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556" w:rsidRPr="00D24176" w:rsidRDefault="00412101" w:rsidP="00590003">
      <w:pPr>
        <w:jc w:val="center"/>
        <w:rPr>
          <w:rFonts w:ascii="Meiryo UI" w:eastAsia="Meiryo UI" w:hAnsi="Meiryo UI"/>
          <w:b/>
          <w:sz w:val="28"/>
        </w:rPr>
      </w:pPr>
      <w:r>
        <w:rPr>
          <w:rFonts w:hint="eastAsia"/>
          <w:noProof/>
          <w:spacing w:val="67"/>
          <w:kern w:val="0"/>
        </w:rPr>
        <mc:AlternateContent>
          <mc:Choice Requires="wps">
            <w:drawing>
              <wp:anchor distT="0" distB="0" distL="114300" distR="114300" simplePos="0" relativeHeight="251671552" behindDoc="0" locked="0" layoutInCell="1" allowOverlap="1" wp14:anchorId="41230EFC" wp14:editId="7902AF69">
                <wp:simplePos x="0" y="0"/>
                <wp:positionH relativeFrom="column">
                  <wp:posOffset>5735955</wp:posOffset>
                </wp:positionH>
                <wp:positionV relativeFrom="paragraph">
                  <wp:posOffset>-481965</wp:posOffset>
                </wp:positionV>
                <wp:extent cx="895350" cy="338455"/>
                <wp:effectExtent l="0" t="0" r="19050" b="23495"/>
                <wp:wrapNone/>
                <wp:docPr id="4" name="正方形/長方形 4"/>
                <wp:cNvGraphicFramePr/>
                <a:graphic xmlns:a="http://schemas.openxmlformats.org/drawingml/2006/main">
                  <a:graphicData uri="http://schemas.microsoft.com/office/word/2010/wordprocessingShape">
                    <wps:wsp>
                      <wps:cNvSpPr/>
                      <wps:spPr>
                        <a:xfrm>
                          <a:off x="0" y="0"/>
                          <a:ext cx="895350" cy="338455"/>
                        </a:xfrm>
                        <a:prstGeom prst="rect">
                          <a:avLst/>
                        </a:prstGeom>
                        <a:solidFill>
                          <a:sysClr val="window" lastClr="FFFFFF"/>
                        </a:solidFill>
                        <a:ln w="19050" cap="flat" cmpd="sng" algn="ctr">
                          <a:solidFill>
                            <a:schemeClr val="tx1"/>
                          </a:solidFill>
                          <a:prstDash val="solid"/>
                          <a:miter lim="800000"/>
                        </a:ln>
                        <a:effectLst/>
                      </wps:spPr>
                      <wps:txbx>
                        <w:txbxContent>
                          <w:p w:rsidR="00B332BB" w:rsidRPr="000E578F" w:rsidRDefault="00412101" w:rsidP="00B332BB">
                            <w:pPr>
                              <w:jc w:val="center"/>
                              <w:rPr>
                                <w:rFonts w:ascii="HGPｺﾞｼｯｸE" w:eastAsia="HGPｺﾞｼｯｸE" w:hAnsi="HGPｺﾞｼｯｸE"/>
                                <w:color w:val="000000" w:themeColor="text1"/>
                                <w:sz w:val="24"/>
                              </w:rPr>
                            </w:pPr>
                            <w:bookmarkStart w:id="0" w:name="_GoBack"/>
                            <w:r>
                              <w:rPr>
                                <w:rFonts w:ascii="HGPｺﾞｼｯｸE" w:eastAsia="HGPｺﾞｼｯｸE" w:hAnsi="HGPｺﾞｼｯｸE" w:hint="eastAsia"/>
                                <w:color w:val="000000" w:themeColor="text1"/>
                                <w:sz w:val="24"/>
                              </w:rPr>
                              <w:t>資料</w:t>
                            </w:r>
                            <w:r>
                              <w:rPr>
                                <w:rFonts w:ascii="HGPｺﾞｼｯｸE" w:eastAsia="HGPｺﾞｼｯｸE" w:hAnsi="HGPｺﾞｼｯｸE"/>
                                <w:color w:val="000000" w:themeColor="text1"/>
                                <w:sz w:val="24"/>
                              </w:rPr>
                              <w:t>２－３</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30EFC" id="正方形/長方形 4" o:spid="_x0000_s1026" style="position:absolute;left:0;text-align:left;margin-left:451.65pt;margin-top:-37.95pt;width:70.5pt;height:2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" fillcolor="window" strokecolor="black [3213]" strokeweight="1.5pt">
                <v:textbox>
                  <w:txbxContent>
                    <w:p w:rsidR="00B332BB" w:rsidRPr="000E578F" w:rsidRDefault="00412101" w:rsidP="00B332BB">
                      <w:pPr>
                        <w:jc w:val="center"/>
                        <w:rPr>
                          <w:rFonts w:ascii="HGPｺﾞｼｯｸE" w:eastAsia="HGPｺﾞｼｯｸE" w:hAnsi="HGPｺﾞｼｯｸE"/>
                          <w:color w:val="000000" w:themeColor="text1"/>
                          <w:sz w:val="24"/>
                        </w:rPr>
                      </w:pPr>
                      <w:bookmarkStart w:id="1" w:name="_GoBack"/>
                      <w:r>
                        <w:rPr>
                          <w:rFonts w:ascii="HGPｺﾞｼｯｸE" w:eastAsia="HGPｺﾞｼｯｸE" w:hAnsi="HGPｺﾞｼｯｸE" w:hint="eastAsia"/>
                          <w:color w:val="000000" w:themeColor="text1"/>
                          <w:sz w:val="24"/>
                        </w:rPr>
                        <w:t>資料</w:t>
                      </w:r>
                      <w:r>
                        <w:rPr>
                          <w:rFonts w:ascii="HGPｺﾞｼｯｸE" w:eastAsia="HGPｺﾞｼｯｸE" w:hAnsi="HGPｺﾞｼｯｸE"/>
                          <w:color w:val="000000" w:themeColor="text1"/>
                          <w:sz w:val="24"/>
                        </w:rPr>
                        <w:t>２－３</w:t>
                      </w:r>
                      <w:bookmarkEnd w:id="1"/>
                    </w:p>
                  </w:txbxContent>
                </v:textbox>
              </v:rect>
            </w:pict>
          </mc:Fallback>
        </mc:AlternateContent>
      </w:r>
      <w:r w:rsidR="00153099">
        <w:rPr>
          <w:rFonts w:hint="eastAsia"/>
          <w:noProof/>
          <w:spacing w:val="67"/>
          <w:kern w:val="0"/>
        </w:rPr>
        <mc:AlternateContent>
          <mc:Choice Requires="wps">
            <w:drawing>
              <wp:anchor distT="0" distB="0" distL="114300" distR="114300" simplePos="0" relativeHeight="251667456" behindDoc="0" locked="0" layoutInCell="1" allowOverlap="1">
                <wp:simplePos x="0" y="0"/>
                <wp:positionH relativeFrom="column">
                  <wp:posOffset>2537770</wp:posOffset>
                </wp:positionH>
                <wp:positionV relativeFrom="paragraph">
                  <wp:posOffset>-422378</wp:posOffset>
                </wp:positionV>
                <wp:extent cx="3098800" cy="407566"/>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3098800" cy="407566"/>
                        </a:xfrm>
                        <a:prstGeom prst="rect">
                          <a:avLst/>
                        </a:prstGeom>
                        <a:solidFill>
                          <a:schemeClr val="lt1"/>
                        </a:solidFill>
                        <a:ln w="6350">
                          <a:noFill/>
                        </a:ln>
                      </wps:spPr>
                      <wps:txbx>
                        <w:txbxContent>
                          <w:p w:rsidR="00920667" w:rsidRDefault="00BD5B88" w:rsidP="00153099">
                            <w:pPr>
                              <w:spacing w:line="260" w:lineRule="exact"/>
                              <w:jc w:val="right"/>
                            </w:pPr>
                            <w:r>
                              <w:rPr>
                                <w:rFonts w:hint="eastAsia"/>
                                <w:kern w:val="0"/>
                              </w:rPr>
                              <w:t>令和</w:t>
                            </w:r>
                            <w:r>
                              <w:rPr>
                                <w:kern w:val="0"/>
                              </w:rPr>
                              <w:t>２</w:t>
                            </w:r>
                            <w:r w:rsidR="00920667" w:rsidRPr="00AA064D">
                              <w:rPr>
                                <w:rFonts w:hint="eastAsia"/>
                                <w:kern w:val="0"/>
                              </w:rPr>
                              <w:t>年</w:t>
                            </w:r>
                            <w:r w:rsidR="002C445A">
                              <w:rPr>
                                <w:rFonts w:hint="eastAsia"/>
                                <w:kern w:val="0"/>
                              </w:rPr>
                              <w:t>12月</w:t>
                            </w:r>
                          </w:p>
                          <w:p w:rsidR="00920667" w:rsidRDefault="00920667" w:rsidP="00153099">
                            <w:pPr>
                              <w:spacing w:line="260" w:lineRule="exact"/>
                              <w:jc w:val="right"/>
                            </w:pPr>
                            <w:r w:rsidRPr="00153099">
                              <w:rPr>
                                <w:rFonts w:hint="eastAsia"/>
                                <w:spacing w:val="1"/>
                                <w:w w:val="97"/>
                                <w:kern w:val="0"/>
                                <w:fitText w:val="4410" w:id="2067535362"/>
                              </w:rPr>
                              <w:t>大阪府</w:t>
                            </w:r>
                            <w:r w:rsidR="00AA064D" w:rsidRPr="00153099">
                              <w:rPr>
                                <w:rFonts w:hint="eastAsia"/>
                                <w:spacing w:val="1"/>
                                <w:w w:val="97"/>
                                <w:kern w:val="0"/>
                                <w:fitText w:val="4410" w:id="2067535362"/>
                              </w:rPr>
                              <w:t xml:space="preserve"> </w:t>
                            </w:r>
                            <w:r w:rsidRPr="00153099">
                              <w:rPr>
                                <w:rFonts w:hint="eastAsia"/>
                                <w:spacing w:val="1"/>
                                <w:w w:val="97"/>
                                <w:kern w:val="0"/>
                                <w:fitText w:val="4410" w:id="2067535362"/>
                              </w:rPr>
                              <w:t>健康</w:t>
                            </w:r>
                            <w:r w:rsidRPr="00153099">
                              <w:rPr>
                                <w:spacing w:val="1"/>
                                <w:w w:val="97"/>
                                <w:kern w:val="0"/>
                                <w:fitText w:val="4410" w:id="2067535362"/>
                              </w:rPr>
                              <w:t>医療部</w:t>
                            </w:r>
                            <w:r w:rsidR="00AA064D" w:rsidRPr="00153099">
                              <w:rPr>
                                <w:rFonts w:hint="eastAsia"/>
                                <w:spacing w:val="1"/>
                                <w:w w:val="97"/>
                                <w:kern w:val="0"/>
                                <w:fitText w:val="4410" w:id="2067535362"/>
                              </w:rPr>
                              <w:t xml:space="preserve"> 健康推進室 </w:t>
                            </w:r>
                            <w:r w:rsidRPr="00153099">
                              <w:rPr>
                                <w:spacing w:val="1"/>
                                <w:w w:val="97"/>
                                <w:kern w:val="0"/>
                                <w:fitText w:val="4410" w:id="2067535362"/>
                              </w:rPr>
                              <w:t>国民健康保険</w:t>
                            </w:r>
                            <w:r w:rsidRPr="00153099">
                              <w:rPr>
                                <w:spacing w:val="-5"/>
                                <w:w w:val="97"/>
                                <w:kern w:val="0"/>
                                <w:fitText w:val="4410" w:id="2067535362"/>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99.8pt;margin-top:-33.25pt;width:244pt;height:3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" fillcolor="white [3201]" stroked="f" strokeweight=".5pt">
                <v:textbox>
                  <w:txbxContent>
                    <w:p w:rsidR="00920667" w:rsidRDefault="00BD5B88" w:rsidP="00153099">
                      <w:pPr>
                        <w:spacing w:line="260" w:lineRule="exact"/>
                        <w:jc w:val="right"/>
                      </w:pPr>
                      <w:r>
                        <w:rPr>
                          <w:rFonts w:hint="eastAsia"/>
                          <w:kern w:val="0"/>
                        </w:rPr>
                        <w:t>令和</w:t>
                      </w:r>
                      <w:r>
                        <w:rPr>
                          <w:kern w:val="0"/>
                        </w:rPr>
                        <w:t>２</w:t>
                      </w:r>
                      <w:r w:rsidR="00920667" w:rsidRPr="00AA064D">
                        <w:rPr>
                          <w:rFonts w:hint="eastAsia"/>
                          <w:kern w:val="0"/>
                        </w:rPr>
                        <w:t>年</w:t>
                      </w:r>
                      <w:r w:rsidR="002C445A">
                        <w:rPr>
                          <w:rFonts w:hint="eastAsia"/>
                          <w:kern w:val="0"/>
                        </w:rPr>
                        <w:t>12月</w:t>
                      </w:r>
                    </w:p>
                    <w:p w:rsidR="00920667" w:rsidRDefault="00920667" w:rsidP="00153099">
                      <w:pPr>
                        <w:spacing w:line="260" w:lineRule="exact"/>
                        <w:jc w:val="right"/>
                      </w:pPr>
                      <w:r w:rsidRPr="00153099">
                        <w:rPr>
                          <w:rFonts w:hint="eastAsia"/>
                          <w:spacing w:val="1"/>
                          <w:w w:val="97"/>
                          <w:kern w:val="0"/>
                          <w:fitText w:val="4410" w:id="2067535362"/>
                        </w:rPr>
                        <w:t>大阪府</w:t>
                      </w:r>
                      <w:r w:rsidR="00AA064D" w:rsidRPr="00153099">
                        <w:rPr>
                          <w:rFonts w:hint="eastAsia"/>
                          <w:spacing w:val="1"/>
                          <w:w w:val="97"/>
                          <w:kern w:val="0"/>
                          <w:fitText w:val="4410" w:id="2067535362"/>
                        </w:rPr>
                        <w:t xml:space="preserve"> </w:t>
                      </w:r>
                      <w:r w:rsidRPr="00153099">
                        <w:rPr>
                          <w:rFonts w:hint="eastAsia"/>
                          <w:spacing w:val="1"/>
                          <w:w w:val="97"/>
                          <w:kern w:val="0"/>
                          <w:fitText w:val="4410" w:id="2067535362"/>
                        </w:rPr>
                        <w:t>健康</w:t>
                      </w:r>
                      <w:r w:rsidRPr="00153099">
                        <w:rPr>
                          <w:spacing w:val="1"/>
                          <w:w w:val="97"/>
                          <w:kern w:val="0"/>
                          <w:fitText w:val="4410" w:id="2067535362"/>
                        </w:rPr>
                        <w:t>医療部</w:t>
                      </w:r>
                      <w:r w:rsidR="00AA064D" w:rsidRPr="00153099">
                        <w:rPr>
                          <w:rFonts w:hint="eastAsia"/>
                          <w:spacing w:val="1"/>
                          <w:w w:val="97"/>
                          <w:kern w:val="0"/>
                          <w:fitText w:val="4410" w:id="2067535362"/>
                        </w:rPr>
                        <w:t xml:space="preserve"> 健康推進室 </w:t>
                      </w:r>
                      <w:r w:rsidRPr="00153099">
                        <w:rPr>
                          <w:spacing w:val="1"/>
                          <w:w w:val="97"/>
                          <w:kern w:val="0"/>
                          <w:fitText w:val="4410" w:id="2067535362"/>
                        </w:rPr>
                        <w:t>国民健康保険</w:t>
                      </w:r>
                      <w:r w:rsidRPr="00153099">
                        <w:rPr>
                          <w:spacing w:val="-5"/>
                          <w:w w:val="97"/>
                          <w:kern w:val="0"/>
                          <w:fitText w:val="4410" w:id="2067535362"/>
                        </w:rPr>
                        <w:t>課</w:t>
                      </w:r>
                    </w:p>
                  </w:txbxContent>
                </v:textbox>
              </v:shape>
            </w:pict>
          </mc:Fallback>
        </mc:AlternateContent>
      </w:r>
      <w:r w:rsidR="00BA18F3">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simplePos x="0" y="0"/>
                <wp:positionH relativeFrom="column">
                  <wp:posOffset>273035</wp:posOffset>
                </wp:positionH>
                <wp:positionV relativeFrom="paragraph">
                  <wp:posOffset>460124</wp:posOffset>
                </wp:positionV>
                <wp:extent cx="5734050" cy="1935126"/>
                <wp:effectExtent l="0" t="0" r="19050" b="27305"/>
                <wp:wrapNone/>
                <wp:docPr id="3" name="正方形/長方形 3"/>
                <wp:cNvGraphicFramePr/>
                <a:graphic xmlns:a="http://schemas.openxmlformats.org/drawingml/2006/main">
                  <a:graphicData uri="http://schemas.microsoft.com/office/word/2010/wordprocessingShape">
                    <wps:wsp>
                      <wps:cNvSpPr/>
                      <wps:spPr>
                        <a:xfrm>
                          <a:off x="0" y="0"/>
                          <a:ext cx="5734050" cy="1935126"/>
                        </a:xfrm>
                        <a:prstGeom prst="rect">
                          <a:avLst/>
                        </a:prstGeom>
                        <a:noFill/>
                        <a:ln w="2222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9F4B2A" w:rsidRPr="00555EFB" w:rsidRDefault="009F4B2A" w:rsidP="009F4B2A">
                            <w:pPr>
                              <w:jc w:val="left"/>
                              <w:rPr>
                                <w:rFonts w:ascii="HG丸ｺﾞｼｯｸM-PRO" w:eastAsia="HG丸ｺﾞｼｯｸM-PRO" w:hAnsi="HG丸ｺﾞｼｯｸM-PRO"/>
                                <w:b/>
                                <w:color w:val="000000" w:themeColor="text1"/>
                                <w:sz w:val="24"/>
                              </w:rPr>
                            </w:pPr>
                            <w:r w:rsidRPr="00555EFB">
                              <w:rPr>
                                <w:rFonts w:ascii="HG丸ｺﾞｼｯｸM-PRO" w:eastAsia="HG丸ｺﾞｼｯｸM-PRO" w:hAnsi="HG丸ｺﾞｼｯｸM-PRO" w:hint="eastAsia"/>
                                <w:b/>
                                <w:color w:val="000000" w:themeColor="text1"/>
                                <w:sz w:val="24"/>
                              </w:rPr>
                              <w:t>【主な変動要因】</w:t>
                            </w:r>
                          </w:p>
                          <w:p w:rsidR="009F4B2A" w:rsidRPr="00555EFB" w:rsidRDefault="009F4B2A" w:rsidP="009F4B2A">
                            <w:pPr>
                              <w:jc w:val="left"/>
                              <w:rPr>
                                <w:rFonts w:ascii="HG丸ｺﾞｼｯｸM-PRO" w:eastAsia="HG丸ｺﾞｼｯｸM-PRO" w:hAnsi="HG丸ｺﾞｼｯｸM-PRO"/>
                                <w:b/>
                                <w:color w:val="000000" w:themeColor="text1"/>
                                <w:sz w:val="24"/>
                              </w:rPr>
                            </w:pPr>
                            <w:r w:rsidRPr="00555EFB">
                              <w:rPr>
                                <w:rFonts w:ascii="HG丸ｺﾞｼｯｸM-PRO" w:eastAsia="HG丸ｺﾞｼｯｸM-PRO" w:hAnsi="HG丸ｺﾞｼｯｸM-PRO" w:hint="eastAsia"/>
                                <w:b/>
                                <w:color w:val="000000" w:themeColor="text1"/>
                                <w:sz w:val="24"/>
                              </w:rPr>
                              <w:t>≪</w:t>
                            </w:r>
                            <w:r w:rsidR="00A003C9">
                              <w:rPr>
                                <w:rFonts w:ascii="HG丸ｺﾞｼｯｸM-PRO" w:eastAsia="HG丸ｺﾞｼｯｸM-PRO" w:hAnsi="HG丸ｺﾞｼｯｸM-PRO" w:hint="eastAsia"/>
                                <w:b/>
                                <w:color w:val="000000" w:themeColor="text1"/>
                                <w:sz w:val="24"/>
                              </w:rPr>
                              <w:t>一人当たり</w:t>
                            </w:r>
                            <w:r w:rsidRPr="00555EFB">
                              <w:rPr>
                                <w:rFonts w:ascii="HG丸ｺﾞｼｯｸM-PRO" w:eastAsia="HG丸ｺﾞｼｯｸM-PRO" w:hAnsi="HG丸ｺﾞｼｯｸM-PRO" w:hint="eastAsia"/>
                                <w:b/>
                                <w:color w:val="000000" w:themeColor="text1"/>
                                <w:sz w:val="24"/>
                              </w:rPr>
                              <w:t>保険料</w:t>
                            </w:r>
                            <w:r w:rsidR="00A003C9">
                              <w:rPr>
                                <w:rFonts w:ascii="HG丸ｺﾞｼｯｸM-PRO" w:eastAsia="HG丸ｺﾞｼｯｸM-PRO" w:hAnsi="HG丸ｺﾞｼｯｸM-PRO" w:hint="eastAsia"/>
                                <w:b/>
                                <w:color w:val="000000" w:themeColor="text1"/>
                                <w:sz w:val="24"/>
                              </w:rPr>
                              <w:t>収納</w:t>
                            </w:r>
                            <w:r w:rsidR="00A003C9">
                              <w:rPr>
                                <w:rFonts w:ascii="HG丸ｺﾞｼｯｸM-PRO" w:eastAsia="HG丸ｺﾞｼｯｸM-PRO" w:hAnsi="HG丸ｺﾞｼｯｸM-PRO"/>
                                <w:b/>
                                <w:color w:val="000000" w:themeColor="text1"/>
                                <w:sz w:val="24"/>
                              </w:rPr>
                              <w:t>必要額</w:t>
                            </w:r>
                            <w:r w:rsidRPr="00555EFB">
                              <w:rPr>
                                <w:rFonts w:ascii="HG丸ｺﾞｼｯｸM-PRO" w:eastAsia="HG丸ｺﾞｼｯｸM-PRO" w:hAnsi="HG丸ｺﾞｼｯｸM-PRO" w:hint="eastAsia"/>
                                <w:b/>
                                <w:color w:val="000000" w:themeColor="text1"/>
                                <w:sz w:val="24"/>
                              </w:rPr>
                              <w:t>の主な増要素≫</w:t>
                            </w:r>
                          </w:p>
                          <w:p w:rsidR="009F4B2A" w:rsidRPr="00555EFB" w:rsidRDefault="00121AD9" w:rsidP="009F4B2A">
                            <w:pPr>
                              <w:jc w:val="left"/>
                              <w:rPr>
                                <w:rFonts w:ascii="HG丸ｺﾞｼｯｸM-PRO" w:eastAsia="HG丸ｺﾞｼｯｸM-PRO" w:hAnsi="HG丸ｺﾞｼｯｸM-PRO"/>
                                <w:color w:val="000000" w:themeColor="text1"/>
                                <w:sz w:val="24"/>
                              </w:rPr>
                            </w:pPr>
                            <w:r w:rsidRPr="00555EFB">
                              <w:rPr>
                                <w:rFonts w:ascii="HG丸ｺﾞｼｯｸM-PRO" w:eastAsia="HG丸ｺﾞｼｯｸM-PRO" w:hAnsi="HG丸ｺﾞｼｯｸM-PRO" w:hint="eastAsia"/>
                                <w:color w:val="000000" w:themeColor="text1"/>
                                <w:sz w:val="24"/>
                              </w:rPr>
                              <w:t>・</w:t>
                            </w:r>
                            <w:r w:rsidR="009F4B2A" w:rsidRPr="00555EFB">
                              <w:rPr>
                                <w:rFonts w:ascii="HG丸ｺﾞｼｯｸM-PRO" w:eastAsia="HG丸ｺﾞｼｯｸM-PRO" w:hAnsi="HG丸ｺﾞｼｯｸM-PRO" w:hint="eastAsia"/>
                                <w:color w:val="000000" w:themeColor="text1"/>
                                <w:sz w:val="24"/>
                              </w:rPr>
                              <w:t xml:space="preserve">保険給付費の増　　　　　　　　　　　　 </w:t>
                            </w:r>
                            <w:r w:rsidR="00740588">
                              <w:rPr>
                                <w:rFonts w:ascii="HG丸ｺﾞｼｯｸM-PRO" w:eastAsia="HG丸ｺﾞｼｯｸM-PRO" w:hAnsi="HG丸ｺﾞｼｯｸM-PRO" w:hint="eastAsia"/>
                                <w:color w:val="000000" w:themeColor="text1"/>
                                <w:sz w:val="24"/>
                              </w:rPr>
                              <w:t xml:space="preserve">　</w:t>
                            </w:r>
                            <w:r w:rsidR="00184F0C">
                              <w:rPr>
                                <w:rFonts w:ascii="HG丸ｺﾞｼｯｸM-PRO" w:eastAsia="HG丸ｺﾞｼｯｸM-PRO" w:hAnsi="HG丸ｺﾞｼｯｸM-PRO" w:hint="eastAsia"/>
                                <w:color w:val="000000" w:themeColor="text1"/>
                                <w:sz w:val="24"/>
                              </w:rPr>
                              <w:t xml:space="preserve">　　</w:t>
                            </w:r>
                            <w:r w:rsidR="00AA064D">
                              <w:rPr>
                                <w:rFonts w:ascii="HG丸ｺﾞｼｯｸM-PRO" w:eastAsia="HG丸ｺﾞｼｯｸM-PRO" w:hAnsi="HG丸ｺﾞｼｯｸM-PRO" w:hint="eastAsia"/>
                                <w:color w:val="000000" w:themeColor="text1"/>
                                <w:sz w:val="24"/>
                              </w:rPr>
                              <w:t>【１人あたり約</w:t>
                            </w:r>
                            <w:r w:rsidR="00BD5B88" w:rsidRPr="00BD5B88">
                              <w:rPr>
                                <w:rFonts w:ascii="HG丸ｺﾞｼｯｸM-PRO" w:eastAsia="HG丸ｺﾞｼｯｸM-PRO" w:hAnsi="HG丸ｺﾞｼｯｸM-PRO"/>
                                <w:color w:val="000000" w:themeColor="text1"/>
                                <w:sz w:val="24"/>
                              </w:rPr>
                              <w:t>5,600</w:t>
                            </w:r>
                            <w:r w:rsidR="009F4B2A" w:rsidRPr="00555EFB">
                              <w:rPr>
                                <w:rFonts w:ascii="HG丸ｺﾞｼｯｸM-PRO" w:eastAsia="HG丸ｺﾞｼｯｸM-PRO" w:hAnsi="HG丸ｺﾞｼｯｸM-PRO" w:hint="eastAsia"/>
                                <w:color w:val="000000" w:themeColor="text1"/>
                                <w:sz w:val="24"/>
                              </w:rPr>
                              <w:t>円】</w:t>
                            </w:r>
                          </w:p>
                          <w:p w:rsidR="009F4B2A" w:rsidRPr="00555EFB" w:rsidRDefault="00121AD9" w:rsidP="009F4B2A">
                            <w:pPr>
                              <w:jc w:val="left"/>
                              <w:rPr>
                                <w:rFonts w:ascii="HG丸ｺﾞｼｯｸM-PRO" w:eastAsia="HG丸ｺﾞｼｯｸM-PRO" w:hAnsi="HG丸ｺﾞｼｯｸM-PRO"/>
                                <w:color w:val="000000" w:themeColor="text1"/>
                                <w:sz w:val="24"/>
                              </w:rPr>
                            </w:pPr>
                            <w:r w:rsidRPr="00555EFB">
                              <w:rPr>
                                <w:rFonts w:ascii="HG丸ｺﾞｼｯｸM-PRO" w:eastAsia="HG丸ｺﾞｼｯｸM-PRO" w:hAnsi="HG丸ｺﾞｼｯｸM-PRO" w:hint="eastAsia"/>
                                <w:color w:val="000000" w:themeColor="text1"/>
                                <w:sz w:val="24"/>
                              </w:rPr>
                              <w:t>・</w:t>
                            </w:r>
                            <w:r w:rsidR="005C16EA" w:rsidRPr="005C16EA">
                              <w:rPr>
                                <w:rFonts w:ascii="HG丸ｺﾞｼｯｸM-PRO" w:eastAsia="HG丸ｺﾞｼｯｸM-PRO" w:hAnsi="HG丸ｺﾞｼｯｸM-PRO" w:hint="eastAsia"/>
                                <w:color w:val="000000" w:themeColor="text1"/>
                                <w:sz w:val="24"/>
                              </w:rPr>
                              <w:t>保険料減免</w:t>
                            </w:r>
                            <w:r w:rsidR="009F4B2A" w:rsidRPr="00555EFB">
                              <w:rPr>
                                <w:rFonts w:ascii="HG丸ｺﾞｼｯｸM-PRO" w:eastAsia="HG丸ｺﾞｼｯｸM-PRO" w:hAnsi="HG丸ｺﾞｼｯｸM-PRO" w:hint="eastAsia"/>
                                <w:color w:val="000000" w:themeColor="text1"/>
                                <w:sz w:val="24"/>
                              </w:rPr>
                              <w:t xml:space="preserve">の増　</w:t>
                            </w:r>
                            <w:r w:rsidR="00AA064D">
                              <w:rPr>
                                <w:rFonts w:ascii="HG丸ｺﾞｼｯｸM-PRO" w:eastAsia="HG丸ｺﾞｼｯｸM-PRO" w:hAnsi="HG丸ｺﾞｼｯｸM-PRO"/>
                                <w:color w:val="000000" w:themeColor="text1"/>
                                <w:sz w:val="24"/>
                              </w:rPr>
                              <w:t xml:space="preserve">　　　</w:t>
                            </w:r>
                            <w:r w:rsidR="00391C7A">
                              <w:rPr>
                                <w:rFonts w:ascii="HG丸ｺﾞｼｯｸM-PRO" w:eastAsia="HG丸ｺﾞｼｯｸM-PRO" w:hAnsi="HG丸ｺﾞｼｯｸM-PRO" w:hint="eastAsia"/>
                                <w:color w:val="000000" w:themeColor="text1"/>
                                <w:sz w:val="24"/>
                              </w:rPr>
                              <w:t xml:space="preserve">　</w:t>
                            </w:r>
                            <w:r w:rsidR="00391C7A">
                              <w:rPr>
                                <w:rFonts w:ascii="HG丸ｺﾞｼｯｸM-PRO" w:eastAsia="HG丸ｺﾞｼｯｸM-PRO" w:hAnsi="HG丸ｺﾞｼｯｸM-PRO"/>
                                <w:color w:val="000000" w:themeColor="text1"/>
                                <w:sz w:val="24"/>
                              </w:rPr>
                              <w:t xml:space="preserve">　　　　　　　</w:t>
                            </w:r>
                            <w:r w:rsidR="00391C7A">
                              <w:rPr>
                                <w:rFonts w:ascii="HG丸ｺﾞｼｯｸM-PRO" w:eastAsia="HG丸ｺﾞｼｯｸM-PRO" w:hAnsi="HG丸ｺﾞｼｯｸM-PRO" w:hint="eastAsia"/>
                                <w:color w:val="000000" w:themeColor="text1"/>
                                <w:sz w:val="24"/>
                              </w:rPr>
                              <w:t xml:space="preserve"> </w:t>
                            </w:r>
                            <w:r w:rsidR="00740588">
                              <w:rPr>
                                <w:rFonts w:ascii="HG丸ｺﾞｼｯｸM-PRO" w:eastAsia="HG丸ｺﾞｼｯｸM-PRO" w:hAnsi="HG丸ｺﾞｼｯｸM-PRO" w:hint="eastAsia"/>
                                <w:color w:val="000000" w:themeColor="text1"/>
                                <w:sz w:val="24"/>
                              </w:rPr>
                              <w:t xml:space="preserve">　　</w:t>
                            </w:r>
                            <w:r w:rsidR="00184F0C">
                              <w:rPr>
                                <w:rFonts w:ascii="HG丸ｺﾞｼｯｸM-PRO" w:eastAsia="HG丸ｺﾞｼｯｸM-PRO" w:hAnsi="HG丸ｺﾞｼｯｸM-PRO" w:hint="eastAsia"/>
                                <w:color w:val="000000" w:themeColor="text1"/>
                                <w:sz w:val="24"/>
                              </w:rPr>
                              <w:t xml:space="preserve">　</w:t>
                            </w:r>
                            <w:r w:rsidR="009F4B2A" w:rsidRPr="00555EFB">
                              <w:rPr>
                                <w:rFonts w:ascii="HG丸ｺﾞｼｯｸM-PRO" w:eastAsia="HG丸ｺﾞｼｯｸM-PRO" w:hAnsi="HG丸ｺﾞｼｯｸM-PRO" w:hint="eastAsia"/>
                                <w:color w:val="000000" w:themeColor="text1"/>
                                <w:sz w:val="24"/>
                              </w:rPr>
                              <w:t>【1人あたり約</w:t>
                            </w:r>
                            <w:r w:rsidR="00BD5B88" w:rsidRPr="00BD5B88">
                              <w:rPr>
                                <w:rFonts w:ascii="HG丸ｺﾞｼｯｸM-PRO" w:eastAsia="HG丸ｺﾞｼｯｸM-PRO" w:hAnsi="HG丸ｺﾞｼｯｸM-PRO"/>
                                <w:color w:val="000000" w:themeColor="text1"/>
                                <w:sz w:val="24"/>
                              </w:rPr>
                              <w:t>1,000</w:t>
                            </w:r>
                            <w:r w:rsidR="009F4B2A" w:rsidRPr="00555EFB">
                              <w:rPr>
                                <w:rFonts w:ascii="HG丸ｺﾞｼｯｸM-PRO" w:eastAsia="HG丸ｺﾞｼｯｸM-PRO" w:hAnsi="HG丸ｺﾞｼｯｸM-PRO" w:hint="eastAsia"/>
                                <w:color w:val="000000" w:themeColor="text1"/>
                                <w:sz w:val="24"/>
                              </w:rPr>
                              <w:t>円】</w:t>
                            </w:r>
                          </w:p>
                          <w:p w:rsidR="009F4B2A" w:rsidRPr="00555EFB" w:rsidRDefault="009F4B2A" w:rsidP="009F4B2A">
                            <w:pPr>
                              <w:jc w:val="left"/>
                              <w:rPr>
                                <w:rFonts w:ascii="HG丸ｺﾞｼｯｸM-PRO" w:eastAsia="HG丸ｺﾞｼｯｸM-PRO" w:hAnsi="HG丸ｺﾞｼｯｸM-PRO"/>
                                <w:b/>
                                <w:color w:val="000000" w:themeColor="text1"/>
                                <w:sz w:val="24"/>
                              </w:rPr>
                            </w:pPr>
                            <w:r w:rsidRPr="00555EFB">
                              <w:rPr>
                                <w:rFonts w:ascii="HG丸ｺﾞｼｯｸM-PRO" w:eastAsia="HG丸ｺﾞｼｯｸM-PRO" w:hAnsi="HG丸ｺﾞｼｯｸM-PRO"/>
                                <w:b/>
                                <w:color w:val="000000" w:themeColor="text1"/>
                                <w:sz w:val="24"/>
                              </w:rPr>
                              <w:t>≪</w:t>
                            </w:r>
                            <w:r w:rsidR="00A003C9">
                              <w:rPr>
                                <w:rFonts w:ascii="HG丸ｺﾞｼｯｸM-PRO" w:eastAsia="HG丸ｺﾞｼｯｸM-PRO" w:hAnsi="HG丸ｺﾞｼｯｸM-PRO" w:hint="eastAsia"/>
                                <w:b/>
                                <w:color w:val="000000" w:themeColor="text1"/>
                                <w:sz w:val="24"/>
                              </w:rPr>
                              <w:t>一人当たり</w:t>
                            </w:r>
                            <w:r w:rsidR="00A003C9" w:rsidRPr="00555EFB">
                              <w:rPr>
                                <w:rFonts w:ascii="HG丸ｺﾞｼｯｸM-PRO" w:eastAsia="HG丸ｺﾞｼｯｸM-PRO" w:hAnsi="HG丸ｺﾞｼｯｸM-PRO" w:hint="eastAsia"/>
                                <w:b/>
                                <w:color w:val="000000" w:themeColor="text1"/>
                                <w:sz w:val="24"/>
                              </w:rPr>
                              <w:t>保険料</w:t>
                            </w:r>
                            <w:r w:rsidR="00A003C9">
                              <w:rPr>
                                <w:rFonts w:ascii="HG丸ｺﾞｼｯｸM-PRO" w:eastAsia="HG丸ｺﾞｼｯｸM-PRO" w:hAnsi="HG丸ｺﾞｼｯｸM-PRO" w:hint="eastAsia"/>
                                <w:b/>
                                <w:color w:val="000000" w:themeColor="text1"/>
                                <w:sz w:val="24"/>
                              </w:rPr>
                              <w:t>収納</w:t>
                            </w:r>
                            <w:r w:rsidR="00A003C9">
                              <w:rPr>
                                <w:rFonts w:ascii="HG丸ｺﾞｼｯｸM-PRO" w:eastAsia="HG丸ｺﾞｼｯｸM-PRO" w:hAnsi="HG丸ｺﾞｼｯｸM-PRO"/>
                                <w:b/>
                                <w:color w:val="000000" w:themeColor="text1"/>
                                <w:sz w:val="24"/>
                              </w:rPr>
                              <w:t>必要額</w:t>
                            </w:r>
                            <w:r w:rsidRPr="00555EFB">
                              <w:rPr>
                                <w:rFonts w:ascii="HG丸ｺﾞｼｯｸM-PRO" w:eastAsia="HG丸ｺﾞｼｯｸM-PRO" w:hAnsi="HG丸ｺﾞｼｯｸM-PRO"/>
                                <w:b/>
                                <w:color w:val="000000" w:themeColor="text1"/>
                                <w:sz w:val="24"/>
                              </w:rPr>
                              <w:t>の主な</w:t>
                            </w:r>
                            <w:r w:rsidRPr="00555EFB">
                              <w:rPr>
                                <w:rFonts w:ascii="HG丸ｺﾞｼｯｸM-PRO" w:eastAsia="HG丸ｺﾞｼｯｸM-PRO" w:hAnsi="HG丸ｺﾞｼｯｸM-PRO" w:hint="eastAsia"/>
                                <w:b/>
                                <w:color w:val="000000" w:themeColor="text1"/>
                                <w:sz w:val="24"/>
                              </w:rPr>
                              <w:t>減</w:t>
                            </w:r>
                            <w:r w:rsidRPr="00555EFB">
                              <w:rPr>
                                <w:rFonts w:ascii="HG丸ｺﾞｼｯｸM-PRO" w:eastAsia="HG丸ｺﾞｼｯｸM-PRO" w:hAnsi="HG丸ｺﾞｼｯｸM-PRO"/>
                                <w:b/>
                                <w:color w:val="000000" w:themeColor="text1"/>
                                <w:sz w:val="24"/>
                              </w:rPr>
                              <w:t>要素</w:t>
                            </w:r>
                            <w:r w:rsidRPr="00555EFB">
                              <w:rPr>
                                <w:rFonts w:ascii="HG丸ｺﾞｼｯｸM-PRO" w:eastAsia="HG丸ｺﾞｼｯｸM-PRO" w:hAnsi="HG丸ｺﾞｼｯｸM-PRO" w:hint="eastAsia"/>
                                <w:b/>
                                <w:color w:val="000000" w:themeColor="text1"/>
                                <w:sz w:val="24"/>
                              </w:rPr>
                              <w:t>≫</w:t>
                            </w:r>
                          </w:p>
                          <w:p w:rsidR="005C16EA" w:rsidRDefault="005C16EA" w:rsidP="005C16EA">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Pr="00740588">
                              <w:rPr>
                                <w:rFonts w:ascii="HG丸ｺﾞｼｯｸM-PRO" w:eastAsia="HG丸ｺﾞｼｯｸM-PRO" w:hAnsi="HG丸ｺﾞｼｯｸM-PRO" w:hint="eastAsia"/>
                                <w:color w:val="000000" w:themeColor="text1"/>
                                <w:sz w:val="24"/>
                              </w:rPr>
                              <w:t>激変緩和の全面拡大による</w:t>
                            </w:r>
                            <w:r>
                              <w:rPr>
                                <w:rFonts w:ascii="HG丸ｺﾞｼｯｸM-PRO" w:eastAsia="HG丸ｺﾞｼｯｸM-PRO" w:hAnsi="HG丸ｺﾞｼｯｸM-PRO" w:hint="eastAsia"/>
                                <w:color w:val="000000" w:themeColor="text1"/>
                                <w:kern w:val="0"/>
                                <w:sz w:val="24"/>
                              </w:rPr>
                              <w:t>公費</w:t>
                            </w:r>
                            <w:r w:rsidRPr="00BA18F3">
                              <w:rPr>
                                <w:rFonts w:ascii="HG丸ｺﾞｼｯｸM-PRO" w:eastAsia="HG丸ｺﾞｼｯｸM-PRO" w:hAnsi="HG丸ｺﾞｼｯｸM-PRO" w:hint="eastAsia"/>
                                <w:color w:val="000000" w:themeColor="text1"/>
                                <w:kern w:val="0"/>
                                <w:sz w:val="24"/>
                              </w:rPr>
                              <w:t>の増</w:t>
                            </w:r>
                            <w:r>
                              <w:rPr>
                                <w:rFonts w:ascii="HG丸ｺﾞｼｯｸM-PRO" w:eastAsia="HG丸ｺﾞｼｯｸM-PRO" w:hAnsi="HG丸ｺﾞｼｯｸM-PRO" w:hint="eastAsia"/>
                                <w:color w:val="000000" w:themeColor="text1"/>
                                <w:kern w:val="0"/>
                                <w:sz w:val="24"/>
                              </w:rPr>
                              <w:t xml:space="preserve">　</w:t>
                            </w:r>
                            <w:r>
                              <w:rPr>
                                <w:rFonts w:ascii="HG丸ｺﾞｼｯｸM-PRO" w:eastAsia="HG丸ｺﾞｼｯｸM-PRO" w:hAnsi="HG丸ｺﾞｼｯｸM-PRO"/>
                                <w:color w:val="000000" w:themeColor="text1"/>
                                <w:kern w:val="0"/>
                                <w:sz w:val="24"/>
                              </w:rPr>
                              <w:t xml:space="preserve">　　　　</w:t>
                            </w:r>
                            <w:r>
                              <w:rPr>
                                <w:rFonts w:ascii="HG丸ｺﾞｼｯｸM-PRO" w:eastAsia="HG丸ｺﾞｼｯｸM-PRO" w:hAnsi="HG丸ｺﾞｼｯｸM-PRO" w:hint="eastAsia"/>
                                <w:color w:val="000000" w:themeColor="text1"/>
                                <w:kern w:val="0"/>
                                <w:sz w:val="24"/>
                              </w:rPr>
                              <w:t xml:space="preserve"> 　</w:t>
                            </w:r>
                            <w:r>
                              <w:rPr>
                                <w:rFonts w:ascii="HG丸ｺﾞｼｯｸM-PRO" w:eastAsia="HG丸ｺﾞｼｯｸM-PRO" w:hAnsi="HG丸ｺﾞｼｯｸM-PRO" w:hint="eastAsia"/>
                                <w:color w:val="000000" w:themeColor="text1"/>
                                <w:sz w:val="24"/>
                              </w:rPr>
                              <w:t>【1人</w:t>
                            </w:r>
                            <w:r>
                              <w:rPr>
                                <w:rFonts w:ascii="HG丸ｺﾞｼｯｸM-PRO" w:eastAsia="HG丸ｺﾞｼｯｸM-PRO" w:hAnsi="HG丸ｺﾞｼｯｸM-PRO"/>
                                <w:color w:val="000000" w:themeColor="text1"/>
                                <w:sz w:val="24"/>
                              </w:rPr>
                              <w:t>あたり</w:t>
                            </w:r>
                            <w:r>
                              <w:rPr>
                                <w:rFonts w:ascii="HG丸ｺﾞｼｯｸM-PRO" w:eastAsia="HG丸ｺﾞｼｯｸM-PRO" w:hAnsi="HG丸ｺﾞｼｯｸM-PRO" w:hint="eastAsia"/>
                                <w:color w:val="000000" w:themeColor="text1"/>
                                <w:sz w:val="24"/>
                              </w:rPr>
                              <w:t>約</w:t>
                            </w:r>
                            <w:r>
                              <w:rPr>
                                <w:rFonts w:ascii="HG丸ｺﾞｼｯｸM-PRO" w:eastAsia="HG丸ｺﾞｼｯｸM-PRO" w:hAnsi="HG丸ｺﾞｼｯｸM-PRO"/>
                                <w:color w:val="000000" w:themeColor="text1"/>
                                <w:sz w:val="24"/>
                              </w:rPr>
                              <w:t>4,1</w:t>
                            </w:r>
                            <w:r>
                              <w:rPr>
                                <w:rFonts w:ascii="HG丸ｺﾞｼｯｸM-PRO" w:eastAsia="HG丸ｺﾞｼｯｸM-PRO" w:hAnsi="HG丸ｺﾞｼｯｸM-PRO" w:hint="eastAsia"/>
                                <w:color w:val="000000" w:themeColor="text1"/>
                                <w:sz w:val="24"/>
                              </w:rPr>
                              <w:t>00</w:t>
                            </w:r>
                            <w:r>
                              <w:rPr>
                                <w:rFonts w:ascii="HG丸ｺﾞｼｯｸM-PRO" w:eastAsia="HG丸ｺﾞｼｯｸM-PRO" w:hAnsi="HG丸ｺﾞｼｯｸM-PRO"/>
                                <w:color w:val="000000" w:themeColor="text1"/>
                                <w:sz w:val="24"/>
                              </w:rPr>
                              <w:t>円</w:t>
                            </w:r>
                            <w:r>
                              <w:rPr>
                                <w:rFonts w:ascii="HG丸ｺﾞｼｯｸM-PRO" w:eastAsia="HG丸ｺﾞｼｯｸM-PRO" w:hAnsi="HG丸ｺﾞｼｯｸM-PRO" w:hint="eastAsia"/>
                                <w:color w:val="000000" w:themeColor="text1"/>
                                <w:sz w:val="24"/>
                              </w:rPr>
                              <w:t>】</w:t>
                            </w:r>
                          </w:p>
                          <w:p w:rsidR="00BC63F6" w:rsidRPr="009319FF" w:rsidRDefault="009319FF" w:rsidP="009319FF">
                            <w:pPr>
                              <w:ind w:left="420" w:hangingChars="200" w:hanging="420"/>
                              <w:rPr>
                                <w:rFonts w:ascii="HG丸ｺﾞｼｯｸM-PRO" w:eastAsia="HG丸ｺﾞｼｯｸM-PRO" w:hAnsi="HG丸ｺﾞｼｯｸM-PRO"/>
                                <w:color w:val="000000" w:themeColor="text1"/>
                                <w:szCs w:val="21"/>
                              </w:rPr>
                            </w:pPr>
                            <w:r w:rsidRPr="009319FF">
                              <w:rPr>
                                <w:rFonts w:ascii="HG丸ｺﾞｼｯｸM-PRO" w:eastAsia="HG丸ｺﾞｼｯｸM-PRO" w:hAnsi="HG丸ｺﾞｼｯｸM-PRO" w:hint="eastAsia"/>
                                <w:color w:val="000000" w:themeColor="text1"/>
                                <w:szCs w:val="21"/>
                              </w:rPr>
                              <w:t>※　前期高齢者交付金の増（約</w:t>
                            </w:r>
                            <w:r w:rsidRPr="009319FF">
                              <w:rPr>
                                <w:rFonts w:ascii="HG丸ｺﾞｼｯｸM-PRO" w:eastAsia="HG丸ｺﾞｼｯｸM-PRO" w:hAnsi="HG丸ｺﾞｼｯｸM-PRO"/>
                                <w:color w:val="000000" w:themeColor="text1"/>
                                <w:szCs w:val="21"/>
                              </w:rPr>
                              <w:t>2,200円）、介護納付金の減（約5,600円）等は「横置き値」によるものである。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21.5pt;margin-top:36.25pt;width:451.5pt;height:15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" filled="f" strokecolor="#1f4d78 [1604]" strokeweight="1.75pt">
                <v:stroke dashstyle="1 1"/>
                <v:textbox>
                  <w:txbxContent>
                    <w:p w:rsidR="009F4B2A" w:rsidRPr="00555EFB" w:rsidRDefault="009F4B2A" w:rsidP="009F4B2A">
                      <w:pPr>
                        <w:jc w:val="left"/>
                        <w:rPr>
                          <w:rFonts w:ascii="HG丸ｺﾞｼｯｸM-PRO" w:eastAsia="HG丸ｺﾞｼｯｸM-PRO" w:hAnsi="HG丸ｺﾞｼｯｸM-PRO"/>
                          <w:b/>
                          <w:color w:val="000000" w:themeColor="text1"/>
                          <w:sz w:val="24"/>
                        </w:rPr>
                      </w:pPr>
                      <w:r w:rsidRPr="00555EFB">
                        <w:rPr>
                          <w:rFonts w:ascii="HG丸ｺﾞｼｯｸM-PRO" w:eastAsia="HG丸ｺﾞｼｯｸM-PRO" w:hAnsi="HG丸ｺﾞｼｯｸM-PRO" w:hint="eastAsia"/>
                          <w:b/>
                          <w:color w:val="000000" w:themeColor="text1"/>
                          <w:sz w:val="24"/>
                        </w:rPr>
                        <w:t>【主な変動要因】</w:t>
                      </w:r>
                    </w:p>
                    <w:p w:rsidR="009F4B2A" w:rsidRPr="00555EFB" w:rsidRDefault="009F4B2A" w:rsidP="009F4B2A">
                      <w:pPr>
                        <w:jc w:val="left"/>
                        <w:rPr>
                          <w:rFonts w:ascii="HG丸ｺﾞｼｯｸM-PRO" w:eastAsia="HG丸ｺﾞｼｯｸM-PRO" w:hAnsi="HG丸ｺﾞｼｯｸM-PRO"/>
                          <w:b/>
                          <w:color w:val="000000" w:themeColor="text1"/>
                          <w:sz w:val="24"/>
                        </w:rPr>
                      </w:pPr>
                      <w:r w:rsidRPr="00555EFB">
                        <w:rPr>
                          <w:rFonts w:ascii="HG丸ｺﾞｼｯｸM-PRO" w:eastAsia="HG丸ｺﾞｼｯｸM-PRO" w:hAnsi="HG丸ｺﾞｼｯｸM-PRO" w:hint="eastAsia"/>
                          <w:b/>
                          <w:color w:val="000000" w:themeColor="text1"/>
                          <w:sz w:val="24"/>
                        </w:rPr>
                        <w:t>≪</w:t>
                      </w:r>
                      <w:r w:rsidR="00A003C9">
                        <w:rPr>
                          <w:rFonts w:ascii="HG丸ｺﾞｼｯｸM-PRO" w:eastAsia="HG丸ｺﾞｼｯｸM-PRO" w:hAnsi="HG丸ｺﾞｼｯｸM-PRO" w:hint="eastAsia"/>
                          <w:b/>
                          <w:color w:val="000000" w:themeColor="text1"/>
                          <w:sz w:val="24"/>
                        </w:rPr>
                        <w:t>一人当たり</w:t>
                      </w:r>
                      <w:r w:rsidRPr="00555EFB">
                        <w:rPr>
                          <w:rFonts w:ascii="HG丸ｺﾞｼｯｸM-PRO" w:eastAsia="HG丸ｺﾞｼｯｸM-PRO" w:hAnsi="HG丸ｺﾞｼｯｸM-PRO" w:hint="eastAsia"/>
                          <w:b/>
                          <w:color w:val="000000" w:themeColor="text1"/>
                          <w:sz w:val="24"/>
                        </w:rPr>
                        <w:t>保険料</w:t>
                      </w:r>
                      <w:r w:rsidR="00A003C9">
                        <w:rPr>
                          <w:rFonts w:ascii="HG丸ｺﾞｼｯｸM-PRO" w:eastAsia="HG丸ｺﾞｼｯｸM-PRO" w:hAnsi="HG丸ｺﾞｼｯｸM-PRO" w:hint="eastAsia"/>
                          <w:b/>
                          <w:color w:val="000000" w:themeColor="text1"/>
                          <w:sz w:val="24"/>
                        </w:rPr>
                        <w:t>収納</w:t>
                      </w:r>
                      <w:r w:rsidR="00A003C9">
                        <w:rPr>
                          <w:rFonts w:ascii="HG丸ｺﾞｼｯｸM-PRO" w:eastAsia="HG丸ｺﾞｼｯｸM-PRO" w:hAnsi="HG丸ｺﾞｼｯｸM-PRO"/>
                          <w:b/>
                          <w:color w:val="000000" w:themeColor="text1"/>
                          <w:sz w:val="24"/>
                        </w:rPr>
                        <w:t>必要額</w:t>
                      </w:r>
                      <w:r w:rsidRPr="00555EFB">
                        <w:rPr>
                          <w:rFonts w:ascii="HG丸ｺﾞｼｯｸM-PRO" w:eastAsia="HG丸ｺﾞｼｯｸM-PRO" w:hAnsi="HG丸ｺﾞｼｯｸM-PRO" w:hint="eastAsia"/>
                          <w:b/>
                          <w:color w:val="000000" w:themeColor="text1"/>
                          <w:sz w:val="24"/>
                        </w:rPr>
                        <w:t>の主な増要素≫</w:t>
                      </w:r>
                    </w:p>
                    <w:p w:rsidR="009F4B2A" w:rsidRPr="00555EFB" w:rsidRDefault="00121AD9" w:rsidP="009F4B2A">
                      <w:pPr>
                        <w:jc w:val="left"/>
                        <w:rPr>
                          <w:rFonts w:ascii="HG丸ｺﾞｼｯｸM-PRO" w:eastAsia="HG丸ｺﾞｼｯｸM-PRO" w:hAnsi="HG丸ｺﾞｼｯｸM-PRO"/>
                          <w:color w:val="000000" w:themeColor="text1"/>
                          <w:sz w:val="24"/>
                        </w:rPr>
                      </w:pPr>
                      <w:r w:rsidRPr="00555EFB">
                        <w:rPr>
                          <w:rFonts w:ascii="HG丸ｺﾞｼｯｸM-PRO" w:eastAsia="HG丸ｺﾞｼｯｸM-PRO" w:hAnsi="HG丸ｺﾞｼｯｸM-PRO" w:hint="eastAsia"/>
                          <w:color w:val="000000" w:themeColor="text1"/>
                          <w:sz w:val="24"/>
                        </w:rPr>
                        <w:t>・</w:t>
                      </w:r>
                      <w:r w:rsidR="009F4B2A" w:rsidRPr="00555EFB">
                        <w:rPr>
                          <w:rFonts w:ascii="HG丸ｺﾞｼｯｸM-PRO" w:eastAsia="HG丸ｺﾞｼｯｸM-PRO" w:hAnsi="HG丸ｺﾞｼｯｸM-PRO" w:hint="eastAsia"/>
                          <w:color w:val="000000" w:themeColor="text1"/>
                          <w:sz w:val="24"/>
                        </w:rPr>
                        <w:t xml:space="preserve">保険給付費の増　　　　　　　　　　　　 </w:t>
                      </w:r>
                      <w:r w:rsidR="00740588">
                        <w:rPr>
                          <w:rFonts w:ascii="HG丸ｺﾞｼｯｸM-PRO" w:eastAsia="HG丸ｺﾞｼｯｸM-PRO" w:hAnsi="HG丸ｺﾞｼｯｸM-PRO" w:hint="eastAsia"/>
                          <w:color w:val="000000" w:themeColor="text1"/>
                          <w:sz w:val="24"/>
                        </w:rPr>
                        <w:t xml:space="preserve">　</w:t>
                      </w:r>
                      <w:r w:rsidR="00184F0C">
                        <w:rPr>
                          <w:rFonts w:ascii="HG丸ｺﾞｼｯｸM-PRO" w:eastAsia="HG丸ｺﾞｼｯｸM-PRO" w:hAnsi="HG丸ｺﾞｼｯｸM-PRO" w:hint="eastAsia"/>
                          <w:color w:val="000000" w:themeColor="text1"/>
                          <w:sz w:val="24"/>
                        </w:rPr>
                        <w:t xml:space="preserve">　　</w:t>
                      </w:r>
                      <w:r w:rsidR="00AA064D">
                        <w:rPr>
                          <w:rFonts w:ascii="HG丸ｺﾞｼｯｸM-PRO" w:eastAsia="HG丸ｺﾞｼｯｸM-PRO" w:hAnsi="HG丸ｺﾞｼｯｸM-PRO" w:hint="eastAsia"/>
                          <w:color w:val="000000" w:themeColor="text1"/>
                          <w:sz w:val="24"/>
                        </w:rPr>
                        <w:t>【１人あたり約</w:t>
                      </w:r>
                      <w:r w:rsidR="00BD5B88" w:rsidRPr="00BD5B88">
                        <w:rPr>
                          <w:rFonts w:ascii="HG丸ｺﾞｼｯｸM-PRO" w:eastAsia="HG丸ｺﾞｼｯｸM-PRO" w:hAnsi="HG丸ｺﾞｼｯｸM-PRO"/>
                          <w:color w:val="000000" w:themeColor="text1"/>
                          <w:sz w:val="24"/>
                        </w:rPr>
                        <w:t>5,600</w:t>
                      </w:r>
                      <w:r w:rsidR="009F4B2A" w:rsidRPr="00555EFB">
                        <w:rPr>
                          <w:rFonts w:ascii="HG丸ｺﾞｼｯｸM-PRO" w:eastAsia="HG丸ｺﾞｼｯｸM-PRO" w:hAnsi="HG丸ｺﾞｼｯｸM-PRO" w:hint="eastAsia"/>
                          <w:color w:val="000000" w:themeColor="text1"/>
                          <w:sz w:val="24"/>
                        </w:rPr>
                        <w:t>円】</w:t>
                      </w:r>
                    </w:p>
                    <w:p w:rsidR="009F4B2A" w:rsidRPr="00555EFB" w:rsidRDefault="00121AD9" w:rsidP="009F4B2A">
                      <w:pPr>
                        <w:jc w:val="left"/>
                        <w:rPr>
                          <w:rFonts w:ascii="HG丸ｺﾞｼｯｸM-PRO" w:eastAsia="HG丸ｺﾞｼｯｸM-PRO" w:hAnsi="HG丸ｺﾞｼｯｸM-PRO"/>
                          <w:color w:val="000000" w:themeColor="text1"/>
                          <w:sz w:val="24"/>
                        </w:rPr>
                      </w:pPr>
                      <w:r w:rsidRPr="00555EFB">
                        <w:rPr>
                          <w:rFonts w:ascii="HG丸ｺﾞｼｯｸM-PRO" w:eastAsia="HG丸ｺﾞｼｯｸM-PRO" w:hAnsi="HG丸ｺﾞｼｯｸM-PRO" w:hint="eastAsia"/>
                          <w:color w:val="000000" w:themeColor="text1"/>
                          <w:sz w:val="24"/>
                        </w:rPr>
                        <w:t>・</w:t>
                      </w:r>
                      <w:r w:rsidR="005C16EA" w:rsidRPr="005C16EA">
                        <w:rPr>
                          <w:rFonts w:ascii="HG丸ｺﾞｼｯｸM-PRO" w:eastAsia="HG丸ｺﾞｼｯｸM-PRO" w:hAnsi="HG丸ｺﾞｼｯｸM-PRO" w:hint="eastAsia"/>
                          <w:color w:val="000000" w:themeColor="text1"/>
                          <w:sz w:val="24"/>
                        </w:rPr>
                        <w:t>保険料減免</w:t>
                      </w:r>
                      <w:r w:rsidR="009F4B2A" w:rsidRPr="00555EFB">
                        <w:rPr>
                          <w:rFonts w:ascii="HG丸ｺﾞｼｯｸM-PRO" w:eastAsia="HG丸ｺﾞｼｯｸM-PRO" w:hAnsi="HG丸ｺﾞｼｯｸM-PRO" w:hint="eastAsia"/>
                          <w:color w:val="000000" w:themeColor="text1"/>
                          <w:sz w:val="24"/>
                        </w:rPr>
                        <w:t xml:space="preserve">の増　</w:t>
                      </w:r>
                      <w:r w:rsidR="00AA064D">
                        <w:rPr>
                          <w:rFonts w:ascii="HG丸ｺﾞｼｯｸM-PRO" w:eastAsia="HG丸ｺﾞｼｯｸM-PRO" w:hAnsi="HG丸ｺﾞｼｯｸM-PRO"/>
                          <w:color w:val="000000" w:themeColor="text1"/>
                          <w:sz w:val="24"/>
                        </w:rPr>
                        <w:t xml:space="preserve">　　　</w:t>
                      </w:r>
                      <w:r w:rsidR="00391C7A">
                        <w:rPr>
                          <w:rFonts w:ascii="HG丸ｺﾞｼｯｸM-PRO" w:eastAsia="HG丸ｺﾞｼｯｸM-PRO" w:hAnsi="HG丸ｺﾞｼｯｸM-PRO" w:hint="eastAsia"/>
                          <w:color w:val="000000" w:themeColor="text1"/>
                          <w:sz w:val="24"/>
                        </w:rPr>
                        <w:t xml:space="preserve">　</w:t>
                      </w:r>
                      <w:r w:rsidR="00391C7A">
                        <w:rPr>
                          <w:rFonts w:ascii="HG丸ｺﾞｼｯｸM-PRO" w:eastAsia="HG丸ｺﾞｼｯｸM-PRO" w:hAnsi="HG丸ｺﾞｼｯｸM-PRO"/>
                          <w:color w:val="000000" w:themeColor="text1"/>
                          <w:sz w:val="24"/>
                        </w:rPr>
                        <w:t xml:space="preserve">　　　　　　　</w:t>
                      </w:r>
                      <w:r w:rsidR="00391C7A">
                        <w:rPr>
                          <w:rFonts w:ascii="HG丸ｺﾞｼｯｸM-PRO" w:eastAsia="HG丸ｺﾞｼｯｸM-PRO" w:hAnsi="HG丸ｺﾞｼｯｸM-PRO" w:hint="eastAsia"/>
                          <w:color w:val="000000" w:themeColor="text1"/>
                          <w:sz w:val="24"/>
                        </w:rPr>
                        <w:t xml:space="preserve"> </w:t>
                      </w:r>
                      <w:r w:rsidR="00740588">
                        <w:rPr>
                          <w:rFonts w:ascii="HG丸ｺﾞｼｯｸM-PRO" w:eastAsia="HG丸ｺﾞｼｯｸM-PRO" w:hAnsi="HG丸ｺﾞｼｯｸM-PRO" w:hint="eastAsia"/>
                          <w:color w:val="000000" w:themeColor="text1"/>
                          <w:sz w:val="24"/>
                        </w:rPr>
                        <w:t xml:space="preserve">　　</w:t>
                      </w:r>
                      <w:r w:rsidR="00184F0C">
                        <w:rPr>
                          <w:rFonts w:ascii="HG丸ｺﾞｼｯｸM-PRO" w:eastAsia="HG丸ｺﾞｼｯｸM-PRO" w:hAnsi="HG丸ｺﾞｼｯｸM-PRO" w:hint="eastAsia"/>
                          <w:color w:val="000000" w:themeColor="text1"/>
                          <w:sz w:val="24"/>
                        </w:rPr>
                        <w:t xml:space="preserve">　</w:t>
                      </w:r>
                      <w:r w:rsidR="009F4B2A" w:rsidRPr="00555EFB">
                        <w:rPr>
                          <w:rFonts w:ascii="HG丸ｺﾞｼｯｸM-PRO" w:eastAsia="HG丸ｺﾞｼｯｸM-PRO" w:hAnsi="HG丸ｺﾞｼｯｸM-PRO" w:hint="eastAsia"/>
                          <w:color w:val="000000" w:themeColor="text1"/>
                          <w:sz w:val="24"/>
                        </w:rPr>
                        <w:t>【1人あたり約</w:t>
                      </w:r>
                      <w:r w:rsidR="00BD5B88" w:rsidRPr="00BD5B88">
                        <w:rPr>
                          <w:rFonts w:ascii="HG丸ｺﾞｼｯｸM-PRO" w:eastAsia="HG丸ｺﾞｼｯｸM-PRO" w:hAnsi="HG丸ｺﾞｼｯｸM-PRO"/>
                          <w:color w:val="000000" w:themeColor="text1"/>
                          <w:sz w:val="24"/>
                        </w:rPr>
                        <w:t>1,000</w:t>
                      </w:r>
                      <w:r w:rsidR="009F4B2A" w:rsidRPr="00555EFB">
                        <w:rPr>
                          <w:rFonts w:ascii="HG丸ｺﾞｼｯｸM-PRO" w:eastAsia="HG丸ｺﾞｼｯｸM-PRO" w:hAnsi="HG丸ｺﾞｼｯｸM-PRO" w:hint="eastAsia"/>
                          <w:color w:val="000000" w:themeColor="text1"/>
                          <w:sz w:val="24"/>
                        </w:rPr>
                        <w:t>円】</w:t>
                      </w:r>
                    </w:p>
                    <w:p w:rsidR="009F4B2A" w:rsidRPr="00555EFB" w:rsidRDefault="009F4B2A" w:rsidP="009F4B2A">
                      <w:pPr>
                        <w:jc w:val="left"/>
                        <w:rPr>
                          <w:rFonts w:ascii="HG丸ｺﾞｼｯｸM-PRO" w:eastAsia="HG丸ｺﾞｼｯｸM-PRO" w:hAnsi="HG丸ｺﾞｼｯｸM-PRO"/>
                          <w:b/>
                          <w:color w:val="000000" w:themeColor="text1"/>
                          <w:sz w:val="24"/>
                        </w:rPr>
                      </w:pPr>
                      <w:r w:rsidRPr="00555EFB">
                        <w:rPr>
                          <w:rFonts w:ascii="HG丸ｺﾞｼｯｸM-PRO" w:eastAsia="HG丸ｺﾞｼｯｸM-PRO" w:hAnsi="HG丸ｺﾞｼｯｸM-PRO"/>
                          <w:b/>
                          <w:color w:val="000000" w:themeColor="text1"/>
                          <w:sz w:val="24"/>
                        </w:rPr>
                        <w:t>≪</w:t>
                      </w:r>
                      <w:r w:rsidR="00A003C9">
                        <w:rPr>
                          <w:rFonts w:ascii="HG丸ｺﾞｼｯｸM-PRO" w:eastAsia="HG丸ｺﾞｼｯｸM-PRO" w:hAnsi="HG丸ｺﾞｼｯｸM-PRO" w:hint="eastAsia"/>
                          <w:b/>
                          <w:color w:val="000000" w:themeColor="text1"/>
                          <w:sz w:val="24"/>
                        </w:rPr>
                        <w:t>一人当たり</w:t>
                      </w:r>
                      <w:r w:rsidR="00A003C9" w:rsidRPr="00555EFB">
                        <w:rPr>
                          <w:rFonts w:ascii="HG丸ｺﾞｼｯｸM-PRO" w:eastAsia="HG丸ｺﾞｼｯｸM-PRO" w:hAnsi="HG丸ｺﾞｼｯｸM-PRO" w:hint="eastAsia"/>
                          <w:b/>
                          <w:color w:val="000000" w:themeColor="text1"/>
                          <w:sz w:val="24"/>
                        </w:rPr>
                        <w:t>保険料</w:t>
                      </w:r>
                      <w:r w:rsidR="00A003C9">
                        <w:rPr>
                          <w:rFonts w:ascii="HG丸ｺﾞｼｯｸM-PRO" w:eastAsia="HG丸ｺﾞｼｯｸM-PRO" w:hAnsi="HG丸ｺﾞｼｯｸM-PRO" w:hint="eastAsia"/>
                          <w:b/>
                          <w:color w:val="000000" w:themeColor="text1"/>
                          <w:sz w:val="24"/>
                        </w:rPr>
                        <w:t>収納</w:t>
                      </w:r>
                      <w:r w:rsidR="00A003C9">
                        <w:rPr>
                          <w:rFonts w:ascii="HG丸ｺﾞｼｯｸM-PRO" w:eastAsia="HG丸ｺﾞｼｯｸM-PRO" w:hAnsi="HG丸ｺﾞｼｯｸM-PRO"/>
                          <w:b/>
                          <w:color w:val="000000" w:themeColor="text1"/>
                          <w:sz w:val="24"/>
                        </w:rPr>
                        <w:t>必要額</w:t>
                      </w:r>
                      <w:r w:rsidRPr="00555EFB">
                        <w:rPr>
                          <w:rFonts w:ascii="HG丸ｺﾞｼｯｸM-PRO" w:eastAsia="HG丸ｺﾞｼｯｸM-PRO" w:hAnsi="HG丸ｺﾞｼｯｸM-PRO"/>
                          <w:b/>
                          <w:color w:val="000000" w:themeColor="text1"/>
                          <w:sz w:val="24"/>
                        </w:rPr>
                        <w:t>の主な</w:t>
                      </w:r>
                      <w:r w:rsidRPr="00555EFB">
                        <w:rPr>
                          <w:rFonts w:ascii="HG丸ｺﾞｼｯｸM-PRO" w:eastAsia="HG丸ｺﾞｼｯｸM-PRO" w:hAnsi="HG丸ｺﾞｼｯｸM-PRO" w:hint="eastAsia"/>
                          <w:b/>
                          <w:color w:val="000000" w:themeColor="text1"/>
                          <w:sz w:val="24"/>
                        </w:rPr>
                        <w:t>減</w:t>
                      </w:r>
                      <w:r w:rsidRPr="00555EFB">
                        <w:rPr>
                          <w:rFonts w:ascii="HG丸ｺﾞｼｯｸM-PRO" w:eastAsia="HG丸ｺﾞｼｯｸM-PRO" w:hAnsi="HG丸ｺﾞｼｯｸM-PRO"/>
                          <w:b/>
                          <w:color w:val="000000" w:themeColor="text1"/>
                          <w:sz w:val="24"/>
                        </w:rPr>
                        <w:t>要素</w:t>
                      </w:r>
                      <w:r w:rsidRPr="00555EFB">
                        <w:rPr>
                          <w:rFonts w:ascii="HG丸ｺﾞｼｯｸM-PRO" w:eastAsia="HG丸ｺﾞｼｯｸM-PRO" w:hAnsi="HG丸ｺﾞｼｯｸM-PRO" w:hint="eastAsia"/>
                          <w:b/>
                          <w:color w:val="000000" w:themeColor="text1"/>
                          <w:sz w:val="24"/>
                        </w:rPr>
                        <w:t>≫</w:t>
                      </w:r>
                    </w:p>
                    <w:p w:rsidR="005C16EA" w:rsidRDefault="005C16EA" w:rsidP="005C16EA">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Pr="00740588">
                        <w:rPr>
                          <w:rFonts w:ascii="HG丸ｺﾞｼｯｸM-PRO" w:eastAsia="HG丸ｺﾞｼｯｸM-PRO" w:hAnsi="HG丸ｺﾞｼｯｸM-PRO" w:hint="eastAsia"/>
                          <w:color w:val="000000" w:themeColor="text1"/>
                          <w:sz w:val="24"/>
                        </w:rPr>
                        <w:t>激変緩和の全面拡大による</w:t>
                      </w:r>
                      <w:r>
                        <w:rPr>
                          <w:rFonts w:ascii="HG丸ｺﾞｼｯｸM-PRO" w:eastAsia="HG丸ｺﾞｼｯｸM-PRO" w:hAnsi="HG丸ｺﾞｼｯｸM-PRO" w:hint="eastAsia"/>
                          <w:color w:val="000000" w:themeColor="text1"/>
                          <w:kern w:val="0"/>
                          <w:sz w:val="24"/>
                        </w:rPr>
                        <w:t>公費</w:t>
                      </w:r>
                      <w:r w:rsidRPr="00BA18F3">
                        <w:rPr>
                          <w:rFonts w:ascii="HG丸ｺﾞｼｯｸM-PRO" w:eastAsia="HG丸ｺﾞｼｯｸM-PRO" w:hAnsi="HG丸ｺﾞｼｯｸM-PRO" w:hint="eastAsia"/>
                          <w:color w:val="000000" w:themeColor="text1"/>
                          <w:kern w:val="0"/>
                          <w:sz w:val="24"/>
                        </w:rPr>
                        <w:t>の増</w:t>
                      </w:r>
                      <w:r>
                        <w:rPr>
                          <w:rFonts w:ascii="HG丸ｺﾞｼｯｸM-PRO" w:eastAsia="HG丸ｺﾞｼｯｸM-PRO" w:hAnsi="HG丸ｺﾞｼｯｸM-PRO" w:hint="eastAsia"/>
                          <w:color w:val="000000" w:themeColor="text1"/>
                          <w:kern w:val="0"/>
                          <w:sz w:val="24"/>
                        </w:rPr>
                        <w:t xml:space="preserve">　</w:t>
                      </w:r>
                      <w:r>
                        <w:rPr>
                          <w:rFonts w:ascii="HG丸ｺﾞｼｯｸM-PRO" w:eastAsia="HG丸ｺﾞｼｯｸM-PRO" w:hAnsi="HG丸ｺﾞｼｯｸM-PRO"/>
                          <w:color w:val="000000" w:themeColor="text1"/>
                          <w:kern w:val="0"/>
                          <w:sz w:val="24"/>
                        </w:rPr>
                        <w:t xml:space="preserve">　　　　</w:t>
                      </w:r>
                      <w:r>
                        <w:rPr>
                          <w:rFonts w:ascii="HG丸ｺﾞｼｯｸM-PRO" w:eastAsia="HG丸ｺﾞｼｯｸM-PRO" w:hAnsi="HG丸ｺﾞｼｯｸM-PRO" w:hint="eastAsia"/>
                          <w:color w:val="000000" w:themeColor="text1"/>
                          <w:kern w:val="0"/>
                          <w:sz w:val="24"/>
                        </w:rPr>
                        <w:t xml:space="preserve"> 　</w:t>
                      </w:r>
                      <w:r>
                        <w:rPr>
                          <w:rFonts w:ascii="HG丸ｺﾞｼｯｸM-PRO" w:eastAsia="HG丸ｺﾞｼｯｸM-PRO" w:hAnsi="HG丸ｺﾞｼｯｸM-PRO" w:hint="eastAsia"/>
                          <w:color w:val="000000" w:themeColor="text1"/>
                          <w:sz w:val="24"/>
                        </w:rPr>
                        <w:t>【1人</w:t>
                      </w:r>
                      <w:r>
                        <w:rPr>
                          <w:rFonts w:ascii="HG丸ｺﾞｼｯｸM-PRO" w:eastAsia="HG丸ｺﾞｼｯｸM-PRO" w:hAnsi="HG丸ｺﾞｼｯｸM-PRO"/>
                          <w:color w:val="000000" w:themeColor="text1"/>
                          <w:sz w:val="24"/>
                        </w:rPr>
                        <w:t>あたり</w:t>
                      </w:r>
                      <w:r>
                        <w:rPr>
                          <w:rFonts w:ascii="HG丸ｺﾞｼｯｸM-PRO" w:eastAsia="HG丸ｺﾞｼｯｸM-PRO" w:hAnsi="HG丸ｺﾞｼｯｸM-PRO" w:hint="eastAsia"/>
                          <w:color w:val="000000" w:themeColor="text1"/>
                          <w:sz w:val="24"/>
                        </w:rPr>
                        <w:t>約</w:t>
                      </w:r>
                      <w:r>
                        <w:rPr>
                          <w:rFonts w:ascii="HG丸ｺﾞｼｯｸM-PRO" w:eastAsia="HG丸ｺﾞｼｯｸM-PRO" w:hAnsi="HG丸ｺﾞｼｯｸM-PRO"/>
                          <w:color w:val="000000" w:themeColor="text1"/>
                          <w:sz w:val="24"/>
                        </w:rPr>
                        <w:t>4,1</w:t>
                      </w:r>
                      <w:r>
                        <w:rPr>
                          <w:rFonts w:ascii="HG丸ｺﾞｼｯｸM-PRO" w:eastAsia="HG丸ｺﾞｼｯｸM-PRO" w:hAnsi="HG丸ｺﾞｼｯｸM-PRO" w:hint="eastAsia"/>
                          <w:color w:val="000000" w:themeColor="text1"/>
                          <w:sz w:val="24"/>
                        </w:rPr>
                        <w:t>00</w:t>
                      </w:r>
                      <w:r>
                        <w:rPr>
                          <w:rFonts w:ascii="HG丸ｺﾞｼｯｸM-PRO" w:eastAsia="HG丸ｺﾞｼｯｸM-PRO" w:hAnsi="HG丸ｺﾞｼｯｸM-PRO"/>
                          <w:color w:val="000000" w:themeColor="text1"/>
                          <w:sz w:val="24"/>
                        </w:rPr>
                        <w:t>円</w:t>
                      </w:r>
                      <w:r>
                        <w:rPr>
                          <w:rFonts w:ascii="HG丸ｺﾞｼｯｸM-PRO" w:eastAsia="HG丸ｺﾞｼｯｸM-PRO" w:hAnsi="HG丸ｺﾞｼｯｸM-PRO" w:hint="eastAsia"/>
                          <w:color w:val="000000" w:themeColor="text1"/>
                          <w:sz w:val="24"/>
                        </w:rPr>
                        <w:t>】</w:t>
                      </w:r>
                    </w:p>
                    <w:p w:rsidR="00BC63F6" w:rsidRPr="009319FF" w:rsidRDefault="009319FF" w:rsidP="009319FF">
                      <w:pPr>
                        <w:ind w:left="420" w:hangingChars="200" w:hanging="420"/>
                        <w:rPr>
                          <w:rFonts w:ascii="HG丸ｺﾞｼｯｸM-PRO" w:eastAsia="HG丸ｺﾞｼｯｸM-PRO" w:hAnsi="HG丸ｺﾞｼｯｸM-PRO"/>
                          <w:color w:val="000000" w:themeColor="text1"/>
                          <w:szCs w:val="21"/>
                        </w:rPr>
                      </w:pPr>
                      <w:r w:rsidRPr="009319FF">
                        <w:rPr>
                          <w:rFonts w:ascii="HG丸ｺﾞｼｯｸM-PRO" w:eastAsia="HG丸ｺﾞｼｯｸM-PRO" w:hAnsi="HG丸ｺﾞｼｯｸM-PRO" w:hint="eastAsia"/>
                          <w:color w:val="000000" w:themeColor="text1"/>
                          <w:szCs w:val="21"/>
                        </w:rPr>
                        <w:t>※　前期高齢者交付金の増（約</w:t>
                      </w:r>
                      <w:r w:rsidRPr="009319FF">
                        <w:rPr>
                          <w:rFonts w:ascii="HG丸ｺﾞｼｯｸM-PRO" w:eastAsia="HG丸ｺﾞｼｯｸM-PRO" w:hAnsi="HG丸ｺﾞｼｯｸM-PRO"/>
                          <w:color w:val="000000" w:themeColor="text1"/>
                          <w:szCs w:val="21"/>
                        </w:rPr>
                        <w:t>2,200円）、介護納付金の減（約5,600円）等は「横置き値」によるものである。</w:t>
                      </w:r>
                    </w:p>
                  </w:txbxContent>
                </v:textbox>
              </v:rect>
            </w:pict>
          </mc:Fallback>
        </mc:AlternateContent>
      </w:r>
      <w:r w:rsidR="002C445A">
        <w:rPr>
          <w:rFonts w:ascii="Meiryo UI" w:eastAsia="Meiryo UI" w:hAnsi="Meiryo UI" w:hint="eastAsia"/>
          <w:b/>
          <w:sz w:val="28"/>
        </w:rPr>
        <w:t>令和３</w:t>
      </w:r>
      <w:r w:rsidR="00C00ACA" w:rsidRPr="00D24176">
        <w:rPr>
          <w:rFonts w:ascii="Meiryo UI" w:eastAsia="Meiryo UI" w:hAnsi="Meiryo UI" w:hint="eastAsia"/>
          <w:b/>
          <w:sz w:val="28"/>
        </w:rPr>
        <w:t>年度の事業費納付金の</w:t>
      </w:r>
      <w:r w:rsidR="00A715B8">
        <w:rPr>
          <w:rFonts w:ascii="Meiryo UI" w:eastAsia="Meiryo UI" w:hAnsi="Meiryo UI" w:hint="eastAsia"/>
          <w:b/>
          <w:sz w:val="28"/>
        </w:rPr>
        <w:t>仮</w:t>
      </w:r>
      <w:r w:rsidR="00C00ACA" w:rsidRPr="00D24176">
        <w:rPr>
          <w:rFonts w:ascii="Meiryo UI" w:eastAsia="Meiryo UI" w:hAnsi="Meiryo UI" w:hint="eastAsia"/>
          <w:b/>
          <w:sz w:val="28"/>
        </w:rPr>
        <w:t>算定</w:t>
      </w:r>
      <w:r w:rsidR="001874D1" w:rsidRPr="00D24176">
        <w:rPr>
          <w:rFonts w:ascii="Meiryo UI" w:eastAsia="Meiryo UI" w:hAnsi="Meiryo UI" w:hint="eastAsia"/>
          <w:b/>
          <w:sz w:val="28"/>
        </w:rPr>
        <w:t>結果</w:t>
      </w:r>
      <w:r w:rsidR="001E6D36">
        <w:rPr>
          <w:rFonts w:ascii="Meiryo UI" w:eastAsia="Meiryo UI" w:hAnsi="Meiryo UI" w:hint="eastAsia"/>
          <w:b/>
          <w:sz w:val="28"/>
        </w:rPr>
        <w:t>（概要）</w:t>
      </w:r>
    </w:p>
    <w:p w:rsidR="009F4B2A" w:rsidRDefault="009F4B2A" w:rsidP="006F5409">
      <w:pPr>
        <w:jc w:val="left"/>
        <w:rPr>
          <w:rFonts w:ascii="ＭＳ ゴシック" w:eastAsia="ＭＳ ゴシック" w:hAnsi="ＭＳ ゴシック"/>
        </w:rPr>
      </w:pPr>
    </w:p>
    <w:p w:rsidR="009F4B2A" w:rsidRDefault="009F4B2A" w:rsidP="006F5409">
      <w:pPr>
        <w:jc w:val="left"/>
        <w:rPr>
          <w:rFonts w:ascii="ＭＳ ゴシック" w:eastAsia="ＭＳ ゴシック" w:hAnsi="ＭＳ ゴシック"/>
        </w:rPr>
      </w:pPr>
    </w:p>
    <w:p w:rsidR="009F4B2A" w:rsidRDefault="009F4B2A" w:rsidP="006F5409">
      <w:pPr>
        <w:jc w:val="left"/>
        <w:rPr>
          <w:rFonts w:ascii="ＭＳ ゴシック" w:eastAsia="ＭＳ ゴシック" w:hAnsi="ＭＳ ゴシック"/>
        </w:rPr>
      </w:pPr>
    </w:p>
    <w:p w:rsidR="009F4B2A" w:rsidRPr="00210B81" w:rsidRDefault="009F4B2A" w:rsidP="006F5409">
      <w:pPr>
        <w:jc w:val="left"/>
        <w:rPr>
          <w:rFonts w:ascii="ＭＳ ゴシック" w:eastAsia="ＭＳ ゴシック" w:hAnsi="ＭＳ ゴシック"/>
        </w:rPr>
      </w:pPr>
    </w:p>
    <w:p w:rsidR="009F4B2A" w:rsidRDefault="009F4B2A" w:rsidP="006F5409">
      <w:pPr>
        <w:jc w:val="left"/>
        <w:rPr>
          <w:rFonts w:ascii="ＭＳ ゴシック" w:eastAsia="ＭＳ ゴシック" w:hAnsi="ＭＳ ゴシック"/>
        </w:rPr>
      </w:pPr>
    </w:p>
    <w:p w:rsidR="009F4B2A" w:rsidRPr="009F4B2A" w:rsidRDefault="009F4B2A" w:rsidP="006F5409">
      <w:pPr>
        <w:jc w:val="left"/>
        <w:rPr>
          <w:rFonts w:ascii="ＭＳ ゴシック" w:eastAsia="ＭＳ ゴシック" w:hAnsi="ＭＳ ゴシック"/>
        </w:rPr>
      </w:pPr>
    </w:p>
    <w:p w:rsidR="009F4B2A" w:rsidRPr="009F4B2A" w:rsidRDefault="009F4B2A" w:rsidP="006F5409">
      <w:pPr>
        <w:jc w:val="left"/>
        <w:rPr>
          <w:rFonts w:ascii="Meiryo UI" w:eastAsia="Meiryo UI" w:hAnsi="Meiryo UI"/>
          <w:b/>
        </w:rPr>
      </w:pPr>
    </w:p>
    <w:p w:rsidR="009F4B2A" w:rsidRDefault="009F4B2A" w:rsidP="006F5409">
      <w:pPr>
        <w:jc w:val="left"/>
        <w:rPr>
          <w:rFonts w:ascii="Meiryo UI" w:eastAsia="Meiryo UI" w:hAnsi="Meiryo UI"/>
          <w:b/>
        </w:rPr>
      </w:pPr>
    </w:p>
    <w:p w:rsidR="00063529" w:rsidRDefault="00063529" w:rsidP="00E611D7">
      <w:pPr>
        <w:ind w:left="240" w:hangingChars="100" w:hanging="240"/>
        <w:rPr>
          <w:rFonts w:ascii="ＭＳ ゴシック" w:eastAsia="ＭＳ ゴシック" w:hAnsi="ＭＳ ゴシック"/>
          <w:sz w:val="24"/>
          <w:bdr w:val="single" w:sz="4" w:space="0" w:color="auto"/>
          <w:shd w:val="pct15" w:color="auto" w:fill="FFFFFF"/>
        </w:rPr>
      </w:pPr>
    </w:p>
    <w:p w:rsidR="00240FA9" w:rsidRPr="008A7E14" w:rsidRDefault="00590003" w:rsidP="00E611D7">
      <w:pPr>
        <w:ind w:left="240" w:hangingChars="100" w:hanging="240"/>
        <w:rPr>
          <w:rFonts w:ascii="ＭＳ ゴシック" w:eastAsia="ＭＳ ゴシック" w:hAnsi="ＭＳ ゴシック"/>
          <w:sz w:val="24"/>
          <w:bdr w:val="single" w:sz="4" w:space="0" w:color="auto"/>
          <w:shd w:val="pct15" w:color="auto" w:fill="FFFFFF"/>
        </w:rPr>
      </w:pPr>
      <w:r>
        <w:rPr>
          <w:rFonts w:ascii="ＭＳ ゴシック" w:eastAsia="ＭＳ ゴシック" w:hAnsi="ＭＳ ゴシック" w:hint="eastAsia"/>
          <w:sz w:val="24"/>
          <w:bdr w:val="single" w:sz="4" w:space="0" w:color="auto"/>
          <w:shd w:val="pct15" w:color="auto" w:fill="FFFFFF"/>
        </w:rPr>
        <w:t>≪被保険者数</w:t>
      </w:r>
      <w:r w:rsidR="00F07ACE" w:rsidRPr="008A7E14">
        <w:rPr>
          <w:rFonts w:ascii="ＭＳ ゴシック" w:eastAsia="ＭＳ ゴシック" w:hAnsi="ＭＳ ゴシック" w:hint="eastAsia"/>
          <w:sz w:val="24"/>
          <w:bdr w:val="single" w:sz="4" w:space="0" w:color="auto"/>
          <w:shd w:val="pct15" w:color="auto" w:fill="FFFFFF"/>
        </w:rPr>
        <w:t>≫</w:t>
      </w:r>
    </w:p>
    <w:p w:rsidR="001E6D36" w:rsidRDefault="0093476A" w:rsidP="00E611D7">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Pr="0093476A">
        <w:rPr>
          <w:rFonts w:ascii="HG丸ｺﾞｼｯｸM-PRO" w:eastAsia="HG丸ｺﾞｼｯｸM-PRO" w:hAnsi="HG丸ｺﾞｼｯｸM-PRO" w:hint="eastAsia"/>
          <w:sz w:val="24"/>
        </w:rPr>
        <w:t>被保険者数について、社保の適用</w:t>
      </w:r>
      <w:r w:rsidR="00590003">
        <w:rPr>
          <w:rFonts w:ascii="HG丸ｺﾞｼｯｸM-PRO" w:eastAsia="HG丸ｺﾞｼｯｸM-PRO" w:hAnsi="HG丸ｺﾞｼｯｸM-PRO" w:hint="eastAsia"/>
          <w:sz w:val="24"/>
        </w:rPr>
        <w:t>拡大等により、全国の傾向と同じく大阪府においても減少傾向にあり</w:t>
      </w:r>
      <w:r w:rsidRPr="0093476A">
        <w:rPr>
          <w:rFonts w:ascii="HG丸ｺﾞｼｯｸM-PRO" w:eastAsia="HG丸ｺﾞｼｯｸM-PRO" w:hAnsi="HG丸ｺﾞｼｯｸM-PRO" w:hint="eastAsia"/>
          <w:sz w:val="24"/>
        </w:rPr>
        <w:t>、</w:t>
      </w:r>
      <w:r w:rsidR="00AA064D" w:rsidRPr="00AA064D">
        <w:rPr>
          <w:rFonts w:ascii="HG丸ｺﾞｼｯｸM-PRO" w:eastAsia="HG丸ｺﾞｼｯｸM-PRO" w:hAnsi="HG丸ｺﾞｼｯｸM-PRO" w:hint="eastAsia"/>
          <w:sz w:val="24"/>
        </w:rPr>
        <w:t>令和元年度末にすべての団塊の世代</w:t>
      </w:r>
      <w:r w:rsidRPr="0093476A">
        <w:rPr>
          <w:rFonts w:ascii="HG丸ｺﾞｼｯｸM-PRO" w:eastAsia="HG丸ｺﾞｼｯｸM-PRO" w:hAnsi="HG丸ｺﾞｼｯｸM-PRO" w:hint="eastAsia"/>
          <w:sz w:val="24"/>
        </w:rPr>
        <w:t>（</w:t>
      </w:r>
      <w:r w:rsidRPr="0093476A">
        <w:rPr>
          <w:rFonts w:ascii="HG丸ｺﾞｼｯｸM-PRO" w:eastAsia="HG丸ｺﾞｼｯｸM-PRO" w:hAnsi="HG丸ｺﾞｼｯｸM-PRO"/>
          <w:sz w:val="24"/>
        </w:rPr>
        <w:t>1947～49</w:t>
      </w:r>
      <w:r w:rsidR="005659A0">
        <w:rPr>
          <w:rFonts w:ascii="HG丸ｺﾞｼｯｸM-PRO" w:eastAsia="HG丸ｺﾞｼｯｸM-PRO" w:hAnsi="HG丸ｺﾞｼｯｸM-PRO"/>
          <w:sz w:val="24"/>
        </w:rPr>
        <w:t>年生まれ）が、</w:t>
      </w:r>
      <w:r w:rsidRPr="0093476A">
        <w:rPr>
          <w:rFonts w:ascii="HG丸ｺﾞｼｯｸM-PRO" w:eastAsia="HG丸ｺﾞｼｯｸM-PRO" w:hAnsi="HG丸ｺﾞｼｯｸM-PRO"/>
          <w:sz w:val="24"/>
        </w:rPr>
        <w:t>70</w:t>
      </w:r>
      <w:r>
        <w:rPr>
          <w:rFonts w:ascii="HG丸ｺﾞｼｯｸM-PRO" w:eastAsia="HG丸ｺﾞｼｯｸM-PRO" w:hAnsi="HG丸ｺﾞｼｯｸM-PRO"/>
          <w:sz w:val="24"/>
        </w:rPr>
        <w:t>歳に移行していること</w:t>
      </w:r>
      <w:r>
        <w:rPr>
          <w:rFonts w:ascii="HG丸ｺﾞｼｯｸM-PRO" w:eastAsia="HG丸ｺﾞｼｯｸM-PRO" w:hAnsi="HG丸ｺﾞｼｯｸM-PRO" w:hint="eastAsia"/>
          <w:sz w:val="24"/>
        </w:rPr>
        <w:t>から</w:t>
      </w:r>
      <w:r w:rsidRPr="0093476A">
        <w:rPr>
          <w:rFonts w:ascii="HG丸ｺﾞｼｯｸM-PRO" w:eastAsia="HG丸ｺﾞｼｯｸM-PRO" w:hAnsi="HG丸ｺﾞｼｯｸM-PRO"/>
          <w:sz w:val="24"/>
        </w:rPr>
        <w:t>、</w:t>
      </w:r>
      <w:r w:rsidR="00063529">
        <w:rPr>
          <w:rFonts w:ascii="HG丸ｺﾞｼｯｸM-PRO" w:eastAsia="HG丸ｺﾞｼｯｸM-PRO" w:hAnsi="HG丸ｺﾞｼｯｸM-PRO" w:hint="eastAsia"/>
          <w:sz w:val="24"/>
        </w:rPr>
        <w:t>高齢者の割合が増加している。</w:t>
      </w:r>
    </w:p>
    <w:p w:rsidR="00404752" w:rsidRDefault="004903DA" w:rsidP="00E611D7">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noProof/>
          <w:sz w:val="24"/>
        </w:rPr>
        <w:drawing>
          <wp:inline distT="0" distB="0" distL="0" distR="0" wp14:anchorId="76DB7BD5">
            <wp:extent cx="6294592" cy="2179674"/>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5893" cy="2187050"/>
                    </a:xfrm>
                    <a:prstGeom prst="rect">
                      <a:avLst/>
                    </a:prstGeom>
                    <a:noFill/>
                    <a:ln>
                      <a:noFill/>
                    </a:ln>
                  </pic:spPr>
                </pic:pic>
              </a:graphicData>
            </a:graphic>
          </wp:inline>
        </w:drawing>
      </w:r>
    </w:p>
    <w:p w:rsidR="007E35D4" w:rsidRDefault="00153099" w:rsidP="007E35D4">
      <w:pPr>
        <w:ind w:firstLineChars="300" w:firstLine="630"/>
        <w:rPr>
          <w:rFonts w:ascii="Meiryo UI" w:eastAsia="Meiryo UI" w:hAnsi="Meiryo UI"/>
          <w:w w:val="90"/>
        </w:rPr>
      </w:pPr>
      <w:r>
        <w:rPr>
          <w:rFonts w:ascii="Meiryo UI" w:eastAsia="Meiryo UI" w:hAnsi="Meiryo UI"/>
          <w:noProof/>
        </w:rPr>
        <mc:AlternateContent>
          <mc:Choice Requires="wps">
            <w:drawing>
              <wp:anchor distT="0" distB="0" distL="114300" distR="114300" simplePos="0" relativeHeight="251664384" behindDoc="0" locked="0" layoutInCell="1" allowOverlap="1" wp14:anchorId="561B08F8" wp14:editId="6633E5C9">
                <wp:simplePos x="0" y="0"/>
                <wp:positionH relativeFrom="margin">
                  <wp:align>center</wp:align>
                </wp:positionH>
                <wp:positionV relativeFrom="paragraph">
                  <wp:posOffset>8890</wp:posOffset>
                </wp:positionV>
                <wp:extent cx="5657850" cy="4381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657850" cy="43815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ED9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0;margin-top:.7pt;width:445.5pt;height:34.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" strokecolor="#5b9bd5" strokeweight=".5pt">
                <v:stroke joinstyle="miter"/>
                <w10:wrap anchorx="margin"/>
              </v:shape>
            </w:pict>
          </mc:Fallback>
        </mc:AlternateContent>
      </w:r>
      <w:r w:rsidR="00A715B8" w:rsidRPr="00C6407A">
        <w:rPr>
          <w:rFonts w:ascii="Meiryo UI" w:eastAsia="Meiryo UI" w:hAnsi="Meiryo UI" w:hint="eastAsia"/>
          <w:w w:val="90"/>
        </w:rPr>
        <w:t>■</w:t>
      </w:r>
      <w:r w:rsidR="00063529" w:rsidRPr="00C6407A">
        <w:rPr>
          <w:rFonts w:ascii="Meiryo UI" w:eastAsia="Meiryo UI" w:hAnsi="Meiryo UI" w:hint="eastAsia"/>
          <w:w w:val="90"/>
        </w:rPr>
        <w:t xml:space="preserve">被保険者数の比較　</w:t>
      </w:r>
      <w:r w:rsidR="007E35D4">
        <w:rPr>
          <w:rFonts w:ascii="Meiryo UI" w:eastAsia="Meiryo UI" w:hAnsi="Meiryo UI" w:hint="eastAsia"/>
          <w:w w:val="90"/>
        </w:rPr>
        <w:t>令和３年度</w:t>
      </w:r>
      <w:r w:rsidR="00A715B8" w:rsidRPr="00C6407A">
        <w:rPr>
          <w:rFonts w:ascii="Meiryo UI" w:eastAsia="Meiryo UI" w:hAnsi="Meiryo UI" w:hint="eastAsia"/>
          <w:w w:val="90"/>
        </w:rPr>
        <w:t>推計</w:t>
      </w:r>
      <w:r w:rsidR="00AA064D" w:rsidRPr="00C6407A">
        <w:rPr>
          <w:rFonts w:ascii="Meiryo UI" w:eastAsia="Meiryo UI" w:hAnsi="Meiryo UI"/>
          <w:w w:val="90"/>
        </w:rPr>
        <w:t>1</w:t>
      </w:r>
      <w:r w:rsidR="00AA064D" w:rsidRPr="00C6407A">
        <w:rPr>
          <w:rFonts w:ascii="Meiryo UI" w:eastAsia="Meiryo UI" w:hAnsi="Meiryo UI" w:hint="eastAsia"/>
          <w:w w:val="90"/>
        </w:rPr>
        <w:t>8</w:t>
      </w:r>
      <w:r w:rsidR="007E35D4">
        <w:rPr>
          <w:rFonts w:ascii="Meiryo UI" w:eastAsia="Meiryo UI" w:hAnsi="Meiryo UI"/>
          <w:w w:val="90"/>
        </w:rPr>
        <w:t>5</w:t>
      </w:r>
      <w:r w:rsidR="00AA064D" w:rsidRPr="00C6407A">
        <w:rPr>
          <w:rFonts w:ascii="Meiryo UI" w:eastAsia="Meiryo UI" w:hAnsi="Meiryo UI" w:hint="eastAsia"/>
          <w:w w:val="90"/>
        </w:rPr>
        <w:t>.</w:t>
      </w:r>
      <w:r w:rsidR="007E35D4">
        <w:rPr>
          <w:rFonts w:ascii="Meiryo UI" w:eastAsia="Meiryo UI" w:hAnsi="Meiryo UI"/>
          <w:w w:val="90"/>
        </w:rPr>
        <w:t>4</w:t>
      </w:r>
      <w:r w:rsidR="00063529" w:rsidRPr="00C6407A">
        <w:rPr>
          <w:rFonts w:ascii="Meiryo UI" w:eastAsia="Meiryo UI" w:hAnsi="Meiryo UI"/>
          <w:w w:val="90"/>
        </w:rPr>
        <w:t xml:space="preserve">万人　</w:t>
      </w:r>
      <w:r w:rsidR="00C6407A" w:rsidRPr="00C6407A">
        <w:rPr>
          <w:rFonts w:ascii="Meiryo UI" w:eastAsia="Meiryo UI" w:hAnsi="Meiryo UI" w:hint="eastAsia"/>
          <w:w w:val="90"/>
        </w:rPr>
        <w:t>令和</w:t>
      </w:r>
      <w:r w:rsidR="007E35D4">
        <w:rPr>
          <w:rFonts w:ascii="Meiryo UI" w:eastAsia="Meiryo UI" w:hAnsi="Meiryo UI" w:hint="eastAsia"/>
          <w:w w:val="90"/>
        </w:rPr>
        <w:t>２</w:t>
      </w:r>
      <w:r w:rsidR="00C6407A" w:rsidRPr="00C6407A">
        <w:rPr>
          <w:rFonts w:ascii="Meiryo UI" w:eastAsia="Meiryo UI" w:hAnsi="Meiryo UI" w:hint="eastAsia"/>
          <w:w w:val="90"/>
        </w:rPr>
        <w:t>年度（9月末）時点から</w:t>
      </w:r>
      <w:r w:rsidR="00AA064D" w:rsidRPr="00C6407A">
        <w:rPr>
          <w:rFonts w:ascii="Meiryo UI" w:eastAsia="Meiryo UI" w:hAnsi="Meiryo UI"/>
          <w:w w:val="90"/>
        </w:rPr>
        <w:t>▲</w:t>
      </w:r>
      <w:r w:rsidR="00A715B8" w:rsidRPr="00C6407A">
        <w:rPr>
          <w:rFonts w:ascii="Meiryo UI" w:eastAsia="Meiryo UI" w:hAnsi="Meiryo UI" w:hint="eastAsia"/>
          <w:w w:val="90"/>
        </w:rPr>
        <w:t>約</w:t>
      </w:r>
      <w:r w:rsidR="007E35D4">
        <w:rPr>
          <w:rFonts w:ascii="Meiryo UI" w:eastAsia="Meiryo UI" w:hAnsi="Meiryo UI" w:hint="eastAsia"/>
          <w:w w:val="90"/>
        </w:rPr>
        <w:t>3</w:t>
      </w:r>
      <w:r w:rsidR="00063529" w:rsidRPr="00C6407A">
        <w:rPr>
          <w:rFonts w:ascii="Meiryo UI" w:eastAsia="Meiryo UI" w:hAnsi="Meiryo UI"/>
          <w:w w:val="90"/>
        </w:rPr>
        <w:t>.</w:t>
      </w:r>
      <w:r w:rsidR="007E35D4">
        <w:rPr>
          <w:rFonts w:ascii="Meiryo UI" w:eastAsia="Meiryo UI" w:hAnsi="Meiryo UI"/>
          <w:w w:val="90"/>
        </w:rPr>
        <w:t>9</w:t>
      </w:r>
      <w:r w:rsidR="00063529" w:rsidRPr="00C6407A">
        <w:rPr>
          <w:rFonts w:ascii="Meiryo UI" w:eastAsia="Meiryo UI" w:hAnsi="Meiryo UI"/>
          <w:w w:val="90"/>
        </w:rPr>
        <w:t>万人減、</w:t>
      </w:r>
    </w:p>
    <w:p w:rsidR="00153099" w:rsidRDefault="00063529" w:rsidP="00153099">
      <w:pPr>
        <w:ind w:firstLineChars="400" w:firstLine="756"/>
        <w:rPr>
          <w:rFonts w:ascii="ＭＳ ゴシック" w:eastAsia="ＭＳ ゴシック" w:hAnsi="ＭＳ ゴシック"/>
          <w:sz w:val="24"/>
          <w:bdr w:val="single" w:sz="4" w:space="0" w:color="auto"/>
          <w:shd w:val="pct15" w:color="auto" w:fill="FFFFFF"/>
        </w:rPr>
      </w:pPr>
      <w:r w:rsidRPr="00C6407A">
        <w:rPr>
          <w:rFonts w:ascii="Meiryo UI" w:eastAsia="Meiryo UI" w:hAnsi="Meiryo UI"/>
          <w:w w:val="90"/>
        </w:rPr>
        <w:t>一方で70歳以上は</w:t>
      </w:r>
      <w:r w:rsidR="00A715B8" w:rsidRPr="00C6407A">
        <w:rPr>
          <w:rFonts w:ascii="Meiryo UI" w:eastAsia="Meiryo UI" w:hAnsi="Meiryo UI" w:hint="eastAsia"/>
          <w:w w:val="90"/>
        </w:rPr>
        <w:t>＋</w:t>
      </w:r>
      <w:r w:rsidR="007E35D4">
        <w:rPr>
          <w:rFonts w:ascii="Meiryo UI" w:eastAsia="Meiryo UI" w:hAnsi="Meiryo UI"/>
          <w:w w:val="90"/>
        </w:rPr>
        <w:t>1.4</w:t>
      </w:r>
      <w:r w:rsidR="007E35D4">
        <w:rPr>
          <w:rFonts w:ascii="Meiryo UI" w:eastAsia="Meiryo UI" w:hAnsi="Meiryo UI" w:hint="eastAsia"/>
          <w:w w:val="90"/>
        </w:rPr>
        <w:t>万</w:t>
      </w:r>
      <w:r w:rsidRPr="00C6407A">
        <w:rPr>
          <w:rFonts w:ascii="Meiryo UI" w:eastAsia="Meiryo UI" w:hAnsi="Meiryo UI"/>
          <w:w w:val="90"/>
        </w:rPr>
        <w:t>人増</w:t>
      </w:r>
      <w:r w:rsidR="00153099" w:rsidRPr="000A3827">
        <w:rPr>
          <w:noProof/>
        </w:rPr>
        <w:drawing>
          <wp:anchor distT="0" distB="0" distL="114300" distR="114300" simplePos="0" relativeHeight="251672576" behindDoc="0" locked="0" layoutInCell="1" allowOverlap="1">
            <wp:simplePos x="0" y="0"/>
            <wp:positionH relativeFrom="margin">
              <wp:align>left</wp:align>
            </wp:positionH>
            <wp:positionV relativeFrom="paragraph">
              <wp:posOffset>236220</wp:posOffset>
            </wp:positionV>
            <wp:extent cx="6251575" cy="3337560"/>
            <wp:effectExtent l="0" t="0" r="0" b="0"/>
            <wp:wrapTopAndBottom/>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1575" cy="3337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5435" w:rsidRPr="00993898" w:rsidRDefault="00DB28B3" w:rsidP="00DB28B3">
      <w:pPr>
        <w:spacing w:line="260" w:lineRule="exact"/>
        <w:ind w:left="220" w:hangingChars="100" w:hanging="220"/>
        <w:rPr>
          <w:rFonts w:ascii="HG丸ｺﾞｼｯｸM-PRO" w:eastAsia="HG丸ｺﾞｼｯｸM-PRO" w:hAnsi="HG丸ｺﾞｼｯｸM-PRO"/>
          <w:sz w:val="22"/>
        </w:rPr>
      </w:pPr>
      <w:r>
        <w:rPr>
          <w:rFonts w:ascii="ＭＳ ゴシック" w:eastAsia="ＭＳ ゴシック" w:hAnsi="ＭＳ ゴシック" w:hint="eastAsia"/>
          <w:sz w:val="22"/>
        </w:rPr>
        <w:lastRenderedPageBreak/>
        <w:t>【</w:t>
      </w:r>
      <w:r w:rsidR="00555435" w:rsidRPr="00993898">
        <w:rPr>
          <w:rFonts w:ascii="HG丸ｺﾞｼｯｸM-PRO" w:eastAsia="HG丸ｺﾞｼｯｸM-PRO" w:hAnsi="HG丸ｺﾞｼｯｸM-PRO" w:hint="eastAsia"/>
          <w:sz w:val="22"/>
        </w:rPr>
        <w:t>※　令和</w:t>
      </w:r>
      <w:r w:rsidR="00EE5337" w:rsidRPr="00993898">
        <w:rPr>
          <w:rFonts w:ascii="HG丸ｺﾞｼｯｸM-PRO" w:eastAsia="HG丸ｺﾞｼｯｸM-PRO" w:hAnsi="HG丸ｺﾞｼｯｸM-PRO" w:hint="eastAsia"/>
          <w:sz w:val="22"/>
        </w:rPr>
        <w:t>２年度</w:t>
      </w:r>
      <w:r w:rsidR="00555435" w:rsidRPr="00993898">
        <w:rPr>
          <w:rFonts w:ascii="HG丸ｺﾞｼｯｸM-PRO" w:eastAsia="HG丸ｺﾞｼｯｸM-PRO" w:hAnsi="HG丸ｺﾞｼｯｸM-PRO" w:hint="eastAsia"/>
          <w:sz w:val="22"/>
        </w:rPr>
        <w:t>における</w:t>
      </w:r>
      <w:r w:rsidR="00EE5337" w:rsidRPr="00993898">
        <w:rPr>
          <w:rFonts w:ascii="HG丸ｺﾞｼｯｸM-PRO" w:eastAsia="HG丸ｺﾞｼｯｸM-PRO" w:hAnsi="HG丸ｺﾞｼｯｸM-PRO" w:hint="eastAsia"/>
          <w:sz w:val="22"/>
        </w:rPr>
        <w:t>一般</w:t>
      </w:r>
      <w:r w:rsidR="00555435" w:rsidRPr="00993898">
        <w:rPr>
          <w:rFonts w:ascii="HG丸ｺﾞｼｯｸM-PRO" w:eastAsia="HG丸ｺﾞｼｯｸM-PRO" w:hAnsi="HG丸ｺﾞｼｯｸM-PRO" w:hint="eastAsia"/>
          <w:sz w:val="22"/>
        </w:rPr>
        <w:t>被保険者数減少ペースの鈍化傾向について</w:t>
      </w:r>
      <w:r w:rsidRPr="00993898">
        <w:rPr>
          <w:rFonts w:ascii="HG丸ｺﾞｼｯｸM-PRO" w:eastAsia="HG丸ｺﾞｼｯｸM-PRO" w:hAnsi="HG丸ｺﾞｼｯｸM-PRO" w:hint="eastAsia"/>
          <w:sz w:val="22"/>
        </w:rPr>
        <w:t>】</w:t>
      </w:r>
    </w:p>
    <w:p w:rsidR="00555435" w:rsidRPr="00993898" w:rsidRDefault="00E7545E" w:rsidP="00DB28B3">
      <w:pPr>
        <w:spacing w:line="260" w:lineRule="exact"/>
        <w:ind w:left="220" w:hangingChars="100" w:hanging="220"/>
        <w:rPr>
          <w:rFonts w:ascii="HG丸ｺﾞｼｯｸM-PRO" w:eastAsia="HG丸ｺﾞｼｯｸM-PRO" w:hAnsi="HG丸ｺﾞｼｯｸM-PRO"/>
          <w:sz w:val="22"/>
        </w:rPr>
      </w:pPr>
      <w:r w:rsidRPr="00993898">
        <w:rPr>
          <w:rFonts w:ascii="HG丸ｺﾞｼｯｸM-PRO" w:eastAsia="HG丸ｺﾞｼｯｸM-PRO" w:hAnsi="HG丸ｺﾞｼｯｸM-PRO" w:hint="eastAsia"/>
          <w:sz w:val="22"/>
        </w:rPr>
        <w:t xml:space="preserve">　　令和２</w:t>
      </w:r>
      <w:r w:rsidR="00EE5337" w:rsidRPr="00993898">
        <w:rPr>
          <w:rFonts w:ascii="HG丸ｺﾞｼｯｸM-PRO" w:eastAsia="HG丸ｺﾞｼｯｸM-PRO" w:hAnsi="HG丸ｺﾞｼｯｸM-PRO" w:hint="eastAsia"/>
          <w:sz w:val="22"/>
        </w:rPr>
        <w:t>年度においては、対前年同月比較において乖離が縮小傾向にあり、一般被保険者数について減少傾向</w:t>
      </w:r>
      <w:r w:rsidR="00DB28B3" w:rsidRPr="00993898">
        <w:rPr>
          <w:rFonts w:ascii="HG丸ｺﾞｼｯｸM-PRO" w:eastAsia="HG丸ｺﾞｼｯｸM-PRO" w:hAnsi="HG丸ｺﾞｼｯｸM-PRO" w:hint="eastAsia"/>
          <w:sz w:val="22"/>
        </w:rPr>
        <w:t>で</w:t>
      </w:r>
      <w:r w:rsidR="00EE5337" w:rsidRPr="00993898">
        <w:rPr>
          <w:rFonts w:ascii="HG丸ｺﾞｼｯｸM-PRO" w:eastAsia="HG丸ｺﾞｼｯｸM-PRO" w:hAnsi="HG丸ｺﾞｼｯｸM-PRO" w:hint="eastAsia"/>
          <w:sz w:val="22"/>
        </w:rPr>
        <w:t>はあるが、その減少ペースは鈍化傾向にある。</w:t>
      </w:r>
      <w:r w:rsidR="00DB28B3" w:rsidRPr="00993898">
        <w:rPr>
          <w:rFonts w:ascii="HG丸ｺﾞｼｯｸM-PRO" w:eastAsia="HG丸ｺﾞｼｯｸM-PRO" w:hAnsi="HG丸ｺﾞｼｯｸM-PRO" w:hint="eastAsia"/>
          <w:sz w:val="22"/>
        </w:rPr>
        <w:t xml:space="preserve">　　　　　　　　　</w:t>
      </w:r>
      <w:r w:rsidR="00DB28B3" w:rsidRPr="00993898">
        <w:rPr>
          <w:rFonts w:ascii="HG丸ｺﾞｼｯｸM-PRO" w:eastAsia="HG丸ｺﾞｼｯｸM-PRO" w:hAnsi="HG丸ｺﾞｼｯｸM-PRO" w:hint="eastAsia"/>
          <w:sz w:val="16"/>
          <w:szCs w:val="16"/>
        </w:rPr>
        <w:t>（令和２年10月時点）</w:t>
      </w:r>
    </w:p>
    <w:tbl>
      <w:tblPr>
        <w:tblStyle w:val="a9"/>
        <w:tblW w:w="0" w:type="auto"/>
        <w:tblInd w:w="137" w:type="dxa"/>
        <w:tblLook w:val="04A0" w:firstRow="1" w:lastRow="0" w:firstColumn="1" w:lastColumn="0" w:noHBand="0" w:noVBand="1"/>
      </w:tblPr>
      <w:tblGrid>
        <w:gridCol w:w="1351"/>
        <w:gridCol w:w="1385"/>
        <w:gridCol w:w="1385"/>
        <w:gridCol w:w="1385"/>
        <w:gridCol w:w="1385"/>
        <w:gridCol w:w="1385"/>
        <w:gridCol w:w="1385"/>
      </w:tblGrid>
      <w:tr w:rsidR="00EE5337" w:rsidRPr="00993898" w:rsidTr="00993898">
        <w:trPr>
          <w:trHeight w:val="360"/>
        </w:trPr>
        <w:tc>
          <w:tcPr>
            <w:tcW w:w="1351" w:type="dxa"/>
          </w:tcPr>
          <w:p w:rsidR="00EE5337" w:rsidRPr="00993898" w:rsidRDefault="00EE5337" w:rsidP="00590003">
            <w:pPr>
              <w:rPr>
                <w:rFonts w:ascii="HG丸ｺﾞｼｯｸM-PRO" w:eastAsia="HG丸ｺﾞｼｯｸM-PRO" w:hAnsi="HG丸ｺﾞｼｯｸM-PRO"/>
                <w:sz w:val="20"/>
                <w:szCs w:val="20"/>
              </w:rPr>
            </w:pPr>
          </w:p>
        </w:tc>
        <w:tc>
          <w:tcPr>
            <w:tcW w:w="1385" w:type="dxa"/>
          </w:tcPr>
          <w:p w:rsidR="00EE5337" w:rsidRPr="00993898" w:rsidRDefault="00EE5337" w:rsidP="00EE5337">
            <w:pPr>
              <w:jc w:val="center"/>
              <w:rPr>
                <w:rFonts w:ascii="HG丸ｺﾞｼｯｸM-PRO" w:eastAsia="HG丸ｺﾞｼｯｸM-PRO" w:hAnsi="HG丸ｺﾞｼｯｸM-PRO"/>
                <w:sz w:val="20"/>
                <w:szCs w:val="20"/>
              </w:rPr>
            </w:pPr>
            <w:r w:rsidRPr="00993898">
              <w:rPr>
                <w:rFonts w:ascii="HG丸ｺﾞｼｯｸM-PRO" w:eastAsia="HG丸ｺﾞｼｯｸM-PRO" w:hAnsi="HG丸ｺﾞｼｯｸM-PRO" w:hint="eastAsia"/>
                <w:sz w:val="20"/>
                <w:szCs w:val="20"/>
              </w:rPr>
              <w:t>４月</w:t>
            </w:r>
          </w:p>
        </w:tc>
        <w:tc>
          <w:tcPr>
            <w:tcW w:w="1385" w:type="dxa"/>
          </w:tcPr>
          <w:p w:rsidR="00EE5337" w:rsidRPr="00993898" w:rsidRDefault="00EE5337" w:rsidP="00EE5337">
            <w:pPr>
              <w:jc w:val="center"/>
              <w:rPr>
                <w:rFonts w:ascii="HG丸ｺﾞｼｯｸM-PRO" w:eastAsia="HG丸ｺﾞｼｯｸM-PRO" w:hAnsi="HG丸ｺﾞｼｯｸM-PRO"/>
                <w:sz w:val="20"/>
                <w:szCs w:val="20"/>
              </w:rPr>
            </w:pPr>
            <w:r w:rsidRPr="00993898">
              <w:rPr>
                <w:rFonts w:ascii="HG丸ｺﾞｼｯｸM-PRO" w:eastAsia="HG丸ｺﾞｼｯｸM-PRO" w:hAnsi="HG丸ｺﾞｼｯｸM-PRO" w:hint="eastAsia"/>
                <w:sz w:val="20"/>
                <w:szCs w:val="20"/>
              </w:rPr>
              <w:t>５月</w:t>
            </w:r>
          </w:p>
        </w:tc>
        <w:tc>
          <w:tcPr>
            <w:tcW w:w="1385" w:type="dxa"/>
          </w:tcPr>
          <w:p w:rsidR="00EE5337" w:rsidRPr="00993898" w:rsidRDefault="00EE5337" w:rsidP="00EE5337">
            <w:pPr>
              <w:jc w:val="center"/>
              <w:rPr>
                <w:rFonts w:ascii="HG丸ｺﾞｼｯｸM-PRO" w:eastAsia="HG丸ｺﾞｼｯｸM-PRO" w:hAnsi="HG丸ｺﾞｼｯｸM-PRO"/>
                <w:sz w:val="20"/>
                <w:szCs w:val="20"/>
              </w:rPr>
            </w:pPr>
            <w:r w:rsidRPr="00993898">
              <w:rPr>
                <w:rFonts w:ascii="HG丸ｺﾞｼｯｸM-PRO" w:eastAsia="HG丸ｺﾞｼｯｸM-PRO" w:hAnsi="HG丸ｺﾞｼｯｸM-PRO" w:hint="eastAsia"/>
                <w:sz w:val="20"/>
                <w:szCs w:val="20"/>
              </w:rPr>
              <w:t>６月</w:t>
            </w:r>
          </w:p>
        </w:tc>
        <w:tc>
          <w:tcPr>
            <w:tcW w:w="1385" w:type="dxa"/>
          </w:tcPr>
          <w:p w:rsidR="00EE5337" w:rsidRPr="00993898" w:rsidRDefault="00EE5337" w:rsidP="00EE5337">
            <w:pPr>
              <w:jc w:val="center"/>
              <w:rPr>
                <w:rFonts w:ascii="HG丸ｺﾞｼｯｸM-PRO" w:eastAsia="HG丸ｺﾞｼｯｸM-PRO" w:hAnsi="HG丸ｺﾞｼｯｸM-PRO"/>
                <w:sz w:val="20"/>
                <w:szCs w:val="20"/>
              </w:rPr>
            </w:pPr>
            <w:r w:rsidRPr="00993898">
              <w:rPr>
                <w:rFonts w:ascii="HG丸ｺﾞｼｯｸM-PRO" w:eastAsia="HG丸ｺﾞｼｯｸM-PRO" w:hAnsi="HG丸ｺﾞｼｯｸM-PRO" w:hint="eastAsia"/>
                <w:sz w:val="20"/>
                <w:szCs w:val="20"/>
              </w:rPr>
              <w:t>７月</w:t>
            </w:r>
          </w:p>
        </w:tc>
        <w:tc>
          <w:tcPr>
            <w:tcW w:w="1385" w:type="dxa"/>
          </w:tcPr>
          <w:p w:rsidR="00EE5337" w:rsidRPr="00993898" w:rsidRDefault="00EE5337" w:rsidP="00EE5337">
            <w:pPr>
              <w:jc w:val="center"/>
              <w:rPr>
                <w:rFonts w:ascii="HG丸ｺﾞｼｯｸM-PRO" w:eastAsia="HG丸ｺﾞｼｯｸM-PRO" w:hAnsi="HG丸ｺﾞｼｯｸM-PRO"/>
                <w:sz w:val="20"/>
                <w:szCs w:val="20"/>
              </w:rPr>
            </w:pPr>
            <w:r w:rsidRPr="00993898">
              <w:rPr>
                <w:rFonts w:ascii="HG丸ｺﾞｼｯｸM-PRO" w:eastAsia="HG丸ｺﾞｼｯｸM-PRO" w:hAnsi="HG丸ｺﾞｼｯｸM-PRO" w:hint="eastAsia"/>
                <w:sz w:val="20"/>
                <w:szCs w:val="20"/>
              </w:rPr>
              <w:t>８月</w:t>
            </w:r>
          </w:p>
        </w:tc>
        <w:tc>
          <w:tcPr>
            <w:tcW w:w="1385" w:type="dxa"/>
          </w:tcPr>
          <w:p w:rsidR="00EE5337" w:rsidRPr="00993898" w:rsidRDefault="00EE5337" w:rsidP="00EE5337">
            <w:pPr>
              <w:jc w:val="center"/>
              <w:rPr>
                <w:rFonts w:ascii="HG丸ｺﾞｼｯｸM-PRO" w:eastAsia="HG丸ｺﾞｼｯｸM-PRO" w:hAnsi="HG丸ｺﾞｼｯｸM-PRO"/>
                <w:sz w:val="20"/>
                <w:szCs w:val="20"/>
              </w:rPr>
            </w:pPr>
            <w:r w:rsidRPr="00993898">
              <w:rPr>
                <w:rFonts w:ascii="HG丸ｺﾞｼｯｸM-PRO" w:eastAsia="HG丸ｺﾞｼｯｸM-PRO" w:hAnsi="HG丸ｺﾞｼｯｸM-PRO" w:hint="eastAsia"/>
                <w:sz w:val="20"/>
                <w:szCs w:val="20"/>
              </w:rPr>
              <w:t>９月</w:t>
            </w:r>
          </w:p>
        </w:tc>
      </w:tr>
      <w:tr w:rsidR="00EE5337" w:rsidRPr="00993898" w:rsidTr="00993898">
        <w:trPr>
          <w:trHeight w:val="360"/>
        </w:trPr>
        <w:tc>
          <w:tcPr>
            <w:tcW w:w="1351" w:type="dxa"/>
          </w:tcPr>
          <w:p w:rsidR="00993898" w:rsidRPr="00993898" w:rsidRDefault="00EE5337" w:rsidP="00590003">
            <w:pPr>
              <w:rPr>
                <w:rFonts w:ascii="HG丸ｺﾞｼｯｸM-PRO" w:eastAsia="HG丸ｺﾞｼｯｸM-PRO" w:hAnsi="HG丸ｺﾞｼｯｸM-PRO"/>
                <w:sz w:val="12"/>
                <w:szCs w:val="12"/>
              </w:rPr>
            </w:pPr>
            <w:r w:rsidRPr="00993898">
              <w:rPr>
                <w:rFonts w:ascii="HG丸ｺﾞｼｯｸM-PRO" w:eastAsia="HG丸ｺﾞｼｯｸM-PRO" w:hAnsi="HG丸ｺﾞｼｯｸM-PRO" w:hint="eastAsia"/>
                <w:sz w:val="18"/>
                <w:szCs w:val="18"/>
              </w:rPr>
              <w:t>被保険者数</w:t>
            </w:r>
            <w:r w:rsidR="00993898" w:rsidRPr="00993898">
              <w:rPr>
                <w:rFonts w:ascii="HG丸ｺﾞｼｯｸM-PRO" w:eastAsia="HG丸ｺﾞｼｯｸM-PRO" w:hAnsi="HG丸ｺﾞｼｯｸM-PRO" w:hint="eastAsia"/>
                <w:sz w:val="12"/>
                <w:szCs w:val="12"/>
              </w:rPr>
              <w:t>(人)</w:t>
            </w:r>
          </w:p>
        </w:tc>
        <w:tc>
          <w:tcPr>
            <w:tcW w:w="1385" w:type="dxa"/>
          </w:tcPr>
          <w:p w:rsidR="00EE5337" w:rsidRPr="00993898" w:rsidRDefault="00EE5337" w:rsidP="00EE5337">
            <w:pPr>
              <w:jc w:val="right"/>
              <w:rPr>
                <w:rFonts w:ascii="HG丸ｺﾞｼｯｸM-PRO" w:eastAsia="HG丸ｺﾞｼｯｸM-PRO" w:hAnsi="HG丸ｺﾞｼｯｸM-PRO"/>
                <w:sz w:val="20"/>
                <w:szCs w:val="20"/>
              </w:rPr>
            </w:pPr>
            <w:r w:rsidRPr="00993898">
              <w:rPr>
                <w:rFonts w:ascii="HG丸ｺﾞｼｯｸM-PRO" w:eastAsia="HG丸ｺﾞｼｯｸM-PRO" w:hAnsi="HG丸ｺﾞｼｯｸM-PRO" w:hint="eastAsia"/>
                <w:sz w:val="20"/>
                <w:szCs w:val="20"/>
              </w:rPr>
              <w:t>1,913,238</w:t>
            </w:r>
          </w:p>
        </w:tc>
        <w:tc>
          <w:tcPr>
            <w:tcW w:w="1385" w:type="dxa"/>
          </w:tcPr>
          <w:p w:rsidR="00EE5337" w:rsidRPr="00993898" w:rsidRDefault="00EE5337" w:rsidP="00EE5337">
            <w:pPr>
              <w:jc w:val="right"/>
              <w:rPr>
                <w:rFonts w:ascii="HG丸ｺﾞｼｯｸM-PRO" w:eastAsia="HG丸ｺﾞｼｯｸM-PRO" w:hAnsi="HG丸ｺﾞｼｯｸM-PRO"/>
                <w:sz w:val="20"/>
                <w:szCs w:val="20"/>
              </w:rPr>
            </w:pPr>
            <w:r w:rsidRPr="00993898">
              <w:rPr>
                <w:rFonts w:ascii="HG丸ｺﾞｼｯｸM-PRO" w:eastAsia="HG丸ｺﾞｼｯｸM-PRO" w:hAnsi="HG丸ｺﾞｼｯｸM-PRO" w:hint="eastAsia"/>
                <w:sz w:val="20"/>
                <w:szCs w:val="20"/>
              </w:rPr>
              <w:t>1,912,208</w:t>
            </w:r>
          </w:p>
        </w:tc>
        <w:tc>
          <w:tcPr>
            <w:tcW w:w="1385" w:type="dxa"/>
          </w:tcPr>
          <w:p w:rsidR="00EE5337" w:rsidRPr="00993898" w:rsidRDefault="00EE5337" w:rsidP="00EE5337">
            <w:pPr>
              <w:jc w:val="right"/>
              <w:rPr>
                <w:rFonts w:ascii="HG丸ｺﾞｼｯｸM-PRO" w:eastAsia="HG丸ｺﾞｼｯｸM-PRO" w:hAnsi="HG丸ｺﾞｼｯｸM-PRO"/>
                <w:sz w:val="20"/>
                <w:szCs w:val="20"/>
              </w:rPr>
            </w:pPr>
            <w:r w:rsidRPr="00993898">
              <w:rPr>
                <w:rFonts w:ascii="HG丸ｺﾞｼｯｸM-PRO" w:eastAsia="HG丸ｺﾞｼｯｸM-PRO" w:hAnsi="HG丸ｺﾞｼｯｸM-PRO" w:hint="eastAsia"/>
                <w:sz w:val="20"/>
                <w:szCs w:val="20"/>
              </w:rPr>
              <w:t>1,905,049</w:t>
            </w:r>
          </w:p>
        </w:tc>
        <w:tc>
          <w:tcPr>
            <w:tcW w:w="1385" w:type="dxa"/>
          </w:tcPr>
          <w:p w:rsidR="00EE5337" w:rsidRPr="00993898" w:rsidRDefault="00EE5337" w:rsidP="00EE5337">
            <w:pPr>
              <w:jc w:val="right"/>
              <w:rPr>
                <w:rFonts w:ascii="HG丸ｺﾞｼｯｸM-PRO" w:eastAsia="HG丸ｺﾞｼｯｸM-PRO" w:hAnsi="HG丸ｺﾞｼｯｸM-PRO"/>
                <w:sz w:val="20"/>
                <w:szCs w:val="20"/>
              </w:rPr>
            </w:pPr>
            <w:r w:rsidRPr="00993898">
              <w:rPr>
                <w:rFonts w:ascii="HG丸ｺﾞｼｯｸM-PRO" w:eastAsia="HG丸ｺﾞｼｯｸM-PRO" w:hAnsi="HG丸ｺﾞｼｯｸM-PRO" w:hint="eastAsia"/>
                <w:sz w:val="20"/>
                <w:szCs w:val="20"/>
              </w:rPr>
              <w:t>1,902,157</w:t>
            </w:r>
          </w:p>
        </w:tc>
        <w:tc>
          <w:tcPr>
            <w:tcW w:w="1385" w:type="dxa"/>
          </w:tcPr>
          <w:p w:rsidR="00EE5337" w:rsidRPr="00993898" w:rsidRDefault="00EE5337" w:rsidP="00EE5337">
            <w:pPr>
              <w:jc w:val="right"/>
              <w:rPr>
                <w:rFonts w:ascii="HG丸ｺﾞｼｯｸM-PRO" w:eastAsia="HG丸ｺﾞｼｯｸM-PRO" w:hAnsi="HG丸ｺﾞｼｯｸM-PRO"/>
                <w:sz w:val="20"/>
                <w:szCs w:val="20"/>
              </w:rPr>
            </w:pPr>
            <w:r w:rsidRPr="00993898">
              <w:rPr>
                <w:rFonts w:ascii="HG丸ｺﾞｼｯｸM-PRO" w:eastAsia="HG丸ｺﾞｼｯｸM-PRO" w:hAnsi="HG丸ｺﾞｼｯｸM-PRO" w:hint="eastAsia"/>
                <w:sz w:val="20"/>
                <w:szCs w:val="20"/>
              </w:rPr>
              <w:t>1,897,466</w:t>
            </w:r>
          </w:p>
        </w:tc>
        <w:tc>
          <w:tcPr>
            <w:tcW w:w="1385" w:type="dxa"/>
          </w:tcPr>
          <w:p w:rsidR="00EE5337" w:rsidRPr="00993898" w:rsidRDefault="00EE5337" w:rsidP="00EE5337">
            <w:pPr>
              <w:jc w:val="right"/>
              <w:rPr>
                <w:rFonts w:ascii="HG丸ｺﾞｼｯｸM-PRO" w:eastAsia="HG丸ｺﾞｼｯｸM-PRO" w:hAnsi="HG丸ｺﾞｼｯｸM-PRO"/>
                <w:sz w:val="20"/>
                <w:szCs w:val="20"/>
              </w:rPr>
            </w:pPr>
            <w:r w:rsidRPr="00993898">
              <w:rPr>
                <w:rFonts w:ascii="HG丸ｺﾞｼｯｸM-PRO" w:eastAsia="HG丸ｺﾞｼｯｸM-PRO" w:hAnsi="HG丸ｺﾞｼｯｸM-PRO" w:hint="eastAsia"/>
                <w:sz w:val="20"/>
                <w:szCs w:val="20"/>
              </w:rPr>
              <w:t>1,893,118</w:t>
            </w:r>
          </w:p>
        </w:tc>
      </w:tr>
      <w:tr w:rsidR="00EE5337" w:rsidRPr="00993898" w:rsidTr="00993898">
        <w:trPr>
          <w:trHeight w:val="360"/>
        </w:trPr>
        <w:tc>
          <w:tcPr>
            <w:tcW w:w="1351" w:type="dxa"/>
          </w:tcPr>
          <w:p w:rsidR="00EE5337" w:rsidRPr="00993898" w:rsidRDefault="00DB28B3" w:rsidP="00590003">
            <w:pPr>
              <w:rPr>
                <w:rFonts w:ascii="HG丸ｺﾞｼｯｸM-PRO" w:eastAsia="HG丸ｺﾞｼｯｸM-PRO" w:hAnsi="HG丸ｺﾞｼｯｸM-PRO"/>
                <w:sz w:val="18"/>
                <w:szCs w:val="18"/>
              </w:rPr>
            </w:pPr>
            <w:r w:rsidRPr="00993898">
              <w:rPr>
                <w:rFonts w:ascii="HG丸ｺﾞｼｯｸM-PRO" w:eastAsia="HG丸ｺﾞｼｯｸM-PRO" w:hAnsi="HG丸ｺﾞｼｯｸM-PRO" w:hint="eastAsia"/>
                <w:sz w:val="18"/>
                <w:szCs w:val="18"/>
              </w:rPr>
              <w:t>対前年比（人）</w:t>
            </w:r>
          </w:p>
        </w:tc>
        <w:tc>
          <w:tcPr>
            <w:tcW w:w="1385" w:type="dxa"/>
          </w:tcPr>
          <w:p w:rsidR="00EE5337" w:rsidRPr="00993898" w:rsidRDefault="00EE5337" w:rsidP="00EE5337">
            <w:pPr>
              <w:jc w:val="right"/>
              <w:rPr>
                <w:rFonts w:ascii="HG丸ｺﾞｼｯｸM-PRO" w:eastAsia="HG丸ｺﾞｼｯｸM-PRO" w:hAnsi="HG丸ｺﾞｼｯｸM-PRO"/>
                <w:sz w:val="20"/>
                <w:szCs w:val="20"/>
              </w:rPr>
            </w:pPr>
            <w:r w:rsidRPr="00993898">
              <w:rPr>
                <w:rFonts w:ascii="HG丸ｺﾞｼｯｸM-PRO" w:eastAsia="HG丸ｺﾞｼｯｸM-PRO" w:hAnsi="HG丸ｺﾞｼｯｸM-PRO" w:hint="eastAsia"/>
                <w:sz w:val="20"/>
                <w:szCs w:val="20"/>
              </w:rPr>
              <w:t>▲65,170</w:t>
            </w:r>
          </w:p>
        </w:tc>
        <w:tc>
          <w:tcPr>
            <w:tcW w:w="1385" w:type="dxa"/>
          </w:tcPr>
          <w:p w:rsidR="00EE5337" w:rsidRPr="00993898" w:rsidRDefault="00EE5337" w:rsidP="00EE5337">
            <w:pPr>
              <w:jc w:val="right"/>
              <w:rPr>
                <w:rFonts w:ascii="HG丸ｺﾞｼｯｸM-PRO" w:eastAsia="HG丸ｺﾞｼｯｸM-PRO" w:hAnsi="HG丸ｺﾞｼｯｸM-PRO"/>
                <w:sz w:val="20"/>
                <w:szCs w:val="20"/>
              </w:rPr>
            </w:pPr>
            <w:r w:rsidRPr="00993898">
              <w:rPr>
                <w:rFonts w:ascii="HG丸ｺﾞｼｯｸM-PRO" w:eastAsia="HG丸ｺﾞｼｯｸM-PRO" w:hAnsi="HG丸ｺﾞｼｯｸM-PRO" w:hint="eastAsia"/>
                <w:sz w:val="20"/>
                <w:szCs w:val="20"/>
              </w:rPr>
              <w:t>▲57,916</w:t>
            </w:r>
          </w:p>
        </w:tc>
        <w:tc>
          <w:tcPr>
            <w:tcW w:w="1385" w:type="dxa"/>
          </w:tcPr>
          <w:p w:rsidR="00EE5337" w:rsidRPr="00993898" w:rsidRDefault="00EE5337" w:rsidP="00EE5337">
            <w:pPr>
              <w:jc w:val="right"/>
              <w:rPr>
                <w:rFonts w:ascii="HG丸ｺﾞｼｯｸM-PRO" w:eastAsia="HG丸ｺﾞｼｯｸM-PRO" w:hAnsi="HG丸ｺﾞｼｯｸM-PRO"/>
                <w:sz w:val="20"/>
                <w:szCs w:val="20"/>
              </w:rPr>
            </w:pPr>
            <w:r w:rsidRPr="00993898">
              <w:rPr>
                <w:rFonts w:ascii="HG丸ｺﾞｼｯｸM-PRO" w:eastAsia="HG丸ｺﾞｼｯｸM-PRO" w:hAnsi="HG丸ｺﾞｼｯｸM-PRO" w:hint="eastAsia"/>
                <w:sz w:val="20"/>
                <w:szCs w:val="20"/>
              </w:rPr>
              <w:t>▲54,112</w:t>
            </w:r>
          </w:p>
        </w:tc>
        <w:tc>
          <w:tcPr>
            <w:tcW w:w="1385" w:type="dxa"/>
          </w:tcPr>
          <w:p w:rsidR="00EE5337" w:rsidRPr="00993898" w:rsidRDefault="00EE5337" w:rsidP="00EE5337">
            <w:pPr>
              <w:jc w:val="right"/>
              <w:rPr>
                <w:rFonts w:ascii="HG丸ｺﾞｼｯｸM-PRO" w:eastAsia="HG丸ｺﾞｼｯｸM-PRO" w:hAnsi="HG丸ｺﾞｼｯｸM-PRO"/>
                <w:sz w:val="20"/>
                <w:szCs w:val="20"/>
              </w:rPr>
            </w:pPr>
            <w:r w:rsidRPr="00993898">
              <w:rPr>
                <w:rFonts w:ascii="HG丸ｺﾞｼｯｸM-PRO" w:eastAsia="HG丸ｺﾞｼｯｸM-PRO" w:hAnsi="HG丸ｺﾞｼｯｸM-PRO" w:hint="eastAsia"/>
                <w:sz w:val="20"/>
                <w:szCs w:val="20"/>
              </w:rPr>
              <w:t>▲48,090</w:t>
            </w:r>
          </w:p>
        </w:tc>
        <w:tc>
          <w:tcPr>
            <w:tcW w:w="1385" w:type="dxa"/>
          </w:tcPr>
          <w:p w:rsidR="00EE5337" w:rsidRPr="00993898" w:rsidRDefault="00EE5337" w:rsidP="00EE5337">
            <w:pPr>
              <w:jc w:val="right"/>
              <w:rPr>
                <w:rFonts w:ascii="HG丸ｺﾞｼｯｸM-PRO" w:eastAsia="HG丸ｺﾞｼｯｸM-PRO" w:hAnsi="HG丸ｺﾞｼｯｸM-PRO"/>
                <w:sz w:val="20"/>
                <w:szCs w:val="20"/>
              </w:rPr>
            </w:pPr>
            <w:r w:rsidRPr="00993898">
              <w:rPr>
                <w:rFonts w:ascii="HG丸ｺﾞｼｯｸM-PRO" w:eastAsia="HG丸ｺﾞｼｯｸM-PRO" w:hAnsi="HG丸ｺﾞｼｯｸM-PRO" w:hint="eastAsia"/>
                <w:sz w:val="20"/>
                <w:szCs w:val="20"/>
              </w:rPr>
              <w:t>▲43,112</w:t>
            </w:r>
          </w:p>
        </w:tc>
        <w:tc>
          <w:tcPr>
            <w:tcW w:w="1385" w:type="dxa"/>
          </w:tcPr>
          <w:p w:rsidR="00EE5337" w:rsidRPr="00993898" w:rsidRDefault="00EE5337" w:rsidP="00EE5337">
            <w:pPr>
              <w:jc w:val="right"/>
              <w:rPr>
                <w:rFonts w:ascii="HG丸ｺﾞｼｯｸM-PRO" w:eastAsia="HG丸ｺﾞｼｯｸM-PRO" w:hAnsi="HG丸ｺﾞｼｯｸM-PRO"/>
                <w:sz w:val="20"/>
                <w:szCs w:val="20"/>
              </w:rPr>
            </w:pPr>
            <w:r w:rsidRPr="00993898">
              <w:rPr>
                <w:rFonts w:ascii="HG丸ｺﾞｼｯｸM-PRO" w:eastAsia="HG丸ｺﾞｼｯｸM-PRO" w:hAnsi="HG丸ｺﾞｼｯｸM-PRO" w:hint="eastAsia"/>
                <w:sz w:val="20"/>
                <w:szCs w:val="20"/>
              </w:rPr>
              <w:t>▲41,365</w:t>
            </w:r>
          </w:p>
        </w:tc>
      </w:tr>
      <w:tr w:rsidR="00EE5337" w:rsidRPr="00993898" w:rsidTr="00993898">
        <w:trPr>
          <w:trHeight w:val="360"/>
        </w:trPr>
        <w:tc>
          <w:tcPr>
            <w:tcW w:w="1351" w:type="dxa"/>
          </w:tcPr>
          <w:p w:rsidR="00EE5337" w:rsidRPr="00993898" w:rsidRDefault="00DB28B3" w:rsidP="00590003">
            <w:pPr>
              <w:rPr>
                <w:rFonts w:ascii="HG丸ｺﾞｼｯｸM-PRO" w:eastAsia="HG丸ｺﾞｼｯｸM-PRO" w:hAnsi="HG丸ｺﾞｼｯｸM-PRO"/>
                <w:sz w:val="18"/>
                <w:szCs w:val="18"/>
              </w:rPr>
            </w:pPr>
            <w:r w:rsidRPr="00993898">
              <w:rPr>
                <w:rFonts w:ascii="HG丸ｺﾞｼｯｸM-PRO" w:eastAsia="HG丸ｺﾞｼｯｸM-PRO" w:hAnsi="HG丸ｺﾞｼｯｸM-PRO" w:hint="eastAsia"/>
                <w:sz w:val="18"/>
                <w:szCs w:val="18"/>
              </w:rPr>
              <w:t>対前年比（％）</w:t>
            </w:r>
          </w:p>
        </w:tc>
        <w:tc>
          <w:tcPr>
            <w:tcW w:w="1385" w:type="dxa"/>
          </w:tcPr>
          <w:p w:rsidR="00EE5337" w:rsidRPr="00993898" w:rsidRDefault="00EE5337" w:rsidP="00EE5337">
            <w:pPr>
              <w:jc w:val="right"/>
              <w:rPr>
                <w:rFonts w:ascii="HG丸ｺﾞｼｯｸM-PRO" w:eastAsia="HG丸ｺﾞｼｯｸM-PRO" w:hAnsi="HG丸ｺﾞｼｯｸM-PRO"/>
                <w:sz w:val="20"/>
                <w:szCs w:val="20"/>
              </w:rPr>
            </w:pPr>
            <w:r w:rsidRPr="00993898">
              <w:rPr>
                <w:rFonts w:ascii="HG丸ｺﾞｼｯｸM-PRO" w:eastAsia="HG丸ｺﾞｼｯｸM-PRO" w:hAnsi="HG丸ｺﾞｼｯｸM-PRO" w:hint="eastAsia"/>
                <w:sz w:val="20"/>
                <w:szCs w:val="20"/>
              </w:rPr>
              <w:t>96.71％</w:t>
            </w:r>
          </w:p>
        </w:tc>
        <w:tc>
          <w:tcPr>
            <w:tcW w:w="1385" w:type="dxa"/>
          </w:tcPr>
          <w:p w:rsidR="00EE5337" w:rsidRPr="00993898" w:rsidRDefault="00EE5337" w:rsidP="00EE5337">
            <w:pPr>
              <w:jc w:val="right"/>
              <w:rPr>
                <w:rFonts w:ascii="HG丸ｺﾞｼｯｸM-PRO" w:eastAsia="HG丸ｺﾞｼｯｸM-PRO" w:hAnsi="HG丸ｺﾞｼｯｸM-PRO"/>
                <w:sz w:val="20"/>
                <w:szCs w:val="20"/>
              </w:rPr>
            </w:pPr>
            <w:r w:rsidRPr="00993898">
              <w:rPr>
                <w:rFonts w:ascii="HG丸ｺﾞｼｯｸM-PRO" w:eastAsia="HG丸ｺﾞｼｯｸM-PRO" w:hAnsi="HG丸ｺﾞｼｯｸM-PRO" w:hint="eastAsia"/>
                <w:sz w:val="20"/>
                <w:szCs w:val="20"/>
              </w:rPr>
              <w:t>97.06％</w:t>
            </w:r>
          </w:p>
        </w:tc>
        <w:tc>
          <w:tcPr>
            <w:tcW w:w="1385" w:type="dxa"/>
          </w:tcPr>
          <w:p w:rsidR="00EE5337" w:rsidRPr="00993898" w:rsidRDefault="00EE5337" w:rsidP="00EE5337">
            <w:pPr>
              <w:jc w:val="right"/>
              <w:rPr>
                <w:rFonts w:ascii="HG丸ｺﾞｼｯｸM-PRO" w:eastAsia="HG丸ｺﾞｼｯｸM-PRO" w:hAnsi="HG丸ｺﾞｼｯｸM-PRO"/>
                <w:sz w:val="20"/>
                <w:szCs w:val="20"/>
              </w:rPr>
            </w:pPr>
            <w:r w:rsidRPr="00993898">
              <w:rPr>
                <w:rFonts w:ascii="HG丸ｺﾞｼｯｸM-PRO" w:eastAsia="HG丸ｺﾞｼｯｸM-PRO" w:hAnsi="HG丸ｺﾞｼｯｸM-PRO" w:hint="eastAsia"/>
                <w:sz w:val="20"/>
                <w:szCs w:val="20"/>
              </w:rPr>
              <w:t>97.24％</w:t>
            </w:r>
          </w:p>
        </w:tc>
        <w:tc>
          <w:tcPr>
            <w:tcW w:w="1385" w:type="dxa"/>
          </w:tcPr>
          <w:p w:rsidR="00EE5337" w:rsidRPr="00993898" w:rsidRDefault="00EE5337" w:rsidP="00EE5337">
            <w:pPr>
              <w:jc w:val="right"/>
              <w:rPr>
                <w:rFonts w:ascii="HG丸ｺﾞｼｯｸM-PRO" w:eastAsia="HG丸ｺﾞｼｯｸM-PRO" w:hAnsi="HG丸ｺﾞｼｯｸM-PRO"/>
                <w:sz w:val="20"/>
                <w:szCs w:val="20"/>
              </w:rPr>
            </w:pPr>
            <w:r w:rsidRPr="00993898">
              <w:rPr>
                <w:rFonts w:ascii="HG丸ｺﾞｼｯｸM-PRO" w:eastAsia="HG丸ｺﾞｼｯｸM-PRO" w:hAnsi="HG丸ｺﾞｼｯｸM-PRO" w:hint="eastAsia"/>
                <w:sz w:val="20"/>
                <w:szCs w:val="20"/>
              </w:rPr>
              <w:t>97.53％</w:t>
            </w:r>
          </w:p>
        </w:tc>
        <w:tc>
          <w:tcPr>
            <w:tcW w:w="1385" w:type="dxa"/>
          </w:tcPr>
          <w:p w:rsidR="00EE5337" w:rsidRPr="00993898" w:rsidRDefault="00EE5337" w:rsidP="00EE5337">
            <w:pPr>
              <w:jc w:val="right"/>
              <w:rPr>
                <w:rFonts w:ascii="HG丸ｺﾞｼｯｸM-PRO" w:eastAsia="HG丸ｺﾞｼｯｸM-PRO" w:hAnsi="HG丸ｺﾞｼｯｸM-PRO"/>
                <w:sz w:val="20"/>
                <w:szCs w:val="20"/>
              </w:rPr>
            </w:pPr>
            <w:r w:rsidRPr="00993898">
              <w:rPr>
                <w:rFonts w:ascii="HG丸ｺﾞｼｯｸM-PRO" w:eastAsia="HG丸ｺﾞｼｯｸM-PRO" w:hAnsi="HG丸ｺﾞｼｯｸM-PRO" w:hint="eastAsia"/>
                <w:sz w:val="20"/>
                <w:szCs w:val="20"/>
              </w:rPr>
              <w:t>97.78％</w:t>
            </w:r>
          </w:p>
        </w:tc>
        <w:tc>
          <w:tcPr>
            <w:tcW w:w="1385" w:type="dxa"/>
          </w:tcPr>
          <w:p w:rsidR="00EE5337" w:rsidRPr="00993898" w:rsidRDefault="00EE5337" w:rsidP="00EE5337">
            <w:pPr>
              <w:jc w:val="right"/>
              <w:rPr>
                <w:rFonts w:ascii="HG丸ｺﾞｼｯｸM-PRO" w:eastAsia="HG丸ｺﾞｼｯｸM-PRO" w:hAnsi="HG丸ｺﾞｼｯｸM-PRO"/>
                <w:sz w:val="20"/>
                <w:szCs w:val="20"/>
              </w:rPr>
            </w:pPr>
            <w:r w:rsidRPr="00993898">
              <w:rPr>
                <w:rFonts w:ascii="HG丸ｺﾞｼｯｸM-PRO" w:eastAsia="HG丸ｺﾞｼｯｸM-PRO" w:hAnsi="HG丸ｺﾞｼｯｸM-PRO" w:hint="eastAsia"/>
                <w:sz w:val="20"/>
                <w:szCs w:val="20"/>
              </w:rPr>
              <w:t>97.86％</w:t>
            </w:r>
          </w:p>
        </w:tc>
      </w:tr>
    </w:tbl>
    <w:p w:rsidR="00555435" w:rsidRPr="00555435" w:rsidRDefault="00555435" w:rsidP="00DB28B3">
      <w:pPr>
        <w:spacing w:line="200" w:lineRule="exact"/>
        <w:ind w:left="240" w:hangingChars="100" w:hanging="240"/>
        <w:rPr>
          <w:rFonts w:ascii="ＭＳ ゴシック" w:eastAsia="ＭＳ ゴシック" w:hAnsi="ＭＳ ゴシック"/>
          <w:sz w:val="24"/>
        </w:rPr>
      </w:pPr>
    </w:p>
    <w:p w:rsidR="00590003" w:rsidRDefault="00590003" w:rsidP="00590003">
      <w:pPr>
        <w:ind w:left="240" w:hangingChars="100" w:hanging="240"/>
        <w:rPr>
          <w:rFonts w:ascii="ＭＳ ゴシック" w:eastAsia="ＭＳ ゴシック" w:hAnsi="ＭＳ ゴシック"/>
          <w:sz w:val="24"/>
          <w:bdr w:val="single" w:sz="4" w:space="0" w:color="auto"/>
          <w:shd w:val="pct15" w:color="auto" w:fill="FFFFFF"/>
        </w:rPr>
      </w:pPr>
      <w:r w:rsidRPr="008A7E14">
        <w:rPr>
          <w:rFonts w:ascii="ＭＳ ゴシック" w:eastAsia="ＭＳ ゴシック" w:hAnsi="ＭＳ ゴシック" w:hint="eastAsia"/>
          <w:sz w:val="24"/>
          <w:bdr w:val="single" w:sz="4" w:space="0" w:color="auto"/>
          <w:shd w:val="pct15" w:color="auto" w:fill="FFFFFF"/>
        </w:rPr>
        <w:t>≪保険給付費の増≫</w:t>
      </w:r>
    </w:p>
    <w:p w:rsidR="00063529" w:rsidRPr="00063529" w:rsidRDefault="00063529" w:rsidP="00E611D7">
      <w:pPr>
        <w:ind w:left="240" w:hangingChars="100" w:hanging="240"/>
        <w:rPr>
          <w:rFonts w:ascii="ＭＳ ゴシック" w:eastAsia="ＭＳ ゴシック" w:hAnsi="ＭＳ ゴシック"/>
          <w:sz w:val="24"/>
        </w:rPr>
      </w:pPr>
      <w:r w:rsidRPr="00063529">
        <w:rPr>
          <w:rFonts w:ascii="ＭＳ ゴシック" w:eastAsia="ＭＳ ゴシック" w:hAnsi="ＭＳ ゴシック" w:hint="eastAsia"/>
          <w:sz w:val="24"/>
        </w:rPr>
        <w:t>【診療費】</w:t>
      </w:r>
    </w:p>
    <w:p w:rsidR="00D337DA" w:rsidRDefault="00063529" w:rsidP="00E611D7">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0093476A" w:rsidRPr="0093476A">
        <w:rPr>
          <w:rFonts w:ascii="HG丸ｺﾞｼｯｸM-PRO" w:eastAsia="HG丸ｺﾞｼｯｸM-PRO" w:hAnsi="HG丸ｺﾞｼｯｸM-PRO"/>
          <w:sz w:val="24"/>
        </w:rPr>
        <w:t>総診療費に占める</w:t>
      </w:r>
      <w:r>
        <w:rPr>
          <w:rFonts w:ascii="HG丸ｺﾞｼｯｸM-PRO" w:eastAsia="HG丸ｺﾞｼｯｸM-PRO" w:hAnsi="HG丸ｺﾞｼｯｸM-PRO" w:hint="eastAsia"/>
          <w:sz w:val="24"/>
        </w:rPr>
        <w:t>70歳以上の</w:t>
      </w:r>
      <w:r w:rsidR="0093476A" w:rsidRPr="0093476A">
        <w:rPr>
          <w:rFonts w:ascii="HG丸ｺﾞｼｯｸM-PRO" w:eastAsia="HG丸ｺﾞｼｯｸM-PRO" w:hAnsi="HG丸ｺﾞｼｯｸM-PRO"/>
          <w:sz w:val="24"/>
        </w:rPr>
        <w:t>割合が</w:t>
      </w:r>
      <w:r w:rsidR="00897F9A">
        <w:rPr>
          <w:rFonts w:ascii="HG丸ｺﾞｼｯｸM-PRO" w:eastAsia="HG丸ｺﾞｼｯｸM-PRO" w:hAnsi="HG丸ｺﾞｼｯｸM-PRO" w:hint="eastAsia"/>
          <w:sz w:val="24"/>
        </w:rPr>
        <w:t>、</w:t>
      </w:r>
      <w:r w:rsidR="007C17DA">
        <w:rPr>
          <w:rFonts w:ascii="HG丸ｺﾞｼｯｸM-PRO" w:eastAsia="HG丸ｺﾞｼｯｸM-PRO" w:hAnsi="HG丸ｺﾞｼｯｸM-PRO" w:hint="eastAsia"/>
          <w:sz w:val="24"/>
        </w:rPr>
        <w:t>平成30年度の</w:t>
      </w:r>
      <w:r w:rsidR="00A715B8">
        <w:rPr>
          <w:rFonts w:ascii="HG丸ｺﾞｼｯｸM-PRO" w:eastAsia="HG丸ｺﾞｼｯｸM-PRO" w:hAnsi="HG丸ｺﾞｼｯｸM-PRO" w:hint="eastAsia"/>
          <w:sz w:val="24"/>
        </w:rPr>
        <w:t>36</w:t>
      </w:r>
      <w:r w:rsidR="0093476A" w:rsidRPr="0093476A">
        <w:rPr>
          <w:rFonts w:ascii="HG丸ｺﾞｼｯｸM-PRO" w:eastAsia="HG丸ｺﾞｼｯｸM-PRO" w:hAnsi="HG丸ｺﾞｼｯｸM-PRO"/>
          <w:sz w:val="24"/>
        </w:rPr>
        <w:t>％から</w:t>
      </w:r>
      <w:r w:rsidR="005B5CBC">
        <w:rPr>
          <w:rFonts w:ascii="HG丸ｺﾞｼｯｸM-PRO" w:eastAsia="HG丸ｺﾞｼｯｸM-PRO" w:hAnsi="HG丸ｺﾞｼｯｸM-PRO" w:hint="eastAsia"/>
          <w:sz w:val="24"/>
        </w:rPr>
        <w:t>令和3年度の推計値では</w:t>
      </w:r>
      <w:r w:rsidR="007C17DA">
        <w:rPr>
          <w:rFonts w:ascii="HG丸ｺﾞｼｯｸM-PRO" w:eastAsia="HG丸ｺﾞｼｯｸM-PRO" w:hAnsi="HG丸ｺﾞｼｯｸM-PRO" w:hint="eastAsia"/>
          <w:sz w:val="24"/>
        </w:rPr>
        <w:t>40.38</w:t>
      </w:r>
      <w:r w:rsidR="0093476A" w:rsidRPr="0093476A">
        <w:rPr>
          <w:rFonts w:ascii="HG丸ｺﾞｼｯｸM-PRO" w:eastAsia="HG丸ｺﾞｼｯｸM-PRO" w:hAnsi="HG丸ｺﾞｼｯｸM-PRO"/>
          <w:sz w:val="24"/>
        </w:rPr>
        <w:t>％と、約</w:t>
      </w:r>
      <w:r w:rsidR="007C17DA">
        <w:rPr>
          <w:rFonts w:ascii="HG丸ｺﾞｼｯｸM-PRO" w:eastAsia="HG丸ｺﾞｼｯｸM-PRO" w:hAnsi="HG丸ｺﾞｼｯｸM-PRO" w:hint="eastAsia"/>
          <w:sz w:val="24"/>
        </w:rPr>
        <w:t>4.38</w:t>
      </w:r>
      <w:r w:rsidR="0093476A">
        <w:rPr>
          <w:rFonts w:ascii="HG丸ｺﾞｼｯｸM-PRO" w:eastAsia="HG丸ｺﾞｼｯｸM-PRO" w:hAnsi="HG丸ｺﾞｼｯｸM-PRO"/>
          <w:sz w:val="24"/>
        </w:rPr>
        <w:t>％も増加しており、</w:t>
      </w:r>
      <w:r w:rsidR="00590003">
        <w:rPr>
          <w:rFonts w:ascii="HG丸ｺﾞｼｯｸM-PRO" w:eastAsia="HG丸ｺﾞｼｯｸM-PRO" w:hAnsi="HG丸ｺﾞｼｯｸM-PRO" w:hint="eastAsia"/>
          <w:sz w:val="24"/>
        </w:rPr>
        <w:t>この世代の</w:t>
      </w:r>
      <w:r w:rsidR="0093476A">
        <w:rPr>
          <w:rFonts w:ascii="HG丸ｺﾞｼｯｸM-PRO" w:eastAsia="HG丸ｺﾞｼｯｸM-PRO" w:hAnsi="HG丸ｺﾞｼｯｸM-PRO" w:hint="eastAsia"/>
          <w:sz w:val="24"/>
        </w:rPr>
        <w:t>医療費単価が約2</w:t>
      </w:r>
      <w:r w:rsidR="00590003">
        <w:rPr>
          <w:rFonts w:ascii="HG丸ｺﾞｼｯｸM-PRO" w:eastAsia="HG丸ｺﾞｼｯｸM-PRO" w:hAnsi="HG丸ｺﾞｼｯｸM-PRO" w:hint="eastAsia"/>
          <w:sz w:val="24"/>
        </w:rPr>
        <w:t>倍となっていることから</w:t>
      </w:r>
      <w:r w:rsidR="0093476A">
        <w:rPr>
          <w:rFonts w:ascii="HG丸ｺﾞｼｯｸM-PRO" w:eastAsia="HG丸ｺﾞｼｯｸM-PRO" w:hAnsi="HG丸ｺﾞｼｯｸM-PRO" w:hint="eastAsia"/>
          <w:sz w:val="24"/>
        </w:rPr>
        <w:t>、保険給付費の増は、高齢者の割合増加に伴う</w:t>
      </w:r>
      <w:r w:rsidR="0093476A" w:rsidRPr="0093476A">
        <w:rPr>
          <w:rFonts w:ascii="HG丸ｺﾞｼｯｸM-PRO" w:eastAsia="HG丸ｺﾞｼｯｸM-PRO" w:hAnsi="HG丸ｺﾞｼｯｸM-PRO"/>
          <w:sz w:val="24"/>
        </w:rPr>
        <w:t>自然増によるものと考えられる。</w:t>
      </w:r>
    </w:p>
    <w:p w:rsidR="000F7FB0" w:rsidRDefault="00CE1B20" w:rsidP="00E611D7">
      <w:pPr>
        <w:ind w:left="240" w:hangingChars="100" w:hanging="240"/>
        <w:rPr>
          <w:rFonts w:ascii="HG丸ｺﾞｼｯｸM-PRO" w:eastAsia="HG丸ｺﾞｼｯｸM-PRO" w:hAnsi="HG丸ｺﾞｼｯｸM-PRO"/>
          <w:noProof/>
          <w:sz w:val="24"/>
        </w:rPr>
      </w:pPr>
      <w:r>
        <w:rPr>
          <w:rFonts w:ascii="HG丸ｺﾞｼｯｸM-PRO" w:eastAsia="HG丸ｺﾞｼｯｸM-PRO" w:hAnsi="HG丸ｺﾞｼｯｸM-PRO"/>
          <w:noProof/>
          <w:sz w:val="24"/>
        </w:rPr>
        <w:drawing>
          <wp:inline distT="0" distB="0" distL="0" distR="0" wp14:anchorId="3F85DE0B">
            <wp:extent cx="6275705" cy="31242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0823" cy="3131726"/>
                    </a:xfrm>
                    <a:prstGeom prst="rect">
                      <a:avLst/>
                    </a:prstGeom>
                    <a:noFill/>
                    <a:ln>
                      <a:noFill/>
                    </a:ln>
                  </pic:spPr>
                </pic:pic>
              </a:graphicData>
            </a:graphic>
          </wp:inline>
        </w:drawing>
      </w:r>
    </w:p>
    <w:p w:rsidR="00431E68" w:rsidRDefault="00431E68" w:rsidP="00DB28B3">
      <w:pPr>
        <w:spacing w:line="200" w:lineRule="exact"/>
        <w:ind w:left="240" w:hangingChars="100" w:hanging="240"/>
        <w:rPr>
          <w:rFonts w:ascii="HG丸ｺﾞｼｯｸM-PRO" w:eastAsia="HG丸ｺﾞｼｯｸM-PRO" w:hAnsi="HG丸ｺﾞｼｯｸM-PRO"/>
          <w:sz w:val="24"/>
        </w:rPr>
      </w:pPr>
    </w:p>
    <w:p w:rsidR="00590003" w:rsidRDefault="00590003" w:rsidP="00590003">
      <w:pPr>
        <w:ind w:left="240" w:hangingChars="100" w:hanging="240"/>
        <w:jc w:val="left"/>
        <w:rPr>
          <w:rFonts w:ascii="HG丸ｺﾞｼｯｸM-PRO" w:eastAsia="HG丸ｺﾞｼｯｸM-PRO" w:hAnsi="HG丸ｺﾞｼｯｸM-PRO"/>
          <w:sz w:val="24"/>
        </w:rPr>
      </w:pPr>
      <w:r w:rsidRPr="00121AD9">
        <w:rPr>
          <w:rFonts w:ascii="ＭＳ ゴシック" w:eastAsia="ＭＳ ゴシック" w:hAnsi="ＭＳ ゴシック" w:hint="eastAsia"/>
          <w:sz w:val="24"/>
        </w:rPr>
        <w:t>【</w:t>
      </w:r>
      <w:r w:rsidR="00A715B8">
        <w:rPr>
          <w:rFonts w:ascii="ＭＳ ゴシック" w:eastAsia="ＭＳ ゴシック" w:hAnsi="ＭＳ ゴシック" w:hint="eastAsia"/>
          <w:sz w:val="24"/>
        </w:rPr>
        <w:t>国の推計方法ツールを活用</w:t>
      </w:r>
      <w:r w:rsidRPr="00121AD9">
        <w:rPr>
          <w:rFonts w:ascii="ＭＳ ゴシック" w:eastAsia="ＭＳ ゴシック" w:hAnsi="ＭＳ ゴシック" w:hint="eastAsia"/>
          <w:sz w:val="24"/>
        </w:rPr>
        <w:t>】</w:t>
      </w:r>
    </w:p>
    <w:p w:rsidR="00FF45F7" w:rsidRDefault="00A715B8" w:rsidP="00590003">
      <w:pPr>
        <w:ind w:left="240" w:hangingChars="100" w:hanging="240"/>
        <w:rPr>
          <w:rFonts w:ascii="HG丸ｺﾞｼｯｸM-PRO" w:eastAsia="HG丸ｺﾞｼｯｸM-PRO" w:hAnsi="HG丸ｺﾞｼｯｸM-PRO"/>
          <w:noProof/>
          <w:sz w:val="24"/>
        </w:rPr>
      </w:pPr>
      <w:r>
        <w:rPr>
          <w:rFonts w:ascii="HG丸ｺﾞｼｯｸM-PRO" w:eastAsia="HG丸ｺﾞｼｯｸM-PRO" w:hAnsi="HG丸ｺﾞｼｯｸM-PRO" w:hint="eastAsia"/>
          <w:sz w:val="24"/>
        </w:rPr>
        <w:t xml:space="preserve">〇　</w:t>
      </w:r>
      <w:r w:rsidRPr="00A715B8">
        <w:rPr>
          <w:rFonts w:ascii="HG丸ｺﾞｼｯｸM-PRO" w:eastAsia="HG丸ｺﾞｼｯｸM-PRO" w:hAnsi="HG丸ｺﾞｼｯｸM-PRO" w:hint="eastAsia"/>
          <w:sz w:val="24"/>
        </w:rPr>
        <w:t>過去</w:t>
      </w:r>
      <w:r w:rsidRPr="00A715B8">
        <w:rPr>
          <w:rFonts w:ascii="HG丸ｺﾞｼｯｸM-PRO" w:eastAsia="HG丸ｺﾞｼｯｸM-PRO" w:hAnsi="HG丸ｺﾞｼｯｸM-PRO"/>
          <w:sz w:val="24"/>
        </w:rPr>
        <w:t>2年間（推計値を含む）の伸び率により推計する方法により算定（国の推計ツールを活用）。一人あたり保険給付費は3</w:t>
      </w:r>
      <w:r w:rsidR="003D2DEA">
        <w:rPr>
          <w:rFonts w:ascii="HG丸ｺﾞｼｯｸM-PRO" w:eastAsia="HG丸ｺﾞｼｯｸM-PRO" w:hAnsi="HG丸ｺﾞｼｯｸM-PRO" w:hint="eastAsia"/>
          <w:sz w:val="24"/>
        </w:rPr>
        <w:t>42,531</w:t>
      </w:r>
      <w:r>
        <w:rPr>
          <w:rFonts w:ascii="HG丸ｺﾞｼｯｸM-PRO" w:eastAsia="HG丸ｺﾞｼｯｸM-PRO" w:hAnsi="HG丸ｺﾞｼｯｸM-PRO"/>
          <w:sz w:val="24"/>
        </w:rPr>
        <w:t>円と</w:t>
      </w:r>
      <w:r>
        <w:rPr>
          <w:rFonts w:ascii="HG丸ｺﾞｼｯｸM-PRO" w:eastAsia="HG丸ｺﾞｼｯｸM-PRO" w:hAnsi="HG丸ｺﾞｼｯｸM-PRO" w:hint="eastAsia"/>
          <w:sz w:val="24"/>
        </w:rPr>
        <w:t>なった。</w:t>
      </w:r>
    </w:p>
    <w:p w:rsidR="004565E8" w:rsidRDefault="003D2DEA" w:rsidP="00590003">
      <w:pPr>
        <w:ind w:left="240" w:hangingChars="100" w:hanging="240"/>
        <w:rPr>
          <w:rFonts w:ascii="HG丸ｺﾞｼｯｸM-PRO" w:eastAsia="HG丸ｺﾞｼｯｸM-PRO" w:hAnsi="HG丸ｺﾞｼｯｸM-PRO"/>
          <w:noProof/>
          <w:sz w:val="24"/>
        </w:rPr>
      </w:pPr>
      <w:r>
        <w:rPr>
          <w:rFonts w:ascii="HG丸ｺﾞｼｯｸM-PRO" w:eastAsia="HG丸ｺﾞｼｯｸM-PRO" w:hAnsi="HG丸ｺﾞｼｯｸM-PRO"/>
          <w:noProof/>
          <w:sz w:val="24"/>
        </w:rPr>
        <w:drawing>
          <wp:inline distT="0" distB="0" distL="0" distR="0" wp14:anchorId="4C3071BC">
            <wp:extent cx="6259830" cy="2724150"/>
            <wp:effectExtent l="0" t="0" r="762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67360" cy="2727427"/>
                    </a:xfrm>
                    <a:prstGeom prst="rect">
                      <a:avLst/>
                    </a:prstGeom>
                    <a:noFill/>
                    <a:ln>
                      <a:noFill/>
                    </a:ln>
                  </pic:spPr>
                </pic:pic>
              </a:graphicData>
            </a:graphic>
          </wp:inline>
        </w:drawing>
      </w:r>
    </w:p>
    <w:p w:rsidR="006F2C37" w:rsidRDefault="00153099" w:rsidP="00153099">
      <w:pPr>
        <w:ind w:leftChars="50" w:left="105" w:firstLineChars="400" w:firstLine="840"/>
        <w:rPr>
          <w:rFonts w:ascii="Meiryo UI" w:eastAsia="Meiryo UI" w:hAnsi="Meiryo UI"/>
        </w:rPr>
      </w:pPr>
      <w:r>
        <w:rPr>
          <w:rFonts w:ascii="Meiryo UI" w:eastAsia="Meiryo UI" w:hAnsi="Meiryo UI"/>
          <w:noProof/>
        </w:rPr>
        <w:lastRenderedPageBreak/>
        <mc:AlternateContent>
          <mc:Choice Requires="wps">
            <w:drawing>
              <wp:anchor distT="0" distB="0" distL="114300" distR="114300" simplePos="0" relativeHeight="251669504" behindDoc="0" locked="0" layoutInCell="1" allowOverlap="1" wp14:anchorId="5FC48404" wp14:editId="11096F03">
                <wp:simplePos x="0" y="0"/>
                <wp:positionH relativeFrom="margin">
                  <wp:posOffset>443156</wp:posOffset>
                </wp:positionH>
                <wp:positionV relativeFrom="paragraph">
                  <wp:posOffset>18873</wp:posOffset>
                </wp:positionV>
                <wp:extent cx="4688958" cy="895350"/>
                <wp:effectExtent l="0" t="0" r="16510" b="19050"/>
                <wp:wrapNone/>
                <wp:docPr id="1" name="大かっこ 1"/>
                <wp:cNvGraphicFramePr/>
                <a:graphic xmlns:a="http://schemas.openxmlformats.org/drawingml/2006/main">
                  <a:graphicData uri="http://schemas.microsoft.com/office/word/2010/wordprocessingShape">
                    <wps:wsp>
                      <wps:cNvSpPr/>
                      <wps:spPr>
                        <a:xfrm>
                          <a:off x="0" y="0"/>
                          <a:ext cx="4688958" cy="89535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06AE8" id="大かっこ 1" o:spid="_x0000_s1026" type="#_x0000_t185" style="position:absolute;left:0;text-align:left;margin-left:34.9pt;margin-top:1.5pt;width:369.2pt;height:7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" strokecolor="#5b9bd5" strokeweight=".5pt">
                <v:stroke joinstyle="miter"/>
                <w10:wrap anchorx="margin"/>
              </v:shape>
            </w:pict>
          </mc:Fallback>
        </mc:AlternateContent>
      </w:r>
      <w:r w:rsidR="006F2C37">
        <w:rPr>
          <w:rFonts w:ascii="Meiryo UI" w:eastAsia="Meiryo UI" w:hAnsi="Meiryo UI" w:hint="eastAsia"/>
        </w:rPr>
        <w:t xml:space="preserve">■H30年度実績値　</w:t>
      </w:r>
      <w:r w:rsidR="00B3197D">
        <w:rPr>
          <w:rFonts w:ascii="Meiryo UI" w:eastAsia="Meiryo UI" w:hAnsi="Meiryo UI" w:hint="eastAsia"/>
        </w:rPr>
        <w:t xml:space="preserve">　</w:t>
      </w:r>
      <w:r w:rsidR="00431E68">
        <w:rPr>
          <w:rFonts w:ascii="Meiryo UI" w:eastAsia="Meiryo UI" w:hAnsi="Meiryo UI" w:hint="eastAsia"/>
        </w:rPr>
        <w:t xml:space="preserve"> </w:t>
      </w:r>
      <w:r w:rsidR="006F2C37">
        <w:rPr>
          <w:rFonts w:ascii="Meiryo UI" w:eastAsia="Meiryo UI" w:hAnsi="Meiryo UI" w:hint="eastAsia"/>
        </w:rPr>
        <w:t>319,534円</w:t>
      </w:r>
    </w:p>
    <w:p w:rsidR="00D337DA" w:rsidRDefault="00D337DA" w:rsidP="00153099">
      <w:pPr>
        <w:ind w:leftChars="50" w:left="105" w:firstLineChars="400" w:firstLine="840"/>
        <w:rPr>
          <w:rFonts w:ascii="Meiryo UI" w:eastAsia="Meiryo UI" w:hAnsi="Meiryo UI"/>
        </w:rPr>
      </w:pPr>
      <w:r>
        <w:rPr>
          <w:rFonts w:ascii="Meiryo UI" w:eastAsia="Meiryo UI" w:hAnsi="Meiryo UI" w:hint="eastAsia"/>
        </w:rPr>
        <w:t>■</w:t>
      </w:r>
      <w:r w:rsidR="006F2C37">
        <w:rPr>
          <w:rFonts w:ascii="Meiryo UI" w:eastAsia="Meiryo UI" w:hAnsi="Meiryo UI" w:hint="eastAsia"/>
        </w:rPr>
        <w:t>R元</w:t>
      </w:r>
      <w:r>
        <w:rPr>
          <w:rFonts w:ascii="Meiryo UI" w:eastAsia="Meiryo UI" w:hAnsi="Meiryo UI" w:hint="eastAsia"/>
        </w:rPr>
        <w:t>年度実績値</w:t>
      </w:r>
      <w:r w:rsidR="006F2C37">
        <w:rPr>
          <w:rFonts w:ascii="Meiryo UI" w:eastAsia="Meiryo UI" w:hAnsi="Meiryo UI" w:hint="eastAsia"/>
        </w:rPr>
        <w:t xml:space="preserve">　</w:t>
      </w:r>
      <w:r w:rsidR="00B3197D">
        <w:rPr>
          <w:rFonts w:ascii="Meiryo UI" w:eastAsia="Meiryo UI" w:hAnsi="Meiryo UI" w:hint="eastAsia"/>
        </w:rPr>
        <w:t xml:space="preserve">　</w:t>
      </w:r>
      <w:r w:rsidR="006F2C37">
        <w:rPr>
          <w:rFonts w:ascii="Meiryo UI" w:eastAsia="Meiryo UI" w:hAnsi="Meiryo UI" w:hint="eastAsia"/>
        </w:rPr>
        <w:t xml:space="preserve"> </w:t>
      </w:r>
      <w:r w:rsidR="00431E68">
        <w:rPr>
          <w:rFonts w:ascii="Meiryo UI" w:eastAsia="Meiryo UI" w:hAnsi="Meiryo UI"/>
        </w:rPr>
        <w:t xml:space="preserve"> </w:t>
      </w:r>
      <w:r w:rsidR="006F2C37" w:rsidRPr="006F2C37">
        <w:rPr>
          <w:rFonts w:ascii="Meiryo UI" w:eastAsia="Meiryo UI" w:hAnsi="Meiryo UI"/>
        </w:rPr>
        <w:t>330,452</w:t>
      </w:r>
      <w:r>
        <w:rPr>
          <w:rFonts w:ascii="Meiryo UI" w:eastAsia="Meiryo UI" w:hAnsi="Meiryo UI" w:hint="eastAsia"/>
        </w:rPr>
        <w:t>円</w:t>
      </w:r>
      <w:r w:rsidR="006F2C37">
        <w:rPr>
          <w:rFonts w:ascii="Meiryo UI" w:eastAsia="Meiryo UI" w:hAnsi="Meiryo UI" w:hint="eastAsia"/>
        </w:rPr>
        <w:t>（前年比＋10,918円　約3.42％増）</w:t>
      </w:r>
    </w:p>
    <w:p w:rsidR="00A715B8" w:rsidRDefault="006F2C37" w:rsidP="00153099">
      <w:pPr>
        <w:ind w:leftChars="50" w:left="105" w:firstLineChars="400" w:firstLine="840"/>
        <w:jc w:val="left"/>
        <w:rPr>
          <w:rFonts w:ascii="HG丸ｺﾞｼｯｸM-PRO" w:eastAsia="HG丸ｺﾞｼｯｸM-PRO" w:hAnsi="HG丸ｺﾞｼｯｸM-PRO"/>
          <w:sz w:val="24"/>
        </w:rPr>
      </w:pPr>
      <w:r>
        <w:rPr>
          <w:rFonts w:ascii="Meiryo UI" w:eastAsia="Meiryo UI" w:hAnsi="Meiryo UI" w:hint="eastAsia"/>
        </w:rPr>
        <w:t xml:space="preserve">■R２年度算定値　　</w:t>
      </w:r>
      <w:r w:rsidR="00B3197D">
        <w:rPr>
          <w:rFonts w:ascii="Meiryo UI" w:eastAsia="Meiryo UI" w:hAnsi="Meiryo UI" w:hint="eastAsia"/>
        </w:rPr>
        <w:t xml:space="preserve">　</w:t>
      </w:r>
      <w:r w:rsidR="00431E68">
        <w:rPr>
          <w:rFonts w:ascii="Meiryo UI" w:eastAsia="Meiryo UI" w:hAnsi="Meiryo UI" w:hint="eastAsia"/>
        </w:rPr>
        <w:t xml:space="preserve"> </w:t>
      </w:r>
      <w:r w:rsidRPr="006F2C37">
        <w:rPr>
          <w:rFonts w:ascii="Meiryo UI" w:eastAsia="Meiryo UI" w:hAnsi="Meiryo UI"/>
        </w:rPr>
        <w:t>33</w:t>
      </w:r>
      <w:r>
        <w:rPr>
          <w:rFonts w:ascii="Meiryo UI" w:eastAsia="Meiryo UI" w:hAnsi="Meiryo UI" w:hint="eastAsia"/>
        </w:rPr>
        <w:t>6,975円（前年比＋6,52</w:t>
      </w:r>
      <w:r w:rsidR="001107F2">
        <w:rPr>
          <w:rFonts w:ascii="Meiryo UI" w:eastAsia="Meiryo UI" w:hAnsi="Meiryo UI" w:hint="eastAsia"/>
        </w:rPr>
        <w:t>3</w:t>
      </w:r>
      <w:r>
        <w:rPr>
          <w:rFonts w:ascii="Meiryo UI" w:eastAsia="Meiryo UI" w:hAnsi="Meiryo UI" w:hint="eastAsia"/>
        </w:rPr>
        <w:t>円　約1.97％増）</w:t>
      </w:r>
    </w:p>
    <w:p w:rsidR="004565E8" w:rsidRDefault="006F2C37" w:rsidP="00153099">
      <w:pPr>
        <w:ind w:leftChars="50" w:left="105" w:firstLineChars="400" w:firstLine="840"/>
        <w:rPr>
          <w:rFonts w:ascii="HG丸ｺﾞｼｯｸM-PRO" w:eastAsia="HG丸ｺﾞｼｯｸM-PRO" w:hAnsi="HG丸ｺﾞｼｯｸM-PRO"/>
          <w:sz w:val="24"/>
        </w:rPr>
      </w:pPr>
      <w:r>
        <w:rPr>
          <w:rFonts w:ascii="Meiryo UI" w:eastAsia="Meiryo UI" w:hAnsi="Meiryo UI" w:hint="eastAsia"/>
        </w:rPr>
        <w:t>■R３年度仮算定値</w:t>
      </w:r>
      <w:r w:rsidR="00B3197D">
        <w:rPr>
          <w:rFonts w:ascii="Meiryo UI" w:eastAsia="Meiryo UI" w:hAnsi="Meiryo UI" w:hint="eastAsia"/>
        </w:rPr>
        <w:t xml:space="preserve">　　</w:t>
      </w:r>
      <w:r>
        <w:rPr>
          <w:rFonts w:ascii="Meiryo UI" w:eastAsia="Meiryo UI" w:hAnsi="Meiryo UI" w:hint="eastAsia"/>
        </w:rPr>
        <w:t>342,531円（前年比＋5,556円　約1.65％増）</w:t>
      </w:r>
    </w:p>
    <w:p w:rsidR="00DB28B3" w:rsidRDefault="00DB28B3" w:rsidP="00897F9A">
      <w:pPr>
        <w:ind w:left="240" w:hangingChars="100" w:hanging="240"/>
        <w:rPr>
          <w:rFonts w:ascii="HG丸ｺﾞｼｯｸM-PRO" w:eastAsia="HG丸ｺﾞｼｯｸM-PRO" w:hAnsi="HG丸ｺﾞｼｯｸM-PRO"/>
          <w:sz w:val="24"/>
        </w:rPr>
      </w:pPr>
    </w:p>
    <w:p w:rsidR="00897F9A" w:rsidRDefault="00897F9A" w:rsidP="00897F9A">
      <w:pPr>
        <w:ind w:left="240" w:hangingChars="100" w:hanging="240"/>
        <w:rPr>
          <w:rFonts w:ascii="HG丸ｺﾞｼｯｸM-PRO" w:eastAsia="HG丸ｺﾞｼｯｸM-PRO" w:hAnsi="HG丸ｺﾞｼｯｸM-PRO"/>
          <w:sz w:val="24"/>
        </w:rPr>
      </w:pPr>
      <w:r w:rsidRPr="00590003">
        <w:rPr>
          <w:rFonts w:ascii="HG丸ｺﾞｼｯｸM-PRO" w:eastAsia="HG丸ｺﾞｼｯｸM-PRO" w:hAnsi="HG丸ｺﾞｼｯｸM-PRO" w:hint="eastAsia"/>
          <w:sz w:val="24"/>
        </w:rPr>
        <w:t>〇　なお、大阪府における直近</w:t>
      </w:r>
      <w:r w:rsidR="0047078B">
        <w:rPr>
          <w:rFonts w:ascii="HG丸ｺﾞｼｯｸM-PRO" w:eastAsia="HG丸ｺﾞｼｯｸM-PRO" w:hAnsi="HG丸ｺﾞｼｯｸM-PRO" w:hint="eastAsia"/>
          <w:sz w:val="24"/>
        </w:rPr>
        <w:t>５</w:t>
      </w:r>
      <w:r w:rsidRPr="00590003">
        <w:rPr>
          <w:rFonts w:ascii="HG丸ｺﾞｼｯｸM-PRO" w:eastAsia="HG丸ｺﾞｼｯｸM-PRO" w:hAnsi="HG丸ｺﾞｼｯｸM-PRO"/>
          <w:sz w:val="24"/>
        </w:rPr>
        <w:t>年間（平成</w:t>
      </w:r>
      <w:r w:rsidR="007E6768">
        <w:rPr>
          <w:rFonts w:ascii="HG丸ｺﾞｼｯｸM-PRO" w:eastAsia="HG丸ｺﾞｼｯｸM-PRO" w:hAnsi="HG丸ｺﾞｼｯｸM-PRO"/>
          <w:sz w:val="24"/>
        </w:rPr>
        <w:t>26‐</w:t>
      </w:r>
      <w:r w:rsidR="0047078B">
        <w:rPr>
          <w:rFonts w:ascii="HG丸ｺﾞｼｯｸM-PRO" w:eastAsia="HG丸ｺﾞｼｯｸM-PRO" w:hAnsi="HG丸ｺﾞｼｯｸM-PRO" w:hint="eastAsia"/>
          <w:sz w:val="24"/>
        </w:rPr>
        <w:t>令和元</w:t>
      </w:r>
      <w:r w:rsidRPr="00590003">
        <w:rPr>
          <w:rFonts w:ascii="HG丸ｺﾞｼｯｸM-PRO" w:eastAsia="HG丸ｺﾞｼｯｸM-PRO" w:hAnsi="HG丸ｺﾞｼｯｸM-PRO"/>
          <w:sz w:val="24"/>
        </w:rPr>
        <w:t>年度）の1人あたり診療費の伸び率の傾向は、国が示す全国的な伸び率と同じ傾向を示しており、今回の算定結果については、過大、過少なものではないと考えている。</w:t>
      </w:r>
    </w:p>
    <w:p w:rsidR="00E35E49" w:rsidRDefault="00943465" w:rsidP="006E7008">
      <w:pPr>
        <w:ind w:left="240" w:hangingChars="100" w:hanging="240"/>
        <w:jc w:val="center"/>
        <w:rPr>
          <w:rFonts w:ascii="HG丸ｺﾞｼｯｸM-PRO" w:eastAsia="HG丸ｺﾞｼｯｸM-PRO" w:hAnsi="HG丸ｺﾞｼｯｸM-PRO"/>
          <w:sz w:val="24"/>
        </w:rPr>
      </w:pPr>
      <w:r>
        <w:rPr>
          <w:rFonts w:ascii="HG丸ｺﾞｼｯｸM-PRO" w:eastAsia="HG丸ｺﾞｼｯｸM-PRO" w:hAnsi="HG丸ｺﾞｼｯｸM-PRO"/>
          <w:noProof/>
          <w:sz w:val="24"/>
        </w:rPr>
        <w:drawing>
          <wp:inline distT="0" distB="0" distL="0" distR="0" wp14:anchorId="11409EEA">
            <wp:extent cx="5788439" cy="3000104"/>
            <wp:effectExtent l="0" t="0" r="317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95077" cy="3003544"/>
                    </a:xfrm>
                    <a:prstGeom prst="rect">
                      <a:avLst/>
                    </a:prstGeom>
                    <a:noFill/>
                    <a:ln>
                      <a:noFill/>
                    </a:ln>
                  </pic:spPr>
                </pic:pic>
              </a:graphicData>
            </a:graphic>
          </wp:inline>
        </w:drawing>
      </w:r>
    </w:p>
    <w:p w:rsidR="00691C4E" w:rsidRDefault="00691C4E" w:rsidP="000366D7">
      <w:pPr>
        <w:ind w:left="210" w:hangingChars="100" w:hanging="210"/>
        <w:rPr>
          <w:rFonts w:ascii="Meiryo UI" w:eastAsia="Meiryo UI" w:hAnsi="Meiryo UI"/>
        </w:rPr>
      </w:pPr>
    </w:p>
    <w:p w:rsidR="00121AD9" w:rsidRPr="008A7E14" w:rsidRDefault="00121AD9" w:rsidP="00121AD9">
      <w:pPr>
        <w:ind w:left="240" w:hangingChars="100" w:hanging="240"/>
        <w:rPr>
          <w:rFonts w:ascii="ＭＳ ゴシック" w:eastAsia="ＭＳ ゴシック" w:hAnsi="ＭＳ ゴシック"/>
          <w:sz w:val="24"/>
          <w:bdr w:val="single" w:sz="4" w:space="0" w:color="auto"/>
          <w:shd w:val="pct15" w:color="auto" w:fill="FFFFFF"/>
        </w:rPr>
      </w:pPr>
      <w:r w:rsidRPr="008A7E14">
        <w:rPr>
          <w:rFonts w:ascii="ＭＳ ゴシック" w:eastAsia="ＭＳ ゴシック" w:hAnsi="ＭＳ ゴシック" w:hint="eastAsia"/>
          <w:sz w:val="24"/>
          <w:bdr w:val="single" w:sz="4" w:space="0" w:color="auto"/>
          <w:shd w:val="pct15" w:color="auto" w:fill="FFFFFF"/>
        </w:rPr>
        <w:t>≪</w:t>
      </w:r>
      <w:r w:rsidR="00391C7A">
        <w:rPr>
          <w:rFonts w:ascii="ＭＳ ゴシック" w:eastAsia="ＭＳ ゴシック" w:hAnsi="ＭＳ ゴシック" w:hint="eastAsia"/>
          <w:sz w:val="24"/>
          <w:bdr w:val="single" w:sz="4" w:space="0" w:color="auto"/>
          <w:shd w:val="pct15" w:color="auto" w:fill="FFFFFF"/>
        </w:rPr>
        <w:t>後期高齢者支援金及び</w:t>
      </w:r>
      <w:r w:rsidRPr="008A7E14">
        <w:rPr>
          <w:rFonts w:ascii="ＭＳ ゴシック" w:eastAsia="ＭＳ ゴシック" w:hAnsi="ＭＳ ゴシック" w:hint="eastAsia"/>
          <w:sz w:val="24"/>
          <w:bdr w:val="single" w:sz="4" w:space="0" w:color="auto"/>
          <w:shd w:val="pct15" w:color="auto" w:fill="FFFFFF"/>
        </w:rPr>
        <w:t>介護納付金≫</w:t>
      </w:r>
    </w:p>
    <w:p w:rsidR="00EC54DB" w:rsidRDefault="00897F9A" w:rsidP="003465D1">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00391C7A">
        <w:rPr>
          <w:rFonts w:ascii="HG丸ｺﾞｼｯｸM-PRO" w:eastAsia="HG丸ｺﾞｼｯｸM-PRO" w:hAnsi="HG丸ｺﾞｼｯｸM-PRO" w:hint="eastAsia"/>
          <w:sz w:val="24"/>
        </w:rPr>
        <w:t>後期高齢者支援金</w:t>
      </w:r>
      <w:r w:rsidR="00A473D3">
        <w:rPr>
          <w:rFonts w:ascii="HG丸ｺﾞｼｯｸM-PRO" w:eastAsia="HG丸ｺﾞｼｯｸM-PRO" w:hAnsi="HG丸ｺﾞｼｯｸM-PRO" w:hint="eastAsia"/>
          <w:sz w:val="24"/>
        </w:rPr>
        <w:t>は</w:t>
      </w:r>
      <w:r w:rsidR="00EC54DB">
        <w:rPr>
          <w:rFonts w:ascii="HG丸ｺﾞｼｯｸM-PRO" w:eastAsia="HG丸ｺﾞｼｯｸM-PRO" w:hAnsi="HG丸ｺﾞｼｯｸM-PRO" w:hint="eastAsia"/>
          <w:sz w:val="24"/>
        </w:rPr>
        <w:t>高齢化の進展により</w:t>
      </w:r>
      <w:r w:rsidR="00A473D3">
        <w:rPr>
          <w:rFonts w:ascii="HG丸ｺﾞｼｯｸM-PRO" w:eastAsia="HG丸ｺﾞｼｯｸM-PRO" w:hAnsi="HG丸ｺﾞｼｯｸM-PRO" w:hint="eastAsia"/>
          <w:sz w:val="24"/>
        </w:rPr>
        <w:t>、また、介護納付金は全国的に介護給付費が増加傾向にあると考えられることから本来は増額が見込まれるところであるが、仮係数においては、</w:t>
      </w:r>
      <w:r w:rsidR="0037713C">
        <w:rPr>
          <w:rFonts w:ascii="HG丸ｺﾞｼｯｸM-PRO" w:eastAsia="HG丸ｺﾞｼｯｸM-PRO" w:hAnsi="HG丸ｺﾞｼｯｸM-PRO" w:hint="eastAsia"/>
          <w:sz w:val="24"/>
        </w:rPr>
        <w:t>1人あたり負担見込み額が</w:t>
      </w:r>
      <w:r w:rsidR="00A473D3">
        <w:rPr>
          <w:rFonts w:ascii="HG丸ｺﾞｼｯｸM-PRO" w:eastAsia="HG丸ｺﾞｼｯｸM-PRO" w:hAnsi="HG丸ｺﾞｼｯｸM-PRO" w:hint="eastAsia"/>
          <w:sz w:val="24"/>
        </w:rPr>
        <w:t>横置きとなっている</w:t>
      </w:r>
      <w:r w:rsidR="00CC60B3">
        <w:rPr>
          <w:rFonts w:ascii="HG丸ｺﾞｼｯｸM-PRO" w:eastAsia="HG丸ｺﾞｼｯｸM-PRO" w:hAnsi="HG丸ｺﾞｼｯｸM-PRO" w:hint="eastAsia"/>
          <w:sz w:val="24"/>
        </w:rPr>
        <w:t>ため、減となっている。</w:t>
      </w:r>
    </w:p>
    <w:p w:rsidR="00590003" w:rsidRDefault="00590003" w:rsidP="003465D1">
      <w:pPr>
        <w:ind w:left="240" w:hangingChars="100" w:hanging="240"/>
        <w:rPr>
          <w:rFonts w:ascii="HG丸ｺﾞｼｯｸM-PRO" w:eastAsia="HG丸ｺﾞｼｯｸM-PRO" w:hAnsi="HG丸ｺﾞｼｯｸM-PRO"/>
          <w:sz w:val="24"/>
        </w:rPr>
      </w:pPr>
    </w:p>
    <w:p w:rsidR="004565E8" w:rsidRPr="007E6768" w:rsidRDefault="004565E8" w:rsidP="003465D1">
      <w:pPr>
        <w:ind w:left="240" w:hangingChars="100" w:hanging="240"/>
        <w:rPr>
          <w:rFonts w:ascii="HG丸ｺﾞｼｯｸM-PRO" w:eastAsia="HG丸ｺﾞｼｯｸM-PRO" w:hAnsi="HG丸ｺﾞｼｯｸM-PRO"/>
          <w:sz w:val="24"/>
        </w:rPr>
      </w:pPr>
    </w:p>
    <w:p w:rsidR="001A0C70" w:rsidRPr="001A0C70" w:rsidRDefault="001A0C70" w:rsidP="001A0C70">
      <w:pPr>
        <w:ind w:left="240" w:hangingChars="100" w:hanging="240"/>
        <w:rPr>
          <w:rFonts w:ascii="ＭＳ ゴシック" w:eastAsia="ＭＳ ゴシック" w:hAnsi="ＭＳ ゴシック"/>
          <w:color w:val="000000" w:themeColor="text1"/>
          <w:sz w:val="24"/>
          <w:bdr w:val="single" w:sz="4" w:space="0" w:color="auto"/>
          <w:shd w:val="pct15" w:color="auto" w:fill="FFFFFF"/>
        </w:rPr>
      </w:pPr>
      <w:r w:rsidRPr="001A0C70">
        <w:rPr>
          <w:rFonts w:ascii="ＭＳ ゴシック" w:eastAsia="ＭＳ ゴシック" w:hAnsi="ＭＳ ゴシック" w:hint="eastAsia"/>
          <w:color w:val="000000" w:themeColor="text1"/>
          <w:sz w:val="24"/>
          <w:bdr w:val="single" w:sz="4" w:space="0" w:color="auto"/>
          <w:shd w:val="pct15" w:color="auto" w:fill="FFFFFF"/>
        </w:rPr>
        <w:t>≪今後の対応方針≫</w:t>
      </w:r>
    </w:p>
    <w:p w:rsidR="001A0C70" w:rsidRPr="001A0C70" w:rsidRDefault="001A0C70" w:rsidP="001A0C70">
      <w:pPr>
        <w:ind w:left="240" w:hangingChars="100" w:hanging="240"/>
        <w:rPr>
          <w:rFonts w:ascii="ＭＳ ゴシック" w:eastAsia="ＭＳ ゴシック" w:hAnsi="ＭＳ ゴシック"/>
          <w:sz w:val="24"/>
        </w:rPr>
      </w:pPr>
      <w:r w:rsidRPr="001A0C70">
        <w:rPr>
          <w:rFonts w:ascii="ＭＳ ゴシック" w:eastAsia="ＭＳ ゴシック" w:hAnsi="ＭＳ ゴシック" w:hint="eastAsia"/>
          <w:sz w:val="24"/>
        </w:rPr>
        <w:t>【国への要望】</w:t>
      </w:r>
    </w:p>
    <w:p w:rsidR="001A0C70" w:rsidRDefault="00391C7A" w:rsidP="001A0C70">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〇　今後</w:t>
      </w:r>
      <w:r w:rsidR="004F0F87">
        <w:rPr>
          <w:rFonts w:ascii="HG丸ｺﾞｼｯｸM-PRO" w:eastAsia="HG丸ｺﾞｼｯｸM-PRO" w:hAnsi="HG丸ｺﾞｼｯｸM-PRO" w:hint="eastAsia"/>
          <w:sz w:val="24"/>
        </w:rPr>
        <w:t>とも</w:t>
      </w:r>
      <w:r>
        <w:rPr>
          <w:rFonts w:ascii="HG丸ｺﾞｼｯｸM-PRO" w:eastAsia="HG丸ｺﾞｼｯｸM-PRO" w:hAnsi="HG丸ｺﾞｼｯｸM-PRO" w:hint="eastAsia"/>
          <w:sz w:val="24"/>
        </w:rPr>
        <w:t>、大阪府としては、</w:t>
      </w:r>
      <w:r w:rsidR="001A0C70" w:rsidRPr="001A0C70">
        <w:rPr>
          <w:rFonts w:ascii="HG丸ｺﾞｼｯｸM-PRO" w:eastAsia="HG丸ｺﾞｼｯｸM-PRO" w:hAnsi="HG丸ｺﾞｼｯｸM-PRO" w:hint="eastAsia"/>
          <w:sz w:val="24"/>
        </w:rPr>
        <w:t>被保険者の負担を軽減し、国民健康保険制度を安定的かつ円滑に運営する観点から、</w:t>
      </w:r>
      <w:r w:rsidR="002A7DA8">
        <w:rPr>
          <w:rFonts w:ascii="HG丸ｺﾞｼｯｸM-PRO" w:eastAsia="HG丸ｺﾞｼｯｸM-PRO" w:hAnsi="HG丸ｺﾞｼｯｸM-PRO" w:hint="eastAsia"/>
          <w:sz w:val="24"/>
        </w:rPr>
        <w:t>国に対して、必要な財源確保</w:t>
      </w:r>
      <w:r w:rsidR="004F0F87">
        <w:rPr>
          <w:rFonts w:ascii="HG丸ｺﾞｼｯｸM-PRO" w:eastAsia="HG丸ｺﾞｼｯｸM-PRO" w:hAnsi="HG丸ｺﾞｼｯｸM-PRO" w:hint="eastAsia"/>
          <w:sz w:val="24"/>
        </w:rPr>
        <w:t>とともに、</w:t>
      </w:r>
      <w:r w:rsidR="001A0C70" w:rsidRPr="001A0C70">
        <w:rPr>
          <w:rFonts w:ascii="HG丸ｺﾞｼｯｸM-PRO" w:eastAsia="HG丸ｺﾞｼｯｸM-PRO" w:hAnsi="HG丸ｺﾞｼｯｸM-PRO" w:hint="eastAsia"/>
          <w:sz w:val="24"/>
        </w:rPr>
        <w:t>国民健康保険制度の構造的問題の抜本的解決に向け、医療保険制度の一本化の議論を進め、各医療保険制度間での保険料負担の格差是正を</w:t>
      </w:r>
      <w:r>
        <w:rPr>
          <w:rFonts w:ascii="HG丸ｺﾞｼｯｸM-PRO" w:eastAsia="HG丸ｺﾞｼｯｸM-PRO" w:hAnsi="HG丸ｺﾞｼｯｸM-PRO" w:hint="eastAsia"/>
          <w:sz w:val="24"/>
        </w:rPr>
        <w:t>、引き続き、</w:t>
      </w:r>
      <w:r w:rsidR="001A0C70" w:rsidRPr="001A0C70">
        <w:rPr>
          <w:rFonts w:ascii="HG丸ｺﾞｼｯｸM-PRO" w:eastAsia="HG丸ｺﾞｼｯｸM-PRO" w:hAnsi="HG丸ｺﾞｼｯｸM-PRO" w:hint="eastAsia"/>
          <w:sz w:val="24"/>
        </w:rPr>
        <w:t>働きかけていく。</w:t>
      </w:r>
    </w:p>
    <w:p w:rsidR="00932261" w:rsidRDefault="00932261" w:rsidP="001A0C70">
      <w:pPr>
        <w:ind w:left="240" w:hangingChars="100" w:hanging="240"/>
        <w:rPr>
          <w:rFonts w:ascii="HG丸ｺﾞｼｯｸM-PRO" w:eastAsia="HG丸ｺﾞｼｯｸM-PRO" w:hAnsi="HG丸ｺﾞｼｯｸM-PRO"/>
          <w:sz w:val="24"/>
        </w:rPr>
      </w:pPr>
    </w:p>
    <w:p w:rsidR="00DB28B3" w:rsidRDefault="00DB28B3" w:rsidP="001A0C70">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また、</w:t>
      </w:r>
      <w:r w:rsidR="00932261">
        <w:rPr>
          <w:rFonts w:ascii="HG丸ｺﾞｼｯｸM-PRO" w:eastAsia="HG丸ｺﾞｼｯｸM-PRO" w:hAnsi="HG丸ｺﾞｼｯｸM-PRO" w:hint="eastAsia"/>
          <w:sz w:val="24"/>
        </w:rPr>
        <w:t>令和２年度においては、新型コロナウイルス感染症の影響により収入が減少した被保険者等に係る国民健康保険料の減免への財政支援を国が実施したところ、大阪府内では、当初申請の事業費ベースで約100億円の規模となった。</w:t>
      </w:r>
    </w:p>
    <w:p w:rsidR="00932261" w:rsidRDefault="00932261" w:rsidP="001A0C70">
      <w:pPr>
        <w:ind w:left="240" w:hangingChars="100" w:hanging="240"/>
        <w:rPr>
          <w:rFonts w:ascii="HG丸ｺﾞｼｯｸM-PRO" w:eastAsia="HG丸ｺﾞｼｯｸM-PRO" w:hAnsi="HG丸ｺﾞｼｯｸM-PRO"/>
          <w:sz w:val="24"/>
        </w:rPr>
      </w:pPr>
    </w:p>
    <w:p w:rsidR="00932261" w:rsidRPr="001A0C70" w:rsidRDefault="00932261" w:rsidP="001A0C70">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来年度も、引き続き、被保険者の保険料負担について厳しい状況が予想される中、大阪</w:t>
      </w:r>
      <w:r>
        <w:rPr>
          <w:rFonts w:ascii="HG丸ｺﾞｼｯｸM-PRO" w:eastAsia="HG丸ｺﾞｼｯｸM-PRO" w:hAnsi="HG丸ｺﾞｼｯｸM-PRO" w:hint="eastAsia"/>
          <w:sz w:val="24"/>
        </w:rPr>
        <w:lastRenderedPageBreak/>
        <w:t>府は国に</w:t>
      </w:r>
      <w:r w:rsidR="00E84734">
        <w:rPr>
          <w:rFonts w:ascii="HG丸ｺﾞｼｯｸM-PRO" w:eastAsia="HG丸ｺﾞｼｯｸM-PRO" w:hAnsi="HG丸ｺﾞｼｯｸM-PRO" w:hint="eastAsia"/>
          <w:sz w:val="24"/>
        </w:rPr>
        <w:t>対し、すでに財政支援の継続を求める緊急要望を行っているが、引き続き</w:t>
      </w:r>
      <w:r>
        <w:rPr>
          <w:rFonts w:ascii="HG丸ｺﾞｼｯｸM-PRO" w:eastAsia="HG丸ｺﾞｼｯｸM-PRO" w:hAnsi="HG丸ｺﾞｼｯｸM-PRO" w:hint="eastAsia"/>
          <w:sz w:val="24"/>
        </w:rPr>
        <w:t>要望</w:t>
      </w:r>
      <w:r w:rsidR="00E84734">
        <w:rPr>
          <w:rFonts w:ascii="HG丸ｺﾞｼｯｸM-PRO" w:eastAsia="HG丸ｺﾞｼｯｸM-PRO" w:hAnsi="HG丸ｺﾞｼｯｸM-PRO" w:hint="eastAsia"/>
          <w:sz w:val="24"/>
        </w:rPr>
        <w:t>を行っていく</w:t>
      </w:r>
      <w:r>
        <w:rPr>
          <w:rFonts w:ascii="HG丸ｺﾞｼｯｸM-PRO" w:eastAsia="HG丸ｺﾞｼｯｸM-PRO" w:hAnsi="HG丸ｺﾞｼｯｸM-PRO" w:hint="eastAsia"/>
          <w:sz w:val="24"/>
        </w:rPr>
        <w:t>。</w:t>
      </w:r>
    </w:p>
    <w:p w:rsidR="001A0C70" w:rsidRPr="001A0C70" w:rsidRDefault="001A0C70" w:rsidP="001A0C70">
      <w:pPr>
        <w:ind w:left="240" w:hangingChars="100" w:hanging="240"/>
        <w:rPr>
          <w:rFonts w:ascii="HG丸ｺﾞｼｯｸM-PRO" w:eastAsia="HG丸ｺﾞｼｯｸM-PRO" w:hAnsi="HG丸ｺﾞｼｯｸM-PRO"/>
          <w:sz w:val="24"/>
        </w:rPr>
      </w:pPr>
    </w:p>
    <w:p w:rsidR="001A0C70" w:rsidRPr="001A0C70" w:rsidRDefault="001A0C70" w:rsidP="001A0C70">
      <w:pPr>
        <w:ind w:left="240" w:hangingChars="100" w:hanging="240"/>
        <w:rPr>
          <w:rFonts w:ascii="ＭＳ ゴシック" w:eastAsia="ＭＳ ゴシック" w:hAnsi="ＭＳ ゴシック"/>
          <w:sz w:val="24"/>
        </w:rPr>
      </w:pPr>
      <w:r w:rsidRPr="001A0C70">
        <w:rPr>
          <w:rFonts w:ascii="ＭＳ ゴシック" w:eastAsia="ＭＳ ゴシック" w:hAnsi="ＭＳ ゴシック" w:hint="eastAsia"/>
          <w:sz w:val="24"/>
        </w:rPr>
        <w:t>【医療費適正化の推進】</w:t>
      </w:r>
    </w:p>
    <w:p w:rsidR="000F7FB0" w:rsidRDefault="00C426F8" w:rsidP="003465D1">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〇　また、医療費の増加が見込まれる中</w:t>
      </w:r>
      <w:r w:rsidR="001A0C70" w:rsidRPr="001A0C70">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今後と</w:t>
      </w:r>
      <w:r w:rsidRPr="001A0C70">
        <w:rPr>
          <w:rFonts w:ascii="HG丸ｺﾞｼｯｸM-PRO" w:eastAsia="HG丸ｺﾞｼｯｸM-PRO" w:hAnsi="HG丸ｺﾞｼｯｸM-PRO" w:hint="eastAsia"/>
          <w:sz w:val="24"/>
        </w:rPr>
        <w:t>も、</w:t>
      </w:r>
      <w:r w:rsidR="002A7DA8">
        <w:rPr>
          <w:rFonts w:ascii="HG丸ｺﾞｼｯｸM-PRO" w:eastAsia="HG丸ｺﾞｼｯｸM-PRO" w:hAnsi="HG丸ｺﾞｼｯｸM-PRO" w:hint="eastAsia"/>
          <w:sz w:val="24"/>
        </w:rPr>
        <w:t>国民健康保険ヘルスアップ支援事業等</w:t>
      </w:r>
      <w:r w:rsidR="001A0C70" w:rsidRPr="001A0C70">
        <w:rPr>
          <w:rFonts w:ascii="HG丸ｺﾞｼｯｸM-PRO" w:eastAsia="HG丸ｺﾞｼｯｸM-PRO" w:hAnsi="HG丸ｺﾞｼｯｸM-PRO" w:hint="eastAsia"/>
          <w:sz w:val="24"/>
        </w:rPr>
        <w:t>により、特定健診・特定保健指導の実施率の向上など、市町村の取組みの底上げを促進しながら、健康づくり・医療費の適正化の取組みを推進することで、被保険者の負担軽減につなげていく。</w:t>
      </w:r>
    </w:p>
    <w:p w:rsidR="00932261" w:rsidRDefault="00932261" w:rsidP="003465D1">
      <w:pPr>
        <w:ind w:left="240" w:hangingChars="100" w:hanging="240"/>
        <w:rPr>
          <w:rFonts w:ascii="HG丸ｺﾞｼｯｸM-PRO" w:eastAsia="HG丸ｺﾞｼｯｸM-PRO" w:hAnsi="HG丸ｺﾞｼｯｸM-PRO"/>
          <w:sz w:val="24"/>
        </w:rPr>
      </w:pPr>
    </w:p>
    <w:p w:rsidR="00932261" w:rsidRDefault="00932261" w:rsidP="003465D1">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さらに、令和２年度に創設された予防・健康づくり支援交付金（事業費連動分）において、</w:t>
      </w:r>
      <w:r w:rsidR="00A36456">
        <w:rPr>
          <w:rFonts w:ascii="HG丸ｺﾞｼｯｸM-PRO" w:eastAsia="HG丸ｺﾞｼｯｸM-PRO" w:hAnsi="HG丸ｺﾞｼｯｸM-PRO" w:hint="eastAsia"/>
          <w:sz w:val="24"/>
        </w:rPr>
        <w:t>内示額として約20</w:t>
      </w:r>
      <w:r w:rsidR="00250BF0">
        <w:rPr>
          <w:rFonts w:ascii="HG丸ｺﾞｼｯｸM-PRO" w:eastAsia="HG丸ｺﾞｼｯｸM-PRO" w:hAnsi="HG丸ｺﾞｼｯｸM-PRO" w:hint="eastAsia"/>
          <w:sz w:val="24"/>
        </w:rPr>
        <w:t>億</w:t>
      </w:r>
      <w:r w:rsidR="00A36456">
        <w:rPr>
          <w:rFonts w:ascii="HG丸ｺﾞｼｯｸM-PRO" w:eastAsia="HG丸ｺﾞｼｯｸM-PRO" w:hAnsi="HG丸ｺﾞｼｯｸM-PRO" w:hint="eastAsia"/>
          <w:sz w:val="24"/>
        </w:rPr>
        <w:t>69百万円のインセンティブを獲得したが、今後とも、当該インセンティブの獲得に努めていく。</w:t>
      </w:r>
    </w:p>
    <w:p w:rsidR="002A7DA8" w:rsidRDefault="002A7DA8" w:rsidP="003465D1">
      <w:pPr>
        <w:ind w:left="240" w:hangingChars="100" w:hanging="240"/>
        <w:rPr>
          <w:rFonts w:ascii="HG丸ｺﾞｼｯｸM-PRO" w:eastAsia="HG丸ｺﾞｼｯｸM-PRO" w:hAnsi="HG丸ｺﾞｼｯｸM-PRO"/>
          <w:sz w:val="24"/>
        </w:rPr>
      </w:pPr>
    </w:p>
    <w:p w:rsidR="002A7DA8" w:rsidRDefault="002A7DA8" w:rsidP="003465D1">
      <w:pPr>
        <w:ind w:left="240" w:hangingChars="100" w:hanging="240"/>
        <w:rPr>
          <w:rFonts w:ascii="HG丸ｺﾞｼｯｸM-PRO" w:eastAsia="HG丸ｺﾞｼｯｸM-PRO" w:hAnsi="HG丸ｺﾞｼｯｸM-PRO"/>
          <w:sz w:val="24"/>
        </w:rPr>
      </w:pPr>
      <w:r>
        <w:rPr>
          <w:rFonts w:ascii="ＭＳ ゴシック" w:eastAsia="ＭＳ ゴシック" w:hAnsi="ＭＳ ゴシック" w:hint="eastAsia"/>
          <w:sz w:val="24"/>
        </w:rPr>
        <w:t>【</w:t>
      </w:r>
      <w:r w:rsidR="0037713C">
        <w:rPr>
          <w:rFonts w:ascii="ＭＳ ゴシック" w:eastAsia="ＭＳ ゴシック" w:hAnsi="ＭＳ ゴシック" w:hint="eastAsia"/>
          <w:sz w:val="24"/>
        </w:rPr>
        <w:t>国保財政運営</w:t>
      </w:r>
      <w:r w:rsidRPr="001A0C70">
        <w:rPr>
          <w:rFonts w:ascii="ＭＳ ゴシック" w:eastAsia="ＭＳ ゴシック" w:hAnsi="ＭＳ ゴシック" w:hint="eastAsia"/>
          <w:sz w:val="24"/>
        </w:rPr>
        <w:t>】</w:t>
      </w:r>
    </w:p>
    <w:p w:rsidR="002A7DA8" w:rsidRPr="002A7DA8" w:rsidRDefault="002A7DA8" w:rsidP="003465D1">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C426F8">
        <w:rPr>
          <w:rFonts w:ascii="HG丸ｺﾞｼｯｸM-PRO" w:eastAsia="HG丸ｺﾞｼｯｸM-PRO" w:hAnsi="HG丸ｺﾞｼｯｸM-PRO" w:hint="eastAsia"/>
          <w:sz w:val="24"/>
        </w:rPr>
        <w:t>激変緩和の全面拡大実施後の</w:t>
      </w:r>
      <w:r>
        <w:rPr>
          <w:rFonts w:ascii="HG丸ｺﾞｼｯｸM-PRO" w:eastAsia="HG丸ｺﾞｼｯｸM-PRO" w:hAnsi="HG丸ｺﾞｼｯｸM-PRO" w:hint="eastAsia"/>
          <w:sz w:val="24"/>
        </w:rPr>
        <w:t>納付金算定の状況等を踏まえ、</w:t>
      </w:r>
      <w:r w:rsidR="00E20966">
        <w:rPr>
          <w:rFonts w:ascii="HG丸ｺﾞｼｯｸM-PRO" w:eastAsia="HG丸ｺﾞｼｯｸM-PRO" w:hAnsi="HG丸ｺﾞｼｯｸM-PRO" w:hint="eastAsia"/>
          <w:sz w:val="24"/>
        </w:rPr>
        <w:t>国民健康保険特別会計のあり方や</w:t>
      </w:r>
      <w:r>
        <w:rPr>
          <w:rFonts w:ascii="HG丸ｺﾞｼｯｸM-PRO" w:eastAsia="HG丸ｺﾞｼｯｸM-PRO" w:hAnsi="HG丸ｺﾞｼｯｸM-PRO" w:hint="eastAsia"/>
          <w:sz w:val="24"/>
        </w:rPr>
        <w:t>１人あたり保険料</w:t>
      </w:r>
      <w:r w:rsidR="00F035DE">
        <w:rPr>
          <w:rFonts w:ascii="HG丸ｺﾞｼｯｸM-PRO" w:eastAsia="HG丸ｺﾞｼｯｸM-PRO" w:hAnsi="HG丸ｺﾞｼｯｸM-PRO" w:hint="eastAsia"/>
          <w:sz w:val="24"/>
        </w:rPr>
        <w:t>額</w:t>
      </w:r>
      <w:r>
        <w:rPr>
          <w:rFonts w:ascii="HG丸ｺﾞｼｯｸM-PRO" w:eastAsia="HG丸ｺﾞｼｯｸM-PRO" w:hAnsi="HG丸ｺﾞｼｯｸM-PRO" w:hint="eastAsia"/>
          <w:sz w:val="24"/>
        </w:rPr>
        <w:t>上昇の抑制に向けた方策について、</w:t>
      </w:r>
      <w:r w:rsidR="00F035DE">
        <w:rPr>
          <w:rFonts w:ascii="HG丸ｺﾞｼｯｸM-PRO" w:eastAsia="HG丸ｺﾞｼｯｸM-PRO" w:hAnsi="HG丸ｺﾞｼｯｸM-PRO" w:hint="eastAsia"/>
          <w:sz w:val="24"/>
        </w:rPr>
        <w:t>府と代表市町村等で構成される</w:t>
      </w:r>
      <w:r>
        <w:rPr>
          <w:rFonts w:ascii="HG丸ｺﾞｼｯｸM-PRO" w:eastAsia="HG丸ｺﾞｼｯｸM-PRO" w:hAnsi="HG丸ｺﾞｼｯｸM-PRO" w:hint="eastAsia"/>
          <w:sz w:val="24"/>
        </w:rPr>
        <w:t>広域化調整会議の場等を通じて検討していく。</w:t>
      </w:r>
    </w:p>
    <w:sectPr w:rsidR="002A7DA8" w:rsidRPr="002A7DA8" w:rsidSect="00AF2564">
      <w:footerReference w:type="default" r:id="rId12"/>
      <w:footerReference w:type="first" r:id="rId13"/>
      <w:pgSz w:w="11906" w:h="16838" w:code="9"/>
      <w:pgMar w:top="1134" w:right="1021" w:bottom="567" w:left="1077" w:header="113"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2E2" w:rsidRDefault="00A112E2" w:rsidP="00A112E2">
      <w:r>
        <w:separator/>
      </w:r>
    </w:p>
  </w:endnote>
  <w:endnote w:type="continuationSeparator" w:id="0">
    <w:p w:rsidR="00A112E2" w:rsidRDefault="00A112E2" w:rsidP="00A1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910272"/>
      <w:docPartObj>
        <w:docPartGallery w:val="Page Numbers (Bottom of Page)"/>
        <w:docPartUnique/>
      </w:docPartObj>
    </w:sdtPr>
    <w:sdtEndPr/>
    <w:sdtContent>
      <w:sdt>
        <w:sdtPr>
          <w:id w:val="-1855262997"/>
          <w:docPartObj>
            <w:docPartGallery w:val="Page Numbers (Top of Page)"/>
            <w:docPartUnique/>
          </w:docPartObj>
        </w:sdtPr>
        <w:sdtEndPr/>
        <w:sdtContent>
          <w:p w:rsidR="00A112E2" w:rsidRDefault="00A112E2">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32284">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32284">
              <w:rPr>
                <w:b/>
                <w:bCs/>
                <w:noProof/>
              </w:rPr>
              <w:t>4</w:t>
            </w:r>
            <w:r>
              <w:rPr>
                <w:b/>
                <w:bCs/>
                <w:sz w:val="24"/>
                <w:szCs w:val="24"/>
              </w:rPr>
              <w:fldChar w:fldCharType="end"/>
            </w:r>
          </w:p>
        </w:sdtContent>
      </w:sdt>
    </w:sdtContent>
  </w:sdt>
  <w:p w:rsidR="00A112E2" w:rsidRDefault="00A112E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693807"/>
      <w:docPartObj>
        <w:docPartGallery w:val="Page Numbers (Bottom of Page)"/>
        <w:docPartUnique/>
      </w:docPartObj>
    </w:sdtPr>
    <w:sdtEndPr/>
    <w:sdtContent>
      <w:sdt>
        <w:sdtPr>
          <w:id w:val="1760641020"/>
          <w:docPartObj>
            <w:docPartGallery w:val="Page Numbers (Top of Page)"/>
            <w:docPartUnique/>
          </w:docPartObj>
        </w:sdtPr>
        <w:sdtEndPr/>
        <w:sdtContent>
          <w:p w:rsidR="00D24176" w:rsidRDefault="00D24176">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3228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32284">
              <w:rPr>
                <w:b/>
                <w:bCs/>
                <w:noProof/>
              </w:rPr>
              <w:t>4</w:t>
            </w:r>
            <w:r>
              <w:rPr>
                <w:b/>
                <w:bCs/>
                <w:sz w:val="24"/>
                <w:szCs w:val="24"/>
              </w:rPr>
              <w:fldChar w:fldCharType="end"/>
            </w:r>
          </w:p>
        </w:sdtContent>
      </w:sdt>
    </w:sdtContent>
  </w:sdt>
  <w:p w:rsidR="00D24176" w:rsidRDefault="00D241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2E2" w:rsidRDefault="00A112E2" w:rsidP="00A112E2">
      <w:r>
        <w:separator/>
      </w:r>
    </w:p>
  </w:footnote>
  <w:footnote w:type="continuationSeparator" w:id="0">
    <w:p w:rsidR="00A112E2" w:rsidRDefault="00A112E2" w:rsidP="00A11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409"/>
    <w:rsid w:val="000366D7"/>
    <w:rsid w:val="00063529"/>
    <w:rsid w:val="000642A4"/>
    <w:rsid w:val="000A3827"/>
    <w:rsid w:val="000B119C"/>
    <w:rsid w:val="000C694B"/>
    <w:rsid w:val="000E578F"/>
    <w:rsid w:val="000F7FB0"/>
    <w:rsid w:val="001053DD"/>
    <w:rsid w:val="001107F2"/>
    <w:rsid w:val="00121AD9"/>
    <w:rsid w:val="001268D3"/>
    <w:rsid w:val="00153099"/>
    <w:rsid w:val="00184F0C"/>
    <w:rsid w:val="001874D1"/>
    <w:rsid w:val="001A0C70"/>
    <w:rsid w:val="001B4F9E"/>
    <w:rsid w:val="001E6D36"/>
    <w:rsid w:val="001E7A54"/>
    <w:rsid w:val="00210B81"/>
    <w:rsid w:val="00240FA9"/>
    <w:rsid w:val="00250BF0"/>
    <w:rsid w:val="002A2FEC"/>
    <w:rsid w:val="002A6552"/>
    <w:rsid w:val="002A7DA8"/>
    <w:rsid w:val="002C445A"/>
    <w:rsid w:val="002E3DB1"/>
    <w:rsid w:val="00303FEF"/>
    <w:rsid w:val="00311DC1"/>
    <w:rsid w:val="00331E0A"/>
    <w:rsid w:val="003465D1"/>
    <w:rsid w:val="0037713C"/>
    <w:rsid w:val="00391C7A"/>
    <w:rsid w:val="003B1556"/>
    <w:rsid w:val="003D07CA"/>
    <w:rsid w:val="003D2DEA"/>
    <w:rsid w:val="00404752"/>
    <w:rsid w:val="00412101"/>
    <w:rsid w:val="00431E68"/>
    <w:rsid w:val="004456F7"/>
    <w:rsid w:val="004565E8"/>
    <w:rsid w:val="0047078B"/>
    <w:rsid w:val="00487245"/>
    <w:rsid w:val="004903DA"/>
    <w:rsid w:val="004E28ED"/>
    <w:rsid w:val="004F0F87"/>
    <w:rsid w:val="00520C0D"/>
    <w:rsid w:val="00541BE4"/>
    <w:rsid w:val="00555435"/>
    <w:rsid w:val="00555C81"/>
    <w:rsid w:val="00555EFB"/>
    <w:rsid w:val="005659A0"/>
    <w:rsid w:val="00590003"/>
    <w:rsid w:val="005B5CBC"/>
    <w:rsid w:val="005C16EA"/>
    <w:rsid w:val="005E1BD5"/>
    <w:rsid w:val="006042DC"/>
    <w:rsid w:val="00631F4B"/>
    <w:rsid w:val="00651525"/>
    <w:rsid w:val="0065382D"/>
    <w:rsid w:val="006620F2"/>
    <w:rsid w:val="006866E8"/>
    <w:rsid w:val="00691C4E"/>
    <w:rsid w:val="006A7F87"/>
    <w:rsid w:val="006B2BB6"/>
    <w:rsid w:val="006E7008"/>
    <w:rsid w:val="006F2C37"/>
    <w:rsid w:val="006F5409"/>
    <w:rsid w:val="007271D4"/>
    <w:rsid w:val="00732284"/>
    <w:rsid w:val="00733B7D"/>
    <w:rsid w:val="00740588"/>
    <w:rsid w:val="007758D2"/>
    <w:rsid w:val="007815AA"/>
    <w:rsid w:val="00791E65"/>
    <w:rsid w:val="007A1650"/>
    <w:rsid w:val="007C17DA"/>
    <w:rsid w:val="007D1478"/>
    <w:rsid w:val="007E35D4"/>
    <w:rsid w:val="007E6768"/>
    <w:rsid w:val="00835D4B"/>
    <w:rsid w:val="00883AC1"/>
    <w:rsid w:val="00897F9A"/>
    <w:rsid w:val="008A7E14"/>
    <w:rsid w:val="008B18FF"/>
    <w:rsid w:val="008E070D"/>
    <w:rsid w:val="00920667"/>
    <w:rsid w:val="009319FF"/>
    <w:rsid w:val="00932261"/>
    <w:rsid w:val="0093476A"/>
    <w:rsid w:val="00943465"/>
    <w:rsid w:val="0095732B"/>
    <w:rsid w:val="00993898"/>
    <w:rsid w:val="00994F8D"/>
    <w:rsid w:val="009F07D8"/>
    <w:rsid w:val="009F4B2A"/>
    <w:rsid w:val="00A003C9"/>
    <w:rsid w:val="00A112E2"/>
    <w:rsid w:val="00A26D67"/>
    <w:rsid w:val="00A36456"/>
    <w:rsid w:val="00A40275"/>
    <w:rsid w:val="00A473D3"/>
    <w:rsid w:val="00A715B8"/>
    <w:rsid w:val="00A86FBD"/>
    <w:rsid w:val="00AA064D"/>
    <w:rsid w:val="00AA261B"/>
    <w:rsid w:val="00AD11D2"/>
    <w:rsid w:val="00AD5F1E"/>
    <w:rsid w:val="00AE4A0B"/>
    <w:rsid w:val="00AF2564"/>
    <w:rsid w:val="00AF2DCD"/>
    <w:rsid w:val="00B127F6"/>
    <w:rsid w:val="00B3197D"/>
    <w:rsid w:val="00B332BB"/>
    <w:rsid w:val="00B50BC3"/>
    <w:rsid w:val="00B57547"/>
    <w:rsid w:val="00BA18F3"/>
    <w:rsid w:val="00BC2D8F"/>
    <w:rsid w:val="00BC63F6"/>
    <w:rsid w:val="00BC7ED8"/>
    <w:rsid w:val="00BD5B88"/>
    <w:rsid w:val="00BD777A"/>
    <w:rsid w:val="00BF2327"/>
    <w:rsid w:val="00BF3486"/>
    <w:rsid w:val="00C00ACA"/>
    <w:rsid w:val="00C111E8"/>
    <w:rsid w:val="00C22E08"/>
    <w:rsid w:val="00C316A6"/>
    <w:rsid w:val="00C426F8"/>
    <w:rsid w:val="00C62D01"/>
    <w:rsid w:val="00C6407A"/>
    <w:rsid w:val="00C76541"/>
    <w:rsid w:val="00CA78A6"/>
    <w:rsid w:val="00CC2EDB"/>
    <w:rsid w:val="00CC60B3"/>
    <w:rsid w:val="00CC73AC"/>
    <w:rsid w:val="00CE1B20"/>
    <w:rsid w:val="00CF7B9E"/>
    <w:rsid w:val="00D24176"/>
    <w:rsid w:val="00D337DA"/>
    <w:rsid w:val="00D456B2"/>
    <w:rsid w:val="00D64C85"/>
    <w:rsid w:val="00DB28B3"/>
    <w:rsid w:val="00E062E0"/>
    <w:rsid w:val="00E20966"/>
    <w:rsid w:val="00E32E65"/>
    <w:rsid w:val="00E35E49"/>
    <w:rsid w:val="00E431C9"/>
    <w:rsid w:val="00E603FA"/>
    <w:rsid w:val="00E611D7"/>
    <w:rsid w:val="00E7545E"/>
    <w:rsid w:val="00E84734"/>
    <w:rsid w:val="00EC54DB"/>
    <w:rsid w:val="00EC73F6"/>
    <w:rsid w:val="00ED674E"/>
    <w:rsid w:val="00EE5337"/>
    <w:rsid w:val="00F035DE"/>
    <w:rsid w:val="00F03D48"/>
    <w:rsid w:val="00F07ACE"/>
    <w:rsid w:val="00F34ACC"/>
    <w:rsid w:val="00F40446"/>
    <w:rsid w:val="00FB57DC"/>
    <w:rsid w:val="00FF4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82D5B6E9-8073-436F-B05E-05C2C84D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16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1650"/>
    <w:rPr>
      <w:rFonts w:asciiTheme="majorHAnsi" w:eastAsiaTheme="majorEastAsia" w:hAnsiTheme="majorHAnsi" w:cstheme="majorBidi"/>
      <w:sz w:val="18"/>
      <w:szCs w:val="18"/>
    </w:rPr>
  </w:style>
  <w:style w:type="paragraph" w:styleId="a5">
    <w:name w:val="header"/>
    <w:basedOn w:val="a"/>
    <w:link w:val="a6"/>
    <w:uiPriority w:val="99"/>
    <w:unhideWhenUsed/>
    <w:rsid w:val="00A112E2"/>
    <w:pPr>
      <w:tabs>
        <w:tab w:val="center" w:pos="4252"/>
        <w:tab w:val="right" w:pos="8504"/>
      </w:tabs>
      <w:snapToGrid w:val="0"/>
    </w:pPr>
  </w:style>
  <w:style w:type="character" w:customStyle="1" w:styleId="a6">
    <w:name w:val="ヘッダー (文字)"/>
    <w:basedOn w:val="a0"/>
    <w:link w:val="a5"/>
    <w:uiPriority w:val="99"/>
    <w:rsid w:val="00A112E2"/>
  </w:style>
  <w:style w:type="paragraph" w:styleId="a7">
    <w:name w:val="footer"/>
    <w:basedOn w:val="a"/>
    <w:link w:val="a8"/>
    <w:uiPriority w:val="99"/>
    <w:unhideWhenUsed/>
    <w:rsid w:val="00A112E2"/>
    <w:pPr>
      <w:tabs>
        <w:tab w:val="center" w:pos="4252"/>
        <w:tab w:val="right" w:pos="8504"/>
      </w:tabs>
      <w:snapToGrid w:val="0"/>
    </w:pPr>
  </w:style>
  <w:style w:type="character" w:customStyle="1" w:styleId="a8">
    <w:name w:val="フッター (文字)"/>
    <w:basedOn w:val="a0"/>
    <w:link w:val="a7"/>
    <w:uiPriority w:val="99"/>
    <w:rsid w:val="00A112E2"/>
  </w:style>
  <w:style w:type="table" w:styleId="a9">
    <w:name w:val="Table Grid"/>
    <w:basedOn w:val="a1"/>
    <w:uiPriority w:val="39"/>
    <w:rsid w:val="00EE5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6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B85EE-27A7-4CDE-9307-DF393FA7D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4</Pages>
  <Words>282</Words>
  <Characters>1613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博史</dc:creator>
  <cp:keywords/>
  <dc:description/>
  <cp:lastModifiedBy>柿花　啓史</cp:lastModifiedBy>
  <cp:revision>51</cp:revision>
  <cp:lastPrinted>2020-12-21T04:21:00Z</cp:lastPrinted>
  <dcterms:created xsi:type="dcterms:W3CDTF">2020-11-12T10:25:00Z</dcterms:created>
  <dcterms:modified xsi:type="dcterms:W3CDTF">2020-12-21T04:21:00Z</dcterms:modified>
</cp:coreProperties>
</file>