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4130" w14:textId="4AE4DBD1" w:rsidR="0038193E" w:rsidRPr="0038193E" w:rsidRDefault="0038193E" w:rsidP="0038193E">
      <w:pPr>
        <w:widowControl w:val="0"/>
        <w:spacing w:line="240" w:lineRule="auto"/>
        <w:jc w:val="center"/>
        <w:rPr>
          <w:rFonts w:ascii="BIZ UDPゴシック" w:eastAsia="BIZ UDPゴシック" w:hAnsi="BIZ UDPゴシック" w:cs="Meiryo UI"/>
          <w:b/>
          <w:sz w:val="22"/>
          <w:szCs w:val="21"/>
        </w:rPr>
      </w:pPr>
      <w:r w:rsidRPr="0038193E">
        <w:rPr>
          <w:rFonts w:ascii="BIZ UDPゴシック" w:eastAsia="BIZ UDPゴシック" w:hAnsi="BIZ UDPゴシック" w:cs="Meiryo UI" w:hint="eastAsia"/>
          <w:b/>
          <w:sz w:val="22"/>
          <w:szCs w:val="21"/>
        </w:rPr>
        <w:t>令和</w:t>
      </w:r>
      <w:r>
        <w:rPr>
          <w:rFonts w:ascii="BIZ UDPゴシック" w:eastAsia="BIZ UDPゴシック" w:hAnsi="BIZ UDPゴシック" w:cs="Meiryo UI" w:hint="eastAsia"/>
          <w:b/>
          <w:sz w:val="22"/>
          <w:szCs w:val="21"/>
        </w:rPr>
        <w:t>７</w:t>
      </w:r>
      <w:r w:rsidRPr="0038193E">
        <w:rPr>
          <w:rFonts w:ascii="BIZ UDPゴシック" w:eastAsia="BIZ UDPゴシック" w:hAnsi="BIZ UDPゴシック" w:cs="Meiryo UI" w:hint="eastAsia"/>
          <w:b/>
          <w:sz w:val="22"/>
          <w:szCs w:val="21"/>
        </w:rPr>
        <w:t xml:space="preserve">年度　</w:t>
      </w:r>
      <w:r>
        <w:rPr>
          <w:rFonts w:ascii="BIZ UDPゴシック" w:eastAsia="BIZ UDPゴシック" w:hAnsi="BIZ UDPゴシック" w:cs="Meiryo UI" w:hint="eastAsia"/>
          <w:b/>
          <w:sz w:val="22"/>
          <w:szCs w:val="21"/>
        </w:rPr>
        <w:t>第</w:t>
      </w:r>
      <w:r w:rsidR="00CB7D96">
        <w:rPr>
          <w:rFonts w:ascii="BIZ UDPゴシック" w:eastAsia="BIZ UDPゴシック" w:hAnsi="BIZ UDPゴシック" w:cs="Meiryo UI" w:hint="eastAsia"/>
          <w:b/>
          <w:sz w:val="22"/>
          <w:szCs w:val="21"/>
        </w:rPr>
        <w:t>２</w:t>
      </w:r>
      <w:r>
        <w:rPr>
          <w:rFonts w:ascii="BIZ UDPゴシック" w:eastAsia="BIZ UDPゴシック" w:hAnsi="BIZ UDPゴシック" w:cs="Meiryo UI" w:hint="eastAsia"/>
          <w:b/>
          <w:sz w:val="22"/>
          <w:szCs w:val="21"/>
        </w:rPr>
        <w:t>回</w:t>
      </w:r>
      <w:r w:rsidRPr="0038193E">
        <w:rPr>
          <w:rFonts w:ascii="BIZ UDPゴシック" w:eastAsia="BIZ UDPゴシック" w:hAnsi="BIZ UDPゴシック" w:cs="Meiryo UI" w:hint="eastAsia"/>
          <w:b/>
          <w:sz w:val="22"/>
          <w:szCs w:val="21"/>
        </w:rPr>
        <w:t>大阪府ギャンブル等依存症対策推進会議</w:t>
      </w:r>
    </w:p>
    <w:p w14:paraId="6515917F" w14:textId="77777777" w:rsidR="0038193E" w:rsidRPr="0038193E" w:rsidRDefault="0038193E" w:rsidP="0038193E">
      <w:pPr>
        <w:widowControl w:val="0"/>
        <w:spacing w:line="240" w:lineRule="auto"/>
        <w:jc w:val="center"/>
        <w:rPr>
          <w:rFonts w:ascii="BIZ UDPゴシック" w:eastAsia="BIZ UDPゴシック" w:hAnsi="BIZ UDPゴシック" w:cs="CIDFont+F1"/>
          <w:b/>
          <w:kern w:val="0"/>
          <w:sz w:val="22"/>
          <w:szCs w:val="21"/>
        </w:rPr>
      </w:pPr>
      <w:r w:rsidRPr="0038193E">
        <w:rPr>
          <w:rFonts w:ascii="BIZ UDPゴシック" w:eastAsia="BIZ UDPゴシック" w:hAnsi="BIZ UDPゴシック" w:cs="CIDFont+F1" w:hint="eastAsia"/>
          <w:b/>
          <w:kern w:val="0"/>
          <w:sz w:val="22"/>
          <w:szCs w:val="21"/>
        </w:rPr>
        <w:t>議事概要</w:t>
      </w:r>
    </w:p>
    <w:p w14:paraId="077BA4C9" w14:textId="77777777" w:rsidR="0038193E" w:rsidRPr="0038193E" w:rsidRDefault="0038193E" w:rsidP="0038193E">
      <w:pPr>
        <w:widowControl w:val="0"/>
        <w:spacing w:line="240" w:lineRule="auto"/>
        <w:jc w:val="center"/>
        <w:rPr>
          <w:rFonts w:ascii="BIZ UDPゴシック" w:eastAsia="BIZ UDPゴシック" w:hAnsi="BIZ UDPゴシック" w:cs="Meiryo UI"/>
          <w:b/>
          <w:sz w:val="22"/>
          <w:szCs w:val="21"/>
        </w:rPr>
      </w:pPr>
    </w:p>
    <w:p w14:paraId="2D6D58DC" w14:textId="77777777" w:rsidR="0038193E" w:rsidRPr="0038193E" w:rsidRDefault="0038193E" w:rsidP="0038193E">
      <w:pPr>
        <w:widowControl w:val="0"/>
        <w:spacing w:line="240" w:lineRule="auto"/>
        <w:rPr>
          <w:rFonts w:ascii="BIZ UDPゴシック" w:eastAsia="BIZ UDPゴシック" w:hAnsi="BIZ UDPゴシック"/>
        </w:rPr>
      </w:pPr>
    </w:p>
    <w:p w14:paraId="56F6BF58" w14:textId="6992AB1C" w:rsidR="0038193E" w:rsidRPr="0038193E" w:rsidRDefault="0038193E" w:rsidP="0038193E">
      <w:pPr>
        <w:widowControl w:val="0"/>
        <w:tabs>
          <w:tab w:val="left" w:pos="8364"/>
          <w:tab w:val="left" w:pos="8505"/>
        </w:tabs>
        <w:spacing w:line="240" w:lineRule="auto"/>
        <w:ind w:right="-1"/>
        <w:jc w:val="left"/>
        <w:rPr>
          <w:rFonts w:ascii="BIZ UDPゴシック" w:eastAsia="BIZ UDPゴシック" w:hAnsi="BIZ UDPゴシック"/>
          <w:sz w:val="22"/>
        </w:rPr>
      </w:pPr>
      <w:r w:rsidRPr="0038193E">
        <w:rPr>
          <w:rFonts w:ascii="BIZ UDPゴシック" w:eastAsia="BIZ UDPゴシック" w:hAnsi="BIZ UDPゴシック" w:hint="eastAsia"/>
        </w:rPr>
        <w:t>■</w:t>
      </w:r>
      <w:r w:rsidRPr="0038193E">
        <w:rPr>
          <w:rFonts w:ascii="BIZ UDPゴシック" w:eastAsia="BIZ UDPゴシック" w:hAnsi="BIZ UDPゴシック" w:hint="eastAsia"/>
          <w:spacing w:val="200"/>
          <w:kern w:val="0"/>
          <w:sz w:val="22"/>
          <w:szCs w:val="24"/>
          <w:fitText w:val="840" w:id="-659222272"/>
        </w:rPr>
        <w:t>日</w:t>
      </w:r>
      <w:r w:rsidRPr="0038193E">
        <w:rPr>
          <w:rFonts w:ascii="BIZ UDPゴシック" w:eastAsia="BIZ UDPゴシック" w:hAnsi="BIZ UDPゴシック" w:hint="eastAsia"/>
          <w:kern w:val="0"/>
          <w:sz w:val="22"/>
          <w:szCs w:val="24"/>
          <w:fitText w:val="840" w:id="-659222272"/>
        </w:rPr>
        <w:t>時</w:t>
      </w:r>
      <w:r w:rsidRPr="0038193E">
        <w:rPr>
          <w:rFonts w:ascii="BIZ UDPゴシック" w:eastAsia="BIZ UDPゴシック" w:hAnsi="BIZ UDPゴシック" w:hint="eastAsia"/>
        </w:rPr>
        <w:t>：</w:t>
      </w:r>
      <w:r w:rsidRPr="0038193E">
        <w:rPr>
          <w:rFonts w:ascii="BIZ UDPゴシック" w:eastAsia="BIZ UDPゴシック" w:hAnsi="BIZ UDPゴシック" w:cs="Meiryo UI" w:hint="eastAsia"/>
          <w:sz w:val="22"/>
        </w:rPr>
        <w:t>令和７年</w:t>
      </w:r>
      <w:r w:rsidR="00CB7D96">
        <w:rPr>
          <w:rFonts w:ascii="BIZ UDPゴシック" w:eastAsia="BIZ UDPゴシック" w:hAnsi="BIZ UDPゴシック" w:cs="Meiryo UI" w:hint="eastAsia"/>
          <w:sz w:val="22"/>
        </w:rPr>
        <w:t>12</w:t>
      </w:r>
      <w:r w:rsidRPr="0038193E">
        <w:rPr>
          <w:rFonts w:ascii="BIZ UDPゴシック" w:eastAsia="BIZ UDPゴシック" w:hAnsi="BIZ UDPゴシック" w:cs="Meiryo UI" w:hint="eastAsia"/>
          <w:sz w:val="22"/>
        </w:rPr>
        <w:t>月</w:t>
      </w:r>
      <w:r w:rsidR="00CB7D96">
        <w:rPr>
          <w:rFonts w:ascii="BIZ UDPゴシック" w:eastAsia="BIZ UDPゴシック" w:hAnsi="BIZ UDPゴシック" w:cs="Meiryo UI" w:hint="eastAsia"/>
          <w:sz w:val="22"/>
        </w:rPr>
        <w:t>２</w:t>
      </w:r>
      <w:r w:rsidRPr="0038193E">
        <w:rPr>
          <w:rFonts w:ascii="BIZ UDPゴシック" w:eastAsia="BIZ UDPゴシック" w:hAnsi="BIZ UDPゴシック" w:cs="Meiryo UI" w:hint="eastAsia"/>
          <w:sz w:val="22"/>
        </w:rPr>
        <w:t>日（</w:t>
      </w:r>
      <w:r w:rsidR="00CB7D96">
        <w:rPr>
          <w:rFonts w:ascii="BIZ UDPゴシック" w:eastAsia="BIZ UDPゴシック" w:hAnsi="BIZ UDPゴシック" w:cs="Meiryo UI" w:hint="eastAsia"/>
          <w:sz w:val="22"/>
        </w:rPr>
        <w:t>火</w:t>
      </w:r>
      <w:r w:rsidRPr="0038193E">
        <w:rPr>
          <w:rFonts w:ascii="BIZ UDPゴシック" w:eastAsia="BIZ UDPゴシック" w:hAnsi="BIZ UDPゴシック" w:cs="Meiryo UI" w:hint="eastAsia"/>
          <w:sz w:val="22"/>
        </w:rPr>
        <w:t>）　午後</w:t>
      </w:r>
      <w:r w:rsidR="00CB7D96">
        <w:rPr>
          <w:rFonts w:ascii="BIZ UDPゴシック" w:eastAsia="BIZ UDPゴシック" w:hAnsi="BIZ UDPゴシック" w:cs="Meiryo UI" w:hint="eastAsia"/>
          <w:sz w:val="22"/>
        </w:rPr>
        <w:t>4</w:t>
      </w:r>
      <w:r w:rsidRPr="0038193E">
        <w:rPr>
          <w:rFonts w:ascii="BIZ UDPゴシック" w:eastAsia="BIZ UDPゴシック" w:hAnsi="BIZ UDPゴシック" w:cs="Meiryo UI" w:hint="eastAsia"/>
          <w:sz w:val="22"/>
        </w:rPr>
        <w:t>時</w:t>
      </w:r>
      <w:r>
        <w:rPr>
          <w:rFonts w:ascii="BIZ UDPゴシック" w:eastAsia="BIZ UDPゴシック" w:hAnsi="BIZ UDPゴシック" w:cs="Meiryo UI" w:hint="eastAsia"/>
          <w:sz w:val="22"/>
        </w:rPr>
        <w:t>０</w:t>
      </w:r>
      <w:r w:rsidRPr="0038193E">
        <w:rPr>
          <w:rFonts w:ascii="BIZ UDPゴシック" w:eastAsia="BIZ UDPゴシック" w:hAnsi="BIZ UDPゴシック" w:cs="Meiryo UI" w:hint="eastAsia"/>
          <w:sz w:val="22"/>
        </w:rPr>
        <w:t>０分から午後</w:t>
      </w:r>
      <w:r w:rsidR="00CB7D96">
        <w:rPr>
          <w:rFonts w:ascii="BIZ UDPゴシック" w:eastAsia="BIZ UDPゴシック" w:hAnsi="BIZ UDPゴシック" w:cs="Meiryo UI" w:hint="eastAsia"/>
          <w:sz w:val="22"/>
        </w:rPr>
        <w:t>5</w:t>
      </w:r>
      <w:r w:rsidRPr="0038193E">
        <w:rPr>
          <w:rFonts w:ascii="BIZ UDPゴシック" w:eastAsia="BIZ UDPゴシック" w:hAnsi="BIZ UDPゴシック" w:cs="Meiryo UI" w:hint="eastAsia"/>
          <w:sz w:val="22"/>
        </w:rPr>
        <w:t>時</w:t>
      </w:r>
      <w:r w:rsidR="00CB7D96">
        <w:rPr>
          <w:rFonts w:ascii="BIZ UDPゴシック" w:eastAsia="BIZ UDPゴシック" w:hAnsi="BIZ UDPゴシック" w:cs="Meiryo UI" w:hint="eastAsia"/>
          <w:sz w:val="22"/>
        </w:rPr>
        <w:t>45</w:t>
      </w:r>
      <w:r>
        <w:rPr>
          <w:rFonts w:ascii="BIZ UDPゴシック" w:eastAsia="BIZ UDPゴシック" w:hAnsi="BIZ UDPゴシック" w:cs="Meiryo UI" w:hint="eastAsia"/>
          <w:sz w:val="22"/>
        </w:rPr>
        <w:t>分</w:t>
      </w:r>
      <w:r w:rsidRPr="0038193E">
        <w:rPr>
          <w:rFonts w:ascii="BIZ UDPゴシック" w:eastAsia="BIZ UDPゴシック" w:hAnsi="BIZ UDPゴシック" w:cs="Meiryo UI" w:hint="eastAsia"/>
          <w:sz w:val="22"/>
        </w:rPr>
        <w:t>まで</w:t>
      </w:r>
    </w:p>
    <w:p w14:paraId="46791BBE" w14:textId="77777777" w:rsidR="0038193E" w:rsidRDefault="0038193E" w:rsidP="0038193E">
      <w:pPr>
        <w:widowControl w:val="0"/>
        <w:spacing w:line="240" w:lineRule="auto"/>
        <w:rPr>
          <w:rFonts w:ascii="BIZ UDPゴシック" w:eastAsia="BIZ UDPゴシック" w:hAnsi="BIZ UDPゴシック"/>
          <w:sz w:val="22"/>
        </w:rPr>
      </w:pPr>
      <w:r w:rsidRPr="0038193E">
        <w:rPr>
          <w:rFonts w:ascii="BIZ UDPゴシック" w:eastAsia="BIZ UDPゴシック" w:hAnsi="BIZ UDPゴシック" w:hint="eastAsia"/>
        </w:rPr>
        <w:t>■</w:t>
      </w:r>
      <w:r w:rsidRPr="0038193E">
        <w:rPr>
          <w:rFonts w:ascii="BIZ UDPゴシック" w:eastAsia="BIZ UDPゴシック" w:hAnsi="BIZ UDPゴシック" w:hint="eastAsia"/>
          <w:spacing w:val="200"/>
          <w:kern w:val="0"/>
          <w:sz w:val="22"/>
          <w:szCs w:val="24"/>
          <w:fitText w:val="840" w:id="-659222271"/>
        </w:rPr>
        <w:t>場</w:t>
      </w:r>
      <w:r w:rsidRPr="0038193E">
        <w:rPr>
          <w:rFonts w:ascii="BIZ UDPゴシック" w:eastAsia="BIZ UDPゴシック" w:hAnsi="BIZ UDPゴシック" w:hint="eastAsia"/>
          <w:kern w:val="0"/>
          <w:sz w:val="22"/>
          <w:szCs w:val="24"/>
          <w:fitText w:val="840" w:id="-659222271"/>
        </w:rPr>
        <w:t>所</w:t>
      </w:r>
      <w:r w:rsidRPr="0038193E">
        <w:rPr>
          <w:rFonts w:ascii="BIZ UDPゴシック" w:eastAsia="BIZ UDPゴシック" w:hAnsi="BIZ UDPゴシック" w:hint="eastAsia"/>
        </w:rPr>
        <w:t>：</w:t>
      </w:r>
      <w:r w:rsidRPr="0038193E">
        <w:rPr>
          <w:rFonts w:ascii="BIZ UDPゴシック" w:eastAsia="BIZ UDPゴシック" w:hAnsi="BIZ UDPゴシック" w:hint="eastAsia"/>
          <w:sz w:val="22"/>
        </w:rPr>
        <w:t>國民會館武藤記念ホール</w:t>
      </w:r>
      <w:r w:rsidRPr="0038193E">
        <w:rPr>
          <w:rFonts w:ascii="BIZ UDPゴシック" w:eastAsia="BIZ UDPゴシック" w:hAnsi="BIZ UDPゴシック"/>
          <w:sz w:val="22"/>
        </w:rPr>
        <w:t xml:space="preserve"> 大ホール</w:t>
      </w:r>
    </w:p>
    <w:p w14:paraId="3C22018C" w14:textId="5BD01CDE" w:rsidR="0038193E" w:rsidRPr="00FD610C" w:rsidRDefault="0038193E" w:rsidP="0038193E">
      <w:pPr>
        <w:widowControl w:val="0"/>
        <w:spacing w:line="240" w:lineRule="auto"/>
        <w:rPr>
          <w:rFonts w:ascii="BIZ UDPゴシック" w:eastAsia="BIZ UDPゴシック" w:hAnsi="BIZ UDPゴシック"/>
          <w:sz w:val="22"/>
        </w:rPr>
      </w:pPr>
      <w:r w:rsidRPr="0038193E">
        <w:rPr>
          <w:rFonts w:ascii="BIZ UDPゴシック" w:eastAsia="BIZ UDPゴシック" w:hAnsi="BIZ UDPゴシック" w:hint="eastAsia"/>
          <w:sz w:val="22"/>
        </w:rPr>
        <w:t>■</w:t>
      </w:r>
      <w:r w:rsidRPr="00DE012D">
        <w:rPr>
          <w:rFonts w:ascii="BIZ UDPゴシック" w:eastAsia="BIZ UDPゴシック" w:hAnsi="BIZ UDPゴシック" w:hint="eastAsia"/>
          <w:kern w:val="0"/>
          <w:sz w:val="22"/>
          <w:fitText w:val="880" w:id="-659222270"/>
        </w:rPr>
        <w:t>出席委員</w:t>
      </w:r>
      <w:r w:rsidRPr="0038193E">
        <w:rPr>
          <w:rFonts w:ascii="BIZ UDPゴシック" w:eastAsia="BIZ UDPゴシック" w:hAnsi="BIZ UDPゴシック" w:hint="eastAsia"/>
          <w:sz w:val="22"/>
        </w:rPr>
        <w:t>：</w:t>
      </w:r>
      <w:r w:rsidR="00CB7D96">
        <w:rPr>
          <w:rFonts w:ascii="BIZ UDPゴシック" w:eastAsia="BIZ UDPゴシック" w:hAnsi="BIZ UDPゴシック" w:hint="eastAsia"/>
          <w:sz w:val="22"/>
        </w:rPr>
        <w:t>池田委員、</w:t>
      </w:r>
      <w:r w:rsidRPr="00FD610C">
        <w:rPr>
          <w:rFonts w:ascii="BIZ UDPゴシック" w:eastAsia="BIZ UDPゴシック" w:hAnsi="BIZ UDPゴシック" w:hint="eastAsia"/>
          <w:sz w:val="22"/>
        </w:rPr>
        <w:t>伊東委員、岩田委員、梅田委員、佐古委員、</w:t>
      </w:r>
      <w:r w:rsidR="00CB7D96">
        <w:rPr>
          <w:rFonts w:ascii="BIZ UDPゴシック" w:eastAsia="BIZ UDPゴシック" w:hAnsi="BIZ UDPゴシック" w:hint="eastAsia"/>
          <w:sz w:val="22"/>
        </w:rPr>
        <w:t>杉山</w:t>
      </w:r>
      <w:r w:rsidRPr="00FD610C">
        <w:rPr>
          <w:rFonts w:ascii="BIZ UDPゴシック" w:eastAsia="BIZ UDPゴシック" w:hAnsi="BIZ UDPゴシック" w:hint="eastAsia"/>
          <w:sz w:val="22"/>
        </w:rPr>
        <w:t>委員、ソウマ委員、</w:t>
      </w:r>
      <w:r w:rsidR="00CB7D96">
        <w:rPr>
          <w:rFonts w:ascii="BIZ UDPゴシック" w:eastAsia="BIZ UDPゴシック" w:hAnsi="BIZ UDPゴシック" w:hint="eastAsia"/>
          <w:sz w:val="22"/>
        </w:rPr>
        <w:t>谷口委員、</w:t>
      </w:r>
    </w:p>
    <w:p w14:paraId="47CF6F2D" w14:textId="59F04637" w:rsidR="0038193E" w:rsidRPr="0038193E" w:rsidRDefault="0038193E" w:rsidP="0038193E">
      <w:pPr>
        <w:widowControl w:val="0"/>
        <w:spacing w:line="240" w:lineRule="auto"/>
        <w:ind w:firstLineChars="550" w:firstLine="1210"/>
        <w:rPr>
          <w:rFonts w:ascii="BIZ UDPゴシック" w:eastAsia="BIZ UDPゴシック" w:hAnsi="BIZ UDPゴシック"/>
          <w:sz w:val="22"/>
        </w:rPr>
      </w:pPr>
      <w:r w:rsidRPr="00FD610C">
        <w:rPr>
          <w:rFonts w:ascii="BIZ UDPゴシック" w:eastAsia="BIZ UDPゴシック" w:hAnsi="BIZ UDPゴシック" w:hint="eastAsia"/>
          <w:sz w:val="22"/>
        </w:rPr>
        <w:t>長尾委員、</w:t>
      </w:r>
      <w:r w:rsidR="00CB7D96">
        <w:rPr>
          <w:rFonts w:ascii="BIZ UDPゴシック" w:eastAsia="BIZ UDPゴシック" w:hAnsi="BIZ UDPゴシック" w:hint="eastAsia"/>
          <w:sz w:val="22"/>
        </w:rPr>
        <w:t>中島委員、</w:t>
      </w:r>
      <w:r w:rsidR="00CB7D96" w:rsidRPr="00FD610C">
        <w:rPr>
          <w:rFonts w:ascii="BIZ UDPゴシック" w:eastAsia="BIZ UDPゴシック" w:hAnsi="BIZ UDPゴシック" w:hint="eastAsia"/>
          <w:sz w:val="22"/>
        </w:rPr>
        <w:t>新川委員、</w:t>
      </w:r>
      <w:r w:rsidR="00CB7D96">
        <w:rPr>
          <w:rFonts w:ascii="BIZ UDPゴシック" w:eastAsia="BIZ UDPゴシック" w:hAnsi="BIZ UDPゴシック" w:hint="eastAsia"/>
          <w:sz w:val="22"/>
        </w:rPr>
        <w:t>藤井</w:t>
      </w:r>
      <w:r w:rsidR="00CB7D96" w:rsidRPr="00FD610C">
        <w:rPr>
          <w:rFonts w:ascii="BIZ UDPゴシック" w:eastAsia="BIZ UDPゴシック" w:hAnsi="BIZ UDPゴシック" w:hint="eastAsia"/>
          <w:sz w:val="22"/>
        </w:rPr>
        <w:t>委員、松下委員、</w:t>
      </w:r>
      <w:r w:rsidR="00CB7D96">
        <w:rPr>
          <w:rFonts w:ascii="BIZ UDPゴシック" w:eastAsia="BIZ UDPゴシック" w:hAnsi="BIZ UDPゴシック" w:hint="eastAsia"/>
          <w:sz w:val="22"/>
        </w:rPr>
        <w:t>山田委員、</w:t>
      </w:r>
      <w:r w:rsidR="00CB7D96" w:rsidRPr="00FD610C">
        <w:rPr>
          <w:rFonts w:ascii="BIZ UDPゴシック" w:eastAsia="BIZ UDPゴシック" w:hAnsi="BIZ UDPゴシック" w:hint="eastAsia"/>
          <w:sz w:val="22"/>
        </w:rPr>
        <w:t>横田委員</w:t>
      </w:r>
      <w:r w:rsidRPr="0038193E">
        <w:rPr>
          <w:rFonts w:ascii="BIZ UDPゴシック" w:eastAsia="BIZ UDPゴシック" w:hAnsi="BIZ UDPゴシック" w:hint="eastAsia"/>
          <w:sz w:val="22"/>
        </w:rPr>
        <w:t>（五十音順）</w:t>
      </w:r>
    </w:p>
    <w:p w14:paraId="31E294BC" w14:textId="3BE71083" w:rsidR="00BC3C46" w:rsidRDefault="0038193E" w:rsidP="00CB7D96">
      <w:pPr>
        <w:widowControl w:val="0"/>
        <w:spacing w:line="240" w:lineRule="auto"/>
        <w:ind w:leftChars="-20" w:left="1278" w:hangingChars="600" w:hanging="1320"/>
        <w:rPr>
          <w:rFonts w:ascii="BIZ UDPゴシック" w:eastAsia="BIZ UDPゴシック" w:hAnsi="BIZ UDPゴシック" w:cs="CIDFont+F1"/>
          <w:kern w:val="0"/>
          <w:sz w:val="22"/>
        </w:rPr>
      </w:pPr>
      <w:r w:rsidRPr="0038193E">
        <w:rPr>
          <w:rFonts w:ascii="BIZ UDPゴシック" w:eastAsia="BIZ UDPゴシック" w:hAnsi="BIZ UDPゴシック" w:hint="eastAsia"/>
          <w:sz w:val="22"/>
        </w:rPr>
        <w:t>■</w:t>
      </w:r>
      <w:r w:rsidRPr="00DE012D">
        <w:rPr>
          <w:rFonts w:ascii="BIZ UDPゴシック" w:eastAsia="BIZ UDPゴシック" w:hAnsi="BIZ UDPゴシック" w:hint="eastAsia"/>
          <w:spacing w:val="216"/>
          <w:kern w:val="0"/>
          <w:sz w:val="22"/>
          <w:fitText w:val="880" w:id="-659222269"/>
        </w:rPr>
        <w:t>議</w:t>
      </w:r>
      <w:r w:rsidRPr="00DE012D">
        <w:rPr>
          <w:rFonts w:ascii="BIZ UDPゴシック" w:eastAsia="BIZ UDPゴシック" w:hAnsi="BIZ UDPゴシック" w:hint="eastAsia"/>
          <w:spacing w:val="6"/>
          <w:kern w:val="0"/>
          <w:sz w:val="22"/>
          <w:fitText w:val="880" w:id="-659222269"/>
        </w:rPr>
        <w:t>事</w:t>
      </w:r>
      <w:r w:rsidRPr="0038193E">
        <w:rPr>
          <w:rFonts w:ascii="BIZ UDPゴシック" w:eastAsia="BIZ UDPゴシック" w:hAnsi="BIZ UDPゴシック" w:hint="eastAsia"/>
          <w:sz w:val="22"/>
        </w:rPr>
        <w:t>：</w:t>
      </w:r>
      <w:r w:rsidR="00BC3C46">
        <w:rPr>
          <w:rFonts w:ascii="BIZ UDPゴシック" w:eastAsia="BIZ UDPゴシック" w:hAnsi="BIZ UDPゴシック" w:cs="CIDFont+F1" w:hint="eastAsia"/>
          <w:kern w:val="0"/>
          <w:sz w:val="22"/>
        </w:rPr>
        <w:t xml:space="preserve"> </w:t>
      </w:r>
      <w:r w:rsidR="00CB7D96" w:rsidRPr="00CB7D96">
        <w:rPr>
          <w:rFonts w:ascii="BIZ UDPゴシック" w:eastAsia="BIZ UDPゴシック" w:hAnsi="BIZ UDPゴシック" w:cs="CIDFont+F1"/>
          <w:kern w:val="0"/>
          <w:sz w:val="22"/>
        </w:rPr>
        <w:t>「第３期大阪府ギャンブル等依存症対策推進計画（案）」の検討につい</w:t>
      </w:r>
      <w:r w:rsidRPr="0038193E">
        <w:rPr>
          <w:rFonts w:ascii="BIZ UDPゴシック" w:eastAsia="BIZ UDPゴシック" w:hAnsi="BIZ UDPゴシック" w:cs="CIDFont+F1"/>
          <w:kern w:val="0"/>
          <w:sz w:val="22"/>
        </w:rPr>
        <w:t>て</w:t>
      </w:r>
    </w:p>
    <w:p w14:paraId="33878B9C" w14:textId="3FF7D698" w:rsidR="0038193E" w:rsidRPr="0038193E" w:rsidRDefault="0038193E" w:rsidP="00BC3C46">
      <w:pPr>
        <w:widowControl w:val="0"/>
        <w:spacing w:line="240" w:lineRule="auto"/>
        <w:rPr>
          <w:rFonts w:ascii="BIZ UDPゴシック" w:eastAsia="BIZ UDPゴシック" w:hAnsi="BIZ UDPゴシック" w:cs="CIDFont+F1"/>
          <w:kern w:val="0"/>
          <w:sz w:val="22"/>
        </w:rPr>
      </w:pPr>
      <w:r w:rsidRPr="0038193E">
        <w:rPr>
          <w:rFonts w:ascii="BIZ UDPゴシック" w:eastAsia="BIZ UDPゴシック" w:hAnsi="BIZ UDPゴシック" w:cs="CIDFont+F1" w:hint="eastAsia"/>
          <w:kern w:val="0"/>
          <w:sz w:val="22"/>
        </w:rPr>
        <w:t>■議事結果：</w:t>
      </w:r>
    </w:p>
    <w:p w14:paraId="72039E89" w14:textId="21F06834" w:rsidR="0038193E" w:rsidRDefault="00BC3C46" w:rsidP="0038193E">
      <w:pPr>
        <w:widowControl w:val="0"/>
        <w:spacing w:line="240" w:lineRule="auto"/>
        <w:rPr>
          <w:rFonts w:ascii="BIZ UDPゴシック" w:eastAsia="BIZ UDPゴシック" w:hAnsi="BIZ UDPゴシック" w:cs="CIDFont+F1"/>
          <w:kern w:val="0"/>
          <w:sz w:val="22"/>
        </w:rPr>
      </w:pPr>
      <w:r w:rsidRPr="0038193E">
        <w:rPr>
          <w:rFonts w:ascii="BIZ UDPゴシック" w:eastAsia="BIZ UDPゴシック" w:hAnsi="BIZ UDPゴシック" w:cs="CIDFont+F1"/>
          <w:noProof/>
          <w:kern w:val="0"/>
          <w:sz w:val="22"/>
        </w:rPr>
        <mc:AlternateContent>
          <mc:Choice Requires="wps">
            <w:drawing>
              <wp:anchor distT="45720" distB="45720" distL="114300" distR="114300" simplePos="0" relativeHeight="251659264" behindDoc="0" locked="0" layoutInCell="1" allowOverlap="1" wp14:anchorId="7F6F033D" wp14:editId="5099DACD">
                <wp:simplePos x="0" y="0"/>
                <wp:positionH relativeFrom="margin">
                  <wp:align>center</wp:align>
                </wp:positionH>
                <wp:positionV relativeFrom="paragraph">
                  <wp:posOffset>72390</wp:posOffset>
                </wp:positionV>
                <wp:extent cx="5372100" cy="807720"/>
                <wp:effectExtent l="0" t="0" r="1905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7720"/>
                        </a:xfrm>
                        <a:prstGeom prst="rect">
                          <a:avLst/>
                        </a:prstGeom>
                        <a:solidFill>
                          <a:srgbClr val="FFFFFF"/>
                        </a:solidFill>
                        <a:ln w="9525">
                          <a:solidFill>
                            <a:srgbClr val="000000"/>
                          </a:solidFill>
                          <a:miter lim="800000"/>
                          <a:headEnd/>
                          <a:tailEnd/>
                        </a:ln>
                      </wps:spPr>
                      <wps:txbx>
                        <w:txbxContent>
                          <w:p w14:paraId="5695B613" w14:textId="77777777" w:rsidR="00F3338B" w:rsidRDefault="00BC3C46" w:rsidP="00CB7D96">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○第３期大阪府ギャンブル等依存症対策推進計画（案）に対しての意見を伺</w:t>
                            </w:r>
                            <w:r w:rsidR="00D60D5C">
                              <w:rPr>
                                <w:rFonts w:ascii="BIZ UDPゴシック" w:eastAsia="BIZ UDPゴシック" w:hAnsi="BIZ UDPゴシック" w:hint="eastAsia"/>
                                <w:sz w:val="22"/>
                                <w:szCs w:val="24"/>
                              </w:rPr>
                              <w:t>い、</w:t>
                            </w:r>
                            <w:r w:rsidR="00CB7D96" w:rsidRPr="00CB7D96">
                              <w:rPr>
                                <w:rFonts w:ascii="BIZ UDPゴシック" w:eastAsia="BIZ UDPゴシック" w:hAnsi="BIZ UDPゴシック" w:hint="eastAsia"/>
                                <w:sz w:val="22"/>
                                <w:szCs w:val="24"/>
                              </w:rPr>
                              <w:t>概ね了承</w:t>
                            </w:r>
                            <w:r w:rsidR="00CB7D96">
                              <w:rPr>
                                <w:rFonts w:ascii="BIZ UDPゴシック" w:eastAsia="BIZ UDPゴシック" w:hAnsi="BIZ UDPゴシック" w:hint="eastAsia"/>
                                <w:sz w:val="22"/>
                                <w:szCs w:val="24"/>
                              </w:rPr>
                              <w:t>を得た</w:t>
                            </w:r>
                            <w:r w:rsidR="00CB7D96" w:rsidRPr="00CB7D96">
                              <w:rPr>
                                <w:rFonts w:ascii="BIZ UDPゴシック" w:eastAsia="BIZ UDPゴシック" w:hAnsi="BIZ UDPゴシック" w:hint="eastAsia"/>
                                <w:sz w:val="22"/>
                                <w:szCs w:val="24"/>
                              </w:rPr>
                              <w:t>。</w:t>
                            </w:r>
                          </w:p>
                          <w:p w14:paraId="633D9B92" w14:textId="6D0EBB90" w:rsidR="00D60D5C" w:rsidRPr="0005376B" w:rsidRDefault="00F3338B" w:rsidP="00CB7D96">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sidR="00CB7D96">
                              <w:rPr>
                                <w:rFonts w:ascii="BIZ UDPゴシック" w:eastAsia="BIZ UDPゴシック" w:hAnsi="BIZ UDPゴシック" w:hint="eastAsia"/>
                                <w:sz w:val="22"/>
                                <w:szCs w:val="24"/>
                              </w:rPr>
                              <w:t>推進本部会議及びパブリックコメントに向け、</w:t>
                            </w:r>
                            <w:r w:rsidR="00CB7D96" w:rsidRPr="00CB7D96">
                              <w:rPr>
                                <w:rFonts w:ascii="BIZ UDPゴシック" w:eastAsia="BIZ UDPゴシック" w:hAnsi="BIZ UDPゴシック" w:hint="eastAsia"/>
                                <w:sz w:val="22"/>
                                <w:szCs w:val="24"/>
                              </w:rPr>
                              <w:t>委員意見を踏まえ</w:t>
                            </w:r>
                            <w:r w:rsidR="00CB7D96">
                              <w:rPr>
                                <w:rFonts w:ascii="BIZ UDPゴシック" w:eastAsia="BIZ UDPゴシック" w:hAnsi="BIZ UDPゴシック" w:hint="eastAsia"/>
                                <w:sz w:val="22"/>
                                <w:szCs w:val="24"/>
                              </w:rPr>
                              <w:t>て</w:t>
                            </w:r>
                            <w:r w:rsidR="00CB7D96" w:rsidRPr="00CB7D96">
                              <w:rPr>
                                <w:rFonts w:ascii="BIZ UDPゴシック" w:eastAsia="BIZ UDPゴシック" w:hAnsi="BIZ UDPゴシック" w:hint="eastAsia"/>
                                <w:sz w:val="22"/>
                                <w:szCs w:val="24"/>
                              </w:rPr>
                              <w:t>一部修正を行う</w:t>
                            </w:r>
                            <w:r w:rsidR="00CB7D96">
                              <w:rPr>
                                <w:rFonts w:ascii="BIZ UDPゴシック" w:eastAsia="BIZ UDPゴシック" w:hAnsi="BIZ UDPゴシック" w:hint="eastAsia"/>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F033D" id="_x0000_t202" coordsize="21600,21600" o:spt="202" path="m,l,21600r21600,l21600,xe">
                <v:stroke joinstyle="miter"/>
                <v:path gradientshapeok="t" o:connecttype="rect"/>
              </v:shapetype>
              <v:shape id="テキスト ボックス 2" o:spid="_x0000_s1026" type="#_x0000_t202" style="position:absolute;left:0;text-align:left;margin-left:0;margin-top:5.7pt;width:423pt;height:63.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">
                <v:textbox>
                  <w:txbxContent>
                    <w:p w14:paraId="5695B613" w14:textId="77777777" w:rsidR="00F3338B" w:rsidRDefault="00BC3C46" w:rsidP="00CB7D96">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○第３期大阪府ギャンブル等依存症対策推進計画（案）に対しての意見を伺</w:t>
                      </w:r>
                      <w:r w:rsidR="00D60D5C">
                        <w:rPr>
                          <w:rFonts w:ascii="BIZ UDPゴシック" w:eastAsia="BIZ UDPゴシック" w:hAnsi="BIZ UDPゴシック" w:hint="eastAsia"/>
                          <w:sz w:val="22"/>
                          <w:szCs w:val="24"/>
                        </w:rPr>
                        <w:t>い、</w:t>
                      </w:r>
                      <w:r w:rsidR="00CB7D96" w:rsidRPr="00CB7D96">
                        <w:rPr>
                          <w:rFonts w:ascii="BIZ UDPゴシック" w:eastAsia="BIZ UDPゴシック" w:hAnsi="BIZ UDPゴシック" w:hint="eastAsia"/>
                          <w:sz w:val="22"/>
                          <w:szCs w:val="24"/>
                        </w:rPr>
                        <w:t>概ね了承</w:t>
                      </w:r>
                      <w:r w:rsidR="00CB7D96">
                        <w:rPr>
                          <w:rFonts w:ascii="BIZ UDPゴシック" w:eastAsia="BIZ UDPゴシック" w:hAnsi="BIZ UDPゴシック" w:hint="eastAsia"/>
                          <w:sz w:val="22"/>
                          <w:szCs w:val="24"/>
                        </w:rPr>
                        <w:t>を得た</w:t>
                      </w:r>
                      <w:r w:rsidR="00CB7D96" w:rsidRPr="00CB7D96">
                        <w:rPr>
                          <w:rFonts w:ascii="BIZ UDPゴシック" w:eastAsia="BIZ UDPゴシック" w:hAnsi="BIZ UDPゴシック" w:hint="eastAsia"/>
                          <w:sz w:val="22"/>
                          <w:szCs w:val="24"/>
                        </w:rPr>
                        <w:t>。</w:t>
                      </w:r>
                    </w:p>
                    <w:p w14:paraId="633D9B92" w14:textId="6D0EBB90" w:rsidR="00D60D5C" w:rsidRPr="0005376B" w:rsidRDefault="00F3338B" w:rsidP="00CB7D96">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sidR="00CB7D96">
                        <w:rPr>
                          <w:rFonts w:ascii="BIZ UDPゴシック" w:eastAsia="BIZ UDPゴシック" w:hAnsi="BIZ UDPゴシック" w:hint="eastAsia"/>
                          <w:sz w:val="22"/>
                          <w:szCs w:val="24"/>
                        </w:rPr>
                        <w:t>推進本部会議及びパブリックコメントに向け、</w:t>
                      </w:r>
                      <w:r w:rsidR="00CB7D96" w:rsidRPr="00CB7D96">
                        <w:rPr>
                          <w:rFonts w:ascii="BIZ UDPゴシック" w:eastAsia="BIZ UDPゴシック" w:hAnsi="BIZ UDPゴシック" w:hint="eastAsia"/>
                          <w:sz w:val="22"/>
                          <w:szCs w:val="24"/>
                        </w:rPr>
                        <w:t>委員意見を踏まえ</w:t>
                      </w:r>
                      <w:r w:rsidR="00CB7D96">
                        <w:rPr>
                          <w:rFonts w:ascii="BIZ UDPゴシック" w:eastAsia="BIZ UDPゴシック" w:hAnsi="BIZ UDPゴシック" w:hint="eastAsia"/>
                          <w:sz w:val="22"/>
                          <w:szCs w:val="24"/>
                        </w:rPr>
                        <w:t>て</w:t>
                      </w:r>
                      <w:r w:rsidR="00CB7D96" w:rsidRPr="00CB7D96">
                        <w:rPr>
                          <w:rFonts w:ascii="BIZ UDPゴシック" w:eastAsia="BIZ UDPゴシック" w:hAnsi="BIZ UDPゴシック" w:hint="eastAsia"/>
                          <w:sz w:val="22"/>
                          <w:szCs w:val="24"/>
                        </w:rPr>
                        <w:t>一部修正を行う</w:t>
                      </w:r>
                      <w:r w:rsidR="00CB7D96">
                        <w:rPr>
                          <w:rFonts w:ascii="BIZ UDPゴシック" w:eastAsia="BIZ UDPゴシック" w:hAnsi="BIZ UDPゴシック" w:hint="eastAsia"/>
                          <w:sz w:val="22"/>
                          <w:szCs w:val="24"/>
                        </w:rPr>
                        <w:t>。</w:t>
                      </w:r>
                    </w:p>
                  </w:txbxContent>
                </v:textbox>
                <w10:wrap type="square" anchorx="margin"/>
              </v:shape>
            </w:pict>
          </mc:Fallback>
        </mc:AlternateContent>
      </w:r>
    </w:p>
    <w:p w14:paraId="6D71F91C" w14:textId="486E970A" w:rsidR="00BC3C46" w:rsidRDefault="00BC3C46" w:rsidP="0038193E">
      <w:pPr>
        <w:widowControl w:val="0"/>
        <w:spacing w:line="240" w:lineRule="auto"/>
        <w:rPr>
          <w:rFonts w:ascii="BIZ UDPゴシック" w:eastAsia="BIZ UDPゴシック" w:hAnsi="BIZ UDPゴシック" w:cs="CIDFont+F1"/>
          <w:kern w:val="0"/>
          <w:sz w:val="22"/>
        </w:rPr>
      </w:pPr>
    </w:p>
    <w:p w14:paraId="55A53BD0" w14:textId="5427EDD5" w:rsidR="00BC3C46" w:rsidRDefault="00BC3C46" w:rsidP="0038193E">
      <w:pPr>
        <w:widowControl w:val="0"/>
        <w:spacing w:line="240" w:lineRule="auto"/>
        <w:rPr>
          <w:rFonts w:ascii="BIZ UDPゴシック" w:eastAsia="BIZ UDPゴシック" w:hAnsi="BIZ UDPゴシック" w:cs="CIDFont+F1"/>
          <w:kern w:val="0"/>
          <w:sz w:val="22"/>
        </w:rPr>
      </w:pPr>
    </w:p>
    <w:p w14:paraId="1ADBD47B" w14:textId="7E732CD3" w:rsidR="00BC3C46" w:rsidRDefault="00BC3C46" w:rsidP="0038193E">
      <w:pPr>
        <w:widowControl w:val="0"/>
        <w:spacing w:line="240" w:lineRule="auto"/>
        <w:rPr>
          <w:rFonts w:ascii="BIZ UDPゴシック" w:eastAsia="BIZ UDPゴシック" w:hAnsi="BIZ UDPゴシック" w:cs="CIDFont+F1"/>
          <w:kern w:val="0"/>
          <w:sz w:val="22"/>
        </w:rPr>
      </w:pPr>
    </w:p>
    <w:p w14:paraId="46839E2A" w14:textId="2C645A77" w:rsidR="00BC3C46" w:rsidRDefault="00BC3C46" w:rsidP="0038193E">
      <w:pPr>
        <w:widowControl w:val="0"/>
        <w:spacing w:line="240" w:lineRule="auto"/>
        <w:rPr>
          <w:rFonts w:ascii="BIZ UDPゴシック" w:eastAsia="BIZ UDPゴシック" w:hAnsi="BIZ UDPゴシック" w:cs="CIDFont+F1"/>
          <w:kern w:val="0"/>
          <w:sz w:val="22"/>
        </w:rPr>
      </w:pPr>
    </w:p>
    <w:p w14:paraId="20EF4C17" w14:textId="77777777" w:rsidR="00D60D5C" w:rsidRPr="0038193E" w:rsidRDefault="00D60D5C" w:rsidP="0038193E">
      <w:pPr>
        <w:widowControl w:val="0"/>
        <w:spacing w:line="240" w:lineRule="auto"/>
        <w:rPr>
          <w:rFonts w:ascii="BIZ UDPゴシック" w:eastAsia="BIZ UDPゴシック" w:hAnsi="BIZ UDPゴシック" w:cs="CIDFont+F1"/>
          <w:kern w:val="0"/>
          <w:sz w:val="22"/>
        </w:rPr>
      </w:pPr>
    </w:p>
    <w:p w14:paraId="4030AE3D" w14:textId="6A2F7520" w:rsidR="0038193E" w:rsidRPr="000A13E7" w:rsidRDefault="0038193E" w:rsidP="00BC3C46">
      <w:pPr>
        <w:widowControl w:val="0"/>
        <w:spacing w:line="240" w:lineRule="auto"/>
        <w:rPr>
          <w:rFonts w:ascii="BIZ UDゴシック" w:eastAsia="BIZ UDゴシック" w:hAnsi="BIZ UDゴシック" w:cs="CIDFont+F1"/>
          <w:kern w:val="0"/>
          <w:sz w:val="22"/>
        </w:rPr>
      </w:pPr>
      <w:r w:rsidRPr="0038193E">
        <w:rPr>
          <w:rFonts w:ascii="BIZ UDゴシック" w:eastAsia="BIZ UDゴシック" w:hAnsi="BIZ UDゴシック" w:cs="CIDFont+F1" w:hint="eastAsia"/>
          <w:kern w:val="0"/>
          <w:sz w:val="22"/>
        </w:rPr>
        <w:t>■主な意見：</w:t>
      </w:r>
    </w:p>
    <w:p w14:paraId="39AD4C3B" w14:textId="3362EC1F" w:rsidR="00D775C2" w:rsidRDefault="00D775C2" w:rsidP="00BC3C46">
      <w:pPr>
        <w:widowControl w:val="0"/>
        <w:spacing w:line="240" w:lineRule="auto"/>
        <w:rPr>
          <w:rFonts w:ascii="BIZ UDゴシック" w:eastAsia="BIZ UDゴシック" w:hAnsi="BIZ UDゴシック" w:cs="CIDFont+F1"/>
          <w:kern w:val="0"/>
          <w:sz w:val="22"/>
        </w:rPr>
      </w:pPr>
      <w:r w:rsidRPr="000A13E7">
        <w:rPr>
          <w:rFonts w:ascii="BIZ UDゴシック" w:eastAsia="BIZ UDゴシック" w:hAnsi="BIZ UDゴシック" w:cs="CIDFont+F1" w:hint="eastAsia"/>
          <w:kern w:val="0"/>
          <w:sz w:val="22"/>
        </w:rPr>
        <w:t xml:space="preserve">　【普及啓発</w:t>
      </w:r>
      <w:r w:rsidR="00C70CA9">
        <w:rPr>
          <w:rFonts w:ascii="BIZ UDゴシック" w:eastAsia="BIZ UDゴシック" w:hAnsi="BIZ UDゴシック" w:cs="CIDFont+F1" w:hint="eastAsia"/>
          <w:kern w:val="0"/>
          <w:sz w:val="22"/>
        </w:rPr>
        <w:t>・予防教育</w:t>
      </w:r>
      <w:r w:rsidRPr="000A13E7">
        <w:rPr>
          <w:rFonts w:ascii="BIZ UDゴシック" w:eastAsia="BIZ UDゴシック" w:hAnsi="BIZ UDゴシック" w:cs="CIDFont+F1" w:hint="eastAsia"/>
          <w:kern w:val="0"/>
          <w:sz w:val="22"/>
        </w:rPr>
        <w:t>】</w:t>
      </w:r>
    </w:p>
    <w:p w14:paraId="7204CDD8" w14:textId="0FF91BB2" w:rsidR="00BA3A1A" w:rsidRDefault="00405F58"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ギャンブル等依存症が</w:t>
      </w:r>
      <w:r w:rsidR="00BA3A1A" w:rsidRPr="00BA3A1A">
        <w:rPr>
          <w:rFonts w:ascii="BIZ UDゴシック" w:eastAsia="BIZ UDゴシック" w:hAnsi="BIZ UDゴシック" w:cs="CIDFont+F1" w:hint="eastAsia"/>
          <w:kern w:val="0"/>
          <w:sz w:val="22"/>
        </w:rPr>
        <w:t>病気であることを知っているか</w:t>
      </w:r>
      <w:r w:rsidR="00BA3A1A">
        <w:rPr>
          <w:rFonts w:ascii="BIZ UDゴシック" w:eastAsia="BIZ UDゴシック" w:hAnsi="BIZ UDゴシック" w:cs="CIDFont+F1" w:hint="eastAsia"/>
          <w:kern w:val="0"/>
          <w:sz w:val="22"/>
        </w:rPr>
        <w:t>については、</w:t>
      </w:r>
      <w:r>
        <w:rPr>
          <w:rFonts w:ascii="BIZ UDゴシック" w:eastAsia="BIZ UDゴシック" w:hAnsi="BIZ UDゴシック" w:cs="CIDFont+F1" w:hint="eastAsia"/>
          <w:kern w:val="0"/>
          <w:sz w:val="22"/>
        </w:rPr>
        <w:t>第２期計画で掲げる最終</w:t>
      </w:r>
      <w:r w:rsidR="00BA3A1A" w:rsidRPr="00BA3A1A">
        <w:rPr>
          <w:rFonts w:ascii="BIZ UDゴシック" w:eastAsia="BIZ UDゴシック" w:hAnsi="BIZ UDゴシック" w:cs="CIDFont+F1" w:hint="eastAsia"/>
          <w:kern w:val="0"/>
          <w:sz w:val="22"/>
        </w:rPr>
        <w:t>目標</w:t>
      </w:r>
      <w:r>
        <w:rPr>
          <w:rFonts w:ascii="BIZ UDゴシック" w:eastAsia="BIZ UDゴシック" w:hAnsi="BIZ UDゴシック" w:cs="CIDFont+F1" w:hint="eastAsia"/>
          <w:kern w:val="0"/>
          <w:sz w:val="22"/>
        </w:rPr>
        <w:t>（Ｒ７年度末）</w:t>
      </w:r>
      <w:r w:rsidR="00BA3A1A" w:rsidRPr="00BA3A1A">
        <w:rPr>
          <w:rFonts w:ascii="BIZ UDゴシック" w:eastAsia="BIZ UDゴシック" w:hAnsi="BIZ UDゴシック" w:cs="CIDFont+F1" w:hint="eastAsia"/>
          <w:kern w:val="0"/>
          <w:sz w:val="22"/>
        </w:rPr>
        <w:t>には到達していないが、８０％</w:t>
      </w:r>
      <w:r>
        <w:rPr>
          <w:rFonts w:ascii="BIZ UDゴシック" w:eastAsia="BIZ UDゴシック" w:hAnsi="BIZ UDゴシック" w:cs="CIDFont+F1" w:hint="eastAsia"/>
          <w:kern w:val="0"/>
          <w:sz w:val="22"/>
        </w:rPr>
        <w:t>という調査結果</w:t>
      </w:r>
      <w:r w:rsidR="00BA3A1A" w:rsidRPr="00BA3A1A">
        <w:rPr>
          <w:rFonts w:ascii="BIZ UDゴシック" w:eastAsia="BIZ UDゴシック" w:hAnsi="BIZ UDゴシック" w:cs="CIDFont+F1" w:hint="eastAsia"/>
          <w:kern w:val="0"/>
          <w:sz w:val="22"/>
        </w:rPr>
        <w:t>は結構高いと思う</w:t>
      </w:r>
      <w:r w:rsidR="00BA3A1A">
        <w:rPr>
          <w:rFonts w:ascii="BIZ UDゴシック" w:eastAsia="BIZ UDゴシック" w:hAnsi="BIZ UDゴシック" w:cs="CIDFont+F1" w:hint="eastAsia"/>
          <w:kern w:val="0"/>
          <w:sz w:val="22"/>
        </w:rPr>
        <w:t>。</w:t>
      </w:r>
    </w:p>
    <w:p w14:paraId="69F2365E" w14:textId="1D0CCD1D" w:rsidR="00773926" w:rsidRDefault="00773926"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773926">
        <w:rPr>
          <w:rFonts w:ascii="BIZ UDゴシック" w:eastAsia="BIZ UDゴシック" w:hAnsi="BIZ UDゴシック" w:cs="CIDFont+F1" w:hint="eastAsia"/>
          <w:kern w:val="0"/>
          <w:sz w:val="22"/>
        </w:rPr>
        <w:t>ただ病気かどうかを知っているより、どういう病気なのかを知ってもらうことの方が大切。偏見が問題なので、偏見をなくすことが大切。</w:t>
      </w:r>
      <w:bookmarkStart w:id="0" w:name="_Hlk206786711"/>
      <w:r w:rsidR="00BA3A1A" w:rsidRPr="00BA3A1A">
        <w:rPr>
          <w:rFonts w:ascii="BIZ UDゴシック" w:eastAsia="BIZ UDゴシック" w:hAnsi="BIZ UDゴシック" w:cs="CIDFont+F1" w:hint="eastAsia"/>
          <w:kern w:val="0"/>
          <w:sz w:val="22"/>
        </w:rPr>
        <w:t>そういう調査のあり方も検討いただ</w:t>
      </w:r>
      <w:r w:rsidR="00BA3A1A">
        <w:rPr>
          <w:rFonts w:ascii="BIZ UDゴシック" w:eastAsia="BIZ UDゴシック" w:hAnsi="BIZ UDゴシック" w:cs="CIDFont+F1" w:hint="eastAsia"/>
          <w:kern w:val="0"/>
          <w:sz w:val="22"/>
        </w:rPr>
        <w:t>きたい。</w:t>
      </w:r>
    </w:p>
    <w:p w14:paraId="11B6B5CB" w14:textId="3E7B11BD" w:rsidR="00773926" w:rsidRDefault="00773926"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773926">
        <w:rPr>
          <w:rFonts w:ascii="BIZ UDゴシック" w:eastAsia="BIZ UDゴシック" w:hAnsi="BIZ UDゴシック" w:cs="CIDFont+F1" w:hint="eastAsia"/>
          <w:kern w:val="0"/>
          <w:sz w:val="22"/>
        </w:rPr>
        <w:t>企業で働いている者がギャンブルが原因で横領するなど事件に繋がることもある。若年層も大切だが、働く人向けの予防教育も大切。</w:t>
      </w:r>
    </w:p>
    <w:p w14:paraId="3B23A2B4" w14:textId="4F9B30B7" w:rsidR="00773926" w:rsidRDefault="00A91E1A"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A91E1A">
        <w:rPr>
          <w:rFonts w:ascii="BIZ UDゴシック" w:eastAsia="BIZ UDゴシック" w:hAnsi="BIZ UDゴシック" w:cs="CIDFont+F1" w:hint="eastAsia"/>
          <w:kern w:val="0"/>
          <w:sz w:val="22"/>
        </w:rPr>
        <w:t>予防を考えるのであれば青少年がどのようにネットと付き合う</w:t>
      </w:r>
      <w:r w:rsidR="004F07A5">
        <w:rPr>
          <w:rFonts w:ascii="BIZ UDゴシック" w:eastAsia="BIZ UDゴシック" w:hAnsi="BIZ UDゴシック" w:cs="CIDFont+F1" w:hint="eastAsia"/>
          <w:kern w:val="0"/>
          <w:sz w:val="22"/>
        </w:rPr>
        <w:t>か、</w:t>
      </w:r>
      <w:r w:rsidRPr="00A91E1A">
        <w:rPr>
          <w:rFonts w:ascii="BIZ UDゴシック" w:eastAsia="BIZ UDゴシック" w:hAnsi="BIZ UDゴシック" w:cs="CIDFont+F1" w:hint="eastAsia"/>
          <w:kern w:val="0"/>
          <w:sz w:val="22"/>
        </w:rPr>
        <w:t>どのように距離を置くかが大切。今後は中学生や高校生に広げていくことが大切ではないか</w:t>
      </w:r>
      <w:r w:rsidR="004F07A5">
        <w:rPr>
          <w:rFonts w:ascii="BIZ UDゴシック" w:eastAsia="BIZ UDゴシック" w:hAnsi="BIZ UDゴシック" w:cs="CIDFont+F1" w:hint="eastAsia"/>
          <w:kern w:val="0"/>
          <w:sz w:val="22"/>
        </w:rPr>
        <w:t>。</w:t>
      </w:r>
    </w:p>
    <w:p w14:paraId="1D7D1FB2" w14:textId="20D89EB4" w:rsidR="00E601E6" w:rsidRDefault="000D2A39" w:rsidP="00E576D8">
      <w:pPr>
        <w:pStyle w:val="a7"/>
        <w:widowControl w:val="0"/>
        <w:spacing w:line="240" w:lineRule="auto"/>
        <w:ind w:leftChars="302" w:left="1549" w:hangingChars="416" w:hanging="915"/>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＜事務局＞</w:t>
      </w:r>
      <w:r w:rsidR="00A4413C" w:rsidRPr="00A4413C">
        <w:rPr>
          <w:rFonts w:ascii="BIZ UDゴシック" w:eastAsia="BIZ UDゴシック" w:hAnsi="BIZ UDゴシック" w:cs="CIDFont+F1" w:hint="eastAsia"/>
          <w:kern w:val="0"/>
          <w:sz w:val="22"/>
        </w:rPr>
        <w:t>現在若年</w:t>
      </w:r>
      <w:r w:rsidR="00A4413C">
        <w:rPr>
          <w:rFonts w:ascii="BIZ UDゴシック" w:eastAsia="BIZ UDゴシック" w:hAnsi="BIZ UDゴシック" w:cs="CIDFont+F1" w:hint="eastAsia"/>
          <w:kern w:val="0"/>
          <w:sz w:val="22"/>
        </w:rPr>
        <w:t>層</w:t>
      </w:r>
      <w:r w:rsidR="00A4413C" w:rsidRPr="00A4413C">
        <w:rPr>
          <w:rFonts w:ascii="BIZ UDゴシック" w:eastAsia="BIZ UDゴシック" w:hAnsi="BIZ UDゴシック" w:cs="CIDFont+F1" w:hint="eastAsia"/>
          <w:kern w:val="0"/>
          <w:sz w:val="22"/>
        </w:rPr>
        <w:t>向け</w:t>
      </w:r>
      <w:r w:rsidR="00A4413C">
        <w:rPr>
          <w:rFonts w:ascii="BIZ UDゴシック" w:eastAsia="BIZ UDゴシック" w:hAnsi="BIZ UDゴシック" w:cs="CIDFont+F1" w:hint="eastAsia"/>
          <w:kern w:val="0"/>
          <w:sz w:val="22"/>
        </w:rPr>
        <w:t>のオンラインカジノの</w:t>
      </w:r>
      <w:r w:rsidR="00A4413C" w:rsidRPr="00A4413C">
        <w:rPr>
          <w:rFonts w:ascii="BIZ UDゴシック" w:eastAsia="BIZ UDゴシック" w:hAnsi="BIZ UDゴシック" w:cs="CIDFont+F1" w:hint="eastAsia"/>
          <w:kern w:val="0"/>
          <w:sz w:val="22"/>
        </w:rPr>
        <w:t>啓発のための教育動画を作成中。</w:t>
      </w:r>
    </w:p>
    <w:p w14:paraId="2E782890" w14:textId="55D9BEE2" w:rsidR="00E601E6" w:rsidRDefault="00405F58"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府が作成したギャンブル等依存症の</w:t>
      </w:r>
      <w:r w:rsidR="008C3930" w:rsidRPr="008C3930">
        <w:rPr>
          <w:rFonts w:ascii="BIZ UDゴシック" w:eastAsia="BIZ UDゴシック" w:hAnsi="BIZ UDゴシック" w:cs="CIDFont+F1" w:hint="eastAsia"/>
          <w:kern w:val="0"/>
          <w:sz w:val="22"/>
        </w:rPr>
        <w:t>中高生向け教育のスライドはとても良いものができている</w:t>
      </w:r>
      <w:r w:rsidR="008C3930">
        <w:rPr>
          <w:rFonts w:ascii="BIZ UDゴシック" w:eastAsia="BIZ UDゴシック" w:hAnsi="BIZ UDゴシック" w:cs="CIDFont+F1" w:hint="eastAsia"/>
          <w:kern w:val="0"/>
          <w:sz w:val="22"/>
        </w:rPr>
        <w:t>。</w:t>
      </w:r>
    </w:p>
    <w:p w14:paraId="49CA7C0A" w14:textId="2A0CD48D" w:rsidR="008C3930" w:rsidRDefault="00C168B6"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C168B6">
        <w:rPr>
          <w:rFonts w:ascii="BIZ UDゴシック" w:eastAsia="BIZ UDゴシック" w:hAnsi="BIZ UDゴシック" w:cs="CIDFont+F1" w:hint="eastAsia"/>
          <w:kern w:val="0"/>
          <w:sz w:val="22"/>
        </w:rPr>
        <w:t>小学生などまだギャンブルに興味がない小さい子に教育するのはどれだけ意味があるか。それより</w:t>
      </w:r>
      <w:r w:rsidR="00405F58">
        <w:rPr>
          <w:rFonts w:ascii="BIZ UDゴシック" w:eastAsia="BIZ UDゴシック" w:hAnsi="BIZ UDゴシック" w:cs="CIDFont+F1" w:hint="eastAsia"/>
          <w:kern w:val="0"/>
          <w:sz w:val="22"/>
        </w:rPr>
        <w:t>もうすぐ</w:t>
      </w:r>
      <w:r w:rsidRPr="00C168B6">
        <w:rPr>
          <w:rFonts w:ascii="BIZ UDゴシック" w:eastAsia="BIZ UDゴシック" w:hAnsi="BIZ UDゴシック" w:cs="CIDFont+F1" w:hint="eastAsia"/>
          <w:kern w:val="0"/>
          <w:sz w:val="22"/>
        </w:rPr>
        <w:t>ギャンブルができる</w:t>
      </w:r>
      <w:r w:rsidR="00405F58">
        <w:rPr>
          <w:rFonts w:ascii="BIZ UDゴシック" w:eastAsia="BIZ UDゴシック" w:hAnsi="BIZ UDゴシック" w:cs="CIDFont+F1" w:hint="eastAsia"/>
          <w:kern w:val="0"/>
          <w:sz w:val="22"/>
        </w:rPr>
        <w:t>ようになる</w:t>
      </w:r>
      <w:r w:rsidRPr="00C168B6">
        <w:rPr>
          <w:rFonts w:ascii="BIZ UDゴシック" w:eastAsia="BIZ UDゴシック" w:hAnsi="BIZ UDゴシック" w:cs="CIDFont+F1" w:hint="eastAsia"/>
          <w:kern w:val="0"/>
          <w:sz w:val="22"/>
        </w:rPr>
        <w:t>高校生に</w:t>
      </w:r>
      <w:r>
        <w:rPr>
          <w:rFonts w:ascii="BIZ UDゴシック" w:eastAsia="BIZ UDゴシック" w:hAnsi="BIZ UDゴシック" w:cs="CIDFont+F1" w:hint="eastAsia"/>
          <w:kern w:val="0"/>
          <w:sz w:val="22"/>
        </w:rPr>
        <w:t>予防教育をしっかりす</w:t>
      </w:r>
      <w:r w:rsidRPr="00C168B6">
        <w:rPr>
          <w:rFonts w:ascii="BIZ UDゴシック" w:eastAsia="BIZ UDゴシック" w:hAnsi="BIZ UDゴシック" w:cs="CIDFont+F1" w:hint="eastAsia"/>
          <w:kern w:val="0"/>
          <w:sz w:val="22"/>
        </w:rPr>
        <w:t>べき。</w:t>
      </w:r>
    </w:p>
    <w:p w14:paraId="6E310656" w14:textId="2EA2734F" w:rsidR="00B34753" w:rsidRDefault="00B34753"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小学生向けには、</w:t>
      </w:r>
      <w:r w:rsidRPr="00B34753">
        <w:rPr>
          <w:rFonts w:ascii="BIZ UDゴシック" w:eastAsia="BIZ UDゴシック" w:hAnsi="BIZ UDゴシック" w:cs="CIDFont+F1" w:hint="eastAsia"/>
          <w:kern w:val="0"/>
          <w:sz w:val="22"/>
        </w:rPr>
        <w:t>スマホ</w:t>
      </w:r>
      <w:r>
        <w:rPr>
          <w:rFonts w:ascii="BIZ UDゴシック" w:eastAsia="BIZ UDゴシック" w:hAnsi="BIZ UDゴシック" w:cs="CIDFont+F1" w:hint="eastAsia"/>
          <w:kern w:val="0"/>
          <w:sz w:val="22"/>
        </w:rPr>
        <w:t>や</w:t>
      </w:r>
      <w:r w:rsidRPr="00B34753">
        <w:rPr>
          <w:rFonts w:ascii="BIZ UDゴシック" w:eastAsia="BIZ UDゴシック" w:hAnsi="BIZ UDゴシック" w:cs="CIDFont+F1" w:hint="eastAsia"/>
          <w:kern w:val="0"/>
          <w:sz w:val="22"/>
        </w:rPr>
        <w:t>ネットの使い方を教育し、その中にオンラインギャンブルの啓発を組み込むとよいのでは</w:t>
      </w:r>
      <w:r>
        <w:rPr>
          <w:rFonts w:ascii="BIZ UDゴシック" w:eastAsia="BIZ UDゴシック" w:hAnsi="BIZ UDゴシック" w:cs="CIDFont+F1" w:hint="eastAsia"/>
          <w:kern w:val="0"/>
          <w:sz w:val="22"/>
        </w:rPr>
        <w:t>。</w:t>
      </w:r>
    </w:p>
    <w:p w14:paraId="292E6854" w14:textId="30986C21" w:rsidR="005A44B9" w:rsidRPr="005A44B9" w:rsidRDefault="000D2A39" w:rsidP="00E576D8">
      <w:pPr>
        <w:widowControl w:val="0"/>
        <w:tabs>
          <w:tab w:val="left" w:pos="1134"/>
        </w:tabs>
        <w:spacing w:line="240" w:lineRule="auto"/>
        <w:ind w:leftChars="303" w:left="1701" w:hangingChars="484" w:hanging="1065"/>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＜事務局＞</w:t>
      </w:r>
      <w:r w:rsidR="005A44B9" w:rsidRPr="005A44B9">
        <w:rPr>
          <w:rFonts w:ascii="BIZ UDゴシック" w:eastAsia="BIZ UDゴシック" w:hAnsi="BIZ UDゴシック" w:cs="CIDFont+F1" w:hint="eastAsia"/>
          <w:kern w:val="0"/>
          <w:sz w:val="22"/>
        </w:rPr>
        <w:t>大阪市では小中学生</w:t>
      </w:r>
      <w:r w:rsidR="005A44B9">
        <w:rPr>
          <w:rFonts w:ascii="BIZ UDゴシック" w:eastAsia="BIZ UDゴシック" w:hAnsi="BIZ UDゴシック" w:cs="CIDFont+F1" w:hint="eastAsia"/>
          <w:kern w:val="0"/>
          <w:sz w:val="22"/>
        </w:rPr>
        <w:t>向けの</w:t>
      </w:r>
      <w:r w:rsidR="005A44B9" w:rsidRPr="005A44B9">
        <w:rPr>
          <w:rFonts w:ascii="BIZ UDゴシック" w:eastAsia="BIZ UDゴシック" w:hAnsi="BIZ UDゴシック" w:cs="CIDFont+F1" w:hint="eastAsia"/>
          <w:kern w:val="0"/>
          <w:sz w:val="22"/>
        </w:rPr>
        <w:t>啓発動画や教材を作成中。市と連携して対策を進めていきたい。</w:t>
      </w:r>
    </w:p>
    <w:p w14:paraId="70AB6EF3" w14:textId="35043A53" w:rsidR="00C168B6" w:rsidRDefault="00FB4F0B"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FB4F0B">
        <w:rPr>
          <w:rFonts w:ascii="BIZ UDゴシック" w:eastAsia="BIZ UDゴシック" w:hAnsi="BIZ UDゴシック" w:cs="CIDFont+F1" w:hint="eastAsia"/>
          <w:kern w:val="0"/>
          <w:sz w:val="22"/>
        </w:rPr>
        <w:t>精神科でなくても内科でもいいから</w:t>
      </w:r>
      <w:r w:rsidR="00C802F6">
        <w:rPr>
          <w:rFonts w:ascii="BIZ UDゴシック" w:eastAsia="BIZ UDゴシック" w:hAnsi="BIZ UDゴシック" w:cs="CIDFont+F1" w:hint="eastAsia"/>
          <w:kern w:val="0"/>
          <w:sz w:val="22"/>
        </w:rPr>
        <w:t>啓発</w:t>
      </w:r>
      <w:r w:rsidRPr="00FB4F0B">
        <w:rPr>
          <w:rFonts w:ascii="BIZ UDゴシック" w:eastAsia="BIZ UDゴシック" w:hAnsi="BIZ UDゴシック" w:cs="CIDFont+F1" w:hint="eastAsia"/>
          <w:kern w:val="0"/>
          <w:sz w:val="22"/>
        </w:rPr>
        <w:t>ポスターを</w:t>
      </w:r>
      <w:r w:rsidR="00C802F6">
        <w:rPr>
          <w:rFonts w:ascii="BIZ UDゴシック" w:eastAsia="BIZ UDゴシック" w:hAnsi="BIZ UDゴシック" w:cs="CIDFont+F1" w:hint="eastAsia"/>
          <w:kern w:val="0"/>
          <w:sz w:val="22"/>
        </w:rPr>
        <w:t>貼って</w:t>
      </w:r>
      <w:r w:rsidRPr="00FB4F0B">
        <w:rPr>
          <w:rFonts w:ascii="BIZ UDゴシック" w:eastAsia="BIZ UDゴシック" w:hAnsi="BIZ UDゴシック" w:cs="CIDFont+F1" w:hint="eastAsia"/>
          <w:kern w:val="0"/>
          <w:sz w:val="22"/>
        </w:rPr>
        <w:t>ほしい</w:t>
      </w:r>
      <w:r w:rsidR="00C802F6">
        <w:rPr>
          <w:rFonts w:ascii="BIZ UDゴシック" w:eastAsia="BIZ UDゴシック" w:hAnsi="BIZ UDゴシック" w:cs="CIDFont+F1" w:hint="eastAsia"/>
          <w:kern w:val="0"/>
          <w:sz w:val="22"/>
        </w:rPr>
        <w:t>。</w:t>
      </w:r>
    </w:p>
    <w:p w14:paraId="3C2BEDEC" w14:textId="74746CE6" w:rsidR="00674AE5" w:rsidRDefault="00674AE5" w:rsidP="00E601E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674AE5">
        <w:rPr>
          <w:rFonts w:ascii="BIZ UDゴシック" w:eastAsia="BIZ UDゴシック" w:hAnsi="BIZ UDゴシック" w:cs="CIDFont+F1" w:hint="eastAsia"/>
          <w:kern w:val="0"/>
          <w:sz w:val="22"/>
        </w:rPr>
        <w:t>支援学校への予防教育をどの程度するのかが指標にあっても</w:t>
      </w:r>
      <w:r w:rsidR="00405F58">
        <w:rPr>
          <w:rFonts w:ascii="BIZ UDゴシック" w:eastAsia="BIZ UDゴシック" w:hAnsi="BIZ UDゴシック" w:cs="CIDFont+F1" w:hint="eastAsia"/>
          <w:kern w:val="0"/>
          <w:sz w:val="22"/>
        </w:rPr>
        <w:t>良</w:t>
      </w:r>
      <w:r w:rsidRPr="00674AE5">
        <w:rPr>
          <w:rFonts w:ascii="BIZ UDゴシック" w:eastAsia="BIZ UDゴシック" w:hAnsi="BIZ UDゴシック" w:cs="CIDFont+F1" w:hint="eastAsia"/>
          <w:kern w:val="0"/>
          <w:sz w:val="22"/>
        </w:rPr>
        <w:t>いのでは</w:t>
      </w:r>
      <w:r>
        <w:rPr>
          <w:rFonts w:ascii="BIZ UDゴシック" w:eastAsia="BIZ UDゴシック" w:hAnsi="BIZ UDゴシック" w:cs="CIDFont+F1" w:hint="eastAsia"/>
          <w:kern w:val="0"/>
          <w:sz w:val="22"/>
        </w:rPr>
        <w:t>。</w:t>
      </w:r>
    </w:p>
    <w:p w14:paraId="212EA8B1" w14:textId="5570C13E" w:rsidR="00674AE5" w:rsidRPr="00405F58" w:rsidRDefault="000D2A39" w:rsidP="00E576D8">
      <w:pPr>
        <w:pStyle w:val="a7"/>
        <w:widowControl w:val="0"/>
        <w:tabs>
          <w:tab w:val="left" w:pos="709"/>
        </w:tabs>
        <w:spacing w:line="240" w:lineRule="auto"/>
        <w:ind w:leftChars="303" w:left="1936" w:hangingChars="591" w:hanging="1300"/>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＜事務局＞</w:t>
      </w:r>
      <w:r w:rsidR="00674AE5" w:rsidRPr="00674AE5">
        <w:rPr>
          <w:rFonts w:ascii="BIZ UDゴシック" w:eastAsia="BIZ UDゴシック" w:hAnsi="BIZ UDゴシック" w:cs="CIDFont+F1" w:hint="eastAsia"/>
          <w:kern w:val="0"/>
          <w:sz w:val="22"/>
        </w:rPr>
        <w:t>啓発動画に関して、学校現場</w:t>
      </w:r>
      <w:r w:rsidR="00674AE5">
        <w:rPr>
          <w:rFonts w:ascii="BIZ UDゴシック" w:eastAsia="BIZ UDゴシック" w:hAnsi="BIZ UDゴシック" w:cs="CIDFont+F1" w:hint="eastAsia"/>
          <w:kern w:val="0"/>
          <w:sz w:val="22"/>
        </w:rPr>
        <w:t>と相談し</w:t>
      </w:r>
      <w:r w:rsidR="00674AE5" w:rsidRPr="00674AE5">
        <w:rPr>
          <w:rFonts w:ascii="BIZ UDゴシック" w:eastAsia="BIZ UDゴシック" w:hAnsi="BIZ UDゴシック" w:cs="CIDFont+F1" w:hint="eastAsia"/>
          <w:kern w:val="0"/>
          <w:sz w:val="22"/>
        </w:rPr>
        <w:t>、支援学校も含めてしっかり啓発していくという方向性になった。今後啓発動画に関わらず</w:t>
      </w:r>
      <w:r w:rsidR="00674AE5">
        <w:rPr>
          <w:rFonts w:ascii="BIZ UDゴシック" w:eastAsia="BIZ UDゴシック" w:hAnsi="BIZ UDゴシック" w:cs="CIDFont+F1" w:hint="eastAsia"/>
          <w:kern w:val="0"/>
          <w:sz w:val="22"/>
        </w:rPr>
        <w:t>、</w:t>
      </w:r>
      <w:r w:rsidR="00674AE5" w:rsidRPr="00674AE5">
        <w:rPr>
          <w:rFonts w:ascii="BIZ UDゴシック" w:eastAsia="BIZ UDゴシック" w:hAnsi="BIZ UDゴシック" w:cs="CIDFont+F1" w:hint="eastAsia"/>
          <w:kern w:val="0"/>
          <w:sz w:val="22"/>
        </w:rPr>
        <w:t>何ができるかはしっかり検討していきたい</w:t>
      </w:r>
      <w:r w:rsidR="00674AE5">
        <w:rPr>
          <w:rFonts w:ascii="BIZ UDゴシック" w:eastAsia="BIZ UDゴシック" w:hAnsi="BIZ UDゴシック" w:cs="CIDFont+F1" w:hint="eastAsia"/>
          <w:kern w:val="0"/>
          <w:sz w:val="22"/>
        </w:rPr>
        <w:t>。</w:t>
      </w:r>
    </w:p>
    <w:p w14:paraId="17CDE1C9" w14:textId="77777777" w:rsidR="00A1494F" w:rsidRPr="00A1494F" w:rsidRDefault="00A1494F" w:rsidP="00A1494F">
      <w:pPr>
        <w:widowControl w:val="0"/>
        <w:tabs>
          <w:tab w:val="left" w:pos="567"/>
        </w:tabs>
        <w:spacing w:line="240" w:lineRule="auto"/>
        <w:rPr>
          <w:rFonts w:ascii="BIZ UDゴシック" w:eastAsia="BIZ UDゴシック" w:hAnsi="BIZ UDゴシック" w:cs="CIDFont+F1"/>
          <w:kern w:val="0"/>
          <w:sz w:val="22"/>
        </w:rPr>
      </w:pPr>
    </w:p>
    <w:p w14:paraId="3BBBECBE" w14:textId="4F6EEA44" w:rsidR="00D775C2" w:rsidRDefault="00D775C2"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w:t>
      </w:r>
      <w:r w:rsidR="00773926" w:rsidRPr="00773926">
        <w:rPr>
          <w:rFonts w:ascii="BIZ UDゴシック" w:eastAsia="BIZ UDゴシック" w:hAnsi="BIZ UDゴシック" w:hint="eastAsia"/>
        </w:rPr>
        <w:t>相談支援</w:t>
      </w:r>
      <w:r w:rsidRPr="000A13E7">
        <w:rPr>
          <w:rFonts w:ascii="BIZ UDゴシック" w:eastAsia="BIZ UDゴシック" w:hAnsi="BIZ UDゴシック" w:hint="eastAsia"/>
        </w:rPr>
        <w:t>】</w:t>
      </w:r>
    </w:p>
    <w:p w14:paraId="2DFD4BC0" w14:textId="7CA43DA5" w:rsidR="00D775C2" w:rsidRDefault="00773926"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rPr>
      </w:pPr>
      <w:r w:rsidRPr="00773926">
        <w:rPr>
          <w:rFonts w:ascii="BIZ UDゴシック" w:eastAsia="BIZ UDゴシック" w:hAnsi="BIZ UDゴシック" w:hint="eastAsia"/>
        </w:rPr>
        <w:t>足を運ぶリアル相談</w:t>
      </w:r>
      <w:r w:rsidR="001F031E">
        <w:rPr>
          <w:rFonts w:ascii="BIZ UDゴシック" w:eastAsia="BIZ UDゴシック" w:hAnsi="BIZ UDゴシック" w:hint="eastAsia"/>
        </w:rPr>
        <w:t>は</w:t>
      </w:r>
      <w:r w:rsidRPr="00773926">
        <w:rPr>
          <w:rFonts w:ascii="BIZ UDゴシック" w:eastAsia="BIZ UDゴシック" w:hAnsi="BIZ UDゴシック" w:hint="eastAsia"/>
        </w:rPr>
        <w:t>絶対に必要だが、相談へのアクセス数を上げるためにはオンライン</w:t>
      </w:r>
      <w:r w:rsidR="001F031E">
        <w:rPr>
          <w:rFonts w:ascii="BIZ UDゴシック" w:eastAsia="BIZ UDゴシック" w:hAnsi="BIZ UDゴシック" w:hint="eastAsia"/>
        </w:rPr>
        <w:t>相談システム</w:t>
      </w:r>
      <w:r w:rsidRPr="00773926">
        <w:rPr>
          <w:rFonts w:ascii="BIZ UDゴシック" w:eastAsia="BIZ UDゴシック" w:hAnsi="BIZ UDゴシック" w:hint="eastAsia"/>
        </w:rPr>
        <w:t>も大切。</w:t>
      </w:r>
    </w:p>
    <w:p w14:paraId="1B535763" w14:textId="389BC85E" w:rsidR="007053A2" w:rsidRDefault="007053A2"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rPr>
      </w:pPr>
      <w:r w:rsidRPr="007053A2">
        <w:rPr>
          <w:rFonts w:ascii="BIZ UDゴシック" w:eastAsia="BIZ UDゴシック" w:hAnsi="BIZ UDゴシック" w:hint="eastAsia"/>
        </w:rPr>
        <w:t>弁護士</w:t>
      </w:r>
      <w:r w:rsidR="00405F58">
        <w:rPr>
          <w:rFonts w:ascii="BIZ UDゴシック" w:eastAsia="BIZ UDゴシック" w:hAnsi="BIZ UDゴシック" w:hint="eastAsia"/>
        </w:rPr>
        <w:t>との</w:t>
      </w:r>
      <w:r w:rsidRPr="007053A2">
        <w:rPr>
          <w:rFonts w:ascii="BIZ UDゴシック" w:eastAsia="BIZ UDゴシック" w:hAnsi="BIZ UDゴシック" w:hint="eastAsia"/>
        </w:rPr>
        <w:t>関わ</w:t>
      </w:r>
      <w:r w:rsidR="00405F58">
        <w:rPr>
          <w:rFonts w:ascii="BIZ UDゴシック" w:eastAsia="BIZ UDゴシック" w:hAnsi="BIZ UDゴシック" w:hint="eastAsia"/>
        </w:rPr>
        <w:t>り方</w:t>
      </w:r>
      <w:r w:rsidRPr="007053A2">
        <w:rPr>
          <w:rFonts w:ascii="BIZ UDゴシック" w:eastAsia="BIZ UDゴシック" w:hAnsi="BIZ UDゴシック" w:hint="eastAsia"/>
        </w:rPr>
        <w:t>、つな</w:t>
      </w:r>
      <w:r w:rsidR="00405F58">
        <w:rPr>
          <w:rFonts w:ascii="BIZ UDゴシック" w:eastAsia="BIZ UDゴシック" w:hAnsi="BIZ UDゴシック" w:hint="eastAsia"/>
        </w:rPr>
        <w:t>ぎ方</w:t>
      </w:r>
      <w:r w:rsidRPr="007053A2">
        <w:rPr>
          <w:rFonts w:ascii="BIZ UDゴシック" w:eastAsia="BIZ UDゴシック" w:hAnsi="BIZ UDゴシック" w:hint="eastAsia"/>
        </w:rPr>
        <w:t>について</w:t>
      </w:r>
      <w:r w:rsidR="00405F58">
        <w:rPr>
          <w:rFonts w:ascii="BIZ UDゴシック" w:eastAsia="BIZ UDゴシック" w:hAnsi="BIZ UDゴシック" w:hint="eastAsia"/>
        </w:rPr>
        <w:t>連携を深めていってほしい</w:t>
      </w:r>
      <w:r>
        <w:rPr>
          <w:rFonts w:ascii="BIZ UDゴシック" w:eastAsia="BIZ UDゴシック" w:hAnsi="BIZ UDゴシック" w:hint="eastAsia"/>
        </w:rPr>
        <w:t>。</w:t>
      </w:r>
    </w:p>
    <w:p w14:paraId="33DF6949" w14:textId="5250D05E" w:rsidR="00D775C2" w:rsidRPr="000A13E7" w:rsidRDefault="000D2A39" w:rsidP="000D2A39">
      <w:pPr>
        <w:widowControl w:val="0"/>
        <w:tabs>
          <w:tab w:val="left" w:pos="143"/>
        </w:tabs>
        <w:spacing w:line="240" w:lineRule="auto"/>
        <w:ind w:leftChars="67" w:left="420" w:hangingChars="127" w:hanging="279"/>
        <w:rPr>
          <w:rFonts w:ascii="BIZ UDゴシック" w:eastAsia="BIZ UDゴシック" w:hAnsi="BIZ UDゴシック"/>
        </w:rPr>
      </w:pPr>
      <w:r>
        <w:rPr>
          <w:rFonts w:ascii="BIZ UDゴシック" w:eastAsia="BIZ UDゴシック" w:hAnsi="BIZ UDゴシック" w:cs="CIDFont+F1"/>
          <w:kern w:val="0"/>
          <w:sz w:val="22"/>
        </w:rPr>
        <w:lastRenderedPageBreak/>
        <w:tab/>
      </w:r>
      <w:r w:rsidR="00D775C2" w:rsidRPr="000A13E7">
        <w:rPr>
          <w:rFonts w:ascii="BIZ UDゴシック" w:eastAsia="BIZ UDゴシック" w:hAnsi="BIZ UDゴシック" w:hint="eastAsia"/>
        </w:rPr>
        <w:t>【</w:t>
      </w:r>
      <w:r w:rsidR="00773926" w:rsidRPr="00773926">
        <w:rPr>
          <w:rFonts w:ascii="BIZ UDゴシック" w:eastAsia="BIZ UDゴシック" w:hAnsi="BIZ UDゴシック" w:hint="eastAsia"/>
        </w:rPr>
        <w:t>医療体制</w:t>
      </w:r>
      <w:r w:rsidR="00D775C2" w:rsidRPr="000A13E7">
        <w:rPr>
          <w:rFonts w:ascii="BIZ UDゴシック" w:eastAsia="BIZ UDゴシック" w:hAnsi="BIZ UDゴシック" w:hint="eastAsia"/>
        </w:rPr>
        <w:t>】</w:t>
      </w:r>
    </w:p>
    <w:p w14:paraId="1840D297" w14:textId="2C11F3B8" w:rsidR="00773926" w:rsidRDefault="00D37BC2" w:rsidP="00773926">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D37BC2">
        <w:rPr>
          <w:rFonts w:ascii="BIZ UDゴシック" w:eastAsia="BIZ UDゴシック" w:hAnsi="BIZ UDゴシック" w:cs="CIDFont+F1" w:hint="eastAsia"/>
          <w:kern w:val="0"/>
          <w:sz w:val="22"/>
        </w:rPr>
        <w:t>ギャンブル等依存症を診療可能な医療機関が目標に達していないが、</w:t>
      </w:r>
      <w:r w:rsidRPr="00D37BC2">
        <w:rPr>
          <w:rFonts w:ascii="BIZ UDゴシック" w:eastAsia="BIZ UDゴシック" w:hAnsi="BIZ UDゴシック" w:cs="CIDFont+F1"/>
          <w:kern w:val="0"/>
          <w:sz w:val="22"/>
        </w:rPr>
        <w:t>医療機関調査で積極的に診られると回答するかがハードルになっていると考えられる。専門プログラムを自施設で実施している必要はなく、ギャンブル等依存症の診断や、その背景にある神経発達症や双極症などの併存疾患を診療し、専門的なプログラムについては公的機関や実施施設に委ねる形でも十分なので、これを明記して、ハードルが下げれば参加医療機関が増加するのではないか</w:t>
      </w:r>
      <w:r w:rsidR="001F031E">
        <w:rPr>
          <w:rFonts w:ascii="BIZ UDゴシック" w:eastAsia="BIZ UDゴシック" w:hAnsi="BIZ UDゴシック" w:cs="CIDFont+F1" w:hint="eastAsia"/>
          <w:kern w:val="0"/>
          <w:sz w:val="22"/>
        </w:rPr>
        <w:t>。</w:t>
      </w:r>
    </w:p>
    <w:p w14:paraId="3DE9CA02" w14:textId="4CF7772F" w:rsidR="000A13E7" w:rsidRPr="00773926" w:rsidRDefault="000A13E7" w:rsidP="00D775C2">
      <w:pPr>
        <w:ind w:firstLineChars="100" w:firstLine="210"/>
        <w:rPr>
          <w:rFonts w:ascii="BIZ UDゴシック" w:eastAsia="BIZ UDゴシック" w:hAnsi="BIZ UDゴシック"/>
        </w:rPr>
      </w:pPr>
    </w:p>
    <w:p w14:paraId="6DB13CF2" w14:textId="25BC16EE" w:rsidR="000A13E7" w:rsidRDefault="000A13E7" w:rsidP="00D775C2">
      <w:pPr>
        <w:ind w:firstLineChars="100" w:firstLine="210"/>
        <w:rPr>
          <w:rFonts w:ascii="BIZ UDゴシック" w:eastAsia="BIZ UDゴシック" w:hAnsi="BIZ UDゴシック"/>
        </w:rPr>
      </w:pPr>
      <w:r w:rsidRPr="000A13E7">
        <w:rPr>
          <w:rFonts w:ascii="BIZ UDゴシック" w:eastAsia="BIZ UDゴシック" w:hAnsi="BIZ UDゴシック" w:hint="eastAsia"/>
        </w:rPr>
        <w:t>【</w:t>
      </w:r>
      <w:r w:rsidR="00773926" w:rsidRPr="00773926">
        <w:rPr>
          <w:rFonts w:ascii="BIZ UDゴシック" w:eastAsia="BIZ UDゴシック" w:hAnsi="BIZ UDゴシック" w:hint="eastAsia"/>
        </w:rPr>
        <w:t>人材養成</w:t>
      </w:r>
      <w:r w:rsidRPr="000A13E7">
        <w:rPr>
          <w:rFonts w:ascii="BIZ UDゴシック" w:eastAsia="BIZ UDゴシック" w:hAnsi="BIZ UDゴシック" w:hint="eastAsia"/>
        </w:rPr>
        <w:t>】</w:t>
      </w:r>
    </w:p>
    <w:p w14:paraId="58F9F517" w14:textId="5380DD9A" w:rsidR="006C695E" w:rsidRDefault="00773926" w:rsidP="006C695E">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773926">
        <w:rPr>
          <w:rFonts w:ascii="BIZ UDゴシック" w:eastAsia="BIZ UDゴシック" w:hAnsi="BIZ UDゴシック" w:cs="CIDFont+F1" w:hint="eastAsia"/>
          <w:kern w:val="0"/>
          <w:sz w:val="22"/>
        </w:rPr>
        <w:t>人材育成は一朝一夕ではできない。５年１０年の長いスパンでスタッフが育つもの。直ちに始めて、継続的な育成が重要。</w:t>
      </w:r>
      <w:bookmarkEnd w:id="0"/>
    </w:p>
    <w:p w14:paraId="5D032820" w14:textId="30AFB9E1" w:rsidR="00A1494F" w:rsidRDefault="00A1494F" w:rsidP="00A1494F">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ネット</w:t>
      </w:r>
      <w:r w:rsidR="00B905CD">
        <w:rPr>
          <w:rFonts w:ascii="BIZ UDゴシック" w:eastAsia="BIZ UDゴシック" w:hAnsi="BIZ UDゴシック" w:cs="CIDFont+F1" w:hint="eastAsia"/>
          <w:kern w:val="0"/>
          <w:sz w:val="22"/>
        </w:rPr>
        <w:t>やオンライン</w:t>
      </w:r>
      <w:r>
        <w:rPr>
          <w:rFonts w:ascii="BIZ UDゴシック" w:eastAsia="BIZ UDゴシック" w:hAnsi="BIZ UDゴシック" w:cs="CIDFont+F1" w:hint="eastAsia"/>
          <w:kern w:val="0"/>
          <w:sz w:val="22"/>
        </w:rPr>
        <w:t>ギャンブルに対応できる専門的な医師の育成も検討するべき。</w:t>
      </w:r>
    </w:p>
    <w:p w14:paraId="11C251FD" w14:textId="24F2426E" w:rsidR="00A1494F" w:rsidRDefault="00AD70BE" w:rsidP="006C695E">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AD70BE">
        <w:rPr>
          <w:rFonts w:ascii="BIZ UDゴシック" w:eastAsia="BIZ UDゴシック" w:hAnsi="BIZ UDゴシック" w:cs="CIDFont+F1" w:hint="eastAsia"/>
          <w:kern w:val="0"/>
          <w:sz w:val="22"/>
        </w:rPr>
        <w:t>リワークプログラム</w:t>
      </w:r>
      <w:r w:rsidR="00331F26">
        <w:rPr>
          <w:rFonts w:ascii="BIZ UDゴシック" w:eastAsia="BIZ UDゴシック" w:hAnsi="BIZ UDゴシック" w:cs="CIDFont+F1" w:hint="eastAsia"/>
          <w:kern w:val="0"/>
          <w:sz w:val="22"/>
        </w:rPr>
        <w:t>において、</w:t>
      </w:r>
      <w:r w:rsidR="001F7A0F" w:rsidRPr="001F7A0F">
        <w:rPr>
          <w:rFonts w:ascii="BIZ UDゴシック" w:eastAsia="BIZ UDゴシック" w:hAnsi="BIZ UDゴシック" w:cs="CIDFont+F1" w:hint="eastAsia"/>
          <w:kern w:val="0"/>
          <w:sz w:val="22"/>
        </w:rPr>
        <w:t>リアルなつながりが大切</w:t>
      </w:r>
      <w:r w:rsidR="001F7A0F">
        <w:rPr>
          <w:rFonts w:ascii="BIZ UDゴシック" w:eastAsia="BIZ UDゴシック" w:hAnsi="BIZ UDゴシック" w:cs="CIDFont+F1" w:hint="eastAsia"/>
          <w:kern w:val="0"/>
          <w:sz w:val="22"/>
        </w:rPr>
        <w:t>。</w:t>
      </w:r>
      <w:r w:rsidR="008B7606">
        <w:rPr>
          <w:rFonts w:ascii="BIZ UDゴシック" w:eastAsia="BIZ UDゴシック" w:hAnsi="BIZ UDゴシック" w:cs="CIDFont+F1" w:hint="eastAsia"/>
          <w:kern w:val="0"/>
          <w:sz w:val="22"/>
        </w:rPr>
        <w:t>動画コンテンツ等を併用しつつ、</w:t>
      </w:r>
      <w:r w:rsidR="00B905CD">
        <w:rPr>
          <w:rFonts w:ascii="BIZ UDゴシック" w:eastAsia="BIZ UDゴシック" w:hAnsi="BIZ UDゴシック" w:cs="CIDFont+F1" w:hint="eastAsia"/>
          <w:kern w:val="0"/>
          <w:sz w:val="22"/>
        </w:rPr>
        <w:t>どの部分</w:t>
      </w:r>
      <w:r w:rsidR="00331F26" w:rsidRPr="00331F26">
        <w:rPr>
          <w:rFonts w:ascii="BIZ UDゴシック" w:eastAsia="BIZ UDゴシック" w:hAnsi="BIZ UDゴシック" w:cs="CIDFont+F1" w:hint="eastAsia"/>
          <w:kern w:val="0"/>
          <w:sz w:val="22"/>
        </w:rPr>
        <w:t>を専門職が</w:t>
      </w:r>
      <w:r w:rsidR="00B905CD">
        <w:rPr>
          <w:rFonts w:ascii="BIZ UDゴシック" w:eastAsia="BIZ UDゴシック" w:hAnsi="BIZ UDゴシック" w:cs="CIDFont+F1" w:hint="eastAsia"/>
          <w:kern w:val="0"/>
          <w:sz w:val="22"/>
        </w:rPr>
        <w:t>担うかなどの役割分担</w:t>
      </w:r>
      <w:r w:rsidR="00331F26" w:rsidRPr="00331F26">
        <w:rPr>
          <w:rFonts w:ascii="BIZ UDゴシック" w:eastAsia="BIZ UDゴシック" w:hAnsi="BIZ UDゴシック" w:cs="CIDFont+F1" w:hint="eastAsia"/>
          <w:kern w:val="0"/>
          <w:sz w:val="22"/>
        </w:rPr>
        <w:t>を考え</w:t>
      </w:r>
      <w:r w:rsidR="00331F26">
        <w:rPr>
          <w:rFonts w:ascii="BIZ UDゴシック" w:eastAsia="BIZ UDゴシック" w:hAnsi="BIZ UDゴシック" w:cs="CIDFont+F1" w:hint="eastAsia"/>
          <w:kern w:val="0"/>
          <w:sz w:val="22"/>
        </w:rPr>
        <w:t>ると良い。</w:t>
      </w:r>
    </w:p>
    <w:p w14:paraId="4485E69B" w14:textId="0BD4140B" w:rsidR="00BA3A1A" w:rsidRPr="00B905CD" w:rsidRDefault="00BA3A1A" w:rsidP="00B905CD">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BA3A1A">
        <w:rPr>
          <w:rFonts w:ascii="BIZ UDゴシック" w:eastAsia="BIZ UDゴシック" w:hAnsi="BIZ UDゴシック" w:cs="CIDFont+F1" w:hint="eastAsia"/>
          <w:kern w:val="0"/>
          <w:sz w:val="22"/>
        </w:rPr>
        <w:t>ギャンブルが</w:t>
      </w:r>
      <w:r w:rsidR="00B905CD">
        <w:rPr>
          <w:rFonts w:ascii="BIZ UDゴシック" w:eastAsia="BIZ UDゴシック" w:hAnsi="BIZ UDゴシック" w:cs="CIDFont+F1" w:hint="eastAsia"/>
          <w:kern w:val="0"/>
          <w:sz w:val="22"/>
        </w:rPr>
        <w:t>現在どうなっているかの実情については</w:t>
      </w:r>
      <w:r w:rsidRPr="00BA3A1A">
        <w:rPr>
          <w:rFonts w:ascii="BIZ UDゴシック" w:eastAsia="BIZ UDゴシック" w:hAnsi="BIZ UDゴシック" w:cs="CIDFont+F1" w:hint="eastAsia"/>
          <w:kern w:val="0"/>
          <w:sz w:val="22"/>
        </w:rPr>
        <w:t>、当事者</w:t>
      </w:r>
      <w:r w:rsidR="00B905CD">
        <w:rPr>
          <w:rFonts w:ascii="BIZ UDゴシック" w:eastAsia="BIZ UDゴシック" w:hAnsi="BIZ UDゴシック" w:cs="CIDFont+F1" w:hint="eastAsia"/>
          <w:kern w:val="0"/>
          <w:sz w:val="22"/>
        </w:rPr>
        <w:t>から話を聞き、</w:t>
      </w:r>
      <w:r w:rsidRPr="00BA3A1A">
        <w:rPr>
          <w:rFonts w:ascii="BIZ UDゴシック" w:eastAsia="BIZ UDゴシック" w:hAnsi="BIZ UDゴシック" w:cs="CIDFont+F1" w:hint="eastAsia"/>
          <w:kern w:val="0"/>
          <w:sz w:val="22"/>
        </w:rPr>
        <w:t>知識をアップデート</w:t>
      </w:r>
      <w:r>
        <w:rPr>
          <w:rFonts w:ascii="BIZ UDゴシック" w:eastAsia="BIZ UDゴシック" w:hAnsi="BIZ UDゴシック" w:cs="CIDFont+F1" w:hint="eastAsia"/>
          <w:kern w:val="0"/>
          <w:sz w:val="22"/>
        </w:rPr>
        <w:t>することが大切。</w:t>
      </w:r>
    </w:p>
    <w:p w14:paraId="3D39AACD" w14:textId="77777777" w:rsidR="006C695E" w:rsidRDefault="006C695E" w:rsidP="006C695E">
      <w:pPr>
        <w:ind w:firstLineChars="100" w:firstLine="210"/>
        <w:rPr>
          <w:rFonts w:ascii="BIZ UDゴシック" w:eastAsia="BIZ UDゴシック" w:hAnsi="BIZ UDゴシック"/>
        </w:rPr>
      </w:pPr>
    </w:p>
    <w:p w14:paraId="44C8973E" w14:textId="2AC8A8B8" w:rsidR="006C695E" w:rsidRDefault="006C695E" w:rsidP="006C695E">
      <w:pPr>
        <w:ind w:firstLineChars="100" w:firstLine="210"/>
        <w:rPr>
          <w:rFonts w:ascii="BIZ UDゴシック" w:eastAsia="BIZ UDゴシック" w:hAnsi="BIZ UDゴシック"/>
        </w:rPr>
      </w:pPr>
      <w:r w:rsidRPr="000A13E7">
        <w:rPr>
          <w:rFonts w:ascii="BIZ UDゴシック" w:eastAsia="BIZ UDゴシック" w:hAnsi="BIZ UDゴシック" w:hint="eastAsia"/>
        </w:rPr>
        <w:t>【</w:t>
      </w:r>
      <w:r>
        <w:rPr>
          <w:rFonts w:ascii="BIZ UDゴシック" w:eastAsia="BIZ UDゴシック" w:hAnsi="BIZ UDゴシック" w:hint="eastAsia"/>
        </w:rPr>
        <w:t>（仮称）大阪依存症対策センター</w:t>
      </w:r>
      <w:r w:rsidRPr="000A13E7">
        <w:rPr>
          <w:rFonts w:ascii="BIZ UDゴシック" w:eastAsia="BIZ UDゴシック" w:hAnsi="BIZ UDゴシック" w:hint="eastAsia"/>
        </w:rPr>
        <w:t>】</w:t>
      </w:r>
    </w:p>
    <w:p w14:paraId="5E5EFF49" w14:textId="4D4A585B" w:rsidR="006C695E" w:rsidRDefault="006A069A" w:rsidP="006A069A">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773926">
        <w:rPr>
          <w:rFonts w:ascii="BIZ UDゴシック" w:eastAsia="BIZ UDゴシック" w:hAnsi="BIZ UDゴシック" w:cs="CIDFont+F1" w:hint="eastAsia"/>
          <w:kern w:val="0"/>
          <w:sz w:val="22"/>
        </w:rPr>
        <w:t>依存症対策センターはいつ頃できるのか。そこに向けてどんな準備をしていくのかがわからないと具体的なイメージが持てない。</w:t>
      </w:r>
    </w:p>
    <w:p w14:paraId="382C8801" w14:textId="67834856" w:rsidR="00C70CA9" w:rsidRDefault="00525279" w:rsidP="006A069A">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sidRPr="00525279">
        <w:rPr>
          <w:rFonts w:ascii="BIZ UDゴシック" w:eastAsia="BIZ UDゴシック" w:hAnsi="BIZ UDゴシック" w:cs="CIDFont+F1" w:hint="eastAsia"/>
          <w:kern w:val="0"/>
          <w:sz w:val="22"/>
        </w:rPr>
        <w:t>カジノ以外の様々なギャンブル等に対応するものなので、</w:t>
      </w:r>
      <w:r>
        <w:rPr>
          <w:rFonts w:ascii="BIZ UDゴシック" w:eastAsia="BIZ UDゴシック" w:hAnsi="BIZ UDゴシック" w:cs="CIDFont+F1" w:hint="eastAsia"/>
          <w:kern w:val="0"/>
          <w:sz w:val="22"/>
        </w:rPr>
        <w:t>IR</w:t>
      </w:r>
      <w:r w:rsidRPr="00525279">
        <w:rPr>
          <w:rFonts w:ascii="BIZ UDゴシック" w:eastAsia="BIZ UDゴシック" w:hAnsi="BIZ UDゴシック" w:cs="CIDFont+F1" w:hint="eastAsia"/>
          <w:kern w:val="0"/>
          <w:sz w:val="22"/>
        </w:rPr>
        <w:t>ができようとできまいと充実したものを作ってほしい</w:t>
      </w:r>
      <w:r>
        <w:rPr>
          <w:rFonts w:ascii="BIZ UDゴシック" w:eastAsia="BIZ UDゴシック" w:hAnsi="BIZ UDゴシック" w:cs="CIDFont+F1" w:hint="eastAsia"/>
          <w:kern w:val="0"/>
          <w:sz w:val="22"/>
        </w:rPr>
        <w:t>。</w:t>
      </w:r>
    </w:p>
    <w:p w14:paraId="4B0945AA" w14:textId="531BA33A" w:rsidR="006E2061" w:rsidRDefault="006E2061" w:rsidP="006E2061">
      <w:pPr>
        <w:pStyle w:val="a7"/>
        <w:widowControl w:val="0"/>
        <w:numPr>
          <w:ilvl w:val="0"/>
          <w:numId w:val="2"/>
        </w:numPr>
        <w:tabs>
          <w:tab w:val="left" w:pos="567"/>
        </w:tabs>
        <w:spacing w:line="240" w:lineRule="auto"/>
        <w:ind w:leftChars="0" w:left="567" w:hanging="14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準備や検討だけでなく、場所</w:t>
      </w:r>
      <w:r w:rsidRPr="006E2061">
        <w:rPr>
          <w:rFonts w:ascii="BIZ UDゴシック" w:eastAsia="BIZ UDゴシック" w:hAnsi="BIZ UDゴシック" w:cs="CIDFont+F1" w:hint="eastAsia"/>
          <w:kern w:val="0"/>
          <w:sz w:val="22"/>
        </w:rPr>
        <w:t>の確保など具体的に何等か着手する</w:t>
      </w:r>
      <w:r>
        <w:rPr>
          <w:rFonts w:ascii="BIZ UDゴシック" w:eastAsia="BIZ UDゴシック" w:hAnsi="BIZ UDゴシック" w:cs="CIDFont+F1" w:hint="eastAsia"/>
          <w:kern w:val="0"/>
          <w:sz w:val="22"/>
        </w:rPr>
        <w:t>旨の記載をした</w:t>
      </w:r>
      <w:r w:rsidRPr="006E2061">
        <w:rPr>
          <w:rFonts w:ascii="BIZ UDゴシック" w:eastAsia="BIZ UDゴシック" w:hAnsi="BIZ UDゴシック" w:cs="CIDFont+F1" w:hint="eastAsia"/>
          <w:kern w:val="0"/>
          <w:sz w:val="22"/>
        </w:rPr>
        <w:t>方がよいのではないか</w:t>
      </w:r>
      <w:r>
        <w:rPr>
          <w:rFonts w:ascii="BIZ UDゴシック" w:eastAsia="BIZ UDゴシック" w:hAnsi="BIZ UDゴシック" w:cs="CIDFont+F1" w:hint="eastAsia"/>
          <w:kern w:val="0"/>
          <w:sz w:val="22"/>
        </w:rPr>
        <w:t>。</w:t>
      </w:r>
    </w:p>
    <w:p w14:paraId="6651C6ED" w14:textId="26EC8A16" w:rsidR="006E2061" w:rsidRPr="006E2061" w:rsidRDefault="000D2A39" w:rsidP="000D2A39">
      <w:pPr>
        <w:widowControl w:val="0"/>
        <w:tabs>
          <w:tab w:val="left" w:pos="567"/>
        </w:tabs>
        <w:spacing w:line="240" w:lineRule="auto"/>
        <w:ind w:firstLineChars="264" w:firstLine="581"/>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＜事務局＞</w:t>
      </w:r>
      <w:r w:rsidR="006E2061">
        <w:rPr>
          <w:rFonts w:ascii="BIZ UDゴシック" w:eastAsia="BIZ UDゴシック" w:hAnsi="BIZ UDゴシック" w:cs="CIDFont+F1" w:hint="eastAsia"/>
          <w:kern w:val="0"/>
          <w:sz w:val="22"/>
        </w:rPr>
        <w:t>センター</w:t>
      </w:r>
      <w:r w:rsidR="006E2061" w:rsidRPr="006E2061">
        <w:rPr>
          <w:rFonts w:ascii="BIZ UDゴシック" w:eastAsia="BIZ UDゴシック" w:hAnsi="BIZ UDゴシック" w:cs="CIDFont+F1" w:hint="eastAsia"/>
          <w:kern w:val="0"/>
          <w:sz w:val="22"/>
        </w:rPr>
        <w:t>開設までに見える形で</w:t>
      </w:r>
      <w:r w:rsidR="006E2061">
        <w:rPr>
          <w:rFonts w:ascii="BIZ UDゴシック" w:eastAsia="BIZ UDゴシック" w:hAnsi="BIZ UDゴシック" w:cs="CIDFont+F1" w:hint="eastAsia"/>
          <w:kern w:val="0"/>
          <w:sz w:val="22"/>
        </w:rPr>
        <w:t>段階的に</w:t>
      </w:r>
      <w:r w:rsidR="006E2061" w:rsidRPr="006E2061">
        <w:rPr>
          <w:rFonts w:ascii="BIZ UDゴシック" w:eastAsia="BIZ UDゴシック" w:hAnsi="BIZ UDゴシック" w:cs="CIDFont+F1" w:hint="eastAsia"/>
          <w:kern w:val="0"/>
          <w:sz w:val="22"/>
        </w:rPr>
        <w:t>進めていきたい。</w:t>
      </w:r>
    </w:p>
    <w:p w14:paraId="1519E196" w14:textId="77777777" w:rsidR="00C70CA9" w:rsidRPr="00C70CA9" w:rsidRDefault="00C70CA9" w:rsidP="00C70CA9">
      <w:pPr>
        <w:rPr>
          <w:rFonts w:ascii="BIZ UDゴシック" w:eastAsia="BIZ UDゴシック" w:hAnsi="BIZ UDゴシック"/>
        </w:rPr>
      </w:pPr>
    </w:p>
    <w:p w14:paraId="1CEFE43A" w14:textId="7BD01333" w:rsidR="00C70CA9" w:rsidRPr="00C70CA9" w:rsidRDefault="00C70CA9" w:rsidP="00C70CA9">
      <w:pPr>
        <w:ind w:left="283"/>
        <w:rPr>
          <w:rFonts w:ascii="BIZ UDゴシック" w:eastAsia="BIZ UDゴシック" w:hAnsi="BIZ UDゴシック"/>
        </w:rPr>
      </w:pPr>
      <w:r w:rsidRPr="00C70CA9">
        <w:rPr>
          <w:rFonts w:ascii="BIZ UDゴシック" w:eastAsia="BIZ UDゴシック" w:hAnsi="BIZ UDゴシック" w:hint="eastAsia"/>
        </w:rPr>
        <w:t>【</w:t>
      </w:r>
      <w:r>
        <w:rPr>
          <w:rFonts w:ascii="BIZ UDゴシック" w:eastAsia="BIZ UDゴシック" w:hAnsi="BIZ UDゴシック" w:hint="eastAsia"/>
        </w:rPr>
        <w:t>その他</w:t>
      </w:r>
      <w:r w:rsidRPr="00C70CA9">
        <w:rPr>
          <w:rFonts w:ascii="BIZ UDゴシック" w:eastAsia="BIZ UDゴシック" w:hAnsi="BIZ UDゴシック" w:hint="eastAsia"/>
        </w:rPr>
        <w:t>】</w:t>
      </w:r>
    </w:p>
    <w:p w14:paraId="36B4FCBD" w14:textId="7A799087" w:rsidR="0042027F" w:rsidRDefault="0042027F" w:rsidP="007000DF">
      <w:pPr>
        <w:pStyle w:val="a7"/>
        <w:widowControl w:val="0"/>
        <w:numPr>
          <w:ilvl w:val="0"/>
          <w:numId w:val="2"/>
        </w:numPr>
        <w:tabs>
          <w:tab w:val="left" w:pos="567"/>
        </w:tabs>
        <w:spacing w:line="240" w:lineRule="auto"/>
        <w:ind w:leftChars="0" w:left="567" w:hanging="284"/>
        <w:rPr>
          <w:rFonts w:ascii="BIZ UDゴシック" w:eastAsia="BIZ UDゴシック" w:hAnsi="BIZ UDゴシック" w:cs="CIDFont+F1"/>
          <w:kern w:val="0"/>
          <w:sz w:val="22"/>
        </w:rPr>
      </w:pPr>
      <w:r w:rsidRPr="0042027F">
        <w:rPr>
          <w:rFonts w:ascii="BIZ UDゴシック" w:eastAsia="BIZ UDゴシック" w:hAnsi="BIZ UDゴシック" w:cs="CIDFont+F1" w:hint="eastAsia"/>
          <w:kern w:val="0"/>
          <w:sz w:val="22"/>
        </w:rPr>
        <w:t>ネットでギャンブルをする人が増えていることがギャンブル等依存症の人の増加要因であり緊急の対応が必要である</w:t>
      </w:r>
      <w:r w:rsidR="004E404D">
        <w:rPr>
          <w:rFonts w:ascii="BIZ UDゴシック" w:eastAsia="BIZ UDゴシック" w:hAnsi="BIZ UDゴシック" w:cs="CIDFont+F1" w:hint="eastAsia"/>
          <w:kern w:val="0"/>
          <w:sz w:val="22"/>
        </w:rPr>
        <w:t>。大々的な周知方法を検討すべき</w:t>
      </w:r>
      <w:r w:rsidR="007000DF">
        <w:rPr>
          <w:rFonts w:ascii="BIZ UDゴシック" w:eastAsia="BIZ UDゴシック" w:hAnsi="BIZ UDゴシック" w:cs="CIDFont+F1" w:hint="eastAsia"/>
          <w:kern w:val="0"/>
          <w:sz w:val="22"/>
        </w:rPr>
        <w:t>。</w:t>
      </w:r>
    </w:p>
    <w:p w14:paraId="59DA4057" w14:textId="77A4E74A" w:rsidR="007000DF" w:rsidRPr="007000DF" w:rsidRDefault="000D2A39" w:rsidP="000D2A39">
      <w:pPr>
        <w:widowControl w:val="0"/>
        <w:tabs>
          <w:tab w:val="left" w:pos="567"/>
        </w:tabs>
        <w:spacing w:line="240" w:lineRule="auto"/>
        <w:ind w:leftChars="267" w:left="1701" w:hangingChars="518" w:hanging="1140"/>
        <w:rPr>
          <w:rFonts w:ascii="BIZ UDゴシック" w:eastAsia="BIZ UDゴシック" w:hAnsi="BIZ UDゴシック" w:cs="CIDFont+F1"/>
          <w:kern w:val="0"/>
          <w:sz w:val="22"/>
        </w:rPr>
      </w:pPr>
      <w:r>
        <w:rPr>
          <w:rFonts w:ascii="BIZ UDゴシック" w:eastAsia="BIZ UDゴシック" w:hAnsi="BIZ UDゴシック" w:cs="CIDFont+F1" w:hint="eastAsia"/>
          <w:kern w:val="0"/>
          <w:sz w:val="22"/>
        </w:rPr>
        <w:t>＜事務局＞</w:t>
      </w:r>
      <w:r w:rsidR="007000DF" w:rsidRPr="007000DF">
        <w:rPr>
          <w:rFonts w:ascii="BIZ UDゴシック" w:eastAsia="BIZ UDゴシック" w:hAnsi="BIZ UDゴシック" w:cs="CIDFont+F1" w:hint="eastAsia"/>
          <w:kern w:val="0"/>
          <w:sz w:val="22"/>
        </w:rPr>
        <w:t>公営競技のインターネット投票</w:t>
      </w:r>
      <w:r w:rsidR="009C7CB2">
        <w:rPr>
          <w:rFonts w:ascii="BIZ UDゴシック" w:eastAsia="BIZ UDゴシック" w:hAnsi="BIZ UDゴシック" w:cs="CIDFont+F1" w:hint="eastAsia"/>
          <w:kern w:val="0"/>
          <w:sz w:val="22"/>
        </w:rPr>
        <w:t>の増加については</w:t>
      </w:r>
      <w:r w:rsidR="007000DF" w:rsidRPr="007000DF">
        <w:rPr>
          <w:rFonts w:ascii="BIZ UDゴシック" w:eastAsia="BIZ UDゴシック" w:hAnsi="BIZ UDゴシック" w:cs="CIDFont+F1" w:hint="eastAsia"/>
          <w:kern w:val="0"/>
          <w:sz w:val="22"/>
        </w:rPr>
        <w:t>各事業者の自主的な取組が重要。府としては啓発や相談体制の強化を行いしっかり対応していく。違法なオンラインギャンブルについては違法であることをしっかり啓発していく。特に若年層向けの啓発が重要なため、予防教育について３期計画では強化していくと記載しているところ</w:t>
      </w:r>
      <w:r w:rsidR="004E404D">
        <w:rPr>
          <w:rFonts w:ascii="BIZ UDゴシック" w:eastAsia="BIZ UDゴシック" w:hAnsi="BIZ UDゴシック" w:cs="CIDFont+F1" w:hint="eastAsia"/>
          <w:kern w:val="0"/>
          <w:sz w:val="22"/>
        </w:rPr>
        <w:t>。</w:t>
      </w:r>
    </w:p>
    <w:p w14:paraId="29397EB2" w14:textId="2E362902" w:rsidR="007053A2" w:rsidRDefault="007053A2" w:rsidP="007053A2">
      <w:pPr>
        <w:pStyle w:val="a7"/>
        <w:widowControl w:val="0"/>
        <w:numPr>
          <w:ilvl w:val="0"/>
          <w:numId w:val="2"/>
        </w:numPr>
        <w:tabs>
          <w:tab w:val="left" w:pos="567"/>
        </w:tabs>
        <w:spacing w:line="240" w:lineRule="auto"/>
        <w:ind w:leftChars="0" w:left="567" w:hanging="284"/>
        <w:rPr>
          <w:rFonts w:ascii="BIZ UDゴシック" w:eastAsia="BIZ UDゴシック" w:hAnsi="BIZ UDゴシック" w:cs="CIDFont+F1"/>
          <w:kern w:val="0"/>
          <w:sz w:val="22"/>
        </w:rPr>
      </w:pPr>
      <w:r w:rsidRPr="007053A2">
        <w:rPr>
          <w:rFonts w:ascii="BIZ UDゴシック" w:eastAsia="BIZ UDゴシック" w:hAnsi="BIZ UDゴシック" w:cs="CIDFont+F1" w:hint="eastAsia"/>
          <w:kern w:val="0"/>
          <w:sz w:val="22"/>
        </w:rPr>
        <w:t>文章の中でよく回復とでてくるが、</w:t>
      </w:r>
      <w:r>
        <w:rPr>
          <w:rFonts w:ascii="BIZ UDゴシック" w:eastAsia="BIZ UDゴシック" w:hAnsi="BIZ UDゴシック" w:cs="CIDFont+F1" w:hint="eastAsia"/>
          <w:kern w:val="0"/>
          <w:sz w:val="22"/>
        </w:rPr>
        <w:t>病識が浅い</w:t>
      </w:r>
      <w:r w:rsidRPr="007053A2">
        <w:rPr>
          <w:rFonts w:ascii="BIZ UDゴシック" w:eastAsia="BIZ UDゴシック" w:hAnsi="BIZ UDゴシック" w:cs="CIDFont+F1" w:hint="eastAsia"/>
          <w:kern w:val="0"/>
          <w:sz w:val="22"/>
        </w:rPr>
        <w:t>人は回復したら完治したと思うかもしれないがそうではない。</w:t>
      </w:r>
    </w:p>
    <w:p w14:paraId="62D189DA" w14:textId="5D66D7EE" w:rsidR="007053A2" w:rsidRPr="007053A2" w:rsidRDefault="00F657FC" w:rsidP="007053A2">
      <w:pPr>
        <w:pStyle w:val="a7"/>
        <w:widowControl w:val="0"/>
        <w:numPr>
          <w:ilvl w:val="0"/>
          <w:numId w:val="2"/>
        </w:numPr>
        <w:tabs>
          <w:tab w:val="left" w:pos="567"/>
        </w:tabs>
        <w:spacing w:line="240" w:lineRule="auto"/>
        <w:ind w:leftChars="0" w:left="567" w:hanging="284"/>
        <w:rPr>
          <w:rFonts w:ascii="BIZ UDゴシック" w:eastAsia="BIZ UDゴシック" w:hAnsi="BIZ UDゴシック" w:cs="CIDFont+F1"/>
          <w:kern w:val="0"/>
          <w:sz w:val="22"/>
        </w:rPr>
      </w:pPr>
      <w:r w:rsidRPr="00F657FC">
        <w:rPr>
          <w:rFonts w:ascii="BIZ UDゴシック" w:eastAsia="BIZ UDゴシック" w:hAnsi="BIZ UDゴシック" w:cs="CIDFont+F1" w:hint="eastAsia"/>
          <w:kern w:val="0"/>
          <w:sz w:val="22"/>
        </w:rPr>
        <w:t>国</w:t>
      </w:r>
      <w:r>
        <w:rPr>
          <w:rFonts w:ascii="BIZ UDゴシック" w:eastAsia="BIZ UDゴシック" w:hAnsi="BIZ UDゴシック" w:cs="CIDFont+F1" w:hint="eastAsia"/>
          <w:kern w:val="0"/>
          <w:sz w:val="22"/>
        </w:rPr>
        <w:t>の計画改定</w:t>
      </w:r>
      <w:r w:rsidRPr="00F657FC">
        <w:rPr>
          <w:rFonts w:ascii="BIZ UDゴシック" w:eastAsia="BIZ UDゴシック" w:hAnsi="BIZ UDゴシック" w:cs="CIDFont+F1" w:hint="eastAsia"/>
          <w:kern w:val="0"/>
          <w:sz w:val="22"/>
        </w:rPr>
        <w:t>もあり、</w:t>
      </w:r>
      <w:r w:rsidR="00454041">
        <w:rPr>
          <w:rFonts w:ascii="BIZ UDゴシック" w:eastAsia="BIZ UDゴシック" w:hAnsi="BIZ UDゴシック" w:cs="CIDFont+F1" w:hint="eastAsia"/>
          <w:kern w:val="0"/>
          <w:sz w:val="22"/>
        </w:rPr>
        <w:t>公営競技における</w:t>
      </w:r>
      <w:r w:rsidRPr="00F657FC">
        <w:rPr>
          <w:rFonts w:ascii="BIZ UDゴシック" w:eastAsia="BIZ UDゴシック" w:hAnsi="BIZ UDゴシック" w:cs="CIDFont+F1" w:hint="eastAsia"/>
          <w:kern w:val="0"/>
          <w:sz w:val="22"/>
        </w:rPr>
        <w:t>過剰な販売促進</w:t>
      </w:r>
      <w:r>
        <w:rPr>
          <w:rFonts w:ascii="BIZ UDゴシック" w:eastAsia="BIZ UDゴシック" w:hAnsi="BIZ UDゴシック" w:cs="CIDFont+F1" w:hint="eastAsia"/>
          <w:kern w:val="0"/>
          <w:sz w:val="22"/>
        </w:rPr>
        <w:t>抑制</w:t>
      </w:r>
      <w:r w:rsidR="00454041">
        <w:rPr>
          <w:rFonts w:ascii="BIZ UDゴシック" w:eastAsia="BIZ UDゴシック" w:hAnsi="BIZ UDゴシック" w:cs="CIDFont+F1" w:hint="eastAsia"/>
          <w:kern w:val="0"/>
          <w:sz w:val="22"/>
        </w:rPr>
        <w:t>の実施や</w:t>
      </w:r>
      <w:r w:rsidR="00454041" w:rsidRPr="00454041">
        <w:rPr>
          <w:rFonts w:ascii="BIZ UDゴシック" w:eastAsia="BIZ UDゴシック" w:hAnsi="BIZ UDゴシック" w:cs="CIDFont+F1" w:hint="eastAsia"/>
          <w:kern w:val="0"/>
          <w:sz w:val="22"/>
        </w:rPr>
        <w:t>クレジットの後払い決済の抑止</w:t>
      </w:r>
      <w:r w:rsidR="00454041">
        <w:rPr>
          <w:rFonts w:ascii="BIZ UDゴシック" w:eastAsia="BIZ UDゴシック" w:hAnsi="BIZ UDゴシック" w:cs="CIDFont+F1" w:hint="eastAsia"/>
          <w:kern w:val="0"/>
          <w:sz w:val="22"/>
        </w:rPr>
        <w:t>についての検討が始まっている。</w:t>
      </w:r>
    </w:p>
    <w:sectPr w:rsidR="007053A2" w:rsidRPr="007053A2" w:rsidSect="000D2A39">
      <w:pgSz w:w="11906" w:h="16838" w:code="9"/>
      <w:pgMar w:top="1134" w:right="1077" w:bottom="851" w:left="107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EE96" w14:textId="77777777" w:rsidR="0058084E" w:rsidRDefault="0058084E" w:rsidP="00A74EF3">
      <w:pPr>
        <w:spacing w:line="240" w:lineRule="auto"/>
      </w:pPr>
      <w:r>
        <w:separator/>
      </w:r>
    </w:p>
  </w:endnote>
  <w:endnote w:type="continuationSeparator" w:id="0">
    <w:p w14:paraId="06B63A35" w14:textId="77777777" w:rsidR="0058084E" w:rsidRDefault="0058084E" w:rsidP="00A74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AA0B" w14:textId="77777777" w:rsidR="0058084E" w:rsidRDefault="0058084E" w:rsidP="00A74EF3">
      <w:pPr>
        <w:spacing w:line="240" w:lineRule="auto"/>
      </w:pPr>
      <w:r>
        <w:separator/>
      </w:r>
    </w:p>
  </w:footnote>
  <w:footnote w:type="continuationSeparator" w:id="0">
    <w:p w14:paraId="40185A14" w14:textId="77777777" w:rsidR="0058084E" w:rsidRDefault="0058084E" w:rsidP="00A74E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7AF4"/>
    <w:multiLevelType w:val="hybridMultilevel"/>
    <w:tmpl w:val="6C14D5BC"/>
    <w:lvl w:ilvl="0" w:tplc="F7A62B96">
      <w:numFmt w:val="bullet"/>
      <w:lvlText w:val="・"/>
      <w:lvlJc w:val="left"/>
      <w:pPr>
        <w:ind w:left="675" w:hanging="360"/>
      </w:pPr>
      <w:rPr>
        <w:rFonts w:ascii="Meiryo UI" w:eastAsia="Meiryo UI" w:hAnsi="Meiryo UI"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B6A5E2E"/>
    <w:multiLevelType w:val="hybridMultilevel"/>
    <w:tmpl w:val="6A605C60"/>
    <w:lvl w:ilvl="0" w:tplc="390611D0">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6"/>
    <w:rsid w:val="00023945"/>
    <w:rsid w:val="000247E1"/>
    <w:rsid w:val="00066616"/>
    <w:rsid w:val="000A13E7"/>
    <w:rsid w:val="000D2A39"/>
    <w:rsid w:val="00135966"/>
    <w:rsid w:val="001600D7"/>
    <w:rsid w:val="0016463B"/>
    <w:rsid w:val="001F031E"/>
    <w:rsid w:val="001F7A0F"/>
    <w:rsid w:val="00221193"/>
    <w:rsid w:val="002257F4"/>
    <w:rsid w:val="00253449"/>
    <w:rsid w:val="00274FC0"/>
    <w:rsid w:val="002970A8"/>
    <w:rsid w:val="002B3A21"/>
    <w:rsid w:val="002D5209"/>
    <w:rsid w:val="002F4A7F"/>
    <w:rsid w:val="002F7718"/>
    <w:rsid w:val="00331F26"/>
    <w:rsid w:val="00355D92"/>
    <w:rsid w:val="0038193E"/>
    <w:rsid w:val="003D7281"/>
    <w:rsid w:val="003F1F5B"/>
    <w:rsid w:val="00405F58"/>
    <w:rsid w:val="0042027F"/>
    <w:rsid w:val="00447D97"/>
    <w:rsid w:val="00454041"/>
    <w:rsid w:val="00470E38"/>
    <w:rsid w:val="0049504D"/>
    <w:rsid w:val="004B49C3"/>
    <w:rsid w:val="004D1481"/>
    <w:rsid w:val="004D642D"/>
    <w:rsid w:val="004E404D"/>
    <w:rsid w:val="004F07A5"/>
    <w:rsid w:val="00524A01"/>
    <w:rsid w:val="00525279"/>
    <w:rsid w:val="00553D92"/>
    <w:rsid w:val="00561672"/>
    <w:rsid w:val="00565157"/>
    <w:rsid w:val="0058084E"/>
    <w:rsid w:val="005868C5"/>
    <w:rsid w:val="005A44B9"/>
    <w:rsid w:val="005B3005"/>
    <w:rsid w:val="005E3DE6"/>
    <w:rsid w:val="00602B48"/>
    <w:rsid w:val="006200A6"/>
    <w:rsid w:val="00647742"/>
    <w:rsid w:val="006648A3"/>
    <w:rsid w:val="00674AE5"/>
    <w:rsid w:val="00690DE4"/>
    <w:rsid w:val="006A069A"/>
    <w:rsid w:val="006A72EA"/>
    <w:rsid w:val="006B47F9"/>
    <w:rsid w:val="006C695E"/>
    <w:rsid w:val="006D1D68"/>
    <w:rsid w:val="006E2061"/>
    <w:rsid w:val="007000DF"/>
    <w:rsid w:val="007053A2"/>
    <w:rsid w:val="00746A9C"/>
    <w:rsid w:val="00773926"/>
    <w:rsid w:val="00786CE8"/>
    <w:rsid w:val="00794E76"/>
    <w:rsid w:val="00821AB6"/>
    <w:rsid w:val="00833D4F"/>
    <w:rsid w:val="00856444"/>
    <w:rsid w:val="00872EA6"/>
    <w:rsid w:val="00874DB3"/>
    <w:rsid w:val="008B7606"/>
    <w:rsid w:val="008C195E"/>
    <w:rsid w:val="008C3930"/>
    <w:rsid w:val="008C571E"/>
    <w:rsid w:val="008D0FAC"/>
    <w:rsid w:val="008E1786"/>
    <w:rsid w:val="008E5721"/>
    <w:rsid w:val="00924CA5"/>
    <w:rsid w:val="00935423"/>
    <w:rsid w:val="00961DC3"/>
    <w:rsid w:val="00966977"/>
    <w:rsid w:val="00967796"/>
    <w:rsid w:val="00986B9A"/>
    <w:rsid w:val="009A026E"/>
    <w:rsid w:val="009A360C"/>
    <w:rsid w:val="009C7CB2"/>
    <w:rsid w:val="009F078A"/>
    <w:rsid w:val="00A1494F"/>
    <w:rsid w:val="00A4413C"/>
    <w:rsid w:val="00A74EF3"/>
    <w:rsid w:val="00A91E1A"/>
    <w:rsid w:val="00AA3FC3"/>
    <w:rsid w:val="00AD70BE"/>
    <w:rsid w:val="00B1466F"/>
    <w:rsid w:val="00B34753"/>
    <w:rsid w:val="00B44058"/>
    <w:rsid w:val="00B446E5"/>
    <w:rsid w:val="00B54C6F"/>
    <w:rsid w:val="00B5534D"/>
    <w:rsid w:val="00B905CD"/>
    <w:rsid w:val="00BA3A1A"/>
    <w:rsid w:val="00BC3C46"/>
    <w:rsid w:val="00BC58F3"/>
    <w:rsid w:val="00BD1BC4"/>
    <w:rsid w:val="00C168B6"/>
    <w:rsid w:val="00C16A06"/>
    <w:rsid w:val="00C301A9"/>
    <w:rsid w:val="00C366AA"/>
    <w:rsid w:val="00C559B1"/>
    <w:rsid w:val="00C70CA9"/>
    <w:rsid w:val="00C802F6"/>
    <w:rsid w:val="00C8661A"/>
    <w:rsid w:val="00CB7D96"/>
    <w:rsid w:val="00D37BC2"/>
    <w:rsid w:val="00D4120E"/>
    <w:rsid w:val="00D57012"/>
    <w:rsid w:val="00D60D5C"/>
    <w:rsid w:val="00D775C2"/>
    <w:rsid w:val="00D835E5"/>
    <w:rsid w:val="00D90C14"/>
    <w:rsid w:val="00DB1EE0"/>
    <w:rsid w:val="00DE012D"/>
    <w:rsid w:val="00E1710A"/>
    <w:rsid w:val="00E576D8"/>
    <w:rsid w:val="00E601E6"/>
    <w:rsid w:val="00EC0F34"/>
    <w:rsid w:val="00EE1D7A"/>
    <w:rsid w:val="00F121CF"/>
    <w:rsid w:val="00F27986"/>
    <w:rsid w:val="00F3338B"/>
    <w:rsid w:val="00F657FC"/>
    <w:rsid w:val="00F83AE7"/>
    <w:rsid w:val="00FB4F0B"/>
    <w:rsid w:val="00FD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EB2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EF3"/>
    <w:pPr>
      <w:tabs>
        <w:tab w:val="center" w:pos="4252"/>
        <w:tab w:val="right" w:pos="8504"/>
      </w:tabs>
      <w:snapToGrid w:val="0"/>
    </w:pPr>
  </w:style>
  <w:style w:type="character" w:customStyle="1" w:styleId="a4">
    <w:name w:val="ヘッダー (文字)"/>
    <w:basedOn w:val="a0"/>
    <w:link w:val="a3"/>
    <w:uiPriority w:val="99"/>
    <w:rsid w:val="00A74EF3"/>
  </w:style>
  <w:style w:type="paragraph" w:styleId="a5">
    <w:name w:val="footer"/>
    <w:basedOn w:val="a"/>
    <w:link w:val="a6"/>
    <w:uiPriority w:val="99"/>
    <w:unhideWhenUsed/>
    <w:rsid w:val="00A74EF3"/>
    <w:pPr>
      <w:tabs>
        <w:tab w:val="center" w:pos="4252"/>
        <w:tab w:val="right" w:pos="8504"/>
      </w:tabs>
      <w:snapToGrid w:val="0"/>
    </w:pPr>
  </w:style>
  <w:style w:type="character" w:customStyle="1" w:styleId="a6">
    <w:name w:val="フッター (文字)"/>
    <w:basedOn w:val="a0"/>
    <w:link w:val="a5"/>
    <w:uiPriority w:val="99"/>
    <w:rsid w:val="00A74EF3"/>
  </w:style>
  <w:style w:type="paragraph" w:styleId="a7">
    <w:name w:val="List Paragraph"/>
    <w:basedOn w:val="a"/>
    <w:uiPriority w:val="34"/>
    <w:qFormat/>
    <w:rsid w:val="00D60D5C"/>
    <w:pPr>
      <w:ind w:leftChars="400" w:left="840"/>
    </w:pPr>
  </w:style>
  <w:style w:type="character" w:styleId="a8">
    <w:name w:val="annotation reference"/>
    <w:basedOn w:val="a0"/>
    <w:uiPriority w:val="99"/>
    <w:semiHidden/>
    <w:unhideWhenUsed/>
    <w:rsid w:val="00C16A06"/>
    <w:rPr>
      <w:sz w:val="18"/>
      <w:szCs w:val="18"/>
    </w:rPr>
  </w:style>
  <w:style w:type="paragraph" w:styleId="a9">
    <w:name w:val="annotation text"/>
    <w:basedOn w:val="a"/>
    <w:link w:val="aa"/>
    <w:uiPriority w:val="99"/>
    <w:semiHidden/>
    <w:unhideWhenUsed/>
    <w:rsid w:val="00C16A06"/>
    <w:pPr>
      <w:jc w:val="left"/>
    </w:pPr>
  </w:style>
  <w:style w:type="character" w:customStyle="1" w:styleId="aa">
    <w:name w:val="コメント文字列 (文字)"/>
    <w:basedOn w:val="a0"/>
    <w:link w:val="a9"/>
    <w:uiPriority w:val="99"/>
    <w:semiHidden/>
    <w:rsid w:val="00C16A06"/>
  </w:style>
  <w:style w:type="paragraph" w:styleId="ab">
    <w:name w:val="annotation subject"/>
    <w:basedOn w:val="a9"/>
    <w:next w:val="a9"/>
    <w:link w:val="ac"/>
    <w:uiPriority w:val="99"/>
    <w:semiHidden/>
    <w:unhideWhenUsed/>
    <w:rsid w:val="00C16A06"/>
    <w:rPr>
      <w:b/>
      <w:bCs/>
    </w:rPr>
  </w:style>
  <w:style w:type="character" w:customStyle="1" w:styleId="ac">
    <w:name w:val="コメント内容 (文字)"/>
    <w:basedOn w:val="aa"/>
    <w:link w:val="ab"/>
    <w:uiPriority w:val="99"/>
    <w:semiHidden/>
    <w:rsid w:val="00C16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2527">
      <w:bodyDiv w:val="1"/>
      <w:marLeft w:val="0"/>
      <w:marRight w:val="0"/>
      <w:marTop w:val="0"/>
      <w:marBottom w:val="0"/>
      <w:divBdr>
        <w:top w:val="none" w:sz="0" w:space="0" w:color="auto"/>
        <w:left w:val="none" w:sz="0" w:space="0" w:color="auto"/>
        <w:bottom w:val="none" w:sz="0" w:space="0" w:color="auto"/>
        <w:right w:val="none" w:sz="0" w:space="0" w:color="auto"/>
      </w:divBdr>
    </w:div>
    <w:div w:id="1526097771">
      <w:bodyDiv w:val="1"/>
      <w:marLeft w:val="0"/>
      <w:marRight w:val="0"/>
      <w:marTop w:val="0"/>
      <w:marBottom w:val="0"/>
      <w:divBdr>
        <w:top w:val="none" w:sz="0" w:space="0" w:color="auto"/>
        <w:left w:val="none" w:sz="0" w:space="0" w:color="auto"/>
        <w:bottom w:val="none" w:sz="0" w:space="0" w:color="auto"/>
        <w:right w:val="none" w:sz="0" w:space="0" w:color="auto"/>
      </w:divBdr>
    </w:div>
    <w:div w:id="1704019941">
      <w:bodyDiv w:val="1"/>
      <w:marLeft w:val="0"/>
      <w:marRight w:val="0"/>
      <w:marTop w:val="0"/>
      <w:marBottom w:val="0"/>
      <w:divBdr>
        <w:top w:val="none" w:sz="0" w:space="0" w:color="auto"/>
        <w:left w:val="none" w:sz="0" w:space="0" w:color="auto"/>
        <w:bottom w:val="none" w:sz="0" w:space="0" w:color="auto"/>
        <w:right w:val="none" w:sz="0" w:space="0" w:color="auto"/>
      </w:divBdr>
    </w:div>
    <w:div w:id="20031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2025-12-16T12:31:00Z</dcterms:created>
  <dcterms:modified xsi:type="dcterms:W3CDTF">2025-12-24T11:24:00Z</dcterms:modified>
</cp:coreProperties>
</file>