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4130" w14:textId="32F3B31D" w:rsidR="0038193E" w:rsidRPr="0038193E" w:rsidRDefault="0038193E" w:rsidP="0038193E">
      <w:pPr>
        <w:widowControl w:val="0"/>
        <w:spacing w:line="240" w:lineRule="auto"/>
        <w:jc w:val="center"/>
        <w:rPr>
          <w:rFonts w:ascii="BIZ UDPゴシック" w:eastAsia="BIZ UDPゴシック" w:hAnsi="BIZ UDPゴシック" w:cs="Meiryo UI"/>
          <w:b/>
          <w:sz w:val="22"/>
          <w:szCs w:val="21"/>
        </w:rPr>
      </w:pPr>
      <w:r w:rsidRPr="0038193E">
        <w:rPr>
          <w:rFonts w:ascii="BIZ UDPゴシック" w:eastAsia="BIZ UDPゴシック" w:hAnsi="BIZ UDPゴシック" w:cs="Meiryo UI" w:hint="eastAsia"/>
          <w:b/>
          <w:sz w:val="22"/>
          <w:szCs w:val="21"/>
        </w:rPr>
        <w:t>令和</w:t>
      </w:r>
      <w:r>
        <w:rPr>
          <w:rFonts w:ascii="BIZ UDPゴシック" w:eastAsia="BIZ UDPゴシック" w:hAnsi="BIZ UDPゴシック" w:cs="Meiryo UI" w:hint="eastAsia"/>
          <w:b/>
          <w:sz w:val="22"/>
          <w:szCs w:val="21"/>
        </w:rPr>
        <w:t>７</w:t>
      </w:r>
      <w:r w:rsidRPr="0038193E">
        <w:rPr>
          <w:rFonts w:ascii="BIZ UDPゴシック" w:eastAsia="BIZ UDPゴシック" w:hAnsi="BIZ UDPゴシック" w:cs="Meiryo UI" w:hint="eastAsia"/>
          <w:b/>
          <w:sz w:val="22"/>
          <w:szCs w:val="21"/>
        </w:rPr>
        <w:t xml:space="preserve">年度　</w:t>
      </w:r>
      <w:r>
        <w:rPr>
          <w:rFonts w:ascii="BIZ UDPゴシック" w:eastAsia="BIZ UDPゴシック" w:hAnsi="BIZ UDPゴシック" w:cs="Meiryo UI" w:hint="eastAsia"/>
          <w:b/>
          <w:sz w:val="22"/>
          <w:szCs w:val="21"/>
        </w:rPr>
        <w:t>第１回</w:t>
      </w:r>
      <w:r w:rsidRPr="0038193E">
        <w:rPr>
          <w:rFonts w:ascii="BIZ UDPゴシック" w:eastAsia="BIZ UDPゴシック" w:hAnsi="BIZ UDPゴシック" w:cs="Meiryo UI" w:hint="eastAsia"/>
          <w:b/>
          <w:sz w:val="22"/>
          <w:szCs w:val="21"/>
        </w:rPr>
        <w:t>大阪府ギャンブル等依存症対策推進会議</w:t>
      </w:r>
    </w:p>
    <w:p w14:paraId="6515917F" w14:textId="77777777" w:rsidR="0038193E" w:rsidRPr="0038193E" w:rsidRDefault="0038193E" w:rsidP="0038193E">
      <w:pPr>
        <w:widowControl w:val="0"/>
        <w:spacing w:line="240" w:lineRule="auto"/>
        <w:jc w:val="center"/>
        <w:rPr>
          <w:rFonts w:ascii="BIZ UDPゴシック" w:eastAsia="BIZ UDPゴシック" w:hAnsi="BIZ UDPゴシック" w:cs="CIDFont+F1"/>
          <w:b/>
          <w:kern w:val="0"/>
          <w:sz w:val="22"/>
          <w:szCs w:val="21"/>
        </w:rPr>
      </w:pPr>
      <w:r w:rsidRPr="0038193E">
        <w:rPr>
          <w:rFonts w:ascii="BIZ UDPゴシック" w:eastAsia="BIZ UDPゴシック" w:hAnsi="BIZ UDPゴシック" w:cs="CIDFont+F1" w:hint="eastAsia"/>
          <w:b/>
          <w:kern w:val="0"/>
          <w:sz w:val="22"/>
          <w:szCs w:val="21"/>
        </w:rPr>
        <w:t>議事概要</w:t>
      </w:r>
    </w:p>
    <w:p w14:paraId="077BA4C9" w14:textId="77777777" w:rsidR="0038193E" w:rsidRPr="0038193E" w:rsidRDefault="0038193E" w:rsidP="0038193E">
      <w:pPr>
        <w:widowControl w:val="0"/>
        <w:spacing w:line="240" w:lineRule="auto"/>
        <w:jc w:val="center"/>
        <w:rPr>
          <w:rFonts w:ascii="BIZ UDPゴシック" w:eastAsia="BIZ UDPゴシック" w:hAnsi="BIZ UDPゴシック" w:cs="Meiryo UI"/>
          <w:b/>
          <w:sz w:val="22"/>
          <w:szCs w:val="21"/>
        </w:rPr>
      </w:pPr>
    </w:p>
    <w:p w14:paraId="2D6D58DC" w14:textId="77777777" w:rsidR="0038193E" w:rsidRPr="0038193E" w:rsidRDefault="0038193E" w:rsidP="0038193E">
      <w:pPr>
        <w:widowControl w:val="0"/>
        <w:spacing w:line="240" w:lineRule="auto"/>
        <w:rPr>
          <w:rFonts w:ascii="BIZ UDPゴシック" w:eastAsia="BIZ UDPゴシック" w:hAnsi="BIZ UDPゴシック"/>
        </w:rPr>
      </w:pPr>
    </w:p>
    <w:p w14:paraId="56F6BF58" w14:textId="2F722380" w:rsidR="0038193E" w:rsidRPr="0038193E" w:rsidRDefault="0038193E" w:rsidP="0038193E">
      <w:pPr>
        <w:widowControl w:val="0"/>
        <w:tabs>
          <w:tab w:val="left" w:pos="8364"/>
          <w:tab w:val="left" w:pos="8505"/>
        </w:tabs>
        <w:spacing w:line="240" w:lineRule="auto"/>
        <w:ind w:right="-1"/>
        <w:jc w:val="left"/>
        <w:rPr>
          <w:rFonts w:ascii="BIZ UDPゴシック" w:eastAsia="BIZ UDPゴシック" w:hAnsi="BIZ UDPゴシック"/>
          <w:sz w:val="22"/>
        </w:rPr>
      </w:pPr>
      <w:r w:rsidRPr="0038193E">
        <w:rPr>
          <w:rFonts w:ascii="BIZ UDPゴシック" w:eastAsia="BIZ UDPゴシック" w:hAnsi="BIZ UDPゴシック" w:hint="eastAsia"/>
        </w:rPr>
        <w:t>■</w:t>
      </w:r>
      <w:r w:rsidRPr="0038193E">
        <w:rPr>
          <w:rFonts w:ascii="BIZ UDPゴシック" w:eastAsia="BIZ UDPゴシック" w:hAnsi="BIZ UDPゴシック" w:hint="eastAsia"/>
          <w:spacing w:val="200"/>
          <w:kern w:val="0"/>
          <w:sz w:val="22"/>
          <w:szCs w:val="24"/>
          <w:fitText w:val="840" w:id="-659222272"/>
        </w:rPr>
        <w:t>日</w:t>
      </w:r>
      <w:r w:rsidRPr="0038193E">
        <w:rPr>
          <w:rFonts w:ascii="BIZ UDPゴシック" w:eastAsia="BIZ UDPゴシック" w:hAnsi="BIZ UDPゴシック" w:hint="eastAsia"/>
          <w:kern w:val="0"/>
          <w:sz w:val="22"/>
          <w:szCs w:val="24"/>
          <w:fitText w:val="840" w:id="-659222272"/>
        </w:rPr>
        <w:t>時</w:t>
      </w:r>
      <w:r w:rsidRPr="0038193E">
        <w:rPr>
          <w:rFonts w:ascii="BIZ UDPゴシック" w:eastAsia="BIZ UDPゴシック" w:hAnsi="BIZ UDPゴシック" w:hint="eastAsia"/>
        </w:rPr>
        <w:t>：</w:t>
      </w:r>
      <w:r w:rsidRPr="0038193E">
        <w:rPr>
          <w:rFonts w:ascii="BIZ UDPゴシック" w:eastAsia="BIZ UDPゴシック" w:hAnsi="BIZ UDPゴシック" w:cs="Meiryo UI" w:hint="eastAsia"/>
          <w:sz w:val="22"/>
        </w:rPr>
        <w:t>令和７年</w:t>
      </w:r>
      <w:r>
        <w:rPr>
          <w:rFonts w:ascii="BIZ UDPゴシック" w:eastAsia="BIZ UDPゴシック" w:hAnsi="BIZ UDPゴシック" w:cs="Meiryo UI" w:hint="eastAsia"/>
          <w:sz w:val="22"/>
        </w:rPr>
        <w:t>８</w:t>
      </w:r>
      <w:r w:rsidRPr="0038193E">
        <w:rPr>
          <w:rFonts w:ascii="BIZ UDPゴシック" w:eastAsia="BIZ UDPゴシック" w:hAnsi="BIZ UDPゴシック" w:cs="Meiryo UI" w:hint="eastAsia"/>
          <w:sz w:val="22"/>
        </w:rPr>
        <w:t>月</w:t>
      </w:r>
      <w:r>
        <w:rPr>
          <w:rFonts w:ascii="BIZ UDPゴシック" w:eastAsia="BIZ UDPゴシック" w:hAnsi="BIZ UDPゴシック" w:cs="Meiryo UI" w:hint="eastAsia"/>
          <w:sz w:val="22"/>
        </w:rPr>
        <w:t>２２</w:t>
      </w:r>
      <w:r w:rsidRPr="0038193E">
        <w:rPr>
          <w:rFonts w:ascii="BIZ UDPゴシック" w:eastAsia="BIZ UDPゴシック" w:hAnsi="BIZ UDPゴシック" w:cs="Meiryo UI" w:hint="eastAsia"/>
          <w:sz w:val="22"/>
        </w:rPr>
        <w:t>日（</w:t>
      </w:r>
      <w:r>
        <w:rPr>
          <w:rFonts w:ascii="BIZ UDPゴシック" w:eastAsia="BIZ UDPゴシック" w:hAnsi="BIZ UDPゴシック" w:cs="Meiryo UI" w:hint="eastAsia"/>
          <w:sz w:val="22"/>
        </w:rPr>
        <w:t>金</w:t>
      </w:r>
      <w:r w:rsidRPr="0038193E">
        <w:rPr>
          <w:rFonts w:ascii="BIZ UDPゴシック" w:eastAsia="BIZ UDPゴシック" w:hAnsi="BIZ UDPゴシック" w:cs="Meiryo UI" w:hint="eastAsia"/>
          <w:sz w:val="22"/>
        </w:rPr>
        <w:t>）　午後</w:t>
      </w:r>
      <w:r>
        <w:rPr>
          <w:rFonts w:ascii="BIZ UDPゴシック" w:eastAsia="BIZ UDPゴシック" w:hAnsi="BIZ UDPゴシック" w:cs="Meiryo UI" w:hint="eastAsia"/>
          <w:sz w:val="22"/>
        </w:rPr>
        <w:t>３</w:t>
      </w:r>
      <w:r w:rsidRPr="0038193E">
        <w:rPr>
          <w:rFonts w:ascii="BIZ UDPゴシック" w:eastAsia="BIZ UDPゴシック" w:hAnsi="BIZ UDPゴシック" w:cs="Meiryo UI" w:hint="eastAsia"/>
          <w:sz w:val="22"/>
        </w:rPr>
        <w:t>時</w:t>
      </w:r>
      <w:r>
        <w:rPr>
          <w:rFonts w:ascii="BIZ UDPゴシック" w:eastAsia="BIZ UDPゴシック" w:hAnsi="BIZ UDPゴシック" w:cs="Meiryo UI" w:hint="eastAsia"/>
          <w:sz w:val="22"/>
        </w:rPr>
        <w:t>０</w:t>
      </w:r>
      <w:r w:rsidRPr="0038193E">
        <w:rPr>
          <w:rFonts w:ascii="BIZ UDPゴシック" w:eastAsia="BIZ UDPゴシック" w:hAnsi="BIZ UDPゴシック" w:cs="Meiryo UI" w:hint="eastAsia"/>
          <w:sz w:val="22"/>
        </w:rPr>
        <w:t>０分から午後</w:t>
      </w:r>
      <w:r>
        <w:rPr>
          <w:rFonts w:ascii="BIZ UDPゴシック" w:eastAsia="BIZ UDPゴシック" w:hAnsi="BIZ UDPゴシック" w:cs="Meiryo UI" w:hint="eastAsia"/>
          <w:sz w:val="22"/>
        </w:rPr>
        <w:t>４</w:t>
      </w:r>
      <w:r w:rsidRPr="0038193E">
        <w:rPr>
          <w:rFonts w:ascii="BIZ UDPゴシック" w:eastAsia="BIZ UDPゴシック" w:hAnsi="BIZ UDPゴシック" w:cs="Meiryo UI" w:hint="eastAsia"/>
          <w:sz w:val="22"/>
        </w:rPr>
        <w:t>時</w:t>
      </w:r>
      <w:r>
        <w:rPr>
          <w:rFonts w:ascii="BIZ UDPゴシック" w:eastAsia="BIZ UDPゴシック" w:hAnsi="BIZ UDPゴシック" w:cs="Meiryo UI" w:hint="eastAsia"/>
          <w:sz w:val="22"/>
        </w:rPr>
        <w:t>５０分</w:t>
      </w:r>
      <w:r w:rsidRPr="0038193E">
        <w:rPr>
          <w:rFonts w:ascii="BIZ UDPゴシック" w:eastAsia="BIZ UDPゴシック" w:hAnsi="BIZ UDPゴシック" w:cs="Meiryo UI" w:hint="eastAsia"/>
          <w:sz w:val="22"/>
        </w:rPr>
        <w:t>まで</w:t>
      </w:r>
    </w:p>
    <w:p w14:paraId="46791BBE" w14:textId="77777777" w:rsidR="0038193E" w:rsidRDefault="0038193E" w:rsidP="0038193E">
      <w:pPr>
        <w:widowControl w:val="0"/>
        <w:spacing w:line="240" w:lineRule="auto"/>
        <w:rPr>
          <w:rFonts w:ascii="BIZ UDPゴシック" w:eastAsia="BIZ UDPゴシック" w:hAnsi="BIZ UDPゴシック"/>
          <w:sz w:val="22"/>
        </w:rPr>
      </w:pPr>
      <w:r w:rsidRPr="0038193E">
        <w:rPr>
          <w:rFonts w:ascii="BIZ UDPゴシック" w:eastAsia="BIZ UDPゴシック" w:hAnsi="BIZ UDPゴシック" w:hint="eastAsia"/>
        </w:rPr>
        <w:t>■</w:t>
      </w:r>
      <w:r w:rsidRPr="0038193E">
        <w:rPr>
          <w:rFonts w:ascii="BIZ UDPゴシック" w:eastAsia="BIZ UDPゴシック" w:hAnsi="BIZ UDPゴシック" w:hint="eastAsia"/>
          <w:spacing w:val="200"/>
          <w:kern w:val="0"/>
          <w:sz w:val="22"/>
          <w:szCs w:val="24"/>
          <w:fitText w:val="840" w:id="-659222271"/>
        </w:rPr>
        <w:t>場</w:t>
      </w:r>
      <w:r w:rsidRPr="0038193E">
        <w:rPr>
          <w:rFonts w:ascii="BIZ UDPゴシック" w:eastAsia="BIZ UDPゴシック" w:hAnsi="BIZ UDPゴシック" w:hint="eastAsia"/>
          <w:kern w:val="0"/>
          <w:sz w:val="22"/>
          <w:szCs w:val="24"/>
          <w:fitText w:val="840" w:id="-659222271"/>
        </w:rPr>
        <w:t>所</w:t>
      </w:r>
      <w:r w:rsidRPr="0038193E">
        <w:rPr>
          <w:rFonts w:ascii="BIZ UDPゴシック" w:eastAsia="BIZ UDPゴシック" w:hAnsi="BIZ UDPゴシック" w:hint="eastAsia"/>
        </w:rPr>
        <w:t>：</w:t>
      </w:r>
      <w:r w:rsidRPr="0038193E">
        <w:rPr>
          <w:rFonts w:ascii="BIZ UDPゴシック" w:eastAsia="BIZ UDPゴシック" w:hAnsi="BIZ UDPゴシック" w:hint="eastAsia"/>
          <w:sz w:val="22"/>
        </w:rPr>
        <w:t>國民會館武藤記念ホール</w:t>
      </w:r>
      <w:r w:rsidRPr="0038193E">
        <w:rPr>
          <w:rFonts w:ascii="BIZ UDPゴシック" w:eastAsia="BIZ UDPゴシック" w:hAnsi="BIZ UDPゴシック"/>
          <w:sz w:val="22"/>
        </w:rPr>
        <w:t xml:space="preserve"> 大ホール</w:t>
      </w:r>
    </w:p>
    <w:p w14:paraId="3C22018C" w14:textId="77777777" w:rsidR="0038193E" w:rsidRPr="00FD610C" w:rsidRDefault="0038193E" w:rsidP="0038193E">
      <w:pPr>
        <w:widowControl w:val="0"/>
        <w:spacing w:line="240" w:lineRule="auto"/>
        <w:rPr>
          <w:rFonts w:ascii="BIZ UDPゴシック" w:eastAsia="BIZ UDPゴシック" w:hAnsi="BIZ UDPゴシック"/>
          <w:sz w:val="22"/>
        </w:rPr>
      </w:pPr>
      <w:r w:rsidRPr="0038193E">
        <w:rPr>
          <w:rFonts w:ascii="BIZ UDPゴシック" w:eastAsia="BIZ UDPゴシック" w:hAnsi="BIZ UDPゴシック" w:hint="eastAsia"/>
          <w:sz w:val="22"/>
        </w:rPr>
        <w:t>■</w:t>
      </w:r>
      <w:r w:rsidRPr="007203E7">
        <w:rPr>
          <w:rFonts w:ascii="BIZ UDPゴシック" w:eastAsia="BIZ UDPゴシック" w:hAnsi="BIZ UDPゴシック" w:hint="eastAsia"/>
          <w:kern w:val="0"/>
          <w:sz w:val="22"/>
          <w:fitText w:val="880" w:id="-659222270"/>
        </w:rPr>
        <w:t>出席委</w:t>
      </w:r>
      <w:r w:rsidRPr="007203E7">
        <w:rPr>
          <w:rFonts w:ascii="BIZ UDPゴシック" w:eastAsia="BIZ UDPゴシック" w:hAnsi="BIZ UDPゴシック" w:hint="eastAsia"/>
          <w:spacing w:val="6"/>
          <w:kern w:val="0"/>
          <w:sz w:val="22"/>
          <w:fitText w:val="880" w:id="-659222270"/>
        </w:rPr>
        <w:t>員</w:t>
      </w:r>
      <w:r w:rsidRPr="0038193E">
        <w:rPr>
          <w:rFonts w:ascii="BIZ UDPゴシック" w:eastAsia="BIZ UDPゴシック" w:hAnsi="BIZ UDPゴシック" w:hint="eastAsia"/>
          <w:sz w:val="22"/>
        </w:rPr>
        <w:t>：</w:t>
      </w:r>
      <w:r w:rsidRPr="00FD610C">
        <w:rPr>
          <w:rFonts w:ascii="BIZ UDPゴシック" w:eastAsia="BIZ UDPゴシック" w:hAnsi="BIZ UDPゴシック" w:hint="eastAsia"/>
          <w:sz w:val="22"/>
        </w:rPr>
        <w:t>伊東委員、岩田委員、梅田委員、佐古委員、澤村委員、ソウマ委員、谷口委員、寺内委員、</w:t>
      </w:r>
    </w:p>
    <w:p w14:paraId="47CF6F2D" w14:textId="28ED8C09" w:rsidR="0038193E" w:rsidRPr="0038193E" w:rsidRDefault="0038193E" w:rsidP="0038193E">
      <w:pPr>
        <w:widowControl w:val="0"/>
        <w:spacing w:line="240" w:lineRule="auto"/>
        <w:ind w:firstLineChars="550" w:firstLine="1210"/>
        <w:rPr>
          <w:rFonts w:ascii="BIZ UDPゴシック" w:eastAsia="BIZ UDPゴシック" w:hAnsi="BIZ UDPゴシック"/>
          <w:sz w:val="22"/>
        </w:rPr>
      </w:pPr>
      <w:r w:rsidRPr="00FD610C">
        <w:rPr>
          <w:rFonts w:ascii="BIZ UDPゴシック" w:eastAsia="BIZ UDPゴシック" w:hAnsi="BIZ UDPゴシック" w:hint="eastAsia"/>
          <w:sz w:val="22"/>
        </w:rPr>
        <w:t>長尾委員、新川委員、平川委員、松下委員、横田委員</w:t>
      </w:r>
      <w:r w:rsidRPr="0038193E">
        <w:rPr>
          <w:rFonts w:ascii="BIZ UDPゴシック" w:eastAsia="BIZ UDPゴシック" w:hAnsi="BIZ UDPゴシック" w:hint="eastAsia"/>
          <w:sz w:val="22"/>
        </w:rPr>
        <w:t>（五十音順）</w:t>
      </w:r>
    </w:p>
    <w:p w14:paraId="53503B4F" w14:textId="77777777" w:rsidR="00BC3C46" w:rsidRDefault="0038193E" w:rsidP="00BC3C46">
      <w:pPr>
        <w:widowControl w:val="0"/>
        <w:spacing w:line="240" w:lineRule="auto"/>
        <w:ind w:leftChars="-20" w:left="1278" w:hangingChars="600" w:hanging="1320"/>
        <w:rPr>
          <w:rFonts w:ascii="BIZ UDPゴシック" w:eastAsia="BIZ UDPゴシック" w:hAnsi="BIZ UDPゴシック" w:cs="CIDFont+F1"/>
          <w:kern w:val="0"/>
          <w:sz w:val="22"/>
        </w:rPr>
      </w:pPr>
      <w:r w:rsidRPr="0038193E">
        <w:rPr>
          <w:rFonts w:ascii="BIZ UDPゴシック" w:eastAsia="BIZ UDPゴシック" w:hAnsi="BIZ UDPゴシック" w:hint="eastAsia"/>
          <w:sz w:val="22"/>
        </w:rPr>
        <w:t>■</w:t>
      </w:r>
      <w:r w:rsidRPr="007203E7">
        <w:rPr>
          <w:rFonts w:ascii="BIZ UDPゴシック" w:eastAsia="BIZ UDPゴシック" w:hAnsi="BIZ UDPゴシック" w:hint="eastAsia"/>
          <w:spacing w:val="216"/>
          <w:kern w:val="0"/>
          <w:sz w:val="22"/>
          <w:fitText w:val="880" w:id="-659222269"/>
        </w:rPr>
        <w:t>議</w:t>
      </w:r>
      <w:r w:rsidRPr="007203E7">
        <w:rPr>
          <w:rFonts w:ascii="BIZ UDPゴシック" w:eastAsia="BIZ UDPゴシック" w:hAnsi="BIZ UDPゴシック" w:hint="eastAsia"/>
          <w:spacing w:val="6"/>
          <w:kern w:val="0"/>
          <w:sz w:val="22"/>
          <w:fitText w:val="880" w:id="-659222269"/>
        </w:rPr>
        <w:t>事</w:t>
      </w:r>
      <w:r w:rsidRPr="0038193E">
        <w:rPr>
          <w:rFonts w:ascii="BIZ UDPゴシック" w:eastAsia="BIZ UDPゴシック" w:hAnsi="BIZ UDPゴシック" w:hint="eastAsia"/>
          <w:sz w:val="22"/>
        </w:rPr>
        <w:t>：</w:t>
      </w:r>
      <w:r w:rsidR="00BC3C46">
        <w:rPr>
          <w:rFonts w:ascii="BIZ UDPゴシック" w:eastAsia="BIZ UDPゴシック" w:hAnsi="BIZ UDPゴシック" w:cs="CIDFont+F1" w:hint="eastAsia"/>
          <w:kern w:val="0"/>
          <w:sz w:val="22"/>
        </w:rPr>
        <w:t xml:space="preserve"> </w:t>
      </w:r>
      <w:r w:rsidRPr="0038193E">
        <w:rPr>
          <w:rFonts w:ascii="BIZ UDPゴシック" w:eastAsia="BIZ UDPゴシック" w:hAnsi="BIZ UDPゴシック" w:cs="CIDFont+F1" w:hint="eastAsia"/>
          <w:kern w:val="0"/>
          <w:sz w:val="22"/>
        </w:rPr>
        <w:t>○</w:t>
      </w:r>
      <w:r w:rsidRPr="0038193E">
        <w:rPr>
          <w:rFonts w:ascii="BIZ UDPゴシック" w:eastAsia="BIZ UDPゴシック" w:hAnsi="BIZ UDPゴシック" w:cs="CIDFont+F1"/>
          <w:kern w:val="0"/>
          <w:sz w:val="22"/>
        </w:rPr>
        <w:tab/>
        <w:t>「第２期大阪府ギャンブル等依存症対策推進計画」に基づく取組状況の評価（案）に</w:t>
      </w:r>
    </w:p>
    <w:p w14:paraId="6DE655FA" w14:textId="0A860A92" w:rsidR="0038193E" w:rsidRPr="0038193E" w:rsidRDefault="0038193E" w:rsidP="00BC3C46">
      <w:pPr>
        <w:widowControl w:val="0"/>
        <w:spacing w:line="240" w:lineRule="auto"/>
        <w:ind w:leftChars="600" w:left="1260" w:firstLineChars="150" w:firstLine="330"/>
        <w:rPr>
          <w:rFonts w:ascii="BIZ UDPゴシック" w:eastAsia="BIZ UDPゴシック" w:hAnsi="BIZ UDPゴシック" w:cs="CIDFont+F1"/>
          <w:kern w:val="0"/>
          <w:sz w:val="22"/>
        </w:rPr>
      </w:pPr>
      <w:r w:rsidRPr="0038193E">
        <w:rPr>
          <w:rFonts w:ascii="BIZ UDPゴシック" w:eastAsia="BIZ UDPゴシック" w:hAnsi="BIZ UDPゴシック" w:cs="CIDFont+F1"/>
          <w:kern w:val="0"/>
          <w:sz w:val="22"/>
        </w:rPr>
        <w:t>ついて</w:t>
      </w:r>
    </w:p>
    <w:p w14:paraId="31E294BC" w14:textId="77777777" w:rsidR="00BC3C46" w:rsidRDefault="0038193E" w:rsidP="00BC3C46">
      <w:pPr>
        <w:widowControl w:val="0"/>
        <w:spacing w:line="240" w:lineRule="auto"/>
        <w:ind w:leftChars="600" w:left="1260"/>
        <w:rPr>
          <w:rFonts w:ascii="BIZ UDPゴシック" w:eastAsia="BIZ UDPゴシック" w:hAnsi="BIZ UDPゴシック" w:cs="CIDFont+F1"/>
          <w:kern w:val="0"/>
          <w:sz w:val="22"/>
        </w:rPr>
      </w:pPr>
      <w:r w:rsidRPr="0038193E">
        <w:rPr>
          <w:rFonts w:ascii="BIZ UDPゴシック" w:eastAsia="BIZ UDPゴシック" w:hAnsi="BIZ UDPゴシック" w:cs="CIDFont+F1" w:hint="eastAsia"/>
          <w:kern w:val="0"/>
          <w:sz w:val="22"/>
        </w:rPr>
        <w:t>○</w:t>
      </w:r>
      <w:r w:rsidRPr="0038193E">
        <w:rPr>
          <w:rFonts w:ascii="BIZ UDPゴシック" w:eastAsia="BIZ UDPゴシック" w:hAnsi="BIZ UDPゴシック" w:cs="CIDFont+F1"/>
          <w:kern w:val="0"/>
          <w:sz w:val="22"/>
        </w:rPr>
        <w:tab/>
        <w:t>「第３期大阪府ギャンブル等依存症対策推進計画」の素案の検討について</w:t>
      </w:r>
    </w:p>
    <w:p w14:paraId="33878B9C" w14:textId="3FF7D698" w:rsidR="0038193E" w:rsidRPr="0038193E" w:rsidRDefault="0038193E" w:rsidP="00BC3C46">
      <w:pPr>
        <w:widowControl w:val="0"/>
        <w:spacing w:line="240" w:lineRule="auto"/>
        <w:rPr>
          <w:rFonts w:ascii="BIZ UDPゴシック" w:eastAsia="BIZ UDPゴシック" w:hAnsi="BIZ UDPゴシック" w:cs="CIDFont+F1"/>
          <w:kern w:val="0"/>
          <w:sz w:val="22"/>
        </w:rPr>
      </w:pPr>
      <w:r w:rsidRPr="0038193E">
        <w:rPr>
          <w:rFonts w:ascii="BIZ UDPゴシック" w:eastAsia="BIZ UDPゴシック" w:hAnsi="BIZ UDPゴシック" w:cs="CIDFont+F1" w:hint="eastAsia"/>
          <w:kern w:val="0"/>
          <w:sz w:val="22"/>
        </w:rPr>
        <w:t>■議事結果：</w:t>
      </w:r>
    </w:p>
    <w:p w14:paraId="72039E89" w14:textId="21F06834" w:rsidR="0038193E" w:rsidRDefault="00BC3C46" w:rsidP="0038193E">
      <w:pPr>
        <w:widowControl w:val="0"/>
        <w:spacing w:line="240" w:lineRule="auto"/>
        <w:rPr>
          <w:rFonts w:ascii="BIZ UDPゴシック" w:eastAsia="BIZ UDPゴシック" w:hAnsi="BIZ UDPゴシック" w:cs="CIDFont+F1"/>
          <w:kern w:val="0"/>
          <w:sz w:val="22"/>
        </w:rPr>
      </w:pPr>
      <w:r w:rsidRPr="0038193E">
        <w:rPr>
          <w:rFonts w:ascii="BIZ UDPゴシック" w:eastAsia="BIZ UDPゴシック" w:hAnsi="BIZ UDPゴシック" w:cs="CIDFont+F1"/>
          <w:noProof/>
          <w:kern w:val="0"/>
          <w:sz w:val="22"/>
        </w:rPr>
        <mc:AlternateContent>
          <mc:Choice Requires="wps">
            <w:drawing>
              <wp:anchor distT="45720" distB="45720" distL="114300" distR="114300" simplePos="0" relativeHeight="251659264" behindDoc="0" locked="0" layoutInCell="1" allowOverlap="1" wp14:anchorId="7F6F033D" wp14:editId="0651FCDA">
                <wp:simplePos x="0" y="0"/>
                <wp:positionH relativeFrom="margin">
                  <wp:posOffset>802005</wp:posOffset>
                </wp:positionH>
                <wp:positionV relativeFrom="paragraph">
                  <wp:posOffset>83820</wp:posOffset>
                </wp:positionV>
                <wp:extent cx="5372100" cy="1005840"/>
                <wp:effectExtent l="0" t="0" r="1905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05840"/>
                        </a:xfrm>
                        <a:prstGeom prst="rect">
                          <a:avLst/>
                        </a:prstGeom>
                        <a:solidFill>
                          <a:srgbClr val="FFFFFF"/>
                        </a:solidFill>
                        <a:ln w="9525">
                          <a:solidFill>
                            <a:srgbClr val="000000"/>
                          </a:solidFill>
                          <a:miter lim="800000"/>
                          <a:headEnd/>
                          <a:tailEnd/>
                        </a:ln>
                      </wps:spPr>
                      <wps:txbx>
                        <w:txbxContent>
                          <w:p w14:paraId="5CBD8912" w14:textId="42577DD6" w:rsidR="0038193E" w:rsidRDefault="0038193E" w:rsidP="0038193E">
                            <w:pPr>
                              <w:ind w:left="209" w:hangingChars="95" w:hanging="209"/>
                              <w:rPr>
                                <w:rFonts w:ascii="BIZ UDPゴシック" w:eastAsia="BIZ UDPゴシック" w:hAnsi="BIZ UDPゴシック"/>
                                <w:sz w:val="22"/>
                                <w:szCs w:val="24"/>
                              </w:rPr>
                            </w:pPr>
                            <w:r>
                              <w:rPr>
                                <w:rFonts w:ascii="BIZ UDPゴシック" w:eastAsia="BIZ UDPゴシック" w:hAnsi="BIZ UDPゴシック" w:hint="eastAsia"/>
                                <w:sz w:val="22"/>
                                <w:szCs w:val="24"/>
                              </w:rPr>
                              <w:t>〇</w:t>
                            </w:r>
                            <w:r w:rsidRPr="00F21136">
                              <w:rPr>
                                <w:rFonts w:ascii="BIZ UDPゴシック" w:eastAsia="BIZ UDPゴシック" w:hAnsi="BIZ UDPゴシック" w:hint="eastAsia"/>
                                <w:sz w:val="22"/>
                                <w:szCs w:val="24"/>
                              </w:rPr>
                              <w:t>令和７年度末（計画最終年度）の計画目標値達成に向け、一部指標を除き、概ね順調に進捗していることを確認した</w:t>
                            </w:r>
                            <w:r>
                              <w:rPr>
                                <w:rFonts w:ascii="BIZ UDPゴシック" w:eastAsia="BIZ UDPゴシック" w:hAnsi="BIZ UDPゴシック" w:hint="eastAsia"/>
                                <w:sz w:val="22"/>
                                <w:szCs w:val="24"/>
                              </w:rPr>
                              <w:t>。</w:t>
                            </w:r>
                          </w:p>
                          <w:p w14:paraId="633D9B92" w14:textId="6BC3E8D7" w:rsidR="00D60D5C" w:rsidRPr="0005376B" w:rsidRDefault="00BC3C46" w:rsidP="00D60D5C">
                            <w:pPr>
                              <w:ind w:left="209" w:hangingChars="95" w:hanging="209"/>
                              <w:rPr>
                                <w:rFonts w:ascii="BIZ UDPゴシック" w:eastAsia="BIZ UDPゴシック" w:hAnsi="BIZ UDPゴシック"/>
                                <w:sz w:val="22"/>
                                <w:szCs w:val="24"/>
                              </w:rPr>
                            </w:pPr>
                            <w:r>
                              <w:rPr>
                                <w:rFonts w:ascii="BIZ UDPゴシック" w:eastAsia="BIZ UDPゴシック" w:hAnsi="BIZ UDPゴシック" w:hint="eastAsia"/>
                                <w:sz w:val="22"/>
                                <w:szCs w:val="24"/>
                              </w:rPr>
                              <w:t>○第３期大阪府ギャンブル等依存症対策推進計画（素案）に対しての意見を伺</w:t>
                            </w:r>
                            <w:r w:rsidR="00D60D5C">
                              <w:rPr>
                                <w:rFonts w:ascii="BIZ UDPゴシック" w:eastAsia="BIZ UDPゴシック" w:hAnsi="BIZ UDPゴシック" w:hint="eastAsia"/>
                                <w:sz w:val="22"/>
                                <w:szCs w:val="24"/>
                              </w:rPr>
                              <w:t>い、今後も委員</w:t>
                            </w:r>
                            <w:r w:rsidR="00F121CF">
                              <w:rPr>
                                <w:rFonts w:ascii="BIZ UDPゴシック" w:eastAsia="BIZ UDPゴシック" w:hAnsi="BIZ UDPゴシック" w:hint="eastAsia"/>
                                <w:sz w:val="22"/>
                                <w:szCs w:val="24"/>
                              </w:rPr>
                              <w:t>から</w:t>
                            </w:r>
                            <w:r w:rsidR="00D60D5C">
                              <w:rPr>
                                <w:rFonts w:ascii="BIZ UDPゴシック" w:eastAsia="BIZ UDPゴシック" w:hAnsi="BIZ UDPゴシック" w:hint="eastAsia"/>
                                <w:sz w:val="22"/>
                                <w:szCs w:val="24"/>
                              </w:rPr>
                              <w:t>意見を伺い、素案をブラッシュアップしていくこととなった。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6F033D" id="_x0000_t202" coordsize="21600,21600" o:spt="202" path="m,l,21600r21600,l21600,xe">
                <v:stroke joinstyle="miter"/>
                <v:path gradientshapeok="t" o:connecttype="rect"/>
              </v:shapetype>
              <v:shape id="テキスト ボックス 2" o:spid="_x0000_s1026" type="#_x0000_t202" style="position:absolute;left:0;text-align:left;margin-left:63.15pt;margin-top:6.6pt;width:423pt;height:7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KqQwIAAFgEAAAOAAAAZHJzL2Uyb0RvYy54bWysVMGO0zAQvSPxD5bvNGloaTdqulq6FCHt&#10;AtLCB7iO01g4nmC7TcqxlRAfwS8gznxPfoSx0y3VAhdEDtaMZ+Z55s1MZpdtpchWGCtBZ3Q4iCkR&#10;mkMu9Tqj798tn0wpsY7pnCnQIqM7Yenl/PGjWVOnIoESVC4MQRBt06bOaOlcnUaR5aWomB1ALTQa&#10;CzAVc6iadZQb1iB6paIkjp9FDZi8NsCFtXh73RvpPOAXheDuTVFY4YjKKObmwmnCufJnNJ+xdG1Y&#10;XUp+TIP9QxYVkxofPUFdM8fIxsjfoCrJDVgo3IBDFUFRSC5CDVjNMH5QzV3JahFqQXJsfaLJ/j9Y&#10;/nr71hCZZzQZTijRrMImdYfP3f5bt//RHb6Q7vC1Oxy6/XfUSeIJa2qbYtxdjZGufQ4tNj4Ub+sb&#10;4B8s0bAomV6LK2OgKQXLMeGhj4zOQnsc60FWzS3k+C7bOAhAbWEqzybyQxAdG7c7NUu0jnC8HD+d&#10;JMMYTRxtKIyno9DOiKX34bWx7qWAinghowanIcCz7Y11Ph2W3rv41ywomS+lUkEx69VCGbJlODnL&#10;8IUKHrgpTZqMXoyTcc/AXyHi8P0JopIOV0DJKqPTkxNLPW8vdB4G1DGpehlTVvpIpOeuZ9G1q/bY&#10;mBXkO6TUQD/quJoolGA+UdLgmGfUftwwIyhRrzS25WI4QtqIC8poPElQMeeW1bmFaY5QGXWU9OLC&#10;hV3yhGm4wvYVMhDr+9xncswVxzfwfVw1vx/nevD69UOY/wQAAP//AwBQSwMEFAAGAAgAAAAhAJAQ&#10;99ffAAAACgEAAA8AAABkcnMvZG93bnJldi54bWxMj0FPwzAMhe9I/IfISFwQS9eiditNJ4QEgtsY&#10;CK5Z47UVjVOSrCv/HnOCm9/z0/PnajPbQUzoQ+9IwXKRgEBqnOmpVfD2+nC9AhGiJqMHR6jgGwNs&#10;6vOzSpfGnegFp11sBZdQKLWCLsaxlDI0HVodFm5E4t3BeasjS99K4/WJy+0g0yTJpdU98YVOj3jf&#10;YfO5O1oFq5un6SM8Z9v3Jj8M63hVTI9fXqnLi/nuFkTEOf6F4Ref0aFmpr07kgliYJ3mGUd5yFIQ&#10;HFgXKRt7NoplDrKu5P8X6h8AAAD//wMAUEsBAi0AFAAGAAgAAAAhALaDOJL+AAAA4QEAABMAAAAA&#10;AAAAAAAAAAAAAAAAAFtDb250ZW50X1R5cGVzXS54bWxQSwECLQAUAAYACAAAACEAOP0h/9YAAACU&#10;AQAACwAAAAAAAAAAAAAAAAAvAQAAX3JlbHMvLnJlbHNQSwECLQAUAAYACAAAACEASBGyqkMCAABY&#10;BAAADgAAAAAAAAAAAAAAAAAuAgAAZHJzL2Uyb0RvYy54bWxQSwECLQAUAAYACAAAACEAkBD3198A&#10;AAAKAQAADwAAAAAAAAAAAAAAAACdBAAAZHJzL2Rvd25yZXYueG1sUEsFBgAAAAAEAAQA8wAAAKkF&#10;AAAAAA==&#10;">
                <v:textbox>
                  <w:txbxContent>
                    <w:p w14:paraId="5CBD8912" w14:textId="42577DD6" w:rsidR="0038193E" w:rsidRDefault="0038193E" w:rsidP="0038193E">
                      <w:pPr>
                        <w:ind w:left="209" w:hangingChars="95" w:hanging="209"/>
                        <w:rPr>
                          <w:rFonts w:ascii="BIZ UDPゴシック" w:eastAsia="BIZ UDPゴシック" w:hAnsi="BIZ UDPゴシック"/>
                          <w:sz w:val="22"/>
                          <w:szCs w:val="24"/>
                        </w:rPr>
                      </w:pPr>
                      <w:r>
                        <w:rPr>
                          <w:rFonts w:ascii="BIZ UDPゴシック" w:eastAsia="BIZ UDPゴシック" w:hAnsi="BIZ UDPゴシック" w:hint="eastAsia"/>
                          <w:sz w:val="22"/>
                          <w:szCs w:val="24"/>
                        </w:rPr>
                        <w:t>〇</w:t>
                      </w:r>
                      <w:r w:rsidRPr="00F21136">
                        <w:rPr>
                          <w:rFonts w:ascii="BIZ UDPゴシック" w:eastAsia="BIZ UDPゴシック" w:hAnsi="BIZ UDPゴシック" w:hint="eastAsia"/>
                          <w:sz w:val="22"/>
                          <w:szCs w:val="24"/>
                        </w:rPr>
                        <w:t>令和７年度末（計画最終年度）の計画目標値達成に向け、一部指標を除き、概ね順調に進捗していることを確認した</w:t>
                      </w:r>
                      <w:r>
                        <w:rPr>
                          <w:rFonts w:ascii="BIZ UDPゴシック" w:eastAsia="BIZ UDPゴシック" w:hAnsi="BIZ UDPゴシック" w:hint="eastAsia"/>
                          <w:sz w:val="22"/>
                          <w:szCs w:val="24"/>
                        </w:rPr>
                        <w:t>。</w:t>
                      </w:r>
                    </w:p>
                    <w:p w14:paraId="633D9B92" w14:textId="6BC3E8D7" w:rsidR="00D60D5C" w:rsidRPr="0005376B" w:rsidRDefault="00BC3C46" w:rsidP="00D60D5C">
                      <w:pPr>
                        <w:ind w:left="209" w:hangingChars="95" w:hanging="209"/>
                        <w:rPr>
                          <w:rFonts w:ascii="BIZ UDPゴシック" w:eastAsia="BIZ UDPゴシック" w:hAnsi="BIZ UDPゴシック"/>
                          <w:sz w:val="22"/>
                          <w:szCs w:val="24"/>
                        </w:rPr>
                      </w:pPr>
                      <w:r>
                        <w:rPr>
                          <w:rFonts w:ascii="BIZ UDPゴシック" w:eastAsia="BIZ UDPゴシック" w:hAnsi="BIZ UDPゴシック" w:hint="eastAsia"/>
                          <w:sz w:val="22"/>
                          <w:szCs w:val="24"/>
                        </w:rPr>
                        <w:t>○第３期大阪府ギャンブル等依存症対策推進計画（素案）に対しての意見を伺</w:t>
                      </w:r>
                      <w:r w:rsidR="00D60D5C">
                        <w:rPr>
                          <w:rFonts w:ascii="BIZ UDPゴシック" w:eastAsia="BIZ UDPゴシック" w:hAnsi="BIZ UDPゴシック" w:hint="eastAsia"/>
                          <w:sz w:val="22"/>
                          <w:szCs w:val="24"/>
                        </w:rPr>
                        <w:t>い、今後も委員</w:t>
                      </w:r>
                      <w:r w:rsidR="00F121CF">
                        <w:rPr>
                          <w:rFonts w:ascii="BIZ UDPゴシック" w:eastAsia="BIZ UDPゴシック" w:hAnsi="BIZ UDPゴシック" w:hint="eastAsia"/>
                          <w:sz w:val="22"/>
                          <w:szCs w:val="24"/>
                        </w:rPr>
                        <w:t>から</w:t>
                      </w:r>
                      <w:r w:rsidR="00D60D5C">
                        <w:rPr>
                          <w:rFonts w:ascii="BIZ UDPゴシック" w:eastAsia="BIZ UDPゴシック" w:hAnsi="BIZ UDPゴシック" w:hint="eastAsia"/>
                          <w:sz w:val="22"/>
                          <w:szCs w:val="24"/>
                        </w:rPr>
                        <w:t>意見を伺い、素案をブラッシュアップしていくこととなった。</w:t>
                      </w:r>
                    </w:p>
                  </w:txbxContent>
                </v:textbox>
                <w10:wrap type="square" anchorx="margin"/>
              </v:shape>
            </w:pict>
          </mc:Fallback>
        </mc:AlternateContent>
      </w:r>
    </w:p>
    <w:p w14:paraId="6D71F91C" w14:textId="486E970A" w:rsidR="00BC3C46" w:rsidRDefault="00BC3C46" w:rsidP="0038193E">
      <w:pPr>
        <w:widowControl w:val="0"/>
        <w:spacing w:line="240" w:lineRule="auto"/>
        <w:rPr>
          <w:rFonts w:ascii="BIZ UDPゴシック" w:eastAsia="BIZ UDPゴシック" w:hAnsi="BIZ UDPゴシック" w:cs="CIDFont+F1"/>
          <w:kern w:val="0"/>
          <w:sz w:val="22"/>
        </w:rPr>
      </w:pPr>
    </w:p>
    <w:p w14:paraId="55A53BD0" w14:textId="5427EDD5" w:rsidR="00BC3C46" w:rsidRDefault="00BC3C46" w:rsidP="0038193E">
      <w:pPr>
        <w:widowControl w:val="0"/>
        <w:spacing w:line="240" w:lineRule="auto"/>
        <w:rPr>
          <w:rFonts w:ascii="BIZ UDPゴシック" w:eastAsia="BIZ UDPゴシック" w:hAnsi="BIZ UDPゴシック" w:cs="CIDFont+F1"/>
          <w:kern w:val="0"/>
          <w:sz w:val="22"/>
        </w:rPr>
      </w:pPr>
    </w:p>
    <w:p w14:paraId="1ADBD47B" w14:textId="7E732CD3" w:rsidR="00BC3C46" w:rsidRDefault="00BC3C46" w:rsidP="0038193E">
      <w:pPr>
        <w:widowControl w:val="0"/>
        <w:spacing w:line="240" w:lineRule="auto"/>
        <w:rPr>
          <w:rFonts w:ascii="BIZ UDPゴシック" w:eastAsia="BIZ UDPゴシック" w:hAnsi="BIZ UDPゴシック" w:cs="CIDFont+F1"/>
          <w:kern w:val="0"/>
          <w:sz w:val="22"/>
        </w:rPr>
      </w:pPr>
    </w:p>
    <w:p w14:paraId="46839E2A" w14:textId="2C645A77" w:rsidR="00BC3C46" w:rsidRDefault="00BC3C46" w:rsidP="0038193E">
      <w:pPr>
        <w:widowControl w:val="0"/>
        <w:spacing w:line="240" w:lineRule="auto"/>
        <w:rPr>
          <w:rFonts w:ascii="BIZ UDPゴシック" w:eastAsia="BIZ UDPゴシック" w:hAnsi="BIZ UDPゴシック" w:cs="CIDFont+F1"/>
          <w:kern w:val="0"/>
          <w:sz w:val="22"/>
        </w:rPr>
      </w:pPr>
    </w:p>
    <w:p w14:paraId="20EF4C17" w14:textId="77777777" w:rsidR="00D60D5C" w:rsidRPr="0038193E" w:rsidRDefault="00D60D5C" w:rsidP="0038193E">
      <w:pPr>
        <w:widowControl w:val="0"/>
        <w:spacing w:line="240" w:lineRule="auto"/>
        <w:rPr>
          <w:rFonts w:ascii="BIZ UDPゴシック" w:eastAsia="BIZ UDPゴシック" w:hAnsi="BIZ UDPゴシック" w:cs="CIDFont+F1"/>
          <w:kern w:val="0"/>
          <w:sz w:val="22"/>
        </w:rPr>
      </w:pPr>
    </w:p>
    <w:p w14:paraId="4030AE3D" w14:textId="6A2F7520" w:rsidR="0038193E" w:rsidRPr="000A13E7" w:rsidRDefault="0038193E" w:rsidP="00BC3C46">
      <w:pPr>
        <w:widowControl w:val="0"/>
        <w:spacing w:line="240" w:lineRule="auto"/>
        <w:rPr>
          <w:rFonts w:ascii="BIZ UDゴシック" w:eastAsia="BIZ UDゴシック" w:hAnsi="BIZ UDゴシック" w:cs="CIDFont+F1"/>
          <w:kern w:val="0"/>
          <w:sz w:val="22"/>
        </w:rPr>
      </w:pPr>
      <w:r w:rsidRPr="0038193E">
        <w:rPr>
          <w:rFonts w:ascii="BIZ UDゴシック" w:eastAsia="BIZ UDゴシック" w:hAnsi="BIZ UDゴシック" w:cs="CIDFont+F1" w:hint="eastAsia"/>
          <w:kern w:val="0"/>
          <w:sz w:val="22"/>
        </w:rPr>
        <w:t>■主な意見：</w:t>
      </w:r>
    </w:p>
    <w:p w14:paraId="39AD4C3B" w14:textId="5944B735" w:rsidR="00D775C2" w:rsidRPr="000A13E7" w:rsidRDefault="00D775C2" w:rsidP="00BC3C46">
      <w:pPr>
        <w:widowControl w:val="0"/>
        <w:spacing w:line="240" w:lineRule="auto"/>
        <w:rPr>
          <w:rFonts w:ascii="BIZ UDゴシック" w:eastAsia="BIZ UDゴシック" w:hAnsi="BIZ UDゴシック" w:cs="CIDFont+F1"/>
          <w:kern w:val="0"/>
          <w:sz w:val="22"/>
        </w:rPr>
      </w:pPr>
      <w:r w:rsidRPr="000A13E7">
        <w:rPr>
          <w:rFonts w:ascii="BIZ UDゴシック" w:eastAsia="BIZ UDゴシック" w:hAnsi="BIZ UDゴシック" w:cs="CIDFont+F1" w:hint="eastAsia"/>
          <w:kern w:val="0"/>
          <w:sz w:val="22"/>
        </w:rPr>
        <w:t xml:space="preserve">　【若年層への普及啓発】</w:t>
      </w:r>
    </w:p>
    <w:p w14:paraId="3E233453" w14:textId="709CB3DB" w:rsidR="00561672" w:rsidRPr="000A13E7" w:rsidRDefault="00BC58F3" w:rsidP="00786CE8">
      <w:pPr>
        <w:widowControl w:val="0"/>
        <w:ind w:left="440" w:hangingChars="200" w:hanging="440"/>
        <w:rPr>
          <w:rFonts w:ascii="BIZ UDゴシック" w:eastAsia="BIZ UDゴシック" w:hAnsi="BIZ UDゴシック"/>
        </w:rPr>
      </w:pPr>
      <w:r w:rsidRPr="000A13E7">
        <w:rPr>
          <w:rFonts w:ascii="BIZ UDゴシック" w:eastAsia="BIZ UDゴシック" w:hAnsi="BIZ UDゴシック" w:cs="CIDFont+F1" w:hint="eastAsia"/>
          <w:kern w:val="0"/>
          <w:sz w:val="22"/>
        </w:rPr>
        <w:t xml:space="preserve">　</w:t>
      </w:r>
      <w:bookmarkStart w:id="0" w:name="_Hlk206786711"/>
      <w:r w:rsidR="004D642D" w:rsidRPr="000A13E7">
        <w:rPr>
          <w:rFonts w:ascii="BIZ UDゴシック" w:eastAsia="BIZ UDゴシック" w:hAnsi="BIZ UDゴシック" w:hint="eastAsia"/>
        </w:rPr>
        <w:t>・</w:t>
      </w:r>
      <w:r w:rsidRPr="000A13E7">
        <w:rPr>
          <w:rFonts w:ascii="BIZ UDゴシック" w:eastAsia="BIZ UDゴシック" w:hAnsi="BIZ UDゴシック" w:hint="eastAsia"/>
        </w:rPr>
        <w:t>「ゲームやネット依存との関連分析」とあるが、</w:t>
      </w:r>
      <w:r w:rsidR="00986B9A" w:rsidRPr="000A13E7">
        <w:rPr>
          <w:rFonts w:ascii="BIZ UDゴシック" w:eastAsia="BIZ UDゴシック" w:hAnsi="BIZ UDゴシック" w:hint="eastAsia"/>
        </w:rPr>
        <w:t>若年</w:t>
      </w:r>
      <w:r w:rsidRPr="000A13E7">
        <w:rPr>
          <w:rFonts w:ascii="BIZ UDゴシック" w:eastAsia="BIZ UDゴシック" w:hAnsi="BIZ UDゴシック" w:hint="eastAsia"/>
        </w:rPr>
        <w:t>層については、</w:t>
      </w:r>
      <w:r w:rsidR="00561672" w:rsidRPr="000A13E7">
        <w:rPr>
          <w:rFonts w:ascii="BIZ UDゴシック" w:eastAsia="BIZ UDゴシック" w:hAnsi="BIZ UDゴシック" w:hint="eastAsia"/>
        </w:rPr>
        <w:t>ギャンブルだけでなく、</w:t>
      </w:r>
      <w:r w:rsidRPr="000A13E7">
        <w:rPr>
          <w:rFonts w:ascii="BIZ UDゴシック" w:eastAsia="BIZ UDゴシック" w:hAnsi="BIZ UDゴシック" w:hint="eastAsia"/>
        </w:rPr>
        <w:t>例えば高額な</w:t>
      </w:r>
      <w:r w:rsidR="00561672" w:rsidRPr="000A13E7">
        <w:rPr>
          <w:rFonts w:ascii="BIZ UDゴシック" w:eastAsia="BIZ UDゴシック" w:hAnsi="BIZ UDゴシック" w:hint="eastAsia"/>
        </w:rPr>
        <w:t>投げ銭など</w:t>
      </w:r>
      <w:r w:rsidRPr="000A13E7">
        <w:rPr>
          <w:rFonts w:ascii="BIZ UDゴシック" w:eastAsia="BIZ UDゴシック" w:hAnsi="BIZ UDゴシック" w:hint="eastAsia"/>
        </w:rPr>
        <w:t>様々な依存があるので付け加えたらどうか。</w:t>
      </w:r>
    </w:p>
    <w:p w14:paraId="545FF29B" w14:textId="1F95E598" w:rsidR="00986B9A" w:rsidRPr="000A13E7" w:rsidRDefault="00BC58F3" w:rsidP="00786CE8">
      <w:pPr>
        <w:ind w:leftChars="100" w:left="420" w:hangingChars="100" w:hanging="210"/>
        <w:rPr>
          <w:rFonts w:ascii="BIZ UDゴシック" w:eastAsia="BIZ UDゴシック" w:hAnsi="BIZ UDゴシック"/>
        </w:rPr>
      </w:pPr>
      <w:r w:rsidRPr="000A13E7">
        <w:rPr>
          <w:rFonts w:ascii="BIZ UDゴシック" w:eastAsia="BIZ UDゴシック" w:hAnsi="BIZ UDゴシック" w:hint="eastAsia"/>
        </w:rPr>
        <w:t>・</w:t>
      </w:r>
      <w:r w:rsidR="00986B9A" w:rsidRPr="000A13E7">
        <w:rPr>
          <w:rFonts w:ascii="BIZ UDゴシック" w:eastAsia="BIZ UDゴシック" w:hAnsi="BIZ UDゴシック" w:hint="eastAsia"/>
        </w:rPr>
        <w:t>学校</w:t>
      </w:r>
      <w:r w:rsidR="00C301A9" w:rsidRPr="000A13E7">
        <w:rPr>
          <w:rFonts w:ascii="BIZ UDゴシック" w:eastAsia="BIZ UDゴシック" w:hAnsi="BIZ UDゴシック" w:hint="eastAsia"/>
        </w:rPr>
        <w:t>へ</w:t>
      </w:r>
      <w:r w:rsidR="00986B9A" w:rsidRPr="000A13E7">
        <w:rPr>
          <w:rFonts w:ascii="BIZ UDゴシック" w:eastAsia="BIZ UDゴシック" w:hAnsi="BIZ UDゴシック" w:hint="eastAsia"/>
        </w:rPr>
        <w:t>の啓発</w:t>
      </w:r>
      <w:r w:rsidRPr="000A13E7">
        <w:rPr>
          <w:rFonts w:ascii="BIZ UDゴシック" w:eastAsia="BIZ UDゴシック" w:hAnsi="BIZ UDゴシック" w:hint="eastAsia"/>
        </w:rPr>
        <w:t>は重要だが、教えるべき</w:t>
      </w:r>
      <w:r w:rsidR="00986B9A" w:rsidRPr="000A13E7">
        <w:rPr>
          <w:rFonts w:ascii="BIZ UDゴシック" w:eastAsia="BIZ UDゴシック" w:hAnsi="BIZ UDゴシック" w:hint="eastAsia"/>
        </w:rPr>
        <w:t>項目</w:t>
      </w:r>
      <w:r w:rsidRPr="000A13E7">
        <w:rPr>
          <w:rFonts w:ascii="BIZ UDゴシック" w:eastAsia="BIZ UDゴシック" w:hAnsi="BIZ UDゴシック" w:hint="eastAsia"/>
        </w:rPr>
        <w:t>が多くあることから、</w:t>
      </w:r>
      <w:r w:rsidR="006648A3">
        <w:rPr>
          <w:rFonts w:ascii="BIZ UDゴシック" w:eastAsia="BIZ UDゴシック" w:hAnsi="BIZ UDゴシック" w:hint="eastAsia"/>
        </w:rPr>
        <w:t>すべて</w:t>
      </w:r>
      <w:r w:rsidRPr="000A13E7">
        <w:rPr>
          <w:rFonts w:ascii="BIZ UDゴシック" w:eastAsia="BIZ UDゴシック" w:hAnsi="BIZ UDゴシック" w:hint="eastAsia"/>
        </w:rPr>
        <w:t>取り組むのは困難なので、例えば</w:t>
      </w:r>
      <w:r w:rsidR="00561672" w:rsidRPr="000A13E7">
        <w:rPr>
          <w:rFonts w:ascii="BIZ UDゴシック" w:eastAsia="BIZ UDゴシック" w:hAnsi="BIZ UDゴシック" w:hint="eastAsia"/>
        </w:rPr>
        <w:t>オンラインカジノと消費者教育と一緒にするなどの工夫が必要ではないか。</w:t>
      </w:r>
    </w:p>
    <w:p w14:paraId="68ED4C1A" w14:textId="46BCE72E" w:rsidR="002F7718" w:rsidRDefault="002F7718" w:rsidP="00786CE8">
      <w:pPr>
        <w:ind w:leftChars="100" w:left="420" w:hangingChars="100" w:hanging="210"/>
        <w:rPr>
          <w:rFonts w:ascii="BIZ UDゴシック" w:eastAsia="BIZ UDゴシック" w:hAnsi="BIZ UDゴシック"/>
        </w:rPr>
      </w:pPr>
      <w:r w:rsidRPr="000A13E7">
        <w:rPr>
          <w:rFonts w:ascii="BIZ UDゴシック" w:eastAsia="BIZ UDゴシック" w:hAnsi="BIZ UDゴシック" w:hint="eastAsia"/>
        </w:rPr>
        <w:t>・オンラインカジノが違法であるということの啓発は、学校現場の声を聴くといいのではないか。</w:t>
      </w:r>
    </w:p>
    <w:p w14:paraId="57FDB9A9" w14:textId="62947A4B" w:rsidR="00DB1EE0" w:rsidRDefault="00DB1EE0" w:rsidP="00786CE8">
      <w:pPr>
        <w:ind w:leftChars="100" w:left="420" w:hangingChars="100" w:hanging="210"/>
        <w:rPr>
          <w:rFonts w:ascii="BIZ UDゴシック" w:eastAsia="BIZ UDゴシック" w:hAnsi="BIZ UDゴシック"/>
        </w:rPr>
      </w:pPr>
      <w:r>
        <w:rPr>
          <w:rFonts w:ascii="BIZ UDゴシック" w:eastAsia="BIZ UDゴシック" w:hAnsi="BIZ UDゴシック" w:hint="eastAsia"/>
        </w:rPr>
        <w:t>・金融リテラシーの問題の教育については、</w:t>
      </w:r>
      <w:r w:rsidRPr="00DB1EE0">
        <w:rPr>
          <w:rFonts w:ascii="BIZ UDゴシック" w:eastAsia="BIZ UDゴシック" w:hAnsi="BIZ UDゴシック" w:hint="eastAsia"/>
        </w:rPr>
        <w:t>学校現場との意見交換しながら普及していくことが必要</w:t>
      </w:r>
      <w:r>
        <w:rPr>
          <w:rFonts w:ascii="BIZ UDゴシック" w:eastAsia="BIZ UDゴシック" w:hAnsi="BIZ UDゴシック" w:hint="eastAsia"/>
        </w:rPr>
        <w:t>ではないか</w:t>
      </w:r>
      <w:r w:rsidRPr="00DB1EE0">
        <w:rPr>
          <w:rFonts w:ascii="BIZ UDゴシック" w:eastAsia="BIZ UDゴシック" w:hAnsi="BIZ UDゴシック" w:hint="eastAsia"/>
        </w:rPr>
        <w:t>。</w:t>
      </w:r>
    </w:p>
    <w:p w14:paraId="2D82EE42" w14:textId="1C286CC9" w:rsidR="00F83AE7" w:rsidRPr="000A13E7" w:rsidRDefault="00F83AE7" w:rsidP="00786CE8">
      <w:pPr>
        <w:ind w:leftChars="100" w:left="420" w:hangingChars="100" w:hanging="210"/>
        <w:rPr>
          <w:rFonts w:ascii="BIZ UDゴシック" w:eastAsia="BIZ UDゴシック" w:hAnsi="BIZ UDゴシック"/>
        </w:rPr>
      </w:pPr>
      <w:r>
        <w:rPr>
          <w:rFonts w:ascii="BIZ UDゴシック" w:eastAsia="BIZ UDゴシック" w:hAnsi="BIZ UDゴシック" w:hint="eastAsia"/>
        </w:rPr>
        <w:t>・</w:t>
      </w:r>
      <w:r w:rsidR="00935423">
        <w:rPr>
          <w:rFonts w:ascii="BIZ UDゴシック" w:eastAsia="BIZ UDゴシック" w:hAnsi="BIZ UDゴシック" w:hint="eastAsia"/>
        </w:rPr>
        <w:t>こころの健康総合センター</w:t>
      </w:r>
      <w:r>
        <w:rPr>
          <w:rFonts w:ascii="BIZ UDゴシック" w:eastAsia="BIZ UDゴシック" w:hAnsi="BIZ UDゴシック" w:hint="eastAsia"/>
        </w:rPr>
        <w:t>で実施している高等学校への</w:t>
      </w:r>
      <w:r w:rsidRPr="00F83AE7">
        <w:rPr>
          <w:rFonts w:ascii="BIZ UDゴシック" w:eastAsia="BIZ UDゴシック" w:hAnsi="BIZ UDゴシック" w:hint="eastAsia"/>
        </w:rPr>
        <w:t>ギャンブル等依存症</w:t>
      </w:r>
      <w:r>
        <w:rPr>
          <w:rFonts w:ascii="BIZ UDゴシック" w:eastAsia="BIZ UDゴシック" w:hAnsi="BIZ UDゴシック" w:hint="eastAsia"/>
        </w:rPr>
        <w:t>に関する出前授業の中で、</w:t>
      </w:r>
      <w:r w:rsidRPr="00F83AE7">
        <w:rPr>
          <w:rFonts w:ascii="BIZ UDゴシック" w:eastAsia="BIZ UDゴシック" w:hAnsi="BIZ UDゴシック" w:hint="eastAsia"/>
        </w:rPr>
        <w:t>お金に関するリテラシーなども</w:t>
      </w:r>
      <w:r>
        <w:rPr>
          <w:rFonts w:ascii="BIZ UDゴシック" w:eastAsia="BIZ UDゴシック" w:hAnsi="BIZ UDゴシック" w:hint="eastAsia"/>
        </w:rPr>
        <w:t>少しずつ</w:t>
      </w:r>
      <w:r w:rsidRPr="00F83AE7">
        <w:rPr>
          <w:rFonts w:ascii="BIZ UDゴシック" w:eastAsia="BIZ UDゴシック" w:hAnsi="BIZ UDゴシック" w:hint="eastAsia"/>
        </w:rPr>
        <w:t>盛り込んで</w:t>
      </w:r>
      <w:r>
        <w:rPr>
          <w:rFonts w:ascii="BIZ UDゴシック" w:eastAsia="BIZ UDゴシック" w:hAnsi="BIZ UDゴシック" w:hint="eastAsia"/>
        </w:rPr>
        <w:t>はどうか。</w:t>
      </w:r>
    </w:p>
    <w:p w14:paraId="64BA6246" w14:textId="0FFF3CE0" w:rsidR="00D775C2" w:rsidRPr="000A13E7" w:rsidRDefault="00D775C2" w:rsidP="00786CE8">
      <w:pPr>
        <w:ind w:leftChars="100" w:left="420" w:hangingChars="100" w:hanging="210"/>
        <w:rPr>
          <w:rFonts w:ascii="BIZ UDゴシック" w:eastAsia="BIZ UDゴシック" w:hAnsi="BIZ UDゴシック"/>
        </w:rPr>
      </w:pPr>
      <w:r w:rsidRPr="000A13E7">
        <w:rPr>
          <w:rFonts w:ascii="BIZ UDゴシック" w:eastAsia="BIZ UDゴシック" w:hAnsi="BIZ UDゴシック" w:hint="eastAsia"/>
        </w:rPr>
        <w:t>・啓発については、専門家を呼ばなくても、主に高等学校を対象としたよい啓発資材ができているので、学校の先生もレクチャーしやすくなっている。今後はこの資材の普及が必要。</w:t>
      </w:r>
    </w:p>
    <w:p w14:paraId="28D399BB" w14:textId="77777777" w:rsidR="00821AB6" w:rsidRDefault="00D775C2" w:rsidP="006648A3">
      <w:pPr>
        <w:ind w:leftChars="102" w:left="424" w:hangingChars="100" w:hanging="210"/>
        <w:rPr>
          <w:rFonts w:ascii="BIZ UDゴシック" w:eastAsia="BIZ UDゴシック" w:hAnsi="BIZ UDゴシック"/>
        </w:rPr>
      </w:pPr>
      <w:r w:rsidRPr="000A13E7">
        <w:rPr>
          <w:rFonts w:ascii="BIZ UDゴシック" w:eastAsia="BIZ UDゴシック" w:hAnsi="BIZ UDゴシック" w:hint="eastAsia"/>
        </w:rPr>
        <w:t>・中学生</w:t>
      </w:r>
      <w:r w:rsidR="000A13E7">
        <w:rPr>
          <w:rFonts w:ascii="BIZ UDゴシック" w:eastAsia="BIZ UDゴシック" w:hAnsi="BIZ UDゴシック" w:hint="eastAsia"/>
        </w:rPr>
        <w:t>にも</w:t>
      </w:r>
      <w:r w:rsidR="006648A3">
        <w:rPr>
          <w:rFonts w:ascii="BIZ UDゴシック" w:eastAsia="BIZ UDゴシック" w:hAnsi="BIZ UDゴシック" w:hint="eastAsia"/>
        </w:rPr>
        <w:t>、</w:t>
      </w:r>
      <w:r w:rsidRPr="000A13E7">
        <w:rPr>
          <w:rFonts w:ascii="BIZ UDゴシック" w:eastAsia="BIZ UDゴシック" w:hAnsi="BIZ UDゴシック" w:hint="eastAsia"/>
        </w:rPr>
        <w:t>もっと踏み込んでもいいのでは</w:t>
      </w:r>
      <w:r w:rsidR="000A13E7">
        <w:rPr>
          <w:rFonts w:ascii="BIZ UDゴシック" w:eastAsia="BIZ UDゴシック" w:hAnsi="BIZ UDゴシック" w:hint="eastAsia"/>
        </w:rPr>
        <w:t>ないか</w:t>
      </w:r>
      <w:r w:rsidRPr="000A13E7">
        <w:rPr>
          <w:rFonts w:ascii="BIZ UDゴシック" w:eastAsia="BIZ UDゴシック" w:hAnsi="BIZ UDゴシック" w:hint="eastAsia"/>
        </w:rPr>
        <w:t>。ネットリテラシーの教育に加えるとか工夫をしたらよい。</w:t>
      </w:r>
    </w:p>
    <w:p w14:paraId="6AEB37CD" w14:textId="249EFD81" w:rsidR="00D775C2" w:rsidRDefault="00D775C2" w:rsidP="006648A3">
      <w:pPr>
        <w:ind w:leftChars="102" w:left="424" w:hangingChars="100" w:hanging="210"/>
        <w:rPr>
          <w:rFonts w:ascii="BIZ UDゴシック" w:eastAsia="BIZ UDゴシック" w:hAnsi="BIZ UDゴシック"/>
        </w:rPr>
      </w:pPr>
      <w:r w:rsidRPr="000A13E7">
        <w:rPr>
          <w:rFonts w:ascii="BIZ UDゴシック" w:eastAsia="BIZ UDゴシック" w:hAnsi="BIZ UDゴシック" w:hint="eastAsia"/>
        </w:rPr>
        <w:t>・若年層予防教育について、</w:t>
      </w:r>
      <w:r w:rsidR="000A13E7" w:rsidRPr="000A13E7">
        <w:rPr>
          <w:rFonts w:ascii="BIZ UDゴシック" w:eastAsia="BIZ UDゴシック" w:hAnsi="BIZ UDゴシック" w:hint="eastAsia"/>
        </w:rPr>
        <w:t>ギャンブルだけではなく、課金、ゲームの話もよく聞く</w:t>
      </w:r>
      <w:r w:rsidR="000A13E7">
        <w:rPr>
          <w:rFonts w:ascii="BIZ UDゴシック" w:eastAsia="BIZ UDゴシック" w:hAnsi="BIZ UDゴシック" w:hint="eastAsia"/>
        </w:rPr>
        <w:t>ので、</w:t>
      </w:r>
      <w:r w:rsidRPr="000A13E7">
        <w:rPr>
          <w:rFonts w:ascii="BIZ UDゴシック" w:eastAsia="BIZ UDゴシック" w:hAnsi="BIZ UDゴシック" w:hint="eastAsia"/>
        </w:rPr>
        <w:t>中学校からの予防教育</w:t>
      </w:r>
      <w:r w:rsidR="00B44058">
        <w:rPr>
          <w:rFonts w:ascii="BIZ UDゴシック" w:eastAsia="BIZ UDゴシック" w:hAnsi="BIZ UDゴシック" w:hint="eastAsia"/>
        </w:rPr>
        <w:t>が</w:t>
      </w:r>
      <w:r w:rsidRPr="000A13E7">
        <w:rPr>
          <w:rFonts w:ascii="BIZ UDゴシック" w:eastAsia="BIZ UDゴシック" w:hAnsi="BIZ UDゴシック" w:hint="eastAsia"/>
        </w:rPr>
        <w:t>必要。</w:t>
      </w:r>
    </w:p>
    <w:p w14:paraId="379407C2" w14:textId="0E87C4A5" w:rsidR="00C366AA" w:rsidRPr="000A13E7" w:rsidRDefault="00C366AA" w:rsidP="006648A3">
      <w:pPr>
        <w:ind w:leftChars="102" w:left="424" w:hangingChars="100" w:hanging="210"/>
        <w:rPr>
          <w:rFonts w:ascii="BIZ UDゴシック" w:eastAsia="BIZ UDゴシック" w:hAnsi="BIZ UDゴシック"/>
        </w:rPr>
      </w:pPr>
      <w:r>
        <w:rPr>
          <w:rFonts w:ascii="BIZ UDゴシック" w:eastAsia="BIZ UDゴシック" w:hAnsi="BIZ UDゴシック" w:hint="eastAsia"/>
        </w:rPr>
        <w:t>・</w:t>
      </w:r>
      <w:r w:rsidRPr="00C366AA">
        <w:rPr>
          <w:rFonts w:ascii="BIZ UDゴシック" w:eastAsia="BIZ UDゴシック" w:hAnsi="BIZ UDゴシック" w:hint="eastAsia"/>
        </w:rPr>
        <w:t>授業をするかしないかは学校長の判断になるのなら、学校長の教育が必要。</w:t>
      </w:r>
    </w:p>
    <w:p w14:paraId="1BE08F52" w14:textId="40622506" w:rsidR="00D775C2" w:rsidRDefault="00D775C2" w:rsidP="006648A3">
      <w:pPr>
        <w:ind w:leftChars="102" w:left="424" w:hangingChars="100" w:hanging="210"/>
        <w:rPr>
          <w:rFonts w:ascii="BIZ UDゴシック" w:eastAsia="BIZ UDゴシック" w:hAnsi="BIZ UDゴシック"/>
        </w:rPr>
      </w:pPr>
      <w:r w:rsidRPr="000A13E7">
        <w:rPr>
          <w:rFonts w:ascii="BIZ UDゴシック" w:eastAsia="BIZ UDゴシック" w:hAnsi="BIZ UDゴシック" w:hint="eastAsia"/>
        </w:rPr>
        <w:t>・府立高校では</w:t>
      </w:r>
      <w:r w:rsidR="00B44058" w:rsidRPr="00B44058">
        <w:rPr>
          <w:rFonts w:ascii="BIZ UDゴシック" w:eastAsia="BIZ UDゴシック" w:hAnsi="BIZ UDゴシック" w:hint="eastAsia"/>
        </w:rPr>
        <w:t>一人一台のタブレットを持っている</w:t>
      </w:r>
      <w:r w:rsidRPr="000A13E7">
        <w:rPr>
          <w:rFonts w:ascii="BIZ UDゴシック" w:eastAsia="BIZ UDゴシック" w:hAnsi="BIZ UDゴシック" w:hint="eastAsia"/>
        </w:rPr>
        <w:t>。これを活用して啓発動画を</w:t>
      </w:r>
      <w:r w:rsidR="000A13E7">
        <w:rPr>
          <w:rFonts w:ascii="BIZ UDゴシック" w:eastAsia="BIZ UDゴシック" w:hAnsi="BIZ UDゴシック" w:hint="eastAsia"/>
        </w:rPr>
        <w:t>掲げる</w:t>
      </w:r>
      <w:r w:rsidRPr="000A13E7">
        <w:rPr>
          <w:rFonts w:ascii="BIZ UDゴシック" w:eastAsia="BIZ UDゴシック" w:hAnsi="BIZ UDゴシック" w:hint="eastAsia"/>
        </w:rPr>
        <w:t xml:space="preserve">等の取組みをしてはいかがか。　</w:t>
      </w:r>
      <w:r w:rsidR="000A13E7" w:rsidRPr="000A13E7">
        <w:rPr>
          <w:rFonts w:ascii="BIZ UDゴシック" w:eastAsia="BIZ UDゴシック" w:hAnsi="BIZ UDゴシック" w:hint="eastAsia"/>
        </w:rPr>
        <w:t xml:space="preserve"> </w:t>
      </w:r>
    </w:p>
    <w:p w14:paraId="446296C7" w14:textId="0D58721A" w:rsidR="006648A3" w:rsidRPr="000A13E7" w:rsidRDefault="006648A3" w:rsidP="006648A3">
      <w:pPr>
        <w:ind w:leftChars="102" w:left="1474" w:hangingChars="600" w:hanging="1260"/>
        <w:rPr>
          <w:rFonts w:ascii="BIZ UDゴシック" w:eastAsia="BIZ UDゴシック" w:hAnsi="BIZ UDゴシック"/>
        </w:rPr>
      </w:pPr>
      <w:r>
        <w:rPr>
          <w:rFonts w:ascii="BIZ UDゴシック" w:eastAsia="BIZ UDゴシック" w:hAnsi="BIZ UDゴシック" w:hint="eastAsia"/>
        </w:rPr>
        <w:t xml:space="preserve">　⇒（事務局）教育庁、教員との意見交換をしっかりと行いながら進めていく。ICTを活用した啓発についても取り組んでいく。</w:t>
      </w:r>
    </w:p>
    <w:p w14:paraId="0B537C10" w14:textId="77777777" w:rsidR="00D775C2" w:rsidRPr="000A13E7" w:rsidRDefault="00D775C2" w:rsidP="00D775C2">
      <w:pPr>
        <w:ind w:firstLineChars="50" w:firstLine="105"/>
        <w:rPr>
          <w:rFonts w:ascii="BIZ UDゴシック" w:eastAsia="BIZ UDゴシック" w:hAnsi="BIZ UDゴシック"/>
        </w:rPr>
      </w:pPr>
    </w:p>
    <w:p w14:paraId="3BBBECBE" w14:textId="2C149F7B" w:rsidR="00D775C2" w:rsidRDefault="00D775C2" w:rsidP="00786CE8">
      <w:pPr>
        <w:ind w:leftChars="100" w:left="420" w:hangingChars="100" w:hanging="210"/>
        <w:rPr>
          <w:rFonts w:ascii="BIZ UDゴシック" w:eastAsia="BIZ UDゴシック" w:hAnsi="BIZ UDゴシック"/>
        </w:rPr>
      </w:pPr>
      <w:r w:rsidRPr="000A13E7">
        <w:rPr>
          <w:rFonts w:ascii="BIZ UDゴシック" w:eastAsia="BIZ UDゴシック" w:hAnsi="BIZ UDゴシック" w:hint="eastAsia"/>
        </w:rPr>
        <w:t>【医療】</w:t>
      </w:r>
    </w:p>
    <w:p w14:paraId="1BAD1528" w14:textId="65B54B7A" w:rsidR="00602B48" w:rsidRPr="000A13E7" w:rsidRDefault="00602B48" w:rsidP="00602B48">
      <w:pPr>
        <w:ind w:leftChars="100" w:left="420" w:hangingChars="100" w:hanging="210"/>
        <w:rPr>
          <w:rFonts w:ascii="BIZ UDゴシック" w:eastAsia="BIZ UDゴシック" w:hAnsi="BIZ UDゴシック"/>
        </w:rPr>
      </w:pPr>
      <w:r>
        <w:rPr>
          <w:rFonts w:ascii="BIZ UDゴシック" w:eastAsia="BIZ UDゴシック" w:hAnsi="BIZ UDゴシック" w:hint="eastAsia"/>
        </w:rPr>
        <w:t>・大学等を含め</w:t>
      </w:r>
      <w:r w:rsidRPr="00602B48">
        <w:rPr>
          <w:rFonts w:ascii="BIZ UDゴシック" w:eastAsia="BIZ UDゴシック" w:hAnsi="BIZ UDゴシック" w:hint="eastAsia"/>
        </w:rPr>
        <w:t>医療機関</w:t>
      </w:r>
      <w:r>
        <w:rPr>
          <w:rFonts w:ascii="BIZ UDゴシック" w:eastAsia="BIZ UDゴシック" w:hAnsi="BIZ UDゴシック" w:hint="eastAsia"/>
        </w:rPr>
        <w:t>はギャンブル等依存症の</w:t>
      </w:r>
      <w:r w:rsidRPr="00602B48">
        <w:rPr>
          <w:rFonts w:ascii="BIZ UDゴシック" w:eastAsia="BIZ UDゴシック" w:hAnsi="BIZ UDゴシック" w:hint="eastAsia"/>
        </w:rPr>
        <w:t>ノウハウ</w:t>
      </w:r>
      <w:r w:rsidR="00B44058">
        <w:rPr>
          <w:rFonts w:ascii="BIZ UDゴシック" w:eastAsia="BIZ UDゴシック" w:hAnsi="BIZ UDゴシック" w:hint="eastAsia"/>
        </w:rPr>
        <w:t>を</w:t>
      </w:r>
      <w:r w:rsidRPr="00602B48">
        <w:rPr>
          <w:rFonts w:ascii="BIZ UDゴシック" w:eastAsia="BIZ UDゴシック" w:hAnsi="BIZ UDゴシック" w:hint="eastAsia"/>
        </w:rPr>
        <w:t>持っているところ</w:t>
      </w:r>
      <w:r>
        <w:rPr>
          <w:rFonts w:ascii="BIZ UDゴシック" w:eastAsia="BIZ UDゴシック" w:hAnsi="BIZ UDゴシック" w:hint="eastAsia"/>
        </w:rPr>
        <w:t>が</w:t>
      </w:r>
      <w:r w:rsidRPr="00602B48">
        <w:rPr>
          <w:rFonts w:ascii="BIZ UDゴシック" w:eastAsia="BIZ UDゴシック" w:hAnsi="BIZ UDゴシック" w:hint="eastAsia"/>
        </w:rPr>
        <w:t>少な</w:t>
      </w:r>
      <w:r>
        <w:rPr>
          <w:rFonts w:ascii="BIZ UDゴシック" w:eastAsia="BIZ UDゴシック" w:hAnsi="BIZ UDゴシック" w:hint="eastAsia"/>
        </w:rPr>
        <w:t>いので</w:t>
      </w:r>
      <w:r w:rsidRPr="00602B48">
        <w:rPr>
          <w:rFonts w:ascii="BIZ UDゴシック" w:eastAsia="BIZ UDゴシック" w:hAnsi="BIZ UDゴシック" w:hint="eastAsia"/>
        </w:rPr>
        <w:t>、</w:t>
      </w:r>
      <w:r>
        <w:rPr>
          <w:rFonts w:ascii="BIZ UDゴシック" w:eastAsia="BIZ UDゴシック" w:hAnsi="BIZ UDゴシック" w:hint="eastAsia"/>
        </w:rPr>
        <w:t>医療の裾野を広げるためにも、医療機関等へ向けても</w:t>
      </w:r>
      <w:r w:rsidR="00B44058">
        <w:rPr>
          <w:rFonts w:ascii="BIZ UDゴシック" w:eastAsia="BIZ UDゴシック" w:hAnsi="BIZ UDゴシック" w:hint="eastAsia"/>
        </w:rPr>
        <w:t>啓発</w:t>
      </w:r>
      <w:r>
        <w:rPr>
          <w:rFonts w:ascii="BIZ UDゴシック" w:eastAsia="BIZ UDゴシック" w:hAnsi="BIZ UDゴシック" w:hint="eastAsia"/>
        </w:rPr>
        <w:t>が必要</w:t>
      </w:r>
      <w:r w:rsidRPr="00602B48">
        <w:rPr>
          <w:rFonts w:ascii="BIZ UDゴシック" w:eastAsia="BIZ UDゴシック" w:hAnsi="BIZ UDゴシック" w:hint="eastAsia"/>
        </w:rPr>
        <w:t>。</w:t>
      </w:r>
    </w:p>
    <w:p w14:paraId="392F4E0B" w14:textId="60539116" w:rsidR="00D775C2" w:rsidRPr="000A13E7" w:rsidRDefault="00D775C2" w:rsidP="00786CE8">
      <w:pPr>
        <w:ind w:leftChars="100" w:left="420" w:hangingChars="100" w:hanging="210"/>
        <w:rPr>
          <w:rFonts w:ascii="BIZ UDゴシック" w:eastAsia="BIZ UDゴシック" w:hAnsi="BIZ UDゴシック"/>
        </w:rPr>
      </w:pPr>
      <w:r w:rsidRPr="000A13E7">
        <w:rPr>
          <w:rFonts w:ascii="BIZ UDゴシック" w:eastAsia="BIZ UDゴシック" w:hAnsi="BIZ UDゴシック" w:hint="eastAsia"/>
        </w:rPr>
        <w:t>・ギャンブル等依存を診</w:t>
      </w:r>
      <w:r w:rsidR="00F121CF">
        <w:rPr>
          <w:rFonts w:ascii="BIZ UDゴシック" w:eastAsia="BIZ UDゴシック" w:hAnsi="BIZ UDゴシック" w:hint="eastAsia"/>
        </w:rPr>
        <w:t>ることができ</w:t>
      </w:r>
      <w:r w:rsidRPr="000A13E7">
        <w:rPr>
          <w:rFonts w:ascii="BIZ UDゴシック" w:eastAsia="BIZ UDゴシック" w:hAnsi="BIZ UDゴシック" w:hint="eastAsia"/>
        </w:rPr>
        <w:t>る医師をどう育てていくかという点が重要。</w:t>
      </w:r>
    </w:p>
    <w:p w14:paraId="743DF72F" w14:textId="0981B6EE" w:rsidR="00D775C2" w:rsidRDefault="00D775C2" w:rsidP="00D775C2">
      <w:pPr>
        <w:ind w:leftChars="100" w:left="420" w:hangingChars="100" w:hanging="210"/>
        <w:rPr>
          <w:rFonts w:ascii="BIZ UDゴシック" w:eastAsia="BIZ UDゴシック" w:hAnsi="BIZ UDゴシック"/>
        </w:rPr>
      </w:pPr>
      <w:r w:rsidRPr="000A13E7">
        <w:rPr>
          <w:rFonts w:ascii="BIZ UDゴシック" w:eastAsia="BIZ UDゴシック" w:hAnsi="BIZ UDゴシック" w:hint="eastAsia"/>
        </w:rPr>
        <w:t>・医療機関数</w:t>
      </w:r>
      <w:r w:rsidRPr="000A13E7">
        <w:rPr>
          <w:rFonts w:ascii="BIZ UDゴシック" w:eastAsia="BIZ UDゴシック" w:hAnsi="BIZ UDゴシック"/>
        </w:rPr>
        <w:t>100機関目標となっているが、この数字は２期の計画の実績から</w:t>
      </w:r>
      <w:r w:rsidR="000A13E7">
        <w:rPr>
          <w:rFonts w:ascii="BIZ UDゴシック" w:eastAsia="BIZ UDゴシック" w:hAnsi="BIZ UDゴシック" w:hint="eastAsia"/>
        </w:rPr>
        <w:t>考えても</w:t>
      </w:r>
      <w:r w:rsidR="005B3005">
        <w:rPr>
          <w:rFonts w:ascii="BIZ UDゴシック" w:eastAsia="BIZ UDゴシック" w:hAnsi="BIZ UDゴシック" w:hint="eastAsia"/>
        </w:rPr>
        <w:t>大きすぎて</w:t>
      </w:r>
      <w:r w:rsidRPr="000A13E7">
        <w:rPr>
          <w:rFonts w:ascii="BIZ UDゴシック" w:eastAsia="BIZ UDゴシック" w:hAnsi="BIZ UDゴシック"/>
        </w:rPr>
        <w:t xml:space="preserve">難しいのではないか。　</w:t>
      </w:r>
    </w:p>
    <w:p w14:paraId="505375DE" w14:textId="10F70D6F" w:rsidR="008D0FAC" w:rsidRPr="000A13E7" w:rsidRDefault="008D0FAC" w:rsidP="00D775C2">
      <w:pPr>
        <w:ind w:leftChars="100" w:left="420" w:hangingChars="100" w:hanging="210"/>
        <w:rPr>
          <w:rFonts w:ascii="BIZ UDゴシック" w:eastAsia="BIZ UDゴシック" w:hAnsi="BIZ UDゴシック"/>
        </w:rPr>
      </w:pPr>
      <w:r>
        <w:rPr>
          <w:rFonts w:ascii="BIZ UDゴシック" w:eastAsia="BIZ UDゴシック" w:hAnsi="BIZ UDゴシック" w:hint="eastAsia"/>
        </w:rPr>
        <w:t xml:space="preserve">　⇒（事務局）</w:t>
      </w:r>
      <w:r w:rsidRPr="008D0FAC">
        <w:rPr>
          <w:rFonts w:ascii="BIZ UDゴシック" w:eastAsia="BIZ UDゴシック" w:hAnsi="BIZ UDゴシック"/>
        </w:rPr>
        <w:t>IR開業も控えていることもあり、医療機関サイドと調整しながら</w:t>
      </w:r>
      <w:r>
        <w:rPr>
          <w:rFonts w:ascii="BIZ UDゴシック" w:eastAsia="BIZ UDゴシック" w:hAnsi="BIZ UDゴシック" w:hint="eastAsia"/>
        </w:rPr>
        <w:t>尽力して</w:t>
      </w:r>
      <w:r w:rsidRPr="008D0FAC">
        <w:rPr>
          <w:rFonts w:ascii="BIZ UDゴシック" w:eastAsia="BIZ UDゴシック" w:hAnsi="BIZ UDゴシック"/>
        </w:rPr>
        <w:t>いきたい</w:t>
      </w:r>
      <w:r>
        <w:rPr>
          <w:rFonts w:ascii="BIZ UDゴシック" w:eastAsia="BIZ UDゴシック" w:hAnsi="BIZ UDゴシック" w:hint="eastAsia"/>
        </w:rPr>
        <w:t>と考えている</w:t>
      </w:r>
      <w:r w:rsidRPr="008D0FAC">
        <w:rPr>
          <w:rFonts w:ascii="BIZ UDゴシック" w:eastAsia="BIZ UDゴシック" w:hAnsi="BIZ UDゴシック"/>
        </w:rPr>
        <w:t>。</w:t>
      </w:r>
    </w:p>
    <w:p w14:paraId="17A40B58" w14:textId="44A884C9" w:rsidR="00D775C2" w:rsidRDefault="00D775C2" w:rsidP="00D775C2">
      <w:pPr>
        <w:ind w:leftChars="100" w:left="420" w:hangingChars="100" w:hanging="210"/>
        <w:rPr>
          <w:rFonts w:ascii="BIZ UDゴシック" w:eastAsia="BIZ UDゴシック" w:hAnsi="BIZ UDゴシック"/>
        </w:rPr>
      </w:pPr>
      <w:r w:rsidRPr="000A13E7">
        <w:rPr>
          <w:rFonts w:ascii="BIZ UDゴシック" w:eastAsia="BIZ UDゴシック" w:hAnsi="BIZ UDゴシック" w:hint="eastAsia"/>
        </w:rPr>
        <w:t>・医療機関</w:t>
      </w:r>
      <w:r w:rsidR="005B3005">
        <w:rPr>
          <w:rFonts w:ascii="BIZ UDゴシック" w:eastAsia="BIZ UDゴシック" w:hAnsi="BIZ UDゴシック" w:hint="eastAsia"/>
        </w:rPr>
        <w:t>は</w:t>
      </w:r>
      <w:r w:rsidRPr="000A13E7">
        <w:rPr>
          <w:rFonts w:ascii="BIZ UDゴシック" w:eastAsia="BIZ UDゴシック" w:hAnsi="BIZ UDゴシック" w:hint="eastAsia"/>
        </w:rPr>
        <w:t>ここにあげられていなくてもやってくれているところも多くある。数字だけでは見えないこともある。</w:t>
      </w:r>
    </w:p>
    <w:p w14:paraId="0FFAD9C1" w14:textId="7B965C0B" w:rsidR="006B47F9" w:rsidRPr="000A13E7" w:rsidRDefault="006B47F9" w:rsidP="00D775C2">
      <w:pPr>
        <w:ind w:leftChars="100" w:left="420" w:hangingChars="100" w:hanging="210"/>
        <w:rPr>
          <w:rFonts w:ascii="BIZ UDゴシック" w:eastAsia="BIZ UDゴシック" w:hAnsi="BIZ UDゴシック"/>
        </w:rPr>
      </w:pPr>
      <w:r>
        <w:rPr>
          <w:rFonts w:ascii="BIZ UDゴシック" w:eastAsia="BIZ UDゴシック" w:hAnsi="BIZ UDゴシック" w:hint="eastAsia"/>
        </w:rPr>
        <w:t xml:space="preserve">　⇒（事務局）</w:t>
      </w:r>
      <w:r w:rsidRPr="006B47F9">
        <w:rPr>
          <w:rFonts w:ascii="BIZ UDゴシック" w:eastAsia="BIZ UDゴシック" w:hAnsi="BIZ UDゴシック" w:hint="eastAsia"/>
        </w:rPr>
        <w:t>医療機関数の取り方も</w:t>
      </w:r>
      <w:r>
        <w:rPr>
          <w:rFonts w:ascii="BIZ UDゴシック" w:eastAsia="BIZ UDゴシック" w:hAnsi="BIZ UDゴシック" w:hint="eastAsia"/>
        </w:rPr>
        <w:t>様々</w:t>
      </w:r>
      <w:r w:rsidRPr="006B47F9">
        <w:rPr>
          <w:rFonts w:ascii="BIZ UDゴシック" w:eastAsia="BIZ UDゴシック" w:hAnsi="BIZ UDゴシック" w:hint="eastAsia"/>
        </w:rPr>
        <w:t>あるので、</w:t>
      </w:r>
      <w:r>
        <w:rPr>
          <w:rFonts w:ascii="BIZ UDゴシック" w:eastAsia="BIZ UDゴシック" w:hAnsi="BIZ UDゴシック" w:hint="eastAsia"/>
        </w:rPr>
        <w:t>ご</w:t>
      </w:r>
      <w:r w:rsidRPr="006B47F9">
        <w:rPr>
          <w:rFonts w:ascii="BIZ UDゴシック" w:eastAsia="BIZ UDゴシック" w:hAnsi="BIZ UDゴシック" w:hint="eastAsia"/>
        </w:rPr>
        <w:t>意見を聞きながら</w:t>
      </w:r>
      <w:r>
        <w:rPr>
          <w:rFonts w:ascii="BIZ UDゴシック" w:eastAsia="BIZ UDゴシック" w:hAnsi="BIZ UDゴシック" w:hint="eastAsia"/>
        </w:rPr>
        <w:t>検討して</w:t>
      </w:r>
      <w:r w:rsidRPr="006B47F9">
        <w:rPr>
          <w:rFonts w:ascii="BIZ UDゴシック" w:eastAsia="BIZ UDゴシック" w:hAnsi="BIZ UDゴシック" w:hint="eastAsia"/>
        </w:rPr>
        <w:t>いきたい。</w:t>
      </w:r>
    </w:p>
    <w:p w14:paraId="5B4DB662" w14:textId="09C5DDB8" w:rsidR="005B3005" w:rsidRDefault="000A13E7" w:rsidP="00D775C2">
      <w:pPr>
        <w:ind w:leftChars="100" w:left="420" w:hangingChars="100" w:hanging="210"/>
        <w:rPr>
          <w:rFonts w:ascii="BIZ UDゴシック" w:eastAsia="BIZ UDゴシック" w:hAnsi="BIZ UDゴシック"/>
        </w:rPr>
      </w:pPr>
      <w:r w:rsidRPr="000A13E7">
        <w:rPr>
          <w:rFonts w:ascii="BIZ UDゴシック" w:eastAsia="BIZ UDゴシック" w:hAnsi="BIZ UDゴシック" w:hint="eastAsia"/>
        </w:rPr>
        <w:t>・入院ができる医療機関がほぼない。自殺企図で入院できても、落ち着いたら退院と言われる。現場と医療機関との温度差を感じている。</w:t>
      </w:r>
    </w:p>
    <w:p w14:paraId="06D78DC0" w14:textId="5CE6DFBC" w:rsidR="00874DB3" w:rsidRDefault="00874DB3" w:rsidP="00D775C2">
      <w:pPr>
        <w:ind w:leftChars="100" w:left="420" w:hangingChars="100" w:hanging="210"/>
        <w:rPr>
          <w:rFonts w:ascii="BIZ UDゴシック" w:eastAsia="BIZ UDゴシック" w:hAnsi="BIZ UDゴシック"/>
        </w:rPr>
      </w:pPr>
      <w:r>
        <w:rPr>
          <w:rFonts w:ascii="BIZ UDゴシック" w:eastAsia="BIZ UDゴシック" w:hAnsi="BIZ UDゴシック" w:hint="eastAsia"/>
        </w:rPr>
        <w:t>・</w:t>
      </w:r>
      <w:r w:rsidRPr="00874DB3">
        <w:rPr>
          <w:rFonts w:ascii="BIZ UDゴシック" w:eastAsia="BIZ UDゴシック" w:hAnsi="BIZ UDゴシック" w:hint="eastAsia"/>
        </w:rPr>
        <w:t>入院の話では、ギャンブル等で受診する人は</w:t>
      </w:r>
      <w:r w:rsidR="005E3DE6">
        <w:rPr>
          <w:rFonts w:ascii="BIZ UDゴシック" w:eastAsia="BIZ UDゴシック" w:hAnsi="BIZ UDゴシック" w:hint="eastAsia"/>
        </w:rPr>
        <w:t>入院が必要となる</w:t>
      </w:r>
      <w:r w:rsidRPr="00874DB3">
        <w:rPr>
          <w:rFonts w:ascii="BIZ UDゴシック" w:eastAsia="BIZ UDゴシック" w:hAnsi="BIZ UDゴシック" w:hint="eastAsia"/>
        </w:rPr>
        <w:t>精神症状がない人が多い</w:t>
      </w:r>
      <w:r>
        <w:rPr>
          <w:rFonts w:ascii="BIZ UDゴシック" w:eastAsia="BIZ UDゴシック" w:hAnsi="BIZ UDゴシック" w:hint="eastAsia"/>
        </w:rPr>
        <w:t>が、</w:t>
      </w:r>
      <w:r w:rsidR="005E3DE6">
        <w:rPr>
          <w:rFonts w:ascii="BIZ UDゴシック" w:eastAsia="BIZ UDゴシック" w:hAnsi="BIZ UDゴシック" w:hint="eastAsia"/>
        </w:rPr>
        <w:t>家族が入院をと思っているケースがあることも聞いている。</w:t>
      </w:r>
      <w:r>
        <w:rPr>
          <w:rFonts w:ascii="BIZ UDゴシック" w:eastAsia="BIZ UDゴシック" w:hAnsi="BIZ UDゴシック" w:hint="eastAsia"/>
        </w:rPr>
        <w:t>入院を含めた</w:t>
      </w:r>
      <w:r w:rsidR="005E3DE6">
        <w:rPr>
          <w:rFonts w:ascii="BIZ UDゴシック" w:eastAsia="BIZ UDゴシック" w:hAnsi="BIZ UDゴシック" w:hint="eastAsia"/>
        </w:rPr>
        <w:t>対応を医療提供できることも</w:t>
      </w:r>
      <w:r>
        <w:rPr>
          <w:rFonts w:ascii="BIZ UDゴシック" w:eastAsia="BIZ UDゴシック" w:hAnsi="BIZ UDゴシック" w:hint="eastAsia"/>
        </w:rPr>
        <w:t>重要。</w:t>
      </w:r>
    </w:p>
    <w:p w14:paraId="27045356" w14:textId="033BB04B" w:rsidR="00D775C2" w:rsidRPr="000A13E7" w:rsidRDefault="00D775C2" w:rsidP="00D60D5C">
      <w:pPr>
        <w:ind w:leftChars="100" w:left="420" w:hangingChars="100" w:hanging="210"/>
        <w:rPr>
          <w:rFonts w:ascii="BIZ UDゴシック" w:eastAsia="BIZ UDゴシック" w:hAnsi="BIZ UDゴシック"/>
        </w:rPr>
      </w:pPr>
      <w:r w:rsidRPr="000A13E7">
        <w:rPr>
          <w:rFonts w:ascii="BIZ UDゴシック" w:eastAsia="BIZ UDゴシック" w:hAnsi="BIZ UDゴシック" w:hint="eastAsia"/>
        </w:rPr>
        <w:t>・ギャンブル等依存症だから入院できないということではない。それぞれの病状の重症度に応じて判断</w:t>
      </w:r>
      <w:r w:rsidR="006648A3">
        <w:rPr>
          <w:rFonts w:ascii="BIZ UDゴシック" w:eastAsia="BIZ UDゴシック" w:hAnsi="BIZ UDゴシック" w:hint="eastAsia"/>
        </w:rPr>
        <w:t>する</w:t>
      </w:r>
      <w:r w:rsidRPr="000A13E7">
        <w:rPr>
          <w:rFonts w:ascii="BIZ UDゴシック" w:eastAsia="BIZ UDゴシック" w:hAnsi="BIZ UDゴシック" w:hint="eastAsia"/>
        </w:rPr>
        <w:t>。診察室</w:t>
      </w:r>
      <w:r w:rsidR="006648A3">
        <w:rPr>
          <w:rFonts w:ascii="BIZ UDゴシック" w:eastAsia="BIZ UDゴシック" w:hAnsi="BIZ UDゴシック" w:hint="eastAsia"/>
        </w:rPr>
        <w:t>の</w:t>
      </w:r>
      <w:r w:rsidRPr="000A13E7">
        <w:rPr>
          <w:rFonts w:ascii="BIZ UDゴシック" w:eastAsia="BIZ UDゴシック" w:hAnsi="BIZ UDゴシック" w:hint="eastAsia"/>
        </w:rPr>
        <w:t>様子</w:t>
      </w:r>
      <w:r w:rsidR="006648A3">
        <w:rPr>
          <w:rFonts w:ascii="BIZ UDゴシック" w:eastAsia="BIZ UDゴシック" w:hAnsi="BIZ UDゴシック" w:hint="eastAsia"/>
        </w:rPr>
        <w:t>だけ</w:t>
      </w:r>
      <w:r w:rsidRPr="000A13E7">
        <w:rPr>
          <w:rFonts w:ascii="BIZ UDゴシック" w:eastAsia="BIZ UDゴシック" w:hAnsi="BIZ UDゴシック" w:hint="eastAsia"/>
        </w:rPr>
        <w:t>では</w:t>
      </w:r>
      <w:r w:rsidR="006648A3">
        <w:rPr>
          <w:rFonts w:ascii="BIZ UDゴシック" w:eastAsia="BIZ UDゴシック" w:hAnsi="BIZ UDゴシック" w:hint="eastAsia"/>
        </w:rPr>
        <w:t>重症度の</w:t>
      </w:r>
      <w:r w:rsidRPr="000A13E7">
        <w:rPr>
          <w:rFonts w:ascii="BIZ UDゴシック" w:eastAsia="BIZ UDゴシック" w:hAnsi="BIZ UDゴシック" w:hint="eastAsia"/>
        </w:rPr>
        <w:t>判断が難しいところもあり、診察室以外の様子を家族から聞くことも重要。ただ、本人が入院を望んでいるかどうかが重要な部分。強制的な入院の結果その後本人がもう病院に行きたくないとなることも。長い目で見て、本人が医療を敬遠しないように考えて判断していく必要がある。</w:t>
      </w:r>
    </w:p>
    <w:p w14:paraId="2DFD4BC0" w14:textId="694FC257" w:rsidR="00D775C2" w:rsidRPr="000A13E7" w:rsidRDefault="00D775C2" w:rsidP="00786CE8">
      <w:pPr>
        <w:ind w:leftChars="100" w:left="420" w:hangingChars="100" w:hanging="210"/>
        <w:rPr>
          <w:rFonts w:ascii="BIZ UDゴシック" w:eastAsia="BIZ UDゴシック" w:hAnsi="BIZ UDゴシック"/>
        </w:rPr>
      </w:pPr>
    </w:p>
    <w:p w14:paraId="33DF6949" w14:textId="41BE24EF" w:rsidR="00D775C2" w:rsidRPr="000A13E7" w:rsidRDefault="00D775C2" w:rsidP="00786CE8">
      <w:pPr>
        <w:ind w:leftChars="100" w:left="420" w:hangingChars="100" w:hanging="210"/>
        <w:rPr>
          <w:rFonts w:ascii="BIZ UDゴシック" w:eastAsia="BIZ UDゴシック" w:hAnsi="BIZ UDゴシック"/>
        </w:rPr>
      </w:pPr>
      <w:r w:rsidRPr="000A13E7">
        <w:rPr>
          <w:rFonts w:ascii="BIZ UDゴシック" w:eastAsia="BIZ UDゴシック" w:hAnsi="BIZ UDゴシック" w:hint="eastAsia"/>
        </w:rPr>
        <w:t>【連携】</w:t>
      </w:r>
    </w:p>
    <w:p w14:paraId="7DFBFFDC" w14:textId="2032CA0E" w:rsidR="00986B9A" w:rsidRDefault="00BC58F3" w:rsidP="000A13E7">
      <w:pPr>
        <w:ind w:firstLineChars="150" w:firstLine="315"/>
        <w:rPr>
          <w:rFonts w:ascii="BIZ UDゴシック" w:eastAsia="BIZ UDゴシック" w:hAnsi="BIZ UDゴシック"/>
        </w:rPr>
      </w:pPr>
      <w:r w:rsidRPr="000A13E7">
        <w:rPr>
          <w:rFonts w:ascii="BIZ UDゴシック" w:eastAsia="BIZ UDゴシック" w:hAnsi="BIZ UDゴシック" w:hint="eastAsia"/>
        </w:rPr>
        <w:t>・市町村との連携は重要。</w:t>
      </w:r>
      <w:r w:rsidR="00561672" w:rsidRPr="000A13E7">
        <w:rPr>
          <w:rFonts w:ascii="BIZ UDゴシック" w:eastAsia="BIZ UDゴシック" w:hAnsi="BIZ UDゴシック" w:hint="eastAsia"/>
        </w:rPr>
        <w:t>OACに市町村を入れるべき</w:t>
      </w:r>
      <w:r w:rsidRPr="000A13E7">
        <w:rPr>
          <w:rFonts w:ascii="BIZ UDゴシック" w:eastAsia="BIZ UDゴシック" w:hAnsi="BIZ UDゴシック" w:hint="eastAsia"/>
        </w:rPr>
        <w:t>ではないか</w:t>
      </w:r>
      <w:r w:rsidR="00561672" w:rsidRPr="000A13E7">
        <w:rPr>
          <w:rFonts w:ascii="BIZ UDゴシック" w:eastAsia="BIZ UDゴシック" w:hAnsi="BIZ UDゴシック" w:hint="eastAsia"/>
        </w:rPr>
        <w:t>。</w:t>
      </w:r>
    </w:p>
    <w:p w14:paraId="577E4723" w14:textId="03E21B0A" w:rsidR="00D60D5C" w:rsidRPr="00D60D5C" w:rsidRDefault="00D60D5C" w:rsidP="00D60D5C">
      <w:pPr>
        <w:ind w:leftChars="150" w:left="525" w:hangingChars="100" w:hanging="210"/>
        <w:rPr>
          <w:rFonts w:ascii="BIZ UDゴシック" w:eastAsia="BIZ UDゴシック" w:hAnsi="BIZ UDゴシック"/>
        </w:rPr>
      </w:pPr>
      <w:r w:rsidRPr="00D60D5C">
        <w:rPr>
          <w:rFonts w:ascii="BIZ UDゴシック" w:eastAsia="BIZ UDゴシック" w:hAnsi="BIZ UDゴシック" w:hint="eastAsia"/>
        </w:rPr>
        <w:t>・地域では、家族全体の問題</w:t>
      </w:r>
      <w:r>
        <w:rPr>
          <w:rFonts w:ascii="BIZ UDゴシック" w:eastAsia="BIZ UDゴシック" w:hAnsi="BIZ UDゴシック" w:hint="eastAsia"/>
        </w:rPr>
        <w:t>を</w:t>
      </w:r>
      <w:r w:rsidRPr="00D60D5C">
        <w:rPr>
          <w:rFonts w:ascii="BIZ UDゴシック" w:eastAsia="BIZ UDゴシック" w:hAnsi="BIZ UDゴシック" w:hint="eastAsia"/>
        </w:rPr>
        <w:t>とらえ</w:t>
      </w:r>
      <w:r>
        <w:rPr>
          <w:rFonts w:ascii="BIZ UDゴシック" w:eastAsia="BIZ UDゴシック" w:hAnsi="BIZ UDゴシック" w:hint="eastAsia"/>
        </w:rPr>
        <w:t>、</w:t>
      </w:r>
      <w:r w:rsidRPr="00D60D5C">
        <w:rPr>
          <w:rFonts w:ascii="BIZ UDゴシック" w:eastAsia="BIZ UDゴシック" w:hAnsi="BIZ UDゴシック" w:hint="eastAsia"/>
        </w:rPr>
        <w:t>どうしていくかが</w:t>
      </w:r>
      <w:r>
        <w:rPr>
          <w:rFonts w:ascii="BIZ UDゴシック" w:eastAsia="BIZ UDゴシック" w:hAnsi="BIZ UDゴシック" w:hint="eastAsia"/>
        </w:rPr>
        <w:t>重要。</w:t>
      </w:r>
      <w:r w:rsidRPr="00D60D5C">
        <w:rPr>
          <w:rFonts w:ascii="BIZ UDゴシック" w:eastAsia="BIZ UDゴシック" w:hAnsi="BIZ UDゴシック" w:hint="eastAsia"/>
        </w:rPr>
        <w:t>CSW</w:t>
      </w:r>
      <w:r>
        <w:rPr>
          <w:rFonts w:ascii="BIZ UDゴシック" w:eastAsia="BIZ UDゴシック" w:hAnsi="BIZ UDゴシック" w:hint="eastAsia"/>
        </w:rPr>
        <w:t>等との連携、</w:t>
      </w:r>
      <w:r w:rsidRPr="00D60D5C">
        <w:rPr>
          <w:rFonts w:ascii="BIZ UDゴシック" w:eastAsia="BIZ UDゴシック" w:hAnsi="BIZ UDゴシック" w:hint="eastAsia"/>
        </w:rPr>
        <w:t>障がい福祉との連携において問題が見</w:t>
      </w:r>
      <w:r>
        <w:rPr>
          <w:rFonts w:ascii="BIZ UDゴシック" w:eastAsia="BIZ UDゴシック" w:hAnsi="BIZ UDゴシック" w:hint="eastAsia"/>
        </w:rPr>
        <w:t>え</w:t>
      </w:r>
      <w:r w:rsidRPr="00D60D5C">
        <w:rPr>
          <w:rFonts w:ascii="BIZ UDゴシック" w:eastAsia="BIZ UDゴシック" w:hAnsi="BIZ UDゴシック" w:hint="eastAsia"/>
        </w:rPr>
        <w:t>やすくなる。知的障がい、発達障がいの方がギャンブル依存症との関連性が高いという</w:t>
      </w:r>
      <w:r>
        <w:rPr>
          <w:rFonts w:ascii="BIZ UDゴシック" w:eastAsia="BIZ UDゴシック" w:hAnsi="BIZ UDゴシック" w:hint="eastAsia"/>
        </w:rPr>
        <w:t>こともあることから</w:t>
      </w:r>
      <w:r w:rsidRPr="00D60D5C">
        <w:rPr>
          <w:rFonts w:ascii="BIZ UDゴシック" w:eastAsia="BIZ UDゴシック" w:hAnsi="BIZ UDゴシック" w:hint="eastAsia"/>
        </w:rPr>
        <w:t>障がい福祉との連携が必要。</w:t>
      </w:r>
    </w:p>
    <w:p w14:paraId="14FFB1D8" w14:textId="7A00B5ED" w:rsidR="00D775C2" w:rsidRPr="000A13E7" w:rsidRDefault="00D775C2" w:rsidP="005B3005">
      <w:pPr>
        <w:ind w:firstLineChars="150" w:firstLine="315"/>
        <w:rPr>
          <w:rFonts w:ascii="BIZ UDゴシック" w:eastAsia="BIZ UDゴシック" w:hAnsi="BIZ UDゴシック"/>
        </w:rPr>
      </w:pPr>
      <w:r w:rsidRPr="000A13E7">
        <w:rPr>
          <w:rFonts w:ascii="BIZ UDゴシック" w:eastAsia="BIZ UDゴシック" w:hAnsi="BIZ UDゴシック" w:hint="eastAsia"/>
        </w:rPr>
        <w:t>・予防教育にもっと</w:t>
      </w:r>
      <w:r w:rsidR="00B44058" w:rsidRPr="00B44058">
        <w:rPr>
          <w:rFonts w:ascii="BIZ UDゴシック" w:eastAsia="BIZ UDゴシック" w:hAnsi="BIZ UDゴシック" w:hint="eastAsia"/>
        </w:rPr>
        <w:t>自助グループを使って</w:t>
      </w:r>
      <w:r w:rsidRPr="000A13E7">
        <w:rPr>
          <w:rFonts w:ascii="BIZ UDゴシック" w:eastAsia="BIZ UDゴシック" w:hAnsi="BIZ UDゴシック" w:hint="eastAsia"/>
        </w:rPr>
        <w:t xml:space="preserve">もらいたい。　　　</w:t>
      </w:r>
    </w:p>
    <w:p w14:paraId="2E6A4BF7" w14:textId="12E9E594" w:rsidR="00D775C2" w:rsidRDefault="00D775C2" w:rsidP="005B3005">
      <w:pPr>
        <w:ind w:firstLineChars="150" w:firstLine="315"/>
        <w:rPr>
          <w:rFonts w:ascii="BIZ UDゴシック" w:eastAsia="BIZ UDゴシック" w:hAnsi="BIZ UDゴシック"/>
        </w:rPr>
      </w:pPr>
      <w:r w:rsidRPr="000A13E7">
        <w:rPr>
          <w:rFonts w:ascii="BIZ UDゴシック" w:eastAsia="BIZ UDゴシック" w:hAnsi="BIZ UDゴシック" w:hint="eastAsia"/>
        </w:rPr>
        <w:t>・本人だけではなく家族もしんどさがある。自助グループと連携してほしい。</w:t>
      </w:r>
    </w:p>
    <w:p w14:paraId="321911F1" w14:textId="29EC5AE7" w:rsidR="00B446E5" w:rsidRPr="00B446E5" w:rsidRDefault="00B446E5" w:rsidP="00B446E5">
      <w:pPr>
        <w:ind w:leftChars="150" w:left="567" w:hangingChars="120" w:hanging="252"/>
        <w:rPr>
          <w:rFonts w:ascii="BIZ UDゴシック" w:eastAsia="BIZ UDゴシック" w:hAnsi="BIZ UDゴシック"/>
        </w:rPr>
      </w:pPr>
      <w:r>
        <w:rPr>
          <w:rFonts w:ascii="BIZ UDゴシック" w:eastAsia="BIZ UDゴシック" w:hAnsi="BIZ UDゴシック" w:hint="eastAsia"/>
        </w:rPr>
        <w:t>・</w:t>
      </w:r>
      <w:r w:rsidRPr="00B446E5">
        <w:rPr>
          <w:rFonts w:ascii="BIZ UDゴシック" w:eastAsia="BIZ UDゴシック" w:hAnsi="BIZ UDゴシック" w:hint="eastAsia"/>
        </w:rPr>
        <w:t>お金がないという相談で、実はギャンブルが原因でということがある</w:t>
      </w:r>
      <w:r w:rsidR="00553D92">
        <w:rPr>
          <w:rFonts w:ascii="BIZ UDゴシック" w:eastAsia="BIZ UDゴシック" w:hAnsi="BIZ UDゴシック" w:hint="eastAsia"/>
        </w:rPr>
        <w:t>ので、</w:t>
      </w:r>
      <w:r>
        <w:rPr>
          <w:rFonts w:ascii="BIZ UDゴシック" w:eastAsia="BIZ UDゴシック" w:hAnsi="BIZ UDゴシック" w:hint="eastAsia"/>
        </w:rPr>
        <w:t>福祉</w:t>
      </w:r>
      <w:r w:rsidR="00553D92">
        <w:rPr>
          <w:rFonts w:ascii="BIZ UDゴシック" w:eastAsia="BIZ UDゴシック" w:hAnsi="BIZ UDゴシック" w:hint="eastAsia"/>
        </w:rPr>
        <w:t>との</w:t>
      </w:r>
      <w:r>
        <w:rPr>
          <w:rFonts w:ascii="BIZ UDゴシック" w:eastAsia="BIZ UDゴシック" w:hAnsi="BIZ UDゴシック" w:hint="eastAsia"/>
        </w:rPr>
        <w:t>連携</w:t>
      </w:r>
      <w:r w:rsidR="00553D92">
        <w:rPr>
          <w:rFonts w:ascii="BIZ UDゴシック" w:eastAsia="BIZ UDゴシック" w:hAnsi="BIZ UDゴシック" w:hint="eastAsia"/>
        </w:rPr>
        <w:t>が大切</w:t>
      </w:r>
      <w:r>
        <w:rPr>
          <w:rFonts w:ascii="BIZ UDゴシック" w:eastAsia="BIZ UDゴシック" w:hAnsi="BIZ UDゴシック" w:hint="eastAsia"/>
        </w:rPr>
        <w:t>。</w:t>
      </w:r>
    </w:p>
    <w:p w14:paraId="3985BEE0" w14:textId="37D85BFC" w:rsidR="006648A3" w:rsidRDefault="006648A3" w:rsidP="005B3005">
      <w:pPr>
        <w:ind w:firstLineChars="150" w:firstLine="315"/>
        <w:rPr>
          <w:rFonts w:ascii="BIZ UDゴシック" w:eastAsia="BIZ UDゴシック" w:hAnsi="BIZ UDゴシック"/>
        </w:rPr>
      </w:pPr>
      <w:r>
        <w:rPr>
          <w:rFonts w:ascii="BIZ UDゴシック" w:eastAsia="BIZ UDゴシック" w:hAnsi="BIZ UDゴシック" w:hint="eastAsia"/>
        </w:rPr>
        <w:t xml:space="preserve">　⇒（事務局）連携は非常に重要。市町村の窓口から</w:t>
      </w:r>
      <w:r w:rsidR="00F121CF">
        <w:rPr>
          <w:rFonts w:ascii="BIZ UDゴシック" w:eastAsia="BIZ UDゴシック" w:hAnsi="BIZ UDゴシック" w:hint="eastAsia"/>
        </w:rPr>
        <w:t>相談</w:t>
      </w:r>
      <w:r w:rsidR="00D60D5C">
        <w:rPr>
          <w:rFonts w:ascii="BIZ UDゴシック" w:eastAsia="BIZ UDゴシック" w:hAnsi="BIZ UDゴシック" w:hint="eastAsia"/>
        </w:rPr>
        <w:t>拠点につないでもらえるよう連携している。</w:t>
      </w:r>
    </w:p>
    <w:p w14:paraId="2BB48D2A" w14:textId="1F88CF3B" w:rsidR="00D60D5C" w:rsidRDefault="00D60D5C" w:rsidP="005B3005">
      <w:pPr>
        <w:ind w:firstLineChars="150" w:firstLine="315"/>
        <w:rPr>
          <w:rFonts w:ascii="BIZ UDゴシック" w:eastAsia="BIZ UDゴシック" w:hAnsi="BIZ UDゴシック"/>
        </w:rPr>
      </w:pPr>
      <w:r>
        <w:rPr>
          <w:rFonts w:ascii="BIZ UDゴシック" w:eastAsia="BIZ UDゴシック" w:hAnsi="BIZ UDゴシック" w:hint="eastAsia"/>
        </w:rPr>
        <w:t xml:space="preserve">　　　　　　福祉部と</w:t>
      </w:r>
      <w:r w:rsidR="00F121CF">
        <w:rPr>
          <w:rFonts w:ascii="BIZ UDゴシック" w:eastAsia="BIZ UDゴシック" w:hAnsi="BIZ UDゴシック" w:hint="eastAsia"/>
        </w:rPr>
        <w:t>も</w:t>
      </w:r>
      <w:r>
        <w:rPr>
          <w:rFonts w:ascii="BIZ UDゴシック" w:eastAsia="BIZ UDゴシック" w:hAnsi="BIZ UDゴシック" w:hint="eastAsia"/>
        </w:rPr>
        <w:t>しっかり連携していきたい。</w:t>
      </w:r>
    </w:p>
    <w:p w14:paraId="1184C176" w14:textId="1573599C" w:rsidR="00D60D5C" w:rsidRPr="000A13E7" w:rsidRDefault="00D60D5C" w:rsidP="005B3005">
      <w:pPr>
        <w:ind w:firstLineChars="150" w:firstLine="315"/>
        <w:rPr>
          <w:rFonts w:ascii="BIZ UDゴシック" w:eastAsia="BIZ UDゴシック" w:hAnsi="BIZ UDゴシック"/>
        </w:rPr>
      </w:pPr>
      <w:r>
        <w:rPr>
          <w:rFonts w:ascii="BIZ UDゴシック" w:eastAsia="BIZ UDゴシック" w:hAnsi="BIZ UDゴシック" w:hint="eastAsia"/>
        </w:rPr>
        <w:t xml:space="preserve">　　　　　　自助G、民間支援団体との連携は重要であり、より良い連携を検討したい。</w:t>
      </w:r>
    </w:p>
    <w:p w14:paraId="3DE9CA02" w14:textId="4CF7772F" w:rsidR="000A13E7" w:rsidRPr="00D60D5C" w:rsidRDefault="000A13E7" w:rsidP="00D775C2">
      <w:pPr>
        <w:ind w:firstLineChars="100" w:firstLine="210"/>
        <w:rPr>
          <w:rFonts w:ascii="BIZ UDゴシック" w:eastAsia="BIZ UDゴシック" w:hAnsi="BIZ UDゴシック"/>
        </w:rPr>
      </w:pPr>
    </w:p>
    <w:p w14:paraId="6DB13CF2" w14:textId="56A59D59" w:rsidR="000A13E7" w:rsidRDefault="000A13E7" w:rsidP="00D775C2">
      <w:pPr>
        <w:ind w:firstLineChars="100" w:firstLine="210"/>
        <w:rPr>
          <w:rFonts w:ascii="BIZ UDゴシック" w:eastAsia="BIZ UDゴシック" w:hAnsi="BIZ UDゴシック"/>
        </w:rPr>
      </w:pPr>
      <w:r w:rsidRPr="000A13E7">
        <w:rPr>
          <w:rFonts w:ascii="BIZ UDゴシック" w:eastAsia="BIZ UDゴシック" w:hAnsi="BIZ UDゴシック" w:hint="eastAsia"/>
        </w:rPr>
        <w:t>【その他】</w:t>
      </w:r>
    </w:p>
    <w:p w14:paraId="2D682473" w14:textId="2179481B" w:rsidR="00D60D5C" w:rsidRPr="00D60D5C" w:rsidRDefault="00D60D5C" w:rsidP="00D60D5C">
      <w:pPr>
        <w:ind w:leftChars="100" w:left="525" w:hangingChars="150" w:hanging="315"/>
        <w:rPr>
          <w:rFonts w:ascii="BIZ UDゴシック" w:eastAsia="BIZ UDゴシック" w:hAnsi="BIZ UDゴシック"/>
        </w:rPr>
      </w:pPr>
      <w:r>
        <w:rPr>
          <w:rFonts w:ascii="BIZ UDゴシック" w:eastAsia="BIZ UDゴシック" w:hAnsi="BIZ UDゴシック" w:hint="eastAsia"/>
        </w:rPr>
        <w:t xml:space="preserve"> </w:t>
      </w:r>
      <w:r w:rsidRPr="00D60D5C">
        <w:rPr>
          <w:rFonts w:ascii="BIZ UDゴシック" w:eastAsia="BIZ UDゴシック" w:hAnsi="BIZ UDゴシック" w:hint="eastAsia"/>
        </w:rPr>
        <w:t>・依存症の人と長く関わっていくと、治療を受けて回復する人も多いが、立ち直りに時間がかかったり、生活が壊れていくこともある。再発予防も重要な視点。</w:t>
      </w:r>
    </w:p>
    <w:p w14:paraId="1978B050" w14:textId="77777777" w:rsidR="003F1F5B" w:rsidRDefault="00D60D5C" w:rsidP="003F1F5B">
      <w:pPr>
        <w:ind w:firstLineChars="150" w:firstLine="315"/>
        <w:rPr>
          <w:rFonts w:ascii="BIZ UDゴシック" w:eastAsia="BIZ UDゴシック" w:hAnsi="BIZ UDゴシック"/>
        </w:rPr>
      </w:pPr>
      <w:r w:rsidRPr="00D60D5C">
        <w:rPr>
          <w:rFonts w:ascii="BIZ UDゴシック" w:eastAsia="BIZ UDゴシック" w:hAnsi="BIZ UDゴシック" w:hint="eastAsia"/>
        </w:rPr>
        <w:t xml:space="preserve">・調査研究において、一人の方の長期の予後を見ていくことや、臨床的な相談事例の蓄積が必要。　</w:t>
      </w:r>
    </w:p>
    <w:p w14:paraId="2A924DB4" w14:textId="22DE6CAC" w:rsidR="00D60D5C" w:rsidRPr="000A13E7" w:rsidRDefault="003F1F5B" w:rsidP="00D835E5">
      <w:pPr>
        <w:ind w:leftChars="150" w:left="424" w:hangingChars="52" w:hanging="109"/>
        <w:rPr>
          <w:rFonts w:ascii="BIZ UDゴシック" w:eastAsia="BIZ UDゴシック" w:hAnsi="BIZ UDゴシック"/>
        </w:rPr>
      </w:pPr>
      <w:r>
        <w:rPr>
          <w:rFonts w:ascii="BIZ UDゴシック" w:eastAsia="BIZ UDゴシック" w:hAnsi="BIZ UDゴシック" w:hint="eastAsia"/>
        </w:rPr>
        <w:lastRenderedPageBreak/>
        <w:t>・</w:t>
      </w:r>
      <w:r w:rsidR="00D835E5" w:rsidRPr="00D835E5">
        <w:rPr>
          <w:rFonts w:ascii="BIZ UDゴシック" w:eastAsia="BIZ UDゴシック" w:hAnsi="BIZ UDゴシック" w:hint="eastAsia"/>
        </w:rPr>
        <w:t>依存症の長期予後の研究においては、時間が経つにつれて、調査回答へ協力する人が減るという問題がある</w:t>
      </w:r>
      <w:r w:rsidRPr="003F1F5B">
        <w:rPr>
          <w:rFonts w:ascii="BIZ UDゴシック" w:eastAsia="BIZ UDゴシック" w:hAnsi="BIZ UDゴシック" w:hint="eastAsia"/>
        </w:rPr>
        <w:t>。</w:t>
      </w:r>
    </w:p>
    <w:p w14:paraId="685907D3" w14:textId="29F928ED" w:rsidR="00135966" w:rsidRPr="000A13E7" w:rsidRDefault="002F7718" w:rsidP="005B3005">
      <w:pPr>
        <w:ind w:leftChars="160" w:left="441" w:hangingChars="50" w:hanging="105"/>
        <w:rPr>
          <w:rFonts w:ascii="BIZ UDゴシック" w:eastAsia="BIZ UDゴシック" w:hAnsi="BIZ UDゴシック"/>
        </w:rPr>
      </w:pPr>
      <w:r w:rsidRPr="000A13E7">
        <w:rPr>
          <w:rFonts w:ascii="BIZ UDゴシック" w:eastAsia="BIZ UDゴシック" w:hAnsi="BIZ UDゴシック" w:hint="eastAsia"/>
        </w:rPr>
        <w:t>・海外のオンラインカジノが違法というのは広まってきているが、</w:t>
      </w:r>
      <w:r w:rsidR="00135966" w:rsidRPr="000A13E7">
        <w:rPr>
          <w:rFonts w:ascii="BIZ UDゴシック" w:eastAsia="BIZ UDゴシック" w:hAnsi="BIZ UDゴシック" w:hint="eastAsia"/>
        </w:rPr>
        <w:t>公営ギャンブルのオンラインによる被害</w:t>
      </w:r>
      <w:r w:rsidRPr="000A13E7">
        <w:rPr>
          <w:rFonts w:ascii="BIZ UDゴシック" w:eastAsia="BIZ UDゴシック" w:hAnsi="BIZ UDゴシック" w:hint="eastAsia"/>
        </w:rPr>
        <w:t>が増えている。</w:t>
      </w:r>
      <w:r w:rsidR="00135966" w:rsidRPr="000A13E7">
        <w:rPr>
          <w:rFonts w:ascii="BIZ UDゴシック" w:eastAsia="BIZ UDゴシック" w:hAnsi="BIZ UDゴシック" w:hint="eastAsia"/>
        </w:rPr>
        <w:t>予防のため</w:t>
      </w:r>
      <w:r w:rsidRPr="000A13E7">
        <w:rPr>
          <w:rFonts w:ascii="BIZ UDゴシック" w:eastAsia="BIZ UDゴシック" w:hAnsi="BIZ UDゴシック" w:hint="eastAsia"/>
        </w:rPr>
        <w:t>には</w:t>
      </w:r>
      <w:r w:rsidR="00135966" w:rsidRPr="000A13E7">
        <w:rPr>
          <w:rFonts w:ascii="BIZ UDゴシック" w:eastAsia="BIZ UDゴシック" w:hAnsi="BIZ UDゴシック" w:hint="eastAsia"/>
        </w:rPr>
        <w:t>、</w:t>
      </w:r>
      <w:r w:rsidR="00C8661A" w:rsidRPr="000A13E7">
        <w:rPr>
          <w:rFonts w:ascii="BIZ UDゴシック" w:eastAsia="BIZ UDゴシック" w:hAnsi="BIZ UDゴシック" w:hint="eastAsia"/>
        </w:rPr>
        <w:t>排除申告とかお願いベースのものではなく、</w:t>
      </w:r>
      <w:r w:rsidRPr="000A13E7">
        <w:rPr>
          <w:rFonts w:ascii="BIZ UDゴシック" w:eastAsia="BIZ UDゴシック" w:hAnsi="BIZ UDゴシック" w:hint="eastAsia"/>
        </w:rPr>
        <w:t>例えば「利用を始めて○</w:t>
      </w:r>
      <w:r w:rsidR="00C8661A" w:rsidRPr="000A13E7">
        <w:rPr>
          <w:rFonts w:ascii="BIZ UDゴシック" w:eastAsia="BIZ UDゴシック" w:hAnsi="BIZ UDゴシック" w:hint="eastAsia"/>
        </w:rPr>
        <w:t>時間経ちました</w:t>
      </w:r>
      <w:r w:rsidRPr="000A13E7">
        <w:rPr>
          <w:rFonts w:ascii="BIZ UDゴシック" w:eastAsia="BIZ UDゴシック" w:hAnsi="BIZ UDゴシック" w:hint="eastAsia"/>
        </w:rPr>
        <w:t>」</w:t>
      </w:r>
      <w:r w:rsidR="00C8661A" w:rsidRPr="000A13E7">
        <w:rPr>
          <w:rFonts w:ascii="BIZ UDゴシック" w:eastAsia="BIZ UDゴシック" w:hAnsi="BIZ UDゴシック" w:hint="eastAsia"/>
        </w:rPr>
        <w:t>とメッセージを流すなど</w:t>
      </w:r>
      <w:r w:rsidRPr="000A13E7">
        <w:rPr>
          <w:rFonts w:ascii="BIZ UDゴシック" w:eastAsia="BIZ UDゴシック" w:hAnsi="BIZ UDゴシック" w:hint="eastAsia"/>
        </w:rPr>
        <w:t>も</w:t>
      </w:r>
      <w:r w:rsidR="00135966" w:rsidRPr="000A13E7">
        <w:rPr>
          <w:rFonts w:ascii="BIZ UDゴシック" w:eastAsia="BIZ UDゴシック" w:hAnsi="BIZ UDゴシック" w:hint="eastAsia"/>
        </w:rPr>
        <w:t>必要</w:t>
      </w:r>
      <w:r w:rsidRPr="000A13E7">
        <w:rPr>
          <w:rFonts w:ascii="BIZ UDゴシック" w:eastAsia="BIZ UDゴシック" w:hAnsi="BIZ UDゴシック" w:hint="eastAsia"/>
        </w:rPr>
        <w:t>ではないか</w:t>
      </w:r>
      <w:r w:rsidR="00135966" w:rsidRPr="000A13E7">
        <w:rPr>
          <w:rFonts w:ascii="BIZ UDゴシック" w:eastAsia="BIZ UDゴシック" w:hAnsi="BIZ UDゴシック" w:hint="eastAsia"/>
        </w:rPr>
        <w:t>。</w:t>
      </w:r>
    </w:p>
    <w:p w14:paraId="1500BD6F" w14:textId="70B99DF6" w:rsidR="002F7718" w:rsidRPr="000A13E7" w:rsidRDefault="002F7718" w:rsidP="006648A3">
      <w:pPr>
        <w:ind w:leftChars="100" w:left="420" w:hangingChars="100" w:hanging="210"/>
        <w:rPr>
          <w:rFonts w:ascii="BIZ UDゴシック" w:eastAsia="BIZ UDゴシック" w:hAnsi="BIZ UDゴシック"/>
        </w:rPr>
      </w:pPr>
      <w:r w:rsidRPr="000A13E7">
        <w:rPr>
          <w:rFonts w:ascii="BIZ UDゴシック" w:eastAsia="BIZ UDゴシック" w:hAnsi="BIZ UDゴシック" w:hint="eastAsia"/>
        </w:rPr>
        <w:t>・</w:t>
      </w:r>
      <w:r w:rsidR="00135966" w:rsidRPr="000A13E7">
        <w:rPr>
          <w:rFonts w:ascii="BIZ UDゴシック" w:eastAsia="BIZ UDゴシック" w:hAnsi="BIZ UDゴシック" w:hint="eastAsia"/>
        </w:rPr>
        <w:t>オンラインギャンブルはスマート</w:t>
      </w:r>
      <w:r w:rsidR="00961DC3" w:rsidRPr="000A13E7">
        <w:rPr>
          <w:rFonts w:ascii="BIZ UDゴシック" w:eastAsia="BIZ UDゴシック" w:hAnsi="BIZ UDゴシック" w:hint="eastAsia"/>
        </w:rPr>
        <w:t>フォ</w:t>
      </w:r>
      <w:r w:rsidR="00135966" w:rsidRPr="000A13E7">
        <w:rPr>
          <w:rFonts w:ascii="BIZ UDゴシック" w:eastAsia="BIZ UDゴシック" w:hAnsi="BIZ UDゴシック" w:hint="eastAsia"/>
        </w:rPr>
        <w:t>ンの</w:t>
      </w:r>
      <w:r w:rsidRPr="000A13E7">
        <w:rPr>
          <w:rFonts w:ascii="BIZ UDゴシック" w:eastAsia="BIZ UDゴシック" w:hAnsi="BIZ UDゴシック" w:hint="eastAsia"/>
        </w:rPr>
        <w:t>長時間操作の</w:t>
      </w:r>
      <w:r w:rsidR="00135966" w:rsidRPr="000A13E7">
        <w:rPr>
          <w:rFonts w:ascii="BIZ UDゴシック" w:eastAsia="BIZ UDゴシック" w:hAnsi="BIZ UDゴシック" w:hint="eastAsia"/>
        </w:rPr>
        <w:t>中に問題が潜んでいる</w:t>
      </w:r>
      <w:r w:rsidR="006648A3">
        <w:rPr>
          <w:rFonts w:ascii="BIZ UDゴシック" w:eastAsia="BIZ UDゴシック" w:hAnsi="BIZ UDゴシック" w:hint="eastAsia"/>
        </w:rPr>
        <w:t>。</w:t>
      </w:r>
      <w:r w:rsidR="00B54C6F" w:rsidRPr="000A13E7">
        <w:rPr>
          <w:rFonts w:ascii="BIZ UDゴシック" w:eastAsia="BIZ UDゴシック" w:hAnsi="BIZ UDゴシック" w:hint="eastAsia"/>
        </w:rPr>
        <w:t>社会の問題として議論していく必要</w:t>
      </w:r>
      <w:r w:rsidR="005868C5" w:rsidRPr="000A13E7">
        <w:rPr>
          <w:rFonts w:ascii="BIZ UDゴシック" w:eastAsia="BIZ UDゴシック" w:hAnsi="BIZ UDゴシック" w:hint="eastAsia"/>
        </w:rPr>
        <w:t>がある</w:t>
      </w:r>
      <w:r w:rsidR="00B54C6F" w:rsidRPr="000A13E7">
        <w:rPr>
          <w:rFonts w:ascii="BIZ UDゴシック" w:eastAsia="BIZ UDゴシック" w:hAnsi="BIZ UDゴシック" w:hint="eastAsia"/>
        </w:rPr>
        <w:t>。</w:t>
      </w:r>
    </w:p>
    <w:p w14:paraId="585A2727" w14:textId="2BBDD94A" w:rsidR="008C195E" w:rsidRPr="000A13E7" w:rsidRDefault="002F7718" w:rsidP="00D60D5C">
      <w:pPr>
        <w:ind w:firstLineChars="100" w:firstLine="210"/>
        <w:rPr>
          <w:rFonts w:ascii="BIZ UDゴシック" w:eastAsia="BIZ UDゴシック" w:hAnsi="BIZ UDゴシック"/>
        </w:rPr>
      </w:pPr>
      <w:r w:rsidRPr="000A13E7">
        <w:rPr>
          <w:rFonts w:ascii="BIZ UDゴシック" w:eastAsia="BIZ UDゴシック" w:hAnsi="BIZ UDゴシック" w:hint="eastAsia"/>
        </w:rPr>
        <w:t>・</w:t>
      </w:r>
      <w:r w:rsidR="00B54C6F" w:rsidRPr="000A13E7">
        <w:rPr>
          <w:rFonts w:ascii="BIZ UDゴシック" w:eastAsia="BIZ UDゴシック" w:hAnsi="BIZ UDゴシック" w:hint="eastAsia"/>
        </w:rPr>
        <w:t>医療的な知見だけではなく、公衆衛生上の視点から考える必要がある。</w:t>
      </w:r>
      <w:r w:rsidR="008C195E" w:rsidRPr="000A13E7">
        <w:rPr>
          <w:rFonts w:ascii="BIZ UDゴシック" w:eastAsia="BIZ UDゴシック" w:hAnsi="BIZ UDゴシック" w:hint="eastAsia"/>
        </w:rPr>
        <w:t xml:space="preserve">　</w:t>
      </w:r>
    </w:p>
    <w:p w14:paraId="192DE2C7" w14:textId="1FF12399" w:rsidR="008C195E" w:rsidRPr="000A13E7" w:rsidRDefault="008C195E">
      <w:pPr>
        <w:rPr>
          <w:rFonts w:ascii="BIZ UDゴシック" w:eastAsia="BIZ UDゴシック" w:hAnsi="BIZ UDゴシック"/>
        </w:rPr>
      </w:pPr>
      <w:r w:rsidRPr="000A13E7">
        <w:rPr>
          <w:rFonts w:ascii="BIZ UDゴシック" w:eastAsia="BIZ UDゴシック" w:hAnsi="BIZ UDゴシック" w:hint="eastAsia"/>
        </w:rPr>
        <w:t xml:space="preserve">　</w:t>
      </w:r>
      <w:r w:rsidR="00786CE8" w:rsidRPr="000A13E7">
        <w:rPr>
          <w:rFonts w:ascii="BIZ UDゴシック" w:eastAsia="BIZ UDゴシック" w:hAnsi="BIZ UDゴシック" w:hint="eastAsia"/>
        </w:rPr>
        <w:t>・</w:t>
      </w:r>
      <w:r w:rsidRPr="000A13E7">
        <w:rPr>
          <w:rFonts w:ascii="BIZ UDゴシック" w:eastAsia="BIZ UDゴシック" w:hAnsi="BIZ UDゴシック" w:hint="eastAsia"/>
        </w:rPr>
        <w:t>依存症センターについて、IRができようができまいが、開設してもらいたい。</w:t>
      </w:r>
    </w:p>
    <w:p w14:paraId="69DA4C7D" w14:textId="21478F38" w:rsidR="008C195E" w:rsidRPr="000A13E7" w:rsidRDefault="000A13E7" w:rsidP="00C559B1">
      <w:pPr>
        <w:ind w:leftChars="117" w:left="422" w:hangingChars="84" w:hanging="176"/>
        <w:rPr>
          <w:rFonts w:ascii="BIZ UDゴシック" w:eastAsia="BIZ UDゴシック" w:hAnsi="BIZ UDゴシック"/>
        </w:rPr>
      </w:pPr>
      <w:r w:rsidRPr="000A13E7">
        <w:rPr>
          <w:rFonts w:ascii="BIZ UDゴシック" w:eastAsia="BIZ UDゴシック" w:hAnsi="BIZ UDゴシック" w:hint="eastAsia"/>
        </w:rPr>
        <w:t>・</w:t>
      </w:r>
      <w:r w:rsidR="008C195E" w:rsidRPr="000A13E7">
        <w:rPr>
          <w:rFonts w:ascii="BIZ UDゴシック" w:eastAsia="BIZ UDゴシック" w:hAnsi="BIZ UDゴシック" w:hint="eastAsia"/>
        </w:rPr>
        <w:t>公営ギャンブルでキャリア決済ができることは深刻。</w:t>
      </w:r>
      <w:r w:rsidR="006648A3">
        <w:rPr>
          <w:rFonts w:ascii="BIZ UDゴシック" w:eastAsia="BIZ UDゴシック" w:hAnsi="BIZ UDゴシック" w:hint="eastAsia"/>
        </w:rPr>
        <w:t>キャリア</w:t>
      </w:r>
      <w:r w:rsidR="00B44058">
        <w:rPr>
          <w:rFonts w:ascii="BIZ UDゴシック" w:eastAsia="BIZ UDゴシック" w:hAnsi="BIZ UDゴシック" w:hint="eastAsia"/>
        </w:rPr>
        <w:t>決済</w:t>
      </w:r>
      <w:r w:rsidR="006648A3">
        <w:rPr>
          <w:rFonts w:ascii="BIZ UDゴシック" w:eastAsia="BIZ UDゴシック" w:hAnsi="BIZ UDゴシック" w:hint="eastAsia"/>
        </w:rPr>
        <w:t>は</w:t>
      </w:r>
      <w:r w:rsidR="008C195E" w:rsidRPr="000A13E7">
        <w:rPr>
          <w:rFonts w:ascii="BIZ UDゴシック" w:eastAsia="BIZ UDゴシック" w:hAnsi="BIZ UDゴシック" w:hint="eastAsia"/>
        </w:rPr>
        <w:t>銀行口座の開設が前提。銀行のホームページに</w:t>
      </w:r>
      <w:r w:rsidR="00786CE8" w:rsidRPr="000A13E7">
        <w:rPr>
          <w:rFonts w:ascii="BIZ UDゴシック" w:eastAsia="BIZ UDゴシック" w:hAnsi="BIZ UDゴシック" w:hint="eastAsia"/>
        </w:rPr>
        <w:t>公営競技総合サービスサイトなど</w:t>
      </w:r>
      <w:r w:rsidR="008C195E" w:rsidRPr="000A13E7">
        <w:rPr>
          <w:rFonts w:ascii="BIZ UDゴシック" w:eastAsia="BIZ UDゴシック" w:hAnsi="BIZ UDゴシック" w:hint="eastAsia"/>
        </w:rPr>
        <w:t>公営ギャンブルの広告</w:t>
      </w:r>
      <w:r w:rsidR="00B44058">
        <w:rPr>
          <w:rFonts w:ascii="BIZ UDゴシック" w:eastAsia="BIZ UDゴシック" w:hAnsi="BIZ UDゴシック" w:hint="eastAsia"/>
        </w:rPr>
        <w:t>を</w:t>
      </w:r>
      <w:r w:rsidR="008C195E" w:rsidRPr="000A13E7">
        <w:rPr>
          <w:rFonts w:ascii="BIZ UDゴシック" w:eastAsia="BIZ UDゴシック" w:hAnsi="BIZ UDゴシック" w:hint="eastAsia"/>
        </w:rPr>
        <w:t>載せている。限度額の上限等、様々な利用制限をしてもらうことが必要</w:t>
      </w:r>
      <w:r w:rsidR="00786CE8" w:rsidRPr="000A13E7">
        <w:rPr>
          <w:rFonts w:ascii="BIZ UDゴシック" w:eastAsia="BIZ UDゴシック" w:hAnsi="BIZ UDゴシック" w:hint="eastAsia"/>
        </w:rPr>
        <w:t>。</w:t>
      </w:r>
    </w:p>
    <w:bookmarkEnd w:id="0"/>
    <w:p w14:paraId="22629C93" w14:textId="77777777" w:rsidR="008C195E" w:rsidRPr="006648A3" w:rsidRDefault="008C195E">
      <w:pPr>
        <w:rPr>
          <w:rFonts w:ascii="BIZ UDゴシック" w:eastAsia="BIZ UDゴシック" w:hAnsi="BIZ UDゴシック"/>
        </w:rPr>
      </w:pPr>
    </w:p>
    <w:sectPr w:rsidR="008C195E" w:rsidRPr="006648A3" w:rsidSect="00833D4F">
      <w:pgSz w:w="11906" w:h="16838" w:code="9"/>
      <w:pgMar w:top="1440" w:right="1077" w:bottom="1440" w:left="1077"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EE96" w14:textId="77777777" w:rsidR="0058084E" w:rsidRDefault="0058084E" w:rsidP="00A74EF3">
      <w:pPr>
        <w:spacing w:line="240" w:lineRule="auto"/>
      </w:pPr>
      <w:r>
        <w:separator/>
      </w:r>
    </w:p>
  </w:endnote>
  <w:endnote w:type="continuationSeparator" w:id="0">
    <w:p w14:paraId="06B63A35" w14:textId="77777777" w:rsidR="0058084E" w:rsidRDefault="0058084E" w:rsidP="00A74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AA0B" w14:textId="77777777" w:rsidR="0058084E" w:rsidRDefault="0058084E" w:rsidP="00A74EF3">
      <w:pPr>
        <w:spacing w:line="240" w:lineRule="auto"/>
      </w:pPr>
      <w:r>
        <w:separator/>
      </w:r>
    </w:p>
  </w:footnote>
  <w:footnote w:type="continuationSeparator" w:id="0">
    <w:p w14:paraId="40185A14" w14:textId="77777777" w:rsidR="0058084E" w:rsidRDefault="0058084E" w:rsidP="00A74E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27AF4"/>
    <w:multiLevelType w:val="hybridMultilevel"/>
    <w:tmpl w:val="6C14D5BC"/>
    <w:lvl w:ilvl="0" w:tplc="F7A62B96">
      <w:numFmt w:val="bullet"/>
      <w:lvlText w:val="・"/>
      <w:lvlJc w:val="left"/>
      <w:pPr>
        <w:ind w:left="675" w:hanging="360"/>
      </w:pPr>
      <w:rPr>
        <w:rFonts w:ascii="Meiryo UI" w:eastAsia="Meiryo UI" w:hAnsi="Meiryo UI"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76"/>
    <w:rsid w:val="00023945"/>
    <w:rsid w:val="00066616"/>
    <w:rsid w:val="000A13E7"/>
    <w:rsid w:val="00135966"/>
    <w:rsid w:val="001600D7"/>
    <w:rsid w:val="0016463B"/>
    <w:rsid w:val="00221193"/>
    <w:rsid w:val="00274FC0"/>
    <w:rsid w:val="002970A8"/>
    <w:rsid w:val="002D5209"/>
    <w:rsid w:val="002F4A7F"/>
    <w:rsid w:val="002F7718"/>
    <w:rsid w:val="00355D92"/>
    <w:rsid w:val="0038193E"/>
    <w:rsid w:val="003F1F5B"/>
    <w:rsid w:val="00447D97"/>
    <w:rsid w:val="00470E38"/>
    <w:rsid w:val="0049504D"/>
    <w:rsid w:val="004B49C3"/>
    <w:rsid w:val="004D1481"/>
    <w:rsid w:val="004D642D"/>
    <w:rsid w:val="00524A01"/>
    <w:rsid w:val="00553D92"/>
    <w:rsid w:val="00561672"/>
    <w:rsid w:val="00565157"/>
    <w:rsid w:val="0058084E"/>
    <w:rsid w:val="005868C5"/>
    <w:rsid w:val="005B3005"/>
    <w:rsid w:val="005E3DE6"/>
    <w:rsid w:val="00602B48"/>
    <w:rsid w:val="006200A6"/>
    <w:rsid w:val="00647742"/>
    <w:rsid w:val="006648A3"/>
    <w:rsid w:val="00690DE4"/>
    <w:rsid w:val="006A72EA"/>
    <w:rsid w:val="006B47F9"/>
    <w:rsid w:val="006D1D68"/>
    <w:rsid w:val="007203E7"/>
    <w:rsid w:val="00746A9C"/>
    <w:rsid w:val="00786CE8"/>
    <w:rsid w:val="00794E76"/>
    <w:rsid w:val="00821AB6"/>
    <w:rsid w:val="00833D4F"/>
    <w:rsid w:val="00872EA6"/>
    <w:rsid w:val="00874DB3"/>
    <w:rsid w:val="008C195E"/>
    <w:rsid w:val="008D0FAC"/>
    <w:rsid w:val="008E5721"/>
    <w:rsid w:val="00924CA5"/>
    <w:rsid w:val="00935423"/>
    <w:rsid w:val="00961DC3"/>
    <w:rsid w:val="00966977"/>
    <w:rsid w:val="00967796"/>
    <w:rsid w:val="00986B9A"/>
    <w:rsid w:val="009A026E"/>
    <w:rsid w:val="009F078A"/>
    <w:rsid w:val="00A74EF3"/>
    <w:rsid w:val="00AA3FC3"/>
    <w:rsid w:val="00B44058"/>
    <w:rsid w:val="00B446E5"/>
    <w:rsid w:val="00B54C6F"/>
    <w:rsid w:val="00B5534D"/>
    <w:rsid w:val="00BC3C46"/>
    <w:rsid w:val="00BC58F3"/>
    <w:rsid w:val="00BD1BC4"/>
    <w:rsid w:val="00C16A06"/>
    <w:rsid w:val="00C301A9"/>
    <w:rsid w:val="00C366AA"/>
    <w:rsid w:val="00C559B1"/>
    <w:rsid w:val="00C8661A"/>
    <w:rsid w:val="00D60D5C"/>
    <w:rsid w:val="00D775C2"/>
    <w:rsid w:val="00D835E5"/>
    <w:rsid w:val="00DB1EE0"/>
    <w:rsid w:val="00E1710A"/>
    <w:rsid w:val="00EE1D7A"/>
    <w:rsid w:val="00F121CF"/>
    <w:rsid w:val="00F83AE7"/>
    <w:rsid w:val="00FD6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2EB2A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EF3"/>
    <w:pPr>
      <w:tabs>
        <w:tab w:val="center" w:pos="4252"/>
        <w:tab w:val="right" w:pos="8504"/>
      </w:tabs>
      <w:snapToGrid w:val="0"/>
    </w:pPr>
  </w:style>
  <w:style w:type="character" w:customStyle="1" w:styleId="a4">
    <w:name w:val="ヘッダー (文字)"/>
    <w:basedOn w:val="a0"/>
    <w:link w:val="a3"/>
    <w:uiPriority w:val="99"/>
    <w:rsid w:val="00A74EF3"/>
  </w:style>
  <w:style w:type="paragraph" w:styleId="a5">
    <w:name w:val="footer"/>
    <w:basedOn w:val="a"/>
    <w:link w:val="a6"/>
    <w:uiPriority w:val="99"/>
    <w:unhideWhenUsed/>
    <w:rsid w:val="00A74EF3"/>
    <w:pPr>
      <w:tabs>
        <w:tab w:val="center" w:pos="4252"/>
        <w:tab w:val="right" w:pos="8504"/>
      </w:tabs>
      <w:snapToGrid w:val="0"/>
    </w:pPr>
  </w:style>
  <w:style w:type="character" w:customStyle="1" w:styleId="a6">
    <w:name w:val="フッター (文字)"/>
    <w:basedOn w:val="a0"/>
    <w:link w:val="a5"/>
    <w:uiPriority w:val="99"/>
    <w:rsid w:val="00A74EF3"/>
  </w:style>
  <w:style w:type="paragraph" w:styleId="a7">
    <w:name w:val="List Paragraph"/>
    <w:basedOn w:val="a"/>
    <w:uiPriority w:val="34"/>
    <w:qFormat/>
    <w:rsid w:val="00D60D5C"/>
    <w:pPr>
      <w:ind w:leftChars="400" w:left="840"/>
    </w:pPr>
  </w:style>
  <w:style w:type="character" w:styleId="a8">
    <w:name w:val="annotation reference"/>
    <w:basedOn w:val="a0"/>
    <w:uiPriority w:val="99"/>
    <w:semiHidden/>
    <w:unhideWhenUsed/>
    <w:rsid w:val="00C16A06"/>
    <w:rPr>
      <w:sz w:val="18"/>
      <w:szCs w:val="18"/>
    </w:rPr>
  </w:style>
  <w:style w:type="paragraph" w:styleId="a9">
    <w:name w:val="annotation text"/>
    <w:basedOn w:val="a"/>
    <w:link w:val="aa"/>
    <w:uiPriority w:val="99"/>
    <w:semiHidden/>
    <w:unhideWhenUsed/>
    <w:rsid w:val="00C16A06"/>
    <w:pPr>
      <w:jc w:val="left"/>
    </w:pPr>
  </w:style>
  <w:style w:type="character" w:customStyle="1" w:styleId="aa">
    <w:name w:val="コメント文字列 (文字)"/>
    <w:basedOn w:val="a0"/>
    <w:link w:val="a9"/>
    <w:uiPriority w:val="99"/>
    <w:semiHidden/>
    <w:rsid w:val="00C16A06"/>
  </w:style>
  <w:style w:type="paragraph" w:styleId="ab">
    <w:name w:val="annotation subject"/>
    <w:basedOn w:val="a9"/>
    <w:next w:val="a9"/>
    <w:link w:val="ac"/>
    <w:uiPriority w:val="99"/>
    <w:semiHidden/>
    <w:unhideWhenUsed/>
    <w:rsid w:val="00C16A06"/>
    <w:rPr>
      <w:b/>
      <w:bCs/>
    </w:rPr>
  </w:style>
  <w:style w:type="character" w:customStyle="1" w:styleId="ac">
    <w:name w:val="コメント内容 (文字)"/>
    <w:basedOn w:val="aa"/>
    <w:link w:val="ab"/>
    <w:uiPriority w:val="99"/>
    <w:semiHidden/>
    <w:rsid w:val="00C16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2025-09-29T08:15:00Z</dcterms:created>
  <dcterms:modified xsi:type="dcterms:W3CDTF">2025-09-29T08:15:00Z</dcterms:modified>
</cp:coreProperties>
</file>