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6.xml" ContentType="application/vnd.openxmlformats-officedocument.drawingml.chartshapes+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7.xml" ContentType="application/vnd.openxmlformats-officedocument.drawingml.chartshapes+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8.xml" ContentType="application/vnd.openxmlformats-officedocument.drawingml.chartshapes+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9.xml" ContentType="application/vnd.openxmlformats-officedocument.drawingml.chartshapes+xml"/>
  <Override PartName="/word/charts/chart13.xml" ContentType="application/vnd.openxmlformats-officedocument.drawingml.chart+xml"/>
  <Override PartName="/word/theme/themeOverride4.xml" ContentType="application/vnd.openxmlformats-officedocument.themeOverride+xml"/>
  <Override PartName="/word/charts/chart14.xml" ContentType="application/vnd.openxmlformats-officedocument.drawingml.chart+xml"/>
  <Override PartName="/word/theme/themeOverride5.xml" ContentType="application/vnd.openxmlformats-officedocument.themeOverride+xml"/>
  <Override PartName="/word/charts/chart15.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0.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E463C6" w14:textId="70C040D7" w:rsidR="007E1E03" w:rsidRPr="00A32099" w:rsidRDefault="00840ADE" w:rsidP="00A32099">
      <w:pPr>
        <w:jc w:val="center"/>
        <w:rPr>
          <w:rFonts w:ascii="HG丸ｺﾞｼｯｸM-PRO" w:eastAsia="HG丸ｺﾞｼｯｸM-PRO" w:hAnsi="HG丸ｺﾞｼｯｸM-PRO"/>
          <w:sz w:val="32"/>
          <w:szCs w:val="32"/>
        </w:rPr>
      </w:pPr>
      <w:r w:rsidRPr="00840ADE">
        <w:rPr>
          <w:rFonts w:ascii="HG丸ｺﾞｼｯｸM-PRO" w:eastAsia="HG丸ｺﾞｼｯｸM-PRO" w:hAnsi="HG丸ｺﾞｼｯｸM-PRO"/>
          <w:noProof/>
          <w:sz w:val="32"/>
          <w:szCs w:val="32"/>
        </w:rPr>
        <mc:AlternateContent>
          <mc:Choice Requires="wps">
            <w:drawing>
              <wp:anchor distT="45720" distB="45720" distL="114300" distR="114300" simplePos="0" relativeHeight="251659262" behindDoc="0" locked="0" layoutInCell="1" allowOverlap="1" wp14:anchorId="1520B6B8" wp14:editId="14ACC97D">
                <wp:simplePos x="0" y="0"/>
                <wp:positionH relativeFrom="margin">
                  <wp:align>right</wp:align>
                </wp:positionH>
                <wp:positionV relativeFrom="paragraph">
                  <wp:posOffset>0</wp:posOffset>
                </wp:positionV>
                <wp:extent cx="828675" cy="428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8625"/>
                        </a:xfrm>
                        <a:prstGeom prst="rect">
                          <a:avLst/>
                        </a:prstGeom>
                        <a:solidFill>
                          <a:srgbClr val="FFFFFF"/>
                        </a:solidFill>
                        <a:ln w="9525">
                          <a:solidFill>
                            <a:srgbClr val="000000"/>
                          </a:solidFill>
                          <a:miter lim="800000"/>
                          <a:headEnd/>
                          <a:tailEnd/>
                        </a:ln>
                      </wps:spPr>
                      <wps:txbx>
                        <w:txbxContent>
                          <w:p w14:paraId="339BDCB0" w14:textId="3486988D" w:rsidR="00CE7776" w:rsidRPr="00964DAD" w:rsidRDefault="00CE7776" w:rsidP="00840ADE">
                            <w:pPr>
                              <w:jc w:val="center"/>
                              <w:rPr>
                                <w:rFonts w:asciiTheme="majorHAnsi" w:eastAsiaTheme="majorHAnsi" w:hAnsiTheme="majorHAnsi"/>
                                <w:sz w:val="24"/>
                                <w:szCs w:val="24"/>
                              </w:rPr>
                            </w:pPr>
                            <w:r w:rsidRPr="00964DAD">
                              <w:rPr>
                                <w:rFonts w:asciiTheme="majorHAnsi" w:eastAsiaTheme="majorHAnsi" w:hAnsiTheme="majorHAnsi" w:hint="eastAsia"/>
                                <w:sz w:val="24"/>
                                <w:szCs w:val="24"/>
                              </w:rPr>
                              <w:t>資料</w:t>
                            </w:r>
                            <w:r w:rsidRPr="00964DAD">
                              <w:rPr>
                                <w:rFonts w:asciiTheme="majorHAnsi" w:eastAsiaTheme="majorHAnsi" w:hAnsiTheme="majorHAnsi"/>
                                <w:sz w:val="24"/>
                                <w:szCs w:val="24"/>
                              </w:rPr>
                              <w:t>１</w:t>
                            </w:r>
                          </w:p>
                        </w:txbxContent>
                      </wps:txbx>
                      <wps:bodyPr rot="0" vert="horz" wrap="square" lIns="36000" tIns="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20B6B8" id="_x0000_t202" coordsize="21600,21600" o:spt="202" path="m,l,21600r21600,l21600,xe">
                <v:stroke joinstyle="miter"/>
                <v:path gradientshapeok="t" o:connecttype="rect"/>
              </v:shapetype>
              <v:shape id="テキスト ボックス 2" o:spid="_x0000_s1026" type="#_x0000_t202" style="position:absolute;left:0;text-align:left;margin-left:14.05pt;margin-top:0;width:65.25pt;height:33.75pt;z-index:25165926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">
                <v:textbox inset="1mm,0,1mm,1mm">
                  <w:txbxContent>
                    <w:p w14:paraId="339BDCB0" w14:textId="3486988D" w:rsidR="00CE7776" w:rsidRPr="00964DAD" w:rsidRDefault="00CE7776" w:rsidP="00840ADE">
                      <w:pPr>
                        <w:jc w:val="center"/>
                        <w:rPr>
                          <w:rFonts w:asciiTheme="majorHAnsi" w:eastAsiaTheme="majorHAnsi" w:hAnsiTheme="majorHAnsi"/>
                          <w:sz w:val="24"/>
                          <w:szCs w:val="24"/>
                        </w:rPr>
                      </w:pPr>
                      <w:r w:rsidRPr="00964DAD">
                        <w:rPr>
                          <w:rFonts w:asciiTheme="majorHAnsi" w:eastAsiaTheme="majorHAnsi" w:hAnsiTheme="majorHAnsi" w:hint="eastAsia"/>
                          <w:sz w:val="24"/>
                          <w:szCs w:val="24"/>
                        </w:rPr>
                        <w:t>資料</w:t>
                      </w:r>
                      <w:r w:rsidRPr="00964DAD">
                        <w:rPr>
                          <w:rFonts w:asciiTheme="majorHAnsi" w:eastAsiaTheme="majorHAnsi" w:hAnsiTheme="majorHAnsi"/>
                          <w:sz w:val="24"/>
                          <w:szCs w:val="24"/>
                        </w:rPr>
                        <w:t>１</w:t>
                      </w:r>
                    </w:p>
                  </w:txbxContent>
                </v:textbox>
                <w10:wrap type="square" anchorx="margin"/>
              </v:shape>
            </w:pict>
          </mc:Fallback>
        </mc:AlternateContent>
      </w:r>
      <w:r w:rsidR="00A32099"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480128FB">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66C2A99C" w14:textId="1814CB19" w:rsidR="00A32099" w:rsidRPr="00A32099" w:rsidRDefault="00A32099" w:rsidP="00A32099">
      <w:pPr>
        <w:jc w:val="center"/>
        <w:rPr>
          <w:rFonts w:ascii="HG丸ｺﾞｼｯｸM-PRO" w:eastAsia="HG丸ｺﾞｼｯｸM-PRO" w:hAnsi="HG丸ｺﾞｼｯｸM-PRO"/>
          <w:sz w:val="32"/>
          <w:szCs w:val="32"/>
        </w:rPr>
      </w:pP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17BFD053" w:rsidR="00FF4BE1" w:rsidRPr="00A32099" w:rsidRDefault="00E7679B"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第２</w:t>
      </w:r>
      <w:r w:rsidR="00A32099" w:rsidRPr="00A32099">
        <w:rPr>
          <w:rFonts w:ascii="ＭＳ ゴシック" w:eastAsia="ＭＳ ゴシック" w:hAnsi="ＭＳ ゴシック" w:hint="eastAsia"/>
          <w:b/>
          <w:bCs/>
          <w:sz w:val="56"/>
          <w:szCs w:val="56"/>
        </w:rPr>
        <w:t>次大阪府</w:t>
      </w:r>
      <w:r w:rsidR="0039760A">
        <w:rPr>
          <w:rFonts w:ascii="ＭＳ ゴシック" w:eastAsia="ＭＳ ゴシック" w:hAnsi="ＭＳ ゴシック" w:hint="eastAsia"/>
          <w:b/>
          <w:bCs/>
          <w:sz w:val="56"/>
          <w:szCs w:val="56"/>
        </w:rPr>
        <w:t>歯科口腔保健計画</w:t>
      </w:r>
    </w:p>
    <w:p w14:paraId="1E0AAFAB" w14:textId="367D755F" w:rsidR="00FF4BE1" w:rsidRPr="00A32099" w:rsidRDefault="006206A9"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最終評価</w:t>
      </w:r>
      <w:r w:rsidR="00A32099" w:rsidRPr="00A32099">
        <w:rPr>
          <w:rFonts w:ascii="ＭＳ ゴシック" w:eastAsia="ＭＳ ゴシック" w:hAnsi="ＭＳ ゴシック" w:hint="eastAsia"/>
          <w:b/>
          <w:bCs/>
          <w:sz w:val="56"/>
          <w:szCs w:val="56"/>
        </w:rPr>
        <w:t>報告書</w:t>
      </w:r>
      <w:r w:rsidR="001B19CD">
        <w:rPr>
          <w:rFonts w:ascii="ＭＳ ゴシック" w:eastAsia="ＭＳ ゴシック" w:hAnsi="ＭＳ ゴシック" w:hint="eastAsia"/>
          <w:b/>
          <w:bCs/>
          <w:sz w:val="56"/>
          <w:szCs w:val="56"/>
        </w:rPr>
        <w:t>（</w:t>
      </w:r>
      <w:r>
        <w:rPr>
          <w:rFonts w:ascii="ＭＳ ゴシック" w:eastAsia="ＭＳ ゴシック" w:hAnsi="ＭＳ ゴシック" w:hint="eastAsia"/>
          <w:b/>
          <w:bCs/>
          <w:sz w:val="56"/>
          <w:szCs w:val="56"/>
        </w:rPr>
        <w:t>案）</w:t>
      </w:r>
    </w:p>
    <w:p w14:paraId="7DA331C5" w14:textId="4256C4BD" w:rsidR="00A32099" w:rsidRPr="00B677BB" w:rsidRDefault="00A32099" w:rsidP="00A32099">
      <w:pPr>
        <w:jc w:val="center"/>
        <w:rPr>
          <w:rFonts w:ascii="HG丸ｺﾞｼｯｸM-PRO" w:eastAsia="HG丸ｺﾞｼｯｸM-PRO" w:hAnsi="HG丸ｺﾞｼｯｸM-PRO"/>
          <w:b/>
          <w:sz w:val="32"/>
          <w:szCs w:val="32"/>
        </w:rPr>
      </w:pP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6DEEBBB2" w:rsidR="00A32099" w:rsidRPr="00293E83" w:rsidRDefault="00A32099" w:rsidP="00A32099">
      <w:pPr>
        <w:jc w:val="center"/>
        <w:rPr>
          <w:rFonts w:ascii="HG丸ｺﾞｼｯｸM-PRO" w:eastAsia="HG丸ｺﾞｼｯｸM-PRO" w:hAnsi="HG丸ｺﾞｼｯｸM-PRO"/>
          <w:color w:val="000000" w:themeColor="text1"/>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69C4CDD4" w:rsidR="00A32099" w:rsidRPr="00A32099" w:rsidRDefault="006206A9"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令和5</w:t>
      </w:r>
      <w:r w:rsidR="00A32099" w:rsidRPr="00A32099">
        <w:rPr>
          <w:rFonts w:ascii="HG丸ｺﾞｼｯｸM-PRO" w:eastAsia="HG丸ｺﾞｼｯｸM-PRO" w:hAnsi="HG丸ｺﾞｼｯｸM-PRO"/>
          <w:b/>
          <w:bCs/>
          <w:sz w:val="36"/>
          <w:szCs w:val="36"/>
        </w:rPr>
        <w:t>（</w:t>
      </w:r>
      <w:r w:rsidR="007561C4">
        <w:rPr>
          <w:rFonts w:ascii="HG丸ｺﾞｼｯｸM-PRO" w:eastAsia="HG丸ｺﾞｼｯｸM-PRO" w:hAnsi="HG丸ｺﾞｼｯｸM-PRO" w:hint="eastAsia"/>
          <w:b/>
          <w:bCs/>
          <w:sz w:val="36"/>
          <w:szCs w:val="36"/>
        </w:rPr>
        <w:t>202</w:t>
      </w:r>
      <w:r>
        <w:rPr>
          <w:rFonts w:ascii="HG丸ｺﾞｼｯｸM-PRO" w:eastAsia="HG丸ｺﾞｼｯｸM-PRO" w:hAnsi="HG丸ｺﾞｼｯｸM-PRO" w:hint="eastAsia"/>
          <w:b/>
          <w:bCs/>
          <w:sz w:val="36"/>
          <w:szCs w:val="36"/>
        </w:rPr>
        <w:t>3</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6BFC704" w14:textId="3ED49AD3" w:rsidR="0026332C" w:rsidRPr="00B72E77" w:rsidRDefault="008F7F83" w:rsidP="00B72E77">
      <w:pPr>
        <w:pStyle w:val="1"/>
      </w:pPr>
      <w:r w:rsidRPr="008F7F83">
        <w:lastRenderedPageBreak/>
        <w:t>第</w:t>
      </w:r>
      <w:r w:rsidRPr="008F7F83">
        <w:rPr>
          <w:rFonts w:hint="eastAsia"/>
        </w:rPr>
        <w:t>１</w:t>
      </w:r>
      <w:r w:rsidRPr="008F7F83">
        <w:t>章</w:t>
      </w:r>
      <w:r w:rsidR="001468C0">
        <w:rPr>
          <w:rFonts w:hint="eastAsia"/>
        </w:rPr>
        <w:t xml:space="preserve">　最終評価の目的と方法</w:t>
      </w:r>
      <w:r w:rsidRPr="008F7F83">
        <w:rPr>
          <w:rFonts w:hint="eastAsia"/>
        </w:rPr>
        <w:t xml:space="preserve">　　　　　　</w:t>
      </w:r>
      <w:r w:rsidR="00753019">
        <w:rPr>
          <w:rFonts w:hint="eastAsia"/>
        </w:rPr>
        <w:t xml:space="preserve">　</w:t>
      </w:r>
      <w:r w:rsidRPr="008F7F83">
        <w:rPr>
          <w:rFonts w:hint="eastAsia"/>
        </w:rPr>
        <w:t xml:space="preserve">　　　　</w:t>
      </w:r>
    </w:p>
    <w:p w14:paraId="2E106660" w14:textId="4ABA123F" w:rsidR="007044A8" w:rsidRDefault="007044A8" w:rsidP="007044A8">
      <w:pPr>
        <w:pStyle w:val="2"/>
      </w:pPr>
      <w:r w:rsidRPr="0026332C">
        <w:rPr>
          <w:rFonts w:hint="eastAsia"/>
        </w:rPr>
        <w:t>１</w:t>
      </w:r>
      <w:r>
        <w:rPr>
          <w:rFonts w:hint="eastAsia"/>
        </w:rPr>
        <w:t xml:space="preserve">　計画策定の趣旨及び経過　　　　　　　　　　　　　　　　　　　　　　</w:t>
      </w:r>
    </w:p>
    <w:p w14:paraId="35123D86" w14:textId="2E8A4AEF" w:rsidR="00CE7776" w:rsidRPr="00CE7776" w:rsidRDefault="00B72E77" w:rsidP="00CE7776">
      <w:pPr>
        <w:ind w:firstLineChars="100" w:firstLine="220"/>
        <w:rPr>
          <w:rFonts w:ascii="HG丸ｺﾞｼｯｸM-PRO" w:eastAsia="HG丸ｺﾞｼｯｸM-PRO" w:hAnsi="HG丸ｺﾞｼｯｸM-PRO"/>
          <w:sz w:val="22"/>
        </w:rPr>
      </w:pPr>
      <w:r w:rsidRPr="00CE7776">
        <w:rPr>
          <w:rFonts w:ascii="HG丸ｺﾞｼｯｸM-PRO" w:eastAsia="HG丸ｺﾞｼｯｸM-PRO" w:hAnsi="HG丸ｺﾞｼｯｸM-PRO" w:hint="eastAsia"/>
          <w:sz w:val="22"/>
        </w:rPr>
        <w:t>歯と口は、食べる、飲み込む、話す等の基本的かつ重要な機能を担っています。歯と口</w:t>
      </w:r>
      <w:r w:rsidR="00CE7776" w:rsidRPr="00CE7776">
        <w:rPr>
          <w:rFonts w:ascii="HG丸ｺﾞｼｯｸM-PRO" w:eastAsia="HG丸ｺﾞｼｯｸM-PRO" w:hAnsi="HG丸ｺﾞｼｯｸM-PRO" w:hint="eastAsia"/>
          <w:sz w:val="22"/>
        </w:rPr>
        <w:t>の健康は、よくかんで食べることだけでなく、子どもの発育、肥満や糖尿病等の生活習慣病とも関連しており、全身の健康の保持・増進への影響も指摘されています。生活習慣病の予防はもとより、生涯を通じて健康的で、質の高い生活を営む上で極めて重要といえます。</w:t>
      </w:r>
    </w:p>
    <w:p w14:paraId="72D5C8FC" w14:textId="7CD11D7D" w:rsidR="00B72E77" w:rsidRPr="004C40B7" w:rsidRDefault="00B72E77" w:rsidP="00CE7776">
      <w:pPr>
        <w:pStyle w:val="af3"/>
        <w:spacing w:line="240" w:lineRule="auto"/>
        <w:ind w:leftChars="63" w:left="132" w:firstLineChars="0" w:firstLine="0"/>
        <w:rPr>
          <w:rFonts w:hAnsi="HG丸ｺﾞｼｯｸM-PRO"/>
          <w:color w:val="auto"/>
          <w:sz w:val="22"/>
        </w:rPr>
      </w:pPr>
    </w:p>
    <w:p w14:paraId="2A8660F0" w14:textId="7AB7B939" w:rsidR="00B72E77" w:rsidRDefault="00B72E77" w:rsidP="001200D9">
      <w:pPr>
        <w:pStyle w:val="2"/>
        <w:rPr>
          <w:rFonts w:ascii="HG丸ｺﾞｼｯｸM-PRO" w:eastAsia="HG丸ｺﾞｼｯｸM-PRO" w:hAnsi="HG丸ｺﾞｼｯｸM-PRO"/>
          <w:color w:val="auto"/>
          <w:sz w:val="22"/>
          <w:u w:val="none"/>
        </w:rPr>
      </w:pPr>
      <w:r w:rsidRPr="00B72E77">
        <w:rPr>
          <w:rFonts w:hint="eastAsia"/>
          <w:u w:val="none"/>
        </w:rPr>
        <w:t xml:space="preserve">　</w:t>
      </w:r>
      <w:r w:rsidRPr="00B72E77">
        <w:rPr>
          <w:rFonts w:ascii="HG丸ｺﾞｼｯｸM-PRO" w:eastAsia="HG丸ｺﾞｼｯｸM-PRO" w:hAnsi="HG丸ｺﾞｼｯｸM-PRO" w:hint="eastAsia"/>
          <w:color w:val="auto"/>
          <w:sz w:val="22"/>
          <w:u w:val="none"/>
        </w:rPr>
        <w:t>第２次大阪府歯科口腔保健計画（以下、「第２次計画」という）は平成</w:t>
      </w:r>
      <w:r>
        <w:rPr>
          <w:rFonts w:ascii="HG丸ｺﾞｼｯｸM-PRO" w:eastAsia="HG丸ｺﾞｼｯｸM-PRO" w:hAnsi="HG丸ｺﾞｼｯｸM-PRO" w:hint="eastAsia"/>
          <w:color w:val="auto"/>
          <w:sz w:val="22"/>
          <w:u w:val="none"/>
        </w:rPr>
        <w:t>26（2014）年３月に</w:t>
      </w:r>
      <w:r w:rsidRPr="00B72E77">
        <w:rPr>
          <w:rFonts w:ascii="HG丸ｺﾞｼｯｸM-PRO" w:eastAsia="HG丸ｺﾞｼｯｸM-PRO" w:hAnsi="HG丸ｺﾞｼｯｸM-PRO" w:hint="eastAsia"/>
          <w:color w:val="auto"/>
          <w:sz w:val="22"/>
          <w:u w:val="none"/>
        </w:rPr>
        <w:t>策定した「大阪府歯科口腔保健計画（計画期間は平成26</w:t>
      </w:r>
      <w:r>
        <w:rPr>
          <w:rFonts w:ascii="HG丸ｺﾞｼｯｸM-PRO" w:eastAsia="HG丸ｺﾞｼｯｸM-PRO" w:hAnsi="HG丸ｺﾞｼｯｸM-PRO" w:hint="eastAsia"/>
          <w:color w:val="auto"/>
          <w:sz w:val="22"/>
          <w:u w:val="none"/>
        </w:rPr>
        <w:t>（2014）</w:t>
      </w:r>
      <w:r w:rsidRPr="00B72E77">
        <w:rPr>
          <w:rFonts w:ascii="HG丸ｺﾞｼｯｸM-PRO" w:eastAsia="HG丸ｺﾞｼｯｸM-PRO" w:hAnsi="HG丸ｺﾞｼｯｸM-PRO" w:hint="eastAsia"/>
          <w:color w:val="auto"/>
          <w:sz w:val="22"/>
          <w:u w:val="none"/>
        </w:rPr>
        <w:t>年度から29（2017）年度）」の後継計画として、歯科口腔保健を取り巻く課題や現状を分析し、歯と口の健康づくりを通じて誰もが心身ともに健康で豊かに暮らすことができる社会の実現を図るため、第２次計画を策定しました。</w:t>
      </w:r>
    </w:p>
    <w:p w14:paraId="1F673F39" w14:textId="77777777" w:rsidR="00B72E77" w:rsidRDefault="00B72E77" w:rsidP="00B72E77">
      <w:pPr>
        <w:jc w:val="left"/>
        <w:rPr>
          <w:rFonts w:ascii="HG丸ｺﾞｼｯｸM-PRO" w:eastAsia="HG丸ｺﾞｼｯｸM-PRO" w:hAnsi="HG丸ｺﾞｼｯｸM-PRO"/>
          <w:sz w:val="22"/>
        </w:rPr>
      </w:pPr>
      <w:r>
        <w:rPr>
          <w:rFonts w:hint="eastAsia"/>
        </w:rPr>
        <w:t xml:space="preserve">　</w:t>
      </w:r>
      <w:r w:rsidRPr="004C40B7">
        <w:rPr>
          <w:rFonts w:ascii="HG丸ｺﾞｼｯｸM-PRO" w:eastAsia="HG丸ｺﾞｼｯｸM-PRO" w:hAnsi="HG丸ｺﾞｼｯｸM-PRO" w:hint="eastAsia"/>
          <w:sz w:val="22"/>
        </w:rPr>
        <w:t>目標の進捗状況については、毎年度、「大阪府生涯歯科保健推進審議会」において、点検・検証を行い、計画の適切な進捗管理を行うとともに、新たな課題への対応等、必要に応じて施策・事業の見直</w:t>
      </w:r>
      <w:r>
        <w:rPr>
          <w:rFonts w:ascii="HG丸ｺﾞｼｯｸM-PRO" w:eastAsia="HG丸ｺﾞｼｯｸM-PRO" w:hAnsi="HG丸ｺﾞｼｯｸM-PRO" w:hint="eastAsia"/>
          <w:sz w:val="22"/>
        </w:rPr>
        <w:t>し、改善に取組みました。</w:t>
      </w:r>
    </w:p>
    <w:p w14:paraId="7549B963" w14:textId="1148C0EC" w:rsidR="00B72E77" w:rsidRDefault="00B72E77" w:rsidP="00B72E77">
      <w:pPr>
        <w:rPr>
          <w:rFonts w:ascii="HG丸ｺﾞｼｯｸM-PRO" w:eastAsia="HG丸ｺﾞｼｯｸM-PRO" w:hAnsi="HG丸ｺﾞｼｯｸM-PRO"/>
          <w:sz w:val="22"/>
        </w:rPr>
      </w:pPr>
      <w:r>
        <w:rPr>
          <w:rFonts w:hint="eastAsia"/>
        </w:rPr>
        <w:t xml:space="preserve">　</w:t>
      </w:r>
      <w:r w:rsidRPr="00B72E77">
        <w:rPr>
          <w:rFonts w:ascii="HG丸ｺﾞｼｯｸM-PRO" w:eastAsia="HG丸ｺﾞｼｯｸM-PRO" w:hAnsi="HG丸ｺﾞｼｯｸM-PRO" w:hint="eastAsia"/>
          <w:sz w:val="22"/>
        </w:rPr>
        <w:t>また、</w:t>
      </w:r>
      <w:r w:rsidR="00C573C9">
        <w:rPr>
          <w:rFonts w:ascii="HG丸ｺﾞｼｯｸM-PRO" w:eastAsia="HG丸ｺﾞｼｯｸM-PRO" w:hAnsi="HG丸ｺﾞｼｯｸM-PRO" w:hint="eastAsia"/>
          <w:sz w:val="22"/>
        </w:rPr>
        <w:t>令和３年度には中間点検を行い、計画前半３年間の歯科口腔保健施策の実施内容や効果等をもとに取組みに対する評価を行い、その結果も踏まえ、それぞれの取組みを引き続き推進してきました。</w:t>
      </w:r>
    </w:p>
    <w:p w14:paraId="2F1DDB1A" w14:textId="77777777" w:rsidR="00C573C9" w:rsidRPr="00B72E77" w:rsidRDefault="00C573C9" w:rsidP="00B72E77">
      <w:pPr>
        <w:rPr>
          <w:rFonts w:ascii="HG丸ｺﾞｼｯｸM-PRO" w:eastAsia="HG丸ｺﾞｼｯｸM-PRO" w:hAnsi="HG丸ｺﾞｼｯｸM-PRO"/>
          <w:sz w:val="22"/>
        </w:rPr>
      </w:pPr>
    </w:p>
    <w:p w14:paraId="1642C304" w14:textId="75110F57" w:rsidR="008F7F83" w:rsidRPr="0026332C" w:rsidRDefault="00F346CD" w:rsidP="001200D9">
      <w:pPr>
        <w:pStyle w:val="2"/>
      </w:pPr>
      <w:r>
        <w:rPr>
          <w:rFonts w:hint="eastAsia"/>
        </w:rPr>
        <w:t>２</w:t>
      </w:r>
      <w:r w:rsidR="00690BE4">
        <w:rPr>
          <w:rFonts w:hint="eastAsia"/>
        </w:rPr>
        <w:t xml:space="preserve">　</w:t>
      </w:r>
      <w:r w:rsidR="001468C0">
        <w:rPr>
          <w:rFonts w:hint="eastAsia"/>
        </w:rPr>
        <w:t>最終評価</w:t>
      </w:r>
      <w:r w:rsidR="008F7F83" w:rsidRPr="0026332C">
        <w:rPr>
          <w:rFonts w:hint="eastAsia"/>
        </w:rPr>
        <w:t>の目的</w:t>
      </w:r>
      <w:r w:rsidR="00E70419">
        <w:rPr>
          <w:rFonts w:hint="eastAsia"/>
        </w:rPr>
        <w:t xml:space="preserve">　　　　　　　　　　　　　　　　　　　　　</w:t>
      </w:r>
      <w:r w:rsidR="00753019">
        <w:rPr>
          <w:rFonts w:hint="eastAsia"/>
        </w:rPr>
        <w:t xml:space="preserve">　</w:t>
      </w:r>
      <w:r w:rsidR="00E70419">
        <w:rPr>
          <w:rFonts w:hint="eastAsia"/>
        </w:rPr>
        <w:t xml:space="preserve">　　　　</w:t>
      </w:r>
    </w:p>
    <w:p w14:paraId="1A402CC6" w14:textId="39EBE6BF" w:rsidR="00673DF7" w:rsidRPr="00893240" w:rsidRDefault="00DE182E" w:rsidP="008F7F83">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第２</w:t>
      </w:r>
      <w:r w:rsidR="00673DF7" w:rsidRPr="00893240">
        <w:rPr>
          <w:rFonts w:ascii="HG丸ｺﾞｼｯｸM-PRO" w:eastAsia="HG丸ｺﾞｼｯｸM-PRO" w:hAnsi="HG丸ｺﾞｼｯｸM-PRO" w:hint="eastAsia"/>
          <w:sz w:val="22"/>
        </w:rPr>
        <w:t>次計画の期間は、平成30（2018）年度から令和５（2023）年度の６か年で、その中間年に、</w:t>
      </w:r>
      <w:r w:rsidR="001E0999">
        <w:rPr>
          <w:rFonts w:ascii="HG丸ｺﾞｼｯｸM-PRO" w:eastAsia="HG丸ｺﾞｼｯｸM-PRO" w:hAnsi="HG丸ｺﾞｼｯｸM-PRO" w:hint="eastAsia"/>
          <w:sz w:val="22"/>
        </w:rPr>
        <w:t>社会・経済情勢等を踏まえ、点検・見直しを実施することとしていました</w:t>
      </w:r>
      <w:r w:rsidR="00673DF7" w:rsidRPr="00893240">
        <w:rPr>
          <w:rFonts w:ascii="HG丸ｺﾞｼｯｸM-PRO" w:eastAsia="HG丸ｺﾞｼｯｸM-PRO" w:hAnsi="HG丸ｺﾞｼｯｸM-PRO" w:hint="eastAsia"/>
          <w:sz w:val="22"/>
        </w:rPr>
        <w:t>。</w:t>
      </w:r>
    </w:p>
    <w:p w14:paraId="39B9E693" w14:textId="05C5E803" w:rsidR="00357610" w:rsidRPr="001E0999" w:rsidRDefault="001E0999" w:rsidP="0035761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当初、</w:t>
      </w:r>
      <w:r w:rsidR="00673DF7" w:rsidRPr="001E0999">
        <w:rPr>
          <w:rFonts w:ascii="HG丸ｺﾞｼｯｸM-PRO" w:eastAsia="HG丸ｺﾞｼｯｸM-PRO" w:hAnsi="HG丸ｺﾞｼｯｸM-PRO" w:hint="eastAsia"/>
          <w:sz w:val="22"/>
        </w:rPr>
        <w:t>令和２（2020）年度に中間点検を実施する予定でしたが、新型コロナウイルス感染症による</w:t>
      </w:r>
      <w:r w:rsidR="002B1D75" w:rsidRPr="001E0999">
        <w:rPr>
          <w:rFonts w:ascii="HG丸ｺﾞｼｯｸM-PRO" w:eastAsia="HG丸ｺﾞｼｯｸM-PRO" w:hAnsi="HG丸ｺﾞｼｯｸM-PRO" w:hint="eastAsia"/>
          <w:sz w:val="22"/>
        </w:rPr>
        <w:t>影響で</w:t>
      </w:r>
      <w:r w:rsidR="00A029F8" w:rsidRPr="001E0999">
        <w:rPr>
          <w:rFonts w:ascii="HG丸ｺﾞｼｯｸM-PRO" w:eastAsia="HG丸ｺﾞｼｯｸM-PRO" w:hAnsi="HG丸ｺﾞｼｯｸM-PRO" w:hint="eastAsia"/>
          <w:sz w:val="22"/>
        </w:rPr>
        <w:t>適切な</w:t>
      </w:r>
      <w:r w:rsidR="002B1D75" w:rsidRPr="001E0999">
        <w:rPr>
          <w:rFonts w:ascii="HG丸ｺﾞｼｯｸM-PRO" w:eastAsia="HG丸ｺﾞｼｯｸM-PRO" w:hAnsi="HG丸ｺﾞｼｯｸM-PRO" w:hint="eastAsia"/>
          <w:sz w:val="22"/>
        </w:rPr>
        <w:t>点検が困難</w:t>
      </w:r>
      <w:r w:rsidR="004A2125" w:rsidRPr="001E0999">
        <w:rPr>
          <w:rFonts w:ascii="HG丸ｺﾞｼｯｸM-PRO" w:eastAsia="HG丸ｺﾞｼｯｸM-PRO" w:hAnsi="HG丸ｺﾞｼｯｸM-PRO" w:hint="eastAsia"/>
          <w:sz w:val="22"/>
        </w:rPr>
        <w:t>であった</w:t>
      </w:r>
      <w:r w:rsidR="002B1D75" w:rsidRPr="001E0999">
        <w:rPr>
          <w:rFonts w:ascii="HG丸ｺﾞｼｯｸM-PRO" w:eastAsia="HG丸ｺﾞｼｯｸM-PRO" w:hAnsi="HG丸ｺﾞｼｯｸM-PRO" w:hint="eastAsia"/>
          <w:sz w:val="22"/>
        </w:rPr>
        <w:t>ことから、令和３（2021）年度に変更して実施し</w:t>
      </w:r>
      <w:r w:rsidR="00357610" w:rsidRPr="001E0999">
        <w:rPr>
          <w:rFonts w:ascii="HG丸ｺﾞｼｯｸM-PRO" w:eastAsia="HG丸ｺﾞｼｯｸM-PRO" w:hAnsi="HG丸ｺﾞｼｯｸM-PRO" w:hint="eastAsia"/>
          <w:sz w:val="22"/>
        </w:rPr>
        <w:t>、中間点検報告書としてとりまとめました。</w:t>
      </w:r>
    </w:p>
    <w:p w14:paraId="15BE47D8" w14:textId="699CC782" w:rsidR="002B1D75" w:rsidRPr="001E0999" w:rsidRDefault="005217E6" w:rsidP="005217E6">
      <w:pPr>
        <w:ind w:firstLineChars="100" w:firstLine="220"/>
        <w:rPr>
          <w:rFonts w:ascii="HG丸ｺﾞｼｯｸM-PRO" w:eastAsia="HG丸ｺﾞｼｯｸM-PRO" w:hAnsi="HG丸ｺﾞｼｯｸM-PRO"/>
          <w:sz w:val="22"/>
        </w:rPr>
      </w:pPr>
      <w:r w:rsidRPr="001E0999">
        <w:rPr>
          <w:rFonts w:ascii="HG丸ｺﾞｼｯｸM-PRO" w:eastAsia="HG丸ｺﾞｼｯｸM-PRO" w:hAnsi="HG丸ｺﾞｼｯｸM-PRO" w:hint="eastAsia"/>
          <w:sz w:val="22"/>
        </w:rPr>
        <w:t>計画前半期間の取組</w:t>
      </w:r>
      <w:r w:rsidR="00CE7776">
        <w:rPr>
          <w:rFonts w:ascii="HG丸ｺﾞｼｯｸM-PRO" w:eastAsia="HG丸ｺﾞｼｯｸM-PRO" w:hAnsi="HG丸ｺﾞｼｯｸM-PRO" w:hint="eastAsia"/>
          <w:sz w:val="22"/>
        </w:rPr>
        <w:t>み</w:t>
      </w:r>
      <w:r w:rsidRPr="001E0999">
        <w:rPr>
          <w:rFonts w:ascii="HG丸ｺﾞｼｯｸM-PRO" w:eastAsia="HG丸ｺﾞｼｯｸM-PRO" w:hAnsi="HG丸ｺﾞｼｯｸM-PRO" w:hint="eastAsia"/>
          <w:sz w:val="22"/>
        </w:rPr>
        <w:t>は概ね予定通り進捗しており</w:t>
      </w:r>
      <w:r w:rsidR="00357610" w:rsidRPr="001E0999">
        <w:rPr>
          <w:rFonts w:ascii="HG丸ｺﾞｼｯｸM-PRO" w:eastAsia="HG丸ｺﾞｼｯｸM-PRO" w:hAnsi="HG丸ｺﾞｼｯｸM-PRO" w:hint="eastAsia"/>
          <w:sz w:val="22"/>
        </w:rPr>
        <w:t>、指標項目の達成状況は</w:t>
      </w:r>
      <w:r w:rsidRPr="001E0999">
        <w:rPr>
          <w:rFonts w:ascii="HG丸ｺﾞｼｯｸM-PRO" w:eastAsia="HG丸ｺﾞｼｯｸM-PRO" w:hAnsi="HG丸ｺﾞｼｯｸM-PRO" w:hint="eastAsia"/>
          <w:sz w:val="22"/>
        </w:rPr>
        <w:t>、中間評価時点で計画期間</w:t>
      </w:r>
      <w:r w:rsidRPr="001E0999">
        <w:rPr>
          <w:rFonts w:ascii="HG丸ｺﾞｼｯｸM-PRO" w:eastAsia="HG丸ｺﾞｼｯｸM-PRO" w:hAnsi="HG丸ｺﾞｼｯｸM-PRO"/>
          <w:sz w:val="22"/>
        </w:rPr>
        <w:t>における値が判明してい</w:t>
      </w:r>
      <w:r w:rsidRPr="001E0999">
        <w:rPr>
          <w:rFonts w:ascii="HG丸ｺﾞｼｯｸM-PRO" w:eastAsia="HG丸ｺﾞｼｯｸM-PRO" w:hAnsi="HG丸ｺﾞｼｯｸM-PRO" w:hint="eastAsia"/>
          <w:sz w:val="22"/>
        </w:rPr>
        <w:t>た</w:t>
      </w:r>
      <w:r w:rsidR="0062633E">
        <w:rPr>
          <w:rFonts w:ascii="HG丸ｺﾞｼｯｸM-PRO" w:eastAsia="HG丸ｺﾞｼｯｸM-PRO" w:hAnsi="HG丸ｺﾞｼｯｸM-PRO" w:hint="eastAsia"/>
          <w:sz w:val="22"/>
        </w:rPr>
        <w:t>9</w:t>
      </w:r>
      <w:r w:rsidRPr="001E0999">
        <w:rPr>
          <w:rFonts w:ascii="HG丸ｺﾞｼｯｸM-PRO" w:eastAsia="HG丸ｺﾞｼｯｸM-PRO" w:hAnsi="HG丸ｺﾞｼｯｸM-PRO"/>
          <w:sz w:val="22"/>
        </w:rPr>
        <w:t>項目のうち、6項目が「A 目標に到達（見込み）」又は「B 改善傾向にある」となっていま</w:t>
      </w:r>
      <w:r w:rsidRPr="001E0999">
        <w:rPr>
          <w:rFonts w:ascii="HG丸ｺﾞｼｯｸM-PRO" w:eastAsia="HG丸ｺﾞｼｯｸM-PRO" w:hAnsi="HG丸ｺﾞｼｯｸM-PRO" w:hint="eastAsia"/>
          <w:sz w:val="22"/>
        </w:rPr>
        <w:t>した</w:t>
      </w:r>
      <w:r w:rsidRPr="001E0999">
        <w:rPr>
          <w:rFonts w:ascii="HG丸ｺﾞｼｯｸM-PRO" w:eastAsia="HG丸ｺﾞｼｯｸM-PRO" w:hAnsi="HG丸ｺﾞｼｯｸM-PRO"/>
          <w:sz w:val="22"/>
        </w:rPr>
        <w:t>。</w:t>
      </w:r>
      <w:r w:rsidRPr="001E0999">
        <w:rPr>
          <w:rFonts w:ascii="HG丸ｺﾞｼｯｸM-PRO" w:eastAsia="HG丸ｺﾞｼｯｸM-PRO" w:hAnsi="HG丸ｺﾞｼｯｸM-PRO" w:hint="eastAsia"/>
          <w:sz w:val="22"/>
        </w:rPr>
        <w:t>一方で、「</w:t>
      </w:r>
      <w:r w:rsidRPr="001E0999">
        <w:rPr>
          <w:rFonts w:ascii="HG丸ｺﾞｼｯｸM-PRO" w:eastAsia="HG丸ｺﾞｼｯｸM-PRO" w:hAnsi="HG丸ｺﾞｼｯｸM-PRO"/>
          <w:sz w:val="22"/>
        </w:rPr>
        <w:t>C ベースライン値（計画策定時の最新値）と同程度で改善傾向も悪化傾向もみられなかった」</w:t>
      </w:r>
      <w:r w:rsidRPr="001E0999">
        <w:rPr>
          <w:rFonts w:ascii="HG丸ｺﾞｼｯｸM-PRO" w:eastAsia="HG丸ｺﾞｼｯｸM-PRO" w:hAnsi="HG丸ｺﾞｼｯｸM-PRO" w:hint="eastAsia"/>
          <w:sz w:val="22"/>
        </w:rPr>
        <w:t>も</w:t>
      </w:r>
      <w:r w:rsidRPr="001E0999">
        <w:rPr>
          <w:rFonts w:ascii="HG丸ｺﾞｼｯｸM-PRO" w:eastAsia="HG丸ｺﾞｼｯｸM-PRO" w:hAnsi="HG丸ｺﾞｼｯｸM-PRO"/>
          <w:sz w:val="22"/>
        </w:rPr>
        <w:t>の</w:t>
      </w:r>
      <w:r w:rsidRPr="001E0999">
        <w:rPr>
          <w:rFonts w:ascii="HG丸ｺﾞｼｯｸM-PRO" w:eastAsia="HG丸ｺﾞｼｯｸM-PRO" w:hAnsi="HG丸ｺﾞｼｯｸM-PRO" w:hint="eastAsia"/>
          <w:sz w:val="22"/>
        </w:rPr>
        <w:t>が</w:t>
      </w:r>
      <w:r w:rsidRPr="001E0999">
        <w:rPr>
          <w:rFonts w:ascii="HG丸ｺﾞｼｯｸM-PRO" w:eastAsia="HG丸ｺﾞｼｯｸM-PRO" w:hAnsi="HG丸ｺﾞｼｯｸM-PRO"/>
          <w:sz w:val="22"/>
        </w:rPr>
        <w:t>1項目、「Ｄ 悪化した」</w:t>
      </w:r>
      <w:r w:rsidRPr="001E0999">
        <w:rPr>
          <w:rFonts w:ascii="HG丸ｺﾞｼｯｸM-PRO" w:eastAsia="HG丸ｺﾞｼｯｸM-PRO" w:hAnsi="HG丸ｺﾞｼｯｸM-PRO" w:hint="eastAsia"/>
          <w:sz w:val="22"/>
        </w:rPr>
        <w:t>ものが</w:t>
      </w:r>
      <w:r w:rsidRPr="001E0999">
        <w:rPr>
          <w:rFonts w:ascii="HG丸ｺﾞｼｯｸM-PRO" w:eastAsia="HG丸ｺﾞｼｯｸM-PRO" w:hAnsi="HG丸ｺﾞｼｯｸM-PRO"/>
          <w:sz w:val="22"/>
        </w:rPr>
        <w:t>２項目</w:t>
      </w:r>
      <w:r w:rsidRPr="001E0999">
        <w:rPr>
          <w:rFonts w:ascii="HG丸ｺﾞｼｯｸM-PRO" w:eastAsia="HG丸ｺﾞｼｯｸM-PRO" w:hAnsi="HG丸ｺﾞｼｯｸM-PRO" w:hint="eastAsia"/>
          <w:sz w:val="22"/>
        </w:rPr>
        <w:t>ありま</w:t>
      </w:r>
      <w:r w:rsidR="00357610" w:rsidRPr="001E0999">
        <w:rPr>
          <w:rFonts w:ascii="HG丸ｺﾞｼｯｸM-PRO" w:eastAsia="HG丸ｺﾞｼｯｸM-PRO" w:hAnsi="HG丸ｺﾞｼｯｸM-PRO" w:hint="eastAsia"/>
          <w:sz w:val="22"/>
        </w:rPr>
        <w:t>した。</w:t>
      </w:r>
    </w:p>
    <w:p w14:paraId="3FD6D72D" w14:textId="4739CAD7" w:rsidR="008F7F83" w:rsidRPr="002B1D75" w:rsidRDefault="001468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最終評価</w:t>
      </w:r>
      <w:r w:rsidRPr="003C4F79">
        <w:rPr>
          <w:rFonts w:ascii="HG丸ｺﾞｼｯｸM-PRO" w:eastAsia="HG丸ｺﾞｼｯｸM-PRO" w:hAnsi="HG丸ｺﾞｼｯｸM-PRO" w:hint="eastAsia"/>
          <w:sz w:val="22"/>
        </w:rPr>
        <w:t>に</w:t>
      </w:r>
      <w:r w:rsidR="00357610">
        <w:rPr>
          <w:rFonts w:ascii="HG丸ｺﾞｼｯｸM-PRO" w:eastAsia="HG丸ｺﾞｼｯｸM-PRO" w:hAnsi="HG丸ｺﾞｼｯｸM-PRO" w:hint="eastAsia"/>
          <w:sz w:val="22"/>
        </w:rPr>
        <w:t>ついては</w:t>
      </w:r>
      <w:r>
        <w:rPr>
          <w:rFonts w:ascii="HG丸ｺﾞｼｯｸM-PRO" w:eastAsia="HG丸ｺﾞｼｯｸM-PRO" w:hAnsi="HG丸ｺﾞｼｯｸM-PRO" w:hint="eastAsia"/>
          <w:sz w:val="22"/>
        </w:rPr>
        <w:t>、計画策定時に設定された目標</w:t>
      </w:r>
      <w:r w:rsidRPr="001468C0">
        <w:rPr>
          <w:rFonts w:ascii="HG丸ｺﾞｼｯｸM-PRO" w:eastAsia="HG丸ｺﾞｼｯｸM-PRO" w:hAnsi="HG丸ｺﾞｼｯｸM-PRO"/>
          <w:sz w:val="22"/>
        </w:rPr>
        <w:t>について、その達成状況を評価し、歯と口の健康に関する課題等を明らかにすることで、次期計画の目標の設定や歯と口の健康づくりの推進に活用することを目的としています。</w:t>
      </w:r>
    </w:p>
    <w:p w14:paraId="3009AB8C" w14:textId="77777777" w:rsidR="008F7F83" w:rsidRDefault="008F7F83">
      <w:pPr>
        <w:rPr>
          <w:rFonts w:ascii="HG丸ｺﾞｼｯｸM-PRO" w:eastAsia="HG丸ｺﾞｼｯｸM-PRO" w:hAnsi="HG丸ｺﾞｼｯｸM-PRO"/>
          <w:sz w:val="22"/>
        </w:rPr>
      </w:pPr>
    </w:p>
    <w:p w14:paraId="7E06D74C" w14:textId="4EF6643A" w:rsidR="008F7F83" w:rsidRDefault="00F346CD" w:rsidP="001200D9">
      <w:pPr>
        <w:pStyle w:val="2"/>
      </w:pPr>
      <w:r>
        <w:rPr>
          <w:rFonts w:hint="eastAsia"/>
        </w:rPr>
        <w:t>３</w:t>
      </w:r>
      <w:r w:rsidR="00690BE4">
        <w:rPr>
          <w:rFonts w:hint="eastAsia"/>
        </w:rPr>
        <w:t xml:space="preserve">　</w:t>
      </w:r>
      <w:r w:rsidR="001468C0">
        <w:rPr>
          <w:rFonts w:hint="eastAsia"/>
        </w:rPr>
        <w:t>最終評価</w:t>
      </w:r>
      <w:r w:rsidR="008F7F83">
        <w:rPr>
          <w:rFonts w:hint="eastAsia"/>
        </w:rPr>
        <w:t>の方法</w:t>
      </w:r>
      <w:r w:rsidR="00E70419">
        <w:rPr>
          <w:rFonts w:hint="eastAsia"/>
        </w:rPr>
        <w:t xml:space="preserve">　　　　　　　　　　　　　　　　　　　　　　　</w:t>
      </w:r>
      <w:r w:rsidR="00753019">
        <w:rPr>
          <w:rFonts w:hint="eastAsia"/>
        </w:rPr>
        <w:t xml:space="preserve">　</w:t>
      </w:r>
      <w:r w:rsidR="00E70419">
        <w:rPr>
          <w:rFonts w:hint="eastAsia"/>
        </w:rPr>
        <w:t xml:space="preserve">　　</w:t>
      </w:r>
    </w:p>
    <w:p w14:paraId="0900498D" w14:textId="50DCF015" w:rsidR="008F7F83" w:rsidRPr="00893240" w:rsidRDefault="002B1D75">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BF6517" w:rsidRPr="00BF6517">
        <w:rPr>
          <w:rFonts w:ascii="HG丸ｺﾞｼｯｸM-PRO" w:eastAsia="HG丸ｺﾞｼｯｸM-PRO" w:hAnsi="HG丸ｺﾞｼｯｸM-PRO" w:hint="eastAsia"/>
          <w:sz w:val="22"/>
        </w:rPr>
        <w:t>計画に定める目標や取組み施策については、</w:t>
      </w:r>
      <w:r w:rsidRPr="00893240">
        <w:rPr>
          <w:rFonts w:ascii="HG丸ｺﾞｼｯｸM-PRO" w:eastAsia="HG丸ｺﾞｼｯｸM-PRO" w:hAnsi="HG丸ｺﾞｼｯｸM-PRO" w:hint="eastAsia"/>
          <w:sz w:val="22"/>
        </w:rPr>
        <w:t>毎年、当該年度の</w:t>
      </w:r>
      <w:r w:rsidR="00BF6517" w:rsidRPr="00BF6517">
        <w:rPr>
          <w:rFonts w:ascii="HG丸ｺﾞｼｯｸM-PRO" w:eastAsia="HG丸ｺﾞｼｯｸM-PRO" w:hAnsi="HG丸ｺﾞｼｯｸM-PRO" w:hint="eastAsia"/>
          <w:sz w:val="22"/>
        </w:rPr>
        <w:t>状況を</w:t>
      </w:r>
      <w:r w:rsidRPr="00893240">
        <w:rPr>
          <w:rFonts w:ascii="HG丸ｺﾞｼｯｸM-PRO" w:eastAsia="HG丸ｺﾞｼｯｸM-PRO" w:hAnsi="HG丸ｺﾞｼｯｸM-PRO" w:hint="eastAsia"/>
          <w:sz w:val="22"/>
        </w:rPr>
        <w:t>とりまとめた</w:t>
      </w:r>
      <w:r w:rsidR="00BF6517" w:rsidRPr="00BF6517">
        <w:rPr>
          <w:rFonts w:ascii="HG丸ｺﾞｼｯｸM-PRO" w:eastAsia="HG丸ｺﾞｼｯｸM-PRO" w:hAnsi="HG丸ｺﾞｼｯｸM-PRO" w:hint="eastAsia"/>
          <w:sz w:val="22"/>
        </w:rPr>
        <w:t>「</w:t>
      </w:r>
      <w:r w:rsidRPr="00893240">
        <w:rPr>
          <w:rFonts w:ascii="HG丸ｺﾞｼｯｸM-PRO" w:eastAsia="HG丸ｺﾞｼｯｸM-PRO" w:hAnsi="HG丸ｺﾞｼｯｸM-PRO" w:hint="eastAsia"/>
          <w:sz w:val="22"/>
        </w:rPr>
        <w:t>PDCA</w:t>
      </w:r>
      <w:r w:rsidR="00307CB4" w:rsidRPr="00893240">
        <w:rPr>
          <w:rFonts w:ascii="HG丸ｺﾞｼｯｸM-PRO" w:eastAsia="HG丸ｺﾞｼｯｸM-PRO" w:hAnsi="HG丸ｺﾞｼｯｸM-PRO" w:hint="eastAsia"/>
          <w:sz w:val="22"/>
        </w:rPr>
        <w:t>進捗管理票</w:t>
      </w:r>
      <w:r w:rsidR="00BF6517" w:rsidRPr="00BF6517">
        <w:rPr>
          <w:rFonts w:ascii="HG丸ｺﾞｼｯｸM-PRO" w:eastAsia="HG丸ｺﾞｼｯｸM-PRO" w:hAnsi="HG丸ｺﾞｼｯｸM-PRO" w:hint="eastAsia"/>
          <w:sz w:val="22"/>
        </w:rPr>
        <w:t>」</w:t>
      </w:r>
      <w:r w:rsidR="00307CB4" w:rsidRPr="00893240">
        <w:rPr>
          <w:rFonts w:ascii="HG丸ｺﾞｼｯｸM-PRO" w:eastAsia="HG丸ｺﾞｼｯｸM-PRO" w:hAnsi="HG丸ｺﾞｼｯｸM-PRO" w:hint="eastAsia"/>
          <w:sz w:val="22"/>
        </w:rPr>
        <w:t>を作成し、</w:t>
      </w:r>
      <w:r w:rsidRPr="00893240">
        <w:rPr>
          <w:rFonts w:ascii="HG丸ｺﾞｼｯｸM-PRO" w:eastAsia="HG丸ｺﾞｼｯｸM-PRO" w:hAnsi="HG丸ｺﾞｼｯｸM-PRO" w:hint="eastAsia"/>
          <w:sz w:val="22"/>
        </w:rPr>
        <w:t>計画の</w:t>
      </w:r>
      <w:r w:rsidR="00BF6517" w:rsidRPr="00BF6517">
        <w:rPr>
          <w:rFonts w:ascii="HG丸ｺﾞｼｯｸM-PRO" w:eastAsia="HG丸ｺﾞｼｯｸM-PRO" w:hAnsi="HG丸ｺﾞｼｯｸM-PRO" w:hint="eastAsia"/>
          <w:sz w:val="22"/>
        </w:rPr>
        <w:t>評価等を行う</w:t>
      </w:r>
      <w:r w:rsidRPr="00893240">
        <w:rPr>
          <w:rFonts w:ascii="HG丸ｺﾞｼｯｸM-PRO" w:eastAsia="HG丸ｺﾞｼｯｸM-PRO" w:hAnsi="HG丸ｺﾞｼｯｸM-PRO" w:hint="eastAsia"/>
          <w:sz w:val="22"/>
        </w:rPr>
        <w:t>大阪府</w:t>
      </w:r>
      <w:r w:rsidR="0039760A" w:rsidRPr="00893240">
        <w:rPr>
          <w:rFonts w:ascii="HG丸ｺﾞｼｯｸM-PRO" w:eastAsia="HG丸ｺﾞｼｯｸM-PRO" w:hAnsi="HG丸ｺﾞｼｯｸM-PRO" w:hint="eastAsia"/>
          <w:sz w:val="22"/>
        </w:rPr>
        <w:t>生涯歯科保健</w:t>
      </w:r>
      <w:r w:rsidR="00E5771E">
        <w:rPr>
          <w:rFonts w:ascii="HG丸ｺﾞｼｯｸM-PRO" w:eastAsia="HG丸ｺﾞｼｯｸM-PRO" w:hAnsi="HG丸ｺﾞｼｯｸM-PRO" w:hint="eastAsia"/>
          <w:sz w:val="22"/>
        </w:rPr>
        <w:t>推</w:t>
      </w:r>
      <w:r w:rsidR="00B6224B" w:rsidRPr="00893240">
        <w:rPr>
          <w:rFonts w:ascii="HG丸ｺﾞｼｯｸM-PRO" w:eastAsia="HG丸ｺﾞｼｯｸM-PRO" w:hAnsi="HG丸ｺﾞｼｯｸM-PRO" w:hint="eastAsia"/>
          <w:sz w:val="22"/>
        </w:rPr>
        <w:t>進審議</w:t>
      </w:r>
      <w:r w:rsidRPr="00893240">
        <w:rPr>
          <w:rFonts w:ascii="HG丸ｺﾞｼｯｸM-PRO" w:eastAsia="HG丸ｺﾞｼｯｸM-PRO" w:hAnsi="HG丸ｺﾞｼｯｸM-PRO" w:hint="eastAsia"/>
          <w:sz w:val="22"/>
        </w:rPr>
        <w:t>会に</w:t>
      </w:r>
      <w:r w:rsidR="00BF6517" w:rsidRPr="00BF6517">
        <w:rPr>
          <w:rFonts w:ascii="HG丸ｺﾞｼｯｸM-PRO" w:eastAsia="HG丸ｺﾞｼｯｸM-PRO" w:hAnsi="HG丸ｺﾞｼｯｸM-PRO" w:hint="eastAsia"/>
          <w:sz w:val="22"/>
        </w:rPr>
        <w:t>おいて点検・検証を行い、計画の適切な進捗管理を行ってきました</w:t>
      </w:r>
      <w:r w:rsidR="001468C0">
        <w:rPr>
          <w:rFonts w:ascii="HG丸ｺﾞｼｯｸM-PRO" w:eastAsia="HG丸ｺﾞｼｯｸM-PRO" w:hAnsi="HG丸ｺﾞｼｯｸM-PRO" w:hint="eastAsia"/>
          <w:sz w:val="22"/>
        </w:rPr>
        <w:t>。最終評価</w:t>
      </w:r>
      <w:r w:rsidRPr="00893240">
        <w:rPr>
          <w:rFonts w:ascii="HG丸ｺﾞｼｯｸM-PRO" w:eastAsia="HG丸ｺﾞｼｯｸM-PRO" w:hAnsi="HG丸ｺﾞｼｯｸM-PRO" w:hint="eastAsia"/>
          <w:sz w:val="22"/>
        </w:rPr>
        <w:t>では、平成30（2018</w:t>
      </w:r>
      <w:r w:rsidR="001468C0">
        <w:rPr>
          <w:rFonts w:ascii="HG丸ｺﾞｼｯｸM-PRO" w:eastAsia="HG丸ｺﾞｼｯｸM-PRO" w:hAnsi="HG丸ｺﾞｼｯｸM-PRO" w:hint="eastAsia"/>
          <w:sz w:val="22"/>
        </w:rPr>
        <w:t>）年</w:t>
      </w:r>
      <w:r w:rsidR="001468C0">
        <w:rPr>
          <w:rFonts w:ascii="HG丸ｺﾞｼｯｸM-PRO" w:eastAsia="HG丸ｺﾞｼｯｸM-PRO" w:hAnsi="HG丸ｺﾞｼｯｸM-PRO" w:hint="eastAsia"/>
          <w:sz w:val="22"/>
        </w:rPr>
        <w:lastRenderedPageBreak/>
        <w:t>度から</w:t>
      </w:r>
      <w:r w:rsidR="001468C0" w:rsidRPr="001E0999">
        <w:rPr>
          <w:rFonts w:ascii="HG丸ｺﾞｼｯｸM-PRO" w:eastAsia="HG丸ｺﾞｼｯｸM-PRO" w:hAnsi="HG丸ｺﾞｼｯｸM-PRO" w:hint="eastAsia"/>
          <w:sz w:val="22"/>
        </w:rPr>
        <w:t>令和4</w:t>
      </w:r>
      <w:r w:rsidRPr="001E0999">
        <w:rPr>
          <w:rFonts w:ascii="HG丸ｺﾞｼｯｸM-PRO" w:eastAsia="HG丸ｺﾞｼｯｸM-PRO" w:hAnsi="HG丸ｺﾞｼｯｸM-PRO" w:hint="eastAsia"/>
          <w:sz w:val="22"/>
        </w:rPr>
        <w:t>（</w:t>
      </w:r>
      <w:r w:rsidR="001468C0" w:rsidRPr="001E0999">
        <w:rPr>
          <w:rFonts w:ascii="HG丸ｺﾞｼｯｸM-PRO" w:eastAsia="HG丸ｺﾞｼｯｸM-PRO" w:hAnsi="HG丸ｺﾞｼｯｸM-PRO" w:hint="eastAsia"/>
          <w:sz w:val="22"/>
        </w:rPr>
        <w:t>202</w:t>
      </w:r>
      <w:r w:rsidR="001468C0" w:rsidRPr="001E0999">
        <w:rPr>
          <w:rFonts w:ascii="HG丸ｺﾞｼｯｸM-PRO" w:eastAsia="HG丸ｺﾞｼｯｸM-PRO" w:hAnsi="HG丸ｺﾞｼｯｸM-PRO"/>
          <w:sz w:val="22"/>
        </w:rPr>
        <w:t>2</w:t>
      </w:r>
      <w:r w:rsidRPr="001E0999">
        <w:rPr>
          <w:rFonts w:ascii="HG丸ｺﾞｼｯｸM-PRO" w:eastAsia="HG丸ｺﾞｼｯｸM-PRO" w:hAnsi="HG丸ｺﾞｼｯｸM-PRO" w:hint="eastAsia"/>
          <w:sz w:val="22"/>
        </w:rPr>
        <w:t>）年度</w:t>
      </w:r>
      <w:r w:rsidRPr="00893240">
        <w:rPr>
          <w:rFonts w:ascii="HG丸ｺﾞｼｯｸM-PRO" w:eastAsia="HG丸ｺﾞｼｯｸM-PRO" w:hAnsi="HG丸ｺﾞｼｯｸM-PRO" w:hint="eastAsia"/>
          <w:sz w:val="22"/>
        </w:rPr>
        <w:t>のPDCA進捗管理票を整理し、</w:t>
      </w:r>
      <w:r w:rsidR="001468C0">
        <w:rPr>
          <w:rFonts w:ascii="HG丸ｺﾞｼｯｸM-PRO" w:eastAsia="HG丸ｺﾞｼｯｸM-PRO" w:hAnsi="HG丸ｺﾞｼｯｸM-PRO" w:hint="eastAsia"/>
          <w:sz w:val="22"/>
        </w:rPr>
        <w:t>計画</w:t>
      </w:r>
      <w:r w:rsidRPr="00893240">
        <w:rPr>
          <w:rFonts w:ascii="HG丸ｺﾞｼｯｸM-PRO" w:eastAsia="HG丸ｺﾞｼｯｸM-PRO" w:hAnsi="HG丸ｺﾞｼｯｸM-PRO" w:hint="eastAsia"/>
          <w:sz w:val="22"/>
        </w:rPr>
        <w:t>の健康づくり</w:t>
      </w:r>
      <w:r w:rsidR="004A2125" w:rsidRPr="00893240">
        <w:rPr>
          <w:rFonts w:ascii="HG丸ｺﾞｼｯｸM-PRO" w:eastAsia="HG丸ｺﾞｼｯｸM-PRO" w:hAnsi="HG丸ｺﾞｼｯｸM-PRO" w:hint="eastAsia"/>
          <w:sz w:val="22"/>
        </w:rPr>
        <w:t>施策</w:t>
      </w:r>
      <w:r w:rsidR="00966C05" w:rsidRPr="00893240">
        <w:rPr>
          <w:rFonts w:ascii="HG丸ｺﾞｼｯｸM-PRO" w:eastAsia="HG丸ｺﾞｼｯｸM-PRO" w:hAnsi="HG丸ｺﾞｼｯｸM-PRO" w:hint="eastAsia"/>
          <w:sz w:val="22"/>
        </w:rPr>
        <w:t>の実施内容や効果等をもとに</w:t>
      </w:r>
      <w:r w:rsidR="004A2125" w:rsidRPr="00893240">
        <w:rPr>
          <w:rFonts w:ascii="HG丸ｺﾞｼｯｸM-PRO" w:eastAsia="HG丸ｺﾞｼｯｸM-PRO" w:hAnsi="HG丸ｺﾞｼｯｸM-PRO" w:hint="eastAsia"/>
          <w:sz w:val="22"/>
        </w:rPr>
        <w:t>取組み</w:t>
      </w:r>
      <w:r w:rsidR="00A41ED7" w:rsidRPr="00893240">
        <w:rPr>
          <w:rFonts w:ascii="HG丸ｺﾞｼｯｸM-PRO" w:eastAsia="HG丸ｺﾞｼｯｸM-PRO" w:hAnsi="HG丸ｺﾞｼｯｸM-PRO" w:hint="eastAsia"/>
          <w:sz w:val="22"/>
        </w:rPr>
        <w:t>に対する</w:t>
      </w:r>
      <w:r w:rsidR="00966C05" w:rsidRPr="00893240">
        <w:rPr>
          <w:rFonts w:ascii="HG丸ｺﾞｼｯｸM-PRO" w:eastAsia="HG丸ｺﾞｼｯｸM-PRO" w:hAnsi="HG丸ｺﾞｼｯｸM-PRO" w:hint="eastAsia"/>
          <w:sz w:val="22"/>
        </w:rPr>
        <w:t>評価を行いま</w:t>
      </w:r>
      <w:r w:rsidR="00E54B46">
        <w:rPr>
          <w:rFonts w:ascii="HG丸ｺﾞｼｯｸM-PRO" w:eastAsia="HG丸ｺﾞｼｯｸM-PRO" w:hAnsi="HG丸ｺﾞｼｯｸM-PRO" w:hint="eastAsia"/>
          <w:sz w:val="22"/>
        </w:rPr>
        <w:t>した</w:t>
      </w:r>
      <w:r w:rsidR="00966C05" w:rsidRPr="00893240">
        <w:rPr>
          <w:rFonts w:ascii="HG丸ｺﾞｼｯｸM-PRO" w:eastAsia="HG丸ｺﾞｼｯｸM-PRO" w:hAnsi="HG丸ｺﾞｼｯｸM-PRO" w:hint="eastAsia"/>
          <w:sz w:val="22"/>
        </w:rPr>
        <w:t>。</w:t>
      </w:r>
    </w:p>
    <w:p w14:paraId="6B124983" w14:textId="441AC3B1" w:rsidR="00966C05" w:rsidRDefault="00966C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また、数値目標については、その経年的な</w:t>
      </w:r>
      <w:r w:rsidR="00560CBC">
        <w:rPr>
          <w:rFonts w:ascii="HG丸ｺﾞｼｯｸM-PRO" w:eastAsia="HG丸ｺﾞｼｯｸM-PRO" w:hAnsi="HG丸ｺﾞｼｯｸM-PRO" w:hint="eastAsia"/>
          <w:sz w:val="22"/>
        </w:rPr>
        <w:t>変化</w:t>
      </w:r>
      <w:r>
        <w:rPr>
          <w:rFonts w:ascii="HG丸ｺﾞｼｯｸM-PRO" w:eastAsia="HG丸ｺﾞｼｯｸM-PRO" w:hAnsi="HG丸ｺﾞｼｯｸM-PRO" w:hint="eastAsia"/>
          <w:sz w:val="22"/>
        </w:rPr>
        <w:t>を参考にしながら、</w:t>
      </w:r>
      <w:r w:rsidR="004A2125">
        <w:rPr>
          <w:rFonts w:ascii="HG丸ｺﾞｼｯｸM-PRO" w:eastAsia="HG丸ｺﾞｼｯｸM-PRO" w:hAnsi="HG丸ｺﾞｼｯｸM-PRO" w:hint="eastAsia"/>
          <w:sz w:val="22"/>
        </w:rPr>
        <w:t>計画策定</w:t>
      </w:r>
      <w:r>
        <w:rPr>
          <w:rFonts w:ascii="HG丸ｺﾞｼｯｸM-PRO" w:eastAsia="HG丸ｺﾞｼｯｸM-PRO" w:hAnsi="HG丸ｺﾞｼｯｸM-PRO" w:hint="eastAsia"/>
          <w:sz w:val="22"/>
        </w:rPr>
        <w:t>時のベースライン値及び目標値と</w:t>
      </w:r>
      <w:r w:rsidR="007926B0" w:rsidRPr="00F346CD">
        <w:rPr>
          <w:rFonts w:ascii="HG丸ｺﾞｼｯｸM-PRO" w:eastAsia="HG丸ｺﾞｼｯｸM-PRO" w:hAnsi="HG丸ｺﾞｼｯｸM-PRO" w:hint="eastAsia"/>
          <w:sz w:val="22"/>
        </w:rPr>
        <w:t>現状</w:t>
      </w:r>
      <w:r w:rsidR="00A029F8" w:rsidRPr="00F346CD">
        <w:rPr>
          <w:rFonts w:ascii="HG丸ｺﾞｼｯｸM-PRO" w:eastAsia="HG丸ｺﾞｼｯｸM-PRO" w:hAnsi="HG丸ｺﾞｼｯｸM-PRO" w:hint="eastAsia"/>
          <w:sz w:val="22"/>
        </w:rPr>
        <w:t>値</w:t>
      </w:r>
      <w:r w:rsidR="00A029F8">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比較することにより評価を行いま</w:t>
      </w:r>
      <w:r w:rsidR="00E54B46">
        <w:rPr>
          <w:rFonts w:ascii="HG丸ｺﾞｼｯｸM-PRO" w:eastAsia="HG丸ｺﾞｼｯｸM-PRO" w:hAnsi="HG丸ｺﾞｼｯｸM-PRO" w:hint="eastAsia"/>
          <w:sz w:val="22"/>
        </w:rPr>
        <w:t>した</w:t>
      </w:r>
      <w:r>
        <w:rPr>
          <w:rFonts w:ascii="HG丸ｺﾞｼｯｸM-PRO" w:eastAsia="HG丸ｺﾞｼｯｸM-PRO" w:hAnsi="HG丸ｺﾞｼｯｸM-PRO" w:hint="eastAsia"/>
          <w:sz w:val="22"/>
        </w:rPr>
        <w:t>。</w:t>
      </w:r>
    </w:p>
    <w:p w14:paraId="379B15A2" w14:textId="064684F4" w:rsidR="00BD57A0" w:rsidRPr="005217E6" w:rsidRDefault="00BD57A0">
      <w:pPr>
        <w:rPr>
          <w:rFonts w:ascii="HG丸ｺﾞｼｯｸM-PRO" w:eastAsia="HG丸ｺﾞｼｯｸM-PRO" w:hAnsi="HG丸ｺﾞｼｯｸM-PRO"/>
          <w:sz w:val="22"/>
        </w:rPr>
      </w:pPr>
      <w:r w:rsidRPr="005217E6">
        <w:rPr>
          <w:rFonts w:ascii="HG丸ｺﾞｼｯｸM-PRO" w:eastAsia="HG丸ｺﾞｼｯｸM-PRO" w:hAnsi="HG丸ｺﾞｼｯｸM-PRO" w:hint="eastAsia"/>
          <w:sz w:val="22"/>
        </w:rPr>
        <w:t xml:space="preserve">　</w:t>
      </w:r>
      <w:r w:rsidR="005217E6" w:rsidRPr="00E54B46">
        <w:rPr>
          <w:rFonts w:ascii="HG丸ｺﾞｼｯｸM-PRO" w:eastAsia="HG丸ｺﾞｼｯｸM-PRO" w:hAnsi="HG丸ｺﾞｼｯｸM-PRO" w:hint="eastAsia"/>
          <w:sz w:val="22"/>
        </w:rPr>
        <w:t>あわせて、</w:t>
      </w:r>
      <w:r w:rsidR="00BF6517" w:rsidRPr="00E54B46">
        <w:rPr>
          <w:rFonts w:ascii="HG丸ｺﾞｼｯｸM-PRO" w:eastAsia="HG丸ｺﾞｼｯｸM-PRO" w:hAnsi="HG丸ｺﾞｼｯｸM-PRO" w:hint="eastAsia"/>
          <w:sz w:val="22"/>
        </w:rPr>
        <w:t>これらの</w:t>
      </w:r>
      <w:r w:rsidRPr="00E54B46">
        <w:rPr>
          <w:rFonts w:ascii="HG丸ｺﾞｼｯｸM-PRO" w:eastAsia="HG丸ｺﾞｼｯｸM-PRO" w:hAnsi="HG丸ｺﾞｼｯｸM-PRO" w:hint="eastAsia"/>
          <w:sz w:val="22"/>
        </w:rPr>
        <w:t>取組みに対する評価</w:t>
      </w:r>
      <w:r w:rsidR="004A2125" w:rsidRPr="00E54B46">
        <w:rPr>
          <w:rFonts w:ascii="HG丸ｺﾞｼｯｸM-PRO" w:eastAsia="HG丸ｺﾞｼｯｸM-PRO" w:hAnsi="HG丸ｺﾞｼｯｸM-PRO" w:hint="eastAsia"/>
          <w:sz w:val="22"/>
        </w:rPr>
        <w:t>及び数値目標に対する評価</w:t>
      </w:r>
      <w:r w:rsidR="00307CB4" w:rsidRPr="00E54B46">
        <w:rPr>
          <w:rFonts w:ascii="HG丸ｺﾞｼｯｸM-PRO" w:eastAsia="HG丸ｺﾞｼｯｸM-PRO" w:hAnsi="HG丸ｺﾞｼｯｸM-PRO" w:hint="eastAsia"/>
          <w:sz w:val="22"/>
        </w:rPr>
        <w:t>をもって、</w:t>
      </w:r>
      <w:r w:rsidR="005217E6" w:rsidRPr="00E54B46">
        <w:rPr>
          <w:rFonts w:ascii="HG丸ｺﾞｼｯｸM-PRO" w:eastAsia="HG丸ｺﾞｼｯｸM-PRO" w:hAnsi="HG丸ｺﾞｼｯｸM-PRO" w:hint="eastAsia"/>
          <w:sz w:val="22"/>
        </w:rPr>
        <w:t>次期</w:t>
      </w:r>
      <w:r w:rsidRPr="00E54B46">
        <w:rPr>
          <w:rFonts w:ascii="HG丸ｺﾞｼｯｸM-PRO" w:eastAsia="HG丸ｺﾞｼｯｸM-PRO" w:hAnsi="HG丸ｺﾞｼｯｸM-PRO" w:hint="eastAsia"/>
          <w:sz w:val="22"/>
        </w:rPr>
        <w:t>計画</w:t>
      </w:r>
      <w:r w:rsidR="005217E6" w:rsidRPr="00E54B46">
        <w:rPr>
          <w:rFonts w:ascii="HG丸ｺﾞｼｯｸM-PRO" w:eastAsia="HG丸ｺﾞｼｯｸM-PRO" w:hAnsi="HG丸ｺﾞｼｯｸM-PRO" w:hint="eastAsia"/>
          <w:sz w:val="22"/>
        </w:rPr>
        <w:t>に向けた課題を整理</w:t>
      </w:r>
      <w:r w:rsidR="00E54B46">
        <w:rPr>
          <w:rFonts w:ascii="HG丸ｺﾞｼｯｸM-PRO" w:eastAsia="HG丸ｺﾞｼｯｸM-PRO" w:hAnsi="HG丸ｺﾞｼｯｸM-PRO" w:hint="eastAsia"/>
          <w:sz w:val="22"/>
        </w:rPr>
        <w:t>しました</w:t>
      </w:r>
      <w:r w:rsidRPr="00E54B46">
        <w:rPr>
          <w:rFonts w:ascii="HG丸ｺﾞｼｯｸM-PRO" w:eastAsia="HG丸ｺﾞｼｯｸM-PRO" w:hAnsi="HG丸ｺﾞｼｯｸM-PRO" w:hint="eastAsia"/>
          <w:sz w:val="22"/>
        </w:rPr>
        <w:t>。</w:t>
      </w:r>
    </w:p>
    <w:p w14:paraId="53F462BF" w14:textId="1F54E6A0" w:rsidR="00560CBC" w:rsidRPr="005217E6" w:rsidRDefault="005217E6" w:rsidP="00560C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なお、評価</w:t>
      </w:r>
      <w:r w:rsidR="00560CBC" w:rsidRPr="005217E6">
        <w:rPr>
          <w:rFonts w:ascii="HG丸ｺﾞｼｯｸM-PRO" w:eastAsia="HG丸ｺﾞｼｯｸM-PRO" w:hAnsi="HG丸ｺﾞｼｯｸM-PRO" w:hint="eastAsia"/>
          <w:sz w:val="22"/>
        </w:rPr>
        <w:t>にあたっては、社会・経済情勢等のほか、関係法令や国の計画・方針の改定等も含めた、計画策定時から現在の間における健康関連施策の動向等を参考にしま</w:t>
      </w:r>
      <w:r w:rsidR="00E54B46">
        <w:rPr>
          <w:rFonts w:ascii="HG丸ｺﾞｼｯｸM-PRO" w:eastAsia="HG丸ｺﾞｼｯｸM-PRO" w:hAnsi="HG丸ｺﾞｼｯｸM-PRO" w:hint="eastAsia"/>
          <w:sz w:val="22"/>
        </w:rPr>
        <w:t>した</w:t>
      </w:r>
      <w:r w:rsidR="00560CBC" w:rsidRPr="005217E6">
        <w:rPr>
          <w:rFonts w:ascii="HG丸ｺﾞｼｯｸM-PRO" w:eastAsia="HG丸ｺﾞｼｯｸM-PRO" w:hAnsi="HG丸ｺﾞｼｯｸM-PRO" w:hint="eastAsia"/>
          <w:sz w:val="22"/>
        </w:rPr>
        <w:t>。</w:t>
      </w:r>
    </w:p>
    <w:p w14:paraId="31277ECC" w14:textId="77777777" w:rsidR="00594414" w:rsidRDefault="00594414" w:rsidP="00594414">
      <w:pPr>
        <w:widowControl/>
        <w:jc w:val="left"/>
        <w:rPr>
          <w:rFonts w:ascii="HG丸ｺﾞｼｯｸM-PRO" w:eastAsia="HG丸ｺﾞｼｯｸM-PRO" w:hAnsi="HG丸ｺﾞｼｯｸM-PRO"/>
          <w:bCs/>
          <w:sz w:val="22"/>
        </w:rPr>
      </w:pPr>
    </w:p>
    <w:p w14:paraId="2AFF929C" w14:textId="5CF52BF7" w:rsidR="00215CD1" w:rsidRPr="00594414" w:rsidRDefault="00594414" w:rsidP="00594414">
      <w:pPr>
        <w:widowControl/>
        <w:jc w:val="left"/>
        <w:rPr>
          <w:rFonts w:ascii="HG丸ｺﾞｼｯｸM-PRO" w:eastAsia="HG丸ｺﾞｼｯｸM-PRO" w:hAnsi="HG丸ｺﾞｼｯｸM-PRO"/>
          <w:bCs/>
          <w:sz w:val="22"/>
        </w:rPr>
      </w:pPr>
      <w:r w:rsidRPr="00D61109">
        <w:rPr>
          <w:rFonts w:ascii="HG丸ｺﾞｼｯｸM-PRO" w:eastAsia="HG丸ｺﾞｼｯｸM-PRO" w:hAnsi="HG丸ｺﾞｼｯｸM-PRO" w:hint="eastAsia"/>
          <w:bCs/>
          <w:sz w:val="22"/>
        </w:rPr>
        <w:t>≪参考≫</w:t>
      </w:r>
      <w:r>
        <w:rPr>
          <w:rFonts w:ascii="HG丸ｺﾞｼｯｸM-PRO" w:eastAsia="HG丸ｺﾞｼｯｸM-PRO" w:hAnsi="HG丸ｺﾞｼｯｸM-PRO" w:hint="eastAsia"/>
          <w:sz w:val="22"/>
        </w:rPr>
        <w:t>第２次計画と次期計画のスケジュール</w:t>
      </w:r>
    </w:p>
    <w:p w14:paraId="091DAAEB" w14:textId="5408E0E4" w:rsidR="008F7F83" w:rsidRPr="00D868C8" w:rsidRDefault="00C573C9" w:rsidP="00F8654C">
      <w:pPr>
        <w:jc w:val="center"/>
        <w:rPr>
          <w:rFonts w:ascii="HG丸ｺﾞｼｯｸM-PRO" w:eastAsia="HG丸ｺﾞｼｯｸM-PRO" w:hAnsi="HG丸ｺﾞｼｯｸM-PRO"/>
          <w:sz w:val="22"/>
        </w:rPr>
      </w:pPr>
      <w:r>
        <w:rPr>
          <w:noProof/>
        </w:rPr>
        <w:drawing>
          <wp:inline distT="0" distB="0" distL="0" distR="0" wp14:anchorId="73A863C4" wp14:editId="4D3206A8">
            <wp:extent cx="5760085" cy="1054735"/>
            <wp:effectExtent l="0" t="0" r="0" b="0"/>
            <wp:docPr id="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1054735"/>
                    </a:xfrm>
                    <a:prstGeom prst="rect">
                      <a:avLst/>
                    </a:prstGeom>
                    <a:noFill/>
                    <a:extLst/>
                  </pic:spPr>
                </pic:pic>
              </a:graphicData>
            </a:graphic>
          </wp:inline>
        </w:drawing>
      </w:r>
    </w:p>
    <w:p w14:paraId="5232A055" w14:textId="77777777" w:rsidR="00626108" w:rsidRDefault="0062610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B3DC819" w14:textId="6C87672E" w:rsidR="008F7F83" w:rsidRDefault="00626108" w:rsidP="00626108">
      <w:pPr>
        <w:pStyle w:val="1"/>
      </w:pPr>
      <w:r>
        <w:rPr>
          <w:rFonts w:hint="eastAsia"/>
        </w:rPr>
        <w:t xml:space="preserve">第２章　数値目標に対する評価　　　　　　</w:t>
      </w:r>
      <w:r w:rsidR="00753019">
        <w:rPr>
          <w:rFonts w:hint="eastAsia"/>
        </w:rPr>
        <w:t xml:space="preserve">　</w:t>
      </w:r>
      <w:r>
        <w:rPr>
          <w:rFonts w:hint="eastAsia"/>
        </w:rPr>
        <w:t xml:space="preserve">　　</w:t>
      </w:r>
    </w:p>
    <w:p w14:paraId="7D5A2B35" w14:textId="77777777" w:rsidR="00556CCA" w:rsidRDefault="00556CCA">
      <w:pPr>
        <w:rPr>
          <w:rFonts w:ascii="HG丸ｺﾞｼｯｸM-PRO" w:eastAsia="HG丸ｺﾞｼｯｸM-PRO" w:hAnsi="HG丸ｺﾞｼｯｸM-PRO"/>
          <w:b/>
          <w:sz w:val="22"/>
        </w:rPr>
      </w:pPr>
    </w:p>
    <w:p w14:paraId="0446D221" w14:textId="16D17AA1" w:rsidR="00626108" w:rsidRPr="00371756" w:rsidRDefault="0062610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02652F67" w14:textId="2EF73874" w:rsidR="00D45567" w:rsidRDefault="00C50CDA"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・現状値は、令和</w:t>
      </w:r>
      <w:r w:rsidR="0062633E">
        <w:rPr>
          <w:rFonts w:ascii="HG丸ｺﾞｼｯｸM-PRO" w:eastAsia="HG丸ｺﾞｼｯｸM-PRO" w:hAnsi="HG丸ｺﾞｼｯｸM-PRO" w:hint="eastAsia"/>
          <w:sz w:val="22"/>
        </w:rPr>
        <w:t>5</w:t>
      </w:r>
      <w:r w:rsidR="0062610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202</w:t>
      </w:r>
      <w:r>
        <w:rPr>
          <w:rFonts w:ascii="HG丸ｺﾞｼｯｸM-PRO" w:eastAsia="HG丸ｺﾞｼｯｸM-PRO" w:hAnsi="HG丸ｺﾞｼｯｸM-PRO"/>
          <w:sz w:val="22"/>
        </w:rPr>
        <w:t>3</w:t>
      </w:r>
      <w:r w:rsidR="00E54B46">
        <w:rPr>
          <w:rFonts w:ascii="HG丸ｺﾞｼｯｸM-PRO" w:eastAsia="HG丸ｺﾞｼｯｸM-PRO" w:hAnsi="HG丸ｺﾞｼｯｸM-PRO" w:hint="eastAsia"/>
          <w:sz w:val="22"/>
        </w:rPr>
        <w:t>）</w:t>
      </w:r>
      <w:r w:rsidR="00E54B46" w:rsidRPr="00C64376">
        <w:rPr>
          <w:rFonts w:ascii="HG丸ｺﾞｼｯｸM-PRO" w:eastAsia="HG丸ｺﾞｼｯｸM-PRO" w:hAnsi="HG丸ｺﾞｼｯｸM-PRO" w:hint="eastAsia"/>
          <w:color w:val="000000" w:themeColor="text1"/>
          <w:sz w:val="22"/>
        </w:rPr>
        <w:t>年</w:t>
      </w:r>
      <w:r w:rsidR="0062633E" w:rsidRPr="00C64376">
        <w:rPr>
          <w:rFonts w:ascii="HG丸ｺﾞｼｯｸM-PRO" w:eastAsia="HG丸ｺﾞｼｯｸM-PRO" w:hAnsi="HG丸ｺﾞｼｯｸM-PRO" w:hint="eastAsia"/>
          <w:color w:val="000000" w:themeColor="text1"/>
          <w:sz w:val="22"/>
        </w:rPr>
        <w:t>６</w:t>
      </w:r>
      <w:r w:rsidRPr="00C64376">
        <w:rPr>
          <w:rFonts w:ascii="HG丸ｺﾞｼｯｸM-PRO" w:eastAsia="HG丸ｺﾞｼｯｸM-PRO" w:hAnsi="HG丸ｺﾞｼｯｸM-PRO" w:hint="eastAsia"/>
          <w:color w:val="000000" w:themeColor="text1"/>
          <w:sz w:val="22"/>
        </w:rPr>
        <w:t>月</w:t>
      </w:r>
      <w:r w:rsidR="00626108" w:rsidRPr="00C64376">
        <w:rPr>
          <w:rFonts w:ascii="HG丸ｺﾞｼｯｸM-PRO" w:eastAsia="HG丸ｺﾞｼｯｸM-PRO" w:hAnsi="HG丸ｺﾞｼｯｸM-PRO" w:hint="eastAsia"/>
          <w:color w:val="000000" w:themeColor="text1"/>
          <w:sz w:val="22"/>
        </w:rPr>
        <w:t>時点で把握で</w:t>
      </w:r>
      <w:r w:rsidR="00626108">
        <w:rPr>
          <w:rFonts w:ascii="HG丸ｺﾞｼｯｸM-PRO" w:eastAsia="HG丸ｺﾞｼｯｸM-PRO" w:hAnsi="HG丸ｺﾞｼｯｸM-PRO" w:hint="eastAsia"/>
          <w:sz w:val="22"/>
        </w:rPr>
        <w:t>きる数値を採用しており、</w:t>
      </w:r>
      <w:r w:rsidR="005B6EF9">
        <w:rPr>
          <w:rFonts w:ascii="HG丸ｺﾞｼｯｸM-PRO" w:eastAsia="HG丸ｺﾞｼｯｸM-PRO" w:hAnsi="HG丸ｺﾞｼｯｸM-PRO" w:hint="eastAsia"/>
          <w:sz w:val="22"/>
        </w:rPr>
        <w:t>ベースライン値／</w:t>
      </w:r>
      <w:r w:rsidR="007926B0">
        <w:rPr>
          <w:rFonts w:ascii="HG丸ｺﾞｼｯｸM-PRO" w:eastAsia="HG丸ｺﾞｼｯｸM-PRO" w:hAnsi="HG丸ｺﾞｼｯｸM-PRO" w:hint="eastAsia"/>
          <w:sz w:val="22"/>
        </w:rPr>
        <w:t>中間値／現状</w:t>
      </w:r>
      <w:r w:rsidR="005B6EF9">
        <w:rPr>
          <w:rFonts w:ascii="HG丸ｺﾞｼｯｸM-PRO" w:eastAsia="HG丸ｺﾞｼｯｸM-PRO" w:hAnsi="HG丸ｺﾞｼｯｸM-PRO" w:hint="eastAsia"/>
          <w:sz w:val="22"/>
        </w:rPr>
        <w:t>値／目標値</w:t>
      </w:r>
      <w:r w:rsidR="00D45567">
        <w:rPr>
          <w:rFonts w:ascii="HG丸ｺﾞｼｯｸM-PRO" w:eastAsia="HG丸ｺﾞｼｯｸM-PRO" w:hAnsi="HG丸ｺﾞｼｯｸM-PRO" w:hint="eastAsia"/>
          <w:sz w:val="22"/>
        </w:rPr>
        <w:t>の比較や</w:t>
      </w:r>
      <w:r w:rsidR="005B3F51">
        <w:rPr>
          <w:rFonts w:ascii="HG丸ｺﾞｼｯｸM-PRO" w:eastAsia="HG丸ｺﾞｼｯｸM-PRO" w:hAnsi="HG丸ｺﾞｼｯｸM-PRO" w:hint="eastAsia"/>
          <w:sz w:val="22"/>
        </w:rPr>
        <w:t>ベースライン値から現状値までの推移等を</w:t>
      </w:r>
      <w:r w:rsidR="00D45567">
        <w:rPr>
          <w:rFonts w:ascii="HG丸ｺﾞｼｯｸM-PRO" w:eastAsia="HG丸ｺﾞｼｯｸM-PRO" w:hAnsi="HG丸ｺﾞｼｯｸM-PRO" w:hint="eastAsia"/>
          <w:sz w:val="22"/>
        </w:rPr>
        <w:t>分析</w:t>
      </w:r>
      <w:r w:rsidR="005B3F51">
        <w:rPr>
          <w:rFonts w:ascii="HG丸ｺﾞｼｯｸM-PRO" w:eastAsia="HG丸ｺﾞｼｯｸM-PRO" w:hAnsi="HG丸ｺﾞｼｯｸM-PRO" w:hint="eastAsia"/>
          <w:sz w:val="22"/>
        </w:rPr>
        <w:t>し</w:t>
      </w:r>
      <w:r w:rsidR="00E54B46">
        <w:rPr>
          <w:rFonts w:ascii="HG丸ｺﾞｼｯｸM-PRO" w:eastAsia="HG丸ｺﾞｼｯｸM-PRO" w:hAnsi="HG丸ｺﾞｼｯｸM-PRO" w:hint="eastAsia"/>
          <w:sz w:val="22"/>
        </w:rPr>
        <w:t>、それらの結果を総合的に勘案して評価を行いました</w:t>
      </w:r>
      <w:r w:rsidR="00D45567">
        <w:rPr>
          <w:rFonts w:ascii="HG丸ｺﾞｼｯｸM-PRO" w:eastAsia="HG丸ｺﾞｼｯｸM-PRO" w:hAnsi="HG丸ｺﾞｼｯｸM-PRO" w:hint="eastAsia"/>
          <w:sz w:val="22"/>
        </w:rPr>
        <w:t>。</w:t>
      </w:r>
    </w:p>
    <w:p w14:paraId="638A844E" w14:textId="77777777" w:rsidR="00371756" w:rsidRDefault="005B6EF9"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r w:rsidR="00371756">
        <w:rPr>
          <w:rFonts w:ascii="HG丸ｺﾞｼｯｸM-PRO" w:eastAsia="HG丸ｺﾞｼｯｸM-PRO" w:hAnsi="HG丸ｺﾞｼｯｸM-PRO" w:hint="eastAsia"/>
          <w:sz w:val="22"/>
        </w:rPr>
        <w:t>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500642" w:rsidRPr="00445E76" w14:paraId="6C642E78" w14:textId="77777777" w:rsidTr="00753019">
        <w:trPr>
          <w:trHeight w:val="57"/>
        </w:trPr>
        <w:tc>
          <w:tcPr>
            <w:tcW w:w="624" w:type="dxa"/>
            <w:vAlign w:val="center"/>
          </w:tcPr>
          <w:p w14:paraId="5402800C"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7EF732C8"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371756" w:rsidRPr="00445E76" w14:paraId="16760CFB" w14:textId="77777777" w:rsidTr="00753019">
        <w:trPr>
          <w:trHeight w:val="57"/>
        </w:trPr>
        <w:tc>
          <w:tcPr>
            <w:tcW w:w="624" w:type="dxa"/>
            <w:vAlign w:val="center"/>
          </w:tcPr>
          <w:p w14:paraId="5A57AFB2"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70FC3479" w14:textId="300341DB" w:rsidR="006B2982" w:rsidRPr="00445E76" w:rsidRDefault="003C4F79" w:rsidP="00C50CDA">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目標値に達した</w:t>
            </w:r>
          </w:p>
        </w:tc>
      </w:tr>
      <w:tr w:rsidR="00500642" w:rsidRPr="00445E76" w14:paraId="03C3B8A3" w14:textId="77777777" w:rsidTr="00753019">
        <w:trPr>
          <w:trHeight w:val="57"/>
        </w:trPr>
        <w:tc>
          <w:tcPr>
            <w:tcW w:w="624" w:type="dxa"/>
            <w:vAlign w:val="center"/>
          </w:tcPr>
          <w:p w14:paraId="49DCB8F3"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Ｂ</w:t>
            </w:r>
          </w:p>
        </w:tc>
        <w:tc>
          <w:tcPr>
            <w:tcW w:w="8050" w:type="dxa"/>
            <w:vAlign w:val="center"/>
          </w:tcPr>
          <w:p w14:paraId="33B00BDC" w14:textId="7AE7FEED" w:rsidR="00F074A7" w:rsidRPr="0067454A" w:rsidRDefault="00C50CDA" w:rsidP="00C50CDA">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目標値に達していないものの、ベースライン値と比較して改善傾向にある</w:t>
            </w:r>
          </w:p>
        </w:tc>
      </w:tr>
      <w:tr w:rsidR="00500642" w:rsidRPr="00F049EC" w14:paraId="72D4C61D" w14:textId="77777777" w:rsidTr="00753019">
        <w:trPr>
          <w:trHeight w:val="57"/>
        </w:trPr>
        <w:tc>
          <w:tcPr>
            <w:tcW w:w="624" w:type="dxa"/>
            <w:vAlign w:val="center"/>
          </w:tcPr>
          <w:p w14:paraId="068F0429"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Ｃ</w:t>
            </w:r>
          </w:p>
        </w:tc>
        <w:tc>
          <w:tcPr>
            <w:tcW w:w="8050" w:type="dxa"/>
            <w:vAlign w:val="center"/>
          </w:tcPr>
          <w:p w14:paraId="379F3C30" w14:textId="5C81DDCA"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ベースライン値と同程度で、</w:t>
            </w:r>
            <w:r w:rsidR="00847EB6" w:rsidRPr="00F049EC">
              <w:rPr>
                <w:rFonts w:ascii="HG丸ｺﾞｼｯｸM-PRO" w:eastAsia="HG丸ｺﾞｼｯｸM-PRO" w:hAnsi="HG丸ｺﾞｼｯｸM-PRO" w:hint="eastAsia"/>
                <w:sz w:val="20"/>
              </w:rPr>
              <w:t>明確な</w:t>
            </w:r>
            <w:r w:rsidRPr="00F049EC">
              <w:rPr>
                <w:rFonts w:ascii="HG丸ｺﾞｼｯｸM-PRO" w:eastAsia="HG丸ｺﾞｼｯｸM-PRO" w:hAnsi="HG丸ｺﾞｼｯｸM-PRO" w:hint="eastAsia"/>
                <w:sz w:val="20"/>
              </w:rPr>
              <w:t>改善傾向も悪化傾向もみられない</w:t>
            </w:r>
          </w:p>
        </w:tc>
      </w:tr>
      <w:tr w:rsidR="00500642" w:rsidRPr="00F049EC" w14:paraId="2CC9096D" w14:textId="77777777" w:rsidTr="00753019">
        <w:trPr>
          <w:trHeight w:val="57"/>
        </w:trPr>
        <w:tc>
          <w:tcPr>
            <w:tcW w:w="624" w:type="dxa"/>
            <w:vAlign w:val="center"/>
          </w:tcPr>
          <w:p w14:paraId="67C14E14"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Ｄ</w:t>
            </w:r>
          </w:p>
        </w:tc>
        <w:tc>
          <w:tcPr>
            <w:tcW w:w="8050" w:type="dxa"/>
            <w:vAlign w:val="center"/>
          </w:tcPr>
          <w:p w14:paraId="7DDD45BB" w14:textId="3CBC88B5"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ベースライン値よりも悪化している</w:t>
            </w:r>
          </w:p>
        </w:tc>
      </w:tr>
      <w:tr w:rsidR="00500642" w:rsidRPr="00F049EC" w14:paraId="2A79B22E" w14:textId="77777777" w:rsidTr="00753019">
        <w:trPr>
          <w:trHeight w:val="57"/>
        </w:trPr>
        <w:tc>
          <w:tcPr>
            <w:tcW w:w="624" w:type="dxa"/>
            <w:vAlign w:val="center"/>
          </w:tcPr>
          <w:p w14:paraId="377B630E"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w:t>
            </w:r>
          </w:p>
        </w:tc>
        <w:tc>
          <w:tcPr>
            <w:tcW w:w="8050" w:type="dxa"/>
            <w:vAlign w:val="center"/>
          </w:tcPr>
          <w:p w14:paraId="1393DC5E" w14:textId="29554F6C"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ベースライン値以降数値が更新されていない等の理由により評価ができない</w:t>
            </w:r>
          </w:p>
        </w:tc>
      </w:tr>
    </w:tbl>
    <w:p w14:paraId="1500C727" w14:textId="77777777" w:rsidR="00BF6517" w:rsidRPr="00F049EC" w:rsidRDefault="00BF6517" w:rsidP="00BF6517">
      <w:pPr>
        <w:spacing w:line="160" w:lineRule="exact"/>
        <w:rPr>
          <w:rFonts w:ascii="HG丸ｺﾞｼｯｸM-PRO" w:eastAsia="HG丸ｺﾞｼｯｸM-PRO" w:hAnsi="HG丸ｺﾞｼｯｸM-PRO"/>
          <w:color w:val="FF0000"/>
          <w:sz w:val="22"/>
        </w:rPr>
      </w:pPr>
    </w:p>
    <w:p w14:paraId="13D42064" w14:textId="5D2952A1" w:rsidR="00556CCA" w:rsidRPr="00BF3983" w:rsidRDefault="00F049EC" w:rsidP="00BF3983">
      <w:pPr>
        <w:ind w:left="220" w:hangingChars="100" w:hanging="220"/>
        <w:rPr>
          <w:rFonts w:ascii="HG丸ｺﾞｼｯｸM-PRO" w:eastAsia="HG丸ｺﾞｼｯｸM-PRO" w:hAnsi="HG丸ｺﾞｼｯｸM-PRO"/>
          <w:sz w:val="22"/>
        </w:rPr>
      </w:pPr>
      <w:r w:rsidRPr="00E54B46">
        <w:rPr>
          <w:rFonts w:ascii="HG丸ｺﾞｼｯｸM-PRO" w:eastAsia="HG丸ｺﾞｼｯｸM-PRO" w:hAnsi="HG丸ｺﾞｼｯｸM-PRO" w:hint="eastAsia"/>
          <w:sz w:val="22"/>
        </w:rPr>
        <w:t>※</w:t>
      </w:r>
      <w:r w:rsidR="004E584C">
        <w:rPr>
          <w:rFonts w:ascii="HG丸ｺﾞｼｯｸM-PRO" w:eastAsia="HG丸ｺﾞｼｯｸM-PRO" w:hAnsi="HG丸ｺﾞｼｯｸM-PRO"/>
          <w:sz w:val="22"/>
        </w:rPr>
        <w:t xml:space="preserve"> </w:t>
      </w:r>
      <w:r w:rsidR="00BF3983" w:rsidRPr="00E54B46">
        <w:rPr>
          <w:rFonts w:ascii="HG丸ｺﾞｼｯｸM-PRO" w:eastAsia="HG丸ｺﾞｼｯｸM-PRO" w:hAnsi="HG丸ｺﾞｼｯｸM-PRO" w:hint="eastAsia"/>
          <w:sz w:val="22"/>
        </w:rPr>
        <w:t>歯の本数に関する項目については</w:t>
      </w:r>
      <w:r w:rsidR="00E136FD" w:rsidRPr="00E54B46">
        <w:rPr>
          <w:rFonts w:ascii="HG丸ｺﾞｼｯｸM-PRO" w:eastAsia="HG丸ｺﾞｼｯｸM-PRO" w:hAnsi="HG丸ｺﾞｼｯｸM-PRO" w:hint="eastAsia"/>
          <w:sz w:val="22"/>
        </w:rPr>
        <w:t>、</w:t>
      </w:r>
      <w:r w:rsidR="00BF3983" w:rsidRPr="00E54B46">
        <w:rPr>
          <w:rFonts w:ascii="HG丸ｺﾞｼｯｸM-PRO" w:eastAsia="HG丸ｺﾞｼｯｸM-PRO" w:hAnsi="HG丸ｺﾞｼｯｸM-PRO" w:hint="eastAsia"/>
          <w:sz w:val="22"/>
        </w:rPr>
        <w:t>新型コロナウイルス感染症の影響によりデータソースとなる国民健康・栄養調査が中止となった</w:t>
      </w:r>
      <w:r w:rsidR="00E136FD" w:rsidRPr="00E54B46">
        <w:rPr>
          <w:rFonts w:ascii="HG丸ｺﾞｼｯｸM-PRO" w:eastAsia="HG丸ｺﾞｼｯｸM-PRO" w:hAnsi="HG丸ｺﾞｼｯｸM-PRO" w:hint="eastAsia"/>
          <w:sz w:val="22"/>
        </w:rPr>
        <w:t>ため、</w:t>
      </w:r>
      <w:r w:rsidR="00BF3983" w:rsidRPr="00E54B46">
        <w:rPr>
          <w:rFonts w:ascii="HG丸ｺﾞｼｯｸM-PRO" w:eastAsia="HG丸ｺﾞｼｯｸM-PRO" w:hAnsi="HG丸ｺﾞｼｯｸM-PRO" w:hint="eastAsia"/>
          <w:sz w:val="22"/>
        </w:rPr>
        <w:t>別途、健康づくり課で実施した結果</w:t>
      </w:r>
      <w:r w:rsidR="00F074A7" w:rsidRPr="00E54B46">
        <w:rPr>
          <w:rFonts w:ascii="HG丸ｺﾞｼｯｸM-PRO" w:eastAsia="HG丸ｺﾞｼｯｸM-PRO" w:hAnsi="HG丸ｺﾞｼｯｸM-PRO" w:hint="eastAsia"/>
          <w:sz w:val="22"/>
        </w:rPr>
        <w:t>等</w:t>
      </w:r>
      <w:r w:rsidR="00BF3983" w:rsidRPr="00E54B46">
        <w:rPr>
          <w:rFonts w:ascii="HG丸ｺﾞｼｯｸM-PRO" w:eastAsia="HG丸ｺﾞｼｯｸM-PRO" w:hAnsi="HG丸ｺﾞｼｯｸM-PRO" w:hint="eastAsia"/>
          <w:sz w:val="22"/>
        </w:rPr>
        <w:t>を踏まえて</w:t>
      </w:r>
      <w:r w:rsidR="00E136FD" w:rsidRPr="00E54B46">
        <w:rPr>
          <w:rFonts w:ascii="HG丸ｺﾞｼｯｸM-PRO" w:eastAsia="HG丸ｺﾞｼｯｸM-PRO" w:hAnsi="HG丸ｺﾞｼｯｸM-PRO" w:hint="eastAsia"/>
          <w:sz w:val="22"/>
        </w:rPr>
        <w:t>参考の</w:t>
      </w:r>
      <w:r w:rsidR="00F074A7" w:rsidRPr="00E54B46">
        <w:rPr>
          <w:rFonts w:ascii="HG丸ｺﾞｼｯｸM-PRO" w:eastAsia="HG丸ｺﾞｼｯｸM-PRO" w:hAnsi="HG丸ｺﾞｼｯｸM-PRO" w:hint="eastAsia"/>
          <w:sz w:val="22"/>
        </w:rPr>
        <w:t>評価</w:t>
      </w:r>
      <w:r w:rsidR="00E136FD" w:rsidRPr="00E54B46">
        <w:rPr>
          <w:rFonts w:ascii="HG丸ｺﾞｼｯｸM-PRO" w:eastAsia="HG丸ｺﾞｼｯｸM-PRO" w:hAnsi="HG丸ｺﾞｼｯｸM-PRO" w:hint="eastAsia"/>
          <w:sz w:val="22"/>
        </w:rPr>
        <w:t>と</w:t>
      </w:r>
      <w:r w:rsidR="00E54B46" w:rsidRPr="00E54B46">
        <w:rPr>
          <w:rFonts w:ascii="HG丸ｺﾞｼｯｸM-PRO" w:eastAsia="HG丸ｺﾞｼｯｸM-PRO" w:hAnsi="HG丸ｺﾞｼｯｸM-PRO" w:hint="eastAsia"/>
          <w:sz w:val="22"/>
        </w:rPr>
        <w:t>しました</w:t>
      </w:r>
      <w:r w:rsidR="00F074A7" w:rsidRPr="00E54B46">
        <w:rPr>
          <w:rFonts w:ascii="HG丸ｺﾞｼｯｸM-PRO" w:eastAsia="HG丸ｺﾞｼｯｸM-PRO" w:hAnsi="HG丸ｺﾞｼｯｸM-PRO" w:hint="eastAsia"/>
          <w:sz w:val="22"/>
        </w:rPr>
        <w:t>。</w:t>
      </w:r>
    </w:p>
    <w:p w14:paraId="4B95BE72" w14:textId="612E3061" w:rsidR="00BF6517" w:rsidRDefault="00BF6517">
      <w:pPr>
        <w:rPr>
          <w:rFonts w:ascii="HG丸ｺﾞｼｯｸM-PRO" w:eastAsia="HG丸ｺﾞｼｯｸM-PRO" w:hAnsi="HG丸ｺﾞｼｯｸM-PRO"/>
          <w:b/>
          <w:sz w:val="24"/>
        </w:rPr>
      </w:pPr>
    </w:p>
    <w:p w14:paraId="4402DCE5" w14:textId="67586F9E" w:rsidR="008B6F08" w:rsidRPr="007D6C43" w:rsidRDefault="008B6F08" w:rsidP="0051305A">
      <w:pPr>
        <w:spacing w:line="400" w:lineRule="exact"/>
        <w:rPr>
          <w:rFonts w:ascii="HG丸ｺﾞｼｯｸM-PRO" w:eastAsia="HG丸ｺﾞｼｯｸM-PRO" w:hAnsi="HG丸ｺﾞｼｯｸM-PRO"/>
          <w:b/>
          <w:sz w:val="24"/>
        </w:rPr>
      </w:pPr>
      <w:r w:rsidRPr="0051305A">
        <w:rPr>
          <w:rFonts w:ascii="HG丸ｺﾞｼｯｸM-PRO" w:eastAsia="HG丸ｺﾞｼｯｸM-PRO" w:hAnsi="HG丸ｺﾞｼｯｸM-PRO" w:hint="eastAsia"/>
          <w:b/>
          <w:sz w:val="22"/>
        </w:rPr>
        <w:t>《評価》</w:t>
      </w:r>
    </w:p>
    <w:p w14:paraId="5B9C5E66" w14:textId="2B587A57" w:rsidR="008F7F83" w:rsidRPr="00371756" w:rsidRDefault="00CE777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【行政等が取</w:t>
      </w:r>
      <w:r w:rsidR="00371756" w:rsidRPr="00371756">
        <w:rPr>
          <w:rFonts w:ascii="HG丸ｺﾞｼｯｸM-PRO" w:eastAsia="HG丸ｺﾞｼｯｸM-PRO" w:hAnsi="HG丸ｺﾞｼｯｸM-PRO" w:hint="eastAsia"/>
          <w:b/>
          <w:sz w:val="24"/>
        </w:rPr>
        <w:t>組む数値目標】</w:t>
      </w:r>
    </w:p>
    <w:tbl>
      <w:tblPr>
        <w:tblStyle w:val="a7"/>
        <w:tblW w:w="9067" w:type="dxa"/>
        <w:tblLayout w:type="fixed"/>
        <w:tblCellMar>
          <w:left w:w="57" w:type="dxa"/>
          <w:right w:w="57" w:type="dxa"/>
        </w:tblCellMar>
        <w:tblLook w:val="04A0" w:firstRow="1" w:lastRow="0" w:firstColumn="1" w:lastColumn="0" w:noHBand="0" w:noVBand="1"/>
      </w:tblPr>
      <w:tblGrid>
        <w:gridCol w:w="314"/>
        <w:gridCol w:w="3650"/>
        <w:gridCol w:w="1134"/>
        <w:gridCol w:w="1134"/>
        <w:gridCol w:w="1134"/>
        <w:gridCol w:w="851"/>
        <w:gridCol w:w="850"/>
      </w:tblGrid>
      <w:tr w:rsidR="007926B0" w:rsidRPr="00500642" w14:paraId="63CA05AC" w14:textId="77777777" w:rsidTr="003360C5">
        <w:trPr>
          <w:trHeight w:val="70"/>
        </w:trPr>
        <w:tc>
          <w:tcPr>
            <w:tcW w:w="3964" w:type="dxa"/>
            <w:gridSpan w:val="2"/>
            <w:shd w:val="clear" w:color="auto" w:fill="DDDDDD"/>
            <w:vAlign w:val="center"/>
          </w:tcPr>
          <w:p w14:paraId="18DE435A" w14:textId="77777777" w:rsidR="00CE54ED" w:rsidRPr="00445E76" w:rsidRDefault="00CE54ED" w:rsidP="0083674D">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134" w:type="dxa"/>
            <w:shd w:val="clear" w:color="auto" w:fill="607796"/>
            <w:vAlign w:val="center"/>
          </w:tcPr>
          <w:p w14:paraId="21CA946F" w14:textId="77777777" w:rsidR="00CE54ED" w:rsidRPr="00445E76" w:rsidRDefault="00CE54ED" w:rsidP="0083674D">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134" w:type="dxa"/>
            <w:shd w:val="clear" w:color="auto" w:fill="0070C0"/>
          </w:tcPr>
          <w:p w14:paraId="6CDDAE90" w14:textId="68215D53" w:rsidR="00CE54ED" w:rsidRPr="00CE54ED" w:rsidRDefault="007926B0" w:rsidP="0083674D">
            <w:pPr>
              <w:spacing w:line="300" w:lineRule="exact"/>
              <w:jc w:val="center"/>
              <w:rPr>
                <w:rFonts w:ascii="ＭＳ ゴシック" w:eastAsia="ＭＳ ゴシック" w:hAnsi="ＭＳ ゴシック"/>
                <w:b/>
                <w:color w:val="FF0000"/>
                <w:sz w:val="20"/>
                <w:szCs w:val="20"/>
              </w:rPr>
            </w:pPr>
            <w:r w:rsidRPr="007926B0">
              <w:rPr>
                <w:rFonts w:ascii="ＭＳ ゴシック" w:eastAsia="ＭＳ ゴシック" w:hAnsi="ＭＳ ゴシック" w:hint="eastAsia"/>
                <w:b/>
                <w:color w:val="FFFFFF" w:themeColor="background1"/>
                <w:sz w:val="20"/>
                <w:szCs w:val="20"/>
              </w:rPr>
              <w:t>中間値</w:t>
            </w:r>
          </w:p>
        </w:tc>
        <w:tc>
          <w:tcPr>
            <w:tcW w:w="1134" w:type="dxa"/>
            <w:shd w:val="clear" w:color="auto" w:fill="002060"/>
            <w:vAlign w:val="center"/>
          </w:tcPr>
          <w:p w14:paraId="73AD3DC3" w14:textId="221B9695" w:rsidR="00CE54ED" w:rsidRPr="00445E76" w:rsidRDefault="007926B0" w:rsidP="0083674D">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現状</w:t>
            </w:r>
            <w:r w:rsidR="00CE54ED" w:rsidRPr="009735B1">
              <w:rPr>
                <w:rFonts w:ascii="ＭＳ ゴシック" w:eastAsia="ＭＳ ゴシック" w:hAnsi="ＭＳ ゴシック" w:hint="eastAsia"/>
                <w:b/>
                <w:color w:val="FFFFFF" w:themeColor="background1"/>
                <w:sz w:val="20"/>
                <w:szCs w:val="20"/>
              </w:rPr>
              <w:t>値</w:t>
            </w:r>
          </w:p>
        </w:tc>
        <w:tc>
          <w:tcPr>
            <w:tcW w:w="851" w:type="dxa"/>
            <w:shd w:val="clear" w:color="auto" w:fill="607796"/>
            <w:vAlign w:val="center"/>
          </w:tcPr>
          <w:p w14:paraId="58276111" w14:textId="77777777" w:rsidR="00CE54ED" w:rsidRPr="00445E76" w:rsidRDefault="00CE54ED" w:rsidP="0083674D">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850" w:type="dxa"/>
            <w:shd w:val="clear" w:color="auto" w:fill="002060"/>
            <w:vAlign w:val="center"/>
          </w:tcPr>
          <w:p w14:paraId="79C3B37F" w14:textId="77777777" w:rsidR="00CE54ED" w:rsidRPr="00445E76" w:rsidRDefault="00CE54ED" w:rsidP="0083674D">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CE54ED" w:rsidRPr="00500642" w14:paraId="70413707" w14:textId="77777777" w:rsidTr="007926B0">
        <w:trPr>
          <w:trHeight w:val="150"/>
        </w:trPr>
        <w:tc>
          <w:tcPr>
            <w:tcW w:w="9067" w:type="dxa"/>
            <w:gridSpan w:val="7"/>
            <w:shd w:val="clear" w:color="auto" w:fill="2E74B5" w:themeFill="accent1" w:themeFillShade="BF"/>
          </w:tcPr>
          <w:p w14:paraId="58487F1C" w14:textId="0F7EBF8B" w:rsidR="00CE54ED" w:rsidRPr="00445E76" w:rsidRDefault="00CE54ED" w:rsidP="0039760A">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 xml:space="preserve">１　</w:t>
            </w:r>
            <w:r>
              <w:rPr>
                <w:rFonts w:ascii="ＭＳ ゴシック" w:eastAsia="ＭＳ ゴシック" w:hAnsi="ＭＳ ゴシック" w:hint="eastAsia"/>
                <w:b/>
                <w:color w:val="FFFFFF" w:themeColor="background1"/>
                <w:sz w:val="20"/>
                <w:szCs w:val="20"/>
              </w:rPr>
              <w:t>歯科疾患の予防・早期発見、口の機能の維持向上</w:t>
            </w:r>
          </w:p>
        </w:tc>
      </w:tr>
      <w:tr w:rsidR="00CE54ED" w:rsidRPr="00500642" w14:paraId="5262EF9B" w14:textId="77777777" w:rsidTr="007926B0">
        <w:trPr>
          <w:trHeight w:val="353"/>
        </w:trPr>
        <w:tc>
          <w:tcPr>
            <w:tcW w:w="9067" w:type="dxa"/>
            <w:gridSpan w:val="7"/>
            <w:shd w:val="clear" w:color="auto" w:fill="BDD6EE" w:themeFill="accent1" w:themeFillTint="66"/>
          </w:tcPr>
          <w:p w14:paraId="10E8E9ED" w14:textId="2D19B957" w:rsidR="00CE54ED" w:rsidRPr="00500642" w:rsidRDefault="00CE54ED" w:rsidP="0083674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（１）乳幼児期</w:t>
            </w:r>
          </w:p>
        </w:tc>
      </w:tr>
      <w:tr w:rsidR="00CE54ED" w:rsidRPr="00500642" w14:paraId="6C2B34EE" w14:textId="77777777" w:rsidTr="003360C5">
        <w:tc>
          <w:tcPr>
            <w:tcW w:w="314" w:type="dxa"/>
            <w:vAlign w:val="center"/>
          </w:tcPr>
          <w:p w14:paraId="388EE43A" w14:textId="77777777" w:rsidR="00CE54ED" w:rsidRPr="00500642" w:rsidRDefault="00CE54ED"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１</w:t>
            </w:r>
          </w:p>
        </w:tc>
        <w:tc>
          <w:tcPr>
            <w:tcW w:w="3650" w:type="dxa"/>
            <w:vAlign w:val="center"/>
          </w:tcPr>
          <w:p w14:paraId="5CD65385" w14:textId="0A281917" w:rsidR="00CE54ED" w:rsidRPr="00500642" w:rsidRDefault="00CE54ED" w:rsidP="0083674D">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むし歯のない者の割合</w:t>
            </w:r>
            <w:r>
              <w:rPr>
                <w:rFonts w:ascii="ＭＳ ゴシック" w:eastAsia="ＭＳ ゴシック" w:hAnsi="ＭＳ ゴシック" w:hint="eastAsia"/>
                <w:sz w:val="20"/>
                <w:szCs w:val="20"/>
              </w:rPr>
              <w:t>の増加</w:t>
            </w:r>
            <w:r w:rsidRPr="00CD0C28">
              <w:rPr>
                <w:rFonts w:ascii="ＭＳ ゴシック" w:eastAsia="ＭＳ ゴシック" w:hAnsi="ＭＳ ゴシック" w:hint="eastAsia"/>
                <w:sz w:val="20"/>
                <w:szCs w:val="20"/>
              </w:rPr>
              <w:t>（３歳児）</w:t>
            </w:r>
          </w:p>
        </w:tc>
        <w:tc>
          <w:tcPr>
            <w:tcW w:w="1134" w:type="dxa"/>
            <w:vAlign w:val="center"/>
          </w:tcPr>
          <w:p w14:paraId="254EF5FA" w14:textId="5D52D9B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80.9％</w:t>
            </w:r>
            <w:r w:rsidRPr="00C64376">
              <w:rPr>
                <w:rFonts w:ascii="ＭＳ ゴシック" w:eastAsia="ＭＳ ゴシック" w:hAnsi="ＭＳ ゴシック" w:hint="eastAsia"/>
                <w:color w:val="000000" w:themeColor="text1"/>
                <w:sz w:val="20"/>
                <w:szCs w:val="20"/>
              </w:rPr>
              <w:t>（H27）</w:t>
            </w:r>
          </w:p>
        </w:tc>
        <w:tc>
          <w:tcPr>
            <w:tcW w:w="1134" w:type="dxa"/>
          </w:tcPr>
          <w:p w14:paraId="179A5A78" w14:textId="39BA84D9"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86.7%</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613F376F" w14:textId="36B9F936"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8</w:t>
            </w:r>
            <w:r w:rsidRPr="00C64376">
              <w:rPr>
                <w:rFonts w:ascii="ＭＳ ゴシック" w:eastAsia="ＭＳ ゴシック" w:hAnsi="ＭＳ ゴシック"/>
                <w:color w:val="000000" w:themeColor="text1"/>
                <w:sz w:val="20"/>
                <w:szCs w:val="20"/>
              </w:rPr>
              <w:t>8.</w:t>
            </w:r>
            <w:r w:rsidRPr="00C64376">
              <w:rPr>
                <w:rFonts w:ascii="ＭＳ ゴシック" w:eastAsia="ＭＳ ゴシック" w:hAnsi="ＭＳ ゴシック" w:hint="eastAsia"/>
                <w:color w:val="000000" w:themeColor="text1"/>
                <w:sz w:val="20"/>
                <w:szCs w:val="20"/>
              </w:rPr>
              <w:t>4</w:t>
            </w:r>
            <w:r w:rsidRPr="00C64376">
              <w:rPr>
                <w:rFonts w:ascii="ＭＳ ゴシック" w:eastAsia="ＭＳ ゴシック" w:hAnsi="ＭＳ ゴシック"/>
                <w:color w:val="000000" w:themeColor="text1"/>
                <w:sz w:val="20"/>
                <w:szCs w:val="20"/>
              </w:rPr>
              <w:t>%</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513E7F54" w14:textId="4F7D64F9" w:rsidR="00CE54ED" w:rsidRPr="00C64376" w:rsidRDefault="003360C5" w:rsidP="003360C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85%</w:t>
            </w:r>
            <w:r w:rsidRPr="00C64376">
              <w:rPr>
                <w:rFonts w:ascii="ＭＳ ゴシック" w:eastAsia="ＭＳ ゴシック" w:hAnsi="ＭＳ ゴシック" w:hint="eastAsia"/>
                <w:color w:val="000000" w:themeColor="text1"/>
                <w:sz w:val="20"/>
                <w:szCs w:val="20"/>
              </w:rPr>
              <w:t>以上</w:t>
            </w:r>
          </w:p>
        </w:tc>
        <w:tc>
          <w:tcPr>
            <w:tcW w:w="850" w:type="dxa"/>
            <w:vAlign w:val="center"/>
          </w:tcPr>
          <w:p w14:paraId="65A7A9D5" w14:textId="3EF1F82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53013148" w14:textId="77777777" w:rsidTr="007926B0">
        <w:trPr>
          <w:trHeight w:val="368"/>
        </w:trPr>
        <w:tc>
          <w:tcPr>
            <w:tcW w:w="9067" w:type="dxa"/>
            <w:gridSpan w:val="7"/>
            <w:shd w:val="clear" w:color="auto" w:fill="BDD6EE" w:themeFill="accent1" w:themeFillTint="66"/>
          </w:tcPr>
          <w:p w14:paraId="509A8585" w14:textId="178D7CDF" w:rsidR="00CE54ED" w:rsidRPr="00C64376" w:rsidRDefault="00CE54ED" w:rsidP="0083674D">
            <w:pPr>
              <w:spacing w:line="300" w:lineRule="exac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（２）学齢期</w:t>
            </w:r>
          </w:p>
        </w:tc>
      </w:tr>
      <w:tr w:rsidR="00CE54ED" w:rsidRPr="00500642" w14:paraId="6C22EE4B" w14:textId="77777777" w:rsidTr="003360C5">
        <w:tc>
          <w:tcPr>
            <w:tcW w:w="314" w:type="dxa"/>
            <w:vAlign w:val="center"/>
          </w:tcPr>
          <w:p w14:paraId="6FCC7B8F" w14:textId="77777777" w:rsidR="00CE54ED" w:rsidRPr="00500642" w:rsidRDefault="00CE54ED"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２</w:t>
            </w:r>
          </w:p>
        </w:tc>
        <w:tc>
          <w:tcPr>
            <w:tcW w:w="3650" w:type="dxa"/>
            <w:vAlign w:val="center"/>
          </w:tcPr>
          <w:p w14:paraId="12AD0614" w14:textId="1DAA7DEA" w:rsidR="00CE54ED" w:rsidRPr="00500642" w:rsidRDefault="00CE54ED" w:rsidP="00CD0C28">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むし歯のある者の割合の減少</w:t>
            </w:r>
            <w:r>
              <w:rPr>
                <w:rFonts w:ascii="ＭＳ ゴシック" w:eastAsia="ＭＳ ゴシック" w:hAnsi="ＭＳ ゴシック" w:hint="eastAsia"/>
                <w:sz w:val="20"/>
                <w:szCs w:val="20"/>
              </w:rPr>
              <w:t>（１２</w:t>
            </w:r>
            <w:r w:rsidRPr="00CD0C28">
              <w:rPr>
                <w:rFonts w:ascii="ＭＳ ゴシック" w:eastAsia="ＭＳ ゴシック" w:hAnsi="ＭＳ ゴシック"/>
                <w:sz w:val="20"/>
                <w:szCs w:val="20"/>
              </w:rPr>
              <w:t>歳</w:t>
            </w:r>
            <w:r>
              <w:rPr>
                <w:rFonts w:ascii="ＭＳ ゴシック" w:eastAsia="ＭＳ ゴシック" w:hAnsi="ＭＳ ゴシック" w:hint="eastAsia"/>
                <w:sz w:val="20"/>
                <w:szCs w:val="20"/>
              </w:rPr>
              <w:t>）</w:t>
            </w:r>
          </w:p>
        </w:tc>
        <w:tc>
          <w:tcPr>
            <w:tcW w:w="1134" w:type="dxa"/>
            <w:vAlign w:val="center"/>
          </w:tcPr>
          <w:p w14:paraId="12CEDAC0" w14:textId="14B3F3E0"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39.7%</w:t>
            </w:r>
            <w:r w:rsidRPr="00C64376">
              <w:rPr>
                <w:rFonts w:ascii="ＭＳ ゴシック" w:eastAsia="ＭＳ ゴシック" w:hAnsi="ＭＳ ゴシック" w:hint="eastAsia"/>
                <w:color w:val="000000" w:themeColor="text1"/>
                <w:sz w:val="20"/>
                <w:szCs w:val="20"/>
              </w:rPr>
              <w:t>（H27）</w:t>
            </w:r>
          </w:p>
        </w:tc>
        <w:tc>
          <w:tcPr>
            <w:tcW w:w="1134" w:type="dxa"/>
          </w:tcPr>
          <w:p w14:paraId="61346C2D" w14:textId="31F87320"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32.3%</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24AAB50B" w14:textId="4AF98371"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27.6%</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43F030CD" w14:textId="36C9408D" w:rsidR="00CE54ED" w:rsidRPr="00C64376" w:rsidRDefault="00CE54ED" w:rsidP="003360C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35%</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708CFF16" w14:textId="472CC785"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5DCF9AC9" w14:textId="77777777" w:rsidTr="003360C5">
        <w:tc>
          <w:tcPr>
            <w:tcW w:w="314" w:type="dxa"/>
            <w:vAlign w:val="center"/>
          </w:tcPr>
          <w:p w14:paraId="131CA477" w14:textId="77777777" w:rsidR="00CE54ED" w:rsidRPr="00500642" w:rsidRDefault="00CE54ED"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３</w:t>
            </w:r>
          </w:p>
        </w:tc>
        <w:tc>
          <w:tcPr>
            <w:tcW w:w="3650" w:type="dxa"/>
            <w:vAlign w:val="center"/>
          </w:tcPr>
          <w:p w14:paraId="4CDE2E64" w14:textId="6B7BD287" w:rsidR="00CE54ED" w:rsidRPr="00500642" w:rsidRDefault="00CE54ED" w:rsidP="0083674D">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むし歯のある者の割合の減少</w:t>
            </w:r>
            <w:r>
              <w:rPr>
                <w:rFonts w:ascii="ＭＳ ゴシック" w:eastAsia="ＭＳ ゴシック" w:hAnsi="ＭＳ ゴシック" w:hint="eastAsia"/>
                <w:sz w:val="20"/>
                <w:szCs w:val="20"/>
              </w:rPr>
              <w:t>（１６</w:t>
            </w:r>
            <w:r w:rsidRPr="00CD0C28">
              <w:rPr>
                <w:rFonts w:ascii="ＭＳ ゴシック" w:eastAsia="ＭＳ ゴシック" w:hAnsi="ＭＳ ゴシック"/>
                <w:sz w:val="20"/>
                <w:szCs w:val="20"/>
              </w:rPr>
              <w:t>歳</w:t>
            </w:r>
            <w:r>
              <w:rPr>
                <w:rFonts w:ascii="ＭＳ ゴシック" w:eastAsia="ＭＳ ゴシック" w:hAnsi="ＭＳ ゴシック" w:hint="eastAsia"/>
                <w:sz w:val="20"/>
                <w:szCs w:val="20"/>
              </w:rPr>
              <w:t>）</w:t>
            </w:r>
          </w:p>
        </w:tc>
        <w:tc>
          <w:tcPr>
            <w:tcW w:w="1134" w:type="dxa"/>
            <w:vAlign w:val="center"/>
          </w:tcPr>
          <w:p w14:paraId="02A67EE9" w14:textId="635B342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53.3%</w:t>
            </w:r>
            <w:r w:rsidRPr="00C64376">
              <w:rPr>
                <w:rFonts w:ascii="ＭＳ ゴシック" w:eastAsia="ＭＳ ゴシック" w:hAnsi="ＭＳ ゴシック" w:hint="eastAsia"/>
                <w:color w:val="000000" w:themeColor="text1"/>
                <w:sz w:val="20"/>
                <w:szCs w:val="20"/>
              </w:rPr>
              <w:t>（H27）</w:t>
            </w:r>
          </w:p>
        </w:tc>
        <w:tc>
          <w:tcPr>
            <w:tcW w:w="1134" w:type="dxa"/>
          </w:tcPr>
          <w:p w14:paraId="76F700F5" w14:textId="298E6C24"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42.6%</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485F562F" w14:textId="3326EA4B"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40.8%</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0C7A22FE" w14:textId="6EAB754F" w:rsidR="00CE54ED" w:rsidRPr="00C64376" w:rsidRDefault="00CE54ED" w:rsidP="003360C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45%</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449D338E" w14:textId="67A4613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10F24C92" w14:textId="77777777" w:rsidTr="007926B0">
        <w:tc>
          <w:tcPr>
            <w:tcW w:w="9067" w:type="dxa"/>
            <w:gridSpan w:val="7"/>
            <w:shd w:val="clear" w:color="auto" w:fill="BDD6EE" w:themeFill="accent1" w:themeFillTint="66"/>
          </w:tcPr>
          <w:p w14:paraId="50FCE537" w14:textId="7CEC9C4E" w:rsidR="00CE54ED" w:rsidRPr="00C64376" w:rsidRDefault="00CE54ED" w:rsidP="0083674D">
            <w:pPr>
              <w:spacing w:line="300" w:lineRule="exac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（３）成人期</w:t>
            </w:r>
          </w:p>
        </w:tc>
      </w:tr>
      <w:tr w:rsidR="00CE54ED" w:rsidRPr="00500642" w14:paraId="2B3AA508" w14:textId="77777777" w:rsidTr="003360C5">
        <w:tc>
          <w:tcPr>
            <w:tcW w:w="314" w:type="dxa"/>
            <w:vAlign w:val="center"/>
          </w:tcPr>
          <w:p w14:paraId="3A702B7F" w14:textId="5DE9EC8C" w:rsidR="00CE54ED" w:rsidRPr="00500642"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3650" w:type="dxa"/>
            <w:vAlign w:val="center"/>
          </w:tcPr>
          <w:p w14:paraId="3156CEEE" w14:textId="77777777" w:rsidR="007926B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むし歯治療が必要な者の割合の減少</w:t>
            </w:r>
          </w:p>
          <w:p w14:paraId="7C417249" w14:textId="0E60C449" w:rsidR="00CE54ED" w:rsidRPr="0089324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（４０歳）</w:t>
            </w:r>
          </w:p>
        </w:tc>
        <w:tc>
          <w:tcPr>
            <w:tcW w:w="1134" w:type="dxa"/>
            <w:vAlign w:val="center"/>
          </w:tcPr>
          <w:p w14:paraId="75CA61D6" w14:textId="50F803CC"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36.9%</w:t>
            </w:r>
            <w:r w:rsidRPr="00C64376">
              <w:rPr>
                <w:rFonts w:ascii="ＭＳ ゴシック" w:eastAsia="ＭＳ ゴシック" w:hAnsi="ＭＳ ゴシック" w:hint="eastAsia"/>
                <w:color w:val="000000" w:themeColor="text1"/>
                <w:sz w:val="20"/>
                <w:szCs w:val="20"/>
              </w:rPr>
              <w:t>（H27）</w:t>
            </w:r>
          </w:p>
        </w:tc>
        <w:tc>
          <w:tcPr>
            <w:tcW w:w="1134" w:type="dxa"/>
          </w:tcPr>
          <w:p w14:paraId="129B9EB7" w14:textId="4D5DCEE2"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31.8%</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701850BD" w14:textId="43BF07D0"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27.9%</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6FDE688E" w14:textId="466D2FFB" w:rsidR="00CE54ED" w:rsidRPr="00C64376" w:rsidRDefault="00CE54ED" w:rsidP="003360C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30%</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425E0034" w14:textId="45DBAF00"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29166D01" w14:textId="77777777" w:rsidTr="003360C5">
        <w:tc>
          <w:tcPr>
            <w:tcW w:w="314" w:type="dxa"/>
            <w:vAlign w:val="center"/>
          </w:tcPr>
          <w:p w14:paraId="114FEF5B" w14:textId="6C1AE7C4" w:rsidR="00CE54ED" w:rsidRPr="00500642"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3650" w:type="dxa"/>
            <w:vAlign w:val="center"/>
          </w:tcPr>
          <w:p w14:paraId="43C9DF9E" w14:textId="77777777" w:rsidR="007926B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歯周治療が必要な者の割合の減少</w:t>
            </w:r>
          </w:p>
          <w:p w14:paraId="429E396B" w14:textId="10CDD750" w:rsidR="00CE54ED" w:rsidRPr="0089324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（４０歳）</w:t>
            </w:r>
          </w:p>
        </w:tc>
        <w:tc>
          <w:tcPr>
            <w:tcW w:w="1134" w:type="dxa"/>
            <w:vAlign w:val="center"/>
          </w:tcPr>
          <w:p w14:paraId="4B0DA306" w14:textId="41C66CD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43.9%</w:t>
            </w:r>
            <w:r w:rsidRPr="00C64376">
              <w:rPr>
                <w:rFonts w:ascii="ＭＳ ゴシック" w:eastAsia="ＭＳ ゴシック" w:hAnsi="ＭＳ ゴシック" w:hint="eastAsia"/>
                <w:color w:val="000000" w:themeColor="text1"/>
                <w:sz w:val="20"/>
                <w:szCs w:val="20"/>
              </w:rPr>
              <w:t>（H27）</w:t>
            </w:r>
          </w:p>
        </w:tc>
        <w:tc>
          <w:tcPr>
            <w:tcW w:w="1134" w:type="dxa"/>
          </w:tcPr>
          <w:p w14:paraId="51F6F9DC" w14:textId="0F508711"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53.1%</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6533FF42" w14:textId="77249863"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50.9%</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16D47E44" w14:textId="11CDCAC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33%</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70FCB0C5" w14:textId="3BE5886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Ｄ</w:t>
            </w:r>
          </w:p>
        </w:tc>
      </w:tr>
      <w:tr w:rsidR="00CE54ED" w:rsidRPr="00500642" w14:paraId="7B54196F" w14:textId="77777777" w:rsidTr="003360C5">
        <w:tc>
          <w:tcPr>
            <w:tcW w:w="314" w:type="dxa"/>
            <w:vAlign w:val="center"/>
          </w:tcPr>
          <w:p w14:paraId="03D9EB18" w14:textId="77777777" w:rsidR="00CE54ED" w:rsidRPr="00500642" w:rsidRDefault="00CE54ED"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６</w:t>
            </w:r>
          </w:p>
        </w:tc>
        <w:tc>
          <w:tcPr>
            <w:tcW w:w="3650" w:type="dxa"/>
            <w:vAlign w:val="center"/>
          </w:tcPr>
          <w:p w14:paraId="5A1C9A42" w14:textId="1D030DD9" w:rsidR="00CE54ED" w:rsidRPr="009735B1" w:rsidRDefault="00CE54ED" w:rsidP="00655E95">
            <w:pPr>
              <w:spacing w:line="300" w:lineRule="exact"/>
              <w:rPr>
                <w:rFonts w:ascii="ＭＳ ゴシック" w:eastAsia="ＭＳ ゴシック" w:hAnsi="ＭＳ ゴシック"/>
                <w:sz w:val="20"/>
                <w:szCs w:val="20"/>
              </w:rPr>
            </w:pPr>
            <w:r w:rsidRPr="009735B1">
              <w:rPr>
                <w:rFonts w:ascii="ＭＳ ゴシック" w:eastAsia="ＭＳ ゴシック" w:hAnsi="ＭＳ ゴシック" w:hint="eastAsia"/>
                <w:sz w:val="20"/>
                <w:szCs w:val="20"/>
              </w:rPr>
              <w:t>過去</w:t>
            </w:r>
            <w:r w:rsidR="007926B0">
              <w:rPr>
                <w:rFonts w:ascii="ＭＳ ゴシック" w:eastAsia="ＭＳ ゴシック" w:hAnsi="ＭＳ ゴシック" w:hint="eastAsia"/>
                <w:sz w:val="20"/>
                <w:szCs w:val="20"/>
              </w:rPr>
              <w:t>１</w:t>
            </w:r>
            <w:r w:rsidRPr="009735B1">
              <w:rPr>
                <w:rFonts w:ascii="ＭＳ ゴシック" w:eastAsia="ＭＳ ゴシック" w:hAnsi="ＭＳ ゴシック"/>
                <w:sz w:val="20"/>
                <w:szCs w:val="20"/>
              </w:rPr>
              <w:t>年に歯科健診</w:t>
            </w:r>
            <w:r w:rsidRPr="009735B1">
              <w:rPr>
                <w:rFonts w:ascii="ＭＳ ゴシック" w:eastAsia="ＭＳ ゴシック" w:hAnsi="ＭＳ ゴシック" w:hint="eastAsia"/>
                <w:sz w:val="20"/>
                <w:szCs w:val="20"/>
              </w:rPr>
              <w:t>を受診した者の割合の増加</w:t>
            </w:r>
            <w:r w:rsidR="0048584C">
              <w:rPr>
                <w:rFonts w:ascii="ＭＳ ゴシック" w:eastAsia="ＭＳ ゴシック" w:hAnsi="ＭＳ ゴシック" w:hint="eastAsia"/>
                <w:sz w:val="20"/>
                <w:szCs w:val="20"/>
              </w:rPr>
              <w:t>（２０歳以上）</w:t>
            </w:r>
          </w:p>
        </w:tc>
        <w:tc>
          <w:tcPr>
            <w:tcW w:w="1134" w:type="dxa"/>
            <w:vAlign w:val="center"/>
          </w:tcPr>
          <w:p w14:paraId="1656CC11" w14:textId="26CB83E4"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51.4%</w:t>
            </w:r>
            <w:r w:rsidRPr="00C64376">
              <w:rPr>
                <w:rFonts w:ascii="ＭＳ ゴシック" w:eastAsia="ＭＳ ゴシック" w:hAnsi="ＭＳ ゴシック" w:hint="eastAsia"/>
                <w:color w:val="000000" w:themeColor="text1"/>
                <w:sz w:val="20"/>
                <w:szCs w:val="20"/>
              </w:rPr>
              <w:t>（H28）</w:t>
            </w:r>
          </w:p>
        </w:tc>
        <w:tc>
          <w:tcPr>
            <w:tcW w:w="1134" w:type="dxa"/>
          </w:tcPr>
          <w:p w14:paraId="42CF5344" w14:textId="585BD7F1" w:rsidR="00CE54ED" w:rsidRPr="00C64376" w:rsidRDefault="007926B0" w:rsidP="00DF2F4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52.9%</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2</w:t>
            </w:r>
            <w:r w:rsidRPr="00C64376">
              <w:rPr>
                <w:rFonts w:ascii="ＭＳ ゴシック" w:eastAsia="ＭＳ ゴシック" w:hAnsi="ＭＳ ゴシック" w:hint="eastAsia"/>
                <w:color w:val="000000" w:themeColor="text1"/>
                <w:sz w:val="20"/>
                <w:szCs w:val="20"/>
              </w:rPr>
              <w:t>）</w:t>
            </w:r>
          </w:p>
        </w:tc>
        <w:tc>
          <w:tcPr>
            <w:tcW w:w="1134" w:type="dxa"/>
            <w:vAlign w:val="center"/>
          </w:tcPr>
          <w:p w14:paraId="1ADF65D8" w14:textId="29BB93E7" w:rsidR="00CE54ED" w:rsidRPr="00C64376" w:rsidRDefault="00DC4694" w:rsidP="00DF2F4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65.3</w:t>
            </w:r>
            <w:r w:rsidR="00CE54ED" w:rsidRPr="00C64376">
              <w:rPr>
                <w:rFonts w:ascii="ＭＳ ゴシック" w:eastAsia="ＭＳ ゴシック" w:hAnsi="ＭＳ ゴシック"/>
                <w:color w:val="000000" w:themeColor="text1"/>
                <w:sz w:val="20"/>
                <w:szCs w:val="20"/>
              </w:rPr>
              <w:t>%</w:t>
            </w:r>
            <w:r w:rsidR="00CE54ED" w:rsidRPr="00C64376">
              <w:rPr>
                <w:rFonts w:ascii="ＭＳ ゴシック" w:eastAsia="ＭＳ ゴシック" w:hAnsi="ＭＳ ゴシック" w:hint="eastAsia"/>
                <w:color w:val="000000" w:themeColor="text1"/>
                <w:sz w:val="20"/>
                <w:szCs w:val="20"/>
              </w:rPr>
              <w:t>（R4）</w:t>
            </w:r>
          </w:p>
        </w:tc>
        <w:tc>
          <w:tcPr>
            <w:tcW w:w="851" w:type="dxa"/>
            <w:vAlign w:val="center"/>
          </w:tcPr>
          <w:p w14:paraId="0752D5C1" w14:textId="489DFF2D"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55%以上</w:t>
            </w:r>
          </w:p>
        </w:tc>
        <w:tc>
          <w:tcPr>
            <w:tcW w:w="850" w:type="dxa"/>
            <w:vAlign w:val="center"/>
          </w:tcPr>
          <w:p w14:paraId="0FDF0F21" w14:textId="098CBC76"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27EE8027" w14:textId="77777777" w:rsidTr="007926B0">
        <w:tc>
          <w:tcPr>
            <w:tcW w:w="9067" w:type="dxa"/>
            <w:gridSpan w:val="7"/>
            <w:shd w:val="clear" w:color="auto" w:fill="BDD6EE" w:themeFill="accent1" w:themeFillTint="66"/>
          </w:tcPr>
          <w:p w14:paraId="49965959" w14:textId="26BA337E" w:rsidR="00CE54ED" w:rsidRPr="00C64376" w:rsidRDefault="00CE54ED" w:rsidP="000E0183">
            <w:pPr>
              <w:spacing w:line="300" w:lineRule="exact"/>
              <w:jc w:val="lef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（４）高齢期</w:t>
            </w:r>
          </w:p>
        </w:tc>
      </w:tr>
      <w:tr w:rsidR="00CE54ED" w:rsidRPr="00500642" w14:paraId="387F6C2B" w14:textId="77777777" w:rsidTr="003360C5">
        <w:tc>
          <w:tcPr>
            <w:tcW w:w="314" w:type="dxa"/>
            <w:vAlign w:val="center"/>
          </w:tcPr>
          <w:p w14:paraId="03B72353" w14:textId="0D16B6F5" w:rsidR="00CE54ED" w:rsidRPr="00500642"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3650" w:type="dxa"/>
            <w:vAlign w:val="center"/>
          </w:tcPr>
          <w:p w14:paraId="23D2E1C0" w14:textId="29ACCB56" w:rsidR="00CE54ED" w:rsidRPr="00554577" w:rsidRDefault="00CE54ED" w:rsidP="00B3356E">
            <w:pPr>
              <w:spacing w:line="300" w:lineRule="exact"/>
              <w:rPr>
                <w:rFonts w:ascii="ＭＳ ゴシック" w:eastAsia="ＭＳ ゴシック" w:hAnsi="ＭＳ ゴシック"/>
                <w:sz w:val="20"/>
                <w:szCs w:val="20"/>
              </w:rPr>
            </w:pPr>
            <w:r w:rsidRPr="00554577">
              <w:rPr>
                <w:rFonts w:ascii="ＭＳ ゴシック" w:eastAsia="ＭＳ ゴシック" w:hAnsi="ＭＳ ゴシック"/>
                <w:sz w:val="20"/>
                <w:szCs w:val="20"/>
              </w:rPr>
              <w:t>24本以上の歯を有する者の割合の増加</w:t>
            </w:r>
            <w:r w:rsidRPr="00554577">
              <w:rPr>
                <w:rFonts w:ascii="ＭＳ ゴシック" w:eastAsia="ＭＳ ゴシック" w:hAnsi="ＭＳ ゴシック" w:hint="eastAsia"/>
                <w:sz w:val="20"/>
                <w:szCs w:val="20"/>
              </w:rPr>
              <w:t>（６０歳）</w:t>
            </w:r>
          </w:p>
        </w:tc>
        <w:tc>
          <w:tcPr>
            <w:tcW w:w="1134" w:type="dxa"/>
            <w:vAlign w:val="center"/>
          </w:tcPr>
          <w:p w14:paraId="1B7B31C1" w14:textId="7777777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71.4%</w:t>
            </w:r>
          </w:p>
          <w:p w14:paraId="6C2B37DF" w14:textId="4AC6EEF6" w:rsidR="00CE54ED" w:rsidRPr="00C64376" w:rsidRDefault="00CE54ED" w:rsidP="00CE54ED">
            <w:pPr>
              <w:spacing w:line="300" w:lineRule="exac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（H25-27）</w:t>
            </w:r>
          </w:p>
        </w:tc>
        <w:tc>
          <w:tcPr>
            <w:tcW w:w="1134" w:type="dxa"/>
          </w:tcPr>
          <w:p w14:paraId="4837F07E" w14:textId="77777777" w:rsidR="007926B0" w:rsidRPr="00C64376" w:rsidRDefault="007926B0" w:rsidP="007926B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69.8%</w:t>
            </w:r>
          </w:p>
          <w:p w14:paraId="3DD5F096" w14:textId="2511E35F" w:rsidR="00CE54ED" w:rsidRPr="00C64376" w:rsidRDefault="007926B0" w:rsidP="007926B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（H28-30）</w:t>
            </w:r>
          </w:p>
        </w:tc>
        <w:tc>
          <w:tcPr>
            <w:tcW w:w="1134" w:type="dxa"/>
            <w:vAlign w:val="center"/>
          </w:tcPr>
          <w:p w14:paraId="510B5DE5" w14:textId="0264CE69" w:rsidR="00CE54ED" w:rsidRPr="00C64376" w:rsidRDefault="009839F5" w:rsidP="009839F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68</w:t>
            </w:r>
            <w:r w:rsidR="00CE54ED" w:rsidRPr="00C64376">
              <w:rPr>
                <w:rFonts w:ascii="ＭＳ ゴシック" w:eastAsia="ＭＳ ゴシック" w:hAnsi="ＭＳ ゴシック" w:hint="eastAsia"/>
                <w:color w:val="000000" w:themeColor="text1"/>
                <w:sz w:val="20"/>
                <w:szCs w:val="20"/>
              </w:rPr>
              <w:t>.9</w:t>
            </w:r>
            <w:r w:rsidRPr="00C64376">
              <w:rPr>
                <w:rFonts w:ascii="ＭＳ ゴシック" w:eastAsia="ＭＳ ゴシック" w:hAnsi="ＭＳ ゴシック"/>
                <w:color w:val="000000" w:themeColor="text1"/>
                <w:sz w:val="20"/>
                <w:szCs w:val="20"/>
              </w:rPr>
              <w:t>%</w:t>
            </w:r>
            <w:r w:rsidR="00CE54ED" w:rsidRPr="00C64376">
              <w:rPr>
                <w:rFonts w:ascii="ＭＳ ゴシック" w:eastAsia="ＭＳ ゴシック" w:hAnsi="ＭＳ ゴシック"/>
                <w:color w:val="000000" w:themeColor="text1"/>
                <w:sz w:val="20"/>
                <w:szCs w:val="20"/>
              </w:rPr>
              <w:br/>
            </w:r>
            <w:r w:rsidRPr="00C64376">
              <w:rPr>
                <w:rFonts w:ascii="ＭＳ ゴシック" w:eastAsia="ＭＳ ゴシック" w:hAnsi="ＭＳ ゴシック" w:hint="eastAsia"/>
                <w:color w:val="000000" w:themeColor="text1"/>
                <w:sz w:val="20"/>
                <w:szCs w:val="20"/>
              </w:rPr>
              <w:t>（H2</w:t>
            </w:r>
            <w:r w:rsidRPr="00C64376">
              <w:rPr>
                <w:rFonts w:ascii="ＭＳ ゴシック" w:eastAsia="ＭＳ ゴシック" w:hAnsi="ＭＳ ゴシック"/>
                <w:color w:val="000000" w:themeColor="text1"/>
                <w:sz w:val="20"/>
                <w:szCs w:val="20"/>
              </w:rPr>
              <w:t>9</w:t>
            </w:r>
            <w:r w:rsidRPr="00C64376">
              <w:rPr>
                <w:rFonts w:ascii="ＭＳ ゴシック" w:eastAsia="ＭＳ ゴシック" w:hAnsi="ＭＳ ゴシック" w:hint="eastAsia"/>
                <w:color w:val="000000" w:themeColor="text1"/>
                <w:sz w:val="20"/>
                <w:szCs w:val="20"/>
              </w:rPr>
              <w:t>-</w:t>
            </w:r>
            <w:r w:rsidRPr="00C64376">
              <w:rPr>
                <w:rFonts w:ascii="ＭＳ ゴシック" w:eastAsia="ＭＳ ゴシック" w:hAnsi="ＭＳ ゴシック"/>
                <w:color w:val="000000" w:themeColor="text1"/>
                <w:sz w:val="20"/>
                <w:szCs w:val="20"/>
              </w:rPr>
              <w:t>R1</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3C1E0C02" w14:textId="213545AD"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75%以上</w:t>
            </w:r>
          </w:p>
        </w:tc>
        <w:tc>
          <w:tcPr>
            <w:tcW w:w="850" w:type="dxa"/>
            <w:vAlign w:val="center"/>
          </w:tcPr>
          <w:p w14:paraId="34AEAA4C" w14:textId="77777777" w:rsidR="00212BC6" w:rsidRPr="00C64376" w:rsidRDefault="00CE54ED" w:rsidP="00212BC6">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(Ｂ)</w:t>
            </w:r>
          </w:p>
          <w:p w14:paraId="67BF7F31" w14:textId="01A1BBCF" w:rsidR="00CE54ED" w:rsidRPr="00C64376" w:rsidRDefault="007926B0" w:rsidP="00212BC6">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※１</w:t>
            </w:r>
          </w:p>
        </w:tc>
      </w:tr>
      <w:tr w:rsidR="00CE54ED" w:rsidRPr="00554577" w14:paraId="6EBAD4B6" w14:textId="77777777" w:rsidTr="003360C5">
        <w:tc>
          <w:tcPr>
            <w:tcW w:w="314" w:type="dxa"/>
            <w:vAlign w:val="center"/>
          </w:tcPr>
          <w:p w14:paraId="0B6580A5" w14:textId="7ADB1687" w:rsidR="00CE54ED" w:rsidRPr="00554577" w:rsidRDefault="00CE54ED" w:rsidP="0083674D">
            <w:pPr>
              <w:spacing w:line="300" w:lineRule="exact"/>
              <w:jc w:val="center"/>
              <w:rPr>
                <w:rFonts w:ascii="ＭＳ ゴシック" w:eastAsia="ＭＳ ゴシック" w:hAnsi="ＭＳ ゴシック"/>
                <w:sz w:val="20"/>
                <w:szCs w:val="20"/>
              </w:rPr>
            </w:pPr>
            <w:r w:rsidRPr="00554577">
              <w:rPr>
                <w:rFonts w:ascii="ＭＳ ゴシック" w:eastAsia="ＭＳ ゴシック" w:hAnsi="ＭＳ ゴシック" w:hint="eastAsia"/>
                <w:sz w:val="20"/>
                <w:szCs w:val="20"/>
              </w:rPr>
              <w:t>８</w:t>
            </w:r>
          </w:p>
        </w:tc>
        <w:tc>
          <w:tcPr>
            <w:tcW w:w="3650" w:type="dxa"/>
            <w:vAlign w:val="center"/>
          </w:tcPr>
          <w:p w14:paraId="5004F74F" w14:textId="7C0AD091" w:rsidR="00CE54ED" w:rsidRPr="00554577" w:rsidRDefault="00CE54ED" w:rsidP="0083674D">
            <w:pPr>
              <w:spacing w:line="300" w:lineRule="exact"/>
              <w:rPr>
                <w:rFonts w:ascii="ＭＳ ゴシック" w:eastAsia="ＭＳ ゴシック" w:hAnsi="ＭＳ ゴシック"/>
                <w:sz w:val="20"/>
                <w:szCs w:val="20"/>
              </w:rPr>
            </w:pPr>
            <w:r w:rsidRPr="00554577">
              <w:rPr>
                <w:rFonts w:ascii="ＭＳ ゴシック" w:eastAsia="ＭＳ ゴシック" w:hAnsi="ＭＳ ゴシック"/>
                <w:sz w:val="20"/>
                <w:szCs w:val="20"/>
              </w:rPr>
              <w:t>20本以上の歯を有する者の割合の増加</w:t>
            </w:r>
            <w:r w:rsidRPr="00554577">
              <w:rPr>
                <w:rFonts w:ascii="ＭＳ ゴシック" w:eastAsia="ＭＳ ゴシック" w:hAnsi="ＭＳ ゴシック" w:hint="eastAsia"/>
                <w:sz w:val="20"/>
                <w:szCs w:val="20"/>
              </w:rPr>
              <w:t>（８０歳）</w:t>
            </w:r>
          </w:p>
        </w:tc>
        <w:tc>
          <w:tcPr>
            <w:tcW w:w="1134" w:type="dxa"/>
            <w:vAlign w:val="center"/>
          </w:tcPr>
          <w:p w14:paraId="6AB80D05" w14:textId="7777777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42.1</w:t>
            </w:r>
          </w:p>
          <w:p w14:paraId="69906278" w14:textId="62296FEF"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（H25-27）</w:t>
            </w:r>
          </w:p>
        </w:tc>
        <w:tc>
          <w:tcPr>
            <w:tcW w:w="1134" w:type="dxa"/>
          </w:tcPr>
          <w:p w14:paraId="45FAB241" w14:textId="71945AC5"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45.0%</w:t>
            </w:r>
            <w:r w:rsidRPr="00C64376">
              <w:rPr>
                <w:rFonts w:ascii="ＭＳ ゴシック" w:eastAsia="ＭＳ ゴシック" w:hAnsi="ＭＳ ゴシック" w:hint="eastAsia"/>
                <w:color w:val="000000" w:themeColor="text1"/>
                <w:sz w:val="20"/>
                <w:szCs w:val="20"/>
              </w:rPr>
              <w:t>（H28-30）</w:t>
            </w:r>
          </w:p>
        </w:tc>
        <w:tc>
          <w:tcPr>
            <w:tcW w:w="1134" w:type="dxa"/>
            <w:vAlign w:val="center"/>
          </w:tcPr>
          <w:p w14:paraId="631E8E74" w14:textId="22E161EC" w:rsidR="00CE54ED" w:rsidRPr="00C64376" w:rsidRDefault="009839F5"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5</w:t>
            </w:r>
            <w:r w:rsidRPr="00C64376">
              <w:rPr>
                <w:rFonts w:ascii="ＭＳ ゴシック" w:eastAsia="ＭＳ ゴシック" w:hAnsi="ＭＳ ゴシック"/>
                <w:color w:val="000000" w:themeColor="text1"/>
                <w:sz w:val="20"/>
                <w:szCs w:val="20"/>
              </w:rPr>
              <w:t>4</w:t>
            </w:r>
            <w:r w:rsidRPr="00C64376">
              <w:rPr>
                <w:rFonts w:ascii="ＭＳ ゴシック" w:eastAsia="ＭＳ ゴシック" w:hAnsi="ＭＳ ゴシック" w:hint="eastAsia"/>
                <w:color w:val="000000" w:themeColor="text1"/>
                <w:sz w:val="20"/>
                <w:szCs w:val="20"/>
              </w:rPr>
              <w:t>.</w:t>
            </w:r>
            <w:r w:rsidRPr="00C64376">
              <w:rPr>
                <w:rFonts w:ascii="ＭＳ ゴシック" w:eastAsia="ＭＳ ゴシック" w:hAnsi="ＭＳ ゴシック"/>
                <w:color w:val="000000" w:themeColor="text1"/>
                <w:sz w:val="20"/>
                <w:szCs w:val="20"/>
              </w:rPr>
              <w:t>0</w:t>
            </w:r>
            <w:r w:rsidR="00CE54ED" w:rsidRPr="00C64376">
              <w:rPr>
                <w:rFonts w:ascii="ＭＳ ゴシック" w:eastAsia="ＭＳ ゴシック" w:hAnsi="ＭＳ ゴシック"/>
                <w:color w:val="000000" w:themeColor="text1"/>
                <w:sz w:val="20"/>
                <w:szCs w:val="20"/>
              </w:rPr>
              <w:t>%</w:t>
            </w:r>
            <w:r w:rsidR="00CE54ED" w:rsidRPr="00C64376">
              <w:rPr>
                <w:rFonts w:ascii="ＭＳ ゴシック" w:eastAsia="ＭＳ ゴシック" w:hAnsi="ＭＳ ゴシック"/>
                <w:color w:val="000000" w:themeColor="text1"/>
                <w:sz w:val="20"/>
                <w:szCs w:val="20"/>
              </w:rPr>
              <w:br/>
            </w:r>
            <w:r w:rsidRPr="00C64376">
              <w:rPr>
                <w:rFonts w:ascii="ＭＳ ゴシック" w:eastAsia="ＭＳ ゴシック" w:hAnsi="ＭＳ ゴシック" w:hint="eastAsia"/>
                <w:color w:val="000000" w:themeColor="text1"/>
                <w:sz w:val="20"/>
                <w:szCs w:val="20"/>
              </w:rPr>
              <w:t>（H2</w:t>
            </w:r>
            <w:r w:rsidRPr="00C64376">
              <w:rPr>
                <w:rFonts w:ascii="ＭＳ ゴシック" w:eastAsia="ＭＳ ゴシック" w:hAnsi="ＭＳ ゴシック"/>
                <w:color w:val="000000" w:themeColor="text1"/>
                <w:sz w:val="20"/>
                <w:szCs w:val="20"/>
              </w:rPr>
              <w:t>9</w:t>
            </w:r>
            <w:r w:rsidRPr="00C64376">
              <w:rPr>
                <w:rFonts w:ascii="ＭＳ ゴシック" w:eastAsia="ＭＳ ゴシック" w:hAnsi="ＭＳ ゴシック" w:hint="eastAsia"/>
                <w:color w:val="000000" w:themeColor="text1"/>
                <w:sz w:val="20"/>
                <w:szCs w:val="20"/>
              </w:rPr>
              <w:t>-</w:t>
            </w:r>
            <w:r w:rsidRPr="00C64376">
              <w:rPr>
                <w:rFonts w:ascii="ＭＳ ゴシック" w:eastAsia="ＭＳ ゴシック" w:hAnsi="ＭＳ ゴシック"/>
                <w:color w:val="000000" w:themeColor="text1"/>
                <w:sz w:val="20"/>
                <w:szCs w:val="20"/>
              </w:rPr>
              <w:t>R1</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264BD175" w14:textId="03BB588D"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45%以上</w:t>
            </w:r>
          </w:p>
        </w:tc>
        <w:tc>
          <w:tcPr>
            <w:tcW w:w="850" w:type="dxa"/>
            <w:vAlign w:val="center"/>
          </w:tcPr>
          <w:p w14:paraId="62583323" w14:textId="19099B4E" w:rsidR="007926B0" w:rsidRPr="00C64376" w:rsidRDefault="003360C5" w:rsidP="00212BC6">
            <w:pPr>
              <w:spacing w:line="300" w:lineRule="exact"/>
              <w:jc w:val="center"/>
              <w:rPr>
                <w:rFonts w:ascii="ＭＳ ゴシック" w:eastAsia="ＭＳ ゴシック" w:hAnsi="ＭＳ ゴシック"/>
                <w:color w:val="000000" w:themeColor="text1"/>
                <w:sz w:val="20"/>
              </w:rPr>
            </w:pPr>
            <w:r w:rsidRPr="00C64376">
              <w:rPr>
                <w:rFonts w:ascii="ＭＳ ゴシック" w:eastAsia="ＭＳ ゴシック" w:hAnsi="ＭＳ ゴシック" w:hint="eastAsia"/>
                <w:color w:val="000000" w:themeColor="text1"/>
                <w:sz w:val="20"/>
              </w:rPr>
              <w:t>(Ａ)</w:t>
            </w:r>
          </w:p>
          <w:p w14:paraId="45AF3CC3" w14:textId="27964320" w:rsidR="00CE54ED" w:rsidRPr="00C64376" w:rsidRDefault="00DC4694" w:rsidP="00212BC6">
            <w:pPr>
              <w:spacing w:line="300" w:lineRule="exact"/>
              <w:jc w:val="center"/>
              <w:rPr>
                <w:rFonts w:ascii="ＭＳ ゴシック" w:eastAsia="ＭＳ ゴシック" w:hAnsi="ＭＳ ゴシック"/>
                <w:color w:val="000000" w:themeColor="text1"/>
                <w:sz w:val="20"/>
              </w:rPr>
            </w:pPr>
            <w:r w:rsidRPr="00C64376">
              <w:rPr>
                <w:rFonts w:ascii="ＭＳ ゴシック" w:eastAsia="ＭＳ ゴシック" w:hAnsi="ＭＳ ゴシック" w:hint="eastAsia"/>
                <w:color w:val="000000" w:themeColor="text1"/>
                <w:sz w:val="20"/>
              </w:rPr>
              <w:t>※２</w:t>
            </w:r>
          </w:p>
        </w:tc>
      </w:tr>
      <w:tr w:rsidR="007926B0" w:rsidRPr="00500642" w14:paraId="07C4DDF3" w14:textId="77777777" w:rsidTr="003360C5">
        <w:tc>
          <w:tcPr>
            <w:tcW w:w="3964" w:type="dxa"/>
            <w:gridSpan w:val="2"/>
            <w:shd w:val="clear" w:color="auto" w:fill="DDDDDD"/>
            <w:vAlign w:val="center"/>
          </w:tcPr>
          <w:p w14:paraId="0B31F0E7" w14:textId="72249DC1" w:rsidR="00CE54ED" w:rsidRPr="00893240" w:rsidRDefault="00CE54ED" w:rsidP="007B6B5C">
            <w:pPr>
              <w:spacing w:line="300" w:lineRule="exact"/>
              <w:jc w:val="center"/>
              <w:rPr>
                <w:rFonts w:ascii="ＭＳ ゴシック" w:eastAsia="ＭＳ ゴシック" w:hAnsi="ＭＳ ゴシック"/>
                <w:sz w:val="20"/>
                <w:szCs w:val="20"/>
              </w:rPr>
            </w:pPr>
            <w:r w:rsidRPr="00445E76">
              <w:rPr>
                <w:rFonts w:ascii="ＭＳ ゴシック" w:eastAsia="ＭＳ ゴシック" w:hAnsi="ＭＳ ゴシック" w:hint="eastAsia"/>
                <w:b/>
                <w:sz w:val="20"/>
                <w:szCs w:val="20"/>
              </w:rPr>
              <w:t>項目</w:t>
            </w:r>
          </w:p>
        </w:tc>
        <w:tc>
          <w:tcPr>
            <w:tcW w:w="1134" w:type="dxa"/>
            <w:shd w:val="clear" w:color="auto" w:fill="607796"/>
            <w:vAlign w:val="center"/>
          </w:tcPr>
          <w:p w14:paraId="15F37AA7" w14:textId="01C4EECD" w:rsidR="00CE54ED" w:rsidRPr="00655E95" w:rsidRDefault="00CE54ED" w:rsidP="007B6B5C">
            <w:pPr>
              <w:spacing w:line="300" w:lineRule="exact"/>
              <w:jc w:val="center"/>
              <w:rPr>
                <w:rFonts w:ascii="ＭＳ ゴシック" w:eastAsia="ＭＳ ゴシック" w:hAnsi="ＭＳ ゴシック"/>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134" w:type="dxa"/>
            <w:shd w:val="clear" w:color="auto" w:fill="0070C0"/>
          </w:tcPr>
          <w:p w14:paraId="2497B2D0" w14:textId="3833AEC6" w:rsidR="00CE54ED" w:rsidRPr="009735B1" w:rsidRDefault="007926B0" w:rsidP="007B6B5C">
            <w:pPr>
              <w:spacing w:line="300" w:lineRule="exact"/>
              <w:jc w:val="center"/>
              <w:rPr>
                <w:rFonts w:ascii="ＭＳ ゴシック" w:eastAsia="ＭＳ ゴシック" w:hAnsi="ＭＳ ゴシック"/>
                <w:b/>
                <w:color w:val="FFFFFF" w:themeColor="background1"/>
                <w:sz w:val="20"/>
                <w:szCs w:val="20"/>
              </w:rPr>
            </w:pPr>
            <w:r w:rsidRPr="007926B0">
              <w:rPr>
                <w:rFonts w:ascii="ＭＳ ゴシック" w:eastAsia="ＭＳ ゴシック" w:hAnsi="ＭＳ ゴシック" w:hint="eastAsia"/>
                <w:b/>
                <w:color w:val="FFFFFF" w:themeColor="background1"/>
                <w:sz w:val="20"/>
                <w:szCs w:val="20"/>
              </w:rPr>
              <w:t>中間値</w:t>
            </w:r>
          </w:p>
        </w:tc>
        <w:tc>
          <w:tcPr>
            <w:tcW w:w="1134" w:type="dxa"/>
            <w:shd w:val="clear" w:color="auto" w:fill="002060"/>
            <w:vAlign w:val="center"/>
          </w:tcPr>
          <w:p w14:paraId="38B51D01" w14:textId="3D9552D6" w:rsidR="00CE54ED" w:rsidRPr="009735B1" w:rsidRDefault="00CE54ED" w:rsidP="007B6B5C">
            <w:pPr>
              <w:spacing w:line="300" w:lineRule="exact"/>
              <w:jc w:val="center"/>
              <w:rPr>
                <w:rFonts w:ascii="ＭＳ ゴシック" w:eastAsia="ＭＳ ゴシック" w:hAnsi="ＭＳ ゴシック"/>
                <w:color w:val="FFFFFF" w:themeColor="background1"/>
                <w:sz w:val="20"/>
                <w:szCs w:val="20"/>
              </w:rPr>
            </w:pPr>
            <w:r w:rsidRPr="009735B1">
              <w:rPr>
                <w:rFonts w:ascii="ＭＳ ゴシック" w:eastAsia="ＭＳ ゴシック" w:hAnsi="ＭＳ ゴシック" w:hint="eastAsia"/>
                <w:b/>
                <w:color w:val="FFFFFF" w:themeColor="background1"/>
                <w:sz w:val="20"/>
                <w:szCs w:val="20"/>
              </w:rPr>
              <w:t>最終評価値</w:t>
            </w:r>
          </w:p>
        </w:tc>
        <w:tc>
          <w:tcPr>
            <w:tcW w:w="851" w:type="dxa"/>
            <w:shd w:val="clear" w:color="auto" w:fill="607796"/>
            <w:vAlign w:val="center"/>
          </w:tcPr>
          <w:p w14:paraId="17267C05" w14:textId="4516F9FC" w:rsidR="00CE54ED" w:rsidRPr="00655E95" w:rsidRDefault="00CE54ED" w:rsidP="007B6B5C">
            <w:pPr>
              <w:spacing w:line="300" w:lineRule="exact"/>
              <w:jc w:val="center"/>
              <w:rPr>
                <w:rFonts w:ascii="ＭＳ ゴシック" w:eastAsia="ＭＳ ゴシック" w:hAnsi="ＭＳ ゴシック"/>
                <w:sz w:val="20"/>
                <w:szCs w:val="20"/>
              </w:rPr>
            </w:pPr>
            <w:r w:rsidRPr="00445E76">
              <w:rPr>
                <w:rFonts w:ascii="ＭＳ ゴシック" w:eastAsia="ＭＳ ゴシック" w:hAnsi="ＭＳ ゴシック" w:hint="eastAsia"/>
                <w:b/>
                <w:color w:val="FFFFFF" w:themeColor="background1"/>
                <w:sz w:val="20"/>
                <w:szCs w:val="20"/>
              </w:rPr>
              <w:t>目標値</w:t>
            </w:r>
          </w:p>
        </w:tc>
        <w:tc>
          <w:tcPr>
            <w:tcW w:w="850" w:type="dxa"/>
            <w:shd w:val="clear" w:color="auto" w:fill="002060"/>
            <w:vAlign w:val="center"/>
          </w:tcPr>
          <w:p w14:paraId="3A707853" w14:textId="1D81239F" w:rsidR="00CE54ED" w:rsidRPr="00CB3FA5" w:rsidRDefault="00CE54ED" w:rsidP="007B6B5C">
            <w:pPr>
              <w:spacing w:line="300" w:lineRule="exact"/>
              <w:jc w:val="center"/>
              <w:rPr>
                <w:rFonts w:ascii="ＭＳ ゴシック" w:eastAsia="ＭＳ ゴシック" w:hAnsi="ＭＳ ゴシック"/>
                <w:sz w:val="20"/>
              </w:rPr>
            </w:pPr>
            <w:r w:rsidRPr="00445E76">
              <w:rPr>
                <w:rFonts w:ascii="ＭＳ ゴシック" w:eastAsia="ＭＳ ゴシック" w:hAnsi="ＭＳ ゴシック" w:hint="eastAsia"/>
                <w:b/>
                <w:sz w:val="20"/>
                <w:szCs w:val="20"/>
              </w:rPr>
              <w:t>評価</w:t>
            </w:r>
          </w:p>
        </w:tc>
      </w:tr>
      <w:tr w:rsidR="00CE54ED" w:rsidRPr="00500642" w14:paraId="1C4E7F6D" w14:textId="77777777" w:rsidTr="003360C5">
        <w:tc>
          <w:tcPr>
            <w:tcW w:w="314" w:type="dxa"/>
            <w:vAlign w:val="center"/>
          </w:tcPr>
          <w:p w14:paraId="2BCD4537" w14:textId="094A3F17" w:rsidR="00CE54ED"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3650" w:type="dxa"/>
            <w:vAlign w:val="center"/>
          </w:tcPr>
          <w:p w14:paraId="7CE50BE5" w14:textId="43900B46" w:rsidR="00CE54ED" w:rsidRPr="009735B1" w:rsidRDefault="00CE54ED" w:rsidP="00655E95">
            <w:pPr>
              <w:spacing w:line="300" w:lineRule="exact"/>
              <w:rPr>
                <w:rFonts w:ascii="ＭＳ ゴシック" w:eastAsia="ＭＳ ゴシック" w:hAnsi="ＭＳ ゴシック"/>
                <w:color w:val="000000" w:themeColor="text1"/>
                <w:sz w:val="20"/>
                <w:szCs w:val="20"/>
              </w:rPr>
            </w:pPr>
            <w:r w:rsidRPr="009735B1">
              <w:rPr>
                <w:rFonts w:ascii="ＭＳ ゴシック" w:eastAsia="ＭＳ ゴシック" w:hAnsi="ＭＳ ゴシック" w:hint="eastAsia"/>
                <w:color w:val="000000" w:themeColor="text1"/>
                <w:sz w:val="20"/>
                <w:szCs w:val="20"/>
              </w:rPr>
              <w:t>咀嚼良好者の割合の増加（６０歳以上）</w:t>
            </w:r>
          </w:p>
        </w:tc>
        <w:tc>
          <w:tcPr>
            <w:tcW w:w="1134" w:type="dxa"/>
            <w:vAlign w:val="center"/>
          </w:tcPr>
          <w:p w14:paraId="0EF390C1" w14:textId="77777777" w:rsidR="007926B0" w:rsidRDefault="00CE54ED" w:rsidP="00CB3FA5">
            <w:pPr>
              <w:spacing w:line="300" w:lineRule="exact"/>
              <w:jc w:val="center"/>
              <w:rPr>
                <w:rFonts w:ascii="ＭＳ ゴシック" w:eastAsia="ＭＳ ゴシック" w:hAnsi="ＭＳ ゴシック"/>
                <w:color w:val="000000" w:themeColor="text1"/>
                <w:sz w:val="20"/>
                <w:szCs w:val="20"/>
              </w:rPr>
            </w:pPr>
            <w:r w:rsidRPr="009735B1">
              <w:rPr>
                <w:rFonts w:ascii="ＭＳ ゴシック" w:eastAsia="ＭＳ ゴシック" w:hAnsi="ＭＳ ゴシック"/>
                <w:color w:val="000000" w:themeColor="text1"/>
                <w:sz w:val="20"/>
                <w:szCs w:val="20"/>
              </w:rPr>
              <w:t>65.9%</w:t>
            </w:r>
          </w:p>
          <w:p w14:paraId="7A0643E1" w14:textId="4948F533" w:rsidR="00CE54ED" w:rsidRPr="009735B1" w:rsidRDefault="00CE54ED" w:rsidP="00CB3FA5">
            <w:pPr>
              <w:spacing w:line="300" w:lineRule="exact"/>
              <w:jc w:val="center"/>
              <w:rPr>
                <w:rFonts w:ascii="ＭＳ ゴシック" w:eastAsia="ＭＳ ゴシック" w:hAnsi="ＭＳ ゴシック"/>
                <w:color w:val="000000" w:themeColor="text1"/>
                <w:sz w:val="20"/>
                <w:szCs w:val="20"/>
              </w:rPr>
            </w:pPr>
            <w:r w:rsidRPr="009735B1">
              <w:rPr>
                <w:rFonts w:ascii="ＭＳ ゴシック" w:eastAsia="ＭＳ ゴシック" w:hAnsi="ＭＳ ゴシック" w:hint="eastAsia"/>
                <w:color w:val="000000" w:themeColor="text1"/>
                <w:sz w:val="20"/>
                <w:szCs w:val="20"/>
              </w:rPr>
              <w:t>（H28）</w:t>
            </w:r>
          </w:p>
        </w:tc>
        <w:tc>
          <w:tcPr>
            <w:tcW w:w="1134" w:type="dxa"/>
          </w:tcPr>
          <w:p w14:paraId="04FED1E9" w14:textId="51B83AD4"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80.2%</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2</w:t>
            </w:r>
            <w:r w:rsidRPr="00C64376">
              <w:rPr>
                <w:rFonts w:ascii="ＭＳ ゴシック" w:eastAsia="ＭＳ ゴシック" w:hAnsi="ＭＳ ゴシック" w:hint="eastAsia"/>
                <w:color w:val="000000" w:themeColor="text1"/>
                <w:sz w:val="20"/>
                <w:szCs w:val="20"/>
              </w:rPr>
              <w:t>）</w:t>
            </w:r>
          </w:p>
        </w:tc>
        <w:tc>
          <w:tcPr>
            <w:tcW w:w="1134" w:type="dxa"/>
            <w:vAlign w:val="center"/>
          </w:tcPr>
          <w:p w14:paraId="5D66F9F6" w14:textId="3CD06543" w:rsidR="00CE54ED" w:rsidRPr="00C64376" w:rsidRDefault="00E40E07" w:rsidP="00CB3FA5">
            <w:pPr>
              <w:spacing w:line="3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71</w:t>
            </w:r>
            <w:r w:rsidR="00CE54ED" w:rsidRPr="00C64376">
              <w:rPr>
                <w:rFonts w:ascii="ＭＳ ゴシック" w:eastAsia="ＭＳ ゴシック" w:hAnsi="ＭＳ ゴシック"/>
                <w:color w:val="000000" w:themeColor="text1"/>
                <w:sz w:val="20"/>
                <w:szCs w:val="20"/>
              </w:rPr>
              <w:t>.</w:t>
            </w:r>
            <w:r w:rsidR="007B135D">
              <w:rPr>
                <w:rFonts w:ascii="ＭＳ ゴシック" w:eastAsia="ＭＳ ゴシック" w:hAnsi="ＭＳ ゴシック" w:hint="eastAsia"/>
                <w:color w:val="000000" w:themeColor="text1"/>
                <w:sz w:val="20"/>
                <w:szCs w:val="20"/>
              </w:rPr>
              <w:t>7</w:t>
            </w:r>
            <w:r w:rsidR="00CE54ED" w:rsidRPr="00C64376">
              <w:rPr>
                <w:rFonts w:ascii="ＭＳ ゴシック" w:eastAsia="ＭＳ ゴシック" w:hAnsi="ＭＳ ゴシック"/>
                <w:color w:val="000000" w:themeColor="text1"/>
                <w:sz w:val="20"/>
                <w:szCs w:val="20"/>
              </w:rPr>
              <w:t>%</w:t>
            </w:r>
            <w:r w:rsidR="00CE54ED" w:rsidRPr="00C64376">
              <w:rPr>
                <w:rFonts w:ascii="ＭＳ ゴシック" w:eastAsia="ＭＳ ゴシック" w:hAnsi="ＭＳ ゴシック" w:hint="eastAsia"/>
                <w:color w:val="000000" w:themeColor="text1"/>
                <w:sz w:val="20"/>
                <w:szCs w:val="20"/>
              </w:rPr>
              <w:t>（R4）</w:t>
            </w:r>
          </w:p>
        </w:tc>
        <w:tc>
          <w:tcPr>
            <w:tcW w:w="851" w:type="dxa"/>
            <w:vAlign w:val="center"/>
          </w:tcPr>
          <w:p w14:paraId="52902982" w14:textId="6DD69A77"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75%以上</w:t>
            </w:r>
          </w:p>
        </w:tc>
        <w:tc>
          <w:tcPr>
            <w:tcW w:w="850" w:type="dxa"/>
            <w:vAlign w:val="center"/>
          </w:tcPr>
          <w:p w14:paraId="7F954394" w14:textId="7B07B013"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Ｂ</w:t>
            </w:r>
          </w:p>
        </w:tc>
      </w:tr>
      <w:tr w:rsidR="00CE54ED" w:rsidRPr="00500642" w14:paraId="1D36BEB3" w14:textId="77777777" w:rsidTr="003360C5">
        <w:tc>
          <w:tcPr>
            <w:tcW w:w="314" w:type="dxa"/>
            <w:vAlign w:val="center"/>
          </w:tcPr>
          <w:p w14:paraId="1C258DDB" w14:textId="2F8C451D" w:rsidR="00CE54ED"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3650" w:type="dxa"/>
            <w:vAlign w:val="center"/>
          </w:tcPr>
          <w:p w14:paraId="03D07E27" w14:textId="77777777" w:rsidR="007926B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むし歯治療が必要な者の割合の減少</w:t>
            </w:r>
          </w:p>
          <w:p w14:paraId="67BFD02A" w14:textId="6139DC97" w:rsidR="00CE54ED" w:rsidRPr="0089324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（６０歳）</w:t>
            </w:r>
          </w:p>
        </w:tc>
        <w:tc>
          <w:tcPr>
            <w:tcW w:w="1134" w:type="dxa"/>
            <w:vAlign w:val="center"/>
          </w:tcPr>
          <w:p w14:paraId="54FE57F8" w14:textId="77777777" w:rsidR="007926B0" w:rsidRDefault="00CE54ED"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30.4%</w:t>
            </w:r>
          </w:p>
          <w:p w14:paraId="44A1D1A5" w14:textId="684C5FA6" w:rsidR="00CE54ED" w:rsidRPr="00500642" w:rsidRDefault="00CE54ED" w:rsidP="00CB3FA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（H27）</w:t>
            </w:r>
          </w:p>
        </w:tc>
        <w:tc>
          <w:tcPr>
            <w:tcW w:w="1134" w:type="dxa"/>
          </w:tcPr>
          <w:p w14:paraId="0A1F5FB1" w14:textId="5B75F815"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26.8%</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0EF4807C" w14:textId="3EC7980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23.8%</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54F1CAD8" w14:textId="12CABFCB"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25%</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5AFFAA57" w14:textId="006726B9"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500642" w14:paraId="0683F9B5" w14:textId="77777777" w:rsidTr="003360C5">
        <w:tc>
          <w:tcPr>
            <w:tcW w:w="314" w:type="dxa"/>
            <w:vAlign w:val="center"/>
          </w:tcPr>
          <w:p w14:paraId="107F3C16" w14:textId="5446D459" w:rsidR="00CE54ED" w:rsidRPr="00500642" w:rsidRDefault="00CE54ED"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p>
        </w:tc>
        <w:tc>
          <w:tcPr>
            <w:tcW w:w="3650" w:type="dxa"/>
            <w:vAlign w:val="center"/>
          </w:tcPr>
          <w:p w14:paraId="4F530BA3" w14:textId="77777777" w:rsidR="007926B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歯周治療が必要な者の割合の減少</w:t>
            </w:r>
          </w:p>
          <w:p w14:paraId="7C30D61B" w14:textId="760595DC" w:rsidR="00CE54ED" w:rsidRPr="00893240" w:rsidRDefault="00CE54ED"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（６０歳）</w:t>
            </w:r>
          </w:p>
        </w:tc>
        <w:tc>
          <w:tcPr>
            <w:tcW w:w="1134" w:type="dxa"/>
            <w:vAlign w:val="center"/>
          </w:tcPr>
          <w:p w14:paraId="642F6071" w14:textId="77777777" w:rsidR="007926B0" w:rsidRDefault="00CE54ED"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54.2%</w:t>
            </w:r>
          </w:p>
          <w:p w14:paraId="7892B9E6" w14:textId="35825624" w:rsidR="00CE54ED" w:rsidRPr="00500642" w:rsidRDefault="00CE54ED" w:rsidP="00CB3FA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（H27）</w:t>
            </w:r>
          </w:p>
        </w:tc>
        <w:tc>
          <w:tcPr>
            <w:tcW w:w="1134" w:type="dxa"/>
          </w:tcPr>
          <w:p w14:paraId="4A960E15" w14:textId="221B49CD" w:rsidR="00CE54ED" w:rsidRPr="00C64376" w:rsidRDefault="007926B0"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63.6%</w:t>
            </w:r>
            <w:r w:rsidRPr="00C64376">
              <w:rPr>
                <w:rFonts w:ascii="ＭＳ ゴシック" w:eastAsia="ＭＳ ゴシック" w:hAnsi="ＭＳ ゴシック" w:hint="eastAsia"/>
                <w:color w:val="000000" w:themeColor="text1"/>
                <w:sz w:val="20"/>
                <w:szCs w:val="20"/>
              </w:rPr>
              <w:t>（R1）</w:t>
            </w:r>
          </w:p>
        </w:tc>
        <w:tc>
          <w:tcPr>
            <w:tcW w:w="1134" w:type="dxa"/>
            <w:vAlign w:val="center"/>
          </w:tcPr>
          <w:p w14:paraId="2FF2A291" w14:textId="70A6D068"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59.9%</w:t>
            </w: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3</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0A5371D1" w14:textId="64CCC5AD"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48%</w:t>
            </w:r>
            <w:r w:rsidRPr="00C64376">
              <w:rPr>
                <w:rFonts w:ascii="ＭＳ ゴシック" w:eastAsia="ＭＳ ゴシック" w:hAnsi="ＭＳ ゴシック" w:hint="eastAsia"/>
                <w:color w:val="000000" w:themeColor="text1"/>
                <w:sz w:val="20"/>
                <w:szCs w:val="20"/>
              </w:rPr>
              <w:t>以下</w:t>
            </w:r>
          </w:p>
        </w:tc>
        <w:tc>
          <w:tcPr>
            <w:tcW w:w="850" w:type="dxa"/>
            <w:vAlign w:val="center"/>
          </w:tcPr>
          <w:p w14:paraId="3E4209EF" w14:textId="27A4C362"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Ｄ</w:t>
            </w:r>
          </w:p>
        </w:tc>
      </w:tr>
      <w:tr w:rsidR="00CE54ED" w:rsidRPr="00500642" w14:paraId="5DB25276" w14:textId="77777777" w:rsidTr="007926B0">
        <w:tc>
          <w:tcPr>
            <w:tcW w:w="9067" w:type="dxa"/>
            <w:gridSpan w:val="7"/>
            <w:shd w:val="clear" w:color="auto" w:fill="BDD6EE" w:themeFill="accent1" w:themeFillTint="66"/>
          </w:tcPr>
          <w:p w14:paraId="01F63740" w14:textId="79A70F78" w:rsidR="00CE54ED" w:rsidRPr="00C64376" w:rsidRDefault="00CE54ED" w:rsidP="0083674D">
            <w:pPr>
              <w:spacing w:line="300" w:lineRule="exact"/>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（５）定期的な歯科健診を受けることが困難な人</w:t>
            </w:r>
          </w:p>
        </w:tc>
      </w:tr>
      <w:tr w:rsidR="00CE54ED" w:rsidRPr="0061645C" w14:paraId="5F1F73DF" w14:textId="77777777" w:rsidTr="003360C5">
        <w:tc>
          <w:tcPr>
            <w:tcW w:w="314" w:type="dxa"/>
            <w:vAlign w:val="center"/>
          </w:tcPr>
          <w:p w14:paraId="1D126C43" w14:textId="0D0B6185" w:rsidR="00CE54ED" w:rsidRPr="0061645C" w:rsidRDefault="00CE54ED" w:rsidP="0083674D">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12</w:t>
            </w:r>
          </w:p>
        </w:tc>
        <w:tc>
          <w:tcPr>
            <w:tcW w:w="3650" w:type="dxa"/>
            <w:vAlign w:val="center"/>
          </w:tcPr>
          <w:p w14:paraId="6BBB21F3" w14:textId="77777777" w:rsidR="007926B0" w:rsidRDefault="00CE54ED" w:rsidP="00655E9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介護老人保健施設での定期的な歯科</w:t>
            </w:r>
          </w:p>
          <w:p w14:paraId="66D00654" w14:textId="73A067CD" w:rsidR="00CE54ED" w:rsidRPr="0061645C" w:rsidRDefault="00CE54ED" w:rsidP="00655E9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健診の実施の増加</w:t>
            </w:r>
          </w:p>
        </w:tc>
        <w:tc>
          <w:tcPr>
            <w:tcW w:w="1134" w:type="dxa"/>
            <w:vAlign w:val="center"/>
          </w:tcPr>
          <w:p w14:paraId="7FF3E43B" w14:textId="77777777" w:rsidR="00CE54ED" w:rsidRPr="0061645C" w:rsidRDefault="00CE54E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sz w:val="20"/>
                <w:szCs w:val="20"/>
              </w:rPr>
              <w:t>29.5%</w:t>
            </w:r>
          </w:p>
          <w:p w14:paraId="558FA300" w14:textId="7E17FE30" w:rsidR="00CE54ED" w:rsidRPr="0061645C" w:rsidRDefault="00CE54E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（H28）</w:t>
            </w:r>
          </w:p>
        </w:tc>
        <w:tc>
          <w:tcPr>
            <w:tcW w:w="1134" w:type="dxa"/>
          </w:tcPr>
          <w:p w14:paraId="0F578E5F" w14:textId="77777777" w:rsidR="007926B0" w:rsidRPr="00C64376" w:rsidRDefault="007926B0" w:rsidP="007926B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w:t>
            </w:r>
          </w:p>
          <w:p w14:paraId="094B1678" w14:textId="6E0FC8B8" w:rsidR="00CE54ED" w:rsidRPr="00C64376" w:rsidRDefault="00DC4694" w:rsidP="007926B0">
            <w:pPr>
              <w:spacing w:line="300" w:lineRule="exact"/>
              <w:ind w:firstLineChars="150" w:firstLine="300"/>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※３</w:t>
            </w:r>
          </w:p>
        </w:tc>
        <w:tc>
          <w:tcPr>
            <w:tcW w:w="1134" w:type="dxa"/>
            <w:vAlign w:val="center"/>
          </w:tcPr>
          <w:p w14:paraId="2FBB82C6" w14:textId="1B64E8FE"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color w:val="000000" w:themeColor="text1"/>
                <w:sz w:val="20"/>
                <w:szCs w:val="20"/>
              </w:rPr>
              <w:t>44.2%</w:t>
            </w:r>
          </w:p>
          <w:p w14:paraId="026D12B7" w14:textId="02C9B12C" w:rsidR="00CE54ED" w:rsidRPr="00C64376" w:rsidRDefault="00CE54ED" w:rsidP="00DF2F4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4</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2D73B68C" w14:textId="63D0AE1F"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35</w:t>
            </w:r>
            <w:r w:rsidRPr="00C64376">
              <w:rPr>
                <w:rFonts w:ascii="ＭＳ ゴシック" w:eastAsia="ＭＳ ゴシック" w:hAnsi="ＭＳ ゴシック"/>
                <w:color w:val="000000" w:themeColor="text1"/>
                <w:sz w:val="20"/>
                <w:szCs w:val="20"/>
              </w:rPr>
              <w:t>%以上</w:t>
            </w:r>
          </w:p>
        </w:tc>
        <w:tc>
          <w:tcPr>
            <w:tcW w:w="850" w:type="dxa"/>
            <w:vAlign w:val="center"/>
          </w:tcPr>
          <w:p w14:paraId="4B2ED7F3" w14:textId="422D0A3A" w:rsidR="00CE54ED" w:rsidRPr="00C64376" w:rsidRDefault="00CE54ED" w:rsidP="00E136FD">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Ａ</w:t>
            </w:r>
          </w:p>
        </w:tc>
      </w:tr>
      <w:tr w:rsidR="00CE54ED" w:rsidRPr="0061645C" w14:paraId="6AD35890" w14:textId="77777777" w:rsidTr="003360C5">
        <w:tc>
          <w:tcPr>
            <w:tcW w:w="314" w:type="dxa"/>
            <w:vAlign w:val="center"/>
          </w:tcPr>
          <w:p w14:paraId="54AD0FBF" w14:textId="7DB02CA4" w:rsidR="00CE54ED" w:rsidRPr="0061645C" w:rsidRDefault="00CE54ED" w:rsidP="0083674D">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13</w:t>
            </w:r>
          </w:p>
        </w:tc>
        <w:tc>
          <w:tcPr>
            <w:tcW w:w="3650" w:type="dxa"/>
            <w:vAlign w:val="center"/>
          </w:tcPr>
          <w:p w14:paraId="15835664" w14:textId="77777777" w:rsidR="00CE54ED" w:rsidRPr="0061645C" w:rsidRDefault="00CE54ED" w:rsidP="001B124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障がい児及び障がい者入所施設での</w:t>
            </w:r>
          </w:p>
          <w:p w14:paraId="0E41F525" w14:textId="6A95F1C6" w:rsidR="00CE54ED" w:rsidRPr="0061645C" w:rsidRDefault="00CE54ED" w:rsidP="001B124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定期的な歯科健診の実施の増加</w:t>
            </w:r>
          </w:p>
        </w:tc>
        <w:tc>
          <w:tcPr>
            <w:tcW w:w="1134" w:type="dxa"/>
            <w:vAlign w:val="center"/>
          </w:tcPr>
          <w:p w14:paraId="25BA3C31" w14:textId="77777777" w:rsidR="00CE54ED" w:rsidRPr="0061645C" w:rsidRDefault="00CE54E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sz w:val="20"/>
                <w:szCs w:val="20"/>
              </w:rPr>
              <w:t>63.9%</w:t>
            </w:r>
          </w:p>
          <w:p w14:paraId="13664F5B" w14:textId="3EDB68DF" w:rsidR="00CE54ED" w:rsidRPr="0061645C" w:rsidRDefault="00CE54E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（H28）</w:t>
            </w:r>
          </w:p>
        </w:tc>
        <w:tc>
          <w:tcPr>
            <w:tcW w:w="1134" w:type="dxa"/>
          </w:tcPr>
          <w:p w14:paraId="5FF9D2A7" w14:textId="77777777" w:rsidR="007926B0" w:rsidRPr="00C64376" w:rsidRDefault="007926B0" w:rsidP="007926B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w:t>
            </w:r>
          </w:p>
          <w:p w14:paraId="2702ACFE" w14:textId="4804D43F" w:rsidR="00CE54ED" w:rsidRPr="00C64376" w:rsidRDefault="00DC4694"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※３</w:t>
            </w:r>
          </w:p>
        </w:tc>
        <w:tc>
          <w:tcPr>
            <w:tcW w:w="1134" w:type="dxa"/>
            <w:vAlign w:val="center"/>
          </w:tcPr>
          <w:p w14:paraId="42BB24BF" w14:textId="20A9A3EE"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7</w:t>
            </w:r>
            <w:r w:rsidRPr="00C64376">
              <w:rPr>
                <w:rFonts w:ascii="ＭＳ ゴシック" w:eastAsia="ＭＳ ゴシック" w:hAnsi="ＭＳ ゴシック"/>
                <w:color w:val="000000" w:themeColor="text1"/>
                <w:sz w:val="20"/>
                <w:szCs w:val="20"/>
              </w:rPr>
              <w:t>0.0%</w:t>
            </w:r>
          </w:p>
          <w:p w14:paraId="56FF1167" w14:textId="0B0B93A9" w:rsidR="00CE54ED" w:rsidRPr="00C64376" w:rsidRDefault="00CE54ED" w:rsidP="00DF2F40">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（R</w:t>
            </w:r>
            <w:r w:rsidRPr="00C64376">
              <w:rPr>
                <w:rFonts w:ascii="ＭＳ ゴシック" w:eastAsia="ＭＳ ゴシック" w:hAnsi="ＭＳ ゴシック"/>
                <w:color w:val="000000" w:themeColor="text1"/>
                <w:sz w:val="20"/>
                <w:szCs w:val="20"/>
              </w:rPr>
              <w:t>4</w:t>
            </w:r>
            <w:r w:rsidRPr="00C64376">
              <w:rPr>
                <w:rFonts w:ascii="ＭＳ ゴシック" w:eastAsia="ＭＳ ゴシック" w:hAnsi="ＭＳ ゴシック" w:hint="eastAsia"/>
                <w:color w:val="000000" w:themeColor="text1"/>
                <w:sz w:val="20"/>
                <w:szCs w:val="20"/>
              </w:rPr>
              <w:t>）</w:t>
            </w:r>
          </w:p>
        </w:tc>
        <w:tc>
          <w:tcPr>
            <w:tcW w:w="851" w:type="dxa"/>
            <w:vAlign w:val="center"/>
          </w:tcPr>
          <w:p w14:paraId="124B70DE" w14:textId="2B754C68"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szCs w:val="20"/>
              </w:rPr>
              <w:t>7</w:t>
            </w:r>
            <w:r w:rsidRPr="00C64376">
              <w:rPr>
                <w:rFonts w:ascii="ＭＳ ゴシック" w:eastAsia="ＭＳ ゴシック" w:hAnsi="ＭＳ ゴシック"/>
                <w:color w:val="000000" w:themeColor="text1"/>
                <w:sz w:val="20"/>
                <w:szCs w:val="20"/>
              </w:rPr>
              <w:t>5%以上</w:t>
            </w:r>
          </w:p>
        </w:tc>
        <w:tc>
          <w:tcPr>
            <w:tcW w:w="850" w:type="dxa"/>
            <w:vAlign w:val="center"/>
          </w:tcPr>
          <w:p w14:paraId="73359CF5" w14:textId="2CFDCE90" w:rsidR="00CE54ED" w:rsidRPr="00C64376" w:rsidRDefault="00CE54ED" w:rsidP="00CB3FA5">
            <w:pPr>
              <w:spacing w:line="300" w:lineRule="exact"/>
              <w:jc w:val="center"/>
              <w:rPr>
                <w:rFonts w:ascii="ＭＳ ゴシック" w:eastAsia="ＭＳ ゴシック" w:hAnsi="ＭＳ ゴシック"/>
                <w:color w:val="000000" w:themeColor="text1"/>
                <w:sz w:val="20"/>
                <w:szCs w:val="20"/>
              </w:rPr>
            </w:pPr>
            <w:r w:rsidRPr="00C64376">
              <w:rPr>
                <w:rFonts w:ascii="ＭＳ ゴシック" w:eastAsia="ＭＳ ゴシック" w:hAnsi="ＭＳ ゴシック" w:hint="eastAsia"/>
                <w:color w:val="000000" w:themeColor="text1"/>
                <w:sz w:val="20"/>
              </w:rPr>
              <w:t>Ｂ</w:t>
            </w:r>
          </w:p>
        </w:tc>
      </w:tr>
    </w:tbl>
    <w:p w14:paraId="76B402FE" w14:textId="371346C8" w:rsidR="00FB683F" w:rsidRPr="00C64376" w:rsidRDefault="00D4194E" w:rsidP="007926B0">
      <w:pPr>
        <w:ind w:left="540" w:hangingChars="300" w:hanging="540"/>
        <w:rPr>
          <w:rFonts w:ascii="HG丸ｺﾞｼｯｸM-PRO" w:eastAsia="HG丸ｺﾞｼｯｸM-PRO" w:hAnsi="HG丸ｺﾞｼｯｸM-PRO"/>
          <w:color w:val="000000" w:themeColor="text1"/>
          <w:sz w:val="18"/>
        </w:rPr>
      </w:pPr>
      <w:r w:rsidRPr="00554577">
        <w:rPr>
          <w:rFonts w:ascii="HG丸ｺﾞｼｯｸM-PRO" w:eastAsia="HG丸ｺﾞｼｯｸM-PRO" w:hAnsi="HG丸ｺﾞｼｯｸM-PRO" w:hint="eastAsia"/>
          <w:sz w:val="18"/>
        </w:rPr>
        <w:t>※</w:t>
      </w:r>
      <w:r w:rsidR="007926B0">
        <w:rPr>
          <w:rFonts w:ascii="HG丸ｺﾞｼｯｸM-PRO" w:eastAsia="HG丸ｺﾞｼｯｸM-PRO" w:hAnsi="HG丸ｺﾞｼｯｸM-PRO" w:hint="eastAsia"/>
          <w:sz w:val="18"/>
        </w:rPr>
        <w:t>１</w:t>
      </w:r>
      <w:r w:rsidR="007B6B5C" w:rsidRPr="00554577">
        <w:rPr>
          <w:rFonts w:ascii="HG丸ｺﾞｼｯｸM-PRO" w:eastAsia="HG丸ｺﾞｼｯｸM-PRO" w:hAnsi="HG丸ｺﾞｼｯｸM-PRO" w:hint="eastAsia"/>
          <w:sz w:val="18"/>
        </w:rPr>
        <w:t>：</w:t>
      </w:r>
      <w:r w:rsidR="0048584C">
        <w:rPr>
          <w:rFonts w:ascii="HG丸ｺﾞｼｯｸM-PRO" w:eastAsia="HG丸ｺﾞｼｯｸM-PRO" w:hAnsi="HG丸ｺﾞｼｯｸM-PRO" w:hint="eastAsia"/>
          <w:sz w:val="18"/>
        </w:rPr>
        <w:t>新型コロナウイルス感染症の影響により</w:t>
      </w:r>
      <w:r w:rsidR="0048584C">
        <w:rPr>
          <w:rFonts w:ascii="HG丸ｺﾞｼｯｸM-PRO" w:eastAsia="HG丸ｺﾞｼｯｸM-PRO" w:hAnsi="HG丸ｺﾞｼｯｸM-PRO" w:hint="eastAsia"/>
          <w:color w:val="000000" w:themeColor="text1"/>
          <w:sz w:val="18"/>
        </w:rPr>
        <w:t>データソースの更新ができず、</w:t>
      </w:r>
      <w:r w:rsidR="00FB683F" w:rsidRPr="00C64376">
        <w:rPr>
          <w:rFonts w:ascii="HG丸ｺﾞｼｯｸM-PRO" w:eastAsia="HG丸ｺﾞｼｯｸM-PRO" w:hAnsi="HG丸ｺﾞｼｯｸM-PRO" w:hint="eastAsia"/>
          <w:color w:val="000000" w:themeColor="text1"/>
          <w:sz w:val="18"/>
        </w:rPr>
        <w:t>ベースライン値と比較して明確な改善、悪化傾向が判断</w:t>
      </w:r>
      <w:r w:rsidR="00FB683F" w:rsidRPr="00C64376">
        <w:rPr>
          <w:rFonts w:ascii="HG丸ｺﾞｼｯｸM-PRO" w:eastAsia="HG丸ｺﾞｼｯｸM-PRO" w:hAnsi="HG丸ｺﾞｼｯｸM-PRO"/>
          <w:color w:val="000000" w:themeColor="text1"/>
          <w:sz w:val="18"/>
        </w:rPr>
        <w:t>できない</w:t>
      </w:r>
      <w:r w:rsidR="003360C5" w:rsidRPr="00C64376">
        <w:rPr>
          <w:rFonts w:ascii="HG丸ｺﾞｼｯｸM-PRO" w:eastAsia="HG丸ｺﾞｼｯｸM-PRO" w:hAnsi="HG丸ｺﾞｼｯｸM-PRO" w:hint="eastAsia"/>
          <w:color w:val="000000" w:themeColor="text1"/>
          <w:sz w:val="18"/>
        </w:rPr>
        <w:t>ものの</w:t>
      </w:r>
      <w:r w:rsidR="00592800">
        <w:rPr>
          <w:rFonts w:ascii="HG丸ｺﾞｼｯｸM-PRO" w:eastAsia="HG丸ｺﾞｼｯｸM-PRO" w:hAnsi="HG丸ｺﾞｼｯｸM-PRO" w:hint="eastAsia"/>
          <w:color w:val="000000" w:themeColor="text1"/>
          <w:sz w:val="18"/>
        </w:rPr>
        <w:t>、大阪府健康づくり実態</w:t>
      </w:r>
      <w:r w:rsidR="004E584C" w:rsidRPr="00C64376">
        <w:rPr>
          <w:rFonts w:ascii="HG丸ｺﾞｼｯｸM-PRO" w:eastAsia="HG丸ｺﾞｼｯｸM-PRO" w:hAnsi="HG丸ｺﾞｼｯｸM-PRO" w:hint="eastAsia"/>
          <w:color w:val="000000" w:themeColor="text1"/>
          <w:sz w:val="18"/>
        </w:rPr>
        <w:t>調査</w:t>
      </w:r>
      <w:r w:rsidR="00592800">
        <w:rPr>
          <w:rFonts w:ascii="HG丸ｺﾞｼｯｸM-PRO" w:eastAsia="HG丸ｺﾞｼｯｸM-PRO" w:hAnsi="HG丸ｺﾞｼｯｸM-PRO" w:hint="eastAsia"/>
          <w:color w:val="000000" w:themeColor="text1"/>
          <w:sz w:val="18"/>
        </w:rPr>
        <w:t>の</w:t>
      </w:r>
      <w:r w:rsidR="004E584C" w:rsidRPr="00C64376">
        <w:rPr>
          <w:rFonts w:ascii="HG丸ｺﾞｼｯｸM-PRO" w:eastAsia="HG丸ｺﾞｼｯｸM-PRO" w:hAnsi="HG丸ｺﾞｼｯｸM-PRO" w:hint="eastAsia"/>
          <w:color w:val="000000" w:themeColor="text1"/>
          <w:sz w:val="18"/>
        </w:rPr>
        <w:t>結果</w:t>
      </w:r>
      <w:r w:rsidR="004E584C" w:rsidRPr="00C64376">
        <w:rPr>
          <w:rFonts w:ascii="HG丸ｺﾞｼｯｸM-PRO" w:eastAsia="HG丸ｺﾞｼｯｸM-PRO" w:hAnsi="HG丸ｺﾞｼｯｸM-PRO" w:hint="eastAsia"/>
          <w:color w:val="000000" w:themeColor="text1"/>
          <w:sz w:val="18"/>
          <w:szCs w:val="18"/>
        </w:rPr>
        <w:t>（74.9</w:t>
      </w:r>
      <w:r w:rsidR="004E584C" w:rsidRPr="00C64376">
        <w:rPr>
          <w:rFonts w:ascii="HG丸ｺﾞｼｯｸM-PRO" w:eastAsia="HG丸ｺﾞｼｯｸM-PRO" w:hAnsi="HG丸ｺﾞｼｯｸM-PRO"/>
          <w:color w:val="000000" w:themeColor="text1"/>
          <w:sz w:val="18"/>
          <w:szCs w:val="18"/>
        </w:rPr>
        <w:t>%</w:t>
      </w:r>
      <w:r w:rsidR="004E584C" w:rsidRPr="00C64376">
        <w:rPr>
          <w:rFonts w:ascii="HG丸ｺﾞｼｯｸM-PRO" w:eastAsia="HG丸ｺﾞｼｯｸM-PRO" w:hAnsi="HG丸ｺﾞｼｯｸM-PRO" w:hint="eastAsia"/>
          <w:color w:val="000000" w:themeColor="text1"/>
          <w:sz w:val="18"/>
          <w:szCs w:val="18"/>
        </w:rPr>
        <w:t>（R4））を踏まえ、</w:t>
      </w:r>
      <w:r w:rsidR="004E584C" w:rsidRPr="00C64376">
        <w:rPr>
          <w:rFonts w:ascii="HG丸ｺﾞｼｯｸM-PRO" w:eastAsia="HG丸ｺﾞｼｯｸM-PRO" w:hAnsi="HG丸ｺﾞｼｯｸM-PRO" w:hint="eastAsia"/>
          <w:color w:val="000000" w:themeColor="text1"/>
          <w:sz w:val="18"/>
        </w:rPr>
        <w:t>目標値との比較から（Ｂ）の</w:t>
      </w:r>
      <w:r w:rsidR="004E584C" w:rsidRPr="00C64376">
        <w:rPr>
          <w:rFonts w:ascii="HG丸ｺﾞｼｯｸM-PRO" w:eastAsia="HG丸ｺﾞｼｯｸM-PRO" w:hAnsi="HG丸ｺﾞｼｯｸM-PRO" w:hint="eastAsia"/>
          <w:color w:val="000000" w:themeColor="text1"/>
          <w:sz w:val="18"/>
          <w:szCs w:val="18"/>
        </w:rPr>
        <w:t>参考評価としました。</w:t>
      </w:r>
    </w:p>
    <w:p w14:paraId="18A1A342" w14:textId="50B0D8EF" w:rsidR="009839F5" w:rsidRPr="00C64376" w:rsidRDefault="009839F5" w:rsidP="004E584C">
      <w:pPr>
        <w:ind w:left="540" w:hangingChars="300" w:hanging="54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※２：</w:t>
      </w:r>
      <w:r w:rsidR="0048584C">
        <w:rPr>
          <w:rFonts w:ascii="HG丸ｺﾞｼｯｸM-PRO" w:eastAsia="HG丸ｺﾞｼｯｸM-PRO" w:hAnsi="HG丸ｺﾞｼｯｸM-PRO" w:hint="eastAsia"/>
          <w:sz w:val="18"/>
        </w:rPr>
        <w:t>新型コロナウイルス感染症の影響により</w:t>
      </w:r>
      <w:r w:rsidR="0048584C">
        <w:rPr>
          <w:rFonts w:ascii="HG丸ｺﾞｼｯｸM-PRO" w:eastAsia="HG丸ｺﾞｼｯｸM-PRO" w:hAnsi="HG丸ｺﾞｼｯｸM-PRO" w:hint="eastAsia"/>
          <w:color w:val="000000" w:themeColor="text1"/>
          <w:sz w:val="18"/>
        </w:rPr>
        <w:t>データソースの更新ができず、</w:t>
      </w:r>
      <w:r w:rsidR="004E584C" w:rsidRPr="00C64376">
        <w:rPr>
          <w:rFonts w:ascii="HG丸ｺﾞｼｯｸM-PRO" w:eastAsia="HG丸ｺﾞｼｯｸM-PRO" w:hAnsi="HG丸ｺﾞｼｯｸM-PRO" w:hint="eastAsia"/>
          <w:color w:val="000000" w:themeColor="text1"/>
          <w:sz w:val="18"/>
        </w:rPr>
        <w:t>ベースライン値と比較して明確な改善、悪化傾向が判断</w:t>
      </w:r>
      <w:r w:rsidR="004E584C" w:rsidRPr="00C64376">
        <w:rPr>
          <w:rFonts w:ascii="HG丸ｺﾞｼｯｸM-PRO" w:eastAsia="HG丸ｺﾞｼｯｸM-PRO" w:hAnsi="HG丸ｺﾞｼｯｸM-PRO"/>
          <w:color w:val="000000" w:themeColor="text1"/>
          <w:sz w:val="18"/>
        </w:rPr>
        <w:t>できない</w:t>
      </w:r>
      <w:r w:rsidR="004E584C" w:rsidRPr="00C64376">
        <w:rPr>
          <w:rFonts w:ascii="HG丸ｺﾞｼｯｸM-PRO" w:eastAsia="HG丸ｺﾞｼｯｸM-PRO" w:hAnsi="HG丸ｺﾞｼｯｸM-PRO" w:hint="eastAsia"/>
          <w:color w:val="000000" w:themeColor="text1"/>
          <w:sz w:val="18"/>
        </w:rPr>
        <w:t>ものの、</w:t>
      </w:r>
      <w:r w:rsidR="00592800">
        <w:rPr>
          <w:rFonts w:ascii="HG丸ｺﾞｼｯｸM-PRO" w:eastAsia="HG丸ｺﾞｼｯｸM-PRO" w:hAnsi="HG丸ｺﾞｼｯｸM-PRO" w:hint="eastAsia"/>
          <w:color w:val="000000" w:themeColor="text1"/>
          <w:sz w:val="18"/>
        </w:rPr>
        <w:t>大阪府健康づくり実態</w:t>
      </w:r>
      <w:r w:rsidR="00592800" w:rsidRPr="00C64376">
        <w:rPr>
          <w:rFonts w:ascii="HG丸ｺﾞｼｯｸM-PRO" w:eastAsia="HG丸ｺﾞｼｯｸM-PRO" w:hAnsi="HG丸ｺﾞｼｯｸM-PRO" w:hint="eastAsia"/>
          <w:color w:val="000000" w:themeColor="text1"/>
          <w:sz w:val="18"/>
        </w:rPr>
        <w:t>調査</w:t>
      </w:r>
      <w:r w:rsidR="00592800">
        <w:rPr>
          <w:rFonts w:ascii="HG丸ｺﾞｼｯｸM-PRO" w:eastAsia="HG丸ｺﾞｼｯｸM-PRO" w:hAnsi="HG丸ｺﾞｼｯｸM-PRO" w:hint="eastAsia"/>
          <w:color w:val="000000" w:themeColor="text1"/>
          <w:sz w:val="18"/>
        </w:rPr>
        <w:t>の</w:t>
      </w:r>
      <w:r w:rsidR="004E584C" w:rsidRPr="00C64376">
        <w:rPr>
          <w:rFonts w:ascii="HG丸ｺﾞｼｯｸM-PRO" w:eastAsia="HG丸ｺﾞｼｯｸM-PRO" w:hAnsi="HG丸ｺﾞｼｯｸM-PRO" w:hint="eastAsia"/>
          <w:color w:val="000000" w:themeColor="text1"/>
          <w:sz w:val="18"/>
        </w:rPr>
        <w:t>結果</w:t>
      </w:r>
      <w:r w:rsidR="004E584C" w:rsidRPr="00C64376">
        <w:rPr>
          <w:rFonts w:ascii="HG丸ｺﾞｼｯｸM-PRO" w:eastAsia="HG丸ｺﾞｼｯｸM-PRO" w:hAnsi="HG丸ｺﾞｼｯｸM-PRO" w:hint="eastAsia"/>
          <w:color w:val="000000" w:themeColor="text1"/>
          <w:sz w:val="18"/>
          <w:szCs w:val="18"/>
        </w:rPr>
        <w:t>（55.4</w:t>
      </w:r>
      <w:r w:rsidR="004E584C" w:rsidRPr="00C64376">
        <w:rPr>
          <w:rFonts w:ascii="HG丸ｺﾞｼｯｸM-PRO" w:eastAsia="HG丸ｺﾞｼｯｸM-PRO" w:hAnsi="HG丸ｺﾞｼｯｸM-PRO"/>
          <w:color w:val="000000" w:themeColor="text1"/>
          <w:sz w:val="18"/>
          <w:szCs w:val="18"/>
        </w:rPr>
        <w:t>%</w:t>
      </w:r>
      <w:r w:rsidR="004E584C" w:rsidRPr="00C64376">
        <w:rPr>
          <w:rFonts w:ascii="HG丸ｺﾞｼｯｸM-PRO" w:eastAsia="HG丸ｺﾞｼｯｸM-PRO" w:hAnsi="HG丸ｺﾞｼｯｸM-PRO" w:hint="eastAsia"/>
          <w:color w:val="000000" w:themeColor="text1"/>
          <w:sz w:val="18"/>
          <w:szCs w:val="18"/>
        </w:rPr>
        <w:t>（R4））を踏まえ、</w:t>
      </w:r>
      <w:r w:rsidR="004E584C" w:rsidRPr="00C64376">
        <w:rPr>
          <w:rFonts w:ascii="HG丸ｺﾞｼｯｸM-PRO" w:eastAsia="HG丸ｺﾞｼｯｸM-PRO" w:hAnsi="HG丸ｺﾞｼｯｸM-PRO" w:hint="eastAsia"/>
          <w:color w:val="000000" w:themeColor="text1"/>
          <w:sz w:val="18"/>
        </w:rPr>
        <w:t>目標値との比較から（Ａ）の</w:t>
      </w:r>
      <w:r w:rsidR="004E584C" w:rsidRPr="00C64376">
        <w:rPr>
          <w:rFonts w:ascii="HG丸ｺﾞｼｯｸM-PRO" w:eastAsia="HG丸ｺﾞｼｯｸM-PRO" w:hAnsi="HG丸ｺﾞｼｯｸM-PRO" w:hint="eastAsia"/>
          <w:color w:val="000000" w:themeColor="text1"/>
          <w:sz w:val="18"/>
          <w:szCs w:val="18"/>
        </w:rPr>
        <w:t>参考評価としました。</w:t>
      </w:r>
      <w:r w:rsidR="003360C5" w:rsidRPr="00C64376">
        <w:rPr>
          <w:rFonts w:ascii="HG丸ｺﾞｼｯｸM-PRO" w:eastAsia="HG丸ｺﾞｼｯｸM-PRO" w:hAnsi="HG丸ｺﾞｼｯｸM-PRO"/>
          <w:color w:val="000000" w:themeColor="text1"/>
          <w:sz w:val="18"/>
        </w:rPr>
        <w:t xml:space="preserve"> </w:t>
      </w:r>
    </w:p>
    <w:p w14:paraId="0D5E2A4F" w14:textId="6C8105BD" w:rsidR="009839F5" w:rsidRPr="00C64376" w:rsidRDefault="007926B0" w:rsidP="003652D0">
      <w:pPr>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w:t>
      </w:r>
      <w:r w:rsidR="009839F5" w:rsidRPr="00C64376">
        <w:rPr>
          <w:rFonts w:ascii="HG丸ｺﾞｼｯｸM-PRO" w:eastAsia="HG丸ｺﾞｼｯｸM-PRO" w:hAnsi="HG丸ｺﾞｼｯｸM-PRO" w:hint="eastAsia"/>
          <w:color w:val="000000" w:themeColor="text1"/>
          <w:sz w:val="18"/>
        </w:rPr>
        <w:t>３</w:t>
      </w:r>
      <w:r w:rsidRPr="00C64376">
        <w:rPr>
          <w:rFonts w:ascii="HG丸ｺﾞｼｯｸM-PRO" w:eastAsia="HG丸ｺﾞｼｯｸM-PRO" w:hAnsi="HG丸ｺﾞｼｯｸM-PRO" w:hint="eastAsia"/>
          <w:color w:val="000000" w:themeColor="text1"/>
          <w:sz w:val="18"/>
        </w:rPr>
        <w:t>：新型コロナウイルス感染症の影響を受け、施設への調査を見合わせました。</w:t>
      </w:r>
    </w:p>
    <w:p w14:paraId="0405B539" w14:textId="7A685967" w:rsidR="004E584C" w:rsidRDefault="004E584C" w:rsidP="003652D0">
      <w:pPr>
        <w:rPr>
          <w:rFonts w:ascii="HG丸ｺﾞｼｯｸM-PRO" w:eastAsia="HG丸ｺﾞｼｯｸM-PRO" w:hAnsi="HG丸ｺﾞｼｯｸM-PRO"/>
          <w:sz w:val="18"/>
        </w:rPr>
      </w:pPr>
    </w:p>
    <w:p w14:paraId="1ADAAC28" w14:textId="13D09B86" w:rsidR="003652D0" w:rsidRPr="0067454A" w:rsidRDefault="003652D0" w:rsidP="003652D0">
      <w:pPr>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（データの出典）</w:t>
      </w:r>
    </w:p>
    <w:p w14:paraId="7CCFD463" w14:textId="57A9742C"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１、４、５、１０、１１：大阪府市町村歯科口腔保健実態調査</w:t>
      </w:r>
    </w:p>
    <w:p w14:paraId="4C13CFFA" w14:textId="77777777"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２、３：学校保健統計調査</w:t>
      </w:r>
    </w:p>
    <w:p w14:paraId="2F1E86F5" w14:textId="7C19A414" w:rsidR="003652D0" w:rsidRPr="00C64376" w:rsidRDefault="003652D0" w:rsidP="003652D0">
      <w:pPr>
        <w:ind w:firstLineChars="100" w:firstLine="180"/>
        <w:rPr>
          <w:rFonts w:ascii="HG丸ｺﾞｼｯｸM-PRO" w:eastAsia="HG丸ｺﾞｼｯｸM-PRO" w:hAnsi="HG丸ｺﾞｼｯｸM-PRO"/>
          <w:color w:val="000000" w:themeColor="text1"/>
          <w:sz w:val="18"/>
        </w:rPr>
      </w:pPr>
      <w:r w:rsidRPr="0067454A">
        <w:rPr>
          <w:rFonts w:ascii="HG丸ｺﾞｼｯｸM-PRO" w:eastAsia="HG丸ｺﾞｼｯｸM-PRO" w:hAnsi="HG丸ｺﾞｼｯｸM-PRO" w:hint="eastAsia"/>
          <w:sz w:val="18"/>
        </w:rPr>
        <w:t>６：</w:t>
      </w:r>
      <w:r w:rsidRPr="00C64376">
        <w:rPr>
          <w:rFonts w:ascii="HG丸ｺﾞｼｯｸM-PRO" w:eastAsia="HG丸ｺﾞｼｯｸM-PRO" w:hAnsi="HG丸ｺﾞｼｯｸM-PRO" w:hint="eastAsia"/>
          <w:color w:val="000000" w:themeColor="text1"/>
          <w:sz w:val="18"/>
        </w:rPr>
        <w:t>健康づくり課で実施したネットアンケート</w:t>
      </w:r>
      <w:r w:rsidR="009735B1" w:rsidRPr="00C64376">
        <w:rPr>
          <w:rFonts w:ascii="HG丸ｺﾞｼｯｸM-PRO" w:eastAsia="HG丸ｺﾞｼｯｸM-PRO" w:hAnsi="HG丸ｺﾞｼｯｸM-PRO" w:hint="eastAsia"/>
          <w:color w:val="000000" w:themeColor="text1"/>
          <w:sz w:val="18"/>
        </w:rPr>
        <w:t>、</w:t>
      </w:r>
      <w:r w:rsidR="004B296B" w:rsidRPr="00C64376">
        <w:rPr>
          <w:rFonts w:ascii="HG丸ｺﾞｼｯｸM-PRO" w:eastAsia="HG丸ｺﾞｼｯｸM-PRO" w:hAnsi="HG丸ｺﾞｼｯｸM-PRO" w:hint="eastAsia"/>
          <w:color w:val="000000" w:themeColor="text1"/>
          <w:sz w:val="18"/>
        </w:rPr>
        <w:t>大阪府健康づくり実態調査</w:t>
      </w:r>
    </w:p>
    <w:p w14:paraId="7D4E11F6" w14:textId="3ABA00C7" w:rsidR="00E12178" w:rsidRPr="00C64376" w:rsidRDefault="00E12178" w:rsidP="00E12178">
      <w:pPr>
        <w:ind w:firstLineChars="100" w:firstLine="18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７、８：国民健康・栄養調査、</w:t>
      </w:r>
      <w:r w:rsidR="004B296B" w:rsidRPr="00C64376">
        <w:rPr>
          <w:rFonts w:ascii="HG丸ｺﾞｼｯｸM-PRO" w:eastAsia="HG丸ｺﾞｼｯｸM-PRO" w:hAnsi="HG丸ｺﾞｼｯｸM-PRO" w:hint="eastAsia"/>
          <w:color w:val="000000" w:themeColor="text1"/>
          <w:sz w:val="18"/>
        </w:rPr>
        <w:t>大阪府健康づくり実態調査</w:t>
      </w:r>
      <w:r w:rsidR="00C916FC" w:rsidRPr="00C64376">
        <w:rPr>
          <w:rFonts w:ascii="HG丸ｺﾞｼｯｸM-PRO" w:eastAsia="HG丸ｺﾞｼｯｸM-PRO" w:hAnsi="HG丸ｺﾞｼｯｸM-PRO" w:hint="eastAsia"/>
          <w:color w:val="000000" w:themeColor="text1"/>
          <w:sz w:val="18"/>
        </w:rPr>
        <w:t>（参考）</w:t>
      </w:r>
    </w:p>
    <w:p w14:paraId="74EC9209" w14:textId="77777777" w:rsidR="004B296B" w:rsidRPr="00C64376" w:rsidRDefault="003652D0" w:rsidP="004B296B">
      <w:pPr>
        <w:ind w:leftChars="100" w:left="570" w:hangingChars="200" w:hanging="36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９：「お口の健康」と「食育」に関するアンケート、健康づくり課で実施したネットアンケート</w:t>
      </w:r>
      <w:r w:rsidR="009735B1" w:rsidRPr="00C64376">
        <w:rPr>
          <w:rFonts w:ascii="HG丸ｺﾞｼｯｸM-PRO" w:eastAsia="HG丸ｺﾞｼｯｸM-PRO" w:hAnsi="HG丸ｺﾞｼｯｸM-PRO" w:hint="eastAsia"/>
          <w:color w:val="000000" w:themeColor="text1"/>
          <w:sz w:val="18"/>
        </w:rPr>
        <w:t>、</w:t>
      </w:r>
      <w:r w:rsidR="004B296B" w:rsidRPr="00C64376">
        <w:rPr>
          <w:rFonts w:ascii="HG丸ｺﾞｼｯｸM-PRO" w:eastAsia="HG丸ｺﾞｼｯｸM-PRO" w:hAnsi="HG丸ｺﾞｼｯｸM-PRO" w:hint="eastAsia"/>
          <w:color w:val="000000" w:themeColor="text1"/>
          <w:sz w:val="18"/>
        </w:rPr>
        <w:t>大阪府健康</w:t>
      </w:r>
    </w:p>
    <w:p w14:paraId="412C3660" w14:textId="11689A1A" w:rsidR="003652D0" w:rsidRPr="00C64376" w:rsidRDefault="004B296B" w:rsidP="004B296B">
      <w:pPr>
        <w:ind w:firstLineChars="300" w:firstLine="54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づくり実態調査</w:t>
      </w:r>
    </w:p>
    <w:p w14:paraId="1A0A9ED3" w14:textId="2C203302" w:rsidR="003652D0" w:rsidRPr="00C64376" w:rsidRDefault="003652D0" w:rsidP="003652D0">
      <w:pPr>
        <w:ind w:firstLineChars="100" w:firstLine="18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１２：府内の介護老人保健施設における歯科保健の取り組みについての調査</w:t>
      </w:r>
    </w:p>
    <w:p w14:paraId="67CB869C" w14:textId="2AA6901D" w:rsidR="00556CCA" w:rsidRPr="00C64376" w:rsidRDefault="003652D0" w:rsidP="00CE54ED">
      <w:pPr>
        <w:ind w:firstLineChars="100" w:firstLine="180"/>
        <w:rPr>
          <w:rFonts w:ascii="HG丸ｺﾞｼｯｸM-PRO" w:eastAsia="HG丸ｺﾞｼｯｸM-PRO" w:hAnsi="HG丸ｺﾞｼｯｸM-PRO"/>
          <w:color w:val="000000" w:themeColor="text1"/>
          <w:sz w:val="18"/>
        </w:rPr>
      </w:pPr>
      <w:r w:rsidRPr="00C64376">
        <w:rPr>
          <w:rFonts w:ascii="HG丸ｺﾞｼｯｸM-PRO" w:eastAsia="HG丸ｺﾞｼｯｸM-PRO" w:hAnsi="HG丸ｺﾞｼｯｸM-PRO" w:hint="eastAsia"/>
          <w:color w:val="000000" w:themeColor="text1"/>
          <w:sz w:val="18"/>
        </w:rPr>
        <w:t>１３：府内の障がい者（児）入所施設における歯科保健の取り組みについての調査</w:t>
      </w:r>
    </w:p>
    <w:p w14:paraId="30FBD1E8" w14:textId="238FC375" w:rsidR="0048584C" w:rsidRDefault="0048584C" w:rsidP="00B71954">
      <w:pPr>
        <w:rPr>
          <w:rFonts w:ascii="HG丸ｺﾞｼｯｸM-PRO" w:eastAsia="HG丸ｺﾞｼｯｸM-PRO" w:hAnsi="HG丸ｺﾞｼｯｸM-PRO"/>
          <w:b/>
          <w:sz w:val="22"/>
        </w:rPr>
      </w:pPr>
    </w:p>
    <w:p w14:paraId="5D4A20D7" w14:textId="4E748782" w:rsidR="0048584C" w:rsidRDefault="0048584C" w:rsidP="00B71954">
      <w:pPr>
        <w:rPr>
          <w:rFonts w:ascii="HG丸ｺﾞｼｯｸM-PRO" w:eastAsia="HG丸ｺﾞｼｯｸM-PRO" w:hAnsi="HG丸ｺﾞｼｯｸM-PRO"/>
          <w:b/>
          <w:sz w:val="22"/>
        </w:rPr>
      </w:pPr>
    </w:p>
    <w:p w14:paraId="677F616A" w14:textId="4AAED680" w:rsidR="0048584C" w:rsidRDefault="0048584C" w:rsidP="00B71954">
      <w:pPr>
        <w:rPr>
          <w:rFonts w:ascii="HG丸ｺﾞｼｯｸM-PRO" w:eastAsia="HG丸ｺﾞｼｯｸM-PRO" w:hAnsi="HG丸ｺﾞｼｯｸM-PRO"/>
          <w:b/>
          <w:sz w:val="22"/>
        </w:rPr>
      </w:pPr>
    </w:p>
    <w:p w14:paraId="3067D361" w14:textId="50E050C5" w:rsidR="0048584C" w:rsidRDefault="0048584C" w:rsidP="00B71954">
      <w:pPr>
        <w:rPr>
          <w:rFonts w:ascii="HG丸ｺﾞｼｯｸM-PRO" w:eastAsia="HG丸ｺﾞｼｯｸM-PRO" w:hAnsi="HG丸ｺﾞｼｯｸM-PRO"/>
          <w:b/>
          <w:sz w:val="22"/>
        </w:rPr>
      </w:pPr>
    </w:p>
    <w:p w14:paraId="48878775" w14:textId="016E0DA1" w:rsidR="0048584C" w:rsidRDefault="0048584C" w:rsidP="00B71954">
      <w:pPr>
        <w:rPr>
          <w:rFonts w:ascii="HG丸ｺﾞｼｯｸM-PRO" w:eastAsia="HG丸ｺﾞｼｯｸM-PRO" w:hAnsi="HG丸ｺﾞｼｯｸM-PRO"/>
          <w:b/>
          <w:sz w:val="22"/>
        </w:rPr>
      </w:pPr>
    </w:p>
    <w:p w14:paraId="760D7BE1" w14:textId="18529F73" w:rsidR="0048584C" w:rsidRDefault="0048584C" w:rsidP="00B71954">
      <w:pPr>
        <w:rPr>
          <w:rFonts w:ascii="HG丸ｺﾞｼｯｸM-PRO" w:eastAsia="HG丸ｺﾞｼｯｸM-PRO" w:hAnsi="HG丸ｺﾞｼｯｸM-PRO"/>
          <w:b/>
          <w:sz w:val="22"/>
        </w:rPr>
      </w:pPr>
    </w:p>
    <w:p w14:paraId="34BBCDFA" w14:textId="04E14214" w:rsidR="0048584C" w:rsidRDefault="0048584C" w:rsidP="00B71954">
      <w:pPr>
        <w:rPr>
          <w:rFonts w:ascii="HG丸ｺﾞｼｯｸM-PRO" w:eastAsia="HG丸ｺﾞｼｯｸM-PRO" w:hAnsi="HG丸ｺﾞｼｯｸM-PRO"/>
          <w:b/>
          <w:sz w:val="22"/>
        </w:rPr>
      </w:pPr>
    </w:p>
    <w:p w14:paraId="50B0B68E" w14:textId="3F374287" w:rsidR="0048584C" w:rsidRDefault="0048584C" w:rsidP="00B71954">
      <w:pPr>
        <w:rPr>
          <w:rFonts w:ascii="HG丸ｺﾞｼｯｸM-PRO" w:eastAsia="HG丸ｺﾞｼｯｸM-PRO" w:hAnsi="HG丸ｺﾞｼｯｸM-PRO"/>
          <w:b/>
          <w:sz w:val="22"/>
        </w:rPr>
      </w:pPr>
    </w:p>
    <w:p w14:paraId="46000B96" w14:textId="345E4FB0" w:rsidR="0048584C" w:rsidRDefault="0048584C" w:rsidP="00B71954">
      <w:pPr>
        <w:rPr>
          <w:rFonts w:ascii="HG丸ｺﾞｼｯｸM-PRO" w:eastAsia="HG丸ｺﾞｼｯｸM-PRO" w:hAnsi="HG丸ｺﾞｼｯｸM-PRO"/>
          <w:b/>
          <w:sz w:val="22"/>
        </w:rPr>
      </w:pPr>
    </w:p>
    <w:p w14:paraId="2123E31D" w14:textId="645C78A9" w:rsidR="0048584C" w:rsidRDefault="0048584C" w:rsidP="00B71954">
      <w:pPr>
        <w:rPr>
          <w:rFonts w:ascii="HG丸ｺﾞｼｯｸM-PRO" w:eastAsia="HG丸ｺﾞｼｯｸM-PRO" w:hAnsi="HG丸ｺﾞｼｯｸM-PRO"/>
          <w:b/>
          <w:sz w:val="22"/>
        </w:rPr>
      </w:pPr>
    </w:p>
    <w:p w14:paraId="4A8DE873" w14:textId="32C6E454" w:rsidR="0048584C" w:rsidRDefault="0048584C" w:rsidP="00B71954">
      <w:pPr>
        <w:rPr>
          <w:rFonts w:ascii="HG丸ｺﾞｼｯｸM-PRO" w:eastAsia="HG丸ｺﾞｼｯｸM-PRO" w:hAnsi="HG丸ｺﾞｼｯｸM-PRO"/>
          <w:b/>
          <w:sz w:val="22"/>
        </w:rPr>
      </w:pPr>
    </w:p>
    <w:p w14:paraId="133241A9" w14:textId="77777777" w:rsidR="0048584C" w:rsidRDefault="0048584C" w:rsidP="00B71954">
      <w:pPr>
        <w:rPr>
          <w:rFonts w:ascii="HG丸ｺﾞｼｯｸM-PRO" w:eastAsia="HG丸ｺﾞｼｯｸM-PRO" w:hAnsi="HG丸ｺﾞｼｯｸM-PRO"/>
          <w:b/>
          <w:sz w:val="22"/>
        </w:rPr>
      </w:pPr>
    </w:p>
    <w:p w14:paraId="0FF9FE98" w14:textId="2E4B3EC2" w:rsidR="00B71954" w:rsidRDefault="00B71954" w:rsidP="00B71954">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w:t>
      </w:r>
      <w:r>
        <w:rPr>
          <w:rFonts w:ascii="HG丸ｺﾞｼｯｸM-PRO" w:eastAsia="HG丸ｺﾞｼｯｸM-PRO" w:hAnsi="HG丸ｺﾞｼｯｸM-PRO" w:hint="eastAsia"/>
          <w:b/>
          <w:sz w:val="22"/>
        </w:rPr>
        <w:t>概要</w:t>
      </w:r>
      <w:r w:rsidRPr="00371756">
        <w:rPr>
          <w:rFonts w:ascii="HG丸ｺﾞｼｯｸM-PRO" w:eastAsia="HG丸ｺﾞｼｯｸM-PRO" w:hAnsi="HG丸ｺﾞｼｯｸM-PRO" w:hint="eastAsia"/>
          <w:b/>
          <w:sz w:val="22"/>
        </w:rPr>
        <w:t>》</w:t>
      </w:r>
    </w:p>
    <w:p w14:paraId="278F6CEB" w14:textId="03E64512" w:rsidR="00561C6B" w:rsidRPr="00C64376" w:rsidRDefault="00561C6B" w:rsidP="00E12178">
      <w:pPr>
        <w:ind w:firstLineChars="100" w:firstLine="220"/>
        <w:rPr>
          <w:rFonts w:ascii="HG丸ｺﾞｼｯｸM-PRO" w:eastAsia="HG丸ｺﾞｼｯｸM-PRO" w:hAnsi="HG丸ｺﾞｼｯｸM-PRO"/>
          <w:color w:val="000000" w:themeColor="text1"/>
          <w:sz w:val="22"/>
        </w:rPr>
      </w:pPr>
      <w:bookmarkStart w:id="1" w:name="_Hlk85622792"/>
      <w:r w:rsidRPr="00C64376">
        <w:rPr>
          <w:rFonts w:ascii="HG丸ｺﾞｼｯｸM-PRO" w:eastAsia="HG丸ｺﾞｼｯｸM-PRO" w:hAnsi="HG丸ｺﾞｼｯｸM-PRO" w:hint="eastAsia"/>
          <w:color w:val="000000" w:themeColor="text1"/>
          <w:sz w:val="22"/>
        </w:rPr>
        <w:t>数値目標として設定している全1</w:t>
      </w:r>
      <w:r w:rsidRPr="00C64376">
        <w:rPr>
          <w:rFonts w:ascii="HG丸ｺﾞｼｯｸM-PRO" w:eastAsia="HG丸ｺﾞｼｯｸM-PRO" w:hAnsi="HG丸ｺﾞｼｯｸM-PRO"/>
          <w:color w:val="000000" w:themeColor="text1"/>
          <w:sz w:val="22"/>
        </w:rPr>
        <w:t>3</w:t>
      </w:r>
      <w:r w:rsidRPr="00C64376">
        <w:rPr>
          <w:rFonts w:ascii="HG丸ｺﾞｼｯｸM-PRO" w:eastAsia="HG丸ｺﾞｼｯｸM-PRO" w:hAnsi="HG丸ｺﾞｼｯｸM-PRO" w:hint="eastAsia"/>
          <w:color w:val="000000" w:themeColor="text1"/>
          <w:sz w:val="22"/>
        </w:rPr>
        <w:t>項目中、</w:t>
      </w:r>
      <w:bookmarkEnd w:id="1"/>
      <w:r w:rsidRPr="00C64376">
        <w:rPr>
          <w:rFonts w:ascii="HG丸ｺﾞｼｯｸM-PRO" w:eastAsia="HG丸ｺﾞｼｯｸM-PRO" w:hAnsi="HG丸ｺﾞｼｯｸM-PRO" w:hint="eastAsia"/>
          <w:color w:val="000000" w:themeColor="text1"/>
          <w:sz w:val="22"/>
        </w:rPr>
        <w:t>計画期間（平成30（2018）年度～令和５（2023）年度）における値が判明している項目は</w:t>
      </w:r>
      <w:r w:rsidR="0062633E" w:rsidRPr="00C64376">
        <w:rPr>
          <w:rFonts w:ascii="HG丸ｺﾞｼｯｸM-PRO" w:eastAsia="HG丸ｺﾞｼｯｸM-PRO" w:hAnsi="HG丸ｺﾞｼｯｸM-PRO" w:hint="eastAsia"/>
          <w:color w:val="000000" w:themeColor="text1"/>
          <w:sz w:val="22"/>
        </w:rPr>
        <w:t>11</w:t>
      </w:r>
      <w:r w:rsidRPr="00C64376">
        <w:rPr>
          <w:rFonts w:ascii="HG丸ｺﾞｼｯｸM-PRO" w:eastAsia="HG丸ｺﾞｼｯｸM-PRO" w:hAnsi="HG丸ｺﾞｼｯｸM-PRO" w:hint="eastAsia"/>
          <w:color w:val="000000" w:themeColor="text1"/>
          <w:sz w:val="22"/>
        </w:rPr>
        <w:t>項目で、そのうち、</w:t>
      </w:r>
      <w:r w:rsidR="00E12178" w:rsidRPr="00C64376">
        <w:rPr>
          <w:rFonts w:ascii="HG丸ｺﾞｼｯｸM-PRO" w:eastAsia="HG丸ｺﾞｼｯｸM-PRO" w:hAnsi="HG丸ｺﾞｼｯｸM-PRO" w:hint="eastAsia"/>
          <w:color w:val="000000" w:themeColor="text1"/>
          <w:sz w:val="22"/>
        </w:rPr>
        <w:t>9</w:t>
      </w:r>
      <w:r w:rsidRPr="00C64376">
        <w:rPr>
          <w:rFonts w:ascii="HG丸ｺﾞｼｯｸM-PRO" w:eastAsia="HG丸ｺﾞｼｯｸM-PRO" w:hAnsi="HG丸ｺﾞｼｯｸM-PRO" w:hint="eastAsia"/>
          <w:color w:val="000000" w:themeColor="text1"/>
          <w:sz w:val="22"/>
        </w:rPr>
        <w:t>項目（</w:t>
      </w:r>
      <w:r w:rsidR="00E12178" w:rsidRPr="00C64376">
        <w:rPr>
          <w:rFonts w:ascii="HG丸ｺﾞｼｯｸM-PRO" w:eastAsia="HG丸ｺﾞｼｯｸM-PRO" w:hAnsi="HG丸ｺﾞｼｯｸM-PRO"/>
          <w:color w:val="000000" w:themeColor="text1"/>
          <w:sz w:val="22"/>
        </w:rPr>
        <w:t>82</w:t>
      </w:r>
      <w:r w:rsidRPr="00C64376">
        <w:rPr>
          <w:rFonts w:ascii="HG丸ｺﾞｼｯｸM-PRO" w:eastAsia="HG丸ｺﾞｼｯｸM-PRO" w:hAnsi="HG丸ｺﾞｼｯｸM-PRO" w:hint="eastAsia"/>
          <w:color w:val="000000" w:themeColor="text1"/>
          <w:sz w:val="22"/>
        </w:rPr>
        <w:t>％）が「A</w:t>
      </w:r>
      <w:r w:rsidRPr="00C64376">
        <w:rPr>
          <w:rFonts w:ascii="HG丸ｺﾞｼｯｸM-PRO" w:eastAsia="HG丸ｺﾞｼｯｸM-PRO" w:hAnsi="HG丸ｺﾞｼｯｸM-PRO"/>
          <w:color w:val="000000" w:themeColor="text1"/>
          <w:sz w:val="22"/>
        </w:rPr>
        <w:t xml:space="preserve"> </w:t>
      </w:r>
      <w:r w:rsidRPr="00C64376">
        <w:rPr>
          <w:rFonts w:ascii="HG丸ｺﾞｼｯｸM-PRO" w:eastAsia="HG丸ｺﾞｼｯｸM-PRO" w:hAnsi="HG丸ｺﾞｼｯｸM-PRO" w:hint="eastAsia"/>
          <w:color w:val="000000" w:themeColor="text1"/>
          <w:sz w:val="22"/>
        </w:rPr>
        <w:t>目標に到達（見込み）」又は「B</w:t>
      </w:r>
      <w:r w:rsidRPr="00C64376">
        <w:rPr>
          <w:rFonts w:ascii="HG丸ｺﾞｼｯｸM-PRO" w:eastAsia="HG丸ｺﾞｼｯｸM-PRO" w:hAnsi="HG丸ｺﾞｼｯｸM-PRO"/>
          <w:color w:val="000000" w:themeColor="text1"/>
          <w:sz w:val="22"/>
        </w:rPr>
        <w:t xml:space="preserve"> </w:t>
      </w:r>
      <w:r w:rsidRPr="00C64376">
        <w:rPr>
          <w:rFonts w:ascii="HG丸ｺﾞｼｯｸM-PRO" w:eastAsia="HG丸ｺﾞｼｯｸM-PRO" w:hAnsi="HG丸ｺﾞｼｯｸM-PRO" w:hint="eastAsia"/>
          <w:color w:val="000000" w:themeColor="text1"/>
          <w:sz w:val="22"/>
        </w:rPr>
        <w:t>改善傾向にある」となっています。</w:t>
      </w:r>
    </w:p>
    <w:p w14:paraId="045F9882" w14:textId="6A2E0581" w:rsidR="006E304F" w:rsidRPr="00C64376" w:rsidRDefault="00561C6B" w:rsidP="004E584C">
      <w:pPr>
        <w:ind w:firstLineChars="100" w:firstLine="220"/>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一方で、「C</w:t>
      </w:r>
      <w:r w:rsidRPr="00C64376">
        <w:rPr>
          <w:rFonts w:ascii="HG丸ｺﾞｼｯｸM-PRO" w:eastAsia="HG丸ｺﾞｼｯｸM-PRO" w:hAnsi="HG丸ｺﾞｼｯｸM-PRO"/>
          <w:color w:val="000000" w:themeColor="text1"/>
          <w:sz w:val="22"/>
        </w:rPr>
        <w:t xml:space="preserve"> ベースライン値</w:t>
      </w:r>
      <w:r w:rsidRPr="00C64376">
        <w:rPr>
          <w:rFonts w:ascii="HG丸ｺﾞｼｯｸM-PRO" w:eastAsia="HG丸ｺﾞｼｯｸM-PRO" w:hAnsi="HG丸ｺﾞｼｯｸM-PRO" w:hint="eastAsia"/>
          <w:color w:val="000000" w:themeColor="text1"/>
          <w:sz w:val="22"/>
        </w:rPr>
        <w:t>（計画策定時の最新値）</w:t>
      </w:r>
      <w:r w:rsidRPr="00C64376">
        <w:rPr>
          <w:rFonts w:ascii="HG丸ｺﾞｼｯｸM-PRO" w:eastAsia="HG丸ｺﾞｼｯｸM-PRO" w:hAnsi="HG丸ｺﾞｼｯｸM-PRO"/>
          <w:color w:val="000000" w:themeColor="text1"/>
          <w:sz w:val="22"/>
        </w:rPr>
        <w:t>と同程度で改善傾向も悪化傾向もみられな</w:t>
      </w:r>
      <w:r w:rsidRPr="00C64376">
        <w:rPr>
          <w:rFonts w:ascii="HG丸ｺﾞｼｯｸM-PRO" w:eastAsia="HG丸ｺﾞｼｯｸM-PRO" w:hAnsi="HG丸ｺﾞｼｯｸM-PRO" w:hint="eastAsia"/>
          <w:color w:val="000000" w:themeColor="text1"/>
          <w:sz w:val="22"/>
        </w:rPr>
        <w:t>かった」のは</w:t>
      </w:r>
      <w:r w:rsidR="00E12178" w:rsidRPr="00C64376">
        <w:rPr>
          <w:rFonts w:ascii="HG丸ｺﾞｼｯｸM-PRO" w:eastAsia="HG丸ｺﾞｼｯｸM-PRO" w:hAnsi="HG丸ｺﾞｼｯｸM-PRO"/>
          <w:color w:val="000000" w:themeColor="text1"/>
          <w:sz w:val="22"/>
        </w:rPr>
        <w:t>0</w:t>
      </w:r>
      <w:r w:rsidRPr="00C64376">
        <w:rPr>
          <w:rFonts w:ascii="HG丸ｺﾞｼｯｸM-PRO" w:eastAsia="HG丸ｺﾞｼｯｸM-PRO" w:hAnsi="HG丸ｺﾞｼｯｸM-PRO" w:hint="eastAsia"/>
          <w:color w:val="000000" w:themeColor="text1"/>
          <w:sz w:val="22"/>
        </w:rPr>
        <w:t>項目（</w:t>
      </w:r>
      <w:r w:rsidR="00E12178" w:rsidRPr="00C64376">
        <w:rPr>
          <w:rFonts w:ascii="HG丸ｺﾞｼｯｸM-PRO" w:eastAsia="HG丸ｺﾞｼｯｸM-PRO" w:hAnsi="HG丸ｺﾞｼｯｸM-PRO" w:hint="eastAsia"/>
          <w:color w:val="000000" w:themeColor="text1"/>
          <w:sz w:val="22"/>
        </w:rPr>
        <w:t>0</w:t>
      </w:r>
      <w:r w:rsidRPr="00C64376">
        <w:rPr>
          <w:rFonts w:ascii="HG丸ｺﾞｼｯｸM-PRO" w:eastAsia="HG丸ｺﾞｼｯｸM-PRO" w:hAnsi="HG丸ｺﾞｼｯｸM-PRO" w:hint="eastAsia"/>
          <w:color w:val="000000" w:themeColor="text1"/>
          <w:sz w:val="22"/>
        </w:rPr>
        <w:t xml:space="preserve">％）、「Ｄ </w:t>
      </w:r>
      <w:r w:rsidR="001C7803" w:rsidRPr="00C64376">
        <w:rPr>
          <w:rFonts w:ascii="HG丸ｺﾞｼｯｸM-PRO" w:eastAsia="HG丸ｺﾞｼｯｸM-PRO" w:hAnsi="HG丸ｺﾞｼｯｸM-PRO" w:hint="eastAsia"/>
          <w:color w:val="000000" w:themeColor="text1"/>
          <w:sz w:val="22"/>
        </w:rPr>
        <w:t>悪化した」の</w:t>
      </w:r>
      <w:r w:rsidR="0062633E" w:rsidRPr="00C64376">
        <w:rPr>
          <w:rFonts w:ascii="HG丸ｺﾞｼｯｸM-PRO" w:eastAsia="HG丸ｺﾞｼｯｸM-PRO" w:hAnsi="HG丸ｺﾞｼｯｸM-PRO" w:hint="eastAsia"/>
          <w:color w:val="000000" w:themeColor="text1"/>
          <w:sz w:val="22"/>
        </w:rPr>
        <w:t>は2</w:t>
      </w:r>
      <w:r w:rsidRPr="00C64376">
        <w:rPr>
          <w:rFonts w:ascii="HG丸ｺﾞｼｯｸM-PRO" w:eastAsia="HG丸ｺﾞｼｯｸM-PRO" w:hAnsi="HG丸ｺﾞｼｯｸM-PRO" w:hint="eastAsia"/>
          <w:color w:val="000000" w:themeColor="text1"/>
          <w:sz w:val="22"/>
        </w:rPr>
        <w:t>項目（</w:t>
      </w:r>
      <w:r w:rsidR="0062633E" w:rsidRPr="00C64376">
        <w:rPr>
          <w:rFonts w:ascii="HG丸ｺﾞｼｯｸM-PRO" w:eastAsia="HG丸ｺﾞｼｯｸM-PRO" w:hAnsi="HG丸ｺﾞｼｯｸM-PRO" w:hint="eastAsia"/>
          <w:color w:val="000000" w:themeColor="text1"/>
          <w:sz w:val="22"/>
        </w:rPr>
        <w:t>18</w:t>
      </w:r>
      <w:r w:rsidRPr="00C64376">
        <w:rPr>
          <w:rFonts w:ascii="HG丸ｺﾞｼｯｸM-PRO" w:eastAsia="HG丸ｺﾞｼｯｸM-PRO" w:hAnsi="HG丸ｺﾞｼｯｸM-PRO" w:hint="eastAsia"/>
          <w:color w:val="000000" w:themeColor="text1"/>
          <w:sz w:val="22"/>
        </w:rPr>
        <w:t>％）となっています。</w:t>
      </w:r>
    </w:p>
    <w:p w14:paraId="7C423A4F" w14:textId="573528B4" w:rsidR="004E584C" w:rsidRPr="003F4B36" w:rsidRDefault="004E584C" w:rsidP="00561C6B">
      <w:pPr>
        <w:spacing w:line="200" w:lineRule="exact"/>
        <w:rPr>
          <w:rFonts w:ascii="HG丸ｺﾞｼｯｸM-PRO" w:eastAsia="HG丸ｺﾞｼｯｸM-PRO" w:hAnsi="HG丸ｺﾞｼｯｸM-PRO"/>
          <w:sz w:val="22"/>
        </w:rPr>
      </w:pPr>
    </w:p>
    <w:tbl>
      <w:tblPr>
        <w:tblStyle w:val="a7"/>
        <w:tblW w:w="9072" w:type="dxa"/>
        <w:tblInd w:w="-5" w:type="dxa"/>
        <w:tblLook w:val="04A0" w:firstRow="1" w:lastRow="0" w:firstColumn="1" w:lastColumn="0" w:noHBand="0" w:noVBand="1"/>
      </w:tblPr>
      <w:tblGrid>
        <w:gridCol w:w="2694"/>
        <w:gridCol w:w="3260"/>
        <w:gridCol w:w="3118"/>
      </w:tblGrid>
      <w:tr w:rsidR="00561C6B" w:rsidRPr="00E12178" w14:paraId="10EB5D85" w14:textId="77777777" w:rsidTr="00E12178">
        <w:tc>
          <w:tcPr>
            <w:tcW w:w="2694" w:type="dxa"/>
            <w:tcBorders>
              <w:bottom w:val="double" w:sz="4" w:space="0" w:color="auto"/>
            </w:tcBorders>
          </w:tcPr>
          <w:p w14:paraId="4A3251F8"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区分</w:t>
            </w:r>
          </w:p>
        </w:tc>
        <w:tc>
          <w:tcPr>
            <w:tcW w:w="3260" w:type="dxa"/>
            <w:tcBorders>
              <w:bottom w:val="double" w:sz="4" w:space="0" w:color="auto"/>
            </w:tcBorders>
          </w:tcPr>
          <w:p w14:paraId="077F7EA6"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w:t>
            </w:r>
            <w:r w:rsidRPr="003F4B36">
              <w:rPr>
                <w:rFonts w:ascii="HG丸ｺﾞｼｯｸM-PRO" w:eastAsia="HG丸ｺﾞｼｯｸM-PRO" w:hAnsi="HG丸ｺﾞｼｯｸM-PRO" w:hint="eastAsia"/>
                <w:sz w:val="18"/>
              </w:rPr>
              <w:t>（H30～）</w:t>
            </w:r>
            <w:r>
              <w:rPr>
                <w:rFonts w:ascii="HG丸ｺﾞｼｯｸM-PRO" w:eastAsia="HG丸ｺﾞｼｯｸM-PRO" w:hAnsi="HG丸ｺﾞｼｯｸM-PRO" w:hint="eastAsia"/>
                <w:sz w:val="22"/>
              </w:rPr>
              <w:t>の数値あり</w:t>
            </w:r>
          </w:p>
        </w:tc>
        <w:tc>
          <w:tcPr>
            <w:tcW w:w="3118" w:type="dxa"/>
            <w:tcBorders>
              <w:bottom w:val="double" w:sz="4" w:space="0" w:color="auto"/>
            </w:tcBorders>
          </w:tcPr>
          <w:p w14:paraId="412A5AD4"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計画期間の数値なし（参考）</w:t>
            </w:r>
          </w:p>
        </w:tc>
      </w:tr>
      <w:tr w:rsidR="00561C6B" w14:paraId="0F079BDB" w14:textId="77777777" w:rsidTr="00E12178">
        <w:tc>
          <w:tcPr>
            <w:tcW w:w="2694" w:type="dxa"/>
            <w:tcBorders>
              <w:top w:val="double" w:sz="4" w:space="0" w:color="auto"/>
            </w:tcBorders>
          </w:tcPr>
          <w:p w14:paraId="306F7D60"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目標達成・達成見込み</w:t>
            </w:r>
          </w:p>
        </w:tc>
        <w:tc>
          <w:tcPr>
            <w:tcW w:w="3260" w:type="dxa"/>
            <w:tcBorders>
              <w:top w:val="double" w:sz="4" w:space="0" w:color="auto"/>
            </w:tcBorders>
          </w:tcPr>
          <w:p w14:paraId="40299F58" w14:textId="62B2F0F8" w:rsidR="00561C6B" w:rsidRPr="00C64376" w:rsidRDefault="0062633E"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color w:val="000000" w:themeColor="text1"/>
                <w:sz w:val="22"/>
              </w:rPr>
              <w:t xml:space="preserve"> </w:t>
            </w:r>
            <w:r w:rsidRPr="00C64376">
              <w:rPr>
                <w:rFonts w:ascii="HG丸ｺﾞｼｯｸM-PRO" w:eastAsia="HG丸ｺﾞｼｯｸM-PRO" w:hAnsi="HG丸ｺﾞｼｯｸM-PRO" w:hint="eastAsia"/>
                <w:color w:val="000000" w:themeColor="text1"/>
                <w:sz w:val="22"/>
              </w:rPr>
              <w:t>7</w:t>
            </w:r>
            <w:r w:rsidR="00561C6B" w:rsidRPr="00C64376">
              <w:rPr>
                <w:rFonts w:ascii="HG丸ｺﾞｼｯｸM-PRO" w:eastAsia="HG丸ｺﾞｼｯｸM-PRO" w:hAnsi="HG丸ｺﾞｼｯｸM-PRO" w:hint="eastAsia"/>
                <w:color w:val="000000" w:themeColor="text1"/>
                <w:sz w:val="22"/>
              </w:rPr>
              <w:t>（</w:t>
            </w:r>
            <w:r w:rsidRPr="00C64376">
              <w:rPr>
                <w:rFonts w:ascii="HG丸ｺﾞｼｯｸM-PRO" w:eastAsia="HG丸ｺﾞｼｯｸM-PRO" w:hAnsi="HG丸ｺﾞｼｯｸM-PRO" w:hint="eastAsia"/>
                <w:color w:val="000000" w:themeColor="text1"/>
                <w:sz w:val="22"/>
              </w:rPr>
              <w:t>64</w:t>
            </w:r>
            <w:r w:rsidR="00561C6B" w:rsidRPr="00C64376">
              <w:rPr>
                <w:rFonts w:ascii="HG丸ｺﾞｼｯｸM-PRO" w:eastAsia="HG丸ｺﾞｼｯｸM-PRO" w:hAnsi="HG丸ｺﾞｼｯｸM-PRO" w:hint="eastAsia"/>
                <w:color w:val="000000" w:themeColor="text1"/>
                <w:sz w:val="22"/>
              </w:rPr>
              <w:t>％）</w:t>
            </w:r>
          </w:p>
        </w:tc>
        <w:tc>
          <w:tcPr>
            <w:tcW w:w="3118" w:type="dxa"/>
            <w:tcBorders>
              <w:top w:val="double" w:sz="4" w:space="0" w:color="auto"/>
            </w:tcBorders>
          </w:tcPr>
          <w:p w14:paraId="17D2DA26" w14:textId="5DA01DBC" w:rsidR="009735B1" w:rsidRPr="00C64376" w:rsidRDefault="009735B1" w:rsidP="009735B1">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（１）</w:t>
            </w:r>
          </w:p>
        </w:tc>
      </w:tr>
      <w:tr w:rsidR="00561C6B" w14:paraId="54B819FD" w14:textId="77777777" w:rsidTr="00E12178">
        <w:tc>
          <w:tcPr>
            <w:tcW w:w="2694" w:type="dxa"/>
          </w:tcPr>
          <w:p w14:paraId="31F2CEF1"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B 改善傾向</w:t>
            </w:r>
          </w:p>
        </w:tc>
        <w:tc>
          <w:tcPr>
            <w:tcW w:w="3260" w:type="dxa"/>
          </w:tcPr>
          <w:p w14:paraId="4AF9B7BC" w14:textId="4EFB745F" w:rsidR="00561C6B" w:rsidRPr="00C64376" w:rsidRDefault="00E12178" w:rsidP="00E12178">
            <w:pPr>
              <w:ind w:firstLineChars="450" w:firstLine="990"/>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color w:val="000000" w:themeColor="text1"/>
                <w:sz w:val="22"/>
              </w:rPr>
              <w:t>2</w:t>
            </w:r>
            <w:r w:rsidR="00561C6B" w:rsidRPr="00C64376">
              <w:rPr>
                <w:rFonts w:ascii="HG丸ｺﾞｼｯｸM-PRO" w:eastAsia="HG丸ｺﾞｼｯｸM-PRO" w:hAnsi="HG丸ｺﾞｼｯｸM-PRO" w:hint="eastAsia"/>
                <w:color w:val="000000" w:themeColor="text1"/>
                <w:sz w:val="22"/>
              </w:rPr>
              <w:t>（</w:t>
            </w:r>
            <w:r w:rsidRPr="00C64376">
              <w:rPr>
                <w:rFonts w:ascii="HG丸ｺﾞｼｯｸM-PRO" w:eastAsia="HG丸ｺﾞｼｯｸM-PRO" w:hAnsi="HG丸ｺﾞｼｯｸM-PRO"/>
                <w:color w:val="000000" w:themeColor="text1"/>
                <w:sz w:val="22"/>
              </w:rPr>
              <w:t>18</w:t>
            </w:r>
            <w:r w:rsidR="00561C6B" w:rsidRPr="00C64376">
              <w:rPr>
                <w:rFonts w:ascii="HG丸ｺﾞｼｯｸM-PRO" w:eastAsia="HG丸ｺﾞｼｯｸM-PRO" w:hAnsi="HG丸ｺﾞｼｯｸM-PRO" w:hint="eastAsia"/>
                <w:color w:val="000000" w:themeColor="text1"/>
                <w:sz w:val="22"/>
              </w:rPr>
              <w:t>％）</w:t>
            </w:r>
          </w:p>
        </w:tc>
        <w:tc>
          <w:tcPr>
            <w:tcW w:w="3118" w:type="dxa"/>
          </w:tcPr>
          <w:p w14:paraId="690A8C5F" w14:textId="19760F31" w:rsidR="00561C6B" w:rsidRPr="00C64376" w:rsidRDefault="009735B1"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（１）</w:t>
            </w:r>
          </w:p>
        </w:tc>
      </w:tr>
      <w:tr w:rsidR="00561C6B" w14:paraId="67A06A5F" w14:textId="77777777" w:rsidTr="00E12178">
        <w:tc>
          <w:tcPr>
            <w:tcW w:w="2694" w:type="dxa"/>
          </w:tcPr>
          <w:p w14:paraId="35C9D3F4"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C</w:t>
            </w:r>
            <w:r w:rsidRPr="00C57841">
              <w:rPr>
                <w:rFonts w:ascii="HG丸ｺﾞｼｯｸM-PRO" w:eastAsia="HG丸ｺﾞｼｯｸM-PRO" w:hAnsi="HG丸ｺﾞｼｯｸM-PRO" w:hint="eastAsia"/>
                <w:sz w:val="22"/>
              </w:rPr>
              <w:t xml:space="preserve"> 計画策定時と同程</w:t>
            </w:r>
            <w:r>
              <w:rPr>
                <w:rFonts w:ascii="HG丸ｺﾞｼｯｸM-PRO" w:eastAsia="HG丸ｺﾞｼｯｸM-PRO" w:hAnsi="HG丸ｺﾞｼｯｸM-PRO" w:hint="eastAsia"/>
                <w:sz w:val="22"/>
              </w:rPr>
              <w:t>度</w:t>
            </w:r>
          </w:p>
        </w:tc>
        <w:tc>
          <w:tcPr>
            <w:tcW w:w="3260" w:type="dxa"/>
          </w:tcPr>
          <w:p w14:paraId="1AD517B4" w14:textId="01D73E17" w:rsidR="00561C6B" w:rsidRPr="00C64376" w:rsidRDefault="00E12178" w:rsidP="00E12178">
            <w:pPr>
              <w:ind w:firstLineChars="450" w:firstLine="990"/>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color w:val="000000" w:themeColor="text1"/>
                <w:sz w:val="22"/>
              </w:rPr>
              <w:t>0</w:t>
            </w:r>
            <w:r w:rsidRPr="00C64376">
              <w:rPr>
                <w:rFonts w:ascii="HG丸ｺﾞｼｯｸM-PRO" w:eastAsia="HG丸ｺﾞｼｯｸM-PRO" w:hAnsi="HG丸ｺﾞｼｯｸM-PRO" w:hint="eastAsia"/>
                <w:color w:val="000000" w:themeColor="text1"/>
                <w:sz w:val="22"/>
              </w:rPr>
              <w:t xml:space="preserve">（ </w:t>
            </w:r>
            <w:r w:rsidRPr="00C64376">
              <w:rPr>
                <w:rFonts w:ascii="HG丸ｺﾞｼｯｸM-PRO" w:eastAsia="HG丸ｺﾞｼｯｸM-PRO" w:hAnsi="HG丸ｺﾞｼｯｸM-PRO"/>
                <w:color w:val="000000" w:themeColor="text1"/>
                <w:sz w:val="22"/>
              </w:rPr>
              <w:t>0</w:t>
            </w:r>
            <w:r w:rsidRPr="00C64376">
              <w:rPr>
                <w:rFonts w:ascii="HG丸ｺﾞｼｯｸM-PRO" w:eastAsia="HG丸ｺﾞｼｯｸM-PRO" w:hAnsi="HG丸ｺﾞｼｯｸM-PRO" w:hint="eastAsia"/>
                <w:color w:val="000000" w:themeColor="text1"/>
                <w:sz w:val="22"/>
              </w:rPr>
              <w:t>％）</w:t>
            </w:r>
          </w:p>
        </w:tc>
        <w:tc>
          <w:tcPr>
            <w:tcW w:w="3118" w:type="dxa"/>
          </w:tcPr>
          <w:p w14:paraId="7BFB029E" w14:textId="1FF004F2" w:rsidR="00561C6B" w:rsidRPr="00C64376" w:rsidRDefault="00561C6B" w:rsidP="00276447">
            <w:pPr>
              <w:jc w:val="center"/>
              <w:rPr>
                <w:rFonts w:ascii="HG丸ｺﾞｼｯｸM-PRO" w:eastAsia="HG丸ｺﾞｼｯｸM-PRO" w:hAnsi="HG丸ｺﾞｼｯｸM-PRO"/>
                <w:color w:val="000000" w:themeColor="text1"/>
                <w:sz w:val="22"/>
              </w:rPr>
            </w:pPr>
          </w:p>
        </w:tc>
      </w:tr>
      <w:tr w:rsidR="00561C6B" w14:paraId="6976FA13" w14:textId="77777777" w:rsidTr="00E12178">
        <w:tc>
          <w:tcPr>
            <w:tcW w:w="2694" w:type="dxa"/>
          </w:tcPr>
          <w:p w14:paraId="101DABD6"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D 悪化</w:t>
            </w:r>
          </w:p>
        </w:tc>
        <w:tc>
          <w:tcPr>
            <w:tcW w:w="3260" w:type="dxa"/>
          </w:tcPr>
          <w:p w14:paraId="5D55E4BE" w14:textId="0155C37A" w:rsidR="00561C6B" w:rsidRPr="00C64376" w:rsidRDefault="0062633E"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color w:val="000000" w:themeColor="text1"/>
                <w:sz w:val="22"/>
              </w:rPr>
              <w:t xml:space="preserve"> </w:t>
            </w:r>
            <w:r w:rsidRPr="00C64376">
              <w:rPr>
                <w:rFonts w:ascii="HG丸ｺﾞｼｯｸM-PRO" w:eastAsia="HG丸ｺﾞｼｯｸM-PRO" w:hAnsi="HG丸ｺﾞｼｯｸM-PRO" w:hint="eastAsia"/>
                <w:color w:val="000000" w:themeColor="text1"/>
                <w:sz w:val="22"/>
              </w:rPr>
              <w:t>2（18</w:t>
            </w:r>
            <w:r w:rsidR="001C7803" w:rsidRPr="00C64376">
              <w:rPr>
                <w:rFonts w:ascii="HG丸ｺﾞｼｯｸM-PRO" w:eastAsia="HG丸ｺﾞｼｯｸM-PRO" w:hAnsi="HG丸ｺﾞｼｯｸM-PRO" w:hint="eastAsia"/>
                <w:color w:val="000000" w:themeColor="text1"/>
                <w:sz w:val="22"/>
              </w:rPr>
              <w:t>％）</w:t>
            </w:r>
          </w:p>
        </w:tc>
        <w:tc>
          <w:tcPr>
            <w:tcW w:w="3118" w:type="dxa"/>
          </w:tcPr>
          <w:p w14:paraId="4335291C" w14:textId="77777777" w:rsidR="00561C6B" w:rsidRPr="00C64376" w:rsidRDefault="00561C6B" w:rsidP="00276447">
            <w:pPr>
              <w:rPr>
                <w:rFonts w:ascii="HG丸ｺﾞｼｯｸM-PRO" w:eastAsia="HG丸ｺﾞｼｯｸM-PRO" w:hAnsi="HG丸ｺﾞｼｯｸM-PRO"/>
                <w:color w:val="000000" w:themeColor="text1"/>
                <w:sz w:val="22"/>
              </w:rPr>
            </w:pPr>
          </w:p>
        </w:tc>
      </w:tr>
      <w:tr w:rsidR="00561C6B" w14:paraId="214D12DF" w14:textId="77777777" w:rsidTr="00E12178">
        <w:tc>
          <w:tcPr>
            <w:tcW w:w="2694" w:type="dxa"/>
            <w:tcBorders>
              <w:bottom w:val="double" w:sz="4" w:space="0" w:color="auto"/>
            </w:tcBorders>
          </w:tcPr>
          <w:p w14:paraId="1464A21E"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数値なし</w:t>
            </w:r>
          </w:p>
        </w:tc>
        <w:tc>
          <w:tcPr>
            <w:tcW w:w="3260" w:type="dxa"/>
            <w:tcBorders>
              <w:bottom w:val="double" w:sz="4" w:space="0" w:color="auto"/>
            </w:tcBorders>
          </w:tcPr>
          <w:p w14:paraId="73AC0BFF" w14:textId="5013179A" w:rsidR="00561C6B" w:rsidRPr="00C64376" w:rsidRDefault="003138D1" w:rsidP="00212BC6">
            <w:pP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 xml:space="preserve">　</w:t>
            </w:r>
          </w:p>
        </w:tc>
        <w:tc>
          <w:tcPr>
            <w:tcW w:w="3118" w:type="dxa"/>
            <w:tcBorders>
              <w:bottom w:val="double" w:sz="4" w:space="0" w:color="auto"/>
            </w:tcBorders>
          </w:tcPr>
          <w:p w14:paraId="2A553132" w14:textId="2C442356" w:rsidR="00561C6B" w:rsidRPr="00C64376" w:rsidRDefault="00561C6B" w:rsidP="00276447">
            <w:pPr>
              <w:jc w:val="center"/>
              <w:rPr>
                <w:rFonts w:ascii="HG丸ｺﾞｼｯｸM-PRO" w:eastAsia="HG丸ｺﾞｼｯｸM-PRO" w:hAnsi="HG丸ｺﾞｼｯｸM-PRO"/>
                <w:color w:val="000000" w:themeColor="text1"/>
                <w:sz w:val="22"/>
              </w:rPr>
            </w:pPr>
          </w:p>
        </w:tc>
      </w:tr>
      <w:tr w:rsidR="00561C6B" w14:paraId="4EC75437" w14:textId="77777777" w:rsidTr="00E12178">
        <w:tc>
          <w:tcPr>
            <w:tcW w:w="2694" w:type="dxa"/>
            <w:tcBorders>
              <w:top w:val="double" w:sz="4" w:space="0" w:color="auto"/>
            </w:tcBorders>
          </w:tcPr>
          <w:p w14:paraId="24D9C855"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c>
          <w:tcPr>
            <w:tcW w:w="3260" w:type="dxa"/>
            <w:tcBorders>
              <w:top w:val="double" w:sz="4" w:space="0" w:color="auto"/>
            </w:tcBorders>
          </w:tcPr>
          <w:p w14:paraId="51E73E1E" w14:textId="6115BAD7" w:rsidR="00561C6B" w:rsidRPr="00C64376" w:rsidRDefault="00212BC6"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１１</w:t>
            </w:r>
          </w:p>
        </w:tc>
        <w:tc>
          <w:tcPr>
            <w:tcW w:w="3118" w:type="dxa"/>
            <w:tcBorders>
              <w:top w:val="double" w:sz="4" w:space="0" w:color="auto"/>
            </w:tcBorders>
          </w:tcPr>
          <w:p w14:paraId="2F46EB8D" w14:textId="3BF0FFDB" w:rsidR="00561C6B" w:rsidRPr="00C64376" w:rsidRDefault="003138D1" w:rsidP="00276447">
            <w:pPr>
              <w:jc w:val="center"/>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w:t>
            </w:r>
            <w:r w:rsidR="0062633E" w:rsidRPr="00C64376">
              <w:rPr>
                <w:rFonts w:ascii="HG丸ｺﾞｼｯｸM-PRO" w:eastAsia="HG丸ｺﾞｼｯｸM-PRO" w:hAnsi="HG丸ｺﾞｼｯｸM-PRO" w:hint="eastAsia"/>
                <w:color w:val="000000" w:themeColor="text1"/>
                <w:sz w:val="22"/>
              </w:rPr>
              <w:t>2</w:t>
            </w:r>
            <w:r w:rsidRPr="00C64376">
              <w:rPr>
                <w:rFonts w:ascii="HG丸ｺﾞｼｯｸM-PRO" w:eastAsia="HG丸ｺﾞｼｯｸM-PRO" w:hAnsi="HG丸ｺﾞｼｯｸM-PRO" w:hint="eastAsia"/>
                <w:color w:val="000000" w:themeColor="text1"/>
                <w:sz w:val="22"/>
              </w:rPr>
              <w:t>）</w:t>
            </w:r>
          </w:p>
        </w:tc>
      </w:tr>
    </w:tbl>
    <w:p w14:paraId="70A885B8" w14:textId="4A0AA200" w:rsidR="00561C6B" w:rsidRDefault="00561C6B" w:rsidP="00561C6B">
      <w:pPr>
        <w:rPr>
          <w:rFonts w:ascii="HG丸ｺﾞｼｯｸM-PRO" w:eastAsia="HG丸ｺﾞｼｯｸM-PRO" w:hAnsi="HG丸ｺﾞｼｯｸM-PRO"/>
          <w:sz w:val="22"/>
        </w:rPr>
      </w:pPr>
      <w:r w:rsidRPr="0059328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歯科疾患等の状況</w:t>
      </w:r>
      <w:r w:rsidRPr="00593289">
        <w:rPr>
          <w:rFonts w:ascii="HG丸ｺﾞｼｯｸM-PRO" w:eastAsia="HG丸ｺﾞｼｯｸM-PRO" w:hAnsi="HG丸ｺﾞｼｯｸM-PRO" w:hint="eastAsia"/>
          <w:sz w:val="22"/>
        </w:rPr>
        <w:t>】</w:t>
      </w:r>
    </w:p>
    <w:p w14:paraId="56EA0FA7" w14:textId="06F4833E" w:rsidR="00561C6B" w:rsidRPr="0067454A" w:rsidRDefault="005E5899" w:rsidP="00561C6B">
      <w:pPr>
        <w:pStyle w:val="af0"/>
        <w:widowControl/>
        <w:numPr>
          <w:ilvl w:val="0"/>
          <w:numId w:val="4"/>
        </w:numPr>
        <w:ind w:leftChars="0"/>
        <w:jc w:val="left"/>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むし歯</w:t>
      </w:r>
      <w:r w:rsidR="00170EF1" w:rsidRPr="0067454A">
        <w:rPr>
          <w:rFonts w:ascii="HG丸ｺﾞｼｯｸM-PRO" w:eastAsia="HG丸ｺﾞｼｯｸM-PRO" w:hAnsi="HG丸ｺﾞｼｯｸM-PRO" w:hint="eastAsia"/>
          <w:sz w:val="22"/>
        </w:rPr>
        <w:t>（「1」「2」「3」「4」「10」）</w:t>
      </w:r>
      <w:r w:rsidR="00556CCA" w:rsidRPr="0067454A">
        <w:rPr>
          <w:rFonts w:ascii="HG丸ｺﾞｼｯｸM-PRO" w:eastAsia="HG丸ｺﾞｼｯｸM-PRO" w:hAnsi="HG丸ｺﾞｼｯｸM-PRO" w:hint="eastAsia"/>
          <w:sz w:val="22"/>
        </w:rPr>
        <w:t>に関しては、いずれのライフステージでも概ね改善傾向にあります</w:t>
      </w:r>
      <w:r w:rsidR="00276447" w:rsidRPr="0067454A">
        <w:rPr>
          <w:rFonts w:ascii="HG丸ｺﾞｼｯｸM-PRO" w:eastAsia="HG丸ｺﾞｼｯｸM-PRO" w:hAnsi="HG丸ｺﾞｼｯｸM-PRO" w:hint="eastAsia"/>
          <w:sz w:val="22"/>
        </w:rPr>
        <w:t>。</w:t>
      </w:r>
      <w:r w:rsidR="003652D0" w:rsidRPr="0067454A">
        <w:rPr>
          <w:rFonts w:ascii="HG丸ｺﾞｼｯｸM-PRO" w:eastAsia="HG丸ｺﾞｼｯｸM-PRO" w:hAnsi="HG丸ｺﾞｼｯｸM-PRO" w:hint="eastAsia"/>
          <w:sz w:val="22"/>
        </w:rPr>
        <w:t>今後も</w:t>
      </w:r>
      <w:r w:rsidR="00276447" w:rsidRPr="0067454A">
        <w:rPr>
          <w:rFonts w:ascii="HG丸ｺﾞｼｯｸM-PRO" w:eastAsia="HG丸ｺﾞｼｯｸM-PRO" w:hAnsi="HG丸ｺﾞｼｯｸM-PRO" w:hint="eastAsia"/>
          <w:sz w:val="22"/>
        </w:rPr>
        <w:t>引き続き</w:t>
      </w:r>
      <w:r w:rsidR="003652D0" w:rsidRPr="0067454A">
        <w:rPr>
          <w:rFonts w:ascii="HG丸ｺﾞｼｯｸM-PRO" w:eastAsia="HG丸ｺﾞｼｯｸM-PRO" w:hAnsi="HG丸ｺﾞｼｯｸM-PRO" w:hint="eastAsia"/>
          <w:sz w:val="22"/>
        </w:rPr>
        <w:t>、</w:t>
      </w:r>
      <w:r w:rsidR="00EA1439" w:rsidRPr="0067454A">
        <w:rPr>
          <w:rFonts w:ascii="HG丸ｺﾞｼｯｸM-PRO" w:eastAsia="HG丸ｺﾞｼｯｸM-PRO" w:hAnsi="HG丸ｺﾞｼｯｸM-PRO" w:hint="eastAsia"/>
          <w:sz w:val="22"/>
        </w:rPr>
        <w:t>取組みを継続する</w:t>
      </w:r>
      <w:r w:rsidR="003652D0" w:rsidRPr="0067454A">
        <w:rPr>
          <w:rFonts w:ascii="HG丸ｺﾞｼｯｸM-PRO" w:eastAsia="HG丸ｺﾞｼｯｸM-PRO" w:hAnsi="HG丸ｺﾞｼｯｸM-PRO" w:hint="eastAsia"/>
          <w:sz w:val="22"/>
        </w:rPr>
        <w:t>ことが必要です。</w:t>
      </w:r>
    </w:p>
    <w:p w14:paraId="79AD7539" w14:textId="28FFC265" w:rsidR="00556CCA" w:rsidRPr="0067454A" w:rsidRDefault="00556CCA" w:rsidP="00561C6B">
      <w:pPr>
        <w:pStyle w:val="af0"/>
        <w:widowControl/>
        <w:numPr>
          <w:ilvl w:val="0"/>
          <w:numId w:val="4"/>
        </w:numPr>
        <w:ind w:leftChars="0"/>
        <w:jc w:val="left"/>
        <w:rPr>
          <w:rFonts w:ascii="HG丸ｺﾞｼｯｸM-PRO" w:eastAsia="HG丸ｺﾞｼｯｸM-PRO" w:hAnsi="HG丸ｺﾞｼｯｸM-PRO"/>
          <w:sz w:val="22"/>
        </w:rPr>
      </w:pPr>
      <w:r w:rsidRPr="0067454A">
        <w:rPr>
          <w:rFonts w:ascii="HG丸ｺﾞｼｯｸM-PRO" w:eastAsia="HG丸ｺﾞｼｯｸM-PRO" w:hAnsi="HG丸ｺﾞｼｯｸM-PRO" w:hint="eastAsia"/>
          <w:sz w:val="22"/>
        </w:rPr>
        <w:t>歯周病</w:t>
      </w:r>
      <w:r w:rsidR="00170EF1" w:rsidRPr="0067454A">
        <w:rPr>
          <w:rFonts w:ascii="HG丸ｺﾞｼｯｸM-PRO" w:eastAsia="HG丸ｺﾞｼｯｸM-PRO" w:hAnsi="HG丸ｺﾞｼｯｸM-PRO" w:hint="eastAsia"/>
          <w:sz w:val="22"/>
        </w:rPr>
        <w:t>（「5」「11」）</w:t>
      </w:r>
      <w:r w:rsidRPr="0067454A">
        <w:rPr>
          <w:rFonts w:ascii="HG丸ｺﾞｼｯｸM-PRO" w:eastAsia="HG丸ｺﾞｼｯｸM-PRO" w:hAnsi="HG丸ｺﾞｼｯｸM-PRO" w:hint="eastAsia"/>
          <w:sz w:val="22"/>
        </w:rPr>
        <w:t>に関しては、各指標の現状値がベースライン値と比較して悪化して</w:t>
      </w:r>
      <w:r w:rsidR="00170EF1" w:rsidRPr="0067454A">
        <w:rPr>
          <w:rFonts w:ascii="HG丸ｺﾞｼｯｸM-PRO" w:eastAsia="HG丸ｺﾞｼｯｸM-PRO" w:hAnsi="HG丸ｺﾞｼｯｸM-PRO" w:hint="eastAsia"/>
          <w:sz w:val="22"/>
        </w:rPr>
        <w:t>います</w:t>
      </w:r>
      <w:r w:rsidR="00561C6B" w:rsidRPr="0067454A">
        <w:rPr>
          <w:rFonts w:ascii="HG丸ｺﾞｼｯｸM-PRO" w:eastAsia="HG丸ｺﾞｼｯｸM-PRO" w:hAnsi="HG丸ｺﾞｼｯｸM-PRO" w:hint="eastAsia"/>
          <w:sz w:val="22"/>
        </w:rPr>
        <w:t>（D）</w:t>
      </w:r>
      <w:r w:rsidR="00170EF1" w:rsidRPr="0067454A">
        <w:rPr>
          <w:rFonts w:ascii="HG丸ｺﾞｼｯｸM-PRO" w:eastAsia="HG丸ｺﾞｼｯｸM-PRO" w:hAnsi="HG丸ｺﾞｼｯｸM-PRO" w:hint="eastAsia"/>
          <w:sz w:val="22"/>
        </w:rPr>
        <w:t>。</w:t>
      </w:r>
      <w:r w:rsidR="00A57674" w:rsidRPr="0062633E">
        <w:rPr>
          <w:rFonts w:ascii="HG丸ｺﾞｼｯｸM-PRO" w:eastAsia="HG丸ｺﾞｼｯｸM-PRO" w:hAnsi="HG丸ｺﾞｼｯｸM-PRO" w:hint="eastAsia"/>
          <w:sz w:val="22"/>
        </w:rPr>
        <w:t>引き続き</w:t>
      </w:r>
      <w:r w:rsidR="00077D28" w:rsidRPr="0067454A">
        <w:rPr>
          <w:rFonts w:ascii="HG丸ｺﾞｼｯｸM-PRO" w:eastAsia="HG丸ｺﾞｼｯｸM-PRO" w:hAnsi="HG丸ｺﾞｼｯｸM-PRO" w:hint="eastAsia"/>
          <w:sz w:val="22"/>
        </w:rPr>
        <w:t>、</w:t>
      </w:r>
      <w:r w:rsidRPr="0067454A">
        <w:rPr>
          <w:rFonts w:ascii="HG丸ｺﾞｼｯｸM-PRO" w:eastAsia="HG丸ｺﾞｼｯｸM-PRO" w:hAnsi="HG丸ｺﾞｼｯｸM-PRO" w:hint="eastAsia"/>
          <w:sz w:val="22"/>
        </w:rPr>
        <w:t>さまざまな要因</w:t>
      </w:r>
      <w:r w:rsidR="00AE3B5F" w:rsidRPr="0067454A">
        <w:rPr>
          <w:rFonts w:ascii="HG丸ｺﾞｼｯｸM-PRO" w:eastAsia="HG丸ｺﾞｼｯｸM-PRO" w:hAnsi="HG丸ｺﾞｼｯｸM-PRO" w:hint="eastAsia"/>
          <w:sz w:val="22"/>
        </w:rPr>
        <w:t>を分析の上、必要な対策を講ずるとともに</w:t>
      </w:r>
      <w:r w:rsidRPr="0067454A">
        <w:rPr>
          <w:rFonts w:ascii="HG丸ｺﾞｼｯｸM-PRO" w:eastAsia="HG丸ｺﾞｼｯｸM-PRO" w:hAnsi="HG丸ｺﾞｼｯｸM-PRO" w:hint="eastAsia"/>
          <w:sz w:val="22"/>
        </w:rPr>
        <w:t>、多職種</w:t>
      </w:r>
      <w:r w:rsidR="00077D28" w:rsidRPr="0067454A">
        <w:rPr>
          <w:rFonts w:ascii="HG丸ｺﾞｼｯｸM-PRO" w:eastAsia="HG丸ｺﾞｼｯｸM-PRO" w:hAnsi="HG丸ｺﾞｼｯｸM-PRO" w:hint="eastAsia"/>
          <w:sz w:val="22"/>
        </w:rPr>
        <w:t>との連携等</w:t>
      </w:r>
      <w:r w:rsidR="00AE3B5F" w:rsidRPr="0067454A">
        <w:rPr>
          <w:rFonts w:ascii="HG丸ｺﾞｼｯｸM-PRO" w:eastAsia="HG丸ｺﾞｼｯｸM-PRO" w:hAnsi="HG丸ｺﾞｼｯｸM-PRO" w:hint="eastAsia"/>
          <w:sz w:val="22"/>
        </w:rPr>
        <w:t>により</w:t>
      </w:r>
      <w:r w:rsidR="00077D28" w:rsidRPr="0067454A">
        <w:rPr>
          <w:rFonts w:ascii="HG丸ｺﾞｼｯｸM-PRO" w:eastAsia="HG丸ｺﾞｼｯｸM-PRO" w:hAnsi="HG丸ｺﾞｼｯｸM-PRO" w:hint="eastAsia"/>
          <w:sz w:val="22"/>
        </w:rPr>
        <w:t>、</w:t>
      </w:r>
      <w:r w:rsidRPr="0067454A">
        <w:rPr>
          <w:rFonts w:ascii="HG丸ｺﾞｼｯｸM-PRO" w:eastAsia="HG丸ｺﾞｼｯｸM-PRO" w:hAnsi="HG丸ｺﾞｼｯｸM-PRO" w:hint="eastAsia"/>
          <w:sz w:val="22"/>
        </w:rPr>
        <w:t>取組みを強化していく必要があります。</w:t>
      </w:r>
    </w:p>
    <w:p w14:paraId="37F1C7DE" w14:textId="0F949743" w:rsidR="00E12178" w:rsidRPr="0067454A" w:rsidRDefault="00276447" w:rsidP="00E12178">
      <w:pPr>
        <w:pStyle w:val="af0"/>
        <w:widowControl/>
        <w:numPr>
          <w:ilvl w:val="0"/>
          <w:numId w:val="4"/>
        </w:numPr>
        <w:ind w:leftChars="0" w:left="220" w:hangingChars="100" w:hanging="220"/>
        <w:jc w:val="left"/>
        <w:rPr>
          <w:rFonts w:ascii="HG丸ｺﾞｼｯｸM-PRO" w:eastAsia="HG丸ｺﾞｼｯｸM-PRO" w:hAnsi="HG丸ｺﾞｼｯｸM-PRO"/>
          <w:sz w:val="22"/>
        </w:rPr>
      </w:pPr>
      <w:r w:rsidRPr="0067454A">
        <w:rPr>
          <w:rFonts w:ascii="HG丸ｺﾞｼｯｸM-PRO" w:eastAsia="HG丸ｺﾞｼｯｸM-PRO" w:hAnsi="HG丸ｺﾞｼｯｸM-PRO"/>
          <w:sz w:val="22"/>
        </w:rPr>
        <w:t xml:space="preserve"> </w:t>
      </w:r>
      <w:r w:rsidR="00A852F7" w:rsidRPr="0067454A">
        <w:rPr>
          <w:rFonts w:ascii="HG丸ｺﾞｼｯｸM-PRO" w:eastAsia="HG丸ｺﾞｼｯｸM-PRO" w:hAnsi="HG丸ｺﾞｼｯｸM-PRO" w:hint="eastAsia"/>
          <w:sz w:val="22"/>
        </w:rPr>
        <w:t>定期的な歯科健診にかかる指標</w:t>
      </w:r>
      <w:r w:rsidR="00170EF1" w:rsidRPr="0067454A">
        <w:rPr>
          <w:rFonts w:ascii="HG丸ｺﾞｼｯｸM-PRO" w:eastAsia="HG丸ｺﾞｼｯｸM-PRO" w:hAnsi="HG丸ｺﾞｼｯｸM-PRO" w:hint="eastAsia"/>
          <w:sz w:val="22"/>
        </w:rPr>
        <w:t>（「6」）</w:t>
      </w:r>
      <w:r w:rsidR="00E12178">
        <w:rPr>
          <w:rFonts w:ascii="HG丸ｺﾞｼｯｸM-PRO" w:eastAsia="HG丸ｺﾞｼｯｸM-PRO" w:hAnsi="HG丸ｺﾞｼｯｸM-PRO" w:hint="eastAsia"/>
          <w:sz w:val="22"/>
        </w:rPr>
        <w:t>に関しては目標を達成したものの、引き続き</w:t>
      </w:r>
    </w:p>
    <w:p w14:paraId="24A1F534" w14:textId="3E0BB717" w:rsidR="00276447" w:rsidRPr="00E136FD" w:rsidRDefault="00A852F7" w:rsidP="00F779EC">
      <w:pPr>
        <w:pStyle w:val="af0"/>
        <w:widowControl/>
        <w:ind w:leftChars="0" w:left="220" w:firstLineChars="50" w:firstLine="110"/>
        <w:jc w:val="left"/>
        <w:rPr>
          <w:rFonts w:ascii="HG丸ｺﾞｼｯｸM-PRO" w:eastAsia="HG丸ｺﾞｼｯｸM-PRO" w:hAnsi="HG丸ｺﾞｼｯｸM-PRO"/>
          <w:sz w:val="22"/>
        </w:rPr>
      </w:pPr>
      <w:r w:rsidRPr="0067454A">
        <w:rPr>
          <w:rFonts w:ascii="HG丸ｺﾞｼｯｸM-PRO" w:eastAsia="HG丸ｺﾞｼｯｸM-PRO" w:hAnsi="HG丸ｺﾞｼｯｸM-PRO" w:hint="eastAsia"/>
          <w:sz w:val="22"/>
        </w:rPr>
        <w:t>より効果的な啓発手法を</w:t>
      </w:r>
      <w:r w:rsidR="00AE3B5F" w:rsidRPr="0067454A">
        <w:rPr>
          <w:rFonts w:ascii="HG丸ｺﾞｼｯｸM-PRO" w:eastAsia="HG丸ｺﾞｼｯｸM-PRO" w:hAnsi="HG丸ｺﾞｼｯｸM-PRO" w:hint="eastAsia"/>
          <w:sz w:val="22"/>
        </w:rPr>
        <w:t>導入</w:t>
      </w:r>
      <w:r w:rsidR="00E12178">
        <w:rPr>
          <w:rFonts w:ascii="HG丸ｺﾞｼｯｸM-PRO" w:eastAsia="HG丸ｺﾞｼｯｸM-PRO" w:hAnsi="HG丸ｺﾞｼｯｸM-PRO" w:hint="eastAsia"/>
          <w:sz w:val="22"/>
        </w:rPr>
        <w:t>するなど、継続した</w:t>
      </w:r>
      <w:r w:rsidRPr="0067454A">
        <w:rPr>
          <w:rFonts w:ascii="HG丸ｺﾞｼｯｸM-PRO" w:eastAsia="HG丸ｺﾞｼｯｸM-PRO" w:hAnsi="HG丸ｺﾞｼｯｸM-PRO" w:hint="eastAsia"/>
          <w:sz w:val="22"/>
        </w:rPr>
        <w:t>取組みが必要です</w:t>
      </w:r>
      <w:r w:rsidR="009F1A1D">
        <w:rPr>
          <w:rFonts w:ascii="HG丸ｺﾞｼｯｸM-PRO" w:eastAsia="HG丸ｺﾞｼｯｸM-PRO" w:hAnsi="HG丸ｺﾞｼｯｸM-PRO" w:hint="eastAsia"/>
          <w:sz w:val="22"/>
        </w:rPr>
        <w:t>。</w:t>
      </w:r>
    </w:p>
    <w:p w14:paraId="08709961" w14:textId="77777777" w:rsidR="00561C6B" w:rsidRDefault="00561C6B" w:rsidP="00556CCA">
      <w:pPr>
        <w:widowControl/>
        <w:ind w:left="220" w:hangingChars="100" w:hanging="220"/>
        <w:jc w:val="left"/>
        <w:rPr>
          <w:rFonts w:ascii="HG丸ｺﾞｼｯｸM-PRO" w:eastAsia="HG丸ｺﾞｼｯｸM-PRO" w:hAnsi="HG丸ｺﾞｼｯｸM-PRO"/>
          <w:sz w:val="22"/>
        </w:rPr>
      </w:pPr>
    </w:p>
    <w:p w14:paraId="11058676" w14:textId="43A4274B" w:rsidR="00170EF1" w:rsidRPr="00F779EC" w:rsidRDefault="00170EF1" w:rsidP="00556CCA">
      <w:pPr>
        <w:widowControl/>
        <w:ind w:left="220" w:hangingChars="100" w:hanging="220"/>
        <w:jc w:val="left"/>
        <w:rPr>
          <w:rFonts w:ascii="HG丸ｺﾞｼｯｸM-PRO" w:eastAsia="HG丸ｺﾞｼｯｸM-PRO" w:hAnsi="HG丸ｺﾞｼｯｸM-PRO"/>
          <w:sz w:val="22"/>
        </w:rPr>
      </w:pPr>
      <w:r w:rsidRPr="00F779EC">
        <w:rPr>
          <w:rFonts w:ascii="HG丸ｺﾞｼｯｸM-PRO" w:eastAsia="HG丸ｺﾞｼｯｸM-PRO" w:hAnsi="HG丸ｺﾞｼｯｸM-PRO" w:hint="eastAsia"/>
          <w:sz w:val="22"/>
        </w:rPr>
        <w:t>【ライフステージ</w:t>
      </w:r>
      <w:r w:rsidR="001560D9" w:rsidRPr="00F779EC">
        <w:rPr>
          <w:rFonts w:ascii="HG丸ｺﾞｼｯｸM-PRO" w:eastAsia="HG丸ｺﾞｼｯｸM-PRO" w:hAnsi="HG丸ｺﾞｼｯｸM-PRO" w:hint="eastAsia"/>
          <w:sz w:val="22"/>
        </w:rPr>
        <w:t>ごとの状況</w:t>
      </w:r>
      <w:r w:rsidRPr="00F779EC">
        <w:rPr>
          <w:rFonts w:ascii="HG丸ｺﾞｼｯｸM-PRO" w:eastAsia="HG丸ｺﾞｼｯｸM-PRO" w:hAnsi="HG丸ｺﾞｼｯｸM-PRO" w:hint="eastAsia"/>
          <w:sz w:val="22"/>
        </w:rPr>
        <w:t>】</w:t>
      </w:r>
    </w:p>
    <w:p w14:paraId="3FBD4375" w14:textId="682F14F3" w:rsidR="00CB37D5" w:rsidRPr="00F779EC" w:rsidRDefault="00561C6B" w:rsidP="00561C6B">
      <w:pPr>
        <w:pStyle w:val="af0"/>
        <w:numPr>
          <w:ilvl w:val="0"/>
          <w:numId w:val="5"/>
        </w:numPr>
        <w:ind w:leftChars="0"/>
        <w:rPr>
          <w:rFonts w:ascii="HG丸ｺﾞｼｯｸM-PRO" w:eastAsia="HG丸ｺﾞｼｯｸM-PRO" w:hAnsi="HG丸ｺﾞｼｯｸM-PRO"/>
          <w:sz w:val="22"/>
        </w:rPr>
      </w:pPr>
      <w:r w:rsidRPr="00F779EC">
        <w:rPr>
          <w:rFonts w:ascii="HG丸ｺﾞｼｯｸM-PRO" w:eastAsia="HG丸ｺﾞｼｯｸM-PRO" w:hAnsi="HG丸ｺﾞｼｯｸM-PRO" w:hint="eastAsia"/>
          <w:sz w:val="22"/>
        </w:rPr>
        <w:t>乳幼児</w:t>
      </w:r>
      <w:r w:rsidR="00556CCA" w:rsidRPr="00F779EC">
        <w:rPr>
          <w:rFonts w:ascii="HG丸ｺﾞｼｯｸM-PRO" w:eastAsia="HG丸ｺﾞｼｯｸM-PRO" w:hAnsi="HG丸ｺﾞｼｯｸM-PRO" w:hint="eastAsia"/>
          <w:sz w:val="22"/>
        </w:rPr>
        <w:t>期、学齢期の歯科保健に関する各指標には改善傾向が見られ</w:t>
      </w:r>
      <w:r w:rsidR="00170EF1" w:rsidRPr="00F779EC">
        <w:rPr>
          <w:rFonts w:ascii="HG丸ｺﾞｼｯｸM-PRO" w:eastAsia="HG丸ｺﾞｼｯｸM-PRO" w:hAnsi="HG丸ｺﾞｼｯｸM-PRO" w:hint="eastAsia"/>
          <w:sz w:val="22"/>
        </w:rPr>
        <w:t>ま</w:t>
      </w:r>
      <w:r w:rsidR="009F1A1D" w:rsidRPr="00F779EC">
        <w:rPr>
          <w:rFonts w:ascii="HG丸ｺﾞｼｯｸM-PRO" w:eastAsia="HG丸ｺﾞｼｯｸM-PRO" w:hAnsi="HG丸ｺﾞｼｯｸM-PRO" w:hint="eastAsia"/>
          <w:sz w:val="22"/>
        </w:rPr>
        <w:t>す</w:t>
      </w:r>
      <w:r w:rsidR="00170EF1" w:rsidRPr="00F779EC">
        <w:rPr>
          <w:rFonts w:ascii="HG丸ｺﾞｼｯｸM-PRO" w:eastAsia="HG丸ｺﾞｼｯｸM-PRO" w:hAnsi="HG丸ｺﾞｼｯｸM-PRO" w:hint="eastAsia"/>
          <w:sz w:val="22"/>
        </w:rPr>
        <w:t>。</w:t>
      </w:r>
    </w:p>
    <w:p w14:paraId="5D4D7CD0" w14:textId="19FFAD82" w:rsidR="00A57674" w:rsidRPr="00F779EC" w:rsidRDefault="00F779EC" w:rsidP="003652D0">
      <w:pPr>
        <w:pStyle w:val="af0"/>
        <w:numPr>
          <w:ilvl w:val="0"/>
          <w:numId w:val="5"/>
        </w:numPr>
        <w:ind w:leftChars="0"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70EF1" w:rsidRPr="00F779EC">
        <w:rPr>
          <w:rFonts w:ascii="HG丸ｺﾞｼｯｸM-PRO" w:eastAsia="HG丸ｺﾞｼｯｸM-PRO" w:hAnsi="HG丸ｺﾞｼｯｸM-PRO" w:hint="eastAsia"/>
          <w:sz w:val="22"/>
        </w:rPr>
        <w:t>成人期及び高齢期の状況に</w:t>
      </w:r>
      <w:r w:rsidR="00556CCA" w:rsidRPr="00F779EC">
        <w:rPr>
          <w:rFonts w:ascii="HG丸ｺﾞｼｯｸM-PRO" w:eastAsia="HG丸ｺﾞｼｯｸM-PRO" w:hAnsi="HG丸ｺﾞｼｯｸM-PRO" w:hint="eastAsia"/>
          <w:sz w:val="22"/>
        </w:rPr>
        <w:t>は課題</w:t>
      </w:r>
      <w:r w:rsidR="00561C6B" w:rsidRPr="00F779EC">
        <w:rPr>
          <w:rFonts w:ascii="HG丸ｺﾞｼｯｸM-PRO" w:eastAsia="HG丸ｺﾞｼｯｸM-PRO" w:hAnsi="HG丸ｺﾞｼｯｸM-PRO" w:hint="eastAsia"/>
          <w:sz w:val="22"/>
        </w:rPr>
        <w:t>（歯周治療が必要な者の割合など）</w:t>
      </w:r>
      <w:r w:rsidR="00556CCA" w:rsidRPr="00F779EC">
        <w:rPr>
          <w:rFonts w:ascii="HG丸ｺﾞｼｯｸM-PRO" w:eastAsia="HG丸ｺﾞｼｯｸM-PRO" w:hAnsi="HG丸ｺﾞｼｯｸM-PRO" w:hint="eastAsia"/>
          <w:sz w:val="22"/>
        </w:rPr>
        <w:t>が</w:t>
      </w:r>
      <w:r w:rsidR="00170EF1" w:rsidRPr="00F779EC">
        <w:rPr>
          <w:rFonts w:ascii="HG丸ｺﾞｼｯｸM-PRO" w:eastAsia="HG丸ｺﾞｼｯｸM-PRO" w:hAnsi="HG丸ｺﾞｼｯｸM-PRO" w:hint="eastAsia"/>
          <w:sz w:val="22"/>
        </w:rPr>
        <w:t>見られます</w:t>
      </w:r>
      <w:r w:rsidR="00556CCA" w:rsidRPr="00F779EC">
        <w:rPr>
          <w:rFonts w:ascii="HG丸ｺﾞｼｯｸM-PRO" w:eastAsia="HG丸ｺﾞｼｯｸM-PRO" w:hAnsi="HG丸ｺﾞｼｯｸM-PRO" w:hint="eastAsia"/>
          <w:sz w:val="22"/>
        </w:rPr>
        <w:t>。</w:t>
      </w:r>
    </w:p>
    <w:p w14:paraId="56B00AC9" w14:textId="7E2FF662" w:rsidR="00A57674" w:rsidRPr="00F779EC" w:rsidRDefault="00212BC6" w:rsidP="00F779EC">
      <w:pPr>
        <w:pStyle w:val="af0"/>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定期的な</w:t>
      </w:r>
      <w:r w:rsidR="00A57674" w:rsidRPr="00F779EC">
        <w:rPr>
          <w:rFonts w:ascii="HG丸ｺﾞｼｯｸM-PRO" w:eastAsia="HG丸ｺﾞｼｯｸM-PRO" w:hAnsi="HG丸ｺﾞｼｯｸM-PRO" w:hint="eastAsia"/>
          <w:sz w:val="22"/>
        </w:rPr>
        <w:t>歯科健診を受診することが困難など配慮が必要な人においては、定期的な歯科健診</w:t>
      </w:r>
      <w:r w:rsidR="009F1A1D" w:rsidRPr="00F779EC">
        <w:rPr>
          <w:rFonts w:ascii="HG丸ｺﾞｼｯｸM-PRO" w:eastAsia="HG丸ｺﾞｼｯｸM-PRO" w:hAnsi="HG丸ｺﾞｼｯｸM-PRO" w:hint="eastAsia"/>
          <w:sz w:val="22"/>
        </w:rPr>
        <w:t>の実施状況に改善が見</w:t>
      </w:r>
      <w:r w:rsidR="00A57674" w:rsidRPr="00F779EC">
        <w:rPr>
          <w:rFonts w:ascii="HG丸ｺﾞｼｯｸM-PRO" w:eastAsia="HG丸ｺﾞｼｯｸM-PRO" w:hAnsi="HG丸ｺﾞｼｯｸM-PRO" w:hint="eastAsia"/>
          <w:sz w:val="22"/>
        </w:rPr>
        <w:t>られます。</w:t>
      </w:r>
    </w:p>
    <w:p w14:paraId="5F34B44A" w14:textId="77777777" w:rsidR="00A57674" w:rsidRPr="00A57674" w:rsidRDefault="00A57674" w:rsidP="00A57674">
      <w:pPr>
        <w:rPr>
          <w:rFonts w:ascii="HG丸ｺﾞｼｯｸM-PRO" w:eastAsia="HG丸ｺﾞｼｯｸM-PRO" w:hAnsi="HG丸ｺﾞｼｯｸM-PRO"/>
          <w:sz w:val="22"/>
        </w:rPr>
      </w:pPr>
    </w:p>
    <w:p w14:paraId="4A2EF3E2" w14:textId="204DAEB9" w:rsidR="00893240" w:rsidRPr="00A57674" w:rsidRDefault="003652D0" w:rsidP="00A57674">
      <w:pPr>
        <w:rPr>
          <w:rFonts w:ascii="HG丸ｺﾞｼｯｸM-PRO" w:eastAsia="HG丸ｺﾞｼｯｸM-PRO" w:hAnsi="HG丸ｺﾞｼｯｸM-PRO"/>
          <w:sz w:val="22"/>
        </w:rPr>
      </w:pPr>
      <w:r w:rsidRPr="00A57674">
        <w:rPr>
          <w:rFonts w:ascii="HG丸ｺﾞｼｯｸM-PRO" w:eastAsia="HG丸ｺﾞｼｯｸM-PRO" w:hAnsi="HG丸ｺﾞｼｯｸM-PRO"/>
          <w:sz w:val="22"/>
        </w:rPr>
        <w:br w:type="page"/>
      </w:r>
    </w:p>
    <w:p w14:paraId="16A7E788" w14:textId="1BC42DA5" w:rsidR="00690BE4" w:rsidRDefault="00690BE4" w:rsidP="00690BE4">
      <w:pPr>
        <w:pStyle w:val="1"/>
      </w:pPr>
      <w:r>
        <w:rPr>
          <w:rFonts w:hint="eastAsia"/>
        </w:rPr>
        <w:t xml:space="preserve">第３章　取組みに対する評価　　　　　　　</w:t>
      </w:r>
      <w:r w:rsidR="00753019">
        <w:rPr>
          <w:rFonts w:hint="eastAsia"/>
        </w:rPr>
        <w:t xml:space="preserve">　</w:t>
      </w:r>
      <w:r>
        <w:rPr>
          <w:rFonts w:hint="eastAsia"/>
        </w:rPr>
        <w:t xml:space="preserve">　　</w:t>
      </w:r>
    </w:p>
    <w:p w14:paraId="2A0FF606" w14:textId="77777777" w:rsidR="0006021E" w:rsidRDefault="0006021E" w:rsidP="001200D9">
      <w:pPr>
        <w:pStyle w:val="2"/>
      </w:pPr>
    </w:p>
    <w:p w14:paraId="77FD4D99" w14:textId="610F7BDF"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755A5332" w14:textId="5F482271" w:rsidR="00C45EA9" w:rsidRPr="00E70419" w:rsidRDefault="004674E3" w:rsidP="00C45EA9">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　歯科疾患の予防・早期発見、口の機能の維持向上</w:t>
      </w:r>
    </w:p>
    <w:p w14:paraId="2536AAD7" w14:textId="75788ADA" w:rsidR="001000A0" w:rsidRDefault="004674E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（１）乳幼児期</w:t>
      </w:r>
      <w:r w:rsidR="00BF3983">
        <w:rPr>
          <w:rFonts w:ascii="HG丸ｺﾞｼｯｸM-PRO" w:eastAsia="HG丸ｺﾞｼｯｸM-PRO" w:hAnsi="HG丸ｺﾞｼｯｸM-PRO" w:hint="eastAsia"/>
          <w:b/>
          <w:sz w:val="24"/>
        </w:rPr>
        <w:t xml:space="preserve">　</w:t>
      </w:r>
    </w:p>
    <w:p w14:paraId="3D44AF61" w14:textId="77777777" w:rsidR="00C45EA9" w:rsidRDefault="001678F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A4857D0" wp14:editId="78D5D4CF">
                <wp:extent cx="5724000" cy="2571750"/>
                <wp:effectExtent l="0" t="0" r="10160" b="19050"/>
                <wp:docPr id="1" name="正方形/長方形 1"/>
                <wp:cNvGraphicFramePr/>
                <a:graphic xmlns:a="http://schemas.openxmlformats.org/drawingml/2006/main">
                  <a:graphicData uri="http://schemas.microsoft.com/office/word/2010/wordprocessingShape">
                    <wps:wsp>
                      <wps:cNvSpPr/>
                      <wps:spPr>
                        <a:xfrm>
                          <a:off x="0" y="0"/>
                          <a:ext cx="5724000" cy="25717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E7776" w14:paraId="53EE70A0" w14:textId="77777777" w:rsidTr="00753019">
                              <w:trPr>
                                <w:jc w:val="center"/>
                              </w:trPr>
                              <w:tc>
                                <w:tcPr>
                                  <w:tcW w:w="2268" w:type="dxa"/>
                                  <w:shd w:val="clear" w:color="auto" w:fill="1F3864" w:themeFill="accent5" w:themeFillShade="80"/>
                                  <w:vAlign w:val="center"/>
                                </w:tcPr>
                                <w:p w14:paraId="544DD3DB"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50ED9AA" w:rsidR="00CE7776" w:rsidRPr="001678F6" w:rsidRDefault="00CE7776" w:rsidP="00E70419">
                                  <w:pPr>
                                    <w:jc w:val="center"/>
                                    <w:rPr>
                                      <w:rFonts w:ascii="HG丸ｺﾞｼｯｸM-PRO" w:eastAsia="HG丸ｺﾞｼｯｸM-PRO" w:hAnsi="HG丸ｺﾞｼｯｸM-PRO"/>
                                      <w:b/>
                                      <w:sz w:val="22"/>
                                    </w:rPr>
                                  </w:pPr>
                                  <w:r w:rsidRPr="00CD0C28">
                                    <w:rPr>
                                      <w:rFonts w:ascii="HG丸ｺﾞｼｯｸM-PRO" w:eastAsia="HG丸ｺﾞｼｯｸM-PRO" w:hAnsi="HG丸ｺﾞｼｯｸM-PRO" w:hint="eastAsia"/>
                                      <w:b/>
                                      <w:color w:val="000000" w:themeColor="text1"/>
                                      <w:sz w:val="22"/>
                                    </w:rPr>
                                    <w:t>乳歯がむし歯にならないようにします</w:t>
                                  </w:r>
                                </w:p>
                              </w:tc>
                            </w:tr>
                          </w:tbl>
                          <w:p w14:paraId="7D637F04" w14:textId="77777777" w:rsidR="00CE7776" w:rsidRPr="00B80C5F" w:rsidRDefault="00CE7776"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CE7776" w:rsidRPr="001678F6" w:rsidRDefault="00CE7776"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3B2C4B17" w14:textId="77777777" w:rsidR="00CE7776" w:rsidRPr="00CD0C28" w:rsidRDefault="00CE7776" w:rsidP="00CD0C28">
                            <w:pPr>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▽乳歯がむし歯にならないよう、家庭や幼稚園などを通じて、歯みがき習慣を身につけます。</w:t>
                            </w:r>
                          </w:p>
                          <w:p w14:paraId="07201A1F" w14:textId="2D4983C7" w:rsidR="00CE7776" w:rsidRDefault="00CE7776" w:rsidP="002C023D">
                            <w:pPr>
                              <w:ind w:left="210" w:hangingChars="100" w:hanging="210"/>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▽成長に伴う口の変化に応じた食べ方や適切な食習慣を子どもが身につけることができるよう、保護者や子どもをとりまく関係者が子どもに働きかけます。</w:t>
                            </w:r>
                          </w:p>
                          <w:p w14:paraId="7596C5DD" w14:textId="77777777" w:rsidR="00CE7776" w:rsidRDefault="00CE7776" w:rsidP="00EE2863">
                            <w:pPr>
                              <w:spacing w:line="280" w:lineRule="exact"/>
                              <w:jc w:val="left"/>
                              <w:rPr>
                                <w:rFonts w:ascii="HG丸ｺﾞｼｯｸM-PRO" w:eastAsia="HG丸ｺﾞｼｯｸM-PRO" w:hAnsi="HG丸ｺﾞｼｯｸM-PRO"/>
                                <w:color w:val="000000" w:themeColor="text1"/>
                              </w:rPr>
                            </w:pPr>
                          </w:p>
                          <w:p w14:paraId="3431AEBD" w14:textId="22675DFF" w:rsidR="00CE7776" w:rsidRDefault="00CE7776"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w:t>
                            </w:r>
                          </w:p>
                          <w:tbl>
                            <w:tblPr>
                              <w:tblStyle w:val="a7"/>
                              <w:tblW w:w="8885" w:type="dxa"/>
                              <w:jc w:val="center"/>
                              <w:tblCellMar>
                                <w:left w:w="57" w:type="dxa"/>
                                <w:right w:w="57" w:type="dxa"/>
                              </w:tblCellMar>
                              <w:tblLook w:val="04A0" w:firstRow="1" w:lastRow="0" w:firstColumn="1" w:lastColumn="0" w:noHBand="0" w:noVBand="1"/>
                            </w:tblPr>
                            <w:tblGrid>
                              <w:gridCol w:w="381"/>
                              <w:gridCol w:w="2308"/>
                              <w:gridCol w:w="1842"/>
                              <w:gridCol w:w="2176"/>
                              <w:gridCol w:w="1132"/>
                              <w:gridCol w:w="1046"/>
                            </w:tblGrid>
                            <w:tr w:rsidR="00CE7776" w:rsidRPr="008545DB" w14:paraId="64D03C8E" w14:textId="3CCFBF06" w:rsidTr="003B54C0">
                              <w:trPr>
                                <w:trHeight w:val="283"/>
                                <w:jc w:val="center"/>
                              </w:trPr>
                              <w:tc>
                                <w:tcPr>
                                  <w:tcW w:w="381" w:type="dxa"/>
                                  <w:shd w:val="clear" w:color="auto" w:fill="4472C4" w:themeFill="accent5"/>
                                  <w:vAlign w:val="center"/>
                                </w:tcPr>
                                <w:p w14:paraId="71096173"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p>
                              </w:tc>
                              <w:tc>
                                <w:tcPr>
                                  <w:tcW w:w="2308" w:type="dxa"/>
                                  <w:shd w:val="clear" w:color="auto" w:fill="4472C4" w:themeFill="accent5"/>
                                  <w:vAlign w:val="center"/>
                                </w:tcPr>
                                <w:p w14:paraId="0FEC5BFC"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842" w:type="dxa"/>
                                  <w:shd w:val="clear" w:color="auto" w:fill="4472C4" w:themeFill="accent5"/>
                                  <w:vAlign w:val="center"/>
                                </w:tcPr>
                                <w:p w14:paraId="799198E7"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176" w:type="dxa"/>
                                  <w:shd w:val="clear" w:color="auto" w:fill="4472C4" w:themeFill="accent5"/>
                                  <w:vAlign w:val="center"/>
                                </w:tcPr>
                                <w:p w14:paraId="61A3C542" w14:textId="44AD9C3D"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BE1AF1">
                                    <w:rPr>
                                      <w:rFonts w:ascii="HG丸ｺﾞｼｯｸM-PRO" w:eastAsia="HG丸ｺﾞｼｯｸM-PRO" w:hAnsi="HG丸ｺﾞｼｯｸM-PRO" w:hint="eastAsia"/>
                                      <w:color w:val="FFFFFF" w:themeColor="background1"/>
                                      <w:sz w:val="20"/>
                                      <w:szCs w:val="20"/>
                                    </w:rPr>
                                    <w:t>現状値</w:t>
                                  </w:r>
                                </w:p>
                              </w:tc>
                              <w:tc>
                                <w:tcPr>
                                  <w:tcW w:w="1132" w:type="dxa"/>
                                  <w:shd w:val="clear" w:color="auto" w:fill="4472C4" w:themeFill="accent5"/>
                                  <w:vAlign w:val="center"/>
                                </w:tcPr>
                                <w:p w14:paraId="62D3722E"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1046" w:type="dxa"/>
                                  <w:shd w:val="clear" w:color="auto" w:fill="4472C4" w:themeFill="accent5"/>
                                </w:tcPr>
                                <w:p w14:paraId="08E01A55" w14:textId="78F39A24" w:rsidR="00CE7776" w:rsidRPr="008545DB" w:rsidRDefault="00CE7776"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評価</w:t>
                                  </w:r>
                                </w:p>
                              </w:tc>
                            </w:tr>
                            <w:tr w:rsidR="00CE7776" w:rsidRPr="008545DB" w14:paraId="0C13E933" w14:textId="185ED77E" w:rsidTr="003B54C0">
                              <w:trPr>
                                <w:trHeight w:val="567"/>
                                <w:jc w:val="center"/>
                              </w:trPr>
                              <w:tc>
                                <w:tcPr>
                                  <w:tcW w:w="381" w:type="dxa"/>
                                  <w:shd w:val="clear" w:color="auto" w:fill="4472C4" w:themeFill="accent5"/>
                                  <w:vAlign w:val="center"/>
                                </w:tcPr>
                                <w:p w14:paraId="23AFF85E"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2308" w:type="dxa"/>
                                  <w:vAlign w:val="center"/>
                                </w:tcPr>
                                <w:p w14:paraId="30D7ED64" w14:textId="5E413715" w:rsidR="00CE7776" w:rsidRPr="008545DB" w:rsidRDefault="00CE7776" w:rsidP="00F1148A">
                                  <w:pPr>
                                    <w:jc w:val="left"/>
                                    <w:rPr>
                                      <w:rFonts w:ascii="HG丸ｺﾞｼｯｸM-PRO" w:eastAsia="HG丸ｺﾞｼｯｸM-PRO" w:hAnsi="HG丸ｺﾞｼｯｸM-PRO"/>
                                      <w:color w:val="000000" w:themeColor="text1"/>
                                      <w:sz w:val="20"/>
                                      <w:szCs w:val="20"/>
                                    </w:rPr>
                                  </w:pPr>
                                  <w:r w:rsidRPr="00CD0C28">
                                    <w:rPr>
                                      <w:rFonts w:ascii="HG丸ｺﾞｼｯｸM-PRO" w:eastAsia="HG丸ｺﾞｼｯｸM-PRO" w:hAnsi="HG丸ｺﾞｼｯｸM-PRO" w:hint="eastAsia"/>
                                      <w:color w:val="000000" w:themeColor="text1"/>
                                      <w:sz w:val="20"/>
                                      <w:szCs w:val="20"/>
                                    </w:rPr>
                                    <w:t>むし歯のない者の割合</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増加</w:t>
                                  </w:r>
                                  <w:r w:rsidRPr="00CD0C28">
                                    <w:rPr>
                                      <w:rFonts w:ascii="HG丸ｺﾞｼｯｸM-PRO" w:eastAsia="HG丸ｺﾞｼｯｸM-PRO" w:hAnsi="HG丸ｺﾞｼｯｸM-PRO" w:hint="eastAsia"/>
                                      <w:color w:val="000000" w:themeColor="text1"/>
                                      <w:sz w:val="20"/>
                                      <w:szCs w:val="20"/>
                                    </w:rPr>
                                    <w:t>（３歳児）</w:t>
                                  </w:r>
                                </w:p>
                              </w:tc>
                              <w:tc>
                                <w:tcPr>
                                  <w:tcW w:w="1842" w:type="dxa"/>
                                  <w:vAlign w:val="center"/>
                                </w:tcPr>
                                <w:p w14:paraId="159969EC" w14:textId="77777777" w:rsidR="00CE7776" w:rsidRDefault="00CE7776" w:rsidP="00F1148A">
                                  <w:pPr>
                                    <w:jc w:val="center"/>
                                    <w:rPr>
                                      <w:rFonts w:ascii="HG丸ｺﾞｼｯｸM-PRO" w:eastAsia="HG丸ｺﾞｼｯｸM-PRO" w:hAnsi="HG丸ｺﾞｼｯｸM-PRO"/>
                                      <w:color w:val="000000" w:themeColor="text1"/>
                                      <w:sz w:val="20"/>
                                      <w:szCs w:val="20"/>
                                    </w:rPr>
                                  </w:pPr>
                                  <w:r w:rsidRPr="00D14C1F">
                                    <w:rPr>
                                      <w:rFonts w:ascii="HG丸ｺﾞｼｯｸM-PRO" w:eastAsia="HG丸ｺﾞｼｯｸM-PRO" w:hAnsi="HG丸ｺﾞｼｯｸM-PRO"/>
                                      <w:color w:val="000000" w:themeColor="text1"/>
                                      <w:sz w:val="20"/>
                                      <w:szCs w:val="20"/>
                                    </w:rPr>
                                    <w:t>80.9％</w:t>
                                  </w:r>
                                </w:p>
                                <w:p w14:paraId="2876C456" w14:textId="70361A37" w:rsidR="00CE7776" w:rsidRPr="008545DB" w:rsidRDefault="00CE7776"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（H27）</w:t>
                                  </w:r>
                                </w:p>
                              </w:tc>
                              <w:tc>
                                <w:tcPr>
                                  <w:tcW w:w="2176" w:type="dxa"/>
                                  <w:vAlign w:val="center"/>
                                </w:tcPr>
                                <w:p w14:paraId="7F7974C4" w14:textId="7E2D14FB" w:rsidR="00CE7776" w:rsidRPr="00C64376" w:rsidRDefault="00CE7776" w:rsidP="00D14C1F">
                                  <w:pPr>
                                    <w:jc w:val="center"/>
                                    <w:rPr>
                                      <w:rFonts w:ascii="HG丸ｺﾞｼｯｸM-PRO" w:eastAsia="HG丸ｺﾞｼｯｸM-PRO" w:hAnsi="HG丸ｺﾞｼｯｸM-PRO"/>
                                      <w:color w:val="000000" w:themeColor="text1"/>
                                      <w:sz w:val="20"/>
                                      <w:szCs w:val="20"/>
                                    </w:rPr>
                                  </w:pPr>
                                  <w:r w:rsidRPr="00C64376">
                                    <w:rPr>
                                      <w:rFonts w:ascii="HG丸ｺﾞｼｯｸM-PRO" w:eastAsia="HG丸ｺﾞｼｯｸM-PRO" w:hAnsi="HG丸ｺﾞｼｯｸM-PRO"/>
                                      <w:color w:val="000000" w:themeColor="text1"/>
                                      <w:sz w:val="20"/>
                                      <w:szCs w:val="20"/>
                                    </w:rPr>
                                    <w:t>88.4%</w:t>
                                  </w:r>
                                </w:p>
                                <w:p w14:paraId="70FEF741" w14:textId="0B933F43" w:rsidR="00CE7776" w:rsidRPr="008545DB" w:rsidRDefault="00CE7776" w:rsidP="00D14C1F">
                                  <w:pPr>
                                    <w:jc w:val="center"/>
                                    <w:rPr>
                                      <w:rFonts w:ascii="HG丸ｺﾞｼｯｸM-PRO" w:eastAsia="HG丸ｺﾞｼｯｸM-PRO" w:hAnsi="HG丸ｺﾞｼｯｸM-PRO"/>
                                      <w:color w:val="000000" w:themeColor="text1"/>
                                      <w:sz w:val="20"/>
                                      <w:szCs w:val="20"/>
                                    </w:rPr>
                                  </w:pPr>
                                  <w:r w:rsidRPr="00C64376">
                                    <w:rPr>
                                      <w:rFonts w:ascii="HG丸ｺﾞｼｯｸM-PRO" w:eastAsia="HG丸ｺﾞｼｯｸM-PRO" w:hAnsi="HG丸ｺﾞｼｯｸM-PRO"/>
                                      <w:color w:val="000000" w:themeColor="text1"/>
                                      <w:sz w:val="20"/>
                                      <w:szCs w:val="20"/>
                                    </w:rPr>
                                    <w:t>（R</w:t>
                                  </w:r>
                                  <w:r w:rsidRPr="00C64376">
                                    <w:rPr>
                                      <w:rFonts w:ascii="HG丸ｺﾞｼｯｸM-PRO" w:eastAsia="HG丸ｺﾞｼｯｸM-PRO" w:hAnsi="HG丸ｺﾞｼｯｸM-PRO" w:hint="eastAsia"/>
                                      <w:color w:val="000000" w:themeColor="text1"/>
                                      <w:sz w:val="20"/>
                                      <w:szCs w:val="20"/>
                                    </w:rPr>
                                    <w:t>3</w:t>
                                  </w:r>
                                  <w:r w:rsidRPr="00C64376">
                                    <w:rPr>
                                      <w:rFonts w:ascii="HG丸ｺﾞｼｯｸM-PRO" w:eastAsia="HG丸ｺﾞｼｯｸM-PRO" w:hAnsi="HG丸ｺﾞｼｯｸM-PRO"/>
                                      <w:color w:val="000000" w:themeColor="text1"/>
                                      <w:sz w:val="20"/>
                                      <w:szCs w:val="20"/>
                                    </w:rPr>
                                    <w:t>）</w:t>
                                  </w:r>
                                </w:p>
                              </w:tc>
                              <w:tc>
                                <w:tcPr>
                                  <w:tcW w:w="1132" w:type="dxa"/>
                                  <w:vAlign w:val="center"/>
                                </w:tcPr>
                                <w:p w14:paraId="00605E72" w14:textId="2F303DD0" w:rsidR="00CE7776" w:rsidRPr="008545DB" w:rsidRDefault="00CE7776" w:rsidP="00D14C1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85</w:t>
                                  </w:r>
                                  <w:r w:rsidRPr="008545D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以上</w:t>
                                  </w:r>
                                </w:p>
                              </w:tc>
                              <w:tc>
                                <w:tcPr>
                                  <w:tcW w:w="1046" w:type="dxa"/>
                                </w:tcPr>
                                <w:p w14:paraId="097DC17D" w14:textId="32C72353" w:rsidR="00CE7776" w:rsidRDefault="00CE7776" w:rsidP="00DC6A92">
                                  <w:pPr>
                                    <w:spacing w:line="480" w:lineRule="auto"/>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Ａ</w:t>
                                  </w:r>
                                </w:p>
                              </w:tc>
                            </w:tr>
                          </w:tbl>
                          <w:p w14:paraId="72E5FC54" w14:textId="77777777" w:rsidR="00CE7776" w:rsidRPr="001678F6" w:rsidRDefault="00CE7776" w:rsidP="00C45EA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A4857D0" id="正方形/長方形 1" o:spid="_x0000_s1027" style="width:450.7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E7776" w14:paraId="53EE70A0" w14:textId="77777777" w:rsidTr="00753019">
                        <w:trPr>
                          <w:jc w:val="center"/>
                        </w:trPr>
                        <w:tc>
                          <w:tcPr>
                            <w:tcW w:w="2268" w:type="dxa"/>
                            <w:shd w:val="clear" w:color="auto" w:fill="1F3864" w:themeFill="accent5" w:themeFillShade="80"/>
                            <w:vAlign w:val="center"/>
                          </w:tcPr>
                          <w:p w14:paraId="544DD3DB"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50ED9AA" w:rsidR="00CE7776" w:rsidRPr="001678F6" w:rsidRDefault="00CE7776" w:rsidP="00E70419">
                            <w:pPr>
                              <w:jc w:val="center"/>
                              <w:rPr>
                                <w:rFonts w:ascii="HG丸ｺﾞｼｯｸM-PRO" w:eastAsia="HG丸ｺﾞｼｯｸM-PRO" w:hAnsi="HG丸ｺﾞｼｯｸM-PRO"/>
                                <w:b/>
                                <w:sz w:val="22"/>
                              </w:rPr>
                            </w:pPr>
                            <w:r w:rsidRPr="00CD0C28">
                              <w:rPr>
                                <w:rFonts w:ascii="HG丸ｺﾞｼｯｸM-PRO" w:eastAsia="HG丸ｺﾞｼｯｸM-PRO" w:hAnsi="HG丸ｺﾞｼｯｸM-PRO" w:hint="eastAsia"/>
                                <w:b/>
                                <w:color w:val="000000" w:themeColor="text1"/>
                                <w:sz w:val="22"/>
                              </w:rPr>
                              <w:t>乳歯がむし歯にならないようにします</w:t>
                            </w:r>
                          </w:p>
                        </w:tc>
                      </w:tr>
                    </w:tbl>
                    <w:p w14:paraId="7D637F04" w14:textId="77777777" w:rsidR="00CE7776" w:rsidRPr="00B80C5F" w:rsidRDefault="00CE7776"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CE7776" w:rsidRPr="001678F6" w:rsidRDefault="00CE7776"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3B2C4B17" w14:textId="77777777" w:rsidR="00CE7776" w:rsidRPr="00CD0C28" w:rsidRDefault="00CE7776" w:rsidP="00CD0C28">
                      <w:pPr>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▽乳歯がむし歯にならないよう、家庭や幼稚園などを通じて、歯みがき習慣を身につけます。</w:t>
                      </w:r>
                    </w:p>
                    <w:p w14:paraId="07201A1F" w14:textId="2D4983C7" w:rsidR="00CE7776" w:rsidRDefault="00CE7776" w:rsidP="002C023D">
                      <w:pPr>
                        <w:ind w:left="210" w:hangingChars="100" w:hanging="210"/>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▽成長に伴う口の変化に応じた食べ方や適切な食習慣を子どもが身につけることができるよう、保護者や子どもをとりまく関係者が子どもに働きかけます。</w:t>
                      </w:r>
                    </w:p>
                    <w:p w14:paraId="7596C5DD" w14:textId="77777777" w:rsidR="00CE7776" w:rsidRDefault="00CE7776" w:rsidP="00EE2863">
                      <w:pPr>
                        <w:spacing w:line="280" w:lineRule="exact"/>
                        <w:jc w:val="left"/>
                        <w:rPr>
                          <w:rFonts w:ascii="HG丸ｺﾞｼｯｸM-PRO" w:eastAsia="HG丸ｺﾞｼｯｸM-PRO" w:hAnsi="HG丸ｺﾞｼｯｸM-PRO"/>
                          <w:color w:val="000000" w:themeColor="text1"/>
                        </w:rPr>
                      </w:pPr>
                    </w:p>
                    <w:p w14:paraId="3431AEBD" w14:textId="22675DFF" w:rsidR="00CE7776" w:rsidRDefault="00CE7776"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w:t>
                      </w:r>
                    </w:p>
                    <w:tbl>
                      <w:tblPr>
                        <w:tblStyle w:val="a7"/>
                        <w:tblW w:w="8885" w:type="dxa"/>
                        <w:jc w:val="center"/>
                        <w:tblCellMar>
                          <w:left w:w="57" w:type="dxa"/>
                          <w:right w:w="57" w:type="dxa"/>
                        </w:tblCellMar>
                        <w:tblLook w:val="04A0" w:firstRow="1" w:lastRow="0" w:firstColumn="1" w:lastColumn="0" w:noHBand="0" w:noVBand="1"/>
                      </w:tblPr>
                      <w:tblGrid>
                        <w:gridCol w:w="381"/>
                        <w:gridCol w:w="2308"/>
                        <w:gridCol w:w="1842"/>
                        <w:gridCol w:w="2176"/>
                        <w:gridCol w:w="1132"/>
                        <w:gridCol w:w="1046"/>
                      </w:tblGrid>
                      <w:tr w:rsidR="00CE7776" w:rsidRPr="008545DB" w14:paraId="64D03C8E" w14:textId="3CCFBF06" w:rsidTr="003B54C0">
                        <w:trPr>
                          <w:trHeight w:val="283"/>
                          <w:jc w:val="center"/>
                        </w:trPr>
                        <w:tc>
                          <w:tcPr>
                            <w:tcW w:w="381" w:type="dxa"/>
                            <w:shd w:val="clear" w:color="auto" w:fill="4472C4" w:themeFill="accent5"/>
                            <w:vAlign w:val="center"/>
                          </w:tcPr>
                          <w:p w14:paraId="71096173"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p>
                        </w:tc>
                        <w:tc>
                          <w:tcPr>
                            <w:tcW w:w="2308" w:type="dxa"/>
                            <w:shd w:val="clear" w:color="auto" w:fill="4472C4" w:themeFill="accent5"/>
                            <w:vAlign w:val="center"/>
                          </w:tcPr>
                          <w:p w14:paraId="0FEC5BFC"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842" w:type="dxa"/>
                            <w:shd w:val="clear" w:color="auto" w:fill="4472C4" w:themeFill="accent5"/>
                            <w:vAlign w:val="center"/>
                          </w:tcPr>
                          <w:p w14:paraId="799198E7"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176" w:type="dxa"/>
                            <w:shd w:val="clear" w:color="auto" w:fill="4472C4" w:themeFill="accent5"/>
                            <w:vAlign w:val="center"/>
                          </w:tcPr>
                          <w:p w14:paraId="61A3C542" w14:textId="44AD9C3D"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BE1AF1">
                              <w:rPr>
                                <w:rFonts w:ascii="HG丸ｺﾞｼｯｸM-PRO" w:eastAsia="HG丸ｺﾞｼｯｸM-PRO" w:hAnsi="HG丸ｺﾞｼｯｸM-PRO" w:hint="eastAsia"/>
                                <w:color w:val="FFFFFF" w:themeColor="background1"/>
                                <w:sz w:val="20"/>
                                <w:szCs w:val="20"/>
                              </w:rPr>
                              <w:t>現状値</w:t>
                            </w:r>
                          </w:p>
                        </w:tc>
                        <w:tc>
                          <w:tcPr>
                            <w:tcW w:w="1132" w:type="dxa"/>
                            <w:shd w:val="clear" w:color="auto" w:fill="4472C4" w:themeFill="accent5"/>
                            <w:vAlign w:val="center"/>
                          </w:tcPr>
                          <w:p w14:paraId="62D3722E"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1046" w:type="dxa"/>
                            <w:shd w:val="clear" w:color="auto" w:fill="4472C4" w:themeFill="accent5"/>
                          </w:tcPr>
                          <w:p w14:paraId="08E01A55" w14:textId="78F39A24" w:rsidR="00CE7776" w:rsidRPr="008545DB" w:rsidRDefault="00CE7776"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評価</w:t>
                            </w:r>
                          </w:p>
                        </w:tc>
                      </w:tr>
                      <w:tr w:rsidR="00CE7776" w:rsidRPr="008545DB" w14:paraId="0C13E933" w14:textId="185ED77E" w:rsidTr="003B54C0">
                        <w:trPr>
                          <w:trHeight w:val="567"/>
                          <w:jc w:val="center"/>
                        </w:trPr>
                        <w:tc>
                          <w:tcPr>
                            <w:tcW w:w="381" w:type="dxa"/>
                            <w:shd w:val="clear" w:color="auto" w:fill="4472C4" w:themeFill="accent5"/>
                            <w:vAlign w:val="center"/>
                          </w:tcPr>
                          <w:p w14:paraId="23AFF85E" w14:textId="77777777" w:rsidR="00CE7776" w:rsidRPr="008545DB" w:rsidRDefault="00CE7776"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2308" w:type="dxa"/>
                            <w:vAlign w:val="center"/>
                          </w:tcPr>
                          <w:p w14:paraId="30D7ED64" w14:textId="5E413715" w:rsidR="00CE7776" w:rsidRPr="008545DB" w:rsidRDefault="00CE7776" w:rsidP="00F1148A">
                            <w:pPr>
                              <w:jc w:val="left"/>
                              <w:rPr>
                                <w:rFonts w:ascii="HG丸ｺﾞｼｯｸM-PRO" w:eastAsia="HG丸ｺﾞｼｯｸM-PRO" w:hAnsi="HG丸ｺﾞｼｯｸM-PRO"/>
                                <w:color w:val="000000" w:themeColor="text1"/>
                                <w:sz w:val="20"/>
                                <w:szCs w:val="20"/>
                              </w:rPr>
                            </w:pPr>
                            <w:r w:rsidRPr="00CD0C28">
                              <w:rPr>
                                <w:rFonts w:ascii="HG丸ｺﾞｼｯｸM-PRO" w:eastAsia="HG丸ｺﾞｼｯｸM-PRO" w:hAnsi="HG丸ｺﾞｼｯｸM-PRO" w:hint="eastAsia"/>
                                <w:color w:val="000000" w:themeColor="text1"/>
                                <w:sz w:val="20"/>
                                <w:szCs w:val="20"/>
                              </w:rPr>
                              <w:t>むし歯のない者の割合</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増加</w:t>
                            </w:r>
                            <w:r w:rsidRPr="00CD0C28">
                              <w:rPr>
                                <w:rFonts w:ascii="HG丸ｺﾞｼｯｸM-PRO" w:eastAsia="HG丸ｺﾞｼｯｸM-PRO" w:hAnsi="HG丸ｺﾞｼｯｸM-PRO" w:hint="eastAsia"/>
                                <w:color w:val="000000" w:themeColor="text1"/>
                                <w:sz w:val="20"/>
                                <w:szCs w:val="20"/>
                              </w:rPr>
                              <w:t>（３歳児）</w:t>
                            </w:r>
                          </w:p>
                        </w:tc>
                        <w:tc>
                          <w:tcPr>
                            <w:tcW w:w="1842" w:type="dxa"/>
                            <w:vAlign w:val="center"/>
                          </w:tcPr>
                          <w:p w14:paraId="159969EC" w14:textId="77777777" w:rsidR="00CE7776" w:rsidRDefault="00CE7776" w:rsidP="00F1148A">
                            <w:pPr>
                              <w:jc w:val="center"/>
                              <w:rPr>
                                <w:rFonts w:ascii="HG丸ｺﾞｼｯｸM-PRO" w:eastAsia="HG丸ｺﾞｼｯｸM-PRO" w:hAnsi="HG丸ｺﾞｼｯｸM-PRO"/>
                                <w:color w:val="000000" w:themeColor="text1"/>
                                <w:sz w:val="20"/>
                                <w:szCs w:val="20"/>
                              </w:rPr>
                            </w:pPr>
                            <w:r w:rsidRPr="00D14C1F">
                              <w:rPr>
                                <w:rFonts w:ascii="HG丸ｺﾞｼｯｸM-PRO" w:eastAsia="HG丸ｺﾞｼｯｸM-PRO" w:hAnsi="HG丸ｺﾞｼｯｸM-PRO"/>
                                <w:color w:val="000000" w:themeColor="text1"/>
                                <w:sz w:val="20"/>
                                <w:szCs w:val="20"/>
                              </w:rPr>
                              <w:t>80.9％</w:t>
                            </w:r>
                          </w:p>
                          <w:p w14:paraId="2876C456" w14:textId="70361A37" w:rsidR="00CE7776" w:rsidRPr="008545DB" w:rsidRDefault="00CE7776"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（H27）</w:t>
                            </w:r>
                          </w:p>
                        </w:tc>
                        <w:tc>
                          <w:tcPr>
                            <w:tcW w:w="2176" w:type="dxa"/>
                            <w:vAlign w:val="center"/>
                          </w:tcPr>
                          <w:p w14:paraId="7F7974C4" w14:textId="7E2D14FB" w:rsidR="00CE7776" w:rsidRPr="00C64376" w:rsidRDefault="00CE7776" w:rsidP="00D14C1F">
                            <w:pPr>
                              <w:jc w:val="center"/>
                              <w:rPr>
                                <w:rFonts w:ascii="HG丸ｺﾞｼｯｸM-PRO" w:eastAsia="HG丸ｺﾞｼｯｸM-PRO" w:hAnsi="HG丸ｺﾞｼｯｸM-PRO"/>
                                <w:color w:val="000000" w:themeColor="text1"/>
                                <w:sz w:val="20"/>
                                <w:szCs w:val="20"/>
                              </w:rPr>
                            </w:pPr>
                            <w:r w:rsidRPr="00C64376">
                              <w:rPr>
                                <w:rFonts w:ascii="HG丸ｺﾞｼｯｸM-PRO" w:eastAsia="HG丸ｺﾞｼｯｸM-PRO" w:hAnsi="HG丸ｺﾞｼｯｸM-PRO"/>
                                <w:color w:val="000000" w:themeColor="text1"/>
                                <w:sz w:val="20"/>
                                <w:szCs w:val="20"/>
                              </w:rPr>
                              <w:t>88.4%</w:t>
                            </w:r>
                          </w:p>
                          <w:p w14:paraId="70FEF741" w14:textId="0B933F43" w:rsidR="00CE7776" w:rsidRPr="008545DB" w:rsidRDefault="00CE7776" w:rsidP="00D14C1F">
                            <w:pPr>
                              <w:jc w:val="center"/>
                              <w:rPr>
                                <w:rFonts w:ascii="HG丸ｺﾞｼｯｸM-PRO" w:eastAsia="HG丸ｺﾞｼｯｸM-PRO" w:hAnsi="HG丸ｺﾞｼｯｸM-PRO"/>
                                <w:color w:val="000000" w:themeColor="text1"/>
                                <w:sz w:val="20"/>
                                <w:szCs w:val="20"/>
                              </w:rPr>
                            </w:pPr>
                            <w:r w:rsidRPr="00C64376">
                              <w:rPr>
                                <w:rFonts w:ascii="HG丸ｺﾞｼｯｸM-PRO" w:eastAsia="HG丸ｺﾞｼｯｸM-PRO" w:hAnsi="HG丸ｺﾞｼｯｸM-PRO"/>
                                <w:color w:val="000000" w:themeColor="text1"/>
                                <w:sz w:val="20"/>
                                <w:szCs w:val="20"/>
                              </w:rPr>
                              <w:t>（R</w:t>
                            </w:r>
                            <w:r w:rsidRPr="00C64376">
                              <w:rPr>
                                <w:rFonts w:ascii="HG丸ｺﾞｼｯｸM-PRO" w:eastAsia="HG丸ｺﾞｼｯｸM-PRO" w:hAnsi="HG丸ｺﾞｼｯｸM-PRO" w:hint="eastAsia"/>
                                <w:color w:val="000000" w:themeColor="text1"/>
                                <w:sz w:val="20"/>
                                <w:szCs w:val="20"/>
                              </w:rPr>
                              <w:t>3</w:t>
                            </w:r>
                            <w:r w:rsidRPr="00C64376">
                              <w:rPr>
                                <w:rFonts w:ascii="HG丸ｺﾞｼｯｸM-PRO" w:eastAsia="HG丸ｺﾞｼｯｸM-PRO" w:hAnsi="HG丸ｺﾞｼｯｸM-PRO"/>
                                <w:color w:val="000000" w:themeColor="text1"/>
                                <w:sz w:val="20"/>
                                <w:szCs w:val="20"/>
                              </w:rPr>
                              <w:t>）</w:t>
                            </w:r>
                          </w:p>
                        </w:tc>
                        <w:tc>
                          <w:tcPr>
                            <w:tcW w:w="1132" w:type="dxa"/>
                            <w:vAlign w:val="center"/>
                          </w:tcPr>
                          <w:p w14:paraId="00605E72" w14:textId="2F303DD0" w:rsidR="00CE7776" w:rsidRPr="008545DB" w:rsidRDefault="00CE7776" w:rsidP="00D14C1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85</w:t>
                            </w:r>
                            <w:r w:rsidRPr="008545D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以上</w:t>
                            </w:r>
                          </w:p>
                        </w:tc>
                        <w:tc>
                          <w:tcPr>
                            <w:tcW w:w="1046" w:type="dxa"/>
                          </w:tcPr>
                          <w:p w14:paraId="097DC17D" w14:textId="32C72353" w:rsidR="00CE7776" w:rsidRDefault="00CE7776" w:rsidP="00DC6A92">
                            <w:pPr>
                              <w:spacing w:line="480" w:lineRule="auto"/>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Ａ</w:t>
                            </w:r>
                          </w:p>
                        </w:tc>
                      </w:tr>
                    </w:tbl>
                    <w:p w14:paraId="72E5FC54" w14:textId="77777777" w:rsidR="00CE7776" w:rsidRPr="001678F6" w:rsidRDefault="00CE7776" w:rsidP="00C45EA9">
                      <w:pPr>
                        <w:jc w:val="left"/>
                        <w:rPr>
                          <w:rFonts w:ascii="HG丸ｺﾞｼｯｸM-PRO" w:eastAsia="HG丸ｺﾞｼｯｸM-PRO" w:hAnsi="HG丸ｺﾞｼｯｸM-PRO"/>
                          <w:color w:val="000000" w:themeColor="text1"/>
                        </w:rPr>
                      </w:pPr>
                    </w:p>
                  </w:txbxContent>
                </v:textbox>
                <w10:anchorlock/>
              </v:rect>
            </w:pict>
          </mc:Fallback>
        </mc:AlternateContent>
      </w:r>
    </w:p>
    <w:p w14:paraId="66ACC53C" w14:textId="77777777" w:rsidR="00C45EA9" w:rsidRPr="001000A0" w:rsidRDefault="001000A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AD8F7A0" w14:textId="6E2574ED" w:rsidR="0060101D" w:rsidRPr="000F78F1" w:rsidRDefault="00B40D20" w:rsidP="00B61E7F">
      <w:pPr>
        <w:ind w:left="330" w:hangingChars="150" w:hanging="330"/>
        <w:rPr>
          <w:rFonts w:ascii="HG丸ｺﾞｼｯｸM-PRO" w:eastAsia="HG丸ｺﾞｼｯｸM-PRO" w:hAnsi="HG丸ｺﾞｼｯｸM-PRO"/>
          <w:color w:val="000000" w:themeColor="text1"/>
          <w:sz w:val="22"/>
        </w:rPr>
      </w:pPr>
      <w:r w:rsidRPr="00893240">
        <w:rPr>
          <w:rFonts w:ascii="HG丸ｺﾞｼｯｸM-PRO" w:eastAsia="HG丸ｺﾞｼｯｸM-PRO" w:hAnsi="HG丸ｺﾞｼｯｸM-PRO" w:hint="eastAsia"/>
          <w:sz w:val="22"/>
        </w:rPr>
        <w:t xml:space="preserve">▼ </w:t>
      </w:r>
      <w:r w:rsidR="002337C7" w:rsidRPr="00893240">
        <w:rPr>
          <w:rFonts w:ascii="HG丸ｺﾞｼｯｸM-PRO" w:eastAsia="HG丸ｺﾞｼｯｸM-PRO" w:hAnsi="HG丸ｺﾞｼｯｸM-PRO" w:hint="eastAsia"/>
          <w:sz w:val="22"/>
        </w:rPr>
        <w:t>公民連携の枠組み</w:t>
      </w:r>
      <w:r w:rsidR="0060101D" w:rsidRPr="00893240">
        <w:rPr>
          <w:rFonts w:ascii="HG丸ｺﾞｼｯｸM-PRO" w:eastAsia="HG丸ｺﾞｼｯｸM-PRO" w:hAnsi="HG丸ｺﾞｼｯｸM-PRO" w:hint="eastAsia"/>
          <w:sz w:val="22"/>
        </w:rPr>
        <w:t>を活用し、歯と口の健康に関するポスター</w:t>
      </w:r>
      <w:r w:rsidR="0060101D" w:rsidRPr="000F78F1">
        <w:rPr>
          <w:rFonts w:ascii="HG丸ｺﾞｼｯｸM-PRO" w:eastAsia="HG丸ｺﾞｼｯｸM-PRO" w:hAnsi="HG丸ｺﾞｼｯｸM-PRO" w:hint="eastAsia"/>
          <w:color w:val="000000" w:themeColor="text1"/>
          <w:sz w:val="22"/>
        </w:rPr>
        <w:t>等の展開や、親子で参加できる健口（けんこう）セミナー</w:t>
      </w:r>
      <w:r w:rsidR="00AC6D41">
        <w:rPr>
          <w:rFonts w:ascii="HG丸ｺﾞｼｯｸM-PRO" w:eastAsia="HG丸ｺﾞｼｯｸM-PRO" w:hAnsi="HG丸ｺﾞｼｯｸM-PRO" w:hint="eastAsia"/>
          <w:color w:val="000000" w:themeColor="text1"/>
          <w:sz w:val="22"/>
        </w:rPr>
        <w:t>（H30～R</w:t>
      </w:r>
      <w:r w:rsidR="0048584C">
        <w:rPr>
          <w:rFonts w:ascii="HG丸ｺﾞｼｯｸM-PRO" w:eastAsia="HG丸ｺﾞｼｯｸM-PRO" w:hAnsi="HG丸ｺﾞｼｯｸM-PRO" w:hint="eastAsia"/>
          <w:color w:val="000000" w:themeColor="text1"/>
          <w:sz w:val="22"/>
        </w:rPr>
        <w:t>１</w:t>
      </w:r>
      <w:r w:rsidR="00AC6D41">
        <w:rPr>
          <w:rFonts w:ascii="HG丸ｺﾞｼｯｸM-PRO" w:eastAsia="HG丸ｺﾞｼｯｸM-PRO" w:hAnsi="HG丸ｺﾞｼｯｸM-PRO" w:hint="eastAsia"/>
          <w:color w:val="000000" w:themeColor="text1"/>
          <w:sz w:val="22"/>
        </w:rPr>
        <w:t>）</w:t>
      </w:r>
      <w:r w:rsidR="0060101D" w:rsidRPr="000F78F1">
        <w:rPr>
          <w:rFonts w:ascii="HG丸ｺﾞｼｯｸM-PRO" w:eastAsia="HG丸ｺﾞｼｯｸM-PRO" w:hAnsi="HG丸ｺﾞｼｯｸM-PRO" w:hint="eastAsia"/>
          <w:color w:val="000000" w:themeColor="text1"/>
          <w:sz w:val="22"/>
        </w:rPr>
        <w:t>を開催し、普及啓発を行いました。</w:t>
      </w:r>
    </w:p>
    <w:p w14:paraId="0197F535" w14:textId="47801174" w:rsidR="0060101D" w:rsidRPr="000F78F1" w:rsidRDefault="0060101D" w:rsidP="00B61E7F">
      <w:pPr>
        <w:ind w:left="330" w:hangingChars="150" w:hanging="330"/>
        <w:rPr>
          <w:rFonts w:ascii="HG丸ｺﾞｼｯｸM-PRO" w:eastAsia="HG丸ｺﾞｼｯｸM-PRO" w:hAnsi="HG丸ｺﾞｼｯｸM-PRO"/>
          <w:color w:val="000000" w:themeColor="text1"/>
          <w:sz w:val="22"/>
        </w:rPr>
      </w:pPr>
      <w:r w:rsidRPr="000F78F1">
        <w:rPr>
          <w:rFonts w:ascii="HG丸ｺﾞｼｯｸM-PRO" w:eastAsia="HG丸ｺﾞｼｯｸM-PRO" w:hAnsi="HG丸ｺﾞｼｯｸM-PRO" w:hint="eastAsia"/>
          <w:color w:val="000000" w:themeColor="text1"/>
          <w:sz w:val="22"/>
        </w:rPr>
        <w:t xml:space="preserve">▼ </w:t>
      </w:r>
      <w:r w:rsidR="002337C7" w:rsidRPr="000F78F1">
        <w:rPr>
          <w:rFonts w:ascii="HG丸ｺﾞｼｯｸM-PRO" w:eastAsia="HG丸ｺﾞｼｯｸM-PRO" w:hAnsi="HG丸ｺﾞｼｯｸM-PRO" w:hint="eastAsia"/>
          <w:color w:val="000000" w:themeColor="text1"/>
          <w:sz w:val="22"/>
        </w:rPr>
        <w:t>府の健康アプリ「アスマイル」</w:t>
      </w:r>
      <w:r w:rsidRPr="000F78F1">
        <w:rPr>
          <w:rFonts w:ascii="HG丸ｺﾞｼｯｸM-PRO" w:eastAsia="HG丸ｺﾞｼｯｸM-PRO" w:hAnsi="HG丸ｺﾞｼｯｸM-PRO" w:hint="eastAsia"/>
          <w:color w:val="000000" w:themeColor="text1"/>
          <w:sz w:val="22"/>
        </w:rPr>
        <w:t>を活用し、歯みがきや健診受診、健康づくりイベント参加等に対するインセンティブの付与や、歯と口の健康に関する健康コラム</w:t>
      </w:r>
      <w:r w:rsidR="00CB3FA5" w:rsidRPr="000F78F1">
        <w:rPr>
          <w:rFonts w:ascii="HG丸ｺﾞｼｯｸM-PRO" w:eastAsia="HG丸ｺﾞｼｯｸM-PRO" w:hAnsi="HG丸ｺﾞｼｯｸM-PRO" w:hint="eastAsia"/>
          <w:color w:val="000000" w:themeColor="text1"/>
          <w:sz w:val="22"/>
        </w:rPr>
        <w:t>の掲載による</w:t>
      </w:r>
      <w:r w:rsidRPr="000F78F1">
        <w:rPr>
          <w:rFonts w:ascii="HG丸ｺﾞｼｯｸM-PRO" w:eastAsia="HG丸ｺﾞｼｯｸM-PRO" w:hAnsi="HG丸ｺﾞｼｯｸM-PRO" w:hint="eastAsia"/>
          <w:color w:val="000000" w:themeColor="text1"/>
          <w:sz w:val="22"/>
        </w:rPr>
        <w:t>、普及啓発を行いました</w:t>
      </w:r>
      <w:r w:rsidR="00AC6D41" w:rsidRPr="00904340">
        <w:rPr>
          <w:rFonts w:ascii="HG丸ｺﾞｼｯｸM-PRO" w:eastAsia="HG丸ｺﾞｼｯｸM-PRO" w:hAnsi="HG丸ｺﾞｼｯｸM-PRO" w:hint="eastAsia"/>
          <w:color w:val="000000" w:themeColor="text1"/>
          <w:sz w:val="22"/>
        </w:rPr>
        <w:t>（R1～</w:t>
      </w:r>
      <w:r w:rsidR="0053237E" w:rsidRPr="00904340">
        <w:rPr>
          <w:rFonts w:ascii="HG丸ｺﾞｼｯｸM-PRO" w:eastAsia="HG丸ｺﾞｼｯｸM-PRO" w:hAnsi="HG丸ｺﾞｼｯｸM-PRO" w:hint="eastAsia"/>
          <w:color w:val="000000" w:themeColor="text1"/>
          <w:sz w:val="22"/>
        </w:rPr>
        <w:t>R4</w:t>
      </w:r>
      <w:r w:rsidR="00AC6D41" w:rsidRPr="00904340">
        <w:rPr>
          <w:rFonts w:ascii="HG丸ｺﾞｼｯｸM-PRO" w:eastAsia="HG丸ｺﾞｼｯｸM-PRO" w:hAnsi="HG丸ｺﾞｼｯｸM-PRO" w:hint="eastAsia"/>
          <w:color w:val="000000" w:themeColor="text1"/>
          <w:sz w:val="22"/>
        </w:rPr>
        <w:t>）</w:t>
      </w:r>
      <w:r w:rsidRPr="00904340">
        <w:rPr>
          <w:rFonts w:ascii="HG丸ｺﾞｼｯｸM-PRO" w:eastAsia="HG丸ｺﾞｼｯｸM-PRO" w:hAnsi="HG丸ｺﾞｼｯｸM-PRO" w:hint="eastAsia"/>
          <w:color w:val="000000" w:themeColor="text1"/>
          <w:sz w:val="22"/>
        </w:rPr>
        <w:t>。</w:t>
      </w:r>
    </w:p>
    <w:p w14:paraId="15317609" w14:textId="6A6DF5A4" w:rsidR="0060101D" w:rsidRPr="00893240" w:rsidRDefault="0060101D"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府ホームページや啓発冊子等を活用し、むし歯予防（歯みがき、正しい食習慣等）について普及啓発を行いました。</w:t>
      </w:r>
    </w:p>
    <w:p w14:paraId="53AFA8E6" w14:textId="114F1B10" w:rsidR="0060101D" w:rsidRPr="00893240" w:rsidRDefault="0060101D"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全大阪よい歯のコンクールを通じて</w:t>
      </w:r>
      <w:r w:rsidRPr="00893240">
        <w:rPr>
          <w:rFonts w:ascii="HG丸ｺﾞｼｯｸM-PRO" w:eastAsia="HG丸ｺﾞｼｯｸM-PRO" w:hAnsi="HG丸ｺﾞｼｯｸM-PRO" w:hint="eastAsia"/>
          <w:sz w:val="22"/>
        </w:rPr>
        <w:t>、歯みがき習慣や正しい食習慣の重要性に関する</w:t>
      </w:r>
      <w:r w:rsidRPr="00893240">
        <w:rPr>
          <w:rFonts w:ascii="HG丸ｺﾞｼｯｸM-PRO" w:eastAsia="HG丸ｺﾞｼｯｸM-PRO" w:hAnsi="HG丸ｺﾞｼｯｸM-PRO"/>
          <w:sz w:val="22"/>
        </w:rPr>
        <w:t>普及啓発を行いました。</w:t>
      </w:r>
    </w:p>
    <w:p w14:paraId="76222375" w14:textId="342E4E1F" w:rsidR="002050FC" w:rsidRPr="00893240" w:rsidRDefault="002050FC"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D02D7F" w:rsidRPr="00893240">
        <w:rPr>
          <w:rFonts w:ascii="HG丸ｺﾞｼｯｸM-PRO" w:eastAsia="HG丸ｺﾞｼｯｸM-PRO" w:hAnsi="HG丸ｺﾞｼｯｸM-PRO" w:hint="eastAsia"/>
          <w:sz w:val="22"/>
        </w:rPr>
        <w:t xml:space="preserve"> 市町村による母子口腔保健推進の支援のため、府保健所による市町村の乳幼児健康診査事業の評価体制構築への支援や、口腔保健支援センターによる</w:t>
      </w:r>
      <w:r w:rsidR="00B36FAC" w:rsidRPr="00893240">
        <w:rPr>
          <w:rFonts w:ascii="HG丸ｺﾞｼｯｸM-PRO" w:eastAsia="HG丸ｺﾞｼｯｸM-PRO" w:hAnsi="HG丸ｺﾞｼｯｸM-PRO" w:hint="eastAsia"/>
          <w:sz w:val="22"/>
        </w:rPr>
        <w:t>大阪府歯科口腔保健推進研修会、</w:t>
      </w:r>
      <w:r w:rsidR="00B22E62" w:rsidRPr="00893240">
        <w:rPr>
          <w:rFonts w:ascii="HG丸ｺﾞｼｯｸM-PRO" w:eastAsia="HG丸ｺﾞｼｯｸM-PRO" w:hAnsi="HG丸ｺﾞｼｯｸM-PRO" w:hint="eastAsia"/>
          <w:sz w:val="22"/>
        </w:rPr>
        <w:t>大阪府歯科口腔保健推進連絡会の開催や大阪府市町村歯科口腔保健実態調査</w:t>
      </w:r>
      <w:r w:rsidR="00D02D7F" w:rsidRPr="00893240">
        <w:rPr>
          <w:rFonts w:ascii="HG丸ｺﾞｼｯｸM-PRO" w:eastAsia="HG丸ｺﾞｼｯｸM-PRO" w:hAnsi="HG丸ｺﾞｼｯｸM-PRO" w:hint="eastAsia"/>
          <w:sz w:val="22"/>
        </w:rPr>
        <w:t>に取組みました。</w:t>
      </w:r>
    </w:p>
    <w:p w14:paraId="318E224F" w14:textId="2E39DDB8" w:rsidR="00EA0258" w:rsidRPr="00C64376" w:rsidRDefault="00F779EC" w:rsidP="0060101D">
      <w:pPr>
        <w:ind w:left="330" w:hangingChars="150" w:hanging="33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〔主な事業等〕生涯歯科保健推進事業</w:t>
      </w:r>
    </w:p>
    <w:p w14:paraId="673437BD" w14:textId="02D770CB" w:rsidR="00092EBA" w:rsidRPr="00C64376" w:rsidRDefault="00F779EC" w:rsidP="0060101D">
      <w:pPr>
        <w:ind w:left="330" w:hangingChars="150" w:hanging="33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大阪府歯科口腔保健計画推進事業</w:t>
      </w:r>
    </w:p>
    <w:p w14:paraId="46E86E18" w14:textId="5156D565" w:rsidR="00182438" w:rsidRPr="00893240" w:rsidRDefault="00182438" w:rsidP="00182438">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市町村における歯科保健に関する取組み</w:t>
      </w:r>
      <w:r w:rsidR="006D2286" w:rsidRPr="00893240">
        <w:rPr>
          <w:rFonts w:ascii="HG丸ｺﾞｼｯｸM-PRO" w:eastAsia="HG丸ｺﾞｼｯｸM-PRO" w:hAnsi="HG丸ｺﾞｼｯｸM-PRO" w:hint="eastAsia"/>
          <w:sz w:val="22"/>
        </w:rPr>
        <w:t>の</w:t>
      </w:r>
      <w:r w:rsidRPr="00893240">
        <w:rPr>
          <w:rFonts w:ascii="HG丸ｺﾞｼｯｸM-PRO" w:eastAsia="HG丸ｺﾞｼｯｸM-PRO" w:hAnsi="HG丸ｺﾞｼｯｸM-PRO" w:hint="eastAsia"/>
          <w:sz w:val="22"/>
        </w:rPr>
        <w:t>活性化に向けて、</w:t>
      </w:r>
      <w:r w:rsidRPr="00904340">
        <w:rPr>
          <w:rFonts w:ascii="HG丸ｺﾞｼｯｸM-PRO" w:eastAsia="HG丸ｺﾞｼｯｸM-PRO" w:hAnsi="HG丸ｺﾞｼｯｸM-PRO" w:hint="eastAsia"/>
          <w:sz w:val="22"/>
        </w:rPr>
        <w:t>府民へ直接健康教育を行っている市町村職員</w:t>
      </w:r>
      <w:r w:rsidR="0053237E" w:rsidRPr="00904340">
        <w:rPr>
          <w:rFonts w:ascii="HG丸ｺﾞｼｯｸM-PRO" w:eastAsia="HG丸ｺﾞｼｯｸM-PRO" w:hAnsi="HG丸ｺﾞｼｯｸM-PRO" w:hint="eastAsia"/>
          <w:color w:val="000000" w:themeColor="text1"/>
          <w:sz w:val="22"/>
        </w:rPr>
        <w:t>及び</w:t>
      </w:r>
      <w:r w:rsidR="0048584C" w:rsidRPr="00904340">
        <w:rPr>
          <w:rFonts w:ascii="HG丸ｺﾞｼｯｸM-PRO" w:eastAsia="HG丸ｺﾞｼｯｸM-PRO" w:hAnsi="HG丸ｺﾞｼｯｸM-PRO" w:hint="eastAsia"/>
          <w:color w:val="000000" w:themeColor="text1"/>
          <w:sz w:val="22"/>
        </w:rPr>
        <w:t>保健</w:t>
      </w:r>
      <w:r w:rsidR="0053237E" w:rsidRPr="00904340">
        <w:rPr>
          <w:rFonts w:ascii="HG丸ｺﾞｼｯｸM-PRO" w:eastAsia="HG丸ｺﾞｼｯｸM-PRO" w:hAnsi="HG丸ｺﾞｼｯｸM-PRO" w:hint="eastAsia"/>
          <w:color w:val="000000" w:themeColor="text1"/>
          <w:sz w:val="22"/>
        </w:rPr>
        <w:t>医療関係職へ</w:t>
      </w:r>
      <w:r w:rsidRPr="00C64376">
        <w:rPr>
          <w:rFonts w:ascii="HG丸ｺﾞｼｯｸM-PRO" w:eastAsia="HG丸ｺﾞｼｯｸM-PRO" w:hAnsi="HG丸ｺﾞｼｯｸM-PRO" w:hint="eastAsia"/>
          <w:color w:val="000000" w:themeColor="text1"/>
          <w:sz w:val="22"/>
        </w:rPr>
        <w:t>歯</w:t>
      </w:r>
      <w:r w:rsidRPr="00893240">
        <w:rPr>
          <w:rFonts w:ascii="HG丸ｺﾞｼｯｸM-PRO" w:eastAsia="HG丸ｺﾞｼｯｸM-PRO" w:hAnsi="HG丸ｺﾞｼｯｸM-PRO" w:hint="eastAsia"/>
          <w:sz w:val="22"/>
        </w:rPr>
        <w:t>科に係る専門性を高めるための</w:t>
      </w:r>
      <w:r w:rsidR="006A1C78" w:rsidRPr="00893240">
        <w:rPr>
          <w:rFonts w:ascii="HG丸ｺﾞｼｯｸM-PRO" w:eastAsia="HG丸ｺﾞｼｯｸM-PRO" w:hAnsi="HG丸ｺﾞｼｯｸM-PRO" w:hint="eastAsia"/>
          <w:sz w:val="22"/>
        </w:rPr>
        <w:t>支援に</w:t>
      </w:r>
      <w:r w:rsidR="002C023D" w:rsidRPr="00893240">
        <w:rPr>
          <w:rFonts w:ascii="HG丸ｺﾞｼｯｸM-PRO" w:eastAsia="HG丸ｺﾞｼｯｸM-PRO" w:hAnsi="HG丸ｺﾞｼｯｸM-PRO" w:hint="eastAsia"/>
          <w:sz w:val="22"/>
        </w:rPr>
        <w:t>取組み</w:t>
      </w:r>
      <w:r w:rsidR="006A1C78" w:rsidRPr="00893240">
        <w:rPr>
          <w:rFonts w:ascii="HG丸ｺﾞｼｯｸM-PRO" w:eastAsia="HG丸ｺﾞｼｯｸM-PRO" w:hAnsi="HG丸ｺﾞｼｯｸM-PRO" w:hint="eastAsia"/>
          <w:sz w:val="22"/>
        </w:rPr>
        <w:t>ました。</w:t>
      </w:r>
    </w:p>
    <w:p w14:paraId="2B039FAD" w14:textId="0B4C841B" w:rsidR="0048584C" w:rsidRPr="0048584C" w:rsidRDefault="00F779EC" w:rsidP="0048584C">
      <w:pPr>
        <w:ind w:left="330" w:hangingChars="150" w:hanging="33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〔主な事業等〕８０２０運動推進特別事業</w:t>
      </w:r>
      <w:r w:rsidR="00AC6D41" w:rsidRPr="00904340">
        <w:rPr>
          <w:rFonts w:ascii="HG丸ｺﾞｼｯｸM-PRO" w:eastAsia="HG丸ｺﾞｼｯｸM-PRO" w:hAnsi="HG丸ｺﾞｼｯｸM-PRO" w:hint="eastAsia"/>
          <w:sz w:val="22"/>
        </w:rPr>
        <w:t>（Ｒ1～</w:t>
      </w:r>
      <w:r w:rsidR="0053237E" w:rsidRPr="00904340">
        <w:rPr>
          <w:rFonts w:ascii="HG丸ｺﾞｼｯｸM-PRO" w:eastAsia="HG丸ｺﾞｼｯｸM-PRO" w:hAnsi="HG丸ｺﾞｼｯｸM-PRO" w:hint="eastAsia"/>
          <w:sz w:val="22"/>
        </w:rPr>
        <w:t>R4</w:t>
      </w:r>
      <w:r w:rsidR="00AC6D41" w:rsidRPr="00904340">
        <w:rPr>
          <w:rFonts w:ascii="HG丸ｺﾞｼｯｸM-PRO" w:eastAsia="HG丸ｺﾞｼｯｸM-PRO" w:hAnsi="HG丸ｺﾞｼｯｸM-PRO" w:hint="eastAsia"/>
          <w:sz w:val="22"/>
        </w:rPr>
        <w:t>）</w:t>
      </w:r>
    </w:p>
    <w:p w14:paraId="79AA6656" w14:textId="34EDBC56" w:rsidR="00F4558D" w:rsidRPr="00212BC6" w:rsidRDefault="00212BC6" w:rsidP="00212BC6">
      <w:r>
        <w:rPr>
          <w:noProof/>
        </w:rPr>
        <mc:AlternateContent>
          <mc:Choice Requires="wps">
            <w:drawing>
              <wp:anchor distT="0" distB="0" distL="114300" distR="114300" simplePos="0" relativeHeight="251670528" behindDoc="0" locked="0" layoutInCell="1" allowOverlap="1" wp14:anchorId="725CD477" wp14:editId="55D4BF24">
                <wp:simplePos x="0" y="0"/>
                <wp:positionH relativeFrom="margin">
                  <wp:posOffset>-15875</wp:posOffset>
                </wp:positionH>
                <wp:positionV relativeFrom="paragraph">
                  <wp:posOffset>-57150</wp:posOffset>
                </wp:positionV>
                <wp:extent cx="5612130" cy="397262"/>
                <wp:effectExtent l="0" t="0" r="0" b="0"/>
                <wp:wrapNone/>
                <wp:docPr id="40" name="テキスト ボックス 1"/>
                <wp:cNvGraphicFramePr/>
                <a:graphic xmlns:a="http://schemas.openxmlformats.org/drawingml/2006/main">
                  <a:graphicData uri="http://schemas.microsoft.com/office/word/2010/wordprocessingShape">
                    <wps:wsp>
                      <wps:cNvSpPr txBox="1"/>
                      <wps:spPr>
                        <a:xfrm>
                          <a:off x="0" y="0"/>
                          <a:ext cx="5612130" cy="397262"/>
                        </a:xfrm>
                        <a:prstGeom prst="rect">
                          <a:avLst/>
                        </a:prstGeom>
                      </wps:spPr>
                      <wps:txbx>
                        <w:txbxContent>
                          <w:p w14:paraId="2283F11F" w14:textId="7F02B027" w:rsidR="00CE7776" w:rsidRDefault="00CE7776" w:rsidP="007A7F9E">
                            <w:pPr>
                              <w:pStyle w:val="Web"/>
                              <w:spacing w:before="0" w:beforeAutospacing="0" w:after="0" w:afterAutospacing="0"/>
                            </w:pPr>
                            <w:r>
                              <w:rPr>
                                <w:rFonts w:ascii="Century" w:eastAsia="ＭＳ ゴシック" w:hAnsi="ＭＳ ゴシック" w:cstheme="minorBidi" w:hint="eastAsia"/>
                                <w:b/>
                                <w:bCs/>
                                <w:sz w:val="20"/>
                                <w:szCs w:val="20"/>
                              </w:rPr>
                              <w:t>【３歳児におけるむし歯のない者の割合】</w:t>
                            </w:r>
                          </w:p>
                        </w:txbxContent>
                      </wps:txbx>
                      <wps:bodyPr vertOverflow="clip" wrap="square" rtlCol="0"/>
                    </wps:wsp>
                  </a:graphicData>
                </a:graphic>
              </wp:anchor>
            </w:drawing>
          </mc:Choice>
          <mc:Fallback>
            <w:pict>
              <v:shape w14:anchorId="725CD477" id="テキスト ボックス 1" o:spid="_x0000_s1028" type="#_x0000_t202" style="position:absolute;left:0;text-align:left;margin-left:-1.25pt;margin-top:-4.5pt;width:441.9pt;height:31.3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" filled="f" stroked="f">
                <v:textbox>
                  <w:txbxContent>
                    <w:p w14:paraId="2283F11F" w14:textId="7F02B027" w:rsidR="00CE7776" w:rsidRDefault="00CE7776" w:rsidP="007A7F9E">
                      <w:pPr>
                        <w:pStyle w:val="Web"/>
                        <w:spacing w:before="0" w:beforeAutospacing="0" w:after="0" w:afterAutospacing="0"/>
                      </w:pPr>
                      <w:r>
                        <w:rPr>
                          <w:rFonts w:ascii="Century" w:eastAsia="ＭＳ ゴシック" w:hAnsi="ＭＳ ゴシック" w:cstheme="minorBidi" w:hint="eastAsia"/>
                          <w:b/>
                          <w:bCs/>
                          <w:sz w:val="20"/>
                          <w:szCs w:val="20"/>
                        </w:rPr>
                        <w:t>【３歳児におけるむし歯のない者の割合】</w:t>
                      </w:r>
                    </w:p>
                  </w:txbxContent>
                </v:textbox>
                <w10:wrap anchorx="margin"/>
              </v:shape>
            </w:pict>
          </mc:Fallback>
        </mc:AlternateContent>
      </w:r>
    </w:p>
    <w:p w14:paraId="5F3A1689" w14:textId="504F4962" w:rsidR="00F4558D" w:rsidRDefault="00212BC6" w:rsidP="00F4558D">
      <w:pPr>
        <w:rPr>
          <w:sz w:val="22"/>
        </w:rPr>
      </w:pPr>
      <w:r>
        <w:rPr>
          <w:noProof/>
        </w:rPr>
        <w:drawing>
          <wp:anchor distT="0" distB="0" distL="114300" distR="114300" simplePos="0" relativeHeight="251757568" behindDoc="0" locked="0" layoutInCell="1" allowOverlap="1" wp14:anchorId="483100E5" wp14:editId="0554A63E">
            <wp:simplePos x="0" y="0"/>
            <wp:positionH relativeFrom="margin">
              <wp:align>left</wp:align>
            </wp:positionH>
            <wp:positionV relativeFrom="paragraph">
              <wp:posOffset>9525</wp:posOffset>
            </wp:positionV>
            <wp:extent cx="5813425" cy="2233930"/>
            <wp:effectExtent l="0" t="0" r="0" b="0"/>
            <wp:wrapNone/>
            <wp:docPr id="130" name="グラフ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427E7EA" w14:textId="198E28AD" w:rsidR="002B4FB1" w:rsidRDefault="002B4FB1" w:rsidP="00F4558D">
      <w:pPr>
        <w:rPr>
          <w:sz w:val="22"/>
        </w:rPr>
      </w:pPr>
    </w:p>
    <w:p w14:paraId="573FBFE6" w14:textId="4DDA71DF" w:rsidR="002B4FB1" w:rsidRDefault="002B4FB1" w:rsidP="00F4558D">
      <w:pPr>
        <w:rPr>
          <w:sz w:val="22"/>
        </w:rPr>
      </w:pPr>
    </w:p>
    <w:p w14:paraId="54F29F41" w14:textId="43DF80C6" w:rsidR="002B4FB1" w:rsidRDefault="002B4FB1" w:rsidP="00F4558D">
      <w:pPr>
        <w:rPr>
          <w:sz w:val="22"/>
        </w:rPr>
      </w:pPr>
    </w:p>
    <w:p w14:paraId="35828D94" w14:textId="703D1B72" w:rsidR="002B4FB1" w:rsidRDefault="002B4FB1" w:rsidP="00F4558D">
      <w:pPr>
        <w:rPr>
          <w:sz w:val="22"/>
        </w:rPr>
      </w:pPr>
      <w:r>
        <w:rPr>
          <w:noProof/>
        </w:rPr>
        <mc:AlternateContent>
          <mc:Choice Requires="wps">
            <w:drawing>
              <wp:anchor distT="0" distB="0" distL="114300" distR="114300" simplePos="0" relativeHeight="251672576" behindDoc="0" locked="0" layoutInCell="1" allowOverlap="1" wp14:anchorId="30840197" wp14:editId="05140AAE">
                <wp:simplePos x="0" y="0"/>
                <wp:positionH relativeFrom="margin">
                  <wp:align>right</wp:align>
                </wp:positionH>
                <wp:positionV relativeFrom="paragraph">
                  <wp:posOffset>347345</wp:posOffset>
                </wp:positionV>
                <wp:extent cx="5612130" cy="561975"/>
                <wp:effectExtent l="0" t="0" r="0" b="0"/>
                <wp:wrapNone/>
                <wp:docPr id="41" name="テキスト ボックス 1"/>
                <wp:cNvGraphicFramePr/>
                <a:graphic xmlns:a="http://schemas.openxmlformats.org/drawingml/2006/main">
                  <a:graphicData uri="http://schemas.microsoft.com/office/word/2010/wordprocessingShape">
                    <wps:wsp>
                      <wps:cNvSpPr txBox="1"/>
                      <wps:spPr>
                        <a:xfrm>
                          <a:off x="0" y="0"/>
                          <a:ext cx="5612130" cy="561975"/>
                        </a:xfrm>
                        <a:prstGeom prst="rect">
                          <a:avLst/>
                        </a:prstGeom>
                      </wps:spPr>
                      <wps:txbx>
                        <w:txbxContent>
                          <w:p w14:paraId="57EE1418" w14:textId="77777777" w:rsidR="00CE7776" w:rsidRPr="00B704A6" w:rsidRDefault="00CE7776" w:rsidP="007A7F9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imes New Roman" w:hint="eastAsia"/>
                                <w:sz w:val="18"/>
                                <w:szCs w:val="18"/>
                              </w:rPr>
                              <w:t>出典：大阪府：母子保健関係業務報告・大阪府市町村歯科口腔保健実態調査、全国：厚生労働省所管国庫補助等にかかる実施状況調べ・地域保健・健康増進事業報告（全国）</w:t>
                            </w:r>
                          </w:p>
                          <w:p w14:paraId="6385C52B" w14:textId="77777777" w:rsidR="00CE7776" w:rsidRPr="00B704A6" w:rsidRDefault="00CE7776" w:rsidP="007A7F9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hint="eastAsia"/>
                              </w:rPr>
                              <w:t> </w:t>
                            </w:r>
                          </w:p>
                        </w:txbxContent>
                      </wps:txbx>
                      <wps:bodyPr wrap="square" rtlCol="0">
                        <a:noAutofit/>
                      </wps:bodyPr>
                    </wps:wsp>
                  </a:graphicData>
                </a:graphic>
                <wp14:sizeRelV relativeFrom="margin">
                  <wp14:pctHeight>0</wp14:pctHeight>
                </wp14:sizeRelV>
              </wp:anchor>
            </w:drawing>
          </mc:Choice>
          <mc:Fallback>
            <w:pict>
              <v:shape w14:anchorId="30840197" id="_x0000_s1029" type="#_x0000_t202" style="position:absolute;left:0;text-align:left;margin-left:390.7pt;margin-top:27.35pt;width:441.9pt;height:44.2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" filled="f" stroked="f">
                <v:textbox>
                  <w:txbxContent>
                    <w:p w14:paraId="57EE1418" w14:textId="77777777" w:rsidR="00CE7776" w:rsidRPr="00B704A6" w:rsidRDefault="00CE7776" w:rsidP="007A7F9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imes New Roman" w:hint="eastAsia"/>
                          <w:sz w:val="18"/>
                          <w:szCs w:val="18"/>
                        </w:rPr>
                        <w:t>出典：大阪府：母子保健関係業務報告・大阪府市町村歯科口腔保健実態調査、全国：厚生労働省所管国庫補助等にかかる実施状況調べ・地域保健・健康増進事業報告（全国）</w:t>
                      </w:r>
                    </w:p>
                    <w:p w14:paraId="6385C52B" w14:textId="77777777" w:rsidR="00CE7776" w:rsidRPr="00B704A6" w:rsidRDefault="00CE7776" w:rsidP="007A7F9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hint="eastAsia"/>
                        </w:rPr>
                        <w:t> </w:t>
                      </w:r>
                    </w:p>
                  </w:txbxContent>
                </v:textbox>
                <w10:wrap anchorx="margin"/>
              </v:shape>
            </w:pict>
          </mc:Fallback>
        </mc:AlternateContent>
      </w:r>
    </w:p>
    <w:p w14:paraId="7741D2DF" w14:textId="4F91CDD8" w:rsidR="002B4FB1" w:rsidRDefault="002B4FB1" w:rsidP="00F4558D">
      <w:pPr>
        <w:rPr>
          <w:sz w:val="22"/>
        </w:rPr>
      </w:pPr>
    </w:p>
    <w:p w14:paraId="4D95BFCE" w14:textId="7C559DBE" w:rsidR="007A7F9E" w:rsidRDefault="00C64376" w:rsidP="00212BC6">
      <w:pPr>
        <w:ind w:leftChars="-67" w:hangingChars="67" w:hanging="141"/>
        <w:rPr>
          <w:noProof/>
        </w:rPr>
      </w:pPr>
      <w:r>
        <w:rPr>
          <w:rFonts w:hint="eastAsia"/>
          <w:noProof/>
        </w:rPr>
        <mc:AlternateContent>
          <mc:Choice Requires="wps">
            <w:drawing>
              <wp:anchor distT="0" distB="0" distL="114300" distR="114300" simplePos="0" relativeHeight="251809792" behindDoc="0" locked="0" layoutInCell="1" allowOverlap="1" wp14:anchorId="23AA336E" wp14:editId="253209F7">
                <wp:simplePos x="0" y="0"/>
                <wp:positionH relativeFrom="margin">
                  <wp:align>left</wp:align>
                </wp:positionH>
                <wp:positionV relativeFrom="paragraph">
                  <wp:posOffset>183515</wp:posOffset>
                </wp:positionV>
                <wp:extent cx="5848350" cy="14382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48350" cy="143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CEFD8" id="正方形/長方形 8" o:spid="_x0000_s1026" style="position:absolute;left:0;text-align:left;margin-left:0;margin-top:14.45pt;width:460.5pt;height:113.25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" filled="f" strokecolor="black [3213]" strokeweight="1pt">
                <w10:wrap anchorx="margin"/>
              </v:rect>
            </w:pict>
          </mc:Fallback>
        </mc:AlternateContent>
      </w:r>
    </w:p>
    <w:p w14:paraId="2152F05C" w14:textId="1D4E15F7" w:rsidR="00F62DFB" w:rsidRPr="00C64376" w:rsidRDefault="00F62DFB" w:rsidP="00F62DFB">
      <w:pPr>
        <w:rPr>
          <w:rFonts w:ascii="HG丸ｺﾞｼｯｸM-PRO" w:eastAsia="HG丸ｺﾞｼｯｸM-PRO" w:hAnsi="HG丸ｺﾞｼｯｸM-PRO"/>
          <w:b/>
          <w:color w:val="000000" w:themeColor="text1"/>
          <w:sz w:val="24"/>
        </w:rPr>
      </w:pPr>
      <w:r w:rsidRPr="00C64376">
        <w:rPr>
          <w:rFonts w:ascii="HG丸ｺﾞｼｯｸM-PRO" w:eastAsia="HG丸ｺﾞｼｯｸM-PRO" w:hAnsi="HG丸ｺﾞｼｯｸM-PRO" w:hint="eastAsia"/>
          <w:b/>
          <w:color w:val="000000" w:themeColor="text1"/>
          <w:sz w:val="24"/>
        </w:rPr>
        <w:t>【</w:t>
      </w:r>
      <w:r w:rsidR="00BE1AF1" w:rsidRPr="00C64376">
        <w:rPr>
          <w:rFonts w:ascii="HG丸ｺﾞｼｯｸM-PRO" w:eastAsia="HG丸ｺﾞｼｯｸM-PRO" w:hAnsi="HG丸ｺﾞｼｯｸM-PRO" w:hint="eastAsia"/>
          <w:b/>
          <w:color w:val="000000" w:themeColor="text1"/>
          <w:sz w:val="24"/>
        </w:rPr>
        <w:t>最終</w:t>
      </w:r>
      <w:r w:rsidRPr="00C64376">
        <w:rPr>
          <w:rFonts w:ascii="HG丸ｺﾞｼｯｸM-PRO" w:eastAsia="HG丸ｺﾞｼｯｸM-PRO" w:hAnsi="HG丸ｺﾞｼｯｸM-PRO" w:hint="eastAsia"/>
          <w:b/>
          <w:color w:val="000000" w:themeColor="text1"/>
          <w:sz w:val="24"/>
        </w:rPr>
        <w:t>評価</w:t>
      </w:r>
      <w:r w:rsidR="00BE1AF1" w:rsidRPr="00C64376">
        <w:rPr>
          <w:rFonts w:ascii="HG丸ｺﾞｼｯｸM-PRO" w:eastAsia="HG丸ｺﾞｼｯｸM-PRO" w:hAnsi="HG丸ｺﾞｼｯｸM-PRO" w:hint="eastAsia"/>
          <w:b/>
          <w:color w:val="000000" w:themeColor="text1"/>
          <w:sz w:val="24"/>
        </w:rPr>
        <w:t>及び課題</w:t>
      </w:r>
      <w:r w:rsidRPr="00C64376">
        <w:rPr>
          <w:rFonts w:ascii="HG丸ｺﾞｼｯｸM-PRO" w:eastAsia="HG丸ｺﾞｼｯｸM-PRO" w:hAnsi="HG丸ｺﾞｼｯｸM-PRO" w:hint="eastAsia"/>
          <w:b/>
          <w:color w:val="000000" w:themeColor="text1"/>
          <w:sz w:val="24"/>
        </w:rPr>
        <w:t>】</w:t>
      </w:r>
    </w:p>
    <w:p w14:paraId="703C12A2" w14:textId="1694C9E8" w:rsidR="00F62DFB" w:rsidRPr="00C64376" w:rsidRDefault="00F62DFB" w:rsidP="00A41A08">
      <w:pPr>
        <w:ind w:leftChars="100" w:left="210" w:firstLineChars="100" w:firstLine="220"/>
        <w:rPr>
          <w:rFonts w:ascii="HG丸ｺﾞｼｯｸM-PRO" w:eastAsia="HG丸ｺﾞｼｯｸM-PRO" w:hAnsi="HG丸ｺﾞｼｯｸM-PRO"/>
          <w:color w:val="000000" w:themeColor="text1"/>
          <w:sz w:val="22"/>
        </w:rPr>
      </w:pPr>
      <w:r w:rsidRPr="00C64376">
        <w:rPr>
          <w:rFonts w:ascii="HG丸ｺﾞｼｯｸM-PRO" w:eastAsia="HG丸ｺﾞｼｯｸM-PRO" w:hAnsi="HG丸ｺﾞｼｯｸM-PRO" w:hint="eastAsia"/>
          <w:color w:val="000000" w:themeColor="text1"/>
          <w:sz w:val="22"/>
        </w:rPr>
        <w:t>乳幼児期の歯科保健に関する指標については改善傾向が見られます。生涯にわたって歯と口の健康を維持するためにも、乳歯列が完成する時期である３歳児のむし歯予防のため、食生活に関する正しい知識を持つことや、むし歯の背景となる子どもの日常生活や環境に注目し、子どもが健全に成長発育していけるよう</w:t>
      </w:r>
      <w:r w:rsidR="00B77E29" w:rsidRPr="00C64376">
        <w:rPr>
          <w:rFonts w:ascii="HG丸ｺﾞｼｯｸM-PRO" w:eastAsia="HG丸ｺﾞｼｯｸM-PRO" w:hAnsi="HG丸ｺﾞｼｯｸM-PRO" w:hint="eastAsia"/>
          <w:color w:val="000000" w:themeColor="text1"/>
          <w:sz w:val="22"/>
        </w:rPr>
        <w:t>引き続き保護者へ働きかける必要があります</w:t>
      </w:r>
      <w:r w:rsidRPr="00C64376">
        <w:rPr>
          <w:rFonts w:ascii="HG丸ｺﾞｼｯｸM-PRO" w:eastAsia="HG丸ｺﾞｼｯｸM-PRO" w:hAnsi="HG丸ｺﾞｼｯｸM-PRO" w:hint="eastAsia"/>
          <w:color w:val="000000" w:themeColor="text1"/>
          <w:sz w:val="22"/>
        </w:rPr>
        <w:t>。</w:t>
      </w:r>
    </w:p>
    <w:p w14:paraId="40CF40FE" w14:textId="3C04CFC9" w:rsidR="007A7F9E" w:rsidRPr="00F62DFB" w:rsidRDefault="007A7F9E" w:rsidP="00AC6D41">
      <w:pPr>
        <w:ind w:left="330" w:hangingChars="150" w:hanging="330"/>
        <w:rPr>
          <w:rFonts w:ascii="HG丸ｺﾞｼｯｸM-PRO" w:eastAsia="HG丸ｺﾞｼｯｸM-PRO" w:hAnsi="HG丸ｺﾞｼｯｸM-PRO"/>
          <w:sz w:val="22"/>
        </w:rPr>
      </w:pPr>
    </w:p>
    <w:p w14:paraId="2BCD80AB" w14:textId="4AA87B66" w:rsidR="007A7F9E" w:rsidRDefault="007A7F9E" w:rsidP="00AC6D41">
      <w:pPr>
        <w:ind w:left="330" w:hangingChars="150" w:hanging="330"/>
        <w:rPr>
          <w:rFonts w:ascii="HG丸ｺﾞｼｯｸM-PRO" w:eastAsia="HG丸ｺﾞｼｯｸM-PRO" w:hAnsi="HG丸ｺﾞｼｯｸM-PRO"/>
          <w:sz w:val="22"/>
        </w:rPr>
      </w:pPr>
    </w:p>
    <w:p w14:paraId="3C92E766" w14:textId="718F339B" w:rsidR="007A7F9E" w:rsidRDefault="007A7F9E" w:rsidP="00AC6D41">
      <w:pPr>
        <w:ind w:left="330" w:hangingChars="150" w:hanging="330"/>
        <w:rPr>
          <w:rFonts w:ascii="HG丸ｺﾞｼｯｸM-PRO" w:eastAsia="HG丸ｺﾞｼｯｸM-PRO" w:hAnsi="HG丸ｺﾞｼｯｸM-PRO"/>
          <w:sz w:val="22"/>
        </w:rPr>
      </w:pPr>
    </w:p>
    <w:p w14:paraId="5785868A" w14:textId="34CF49ED" w:rsidR="007A7F9E" w:rsidRDefault="007A7F9E" w:rsidP="00AC6D41">
      <w:pPr>
        <w:ind w:left="330" w:hangingChars="150" w:hanging="330"/>
        <w:rPr>
          <w:rFonts w:ascii="HG丸ｺﾞｼｯｸM-PRO" w:eastAsia="HG丸ｺﾞｼｯｸM-PRO" w:hAnsi="HG丸ｺﾞｼｯｸM-PRO"/>
          <w:sz w:val="22"/>
        </w:rPr>
      </w:pPr>
    </w:p>
    <w:p w14:paraId="548DDDAA" w14:textId="56D24182" w:rsidR="007A7F9E" w:rsidRDefault="007A7F9E" w:rsidP="00AC6D41">
      <w:pPr>
        <w:ind w:left="330" w:hangingChars="150" w:hanging="330"/>
        <w:rPr>
          <w:rFonts w:ascii="HG丸ｺﾞｼｯｸM-PRO" w:eastAsia="HG丸ｺﾞｼｯｸM-PRO" w:hAnsi="HG丸ｺﾞｼｯｸM-PRO"/>
          <w:sz w:val="22"/>
        </w:rPr>
      </w:pPr>
    </w:p>
    <w:p w14:paraId="27FC294A" w14:textId="35FFA28E" w:rsidR="007A7F9E" w:rsidRDefault="007A7F9E" w:rsidP="00AC6D41">
      <w:pPr>
        <w:ind w:left="330" w:hangingChars="150" w:hanging="330"/>
        <w:rPr>
          <w:rFonts w:ascii="HG丸ｺﾞｼｯｸM-PRO" w:eastAsia="HG丸ｺﾞｼｯｸM-PRO" w:hAnsi="HG丸ｺﾞｼｯｸM-PRO"/>
          <w:sz w:val="22"/>
        </w:rPr>
      </w:pPr>
    </w:p>
    <w:p w14:paraId="57BFBACF" w14:textId="01758CCA" w:rsidR="007A7F9E" w:rsidRDefault="007A7F9E" w:rsidP="00AC6D41">
      <w:pPr>
        <w:ind w:left="330" w:hangingChars="150" w:hanging="330"/>
        <w:rPr>
          <w:rFonts w:ascii="HG丸ｺﾞｼｯｸM-PRO" w:eastAsia="HG丸ｺﾞｼｯｸM-PRO" w:hAnsi="HG丸ｺﾞｼｯｸM-PRO"/>
          <w:sz w:val="22"/>
        </w:rPr>
      </w:pPr>
    </w:p>
    <w:p w14:paraId="751F9C35" w14:textId="7CAC2529" w:rsidR="007A7F9E" w:rsidRDefault="007A7F9E" w:rsidP="00AC6D41">
      <w:pPr>
        <w:ind w:left="330" w:hangingChars="150" w:hanging="330"/>
        <w:rPr>
          <w:rFonts w:ascii="HG丸ｺﾞｼｯｸM-PRO" w:eastAsia="HG丸ｺﾞｼｯｸM-PRO" w:hAnsi="HG丸ｺﾞｼｯｸM-PRO"/>
          <w:sz w:val="22"/>
        </w:rPr>
      </w:pPr>
    </w:p>
    <w:p w14:paraId="731A8FF3" w14:textId="3E34D3E1" w:rsidR="007A7F9E" w:rsidRDefault="007A7F9E" w:rsidP="00AC6D41">
      <w:pPr>
        <w:ind w:left="330" w:hangingChars="150" w:hanging="330"/>
        <w:rPr>
          <w:rFonts w:ascii="HG丸ｺﾞｼｯｸM-PRO" w:eastAsia="HG丸ｺﾞｼｯｸM-PRO" w:hAnsi="HG丸ｺﾞｼｯｸM-PRO"/>
          <w:sz w:val="22"/>
        </w:rPr>
      </w:pPr>
    </w:p>
    <w:p w14:paraId="07DCBE56" w14:textId="19FDE4D5" w:rsidR="007A7F9E" w:rsidRDefault="007A7F9E" w:rsidP="00AC6D41">
      <w:pPr>
        <w:ind w:left="330" w:hangingChars="150" w:hanging="330"/>
        <w:rPr>
          <w:rFonts w:ascii="HG丸ｺﾞｼｯｸM-PRO" w:eastAsia="HG丸ｺﾞｼｯｸM-PRO" w:hAnsi="HG丸ｺﾞｼｯｸM-PRO"/>
          <w:sz w:val="22"/>
        </w:rPr>
      </w:pPr>
    </w:p>
    <w:p w14:paraId="3C406E79" w14:textId="637C473A" w:rsidR="007A7F9E" w:rsidRDefault="007A7F9E" w:rsidP="00AC6D41">
      <w:pPr>
        <w:ind w:left="330" w:hangingChars="150" w:hanging="330"/>
        <w:rPr>
          <w:rFonts w:ascii="HG丸ｺﾞｼｯｸM-PRO" w:eastAsia="HG丸ｺﾞｼｯｸM-PRO" w:hAnsi="HG丸ｺﾞｼｯｸM-PRO"/>
          <w:sz w:val="22"/>
        </w:rPr>
      </w:pPr>
    </w:p>
    <w:p w14:paraId="31C56100" w14:textId="1F4EE344" w:rsidR="007A7F9E" w:rsidRDefault="007A7F9E" w:rsidP="00AC6D41">
      <w:pPr>
        <w:ind w:left="330" w:hangingChars="150" w:hanging="330"/>
        <w:rPr>
          <w:rFonts w:ascii="HG丸ｺﾞｼｯｸM-PRO" w:eastAsia="HG丸ｺﾞｼｯｸM-PRO" w:hAnsi="HG丸ｺﾞｼｯｸM-PRO"/>
          <w:sz w:val="22"/>
        </w:rPr>
      </w:pPr>
    </w:p>
    <w:p w14:paraId="73E4DCC8" w14:textId="697C566A" w:rsidR="007A7F9E" w:rsidRDefault="007A7F9E" w:rsidP="00AC6D41">
      <w:pPr>
        <w:ind w:left="330" w:hangingChars="150" w:hanging="330"/>
        <w:rPr>
          <w:rFonts w:ascii="HG丸ｺﾞｼｯｸM-PRO" w:eastAsia="HG丸ｺﾞｼｯｸM-PRO" w:hAnsi="HG丸ｺﾞｼｯｸM-PRO"/>
          <w:sz w:val="22"/>
        </w:rPr>
      </w:pPr>
    </w:p>
    <w:p w14:paraId="14EA3B47" w14:textId="4392044C" w:rsidR="007A7F9E" w:rsidRDefault="007A7F9E" w:rsidP="00AC6D41">
      <w:pPr>
        <w:ind w:left="330" w:hangingChars="150" w:hanging="330"/>
        <w:rPr>
          <w:rFonts w:ascii="HG丸ｺﾞｼｯｸM-PRO" w:eastAsia="HG丸ｺﾞｼｯｸM-PRO" w:hAnsi="HG丸ｺﾞｼｯｸM-PRO"/>
          <w:sz w:val="22"/>
        </w:rPr>
      </w:pPr>
    </w:p>
    <w:p w14:paraId="53BB9D4B" w14:textId="55756381" w:rsidR="007A7F9E" w:rsidRDefault="007A7F9E" w:rsidP="00AC6D41">
      <w:pPr>
        <w:ind w:left="330" w:hangingChars="150" w:hanging="330"/>
        <w:rPr>
          <w:rFonts w:ascii="HG丸ｺﾞｼｯｸM-PRO" w:eastAsia="HG丸ｺﾞｼｯｸM-PRO" w:hAnsi="HG丸ｺﾞｼｯｸM-PRO"/>
          <w:sz w:val="22"/>
        </w:rPr>
      </w:pPr>
    </w:p>
    <w:p w14:paraId="66797F0B" w14:textId="12B1BDE0" w:rsidR="007A7F9E" w:rsidRDefault="007A7F9E" w:rsidP="00AC6D41">
      <w:pPr>
        <w:ind w:left="330" w:hangingChars="150" w:hanging="330"/>
        <w:rPr>
          <w:rFonts w:ascii="HG丸ｺﾞｼｯｸM-PRO" w:eastAsia="HG丸ｺﾞｼｯｸM-PRO" w:hAnsi="HG丸ｺﾞｼｯｸM-PRO"/>
          <w:sz w:val="22"/>
        </w:rPr>
      </w:pPr>
    </w:p>
    <w:p w14:paraId="25156A68" w14:textId="377D3870" w:rsidR="007A7F9E" w:rsidRDefault="007A7F9E" w:rsidP="00AC6D41">
      <w:pPr>
        <w:ind w:left="330" w:hangingChars="150" w:hanging="330"/>
        <w:rPr>
          <w:rFonts w:ascii="HG丸ｺﾞｼｯｸM-PRO" w:eastAsia="HG丸ｺﾞｼｯｸM-PRO" w:hAnsi="HG丸ｺﾞｼｯｸM-PRO"/>
          <w:sz w:val="22"/>
        </w:rPr>
      </w:pPr>
    </w:p>
    <w:p w14:paraId="7A2827B9" w14:textId="6D658C0F" w:rsidR="007A7F9E" w:rsidRDefault="007A7F9E" w:rsidP="00AC6D41">
      <w:pPr>
        <w:ind w:left="330" w:hangingChars="150" w:hanging="330"/>
        <w:rPr>
          <w:rFonts w:ascii="HG丸ｺﾞｼｯｸM-PRO" w:eastAsia="HG丸ｺﾞｼｯｸM-PRO" w:hAnsi="HG丸ｺﾞｼｯｸM-PRO"/>
          <w:sz w:val="22"/>
        </w:rPr>
      </w:pPr>
    </w:p>
    <w:p w14:paraId="4FC07BB0" w14:textId="1D4F8E28" w:rsidR="00F4558D" w:rsidRDefault="00F4558D" w:rsidP="00B77E29">
      <w:pPr>
        <w:rPr>
          <w:rFonts w:ascii="HG丸ｺﾞｼｯｸM-PRO" w:eastAsia="HG丸ｺﾞｼｯｸM-PRO" w:hAnsi="HG丸ｺﾞｼｯｸM-PRO"/>
          <w:sz w:val="22"/>
        </w:rPr>
      </w:pPr>
    </w:p>
    <w:p w14:paraId="6CD0487F" w14:textId="2743A72D" w:rsidR="00E70419" w:rsidRDefault="00E70419" w:rsidP="00E70419">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sidR="00D14C1F" w:rsidRPr="00D14C1F">
        <w:rPr>
          <w:rFonts w:ascii="HG丸ｺﾞｼｯｸM-PRO" w:eastAsia="HG丸ｺﾞｼｯｸM-PRO" w:hAnsi="HG丸ｺﾞｼｯｸM-PRO" w:hint="eastAsia"/>
          <w:b/>
          <w:sz w:val="24"/>
        </w:rPr>
        <w:t>学齢期</w:t>
      </w:r>
    </w:p>
    <w:p w14:paraId="0D7A330A" w14:textId="615BFEA2" w:rsidR="00E70419" w:rsidRDefault="00E70419" w:rsidP="00E7041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6B722E7" wp14:editId="5BF5BA00">
                <wp:extent cx="5724000" cy="3057525"/>
                <wp:effectExtent l="0" t="0" r="10160" b="28575"/>
                <wp:docPr id="3" name="正方形/長方形 3"/>
                <wp:cNvGraphicFramePr/>
                <a:graphic xmlns:a="http://schemas.openxmlformats.org/drawingml/2006/main">
                  <a:graphicData uri="http://schemas.microsoft.com/office/word/2010/wordprocessingShape">
                    <wps:wsp>
                      <wps:cNvSpPr/>
                      <wps:spPr>
                        <a:xfrm>
                          <a:off x="0" y="0"/>
                          <a:ext cx="5724000" cy="305752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E7776" w14:paraId="664D18B7" w14:textId="77777777" w:rsidTr="00753019">
                              <w:trPr>
                                <w:jc w:val="center"/>
                              </w:trPr>
                              <w:tc>
                                <w:tcPr>
                                  <w:tcW w:w="2268" w:type="dxa"/>
                                  <w:shd w:val="clear" w:color="auto" w:fill="1F3864" w:themeFill="accent5" w:themeFillShade="80"/>
                                  <w:vAlign w:val="center"/>
                                </w:tcPr>
                                <w:p w14:paraId="429EC1E0"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19D3026" w14:textId="26FEDB31" w:rsidR="00CE7776" w:rsidRPr="001678F6" w:rsidRDefault="00CE7776" w:rsidP="00E70419">
                                  <w:pPr>
                                    <w:jc w:val="center"/>
                                    <w:rPr>
                                      <w:rFonts w:ascii="HG丸ｺﾞｼｯｸM-PRO" w:eastAsia="HG丸ｺﾞｼｯｸM-PRO" w:hAnsi="HG丸ｺﾞｼｯｸM-PRO"/>
                                      <w:b/>
                                      <w:sz w:val="22"/>
                                    </w:rPr>
                                  </w:pPr>
                                  <w:r w:rsidRPr="00D14C1F">
                                    <w:rPr>
                                      <w:rFonts w:ascii="HG丸ｺﾞｼｯｸM-PRO" w:eastAsia="HG丸ｺﾞｼｯｸM-PRO" w:hAnsi="HG丸ｺﾞｼｯｸM-PRO" w:hint="eastAsia"/>
                                      <w:b/>
                                      <w:color w:val="000000" w:themeColor="text1"/>
                                      <w:sz w:val="22"/>
                                    </w:rPr>
                                    <w:t>乳歯や永久歯がむし歯にならないようにします</w:t>
                                  </w:r>
                                </w:p>
                              </w:tc>
                            </w:tr>
                          </w:tbl>
                          <w:p w14:paraId="36BA0870" w14:textId="77777777" w:rsidR="00CE7776" w:rsidRDefault="00CE7776"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CE7776" w:rsidRPr="001678F6" w:rsidRDefault="00CE7776"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0F6CAD2" w14:textId="77777777" w:rsidR="00CE7776" w:rsidRDefault="00CE7776"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▽乳歯や永久歯がむし歯にならないよう、家庭や学校などを通じて、歯みがき習慣を身につけ</w:t>
                            </w:r>
                          </w:p>
                          <w:p w14:paraId="50CDF6A0" w14:textId="475DB508" w:rsidR="00CE7776" w:rsidRPr="00D14C1F" w:rsidRDefault="00CE7776" w:rsidP="000211D4">
                            <w:pPr>
                              <w:ind w:leftChars="100" w:left="210"/>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ます。</w:t>
                            </w:r>
                          </w:p>
                          <w:p w14:paraId="1EEF9C80" w14:textId="087B4A9F" w:rsidR="00CE7776" w:rsidRDefault="00CE7776"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▽成長に伴う口の変化に応じて、食べ方や適切な食習慣を身につけます。</w:t>
                            </w:r>
                          </w:p>
                          <w:p w14:paraId="69538E93" w14:textId="77777777" w:rsidR="00CE7776" w:rsidRDefault="00CE7776" w:rsidP="00EE2863">
                            <w:pPr>
                              <w:spacing w:line="280" w:lineRule="exact"/>
                              <w:jc w:val="left"/>
                              <w:rPr>
                                <w:rFonts w:ascii="HG丸ｺﾞｼｯｸM-PRO" w:eastAsia="HG丸ｺﾞｼｯｸM-PRO" w:hAnsi="HG丸ｺﾞｼｯｸM-PRO"/>
                                <w:color w:val="000000" w:themeColor="text1"/>
                              </w:rPr>
                            </w:pPr>
                          </w:p>
                          <w:p w14:paraId="45918075" w14:textId="49C188F6" w:rsidR="00CE7776" w:rsidRDefault="00CE7776"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380"/>
                              <w:gridCol w:w="2283"/>
                              <w:gridCol w:w="1557"/>
                              <w:gridCol w:w="2251"/>
                              <w:gridCol w:w="1255"/>
                              <w:gridCol w:w="1159"/>
                            </w:tblGrid>
                            <w:tr w:rsidR="00CE7776" w:rsidRPr="008545DB" w14:paraId="298AD899" w14:textId="0F7A62BF" w:rsidTr="00EA2AD8">
                              <w:trPr>
                                <w:trHeight w:val="283"/>
                                <w:jc w:val="center"/>
                              </w:trPr>
                              <w:tc>
                                <w:tcPr>
                                  <w:tcW w:w="380" w:type="dxa"/>
                                  <w:shd w:val="clear" w:color="auto" w:fill="4472C4" w:themeFill="accent5"/>
                                  <w:vAlign w:val="center"/>
                                </w:tcPr>
                                <w:p w14:paraId="79F9E749"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p>
                              </w:tc>
                              <w:tc>
                                <w:tcPr>
                                  <w:tcW w:w="2283" w:type="dxa"/>
                                  <w:shd w:val="clear" w:color="auto" w:fill="4472C4" w:themeFill="accent5"/>
                                  <w:vAlign w:val="center"/>
                                </w:tcPr>
                                <w:p w14:paraId="032AD31C"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557" w:type="dxa"/>
                                  <w:shd w:val="clear" w:color="auto" w:fill="4472C4" w:themeFill="accent5"/>
                                  <w:vAlign w:val="center"/>
                                </w:tcPr>
                                <w:p w14:paraId="1CF188C1"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51" w:type="dxa"/>
                                  <w:shd w:val="clear" w:color="auto" w:fill="4472C4" w:themeFill="accent5"/>
                                  <w:vAlign w:val="center"/>
                                </w:tcPr>
                                <w:p w14:paraId="791814B3" w14:textId="6D201BB1" w:rsidR="00CE7776" w:rsidRPr="00401B2D" w:rsidRDefault="00CE7776" w:rsidP="00240BE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55" w:type="dxa"/>
                                  <w:shd w:val="clear" w:color="auto" w:fill="4472C4" w:themeFill="accent5"/>
                                  <w:vAlign w:val="center"/>
                                </w:tcPr>
                                <w:p w14:paraId="2BDF1DE6"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9" w:type="dxa"/>
                                  <w:shd w:val="clear" w:color="auto" w:fill="4472C4" w:themeFill="accent5"/>
                                </w:tcPr>
                                <w:p w14:paraId="652AF39B" w14:textId="261E3878"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CE7776" w:rsidRPr="008545DB" w14:paraId="160ACACC" w14:textId="3BD06051" w:rsidTr="00EA2AD8">
                              <w:trPr>
                                <w:trHeight w:val="567"/>
                                <w:jc w:val="center"/>
                              </w:trPr>
                              <w:tc>
                                <w:tcPr>
                                  <w:tcW w:w="380" w:type="dxa"/>
                                  <w:shd w:val="clear" w:color="auto" w:fill="4472C4" w:themeFill="accent5"/>
                                  <w:vAlign w:val="center"/>
                                </w:tcPr>
                                <w:p w14:paraId="4EA42977" w14:textId="77777777" w:rsidR="00CE7776" w:rsidRPr="008545DB" w:rsidRDefault="00CE7776" w:rsidP="00E70419">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２</w:t>
                                  </w:r>
                                </w:p>
                              </w:tc>
                              <w:tc>
                                <w:tcPr>
                                  <w:tcW w:w="2283" w:type="dxa"/>
                                  <w:vAlign w:val="center"/>
                                </w:tcPr>
                                <w:p w14:paraId="0E99E2B6" w14:textId="2A40486E" w:rsidR="00CE7776" w:rsidRPr="008545DB" w:rsidRDefault="00CE7776" w:rsidP="008545DB">
                                  <w:pPr>
                                    <w:jc w:val="left"/>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hint="eastAsia"/>
                                      <w:color w:val="000000" w:themeColor="text1"/>
                                      <w:sz w:val="20"/>
                                    </w:rPr>
                                    <w:t>むし歯のある者の割合の減少（１２歳）</w:t>
                                  </w:r>
                                </w:p>
                              </w:tc>
                              <w:tc>
                                <w:tcPr>
                                  <w:tcW w:w="1557" w:type="dxa"/>
                                  <w:vAlign w:val="center"/>
                                </w:tcPr>
                                <w:p w14:paraId="409B0D4D" w14:textId="7FB1014F" w:rsidR="00CE7776" w:rsidRPr="008545DB" w:rsidRDefault="00CE7776" w:rsidP="00D14C1F">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39.7%</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251" w:type="dxa"/>
                                  <w:vAlign w:val="center"/>
                                </w:tcPr>
                                <w:p w14:paraId="0579B8D2" w14:textId="77777777" w:rsidR="00CE7776" w:rsidRPr="00C64376" w:rsidRDefault="00CE7776" w:rsidP="004F0484">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27.6%</w:t>
                                  </w:r>
                                </w:p>
                                <w:p w14:paraId="745B6866" w14:textId="231C085E" w:rsidR="00CE7776" w:rsidRPr="00C64376" w:rsidRDefault="00CE7776" w:rsidP="004F0484">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（R3）</w:t>
                                  </w:r>
                                </w:p>
                              </w:tc>
                              <w:tc>
                                <w:tcPr>
                                  <w:tcW w:w="1255" w:type="dxa"/>
                                  <w:vAlign w:val="center"/>
                                </w:tcPr>
                                <w:p w14:paraId="71C10C89" w14:textId="23D62917" w:rsidR="00CE7776" w:rsidRPr="008545DB" w:rsidRDefault="00CE7776" w:rsidP="00E70419">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35%</w:t>
                                  </w:r>
                                  <w:r w:rsidRPr="008545DB">
                                    <w:rPr>
                                      <w:rFonts w:ascii="HG丸ｺﾞｼｯｸM-PRO" w:eastAsia="HG丸ｺﾞｼｯｸM-PRO" w:hAnsi="HG丸ｺﾞｼｯｸM-PRO"/>
                                      <w:color w:val="000000" w:themeColor="text1"/>
                                      <w:sz w:val="20"/>
                                    </w:rPr>
                                    <w:t>以下</w:t>
                                  </w:r>
                                </w:p>
                              </w:tc>
                              <w:tc>
                                <w:tcPr>
                                  <w:tcW w:w="1159" w:type="dxa"/>
                                </w:tcPr>
                                <w:p w14:paraId="440BE98E" w14:textId="2E5CE5B2" w:rsidR="00CE7776" w:rsidRPr="00D14C1F" w:rsidRDefault="00CE7776"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CE7776" w:rsidRPr="008545DB" w14:paraId="45A4AA92" w14:textId="180BB62B" w:rsidTr="00EA2AD8">
                              <w:trPr>
                                <w:trHeight w:val="283"/>
                                <w:jc w:val="center"/>
                              </w:trPr>
                              <w:tc>
                                <w:tcPr>
                                  <w:tcW w:w="380" w:type="dxa"/>
                                  <w:shd w:val="clear" w:color="auto" w:fill="4472C4" w:themeFill="accent5"/>
                                  <w:vAlign w:val="center"/>
                                </w:tcPr>
                                <w:p w14:paraId="3712C4A8"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３</w:t>
                                  </w:r>
                                </w:p>
                              </w:tc>
                              <w:tc>
                                <w:tcPr>
                                  <w:tcW w:w="2283" w:type="dxa"/>
                                  <w:vAlign w:val="center"/>
                                </w:tcPr>
                                <w:p w14:paraId="660F44FC" w14:textId="70FFAE11" w:rsidR="00CE7776" w:rsidRPr="008545DB" w:rsidRDefault="00CE7776"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むし歯のある者の割合の減少（１６</w:t>
                                  </w:r>
                                  <w:r w:rsidRPr="00D14C1F">
                                    <w:rPr>
                                      <w:rFonts w:ascii="HG丸ｺﾞｼｯｸM-PRO" w:eastAsia="HG丸ｺﾞｼｯｸM-PRO" w:hAnsi="HG丸ｺﾞｼｯｸM-PRO" w:hint="eastAsia"/>
                                      <w:color w:val="000000" w:themeColor="text1"/>
                                      <w:sz w:val="20"/>
                                    </w:rPr>
                                    <w:t>歳）</w:t>
                                  </w:r>
                                </w:p>
                              </w:tc>
                              <w:tc>
                                <w:tcPr>
                                  <w:tcW w:w="1557" w:type="dxa"/>
                                  <w:vAlign w:val="center"/>
                                </w:tcPr>
                                <w:p w14:paraId="72D65D39" w14:textId="1284B56D" w:rsidR="00CE7776" w:rsidRPr="008545DB" w:rsidRDefault="00CE7776"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53.3%</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251" w:type="dxa"/>
                                  <w:vAlign w:val="center"/>
                                </w:tcPr>
                                <w:p w14:paraId="6AD688A9" w14:textId="77777777" w:rsidR="00CE7776" w:rsidRPr="00C64376" w:rsidRDefault="00CE7776" w:rsidP="00C61C78">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40.8%</w:t>
                                  </w:r>
                                </w:p>
                                <w:p w14:paraId="24C34035" w14:textId="462093E5" w:rsidR="00CE7776" w:rsidRPr="00C64376" w:rsidRDefault="00CE7776" w:rsidP="00C61C78">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（R3）</w:t>
                                  </w:r>
                                </w:p>
                              </w:tc>
                              <w:tc>
                                <w:tcPr>
                                  <w:tcW w:w="1255" w:type="dxa"/>
                                  <w:vAlign w:val="center"/>
                                </w:tcPr>
                                <w:p w14:paraId="7182E554" w14:textId="1069F8C9" w:rsidR="00CE7776" w:rsidRPr="008545DB" w:rsidRDefault="00CE7776"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45%</w:t>
                                  </w:r>
                                  <w:r w:rsidRPr="008545DB">
                                    <w:rPr>
                                      <w:rFonts w:ascii="HG丸ｺﾞｼｯｸM-PRO" w:eastAsia="HG丸ｺﾞｼｯｸM-PRO" w:hAnsi="HG丸ｺﾞｼｯｸM-PRO"/>
                                      <w:color w:val="000000" w:themeColor="text1"/>
                                      <w:sz w:val="20"/>
                                    </w:rPr>
                                    <w:t>以下</w:t>
                                  </w:r>
                                </w:p>
                              </w:tc>
                              <w:tc>
                                <w:tcPr>
                                  <w:tcW w:w="1159" w:type="dxa"/>
                                </w:tcPr>
                                <w:p w14:paraId="14585156" w14:textId="45024FFB" w:rsidR="00CE7776" w:rsidRPr="00D14C1F" w:rsidRDefault="00CE7776"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bl>
                          <w:p w14:paraId="256E14B9" w14:textId="77777777" w:rsidR="00CE7776" w:rsidRPr="001678F6" w:rsidRDefault="00CE7776" w:rsidP="00E7041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6B722E7" id="正方形/長方形 3" o:spid="_x0000_s1030" style="width:450.7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E7776" w14:paraId="664D18B7" w14:textId="77777777" w:rsidTr="00753019">
                        <w:trPr>
                          <w:jc w:val="center"/>
                        </w:trPr>
                        <w:tc>
                          <w:tcPr>
                            <w:tcW w:w="2268" w:type="dxa"/>
                            <w:shd w:val="clear" w:color="auto" w:fill="1F3864" w:themeFill="accent5" w:themeFillShade="80"/>
                            <w:vAlign w:val="center"/>
                          </w:tcPr>
                          <w:p w14:paraId="429EC1E0"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19D3026" w14:textId="26FEDB31" w:rsidR="00CE7776" w:rsidRPr="001678F6" w:rsidRDefault="00CE7776" w:rsidP="00E70419">
                            <w:pPr>
                              <w:jc w:val="center"/>
                              <w:rPr>
                                <w:rFonts w:ascii="HG丸ｺﾞｼｯｸM-PRO" w:eastAsia="HG丸ｺﾞｼｯｸM-PRO" w:hAnsi="HG丸ｺﾞｼｯｸM-PRO"/>
                                <w:b/>
                                <w:sz w:val="22"/>
                              </w:rPr>
                            </w:pPr>
                            <w:r w:rsidRPr="00D14C1F">
                              <w:rPr>
                                <w:rFonts w:ascii="HG丸ｺﾞｼｯｸM-PRO" w:eastAsia="HG丸ｺﾞｼｯｸM-PRO" w:hAnsi="HG丸ｺﾞｼｯｸM-PRO" w:hint="eastAsia"/>
                                <w:b/>
                                <w:color w:val="000000" w:themeColor="text1"/>
                                <w:sz w:val="22"/>
                              </w:rPr>
                              <w:t>乳歯や永久歯がむし歯にならないようにします</w:t>
                            </w:r>
                          </w:p>
                        </w:tc>
                      </w:tr>
                    </w:tbl>
                    <w:p w14:paraId="36BA0870" w14:textId="77777777" w:rsidR="00CE7776" w:rsidRDefault="00CE7776"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CE7776" w:rsidRPr="001678F6" w:rsidRDefault="00CE7776"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0F6CAD2" w14:textId="77777777" w:rsidR="00CE7776" w:rsidRDefault="00CE7776"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▽乳歯や永久歯がむし歯にならないよう、家庭や学校などを通じて、歯みがき習慣を身につけ</w:t>
                      </w:r>
                    </w:p>
                    <w:p w14:paraId="50CDF6A0" w14:textId="475DB508" w:rsidR="00CE7776" w:rsidRPr="00D14C1F" w:rsidRDefault="00CE7776" w:rsidP="000211D4">
                      <w:pPr>
                        <w:ind w:leftChars="100" w:left="210"/>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ます。</w:t>
                      </w:r>
                    </w:p>
                    <w:p w14:paraId="1EEF9C80" w14:textId="087B4A9F" w:rsidR="00CE7776" w:rsidRDefault="00CE7776"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▽成長に伴う口の変化に応じて、食べ方や適切な食習慣を身につけます。</w:t>
                      </w:r>
                    </w:p>
                    <w:p w14:paraId="69538E93" w14:textId="77777777" w:rsidR="00CE7776" w:rsidRDefault="00CE7776" w:rsidP="00EE2863">
                      <w:pPr>
                        <w:spacing w:line="280" w:lineRule="exact"/>
                        <w:jc w:val="left"/>
                        <w:rPr>
                          <w:rFonts w:ascii="HG丸ｺﾞｼｯｸM-PRO" w:eastAsia="HG丸ｺﾞｼｯｸM-PRO" w:hAnsi="HG丸ｺﾞｼｯｸM-PRO"/>
                          <w:color w:val="000000" w:themeColor="text1"/>
                        </w:rPr>
                      </w:pPr>
                    </w:p>
                    <w:p w14:paraId="45918075" w14:textId="49C188F6" w:rsidR="00CE7776" w:rsidRDefault="00CE7776"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380"/>
                        <w:gridCol w:w="2283"/>
                        <w:gridCol w:w="1557"/>
                        <w:gridCol w:w="2251"/>
                        <w:gridCol w:w="1255"/>
                        <w:gridCol w:w="1159"/>
                      </w:tblGrid>
                      <w:tr w:rsidR="00CE7776" w:rsidRPr="008545DB" w14:paraId="298AD899" w14:textId="0F7A62BF" w:rsidTr="00EA2AD8">
                        <w:trPr>
                          <w:trHeight w:val="283"/>
                          <w:jc w:val="center"/>
                        </w:trPr>
                        <w:tc>
                          <w:tcPr>
                            <w:tcW w:w="380" w:type="dxa"/>
                            <w:shd w:val="clear" w:color="auto" w:fill="4472C4" w:themeFill="accent5"/>
                            <w:vAlign w:val="center"/>
                          </w:tcPr>
                          <w:p w14:paraId="79F9E749"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p>
                        </w:tc>
                        <w:tc>
                          <w:tcPr>
                            <w:tcW w:w="2283" w:type="dxa"/>
                            <w:shd w:val="clear" w:color="auto" w:fill="4472C4" w:themeFill="accent5"/>
                            <w:vAlign w:val="center"/>
                          </w:tcPr>
                          <w:p w14:paraId="032AD31C"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557" w:type="dxa"/>
                            <w:shd w:val="clear" w:color="auto" w:fill="4472C4" w:themeFill="accent5"/>
                            <w:vAlign w:val="center"/>
                          </w:tcPr>
                          <w:p w14:paraId="1CF188C1"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51" w:type="dxa"/>
                            <w:shd w:val="clear" w:color="auto" w:fill="4472C4" w:themeFill="accent5"/>
                            <w:vAlign w:val="center"/>
                          </w:tcPr>
                          <w:p w14:paraId="791814B3" w14:textId="6D201BB1" w:rsidR="00CE7776" w:rsidRPr="00401B2D" w:rsidRDefault="00CE7776" w:rsidP="00240BE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55" w:type="dxa"/>
                            <w:shd w:val="clear" w:color="auto" w:fill="4472C4" w:themeFill="accent5"/>
                            <w:vAlign w:val="center"/>
                          </w:tcPr>
                          <w:p w14:paraId="2BDF1DE6"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9" w:type="dxa"/>
                            <w:shd w:val="clear" w:color="auto" w:fill="4472C4" w:themeFill="accent5"/>
                          </w:tcPr>
                          <w:p w14:paraId="652AF39B" w14:textId="261E3878"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CE7776" w:rsidRPr="008545DB" w14:paraId="160ACACC" w14:textId="3BD06051" w:rsidTr="00EA2AD8">
                        <w:trPr>
                          <w:trHeight w:val="567"/>
                          <w:jc w:val="center"/>
                        </w:trPr>
                        <w:tc>
                          <w:tcPr>
                            <w:tcW w:w="380" w:type="dxa"/>
                            <w:shd w:val="clear" w:color="auto" w:fill="4472C4" w:themeFill="accent5"/>
                            <w:vAlign w:val="center"/>
                          </w:tcPr>
                          <w:p w14:paraId="4EA42977" w14:textId="77777777" w:rsidR="00CE7776" w:rsidRPr="008545DB" w:rsidRDefault="00CE7776" w:rsidP="00E70419">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２</w:t>
                            </w:r>
                          </w:p>
                        </w:tc>
                        <w:tc>
                          <w:tcPr>
                            <w:tcW w:w="2283" w:type="dxa"/>
                            <w:vAlign w:val="center"/>
                          </w:tcPr>
                          <w:p w14:paraId="0E99E2B6" w14:textId="2A40486E" w:rsidR="00CE7776" w:rsidRPr="008545DB" w:rsidRDefault="00CE7776" w:rsidP="008545DB">
                            <w:pPr>
                              <w:jc w:val="left"/>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hint="eastAsia"/>
                                <w:color w:val="000000" w:themeColor="text1"/>
                                <w:sz w:val="20"/>
                              </w:rPr>
                              <w:t>むし歯のある者の割合の減少（１２歳）</w:t>
                            </w:r>
                          </w:p>
                        </w:tc>
                        <w:tc>
                          <w:tcPr>
                            <w:tcW w:w="1557" w:type="dxa"/>
                            <w:vAlign w:val="center"/>
                          </w:tcPr>
                          <w:p w14:paraId="409B0D4D" w14:textId="7FB1014F" w:rsidR="00CE7776" w:rsidRPr="008545DB" w:rsidRDefault="00CE7776" w:rsidP="00D14C1F">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39.7%</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251" w:type="dxa"/>
                            <w:vAlign w:val="center"/>
                          </w:tcPr>
                          <w:p w14:paraId="0579B8D2" w14:textId="77777777" w:rsidR="00CE7776" w:rsidRPr="00C64376" w:rsidRDefault="00CE7776" w:rsidP="004F0484">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27.6%</w:t>
                            </w:r>
                          </w:p>
                          <w:p w14:paraId="745B6866" w14:textId="231C085E" w:rsidR="00CE7776" w:rsidRPr="00C64376" w:rsidRDefault="00CE7776" w:rsidP="004F0484">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（R3）</w:t>
                            </w:r>
                          </w:p>
                        </w:tc>
                        <w:tc>
                          <w:tcPr>
                            <w:tcW w:w="1255" w:type="dxa"/>
                            <w:vAlign w:val="center"/>
                          </w:tcPr>
                          <w:p w14:paraId="71C10C89" w14:textId="23D62917" w:rsidR="00CE7776" w:rsidRPr="008545DB" w:rsidRDefault="00CE7776" w:rsidP="00E70419">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35%</w:t>
                            </w:r>
                            <w:r w:rsidRPr="008545DB">
                              <w:rPr>
                                <w:rFonts w:ascii="HG丸ｺﾞｼｯｸM-PRO" w:eastAsia="HG丸ｺﾞｼｯｸM-PRO" w:hAnsi="HG丸ｺﾞｼｯｸM-PRO"/>
                                <w:color w:val="000000" w:themeColor="text1"/>
                                <w:sz w:val="20"/>
                              </w:rPr>
                              <w:t>以下</w:t>
                            </w:r>
                          </w:p>
                        </w:tc>
                        <w:tc>
                          <w:tcPr>
                            <w:tcW w:w="1159" w:type="dxa"/>
                          </w:tcPr>
                          <w:p w14:paraId="440BE98E" w14:textId="2E5CE5B2" w:rsidR="00CE7776" w:rsidRPr="00D14C1F" w:rsidRDefault="00CE7776"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CE7776" w:rsidRPr="008545DB" w14:paraId="45A4AA92" w14:textId="180BB62B" w:rsidTr="00EA2AD8">
                        <w:trPr>
                          <w:trHeight w:val="283"/>
                          <w:jc w:val="center"/>
                        </w:trPr>
                        <w:tc>
                          <w:tcPr>
                            <w:tcW w:w="380" w:type="dxa"/>
                            <w:shd w:val="clear" w:color="auto" w:fill="4472C4" w:themeFill="accent5"/>
                            <w:vAlign w:val="center"/>
                          </w:tcPr>
                          <w:p w14:paraId="3712C4A8"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３</w:t>
                            </w:r>
                          </w:p>
                        </w:tc>
                        <w:tc>
                          <w:tcPr>
                            <w:tcW w:w="2283" w:type="dxa"/>
                            <w:vAlign w:val="center"/>
                          </w:tcPr>
                          <w:p w14:paraId="660F44FC" w14:textId="70FFAE11" w:rsidR="00CE7776" w:rsidRPr="008545DB" w:rsidRDefault="00CE7776"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むし歯のある者の割合の減少（１６</w:t>
                            </w:r>
                            <w:r w:rsidRPr="00D14C1F">
                              <w:rPr>
                                <w:rFonts w:ascii="HG丸ｺﾞｼｯｸM-PRO" w:eastAsia="HG丸ｺﾞｼｯｸM-PRO" w:hAnsi="HG丸ｺﾞｼｯｸM-PRO" w:hint="eastAsia"/>
                                <w:color w:val="000000" w:themeColor="text1"/>
                                <w:sz w:val="20"/>
                              </w:rPr>
                              <w:t>歳）</w:t>
                            </w:r>
                          </w:p>
                        </w:tc>
                        <w:tc>
                          <w:tcPr>
                            <w:tcW w:w="1557" w:type="dxa"/>
                            <w:vAlign w:val="center"/>
                          </w:tcPr>
                          <w:p w14:paraId="72D65D39" w14:textId="1284B56D" w:rsidR="00CE7776" w:rsidRPr="008545DB" w:rsidRDefault="00CE7776"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53.3%</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251" w:type="dxa"/>
                            <w:vAlign w:val="center"/>
                          </w:tcPr>
                          <w:p w14:paraId="6AD688A9" w14:textId="77777777" w:rsidR="00CE7776" w:rsidRPr="00C64376" w:rsidRDefault="00CE7776" w:rsidP="00C61C78">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40.8%</w:t>
                            </w:r>
                          </w:p>
                          <w:p w14:paraId="24C34035" w14:textId="462093E5" w:rsidR="00CE7776" w:rsidRPr="00C64376" w:rsidRDefault="00CE7776" w:rsidP="00C61C78">
                            <w:pPr>
                              <w:jc w:val="center"/>
                              <w:rPr>
                                <w:rFonts w:ascii="HG丸ｺﾞｼｯｸM-PRO" w:eastAsia="HG丸ｺﾞｼｯｸM-PRO" w:hAnsi="HG丸ｺﾞｼｯｸM-PRO"/>
                                <w:color w:val="000000" w:themeColor="text1"/>
                                <w:sz w:val="20"/>
                              </w:rPr>
                            </w:pPr>
                            <w:r w:rsidRPr="00C64376">
                              <w:rPr>
                                <w:rFonts w:ascii="HG丸ｺﾞｼｯｸM-PRO" w:eastAsia="HG丸ｺﾞｼｯｸM-PRO" w:hAnsi="HG丸ｺﾞｼｯｸM-PRO"/>
                                <w:color w:val="000000" w:themeColor="text1"/>
                                <w:sz w:val="20"/>
                              </w:rPr>
                              <w:t>（R3）</w:t>
                            </w:r>
                          </w:p>
                        </w:tc>
                        <w:tc>
                          <w:tcPr>
                            <w:tcW w:w="1255" w:type="dxa"/>
                            <w:vAlign w:val="center"/>
                          </w:tcPr>
                          <w:p w14:paraId="7182E554" w14:textId="1069F8C9" w:rsidR="00CE7776" w:rsidRPr="008545DB" w:rsidRDefault="00CE7776"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45%</w:t>
                            </w:r>
                            <w:r w:rsidRPr="008545DB">
                              <w:rPr>
                                <w:rFonts w:ascii="HG丸ｺﾞｼｯｸM-PRO" w:eastAsia="HG丸ｺﾞｼｯｸM-PRO" w:hAnsi="HG丸ｺﾞｼｯｸM-PRO"/>
                                <w:color w:val="000000" w:themeColor="text1"/>
                                <w:sz w:val="20"/>
                              </w:rPr>
                              <w:t>以下</w:t>
                            </w:r>
                          </w:p>
                        </w:tc>
                        <w:tc>
                          <w:tcPr>
                            <w:tcW w:w="1159" w:type="dxa"/>
                          </w:tcPr>
                          <w:p w14:paraId="14585156" w14:textId="45024FFB" w:rsidR="00CE7776" w:rsidRPr="00D14C1F" w:rsidRDefault="00CE7776"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bl>
                    <w:p w14:paraId="256E14B9" w14:textId="77777777" w:rsidR="00CE7776" w:rsidRPr="001678F6" w:rsidRDefault="00CE7776" w:rsidP="00E70419">
                      <w:pPr>
                        <w:jc w:val="left"/>
                        <w:rPr>
                          <w:rFonts w:ascii="HG丸ｺﾞｼｯｸM-PRO" w:eastAsia="HG丸ｺﾞｼｯｸM-PRO" w:hAnsi="HG丸ｺﾞｼｯｸM-PRO"/>
                          <w:color w:val="000000" w:themeColor="text1"/>
                        </w:rPr>
                      </w:pPr>
                    </w:p>
                  </w:txbxContent>
                </v:textbox>
                <w10:anchorlock/>
              </v:rect>
            </w:pict>
          </mc:Fallback>
        </mc:AlternateContent>
      </w:r>
    </w:p>
    <w:p w14:paraId="2404C6B3" w14:textId="10C73EA9" w:rsidR="00C61C78" w:rsidRDefault="00C61C78" w:rsidP="00C61C78">
      <w:pPr>
        <w:rPr>
          <w:rFonts w:ascii="HG丸ｺﾞｼｯｸM-PRO" w:eastAsia="HG丸ｺﾞｼｯｸM-PRO" w:hAnsi="HG丸ｺﾞｼｯｸM-PRO"/>
          <w:sz w:val="22"/>
        </w:rPr>
      </w:pPr>
    </w:p>
    <w:p w14:paraId="6647801D" w14:textId="73E19F08" w:rsidR="00C61C78" w:rsidRPr="001000A0" w:rsidRDefault="00C61C78" w:rsidP="00C61C7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600AD67D" w14:textId="51793F20" w:rsidR="00C61C78" w:rsidRDefault="00C61C78" w:rsidP="00C61C7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0258" w:rsidRPr="00EA0258">
        <w:rPr>
          <w:rFonts w:ascii="HG丸ｺﾞｼｯｸM-PRO" w:eastAsia="HG丸ｺﾞｼｯｸM-PRO" w:hAnsi="HG丸ｺﾞｼｯｸM-PRO" w:hint="eastAsia"/>
          <w:sz w:val="22"/>
        </w:rPr>
        <w:t>「大阪府よい歯・口を守る学校・園表彰」</w:t>
      </w:r>
      <w:r w:rsidR="00EA0258" w:rsidRPr="00EA0258">
        <w:rPr>
          <w:rFonts w:ascii="HG丸ｺﾞｼｯｸM-PRO" w:eastAsia="HG丸ｺﾞｼｯｸM-PRO" w:hAnsi="HG丸ｺﾞｼｯｸM-PRO"/>
          <w:sz w:val="22"/>
        </w:rPr>
        <w:t>、歯と口の健康標語コンクール、大阪府〈歯の保健〉図画・ポスターコンクールへの事業協力及び知事賞・教育委員会賞の授与</w:t>
      </w:r>
      <w:r w:rsidR="00EA0258">
        <w:rPr>
          <w:rFonts w:ascii="HG丸ｺﾞｼｯｸM-PRO" w:eastAsia="HG丸ｺﾞｼｯｸM-PRO" w:hAnsi="HG丸ｺﾞｼｯｸM-PRO" w:hint="eastAsia"/>
          <w:sz w:val="22"/>
        </w:rPr>
        <w:t>を通して、歯みがき習慣や適切な食習慣の重要性の啓発に</w:t>
      </w:r>
      <w:r w:rsidR="002C023D">
        <w:rPr>
          <w:rFonts w:ascii="HG丸ｺﾞｼｯｸM-PRO" w:eastAsia="HG丸ｺﾞｼｯｸM-PRO" w:hAnsi="HG丸ｺﾞｼｯｸM-PRO" w:hint="eastAsia"/>
          <w:sz w:val="22"/>
        </w:rPr>
        <w:t>取組み</w:t>
      </w:r>
      <w:r w:rsidR="00EA0258">
        <w:rPr>
          <w:rFonts w:ascii="HG丸ｺﾞｼｯｸM-PRO" w:eastAsia="HG丸ｺﾞｼｯｸM-PRO" w:hAnsi="HG丸ｺﾞｼｯｸM-PRO" w:hint="eastAsia"/>
          <w:sz w:val="22"/>
        </w:rPr>
        <w:t>ました。</w:t>
      </w:r>
    </w:p>
    <w:p w14:paraId="15CB6F21" w14:textId="1DBD3876" w:rsidR="009A1731" w:rsidRDefault="00C61C78" w:rsidP="009A173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C6BE9">
        <w:rPr>
          <w:rFonts w:ascii="HG丸ｺﾞｼｯｸM-PRO" w:eastAsia="HG丸ｺﾞｼｯｸM-PRO" w:hAnsi="HG丸ｺﾞｼｯｸM-PRO" w:hint="eastAsia"/>
          <w:sz w:val="22"/>
        </w:rPr>
        <w:t>学校における歯と口の健康づくりの推進のために、</w:t>
      </w:r>
      <w:r w:rsidR="00EA0258" w:rsidRPr="00EA0258">
        <w:rPr>
          <w:rFonts w:ascii="HG丸ｺﾞｼｯｸM-PRO" w:eastAsia="HG丸ｺﾞｼｯｸM-PRO" w:hAnsi="HG丸ｺﾞｼｯｸM-PRO" w:hint="eastAsia"/>
          <w:sz w:val="22"/>
        </w:rPr>
        <w:t>生きる力をはぐくむ歯・口の健康づくり推進事業等を活用した歯科保健推進校への支援</w:t>
      </w:r>
      <w:r w:rsidR="005C6BE9">
        <w:rPr>
          <w:rFonts w:ascii="HG丸ｺﾞｼｯｸM-PRO" w:eastAsia="HG丸ｺﾞｼｯｸM-PRO" w:hAnsi="HG丸ｺﾞｼｯｸM-PRO" w:hint="eastAsia"/>
          <w:sz w:val="22"/>
        </w:rPr>
        <w:t>や</w:t>
      </w:r>
      <w:r w:rsidR="005C6BE9" w:rsidRPr="005C6BE9">
        <w:rPr>
          <w:rFonts w:ascii="HG丸ｺﾞｼｯｸM-PRO" w:eastAsia="HG丸ｺﾞｼｯｸM-PRO" w:hAnsi="HG丸ｺﾞｼｯｸM-PRO" w:hint="eastAsia"/>
          <w:sz w:val="22"/>
        </w:rPr>
        <w:t>全国小学生はみがき大会への事業協力</w:t>
      </w:r>
      <w:r w:rsidR="00EA0258">
        <w:rPr>
          <w:rFonts w:ascii="HG丸ｺﾞｼｯｸM-PRO" w:eastAsia="HG丸ｺﾞｼｯｸM-PRO" w:hAnsi="HG丸ｺﾞｼｯｸM-PRO" w:hint="eastAsia"/>
          <w:sz w:val="22"/>
        </w:rPr>
        <w:t>に</w:t>
      </w:r>
      <w:r w:rsidR="002C023D">
        <w:rPr>
          <w:rFonts w:ascii="HG丸ｺﾞｼｯｸM-PRO" w:eastAsia="HG丸ｺﾞｼｯｸM-PRO" w:hAnsi="HG丸ｺﾞｼｯｸM-PRO" w:hint="eastAsia"/>
          <w:sz w:val="22"/>
        </w:rPr>
        <w:t>取組み</w:t>
      </w:r>
      <w:r w:rsidR="00EA0258">
        <w:rPr>
          <w:rFonts w:ascii="HG丸ｺﾞｼｯｸM-PRO" w:eastAsia="HG丸ｺﾞｼｯｸM-PRO" w:hAnsi="HG丸ｺﾞｼｯｸM-PRO" w:hint="eastAsia"/>
          <w:sz w:val="22"/>
        </w:rPr>
        <w:t>ました。</w:t>
      </w:r>
    </w:p>
    <w:p w14:paraId="6FD12775" w14:textId="24A9C95B"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w:t>
      </w:r>
      <w:r w:rsidR="00CE7776">
        <w:rPr>
          <w:rFonts w:ascii="HG丸ｺﾞｼｯｸM-PRO" w:eastAsia="HG丸ｺﾞｼｯｸM-PRO" w:hAnsi="HG丸ｺﾞｼｯｸM-PRO" w:hint="eastAsia"/>
          <w:sz w:val="22"/>
        </w:rPr>
        <w:t>親子で参加できる</w:t>
      </w:r>
      <w:r w:rsidRPr="00893240">
        <w:rPr>
          <w:rFonts w:ascii="HG丸ｺﾞｼｯｸM-PRO" w:eastAsia="HG丸ｺﾞｼｯｸM-PRO" w:hAnsi="HG丸ｺﾞｼｯｸM-PRO" w:hint="eastAsia"/>
          <w:sz w:val="22"/>
        </w:rPr>
        <w:t>健口（けんこう）セミナー</w:t>
      </w:r>
      <w:r w:rsidR="0048584C">
        <w:rPr>
          <w:rFonts w:ascii="HG丸ｺﾞｼｯｸM-PRO" w:eastAsia="HG丸ｺﾞｼｯｸM-PRO" w:hAnsi="HG丸ｺﾞｼｯｸM-PRO" w:hint="eastAsia"/>
          <w:color w:val="000000" w:themeColor="text1"/>
          <w:sz w:val="22"/>
        </w:rPr>
        <w:t>（H30～R１）</w:t>
      </w:r>
      <w:r w:rsidRPr="00893240">
        <w:rPr>
          <w:rFonts w:ascii="HG丸ｺﾞｼｯｸM-PRO" w:eastAsia="HG丸ｺﾞｼｯｸM-PRO" w:hAnsi="HG丸ｺﾞｼｯｸM-PRO" w:hint="eastAsia"/>
          <w:sz w:val="22"/>
        </w:rPr>
        <w:t>を開催し、普及啓発を行いました。</w:t>
      </w:r>
    </w:p>
    <w:p w14:paraId="45E3B7C1" w14:textId="12048ACA"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w:t>
      </w:r>
      <w:r w:rsidR="00CB3FA5" w:rsidRPr="00893240">
        <w:rPr>
          <w:rFonts w:ascii="HG丸ｺﾞｼｯｸM-PRO" w:eastAsia="HG丸ｺﾞｼｯｸM-PRO" w:hAnsi="HG丸ｺﾞｼｯｸM-PRO" w:hint="eastAsia"/>
          <w:sz w:val="22"/>
        </w:rPr>
        <w:t>の</w:t>
      </w:r>
      <w:r w:rsidRPr="00893240">
        <w:rPr>
          <w:rFonts w:ascii="HG丸ｺﾞｼｯｸM-PRO" w:eastAsia="HG丸ｺﾞｼｯｸM-PRO" w:hAnsi="HG丸ｺﾞｼｯｸM-PRO" w:hint="eastAsia"/>
          <w:sz w:val="22"/>
        </w:rPr>
        <w:t>掲載</w:t>
      </w:r>
      <w:r w:rsidR="00CB3FA5" w:rsidRPr="00893240">
        <w:rPr>
          <w:rFonts w:ascii="HG丸ｺﾞｼｯｸM-PRO" w:eastAsia="HG丸ｺﾞｼｯｸM-PRO" w:hAnsi="HG丸ｺﾞｼｯｸM-PRO" w:hint="eastAsia"/>
          <w:sz w:val="22"/>
        </w:rPr>
        <w:t>による</w:t>
      </w:r>
      <w:r w:rsidRPr="00893240">
        <w:rPr>
          <w:rFonts w:ascii="HG丸ｺﾞｼｯｸM-PRO" w:eastAsia="HG丸ｺﾞｼｯｸM-PRO" w:hAnsi="HG丸ｺﾞｼｯｸM-PRO" w:hint="eastAsia"/>
          <w:sz w:val="22"/>
        </w:rPr>
        <w:t>、普及啓発を行いました</w:t>
      </w:r>
      <w:r w:rsidR="0048584C" w:rsidRPr="00904340">
        <w:rPr>
          <w:rFonts w:ascii="HG丸ｺﾞｼｯｸM-PRO" w:eastAsia="HG丸ｺﾞｼｯｸM-PRO" w:hAnsi="HG丸ｺﾞｼｯｸM-PRO" w:hint="eastAsia"/>
          <w:color w:val="000000" w:themeColor="text1"/>
          <w:sz w:val="22"/>
        </w:rPr>
        <w:t>（R1～R4）。</w:t>
      </w:r>
    </w:p>
    <w:p w14:paraId="4C0D3184" w14:textId="36CE667F" w:rsidR="009A1731" w:rsidRPr="00893240" w:rsidRDefault="009A1731" w:rsidP="00BF298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BF298E" w:rsidRPr="00893240">
        <w:rPr>
          <w:rFonts w:ascii="HG丸ｺﾞｼｯｸM-PRO" w:eastAsia="HG丸ｺﾞｼｯｸM-PRO" w:hAnsi="HG丸ｺﾞｼｯｸM-PRO" w:hint="eastAsia"/>
          <w:sz w:val="22"/>
        </w:rPr>
        <w:t>むし歯予防（</w:t>
      </w:r>
      <w:r w:rsidRPr="00893240">
        <w:rPr>
          <w:rFonts w:ascii="HG丸ｺﾞｼｯｸM-PRO" w:eastAsia="HG丸ｺﾞｼｯｸM-PRO" w:hAnsi="HG丸ｺﾞｼｯｸM-PRO" w:hint="eastAsia"/>
          <w:sz w:val="22"/>
        </w:rPr>
        <w:t>フッ化物塗布等</w:t>
      </w:r>
      <w:r w:rsidR="00BF298E" w:rsidRPr="00893240">
        <w:rPr>
          <w:rFonts w:ascii="HG丸ｺﾞｼｯｸM-PRO" w:eastAsia="HG丸ｺﾞｼｯｸM-PRO" w:hAnsi="HG丸ｺﾞｼｯｸM-PRO" w:hint="eastAsia"/>
          <w:sz w:val="22"/>
        </w:rPr>
        <w:t>）</w:t>
      </w:r>
      <w:r w:rsidR="00BF298E" w:rsidRPr="00893240">
        <w:rPr>
          <w:rFonts w:ascii="HG丸ｺﾞｼｯｸM-PRO" w:eastAsia="HG丸ｺﾞｼｯｸM-PRO" w:hAnsi="HG丸ｺﾞｼｯｸM-PRO"/>
          <w:sz w:val="22"/>
        </w:rPr>
        <w:t>について普及啓発を行い</w:t>
      </w:r>
      <w:r w:rsidRPr="00893240">
        <w:rPr>
          <w:rFonts w:ascii="HG丸ｺﾞｼｯｸM-PRO" w:eastAsia="HG丸ｺﾞｼｯｸM-PRO" w:hAnsi="HG丸ｺﾞｼｯｸM-PRO"/>
          <w:sz w:val="22"/>
        </w:rPr>
        <w:t>ました。</w:t>
      </w:r>
    </w:p>
    <w:p w14:paraId="3A1ED98D" w14:textId="3BF90259" w:rsidR="00C61C78" w:rsidRPr="00893240" w:rsidRDefault="00C61C78" w:rsidP="005C6BE9">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9C1621" w:rsidRPr="00893240">
        <w:rPr>
          <w:rFonts w:ascii="HG丸ｺﾞｼｯｸM-PRO" w:eastAsia="HG丸ｺﾞｼｯｸM-PRO" w:hAnsi="HG丸ｺﾞｼｯｸM-PRO" w:hint="eastAsia"/>
          <w:sz w:val="22"/>
        </w:rPr>
        <w:t xml:space="preserve"> 市町村における学校歯科保健の推進のために、</w:t>
      </w:r>
      <w:r w:rsidR="005C6BE9" w:rsidRPr="00893240">
        <w:rPr>
          <w:rFonts w:ascii="HG丸ｺﾞｼｯｸM-PRO" w:eastAsia="HG丸ｺﾞｼｯｸM-PRO" w:hAnsi="HG丸ｺﾞｼｯｸM-PRO" w:hint="eastAsia"/>
          <w:sz w:val="22"/>
        </w:rPr>
        <w:t>大阪府学校歯科保健研究大会での実践発表会への指導助言や学校保健主管課長会等での情報提供に</w:t>
      </w:r>
      <w:r w:rsidR="002C023D" w:rsidRPr="00893240">
        <w:rPr>
          <w:rFonts w:ascii="HG丸ｺﾞｼｯｸM-PRO" w:eastAsia="HG丸ｺﾞｼｯｸM-PRO" w:hAnsi="HG丸ｺﾞｼｯｸM-PRO" w:hint="eastAsia"/>
          <w:sz w:val="22"/>
        </w:rPr>
        <w:t>取組み</w:t>
      </w:r>
      <w:r w:rsidR="005C6BE9" w:rsidRPr="00893240">
        <w:rPr>
          <w:rFonts w:ascii="HG丸ｺﾞｼｯｸM-PRO" w:eastAsia="HG丸ｺﾞｼｯｸM-PRO" w:hAnsi="HG丸ｺﾞｼｯｸM-PRO" w:hint="eastAsia"/>
          <w:sz w:val="22"/>
        </w:rPr>
        <w:t>ました。</w:t>
      </w:r>
    </w:p>
    <w:p w14:paraId="0483826B" w14:textId="10302023"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w:t>
      </w:r>
      <w:r w:rsidR="00FF5132" w:rsidRPr="00893240">
        <w:rPr>
          <w:rFonts w:ascii="HG丸ｺﾞｼｯｸM-PRO" w:eastAsia="HG丸ｺﾞｼｯｸM-PRO" w:hAnsi="HG丸ｺﾞｼｯｸM-PRO" w:hint="eastAsia"/>
          <w:sz w:val="22"/>
        </w:rPr>
        <w:t>る</w:t>
      </w:r>
      <w:r w:rsidR="00332471" w:rsidRPr="00893240">
        <w:rPr>
          <w:rFonts w:ascii="HG丸ｺﾞｼｯｸM-PRO" w:eastAsia="HG丸ｺﾞｼｯｸM-PRO" w:hAnsi="HG丸ｺﾞｼｯｸM-PRO" w:hint="eastAsia"/>
          <w:sz w:val="22"/>
        </w:rPr>
        <w:t>学校歯科</w:t>
      </w:r>
      <w:r w:rsidR="00FF5132" w:rsidRPr="00893240">
        <w:rPr>
          <w:rFonts w:ascii="HG丸ｺﾞｼｯｸM-PRO" w:eastAsia="HG丸ｺﾞｼｯｸM-PRO" w:hAnsi="HG丸ｺﾞｼｯｸM-PRO" w:hint="eastAsia"/>
          <w:sz w:val="22"/>
        </w:rPr>
        <w:t>保健推進の支援のため、口腔保健支援センターによる大阪府歯科口腔保健推進研修会、大阪府歯科口腔保健推進連絡会の開催や大阪府市町村歯科口腔保健実態調査に取組みました。</w:t>
      </w:r>
    </w:p>
    <w:p w14:paraId="442F08A1" w14:textId="33D3B277" w:rsidR="0077122E" w:rsidRPr="00F779EC" w:rsidRDefault="00F779EC" w:rsidP="007712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〔主な事業等〕生涯歯科保健推進事業</w:t>
      </w:r>
    </w:p>
    <w:p w14:paraId="4C8CB935" w14:textId="31353CFD" w:rsidR="00C61C78" w:rsidRDefault="00F779EC" w:rsidP="007712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大阪府歯科口腔保健計画推進事業</w:t>
      </w:r>
    </w:p>
    <w:p w14:paraId="7E88397E" w14:textId="77777777" w:rsidR="007A7F9E" w:rsidRDefault="007A7F9E" w:rsidP="007A7F9E">
      <w:pPr>
        <w:adjustRightInd w:val="0"/>
        <w:textAlignment w:val="baseline"/>
        <w:outlineLvl w:val="2"/>
        <w:rPr>
          <w:rFonts w:ascii="HG丸ｺﾞｼｯｸM-PRO" w:eastAsia="HG丸ｺﾞｼｯｸM-PRO" w:hAnsi="HG丸ｺﾞｼｯｸM-PRO"/>
          <w:sz w:val="22"/>
        </w:rPr>
      </w:pPr>
      <w:bookmarkStart w:id="2" w:name="_Toc488946172"/>
    </w:p>
    <w:bookmarkEnd w:id="2"/>
    <w:p w14:paraId="00AB37A8" w14:textId="339E3EEE" w:rsidR="007A7F9E" w:rsidRPr="007A7F9E" w:rsidRDefault="00C64376" w:rsidP="007A7F9E">
      <w:pPr>
        <w:adjustRightInd w:val="0"/>
        <w:textAlignment w:val="baseline"/>
        <w:outlineLvl w:val="2"/>
        <w:rPr>
          <w:rFonts w:ascii="ＭＳ ゴシック" w:eastAsia="ＭＳ ゴシック" w:hAnsi="ＭＳ ゴシック" w:cs="HG丸ｺﾞｼｯｸM-PRO"/>
          <w:b/>
          <w:color w:val="0070C0"/>
          <w:kern w:val="0"/>
          <w:sz w:val="28"/>
          <w:szCs w:val="28"/>
        </w:rPr>
      </w:pPr>
      <w:r>
        <w:rPr>
          <w:noProof/>
        </w:rPr>
        <mc:AlternateContent>
          <mc:Choice Requires="wps">
            <w:drawing>
              <wp:anchor distT="0" distB="0" distL="114300" distR="114300" simplePos="0" relativeHeight="251694080" behindDoc="0" locked="0" layoutInCell="1" allowOverlap="1" wp14:anchorId="74E6FA92" wp14:editId="4A5B1468">
                <wp:simplePos x="0" y="0"/>
                <wp:positionH relativeFrom="margin">
                  <wp:align>left</wp:align>
                </wp:positionH>
                <wp:positionV relativeFrom="paragraph">
                  <wp:posOffset>2941955</wp:posOffset>
                </wp:positionV>
                <wp:extent cx="5612130" cy="396875"/>
                <wp:effectExtent l="0" t="0" r="0" b="0"/>
                <wp:wrapNone/>
                <wp:docPr id="171"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302DE74D" w14:textId="281BA740" w:rsidR="00CE7776" w:rsidRPr="00B704A6" w:rsidRDefault="00CE7776" w:rsidP="0053237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 xml:space="preserve">【16歳におけるむし歯を有する者（処置完了者を含む）の割合】　</w:t>
                            </w:r>
                          </w:p>
                        </w:txbxContent>
                      </wps:txbx>
                      <wps:bodyPr vertOverflow="clip" wrap="square" rtlCol="0"/>
                    </wps:wsp>
                  </a:graphicData>
                </a:graphic>
              </wp:anchor>
            </w:drawing>
          </mc:Choice>
          <mc:Fallback>
            <w:pict>
              <v:shape w14:anchorId="74E6FA92" id="_x0000_s1031" type="#_x0000_t202" style="position:absolute;left:0;text-align:left;margin-left:0;margin-top:231.65pt;width:441.9pt;height:31.25pt;z-index:2516940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" filled="f" stroked="f">
                <v:textbox>
                  <w:txbxContent>
                    <w:p w14:paraId="302DE74D" w14:textId="281BA740" w:rsidR="00CE7776" w:rsidRPr="00B704A6" w:rsidRDefault="00CE7776" w:rsidP="0053237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 xml:space="preserve">【16歳におけるむし歯を有する者（処置完了者を含む）の割合】　</w:t>
                      </w:r>
                    </w:p>
                  </w:txbxContent>
                </v:textbox>
                <w10:wrap anchorx="margin"/>
              </v:shape>
            </w:pict>
          </mc:Fallback>
        </mc:AlternateContent>
      </w:r>
      <w:r>
        <w:rPr>
          <w:noProof/>
        </w:rPr>
        <mc:AlternateContent>
          <mc:Choice Requires="wps">
            <w:drawing>
              <wp:anchor distT="0" distB="0" distL="114300" distR="114300" simplePos="0" relativeHeight="251811840" behindDoc="0" locked="0" layoutInCell="1" allowOverlap="1" wp14:anchorId="17426A1B" wp14:editId="1BC0DEC1">
                <wp:simplePos x="0" y="0"/>
                <wp:positionH relativeFrom="margin">
                  <wp:align>right</wp:align>
                </wp:positionH>
                <wp:positionV relativeFrom="paragraph">
                  <wp:posOffset>2507615</wp:posOffset>
                </wp:positionV>
                <wp:extent cx="5612130" cy="434191"/>
                <wp:effectExtent l="0" t="0" r="0" b="0"/>
                <wp:wrapNone/>
                <wp:docPr id="12" name="テキスト ボックス 1"/>
                <wp:cNvGraphicFramePr/>
                <a:graphic xmlns:a="http://schemas.openxmlformats.org/drawingml/2006/main">
                  <a:graphicData uri="http://schemas.microsoft.com/office/word/2010/wordprocessingShape">
                    <wps:wsp>
                      <wps:cNvSpPr txBox="1"/>
                      <wps:spPr>
                        <a:xfrm>
                          <a:off x="0" y="0"/>
                          <a:ext cx="5612130" cy="434191"/>
                        </a:xfrm>
                        <a:prstGeom prst="rect">
                          <a:avLst/>
                        </a:prstGeom>
                      </wps:spPr>
                      <wps:txbx>
                        <w:txbxContent>
                          <w:p w14:paraId="31C28D3C" w14:textId="77777777" w:rsidR="00CE7776" w:rsidRPr="00B704A6" w:rsidRDefault="00CE7776" w:rsidP="00C64376">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出典：学校保健統計調査</w:t>
                            </w:r>
                          </w:p>
                        </w:txbxContent>
                      </wps:txbx>
                      <wps:bodyPr vertOverflow="clip" wrap="square" rtlCol="0"/>
                    </wps:wsp>
                  </a:graphicData>
                </a:graphic>
              </wp:anchor>
            </w:drawing>
          </mc:Choice>
          <mc:Fallback>
            <w:pict>
              <v:shape w14:anchorId="17426A1B" id="_x0000_s1032" type="#_x0000_t202" style="position:absolute;left:0;text-align:left;margin-left:390.7pt;margin-top:197.45pt;width:441.9pt;height:34.2pt;z-index:2518118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" filled="f" stroked="f">
                <v:textbox>
                  <w:txbxContent>
                    <w:p w14:paraId="31C28D3C" w14:textId="77777777" w:rsidR="00CE7776" w:rsidRPr="00B704A6" w:rsidRDefault="00CE7776" w:rsidP="00C64376">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出典：学校保健統計調査</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7B43F75C" wp14:editId="6F19DF79">
                <wp:simplePos x="0" y="0"/>
                <wp:positionH relativeFrom="margin">
                  <wp:align>left</wp:align>
                </wp:positionH>
                <wp:positionV relativeFrom="paragraph">
                  <wp:posOffset>-26035</wp:posOffset>
                </wp:positionV>
                <wp:extent cx="5440680" cy="397262"/>
                <wp:effectExtent l="0" t="0" r="0" b="0"/>
                <wp:wrapNone/>
                <wp:docPr id="169" name="テキスト ボックス 1"/>
                <wp:cNvGraphicFramePr/>
                <a:graphic xmlns:a="http://schemas.openxmlformats.org/drawingml/2006/main">
                  <a:graphicData uri="http://schemas.microsoft.com/office/word/2010/wordprocessingShape">
                    <wps:wsp>
                      <wps:cNvSpPr txBox="1"/>
                      <wps:spPr>
                        <a:xfrm>
                          <a:off x="0" y="0"/>
                          <a:ext cx="5440680" cy="397262"/>
                        </a:xfrm>
                        <a:prstGeom prst="rect">
                          <a:avLst/>
                        </a:prstGeom>
                      </wps:spPr>
                      <wps:txbx>
                        <w:txbxContent>
                          <w:p w14:paraId="359FAC09" w14:textId="66A9F717" w:rsidR="00CE7776" w:rsidRPr="00B704A6" w:rsidRDefault="00CE7776" w:rsidP="00A44E1A">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w:t>
                            </w:r>
                            <w:r w:rsidRPr="00B704A6">
                              <w:rPr>
                                <w:rFonts w:ascii="ＭＳ ゴシック" w:eastAsia="ＭＳ ゴシック" w:hAnsi="ＭＳ ゴシック" w:cstheme="minorBidi"/>
                                <w:b/>
                                <w:bCs/>
                                <w:sz w:val="20"/>
                                <w:szCs w:val="20"/>
                              </w:rPr>
                              <w:t>12</w:t>
                            </w:r>
                            <w:r w:rsidRPr="00B704A6">
                              <w:rPr>
                                <w:rFonts w:ascii="ＭＳ ゴシック" w:eastAsia="ＭＳ ゴシック" w:hAnsi="ＭＳ ゴシック" w:cstheme="minorBidi" w:hint="eastAsia"/>
                                <w:b/>
                                <w:bCs/>
                                <w:sz w:val="20"/>
                                <w:szCs w:val="20"/>
                              </w:rPr>
                              <w:t xml:space="preserve">歳におけるむし歯を有する者（処置完了者を含む）の割合】　</w:t>
                            </w:r>
                          </w:p>
                        </w:txbxContent>
                      </wps:txbx>
                      <wps:bodyPr vertOverflow="clip" wrap="square" rtlCol="0"/>
                    </wps:wsp>
                  </a:graphicData>
                </a:graphic>
                <wp14:sizeRelH relativeFrom="margin">
                  <wp14:pctWidth>0</wp14:pctWidth>
                </wp14:sizeRelH>
              </wp:anchor>
            </w:drawing>
          </mc:Choice>
          <mc:Fallback>
            <w:pict>
              <v:shape w14:anchorId="7B43F75C" id="_x0000_s1033" type="#_x0000_t202" style="position:absolute;left:0;text-align:left;margin-left:0;margin-top:-2.05pt;width:428.4pt;height:31.3pt;z-index:251688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" filled="f" stroked="f">
                <v:textbox>
                  <w:txbxContent>
                    <w:p w14:paraId="359FAC09" w14:textId="66A9F717" w:rsidR="00CE7776" w:rsidRPr="00B704A6" w:rsidRDefault="00CE7776" w:rsidP="00A44E1A">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w:t>
                      </w:r>
                      <w:r w:rsidRPr="00B704A6">
                        <w:rPr>
                          <w:rFonts w:ascii="ＭＳ ゴシック" w:eastAsia="ＭＳ ゴシック" w:hAnsi="ＭＳ ゴシック" w:cstheme="minorBidi"/>
                          <w:b/>
                          <w:bCs/>
                          <w:sz w:val="20"/>
                          <w:szCs w:val="20"/>
                        </w:rPr>
                        <w:t>12</w:t>
                      </w:r>
                      <w:r w:rsidRPr="00B704A6">
                        <w:rPr>
                          <w:rFonts w:ascii="ＭＳ ゴシック" w:eastAsia="ＭＳ ゴシック" w:hAnsi="ＭＳ ゴシック" w:cstheme="minorBidi" w:hint="eastAsia"/>
                          <w:b/>
                          <w:bCs/>
                          <w:sz w:val="20"/>
                          <w:szCs w:val="20"/>
                        </w:rPr>
                        <w:t xml:space="preserve">歳におけるむし歯を有する者（処置完了者を含む）の割合】　</w:t>
                      </w:r>
                    </w:p>
                  </w:txbxContent>
                </v:textbox>
                <w10:wrap anchorx="margin"/>
              </v:shape>
            </w:pict>
          </mc:Fallback>
        </mc:AlternateContent>
      </w:r>
      <w:r w:rsidRPr="00C11A7E">
        <w:rPr>
          <w:noProof/>
        </w:rPr>
        <w:drawing>
          <wp:anchor distT="0" distB="0" distL="114300" distR="114300" simplePos="0" relativeHeight="251759616" behindDoc="0" locked="0" layoutInCell="1" allowOverlap="1" wp14:anchorId="4EC34E42" wp14:editId="6AE42FDB">
            <wp:simplePos x="0" y="0"/>
            <wp:positionH relativeFrom="margin">
              <wp:align>right</wp:align>
            </wp:positionH>
            <wp:positionV relativeFrom="paragraph">
              <wp:posOffset>285750</wp:posOffset>
            </wp:positionV>
            <wp:extent cx="5760720" cy="2207260"/>
            <wp:effectExtent l="0" t="0" r="0" b="2540"/>
            <wp:wrapTopAndBottom/>
            <wp:docPr id="2074" name="グラフ 20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bookmarkStart w:id="3" w:name="_Toc488946174"/>
    <w:bookmarkStart w:id="4" w:name="_Toc488946175"/>
    <w:p w14:paraId="4382DF1B" w14:textId="40F36B04" w:rsidR="007A7F9E" w:rsidRDefault="00C64376" w:rsidP="007A7F9E">
      <w:r>
        <w:rPr>
          <w:noProof/>
        </w:rPr>
        <mc:AlternateContent>
          <mc:Choice Requires="wps">
            <w:drawing>
              <wp:anchor distT="0" distB="0" distL="114300" distR="114300" simplePos="0" relativeHeight="251689984" behindDoc="0" locked="0" layoutInCell="1" allowOverlap="1" wp14:anchorId="2D0BD8D6" wp14:editId="7550B9C4">
                <wp:simplePos x="0" y="0"/>
                <wp:positionH relativeFrom="margin">
                  <wp:align>right</wp:align>
                </wp:positionH>
                <wp:positionV relativeFrom="paragraph">
                  <wp:posOffset>2615565</wp:posOffset>
                </wp:positionV>
                <wp:extent cx="5612130" cy="434191"/>
                <wp:effectExtent l="0" t="0" r="0" b="0"/>
                <wp:wrapNone/>
                <wp:docPr id="170" name="テキスト ボックス 1"/>
                <wp:cNvGraphicFramePr/>
                <a:graphic xmlns:a="http://schemas.openxmlformats.org/drawingml/2006/main">
                  <a:graphicData uri="http://schemas.microsoft.com/office/word/2010/wordprocessingShape">
                    <wps:wsp>
                      <wps:cNvSpPr txBox="1"/>
                      <wps:spPr>
                        <a:xfrm>
                          <a:off x="0" y="0"/>
                          <a:ext cx="5612130" cy="434191"/>
                        </a:xfrm>
                        <a:prstGeom prst="rect">
                          <a:avLst/>
                        </a:prstGeom>
                      </wps:spPr>
                      <wps:txbx>
                        <w:txbxContent>
                          <w:p w14:paraId="5B9E5169" w14:textId="77777777" w:rsidR="00CE7776" w:rsidRPr="00B704A6" w:rsidRDefault="00CE7776" w:rsidP="00A44E1A">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出典：学校保健統計調査</w:t>
                            </w:r>
                          </w:p>
                        </w:txbxContent>
                      </wps:txbx>
                      <wps:bodyPr vertOverflow="clip" wrap="square" rtlCol="0"/>
                    </wps:wsp>
                  </a:graphicData>
                </a:graphic>
              </wp:anchor>
            </w:drawing>
          </mc:Choice>
          <mc:Fallback>
            <w:pict>
              <v:shape w14:anchorId="2D0BD8D6" id="_x0000_s1034" type="#_x0000_t202" style="position:absolute;left:0;text-align:left;margin-left:390.7pt;margin-top:205.95pt;width:441.9pt;height:34.2pt;z-index:2516899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" filled="f" stroked="f">
                <v:textbox>
                  <w:txbxContent>
                    <w:p w14:paraId="5B9E5169" w14:textId="77777777" w:rsidR="00CE7776" w:rsidRPr="00B704A6" w:rsidRDefault="00CE7776" w:rsidP="00A44E1A">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出典：学校保健統計調査</w:t>
                      </w:r>
                    </w:p>
                  </w:txbxContent>
                </v:textbox>
                <w10:wrap anchorx="margin"/>
              </v:shape>
            </w:pict>
          </mc:Fallback>
        </mc:AlternateContent>
      </w:r>
      <w:bookmarkEnd w:id="3"/>
      <w:r w:rsidRPr="00C11A7E">
        <w:rPr>
          <w:noProof/>
        </w:rPr>
        <w:drawing>
          <wp:anchor distT="0" distB="0" distL="114300" distR="114300" simplePos="0" relativeHeight="251760640" behindDoc="1" locked="0" layoutInCell="1" allowOverlap="1" wp14:anchorId="7CCAC2EE" wp14:editId="0F50E0A8">
            <wp:simplePos x="0" y="0"/>
            <wp:positionH relativeFrom="margin">
              <wp:align>right</wp:align>
            </wp:positionH>
            <wp:positionV relativeFrom="paragraph">
              <wp:posOffset>354965</wp:posOffset>
            </wp:positionV>
            <wp:extent cx="5758815" cy="2333625"/>
            <wp:effectExtent l="0" t="0" r="0" b="0"/>
            <wp:wrapTight wrapText="bothSides">
              <wp:wrapPolygon edited="0">
                <wp:start x="0" y="0"/>
                <wp:lineTo x="0" y="21336"/>
                <wp:lineTo x="21507" y="21336"/>
                <wp:lineTo x="21507" y="0"/>
                <wp:lineTo x="0" y="0"/>
              </wp:wrapPolygon>
            </wp:wrapTight>
            <wp:docPr id="2075" name="グラフ 20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End w:id="4"/>
    </w:p>
    <w:p w14:paraId="1D40E781" w14:textId="19B62DBA" w:rsidR="007A7F9E" w:rsidRPr="00A44E1A" w:rsidRDefault="007A7F9E" w:rsidP="00A44E1A">
      <w:pPr>
        <w:ind w:rightChars="-135" w:right="-283"/>
      </w:pPr>
    </w:p>
    <w:p w14:paraId="5D8E9D5A" w14:textId="15A6D40A" w:rsidR="004F0484" w:rsidRPr="00C64376" w:rsidRDefault="009A173C" w:rsidP="00C64376">
      <w:r>
        <w:rPr>
          <w:rFonts w:hint="eastAsia"/>
          <w:noProof/>
        </w:rPr>
        <mc:AlternateContent>
          <mc:Choice Requires="wps">
            <w:drawing>
              <wp:anchor distT="0" distB="0" distL="114300" distR="114300" simplePos="0" relativeHeight="251813888" behindDoc="0" locked="0" layoutInCell="1" allowOverlap="1" wp14:anchorId="2324B2EB" wp14:editId="7DCB2673">
                <wp:simplePos x="0" y="0"/>
                <wp:positionH relativeFrom="margin">
                  <wp:posOffset>-12065</wp:posOffset>
                </wp:positionH>
                <wp:positionV relativeFrom="paragraph">
                  <wp:posOffset>185420</wp:posOffset>
                </wp:positionV>
                <wp:extent cx="5819775" cy="9715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5819775"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3387" id="正方形/長方形 26" o:spid="_x0000_s1026" style="position:absolute;left:0;text-align:left;margin-left:-.95pt;margin-top:14.6pt;width:458.25pt;height:76.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" filled="f" strokecolor="black [3213]" strokeweight="1pt">
                <w10:wrap anchorx="margin"/>
              </v:rect>
            </w:pict>
          </mc:Fallback>
        </mc:AlternateContent>
      </w:r>
    </w:p>
    <w:p w14:paraId="30A16408" w14:textId="1A94CA58" w:rsidR="00401B2D" w:rsidRPr="009A173C" w:rsidRDefault="00401B2D" w:rsidP="00401B2D">
      <w:pPr>
        <w:rPr>
          <w:rFonts w:ascii="HG丸ｺﾞｼｯｸM-PRO" w:eastAsia="HG丸ｺﾞｼｯｸM-PRO" w:hAnsi="HG丸ｺﾞｼｯｸM-PRO"/>
          <w:b/>
          <w:color w:val="000000" w:themeColor="text1"/>
          <w:sz w:val="24"/>
        </w:rPr>
      </w:pPr>
      <w:r w:rsidRPr="009A173C">
        <w:rPr>
          <w:rFonts w:ascii="HG丸ｺﾞｼｯｸM-PRO" w:eastAsia="HG丸ｺﾞｼｯｸM-PRO" w:hAnsi="HG丸ｺﾞｼｯｸM-PRO" w:hint="eastAsia"/>
          <w:b/>
          <w:color w:val="000000" w:themeColor="text1"/>
          <w:sz w:val="24"/>
        </w:rPr>
        <w:t>【最終評価及び課題】</w:t>
      </w:r>
    </w:p>
    <w:p w14:paraId="212CE9DA" w14:textId="630335A9" w:rsidR="009E2793" w:rsidRPr="009E2793" w:rsidRDefault="00B77E29" w:rsidP="009A173C">
      <w:pPr>
        <w:widowControl/>
        <w:ind w:leftChars="100" w:left="210" w:firstLineChars="100" w:firstLine="220"/>
        <w:jc w:val="left"/>
        <w:rPr>
          <w:rFonts w:ascii="HG丸ｺﾞｼｯｸM-PRO" w:eastAsia="HG丸ｺﾞｼｯｸM-PRO" w:hAnsi="HG丸ｺﾞｼｯｸM-PRO"/>
          <w:sz w:val="22"/>
        </w:rPr>
      </w:pPr>
      <w:r w:rsidRPr="009A173C">
        <w:rPr>
          <w:rFonts w:ascii="HG丸ｺﾞｼｯｸM-PRO" w:eastAsia="HG丸ｺﾞｼｯｸM-PRO" w:hAnsi="HG丸ｺﾞｼｯｸM-PRO" w:hint="eastAsia"/>
          <w:color w:val="000000" w:themeColor="text1"/>
          <w:sz w:val="22"/>
        </w:rPr>
        <w:t>学齢期の歯科保健に関する各指標には改善傾向が見られます。</w:t>
      </w:r>
      <w:r w:rsidR="00A41A08" w:rsidRPr="009A173C">
        <w:rPr>
          <w:rFonts w:ascii="HG丸ｺﾞｼｯｸM-PRO" w:eastAsia="HG丸ｺﾞｼｯｸM-PRO" w:hAnsi="HG丸ｺﾞｼｯｸM-PRO" w:hint="eastAsia"/>
          <w:color w:val="000000" w:themeColor="text1"/>
          <w:sz w:val="22"/>
        </w:rPr>
        <w:t>生涯を</w:t>
      </w:r>
      <w:r w:rsidR="00A41A08" w:rsidRPr="009A173C">
        <w:rPr>
          <w:rFonts w:ascii="HG丸ｺﾞｼｯｸM-PRO" w:eastAsia="HG丸ｺﾞｼｯｸM-PRO" w:hAnsi="HG丸ｺﾞｼｯｸM-PRO"/>
          <w:color w:val="000000" w:themeColor="text1"/>
          <w:sz w:val="22"/>
        </w:rPr>
        <w:t>通じた</w:t>
      </w:r>
      <w:r w:rsidR="00A41A08" w:rsidRPr="009A173C">
        <w:rPr>
          <w:rFonts w:ascii="HG丸ｺﾞｼｯｸM-PRO" w:eastAsia="HG丸ｺﾞｼｯｸM-PRO" w:hAnsi="HG丸ｺﾞｼｯｸM-PRO" w:hint="eastAsia"/>
          <w:color w:val="000000" w:themeColor="text1"/>
          <w:sz w:val="22"/>
        </w:rPr>
        <w:t>歯と口の</w:t>
      </w:r>
      <w:r w:rsidR="00A41A08" w:rsidRPr="009A173C">
        <w:rPr>
          <w:rFonts w:ascii="HG丸ｺﾞｼｯｸM-PRO" w:eastAsia="HG丸ｺﾞｼｯｸM-PRO" w:hAnsi="HG丸ｺﾞｼｯｸM-PRO"/>
          <w:color w:val="000000" w:themeColor="text1"/>
          <w:sz w:val="22"/>
        </w:rPr>
        <w:t>健康づくり</w:t>
      </w:r>
      <w:r w:rsidR="009E2793" w:rsidRPr="009A173C">
        <w:rPr>
          <w:rFonts w:ascii="HG丸ｺﾞｼｯｸM-PRO" w:eastAsia="HG丸ｺﾞｼｯｸM-PRO" w:hAnsi="HG丸ｺﾞｼｯｸM-PRO" w:hint="eastAsia"/>
          <w:color w:val="000000" w:themeColor="text1"/>
          <w:sz w:val="22"/>
        </w:rPr>
        <w:t>を維持するためにも</w:t>
      </w:r>
      <w:r w:rsidR="00A41A08" w:rsidRPr="009A173C">
        <w:rPr>
          <w:rFonts w:ascii="HG丸ｺﾞｼｯｸM-PRO" w:eastAsia="HG丸ｺﾞｼｯｸM-PRO" w:hAnsi="HG丸ｺﾞｼｯｸM-PRO" w:hint="eastAsia"/>
          <w:color w:val="000000" w:themeColor="text1"/>
          <w:sz w:val="22"/>
        </w:rPr>
        <w:t>重要な</w:t>
      </w:r>
      <w:r w:rsidR="009E2793" w:rsidRPr="009A173C">
        <w:rPr>
          <w:rFonts w:ascii="HG丸ｺﾞｼｯｸM-PRO" w:eastAsia="HG丸ｺﾞｼｯｸM-PRO" w:hAnsi="HG丸ｺﾞｼｯｸM-PRO"/>
          <w:color w:val="000000" w:themeColor="text1"/>
          <w:sz w:val="22"/>
        </w:rPr>
        <w:t>時期</w:t>
      </w:r>
      <w:r w:rsidR="009E2793" w:rsidRPr="009A173C">
        <w:rPr>
          <w:rFonts w:ascii="HG丸ｺﾞｼｯｸM-PRO" w:eastAsia="HG丸ｺﾞｼｯｸM-PRO" w:hAnsi="HG丸ｺﾞｼｯｸM-PRO" w:hint="eastAsia"/>
          <w:color w:val="000000" w:themeColor="text1"/>
          <w:sz w:val="22"/>
        </w:rPr>
        <w:t>であるため、引き続き取組みを継続することが必要で</w:t>
      </w:r>
      <w:r w:rsidR="009E2793" w:rsidRPr="009E2793">
        <w:rPr>
          <w:rFonts w:ascii="HG丸ｺﾞｼｯｸM-PRO" w:eastAsia="HG丸ｺﾞｼｯｸM-PRO" w:hAnsi="HG丸ｺﾞｼｯｸM-PRO" w:hint="eastAsia"/>
          <w:sz w:val="22"/>
        </w:rPr>
        <w:t>す。</w:t>
      </w:r>
    </w:p>
    <w:p w14:paraId="4D517253" w14:textId="54617D2F" w:rsidR="0053237E" w:rsidRPr="009E2793" w:rsidRDefault="0053237E" w:rsidP="00B77E29">
      <w:pPr>
        <w:widowControl/>
        <w:ind w:firstLineChars="100" w:firstLine="220"/>
        <w:jc w:val="left"/>
        <w:rPr>
          <w:rFonts w:ascii="HG丸ｺﾞｼｯｸM-PRO" w:eastAsia="HG丸ｺﾞｼｯｸM-PRO" w:hAnsi="HG丸ｺﾞｼｯｸM-PRO"/>
          <w:sz w:val="22"/>
        </w:rPr>
      </w:pPr>
    </w:p>
    <w:p w14:paraId="1690A61F" w14:textId="53C7C089" w:rsidR="0053237E" w:rsidRPr="00B77E29" w:rsidRDefault="0053237E">
      <w:pPr>
        <w:widowControl/>
        <w:jc w:val="left"/>
        <w:rPr>
          <w:rFonts w:ascii="HG丸ｺﾞｼｯｸM-PRO" w:eastAsia="HG丸ｺﾞｼｯｸM-PRO" w:hAnsi="HG丸ｺﾞｼｯｸM-PRO"/>
          <w:sz w:val="22"/>
        </w:rPr>
      </w:pPr>
    </w:p>
    <w:p w14:paraId="31323564" w14:textId="562A700B" w:rsidR="0053237E" w:rsidRDefault="0053237E">
      <w:pPr>
        <w:widowControl/>
        <w:jc w:val="left"/>
        <w:rPr>
          <w:rFonts w:ascii="HG丸ｺﾞｼｯｸM-PRO" w:eastAsia="HG丸ｺﾞｼｯｸM-PRO" w:hAnsi="HG丸ｺﾞｼｯｸM-PRO"/>
          <w:sz w:val="22"/>
        </w:rPr>
      </w:pPr>
    </w:p>
    <w:p w14:paraId="35194830" w14:textId="2A02BAE6" w:rsidR="0053237E" w:rsidRDefault="0053237E">
      <w:pPr>
        <w:widowControl/>
        <w:jc w:val="left"/>
        <w:rPr>
          <w:rFonts w:ascii="HG丸ｺﾞｼｯｸM-PRO" w:eastAsia="HG丸ｺﾞｼｯｸM-PRO" w:hAnsi="HG丸ｺﾞｼｯｸM-PRO"/>
          <w:sz w:val="22"/>
        </w:rPr>
      </w:pPr>
    </w:p>
    <w:p w14:paraId="45C8DAED" w14:textId="01BB9991" w:rsidR="0053237E" w:rsidRDefault="0053237E">
      <w:pPr>
        <w:widowControl/>
        <w:jc w:val="left"/>
        <w:rPr>
          <w:rFonts w:ascii="HG丸ｺﾞｼｯｸM-PRO" w:eastAsia="HG丸ｺﾞｼｯｸM-PRO" w:hAnsi="HG丸ｺﾞｼｯｸM-PRO"/>
          <w:sz w:val="22"/>
        </w:rPr>
      </w:pPr>
    </w:p>
    <w:p w14:paraId="14FF1357" w14:textId="02BF0A2C" w:rsidR="0053237E" w:rsidRDefault="0053237E">
      <w:pPr>
        <w:widowControl/>
        <w:jc w:val="left"/>
        <w:rPr>
          <w:rFonts w:ascii="HG丸ｺﾞｼｯｸM-PRO" w:eastAsia="HG丸ｺﾞｼｯｸM-PRO" w:hAnsi="HG丸ｺﾞｼｯｸM-PRO"/>
          <w:sz w:val="22"/>
        </w:rPr>
      </w:pPr>
    </w:p>
    <w:p w14:paraId="365E8902" w14:textId="6DCCFCCF" w:rsidR="0053237E" w:rsidRDefault="0053237E">
      <w:pPr>
        <w:widowControl/>
        <w:jc w:val="left"/>
        <w:rPr>
          <w:rFonts w:ascii="HG丸ｺﾞｼｯｸM-PRO" w:eastAsia="HG丸ｺﾞｼｯｸM-PRO" w:hAnsi="HG丸ｺﾞｼｯｸM-PRO"/>
          <w:sz w:val="22"/>
        </w:rPr>
      </w:pPr>
    </w:p>
    <w:p w14:paraId="3D0D1999" w14:textId="2DA08387" w:rsidR="0053237E" w:rsidRDefault="0053237E">
      <w:pPr>
        <w:widowControl/>
        <w:jc w:val="left"/>
        <w:rPr>
          <w:rFonts w:ascii="HG丸ｺﾞｼｯｸM-PRO" w:eastAsia="HG丸ｺﾞｼｯｸM-PRO" w:hAnsi="HG丸ｺﾞｼｯｸM-PRO"/>
          <w:sz w:val="22"/>
        </w:rPr>
      </w:pPr>
    </w:p>
    <w:p w14:paraId="1B31282C" w14:textId="3DBF2178" w:rsidR="004F0484" w:rsidRDefault="004F0484" w:rsidP="004F0484">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成人期</w:t>
      </w:r>
    </w:p>
    <w:p w14:paraId="2539CF14" w14:textId="7EAB3AC5" w:rsidR="0048584C" w:rsidRPr="0048584C" w:rsidRDefault="004F0484" w:rsidP="004F048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992782F" wp14:editId="04CC96F6">
                <wp:extent cx="5724000" cy="4591050"/>
                <wp:effectExtent l="0" t="0" r="10160" b="19050"/>
                <wp:docPr id="4" name="正方形/長方形 4"/>
                <wp:cNvGraphicFramePr/>
                <a:graphic xmlns:a="http://schemas.openxmlformats.org/drawingml/2006/main">
                  <a:graphicData uri="http://schemas.microsoft.com/office/word/2010/wordprocessingShape">
                    <wps:wsp>
                      <wps:cNvSpPr/>
                      <wps:spPr>
                        <a:xfrm>
                          <a:off x="0" y="0"/>
                          <a:ext cx="5724000" cy="45910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E7776" w14:paraId="10988E4A" w14:textId="77777777" w:rsidTr="00753019">
                              <w:trPr>
                                <w:jc w:val="center"/>
                              </w:trPr>
                              <w:tc>
                                <w:tcPr>
                                  <w:tcW w:w="2268" w:type="dxa"/>
                                  <w:shd w:val="clear" w:color="auto" w:fill="1F3864" w:themeFill="accent5" w:themeFillShade="80"/>
                                  <w:vAlign w:val="center"/>
                                </w:tcPr>
                                <w:p w14:paraId="5454397D"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2E484D" w14:textId="2D96D8ED" w:rsidR="00CE7776" w:rsidRPr="001678F6" w:rsidRDefault="00CE7776" w:rsidP="00E70419">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むし歯、歯周治療が必要な府民を減らします</w:t>
                                  </w:r>
                                </w:p>
                              </w:tc>
                            </w:tr>
                          </w:tbl>
                          <w:p w14:paraId="479757F7" w14:textId="77777777" w:rsidR="00CE7776" w:rsidRDefault="00CE7776" w:rsidP="004F0484">
                            <w:pPr>
                              <w:spacing w:line="280" w:lineRule="exact"/>
                              <w:jc w:val="left"/>
                              <w:rPr>
                                <w:rFonts w:ascii="HG丸ｺﾞｼｯｸM-PRO" w:eastAsia="HG丸ｺﾞｼｯｸM-PRO" w:hAnsi="HG丸ｺﾞｼｯｸM-PRO"/>
                                <w:color w:val="000000" w:themeColor="text1"/>
                                <w:sz w:val="22"/>
                              </w:rPr>
                            </w:pPr>
                          </w:p>
                          <w:p w14:paraId="14168995" w14:textId="77777777" w:rsidR="00CE7776" w:rsidRPr="001678F6" w:rsidRDefault="00CE7776"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9E5120A"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w:t>
                            </w:r>
                          </w:p>
                          <w:p w14:paraId="345881F4" w14:textId="7B5C2ADB"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ルフケア（歯と口の清掃）を行います。</w:t>
                            </w:r>
                          </w:p>
                          <w:p w14:paraId="1E14CEF7"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w:t>
                            </w:r>
                          </w:p>
                          <w:p w14:paraId="427E2B75" w14:textId="7EDA7704"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します。</w:t>
                            </w:r>
                          </w:p>
                          <w:p w14:paraId="7D55FBB8"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▽かかりつけ歯科医をもちます。</w:t>
                            </w:r>
                          </w:p>
                          <w:p w14:paraId="66A6C857"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49DAE6B0" w14:textId="27608D3F"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6DD0C47A" w14:textId="77777777" w:rsidR="00CE7776" w:rsidRDefault="00CE7776" w:rsidP="004F0484">
                            <w:pPr>
                              <w:spacing w:line="280" w:lineRule="exact"/>
                              <w:jc w:val="left"/>
                              <w:rPr>
                                <w:rFonts w:ascii="HG丸ｺﾞｼｯｸM-PRO" w:eastAsia="HG丸ｺﾞｼｯｸM-PRO" w:hAnsi="HG丸ｺﾞｼｯｸM-PRO"/>
                                <w:color w:val="000000" w:themeColor="text1"/>
                              </w:rPr>
                            </w:pPr>
                          </w:p>
                          <w:p w14:paraId="7D0E74A7" w14:textId="77777777" w:rsidR="00CE7776" w:rsidRDefault="00CE7776"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380"/>
                              <w:gridCol w:w="2450"/>
                              <w:gridCol w:w="1560"/>
                              <w:gridCol w:w="2081"/>
                              <w:gridCol w:w="1255"/>
                              <w:gridCol w:w="1159"/>
                            </w:tblGrid>
                            <w:tr w:rsidR="00CE7776" w:rsidRPr="008545DB" w14:paraId="4064BA9E" w14:textId="1FDF8394" w:rsidTr="003B54C0">
                              <w:trPr>
                                <w:trHeight w:val="283"/>
                                <w:jc w:val="center"/>
                              </w:trPr>
                              <w:tc>
                                <w:tcPr>
                                  <w:tcW w:w="380" w:type="dxa"/>
                                  <w:shd w:val="clear" w:color="auto" w:fill="4472C4" w:themeFill="accent5"/>
                                  <w:vAlign w:val="center"/>
                                </w:tcPr>
                                <w:p w14:paraId="2E9E2015"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p>
                              </w:tc>
                              <w:tc>
                                <w:tcPr>
                                  <w:tcW w:w="2450" w:type="dxa"/>
                                  <w:shd w:val="clear" w:color="auto" w:fill="4472C4" w:themeFill="accent5"/>
                                  <w:vAlign w:val="center"/>
                                </w:tcPr>
                                <w:p w14:paraId="03419163"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560" w:type="dxa"/>
                                  <w:shd w:val="clear" w:color="auto" w:fill="4472C4" w:themeFill="accent5"/>
                                  <w:vAlign w:val="center"/>
                                </w:tcPr>
                                <w:p w14:paraId="05732895"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81" w:type="dxa"/>
                                  <w:shd w:val="clear" w:color="auto" w:fill="4472C4" w:themeFill="accent5"/>
                                  <w:vAlign w:val="center"/>
                                </w:tcPr>
                                <w:p w14:paraId="2DE896A7" w14:textId="4B90DF6D" w:rsidR="00CE7776" w:rsidRPr="00401B2D" w:rsidRDefault="00CE7776" w:rsidP="00401B2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55" w:type="dxa"/>
                                  <w:shd w:val="clear" w:color="auto" w:fill="4472C4" w:themeFill="accent5"/>
                                  <w:vAlign w:val="center"/>
                                </w:tcPr>
                                <w:p w14:paraId="4EE849D1"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9" w:type="dxa"/>
                                  <w:shd w:val="clear" w:color="auto" w:fill="4472C4" w:themeFill="accent5"/>
                                </w:tcPr>
                                <w:p w14:paraId="5CC78833" w14:textId="7011028E"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CE7776" w:rsidRPr="008545DB" w14:paraId="2BC3B15B" w14:textId="6DC0F8A5" w:rsidTr="003B54C0">
                              <w:trPr>
                                <w:trHeight w:val="567"/>
                                <w:jc w:val="center"/>
                              </w:trPr>
                              <w:tc>
                                <w:tcPr>
                                  <w:tcW w:w="380" w:type="dxa"/>
                                  <w:shd w:val="clear" w:color="auto" w:fill="4472C4" w:themeFill="accent5"/>
                                  <w:vAlign w:val="center"/>
                                </w:tcPr>
                                <w:p w14:paraId="73581FE7" w14:textId="56E7C5F3" w:rsidR="00CE7776" w:rsidRPr="008545DB" w:rsidRDefault="00CE7776"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４</w:t>
                                  </w:r>
                                </w:p>
                              </w:tc>
                              <w:tc>
                                <w:tcPr>
                                  <w:tcW w:w="2450" w:type="dxa"/>
                                  <w:vAlign w:val="center"/>
                                </w:tcPr>
                                <w:p w14:paraId="16CCDF53" w14:textId="7365B21E" w:rsidR="00CE7776" w:rsidRPr="008545DB" w:rsidRDefault="00CE7776"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560" w:type="dxa"/>
                                  <w:vAlign w:val="center"/>
                                </w:tcPr>
                                <w:p w14:paraId="4CA0371D" w14:textId="2F7CE65E" w:rsidR="00CE7776" w:rsidRPr="008545DB" w:rsidRDefault="00CE7776" w:rsidP="00D14C1F">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36.9%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081" w:type="dxa"/>
                                  <w:vAlign w:val="center"/>
                                </w:tcPr>
                                <w:p w14:paraId="089846AB" w14:textId="77777777"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27.9%</w:t>
                                  </w:r>
                                </w:p>
                                <w:p w14:paraId="396F23B6" w14:textId="0ADE2E06"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（R3）</w:t>
                                  </w:r>
                                </w:p>
                              </w:tc>
                              <w:tc>
                                <w:tcPr>
                                  <w:tcW w:w="1255" w:type="dxa"/>
                                  <w:vAlign w:val="center"/>
                                </w:tcPr>
                                <w:p w14:paraId="77B9BE3A" w14:textId="31993DD1" w:rsidR="00CE7776" w:rsidRPr="008545DB" w:rsidRDefault="00CE7776" w:rsidP="00E70419">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30%</w:t>
                                  </w:r>
                                  <w:r w:rsidRPr="008545DB">
                                    <w:rPr>
                                      <w:rFonts w:ascii="HG丸ｺﾞｼｯｸM-PRO" w:eastAsia="HG丸ｺﾞｼｯｸM-PRO" w:hAnsi="HG丸ｺﾞｼｯｸM-PRO"/>
                                      <w:color w:val="000000" w:themeColor="text1"/>
                                      <w:sz w:val="20"/>
                                    </w:rPr>
                                    <w:t>以下</w:t>
                                  </w:r>
                                </w:p>
                              </w:tc>
                              <w:tc>
                                <w:tcPr>
                                  <w:tcW w:w="1159" w:type="dxa"/>
                                </w:tcPr>
                                <w:p w14:paraId="1F0FD644" w14:textId="30C1F9B4" w:rsidR="00CE7776" w:rsidRPr="004F0484" w:rsidRDefault="00CE7776" w:rsidP="00533D9A">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CE7776" w:rsidRPr="008545DB" w14:paraId="7ACF81E0" w14:textId="3D9BC027" w:rsidTr="003B54C0">
                              <w:trPr>
                                <w:trHeight w:val="283"/>
                                <w:jc w:val="center"/>
                              </w:trPr>
                              <w:tc>
                                <w:tcPr>
                                  <w:tcW w:w="380" w:type="dxa"/>
                                  <w:shd w:val="clear" w:color="auto" w:fill="4472C4" w:themeFill="accent5"/>
                                  <w:vAlign w:val="center"/>
                                </w:tcPr>
                                <w:p w14:paraId="0D77B452" w14:textId="7455317E"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５</w:t>
                                  </w:r>
                                </w:p>
                              </w:tc>
                              <w:tc>
                                <w:tcPr>
                                  <w:tcW w:w="2450" w:type="dxa"/>
                                  <w:vAlign w:val="center"/>
                                </w:tcPr>
                                <w:p w14:paraId="444D7379" w14:textId="3CFA5751" w:rsidR="00CE7776" w:rsidRPr="008545DB" w:rsidRDefault="00CE7776"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560" w:type="dxa"/>
                                  <w:vAlign w:val="center"/>
                                </w:tcPr>
                                <w:p w14:paraId="6A53BFF2" w14:textId="29048E62" w:rsidR="00CE7776" w:rsidRPr="008545DB" w:rsidRDefault="00CE7776"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43.9%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081" w:type="dxa"/>
                                  <w:vAlign w:val="center"/>
                                </w:tcPr>
                                <w:p w14:paraId="0FA7832F" w14:textId="77777777" w:rsidR="00CE7776" w:rsidRPr="009A173C" w:rsidRDefault="00CE7776" w:rsidP="00C61C78">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5</w:t>
                                  </w:r>
                                  <w:r w:rsidRPr="009A173C">
                                    <w:rPr>
                                      <w:rFonts w:ascii="HG丸ｺﾞｼｯｸM-PRO" w:eastAsia="HG丸ｺﾞｼｯｸM-PRO" w:hAnsi="HG丸ｺﾞｼｯｸM-PRO" w:hint="eastAsia"/>
                                      <w:color w:val="000000" w:themeColor="text1"/>
                                      <w:sz w:val="20"/>
                                    </w:rPr>
                                    <w:t>0</w:t>
                                  </w:r>
                                  <w:r w:rsidRPr="009A173C">
                                    <w:rPr>
                                      <w:rFonts w:ascii="HG丸ｺﾞｼｯｸM-PRO" w:eastAsia="HG丸ｺﾞｼｯｸM-PRO" w:hAnsi="HG丸ｺﾞｼｯｸM-PRO"/>
                                      <w:color w:val="000000" w:themeColor="text1"/>
                                      <w:sz w:val="20"/>
                                    </w:rPr>
                                    <w:t>.9%</w:t>
                                  </w:r>
                                </w:p>
                                <w:p w14:paraId="29F7A2B3" w14:textId="3D15FD69" w:rsidR="00CE7776" w:rsidRPr="009A173C" w:rsidRDefault="00CE7776" w:rsidP="00C61C78">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（R3）</w:t>
                                  </w:r>
                                </w:p>
                              </w:tc>
                              <w:tc>
                                <w:tcPr>
                                  <w:tcW w:w="1255" w:type="dxa"/>
                                  <w:vAlign w:val="center"/>
                                </w:tcPr>
                                <w:p w14:paraId="1C296334" w14:textId="08E83222" w:rsidR="00CE7776" w:rsidRPr="008545DB" w:rsidRDefault="00CE7776"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33</w:t>
                                  </w:r>
                                  <w:r w:rsidRPr="00D14C1F">
                                    <w:rPr>
                                      <w:rFonts w:ascii="HG丸ｺﾞｼｯｸM-PRO" w:eastAsia="HG丸ｺﾞｼｯｸM-PRO" w:hAnsi="HG丸ｺﾞｼｯｸM-PRO"/>
                                      <w:color w:val="000000" w:themeColor="text1"/>
                                      <w:sz w:val="20"/>
                                    </w:rPr>
                                    <w:t>%</w:t>
                                  </w:r>
                                  <w:r w:rsidRPr="008545DB">
                                    <w:rPr>
                                      <w:rFonts w:ascii="HG丸ｺﾞｼｯｸM-PRO" w:eastAsia="HG丸ｺﾞｼｯｸM-PRO" w:hAnsi="HG丸ｺﾞｼｯｸM-PRO"/>
                                      <w:color w:val="000000" w:themeColor="text1"/>
                                      <w:sz w:val="20"/>
                                    </w:rPr>
                                    <w:t>以下</w:t>
                                  </w:r>
                                </w:p>
                              </w:tc>
                              <w:tc>
                                <w:tcPr>
                                  <w:tcW w:w="1159" w:type="dxa"/>
                                </w:tcPr>
                                <w:p w14:paraId="1B275CA8" w14:textId="225D9485" w:rsidR="00CE7776" w:rsidRDefault="00CE7776"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Ｄ</w:t>
                                  </w:r>
                                </w:p>
                              </w:tc>
                            </w:tr>
                            <w:tr w:rsidR="00CE7776" w:rsidRPr="008545DB" w14:paraId="4E6FF6AB" w14:textId="501A4D41" w:rsidTr="003B54C0">
                              <w:trPr>
                                <w:trHeight w:val="283"/>
                                <w:jc w:val="center"/>
                              </w:trPr>
                              <w:tc>
                                <w:tcPr>
                                  <w:tcW w:w="380" w:type="dxa"/>
                                  <w:shd w:val="clear" w:color="auto" w:fill="4472C4" w:themeFill="accent5"/>
                                  <w:vAlign w:val="center"/>
                                </w:tcPr>
                                <w:p w14:paraId="180D1946" w14:textId="21EC994B" w:rsidR="00CE7776"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６</w:t>
                                  </w:r>
                                </w:p>
                              </w:tc>
                              <w:tc>
                                <w:tcPr>
                                  <w:tcW w:w="2450" w:type="dxa"/>
                                  <w:vAlign w:val="center"/>
                                </w:tcPr>
                                <w:p w14:paraId="498F5198" w14:textId="224ECC9B" w:rsidR="00CE7776" w:rsidRPr="0048584C" w:rsidRDefault="00CE7776"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過去</w:t>
                                  </w:r>
                                  <w:r w:rsidRPr="004F0484">
                                    <w:rPr>
                                      <w:rFonts w:ascii="HG丸ｺﾞｼｯｸM-PRO" w:eastAsia="HG丸ｺﾞｼｯｸM-PRO" w:hAnsi="HG丸ｺﾞｼｯｸM-PRO"/>
                                      <w:color w:val="000000" w:themeColor="text1"/>
                                      <w:sz w:val="20"/>
                                    </w:rPr>
                                    <w:t>1年に歯科健診を受診した者の割合の増加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２０歳以上）</w:t>
                                  </w:r>
                                </w:p>
                              </w:tc>
                              <w:tc>
                                <w:tcPr>
                                  <w:tcW w:w="1560" w:type="dxa"/>
                                  <w:vAlign w:val="center"/>
                                </w:tcPr>
                                <w:p w14:paraId="1A3A12C8" w14:textId="06DE3E98" w:rsidR="00CE7776" w:rsidRPr="004F0484" w:rsidRDefault="00CE7776" w:rsidP="00B3356E">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51.4%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2081" w:type="dxa"/>
                                  <w:vAlign w:val="center"/>
                                </w:tcPr>
                                <w:p w14:paraId="514C0657" w14:textId="0D43CC35"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65</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p w14:paraId="40EF3EF9" w14:textId="6D0F8674"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４</w:t>
                                  </w:r>
                                  <w:r w:rsidRPr="009A173C">
                                    <w:rPr>
                                      <w:rFonts w:ascii="HG丸ｺﾞｼｯｸM-PRO" w:eastAsia="HG丸ｺﾞｼｯｸM-PRO" w:hAnsi="HG丸ｺﾞｼｯｸM-PRO"/>
                                      <w:color w:val="000000" w:themeColor="text1"/>
                                      <w:sz w:val="20"/>
                                    </w:rPr>
                                    <w:t>）</w:t>
                                  </w:r>
                                </w:p>
                              </w:tc>
                              <w:tc>
                                <w:tcPr>
                                  <w:tcW w:w="1255" w:type="dxa"/>
                                  <w:vAlign w:val="center"/>
                                </w:tcPr>
                                <w:p w14:paraId="354FB8C4" w14:textId="145BEB76" w:rsidR="00CE7776" w:rsidRDefault="00CE7776"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55%以上</w:t>
                                  </w:r>
                                </w:p>
                              </w:tc>
                              <w:tc>
                                <w:tcPr>
                                  <w:tcW w:w="1159" w:type="dxa"/>
                                </w:tcPr>
                                <w:p w14:paraId="1C12A79C" w14:textId="250ABBE0" w:rsidR="00CE7776" w:rsidRPr="004F0484" w:rsidRDefault="00CE7776" w:rsidP="0048584C">
                                  <w:pPr>
                                    <w:spacing w:line="720" w:lineRule="auto"/>
                                    <w:ind w:firstLineChars="200" w:firstLine="4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bl>
                          <w:p w14:paraId="05B6733A" w14:textId="77777777" w:rsidR="00CE7776" w:rsidRPr="001678F6" w:rsidRDefault="00CE7776" w:rsidP="004F048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992782F" id="正方形/長方形 4" o:spid="_x0000_s1035" style="width:450.7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E7776" w14:paraId="10988E4A" w14:textId="77777777" w:rsidTr="00753019">
                        <w:trPr>
                          <w:jc w:val="center"/>
                        </w:trPr>
                        <w:tc>
                          <w:tcPr>
                            <w:tcW w:w="2268" w:type="dxa"/>
                            <w:shd w:val="clear" w:color="auto" w:fill="1F3864" w:themeFill="accent5" w:themeFillShade="80"/>
                            <w:vAlign w:val="center"/>
                          </w:tcPr>
                          <w:p w14:paraId="5454397D"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2E484D" w14:textId="2D96D8ED" w:rsidR="00CE7776" w:rsidRPr="001678F6" w:rsidRDefault="00CE7776" w:rsidP="00E70419">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むし歯、歯周治療が必要な府民を減らします</w:t>
                            </w:r>
                          </w:p>
                        </w:tc>
                      </w:tr>
                    </w:tbl>
                    <w:p w14:paraId="479757F7" w14:textId="77777777" w:rsidR="00CE7776" w:rsidRDefault="00CE7776" w:rsidP="004F0484">
                      <w:pPr>
                        <w:spacing w:line="280" w:lineRule="exact"/>
                        <w:jc w:val="left"/>
                        <w:rPr>
                          <w:rFonts w:ascii="HG丸ｺﾞｼｯｸM-PRO" w:eastAsia="HG丸ｺﾞｼｯｸM-PRO" w:hAnsi="HG丸ｺﾞｼｯｸM-PRO"/>
                          <w:color w:val="000000" w:themeColor="text1"/>
                          <w:sz w:val="22"/>
                        </w:rPr>
                      </w:pPr>
                    </w:p>
                    <w:p w14:paraId="14168995" w14:textId="77777777" w:rsidR="00CE7776" w:rsidRPr="001678F6" w:rsidRDefault="00CE7776"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9E5120A"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w:t>
                      </w:r>
                    </w:p>
                    <w:p w14:paraId="345881F4" w14:textId="7B5C2ADB"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ルフケア（歯と口の清掃）を行います。</w:t>
                      </w:r>
                    </w:p>
                    <w:p w14:paraId="1E14CEF7"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w:t>
                      </w:r>
                    </w:p>
                    <w:p w14:paraId="427E2B75" w14:textId="7EDA7704"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します。</w:t>
                      </w:r>
                    </w:p>
                    <w:p w14:paraId="7D55FBB8"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▽かかりつけ歯科医をもちます。</w:t>
                      </w:r>
                    </w:p>
                    <w:p w14:paraId="66A6C857"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49DAE6B0" w14:textId="27608D3F"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6DD0C47A" w14:textId="77777777" w:rsidR="00CE7776" w:rsidRDefault="00CE7776" w:rsidP="004F0484">
                      <w:pPr>
                        <w:spacing w:line="280" w:lineRule="exact"/>
                        <w:jc w:val="left"/>
                        <w:rPr>
                          <w:rFonts w:ascii="HG丸ｺﾞｼｯｸM-PRO" w:eastAsia="HG丸ｺﾞｼｯｸM-PRO" w:hAnsi="HG丸ｺﾞｼｯｸM-PRO"/>
                          <w:color w:val="000000" w:themeColor="text1"/>
                        </w:rPr>
                      </w:pPr>
                    </w:p>
                    <w:p w14:paraId="7D0E74A7" w14:textId="77777777" w:rsidR="00CE7776" w:rsidRDefault="00CE7776"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380"/>
                        <w:gridCol w:w="2450"/>
                        <w:gridCol w:w="1560"/>
                        <w:gridCol w:w="2081"/>
                        <w:gridCol w:w="1255"/>
                        <w:gridCol w:w="1159"/>
                      </w:tblGrid>
                      <w:tr w:rsidR="00CE7776" w:rsidRPr="008545DB" w14:paraId="4064BA9E" w14:textId="1FDF8394" w:rsidTr="003B54C0">
                        <w:trPr>
                          <w:trHeight w:val="283"/>
                          <w:jc w:val="center"/>
                        </w:trPr>
                        <w:tc>
                          <w:tcPr>
                            <w:tcW w:w="380" w:type="dxa"/>
                            <w:shd w:val="clear" w:color="auto" w:fill="4472C4" w:themeFill="accent5"/>
                            <w:vAlign w:val="center"/>
                          </w:tcPr>
                          <w:p w14:paraId="2E9E2015"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p>
                        </w:tc>
                        <w:tc>
                          <w:tcPr>
                            <w:tcW w:w="2450" w:type="dxa"/>
                            <w:shd w:val="clear" w:color="auto" w:fill="4472C4" w:themeFill="accent5"/>
                            <w:vAlign w:val="center"/>
                          </w:tcPr>
                          <w:p w14:paraId="03419163"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560" w:type="dxa"/>
                            <w:shd w:val="clear" w:color="auto" w:fill="4472C4" w:themeFill="accent5"/>
                            <w:vAlign w:val="center"/>
                          </w:tcPr>
                          <w:p w14:paraId="05732895"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81" w:type="dxa"/>
                            <w:shd w:val="clear" w:color="auto" w:fill="4472C4" w:themeFill="accent5"/>
                            <w:vAlign w:val="center"/>
                          </w:tcPr>
                          <w:p w14:paraId="2DE896A7" w14:textId="4B90DF6D" w:rsidR="00CE7776" w:rsidRPr="00401B2D" w:rsidRDefault="00CE7776" w:rsidP="00401B2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55" w:type="dxa"/>
                            <w:shd w:val="clear" w:color="auto" w:fill="4472C4" w:themeFill="accent5"/>
                            <w:vAlign w:val="center"/>
                          </w:tcPr>
                          <w:p w14:paraId="4EE849D1"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9" w:type="dxa"/>
                            <w:shd w:val="clear" w:color="auto" w:fill="4472C4" w:themeFill="accent5"/>
                          </w:tcPr>
                          <w:p w14:paraId="5CC78833" w14:textId="7011028E"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CE7776" w:rsidRPr="008545DB" w14:paraId="2BC3B15B" w14:textId="6DC0F8A5" w:rsidTr="003B54C0">
                        <w:trPr>
                          <w:trHeight w:val="567"/>
                          <w:jc w:val="center"/>
                        </w:trPr>
                        <w:tc>
                          <w:tcPr>
                            <w:tcW w:w="380" w:type="dxa"/>
                            <w:shd w:val="clear" w:color="auto" w:fill="4472C4" w:themeFill="accent5"/>
                            <w:vAlign w:val="center"/>
                          </w:tcPr>
                          <w:p w14:paraId="73581FE7" w14:textId="56E7C5F3" w:rsidR="00CE7776" w:rsidRPr="008545DB" w:rsidRDefault="00CE7776"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４</w:t>
                            </w:r>
                          </w:p>
                        </w:tc>
                        <w:tc>
                          <w:tcPr>
                            <w:tcW w:w="2450" w:type="dxa"/>
                            <w:vAlign w:val="center"/>
                          </w:tcPr>
                          <w:p w14:paraId="16CCDF53" w14:textId="7365B21E" w:rsidR="00CE7776" w:rsidRPr="008545DB" w:rsidRDefault="00CE7776"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560" w:type="dxa"/>
                            <w:vAlign w:val="center"/>
                          </w:tcPr>
                          <w:p w14:paraId="4CA0371D" w14:textId="2F7CE65E" w:rsidR="00CE7776" w:rsidRPr="008545DB" w:rsidRDefault="00CE7776" w:rsidP="00D14C1F">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36.9%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081" w:type="dxa"/>
                            <w:vAlign w:val="center"/>
                          </w:tcPr>
                          <w:p w14:paraId="089846AB" w14:textId="77777777"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27.9%</w:t>
                            </w:r>
                          </w:p>
                          <w:p w14:paraId="396F23B6" w14:textId="0ADE2E06"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（R3）</w:t>
                            </w:r>
                          </w:p>
                        </w:tc>
                        <w:tc>
                          <w:tcPr>
                            <w:tcW w:w="1255" w:type="dxa"/>
                            <w:vAlign w:val="center"/>
                          </w:tcPr>
                          <w:p w14:paraId="77B9BE3A" w14:textId="31993DD1" w:rsidR="00CE7776" w:rsidRPr="008545DB" w:rsidRDefault="00CE7776" w:rsidP="00E70419">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30%</w:t>
                            </w:r>
                            <w:r w:rsidRPr="008545DB">
                              <w:rPr>
                                <w:rFonts w:ascii="HG丸ｺﾞｼｯｸM-PRO" w:eastAsia="HG丸ｺﾞｼｯｸM-PRO" w:hAnsi="HG丸ｺﾞｼｯｸM-PRO"/>
                                <w:color w:val="000000" w:themeColor="text1"/>
                                <w:sz w:val="20"/>
                              </w:rPr>
                              <w:t>以下</w:t>
                            </w:r>
                          </w:p>
                        </w:tc>
                        <w:tc>
                          <w:tcPr>
                            <w:tcW w:w="1159" w:type="dxa"/>
                          </w:tcPr>
                          <w:p w14:paraId="1F0FD644" w14:textId="30C1F9B4" w:rsidR="00CE7776" w:rsidRPr="004F0484" w:rsidRDefault="00CE7776" w:rsidP="00533D9A">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CE7776" w:rsidRPr="008545DB" w14:paraId="7ACF81E0" w14:textId="3D9BC027" w:rsidTr="003B54C0">
                        <w:trPr>
                          <w:trHeight w:val="283"/>
                          <w:jc w:val="center"/>
                        </w:trPr>
                        <w:tc>
                          <w:tcPr>
                            <w:tcW w:w="380" w:type="dxa"/>
                            <w:shd w:val="clear" w:color="auto" w:fill="4472C4" w:themeFill="accent5"/>
                            <w:vAlign w:val="center"/>
                          </w:tcPr>
                          <w:p w14:paraId="0D77B452" w14:textId="7455317E"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５</w:t>
                            </w:r>
                          </w:p>
                        </w:tc>
                        <w:tc>
                          <w:tcPr>
                            <w:tcW w:w="2450" w:type="dxa"/>
                            <w:vAlign w:val="center"/>
                          </w:tcPr>
                          <w:p w14:paraId="444D7379" w14:textId="3CFA5751" w:rsidR="00CE7776" w:rsidRPr="008545DB" w:rsidRDefault="00CE7776"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560" w:type="dxa"/>
                            <w:vAlign w:val="center"/>
                          </w:tcPr>
                          <w:p w14:paraId="6A53BFF2" w14:textId="29048E62" w:rsidR="00CE7776" w:rsidRPr="008545DB" w:rsidRDefault="00CE7776"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43.9%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081" w:type="dxa"/>
                            <w:vAlign w:val="center"/>
                          </w:tcPr>
                          <w:p w14:paraId="0FA7832F" w14:textId="77777777" w:rsidR="00CE7776" w:rsidRPr="009A173C" w:rsidRDefault="00CE7776" w:rsidP="00C61C78">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5</w:t>
                            </w:r>
                            <w:r w:rsidRPr="009A173C">
                              <w:rPr>
                                <w:rFonts w:ascii="HG丸ｺﾞｼｯｸM-PRO" w:eastAsia="HG丸ｺﾞｼｯｸM-PRO" w:hAnsi="HG丸ｺﾞｼｯｸM-PRO" w:hint="eastAsia"/>
                                <w:color w:val="000000" w:themeColor="text1"/>
                                <w:sz w:val="20"/>
                              </w:rPr>
                              <w:t>0</w:t>
                            </w:r>
                            <w:r w:rsidRPr="009A173C">
                              <w:rPr>
                                <w:rFonts w:ascii="HG丸ｺﾞｼｯｸM-PRO" w:eastAsia="HG丸ｺﾞｼｯｸM-PRO" w:hAnsi="HG丸ｺﾞｼｯｸM-PRO"/>
                                <w:color w:val="000000" w:themeColor="text1"/>
                                <w:sz w:val="20"/>
                              </w:rPr>
                              <w:t>.9%</w:t>
                            </w:r>
                          </w:p>
                          <w:p w14:paraId="29F7A2B3" w14:textId="3D15FD69" w:rsidR="00CE7776" w:rsidRPr="009A173C" w:rsidRDefault="00CE7776" w:rsidP="00C61C78">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（R3）</w:t>
                            </w:r>
                          </w:p>
                        </w:tc>
                        <w:tc>
                          <w:tcPr>
                            <w:tcW w:w="1255" w:type="dxa"/>
                            <w:vAlign w:val="center"/>
                          </w:tcPr>
                          <w:p w14:paraId="1C296334" w14:textId="08E83222" w:rsidR="00CE7776" w:rsidRPr="008545DB" w:rsidRDefault="00CE7776"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33</w:t>
                            </w:r>
                            <w:r w:rsidRPr="00D14C1F">
                              <w:rPr>
                                <w:rFonts w:ascii="HG丸ｺﾞｼｯｸM-PRO" w:eastAsia="HG丸ｺﾞｼｯｸM-PRO" w:hAnsi="HG丸ｺﾞｼｯｸM-PRO"/>
                                <w:color w:val="000000" w:themeColor="text1"/>
                                <w:sz w:val="20"/>
                              </w:rPr>
                              <w:t>%</w:t>
                            </w:r>
                            <w:r w:rsidRPr="008545DB">
                              <w:rPr>
                                <w:rFonts w:ascii="HG丸ｺﾞｼｯｸM-PRO" w:eastAsia="HG丸ｺﾞｼｯｸM-PRO" w:hAnsi="HG丸ｺﾞｼｯｸM-PRO"/>
                                <w:color w:val="000000" w:themeColor="text1"/>
                                <w:sz w:val="20"/>
                              </w:rPr>
                              <w:t>以下</w:t>
                            </w:r>
                          </w:p>
                        </w:tc>
                        <w:tc>
                          <w:tcPr>
                            <w:tcW w:w="1159" w:type="dxa"/>
                          </w:tcPr>
                          <w:p w14:paraId="1B275CA8" w14:textId="225D9485" w:rsidR="00CE7776" w:rsidRDefault="00CE7776" w:rsidP="00EA2AD8">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Ｄ</w:t>
                            </w:r>
                          </w:p>
                        </w:tc>
                      </w:tr>
                      <w:tr w:rsidR="00CE7776" w:rsidRPr="008545DB" w14:paraId="4E6FF6AB" w14:textId="501A4D41" w:rsidTr="003B54C0">
                        <w:trPr>
                          <w:trHeight w:val="283"/>
                          <w:jc w:val="center"/>
                        </w:trPr>
                        <w:tc>
                          <w:tcPr>
                            <w:tcW w:w="380" w:type="dxa"/>
                            <w:shd w:val="clear" w:color="auto" w:fill="4472C4" w:themeFill="accent5"/>
                            <w:vAlign w:val="center"/>
                          </w:tcPr>
                          <w:p w14:paraId="180D1946" w14:textId="21EC994B" w:rsidR="00CE7776"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６</w:t>
                            </w:r>
                          </w:p>
                        </w:tc>
                        <w:tc>
                          <w:tcPr>
                            <w:tcW w:w="2450" w:type="dxa"/>
                            <w:vAlign w:val="center"/>
                          </w:tcPr>
                          <w:p w14:paraId="498F5198" w14:textId="224ECC9B" w:rsidR="00CE7776" w:rsidRPr="0048584C" w:rsidRDefault="00CE7776"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過去</w:t>
                            </w:r>
                            <w:r w:rsidRPr="004F0484">
                              <w:rPr>
                                <w:rFonts w:ascii="HG丸ｺﾞｼｯｸM-PRO" w:eastAsia="HG丸ｺﾞｼｯｸM-PRO" w:hAnsi="HG丸ｺﾞｼｯｸM-PRO"/>
                                <w:color w:val="000000" w:themeColor="text1"/>
                                <w:sz w:val="20"/>
                              </w:rPr>
                              <w:t>1年に歯科健診を受診した者の割合の増加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２０歳以上）</w:t>
                            </w:r>
                          </w:p>
                        </w:tc>
                        <w:tc>
                          <w:tcPr>
                            <w:tcW w:w="1560" w:type="dxa"/>
                            <w:vAlign w:val="center"/>
                          </w:tcPr>
                          <w:p w14:paraId="1A3A12C8" w14:textId="06DE3E98" w:rsidR="00CE7776" w:rsidRPr="004F0484" w:rsidRDefault="00CE7776" w:rsidP="00B3356E">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51.4%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2081" w:type="dxa"/>
                            <w:vAlign w:val="center"/>
                          </w:tcPr>
                          <w:p w14:paraId="514C0657" w14:textId="0D43CC35"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65</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p w14:paraId="40EF3EF9" w14:textId="6D0F8674"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４</w:t>
                            </w:r>
                            <w:r w:rsidRPr="009A173C">
                              <w:rPr>
                                <w:rFonts w:ascii="HG丸ｺﾞｼｯｸM-PRO" w:eastAsia="HG丸ｺﾞｼｯｸM-PRO" w:hAnsi="HG丸ｺﾞｼｯｸM-PRO"/>
                                <w:color w:val="000000" w:themeColor="text1"/>
                                <w:sz w:val="20"/>
                              </w:rPr>
                              <w:t>）</w:t>
                            </w:r>
                          </w:p>
                        </w:tc>
                        <w:tc>
                          <w:tcPr>
                            <w:tcW w:w="1255" w:type="dxa"/>
                            <w:vAlign w:val="center"/>
                          </w:tcPr>
                          <w:p w14:paraId="354FB8C4" w14:textId="145BEB76" w:rsidR="00CE7776" w:rsidRDefault="00CE7776"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55%以上</w:t>
                            </w:r>
                          </w:p>
                        </w:tc>
                        <w:tc>
                          <w:tcPr>
                            <w:tcW w:w="1159" w:type="dxa"/>
                          </w:tcPr>
                          <w:p w14:paraId="1C12A79C" w14:textId="250ABBE0" w:rsidR="00CE7776" w:rsidRPr="004F0484" w:rsidRDefault="00CE7776" w:rsidP="0048584C">
                            <w:pPr>
                              <w:spacing w:line="720" w:lineRule="auto"/>
                              <w:ind w:firstLineChars="200" w:firstLine="4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bl>
                    <w:p w14:paraId="05B6733A" w14:textId="77777777" w:rsidR="00CE7776" w:rsidRPr="001678F6" w:rsidRDefault="00CE7776" w:rsidP="004F0484">
                      <w:pPr>
                        <w:jc w:val="left"/>
                        <w:rPr>
                          <w:rFonts w:ascii="HG丸ｺﾞｼｯｸM-PRO" w:eastAsia="HG丸ｺﾞｼｯｸM-PRO" w:hAnsi="HG丸ｺﾞｼｯｸM-PRO"/>
                          <w:color w:val="000000" w:themeColor="text1"/>
                        </w:rPr>
                      </w:pPr>
                    </w:p>
                  </w:txbxContent>
                </v:textbox>
                <w10:anchorlock/>
              </v:rect>
            </w:pict>
          </mc:Fallback>
        </mc:AlternateContent>
      </w:r>
    </w:p>
    <w:p w14:paraId="1201001C" w14:textId="77777777" w:rsidR="0048584C" w:rsidRDefault="0048584C" w:rsidP="004F0484">
      <w:pPr>
        <w:rPr>
          <w:rFonts w:ascii="HG丸ｺﾞｼｯｸM-PRO" w:eastAsia="HG丸ｺﾞｼｯｸM-PRO" w:hAnsi="HG丸ｺﾞｼｯｸM-PRO"/>
          <w:b/>
          <w:sz w:val="24"/>
        </w:rPr>
      </w:pPr>
    </w:p>
    <w:p w14:paraId="6C720F96" w14:textId="6ECB8D84" w:rsidR="004F0484" w:rsidRPr="001000A0" w:rsidRDefault="004F0484" w:rsidP="004F048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7F4C42B3" w14:textId="1E4799CA" w:rsidR="009B1F0B" w:rsidRDefault="004F0484"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1F0B" w:rsidRPr="009B1F0B">
        <w:rPr>
          <w:rFonts w:ascii="HG丸ｺﾞｼｯｸM-PRO" w:eastAsia="HG丸ｺﾞｼｯｸM-PRO" w:hAnsi="HG丸ｺﾞｼｯｸM-PRO" w:hint="eastAsia"/>
          <w:sz w:val="22"/>
        </w:rPr>
        <w:t>大学、短大、専修学校の保健担当者を「歯と口の健康サポーター」として養成</w:t>
      </w:r>
      <w:r w:rsidR="009B1F0B">
        <w:rPr>
          <w:rFonts w:ascii="HG丸ｺﾞｼｯｸM-PRO" w:eastAsia="HG丸ｺﾞｼｯｸM-PRO" w:hAnsi="HG丸ｺﾞｼｯｸM-PRO" w:hint="eastAsia"/>
          <w:sz w:val="22"/>
        </w:rPr>
        <w:t>したほか、大学と連携し学びの場</w:t>
      </w:r>
      <w:r w:rsidR="005248F9">
        <w:rPr>
          <w:rFonts w:ascii="HG丸ｺﾞｼｯｸM-PRO" w:eastAsia="HG丸ｺﾞｼｯｸM-PRO" w:hAnsi="HG丸ｺﾞｼｯｸM-PRO" w:hint="eastAsia"/>
          <w:sz w:val="22"/>
        </w:rPr>
        <w:t>を活用した</w:t>
      </w:r>
      <w:r w:rsidR="009B1F0B">
        <w:rPr>
          <w:rFonts w:ascii="HG丸ｺﾞｼｯｸM-PRO" w:eastAsia="HG丸ｺﾞｼｯｸM-PRO" w:hAnsi="HG丸ｺﾞｼｯｸM-PRO" w:hint="eastAsia"/>
          <w:sz w:val="22"/>
        </w:rPr>
        <w:t>健康教育を実施</w:t>
      </w:r>
      <w:r w:rsidR="005248F9">
        <w:rPr>
          <w:rFonts w:ascii="HG丸ｺﾞｼｯｸM-PRO" w:eastAsia="HG丸ｺﾞｼｯｸM-PRO" w:hAnsi="HG丸ｺﾞｼｯｸM-PRO" w:hint="eastAsia"/>
          <w:sz w:val="22"/>
        </w:rPr>
        <w:t>し</w:t>
      </w:r>
      <w:r w:rsidR="00497F4B">
        <w:rPr>
          <w:rFonts w:ascii="HG丸ｺﾞｼｯｸM-PRO" w:eastAsia="HG丸ｺﾞｼｯｸM-PRO" w:hAnsi="HG丸ｺﾞｼｯｸM-PRO" w:hint="eastAsia"/>
          <w:sz w:val="22"/>
        </w:rPr>
        <w:t>、青年期における学生に対</w:t>
      </w:r>
      <w:r w:rsidR="005248F9">
        <w:rPr>
          <w:rFonts w:ascii="HG丸ｺﾞｼｯｸM-PRO" w:eastAsia="HG丸ｺﾞｼｯｸM-PRO" w:hAnsi="HG丸ｺﾞｼｯｸM-PRO" w:hint="eastAsia"/>
          <w:sz w:val="22"/>
        </w:rPr>
        <w:t>する</w:t>
      </w:r>
      <w:r w:rsidR="00497F4B">
        <w:rPr>
          <w:rFonts w:ascii="HG丸ｺﾞｼｯｸM-PRO" w:eastAsia="HG丸ｺﾞｼｯｸM-PRO" w:hAnsi="HG丸ｺﾞｼｯｸM-PRO" w:hint="eastAsia"/>
          <w:sz w:val="22"/>
        </w:rPr>
        <w:t>歯と口の健康づくりの重要性の意識付けに取組みました。</w:t>
      </w:r>
    </w:p>
    <w:p w14:paraId="0B639661" w14:textId="00F06983" w:rsidR="009B1F0B" w:rsidRDefault="009B1F0B"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w:t>
      </w:r>
      <w:r w:rsidRPr="006A1C78">
        <w:rPr>
          <w:rFonts w:ascii="HG丸ｺﾞｼｯｸM-PRO" w:eastAsia="HG丸ｺﾞｼｯｸM-PRO" w:hAnsi="HG丸ｺﾞｼｯｸM-PRO" w:hint="eastAsia"/>
          <w:sz w:val="22"/>
        </w:rPr>
        <w:t>８０２０運動推進特別事業</w:t>
      </w:r>
      <w:r w:rsidR="0053237E">
        <w:rPr>
          <w:rFonts w:ascii="HG丸ｺﾞｼｯｸM-PRO" w:eastAsia="HG丸ｺﾞｼｯｸM-PRO" w:hAnsi="HG丸ｺﾞｼｯｸM-PRO" w:hint="eastAsia"/>
          <w:sz w:val="22"/>
        </w:rPr>
        <w:t>（H30）</w:t>
      </w:r>
    </w:p>
    <w:p w14:paraId="34D17E16" w14:textId="4FEFFE2A" w:rsidR="004F0484" w:rsidRPr="0053237E" w:rsidRDefault="009B1F0B"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4353B" w:rsidRPr="00904340">
        <w:rPr>
          <w:rFonts w:ascii="HG丸ｺﾞｼｯｸM-PRO" w:eastAsia="HG丸ｺﾞｼｯｸM-PRO" w:hAnsi="HG丸ｺﾞｼｯｸM-PRO" w:hint="eastAsia"/>
          <w:sz w:val="22"/>
        </w:rPr>
        <w:t>健康キャンパス・プロジェクト</w:t>
      </w:r>
      <w:r w:rsidR="009A173C">
        <w:rPr>
          <w:rFonts w:ascii="HG丸ｺﾞｼｯｸM-PRO" w:eastAsia="HG丸ｺﾞｼｯｸM-PRO" w:hAnsi="HG丸ｺﾞｼｯｸM-PRO" w:hint="eastAsia"/>
          <w:sz w:val="22"/>
        </w:rPr>
        <w:t>（</w:t>
      </w:r>
      <w:r w:rsidR="0053237E">
        <w:rPr>
          <w:rFonts w:ascii="HG丸ｺﾞｼｯｸM-PRO" w:eastAsia="HG丸ｺﾞｼｯｸM-PRO" w:hAnsi="HG丸ｺﾞｼｯｸM-PRO" w:hint="eastAsia"/>
          <w:sz w:val="22"/>
        </w:rPr>
        <w:t>H30～R１</w:t>
      </w:r>
      <w:r w:rsidR="009A173C">
        <w:rPr>
          <w:rFonts w:ascii="HG丸ｺﾞｼｯｸM-PRO" w:eastAsia="HG丸ｺﾞｼｯｸM-PRO" w:hAnsi="HG丸ｺﾞｼｯｸM-PRO" w:hint="eastAsia"/>
          <w:sz w:val="22"/>
        </w:rPr>
        <w:t>）</w:t>
      </w:r>
    </w:p>
    <w:p w14:paraId="63DEE649" w14:textId="5A4D99AF" w:rsidR="004F0484" w:rsidRDefault="004F0484"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1F0B">
        <w:rPr>
          <w:rFonts w:ascii="HG丸ｺﾞｼｯｸM-PRO" w:eastAsia="HG丸ｺﾞｼｯｸM-PRO" w:hAnsi="HG丸ｺﾞｼｯｸM-PRO" w:hint="eastAsia"/>
          <w:sz w:val="22"/>
        </w:rPr>
        <w:t xml:space="preserve"> </w:t>
      </w:r>
      <w:r w:rsidR="00497F4B">
        <w:rPr>
          <w:rFonts w:ascii="HG丸ｺﾞｼｯｸM-PRO" w:eastAsia="HG丸ｺﾞｼｯｸM-PRO" w:hAnsi="HG丸ｺﾞｼｯｸM-PRO" w:hint="eastAsia"/>
          <w:sz w:val="22"/>
        </w:rPr>
        <w:t>乳幼児歯科健診等の機会</w:t>
      </w:r>
      <w:r w:rsidR="00D07C1E">
        <w:rPr>
          <w:rFonts w:ascii="HG丸ｺﾞｼｯｸM-PRO" w:eastAsia="HG丸ｺﾞｼｯｸM-PRO" w:hAnsi="HG丸ｺﾞｼｯｸM-PRO" w:hint="eastAsia"/>
          <w:sz w:val="22"/>
        </w:rPr>
        <w:t>を活用した</w:t>
      </w:r>
      <w:r w:rsidR="00C24C2B">
        <w:rPr>
          <w:rFonts w:ascii="HG丸ｺﾞｼｯｸM-PRO" w:eastAsia="HG丸ｺﾞｼｯｸM-PRO" w:hAnsi="HG丸ｺﾞｼｯｸM-PRO" w:hint="eastAsia"/>
          <w:sz w:val="22"/>
        </w:rPr>
        <w:t>子育て女性への</w:t>
      </w:r>
      <w:r w:rsidR="00D07C1E">
        <w:rPr>
          <w:rFonts w:ascii="HG丸ｺﾞｼｯｸM-PRO" w:eastAsia="HG丸ｺﾞｼｯｸM-PRO" w:hAnsi="HG丸ｺﾞｼｯｸM-PRO" w:hint="eastAsia"/>
          <w:sz w:val="22"/>
        </w:rPr>
        <w:t>歯と口の健康と喫煙の関係性の啓発や、</w:t>
      </w:r>
      <w:r w:rsidR="00C24C2B">
        <w:rPr>
          <w:rFonts w:ascii="HG丸ｺﾞｼｯｸM-PRO" w:eastAsia="HG丸ｺﾞｼｯｸM-PRO" w:hAnsi="HG丸ｺﾞｼｯｸM-PRO" w:hint="eastAsia"/>
          <w:sz w:val="22"/>
        </w:rPr>
        <w:t>女性のための健活セミナー</w:t>
      </w:r>
      <w:r w:rsidR="009A1731">
        <w:rPr>
          <w:rFonts w:ascii="HG丸ｺﾞｼｯｸM-PRO" w:eastAsia="HG丸ｺﾞｼｯｸM-PRO" w:hAnsi="HG丸ｺﾞｼｯｸM-PRO" w:hint="eastAsia"/>
          <w:sz w:val="22"/>
        </w:rPr>
        <w:t>による</w:t>
      </w:r>
      <w:r w:rsidR="00BA2607">
        <w:rPr>
          <w:rFonts w:ascii="HG丸ｺﾞｼｯｸM-PRO" w:eastAsia="HG丸ｺﾞｼｯｸM-PRO" w:hAnsi="HG丸ｺﾞｼｯｸM-PRO" w:hint="eastAsia"/>
          <w:sz w:val="22"/>
        </w:rPr>
        <w:t>定期的な歯科健診の重要性等に関する啓発に取組み</w:t>
      </w:r>
      <w:r w:rsidR="00C24C2B">
        <w:rPr>
          <w:rFonts w:ascii="HG丸ｺﾞｼｯｸM-PRO" w:eastAsia="HG丸ｺﾞｼｯｸM-PRO" w:hAnsi="HG丸ｺﾞｼｯｸM-PRO" w:hint="eastAsia"/>
          <w:sz w:val="22"/>
        </w:rPr>
        <w:t>ました。</w:t>
      </w:r>
    </w:p>
    <w:p w14:paraId="6859F524" w14:textId="2DC33466" w:rsidR="000535A6" w:rsidRDefault="004F0484" w:rsidP="00C24C2B">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〔主な事業等〕</w:t>
      </w:r>
      <w:r w:rsidR="000535A6" w:rsidRPr="000535A6">
        <w:rPr>
          <w:rFonts w:ascii="HG丸ｺﾞｼｯｸM-PRO" w:eastAsia="HG丸ｺﾞｼｯｸM-PRO" w:hAnsi="HG丸ｺﾞｼｯｸM-PRO" w:hint="eastAsia"/>
          <w:sz w:val="22"/>
        </w:rPr>
        <w:t>大阪府子育て女性の禁煙支援事業</w:t>
      </w:r>
      <w:r w:rsidR="00707843">
        <w:rPr>
          <w:rFonts w:ascii="HG丸ｺﾞｼｯｸM-PRO" w:eastAsia="HG丸ｺﾞｼｯｸM-PRO" w:hAnsi="HG丸ｺﾞｼｯｸM-PRO" w:hint="eastAsia"/>
          <w:sz w:val="22"/>
        </w:rPr>
        <w:t>（H30）</w:t>
      </w:r>
    </w:p>
    <w:p w14:paraId="79357C9F" w14:textId="278108D5" w:rsidR="00C24C2B" w:rsidRPr="0044353B" w:rsidRDefault="000535A6" w:rsidP="00C24C2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365E0">
        <w:rPr>
          <w:rFonts w:ascii="HG丸ｺﾞｼｯｸM-PRO" w:eastAsia="HG丸ｺﾞｼｯｸM-PRO" w:hAnsi="HG丸ｺﾞｼｯｸM-PRO" w:hint="eastAsia"/>
          <w:sz w:val="22"/>
        </w:rPr>
        <w:t>女性の</w:t>
      </w:r>
      <w:r w:rsidR="002E79C7" w:rsidRPr="00904340">
        <w:rPr>
          <w:rFonts w:ascii="HG丸ｺﾞｼｯｸM-PRO" w:eastAsia="HG丸ｺﾞｼｯｸM-PRO" w:hAnsi="HG丸ｺﾞｼｯｸM-PRO" w:hint="eastAsia"/>
          <w:sz w:val="22"/>
        </w:rPr>
        <w:t>ための健活セミナー</w:t>
      </w:r>
      <w:r w:rsidR="00707843">
        <w:rPr>
          <w:rFonts w:ascii="HG丸ｺﾞｼｯｸM-PRO" w:eastAsia="HG丸ｺﾞｼｯｸM-PRO" w:hAnsi="HG丸ｺﾞｼｯｸM-PRO" w:hint="eastAsia"/>
          <w:sz w:val="22"/>
        </w:rPr>
        <w:t>（H30～R1）</w:t>
      </w:r>
    </w:p>
    <w:p w14:paraId="506603C4" w14:textId="7F90010D" w:rsidR="00497F4B" w:rsidRDefault="00497F4B" w:rsidP="00497F4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248F9">
        <w:rPr>
          <w:rFonts w:ascii="HG丸ｺﾞｼｯｸM-PRO" w:eastAsia="HG丸ｺﾞｼｯｸM-PRO" w:hAnsi="HG丸ｺﾞｼｯｸM-PRO" w:hint="eastAsia"/>
          <w:sz w:val="22"/>
        </w:rPr>
        <w:t xml:space="preserve"> </w:t>
      </w:r>
      <w:r w:rsidR="006D2286">
        <w:rPr>
          <w:rFonts w:ascii="HG丸ｺﾞｼｯｸM-PRO" w:eastAsia="HG丸ｺﾞｼｯｸM-PRO" w:hAnsi="HG丸ｺﾞｼｯｸM-PRO" w:hint="eastAsia"/>
          <w:sz w:val="22"/>
        </w:rPr>
        <w:t>歯と口の健康と生活習慣病予防の関係性</w:t>
      </w:r>
      <w:r w:rsidR="005248F9">
        <w:rPr>
          <w:rFonts w:ascii="HG丸ｺﾞｼｯｸM-PRO" w:eastAsia="HG丸ｺﾞｼｯｸM-PRO" w:hAnsi="HG丸ｺﾞｼｯｸM-PRO" w:hint="eastAsia"/>
          <w:sz w:val="22"/>
        </w:rPr>
        <w:t>の啓発のため、歯科医療機関と連携した啓発や歯科医師や歯科衛生士による特定健診の受診勧奨</w:t>
      </w:r>
      <w:r w:rsidR="006D2286">
        <w:rPr>
          <w:rFonts w:ascii="HG丸ｺﾞｼｯｸM-PRO" w:eastAsia="HG丸ｺﾞｼｯｸM-PRO" w:hAnsi="HG丸ｺﾞｼｯｸM-PRO" w:hint="eastAsia"/>
          <w:sz w:val="22"/>
        </w:rPr>
        <w:t>に取組みました</w:t>
      </w:r>
      <w:r w:rsidR="0044353B" w:rsidRPr="00EA7134">
        <w:rPr>
          <w:rFonts w:ascii="HG丸ｺﾞｼｯｸM-PRO" w:eastAsia="HG丸ｺﾞｼｯｸM-PRO" w:hAnsi="HG丸ｺﾞｼｯｸM-PRO" w:hint="eastAsia"/>
          <w:color w:val="000000" w:themeColor="text1"/>
          <w:sz w:val="22"/>
        </w:rPr>
        <w:t>。</w:t>
      </w:r>
    </w:p>
    <w:p w14:paraId="74AB43D3" w14:textId="67697FA7" w:rsidR="00497F4B" w:rsidRPr="00707843" w:rsidRDefault="00497F4B" w:rsidP="00497F4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44353B">
        <w:rPr>
          <w:rFonts w:ascii="HG丸ｺﾞｼｯｸM-PRO" w:eastAsia="HG丸ｺﾞｼｯｸM-PRO" w:hAnsi="HG丸ｺﾞｼｯｸM-PRO" w:hint="eastAsia"/>
          <w:sz w:val="22"/>
        </w:rPr>
        <w:t>健康格差の解決プログラム促進事業</w:t>
      </w:r>
      <w:r w:rsidR="00EA7134">
        <w:rPr>
          <w:rFonts w:ascii="HG丸ｺﾞｼｯｸM-PRO" w:eastAsia="HG丸ｺﾞｼｯｸM-PRO" w:hAnsi="HG丸ｺﾞｼｯｸM-PRO" w:hint="eastAsia"/>
          <w:sz w:val="22"/>
        </w:rPr>
        <w:t>(特定健診</w:t>
      </w:r>
      <w:r w:rsidR="00707843">
        <w:rPr>
          <w:rFonts w:ascii="HG丸ｺﾞｼｯｸM-PRO" w:eastAsia="HG丸ｺﾞｼｯｸM-PRO" w:hAnsi="HG丸ｺﾞｼｯｸM-PRO" w:hint="eastAsia"/>
          <w:sz w:val="22"/>
        </w:rPr>
        <w:t>)</w:t>
      </w:r>
      <w:r w:rsidR="00EA7134">
        <w:rPr>
          <w:rFonts w:ascii="HG丸ｺﾞｼｯｸM-PRO" w:eastAsia="HG丸ｺﾞｼｯｸM-PRO" w:hAnsi="HG丸ｺﾞｼｯｸM-PRO" w:hint="eastAsia"/>
          <w:sz w:val="22"/>
        </w:rPr>
        <w:t>（R1）</w:t>
      </w:r>
    </w:p>
    <w:p w14:paraId="19D03B6C" w14:textId="77777777" w:rsidR="00E8541F"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w:t>
      </w:r>
      <w:r w:rsidR="008351B2" w:rsidRPr="00893240">
        <w:rPr>
          <w:rFonts w:ascii="HG丸ｺﾞｼｯｸM-PRO" w:eastAsia="HG丸ｺﾞｼｯｸM-PRO" w:hAnsi="HG丸ｺﾞｼｯｸM-PRO" w:hint="eastAsia"/>
          <w:sz w:val="22"/>
        </w:rPr>
        <w:t>歯間部清掃用器具</w:t>
      </w:r>
    </w:p>
    <w:p w14:paraId="2F465A4A" w14:textId="3CEA2432" w:rsidR="00F37711" w:rsidRPr="00E8541F" w:rsidRDefault="008351B2" w:rsidP="00E8541F">
      <w:pPr>
        <w:ind w:leftChars="50" w:left="325" w:hangingChars="100" w:hanging="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（デンタルフロス、歯間ブラシ等）の使用に関する</w:t>
      </w:r>
      <w:r w:rsidR="009A1731" w:rsidRPr="00893240">
        <w:rPr>
          <w:rFonts w:ascii="HG丸ｺﾞｼｯｸM-PRO" w:eastAsia="HG丸ｺﾞｼｯｸM-PRO" w:hAnsi="HG丸ｺﾞｼｯｸM-PRO" w:hint="eastAsia"/>
          <w:sz w:val="22"/>
        </w:rPr>
        <w:t>健口（けんこう）セミナー</w:t>
      </w:r>
      <w:r w:rsidR="00E8541F">
        <w:rPr>
          <w:rFonts w:ascii="HG丸ｺﾞｼｯｸM-PRO" w:eastAsia="HG丸ｺﾞｼｯｸM-PRO" w:hAnsi="HG丸ｺﾞｼｯｸM-PRO" w:hint="eastAsia"/>
          <w:color w:val="000000" w:themeColor="text1"/>
          <w:sz w:val="22"/>
        </w:rPr>
        <w:t>（H30～R１）</w:t>
      </w:r>
      <w:r w:rsidR="009A1731" w:rsidRPr="00893240">
        <w:rPr>
          <w:rFonts w:ascii="HG丸ｺﾞｼｯｸM-PRO" w:eastAsia="HG丸ｺﾞｼｯｸM-PRO" w:hAnsi="HG丸ｺﾞｼｯｸM-PRO" w:hint="eastAsia"/>
          <w:sz w:val="22"/>
        </w:rPr>
        <w:t>を開催し、普及啓発を行いました。</w:t>
      </w:r>
    </w:p>
    <w:p w14:paraId="4A111B28" w14:textId="03F40809"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r w:rsidR="00F367D3">
        <w:rPr>
          <w:rFonts w:ascii="HG丸ｺﾞｼｯｸM-PRO" w:eastAsia="HG丸ｺﾞｼｯｸM-PRO" w:hAnsi="HG丸ｺﾞｼｯｸM-PRO" w:hint="eastAsia"/>
          <w:sz w:val="22"/>
        </w:rPr>
        <w:t>（R1～R4）</w:t>
      </w:r>
      <w:r w:rsidRPr="00893240">
        <w:rPr>
          <w:rFonts w:ascii="HG丸ｺﾞｼｯｸM-PRO" w:eastAsia="HG丸ｺﾞｼｯｸM-PRO" w:hAnsi="HG丸ｺﾞｼｯｸM-PRO" w:hint="eastAsia"/>
          <w:sz w:val="22"/>
        </w:rPr>
        <w:t>。</w:t>
      </w:r>
    </w:p>
    <w:p w14:paraId="24213E53" w14:textId="127893F9" w:rsidR="009A1731" w:rsidRPr="00893240" w:rsidRDefault="009A1731" w:rsidP="0006021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06021E" w:rsidRPr="00893240">
        <w:rPr>
          <w:rFonts w:ascii="HG丸ｺﾞｼｯｸM-PRO" w:eastAsia="HG丸ｺﾞｼｯｸM-PRO" w:hAnsi="HG丸ｺﾞｼｯｸM-PRO" w:hint="eastAsia"/>
          <w:sz w:val="22"/>
        </w:rPr>
        <w:t>定期的な歯科健診受診の重要性等</w:t>
      </w:r>
      <w:r w:rsidRPr="00893240">
        <w:rPr>
          <w:rFonts w:ascii="HG丸ｺﾞｼｯｸM-PRO" w:eastAsia="HG丸ｺﾞｼｯｸM-PRO" w:hAnsi="HG丸ｺﾞｼｯｸM-PRO"/>
          <w:sz w:val="22"/>
        </w:rPr>
        <w:t>について普及啓</w:t>
      </w:r>
      <w:r w:rsidR="0006021E" w:rsidRPr="00893240">
        <w:rPr>
          <w:rFonts w:ascii="HG丸ｺﾞｼｯｸM-PRO" w:eastAsia="HG丸ｺﾞｼｯｸM-PRO" w:hAnsi="HG丸ｺﾞｼｯｸM-PRO"/>
          <w:sz w:val="22"/>
        </w:rPr>
        <w:t>発を行い</w:t>
      </w:r>
      <w:r w:rsidRPr="00893240">
        <w:rPr>
          <w:rFonts w:ascii="HG丸ｺﾞｼｯｸM-PRO" w:eastAsia="HG丸ｺﾞｼｯｸM-PRO" w:hAnsi="HG丸ｺﾞｼｯｸM-PRO"/>
          <w:sz w:val="22"/>
        </w:rPr>
        <w:t>ました。</w:t>
      </w:r>
    </w:p>
    <w:p w14:paraId="265307E0" w14:textId="54600978" w:rsidR="006D2286" w:rsidRPr="00893240" w:rsidRDefault="006D2286" w:rsidP="006D228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5248F9" w:rsidRPr="00893240">
        <w:rPr>
          <w:rFonts w:ascii="HG丸ｺﾞｼｯｸM-PRO" w:eastAsia="HG丸ｺﾞｼｯｸM-PRO" w:hAnsi="HG丸ｺﾞｼｯｸM-PRO" w:hint="eastAsia"/>
          <w:sz w:val="22"/>
        </w:rPr>
        <w:t xml:space="preserve"> </w:t>
      </w:r>
      <w:r w:rsidRPr="00893240">
        <w:rPr>
          <w:rFonts w:ascii="HG丸ｺﾞｼｯｸM-PRO" w:eastAsia="HG丸ｺﾞｼｯｸM-PRO" w:hAnsi="HG丸ｺﾞｼｯｸM-PRO" w:hint="eastAsia"/>
          <w:sz w:val="22"/>
        </w:rPr>
        <w:t>市町村における歯科保健に関する取組みの活性化に向けて、</w:t>
      </w:r>
      <w:r w:rsidRPr="00E8541F">
        <w:rPr>
          <w:rFonts w:ascii="HG丸ｺﾞｼｯｸM-PRO" w:eastAsia="HG丸ｺﾞｼｯｸM-PRO" w:hAnsi="HG丸ｺﾞｼｯｸM-PRO" w:hint="eastAsia"/>
          <w:color w:val="000000" w:themeColor="text1"/>
          <w:sz w:val="22"/>
        </w:rPr>
        <w:t>モデル事業の成果の共有や、</w:t>
      </w:r>
      <w:r w:rsidRPr="00904340">
        <w:rPr>
          <w:rFonts w:ascii="HG丸ｺﾞｼｯｸM-PRO" w:eastAsia="HG丸ｺﾞｼｯｸM-PRO" w:hAnsi="HG丸ｺﾞｼｯｸM-PRO" w:hint="eastAsia"/>
          <w:color w:val="000000" w:themeColor="text1"/>
          <w:sz w:val="22"/>
        </w:rPr>
        <w:t>市町村職員</w:t>
      </w:r>
      <w:r w:rsidR="00EA7134" w:rsidRPr="00904340">
        <w:rPr>
          <w:rFonts w:ascii="HG丸ｺﾞｼｯｸM-PRO" w:eastAsia="HG丸ｺﾞｼｯｸM-PRO" w:hAnsi="HG丸ｺﾞｼｯｸM-PRO" w:hint="eastAsia"/>
          <w:color w:val="000000" w:themeColor="text1"/>
          <w:sz w:val="22"/>
        </w:rPr>
        <w:t>及び</w:t>
      </w:r>
      <w:r w:rsidR="00E8541F" w:rsidRPr="00904340">
        <w:rPr>
          <w:rFonts w:ascii="HG丸ｺﾞｼｯｸM-PRO" w:eastAsia="HG丸ｺﾞｼｯｸM-PRO" w:hAnsi="HG丸ｺﾞｼｯｸM-PRO" w:hint="eastAsia"/>
          <w:color w:val="000000" w:themeColor="text1"/>
          <w:sz w:val="22"/>
        </w:rPr>
        <w:t>保健</w:t>
      </w:r>
      <w:r w:rsidR="00EA7134" w:rsidRPr="00904340">
        <w:rPr>
          <w:rFonts w:ascii="HG丸ｺﾞｼｯｸM-PRO" w:eastAsia="HG丸ｺﾞｼｯｸM-PRO" w:hAnsi="HG丸ｺﾞｼｯｸM-PRO" w:hint="eastAsia"/>
          <w:color w:val="000000" w:themeColor="text1"/>
          <w:sz w:val="22"/>
        </w:rPr>
        <w:t>医療関係職へ</w:t>
      </w:r>
      <w:r w:rsidRPr="00904340">
        <w:rPr>
          <w:rFonts w:ascii="HG丸ｺﾞｼｯｸM-PRO" w:eastAsia="HG丸ｺﾞｼｯｸM-PRO" w:hAnsi="HG丸ｺﾞｼｯｸM-PRO" w:hint="eastAsia"/>
          <w:color w:val="000000" w:themeColor="text1"/>
          <w:sz w:val="22"/>
        </w:rPr>
        <w:t>の</w:t>
      </w:r>
      <w:r w:rsidRPr="00893240">
        <w:rPr>
          <w:rFonts w:ascii="HG丸ｺﾞｼｯｸM-PRO" w:eastAsia="HG丸ｺﾞｼｯｸM-PRO" w:hAnsi="HG丸ｺﾞｼｯｸM-PRO" w:hint="eastAsia"/>
          <w:sz w:val="22"/>
        </w:rPr>
        <w:t>歯科に係る専門性を高めるための支援に</w:t>
      </w:r>
      <w:r w:rsidR="002C023D" w:rsidRPr="00893240">
        <w:rPr>
          <w:rFonts w:ascii="HG丸ｺﾞｼｯｸM-PRO" w:eastAsia="HG丸ｺﾞｼｯｸM-PRO" w:hAnsi="HG丸ｺﾞｼｯｸM-PRO" w:hint="eastAsia"/>
          <w:sz w:val="22"/>
        </w:rPr>
        <w:t>取組み</w:t>
      </w:r>
      <w:r w:rsidRPr="00893240">
        <w:rPr>
          <w:rFonts w:ascii="HG丸ｺﾞｼｯｸM-PRO" w:eastAsia="HG丸ｺﾞｼｯｸM-PRO" w:hAnsi="HG丸ｺﾞｼｯｸM-PRO" w:hint="eastAsia"/>
          <w:sz w:val="22"/>
        </w:rPr>
        <w:t>ました。</w:t>
      </w:r>
    </w:p>
    <w:p w14:paraId="0D47BA10" w14:textId="658CCF06" w:rsidR="00BE69F2" w:rsidRPr="009A173C" w:rsidRDefault="006D2286" w:rsidP="006D2286">
      <w:pPr>
        <w:ind w:left="330" w:hangingChars="150" w:hanging="330"/>
        <w:rPr>
          <w:rFonts w:ascii="HG丸ｺﾞｼｯｸM-PRO" w:eastAsia="HG丸ｺﾞｼｯｸM-PRO" w:hAnsi="HG丸ｺﾞｼｯｸM-PRO"/>
          <w:sz w:val="22"/>
          <w:shd w:val="pct15" w:color="auto" w:fill="FFFFFF"/>
        </w:rPr>
      </w:pPr>
      <w:r w:rsidRPr="00893240">
        <w:rPr>
          <w:rFonts w:ascii="HG丸ｺﾞｼｯｸM-PRO" w:eastAsia="HG丸ｺﾞｼｯｸM-PRO" w:hAnsi="HG丸ｺﾞｼｯｸM-PRO" w:hint="eastAsia"/>
          <w:sz w:val="22"/>
        </w:rPr>
        <w:t xml:space="preserve">　〔主な事業等〕</w:t>
      </w:r>
      <w:r w:rsidR="00352F1D">
        <w:rPr>
          <w:rFonts w:ascii="HG丸ｺﾞｼｯｸM-PRO" w:eastAsia="HG丸ｺﾞｼｯｸM-PRO" w:hAnsi="HG丸ｺﾞｼｯｸM-PRO" w:hint="eastAsia"/>
          <w:sz w:val="22"/>
        </w:rPr>
        <w:t>８０２０運動推進特別事業</w:t>
      </w:r>
      <w:r w:rsidR="00EA7134" w:rsidRPr="00904340">
        <w:rPr>
          <w:rFonts w:ascii="HG丸ｺﾞｼｯｸM-PRO" w:eastAsia="HG丸ｺﾞｼｯｸM-PRO" w:hAnsi="HG丸ｺﾞｼｯｸM-PRO" w:hint="eastAsia"/>
          <w:sz w:val="22"/>
        </w:rPr>
        <w:t>（</w:t>
      </w:r>
      <w:r w:rsidR="00E8541F" w:rsidRPr="00904340">
        <w:rPr>
          <w:rFonts w:ascii="HG丸ｺﾞｼｯｸM-PRO" w:eastAsia="HG丸ｺﾞｼｯｸM-PRO" w:hAnsi="HG丸ｺﾞｼｯｸM-PRO" w:hint="eastAsia"/>
          <w:sz w:val="22"/>
        </w:rPr>
        <w:t>R1</w:t>
      </w:r>
      <w:r w:rsidR="00EA7134" w:rsidRPr="00904340">
        <w:rPr>
          <w:rFonts w:ascii="HG丸ｺﾞｼｯｸM-PRO" w:eastAsia="HG丸ｺﾞｼｯｸM-PRO" w:hAnsi="HG丸ｺﾞｼｯｸM-PRO" w:hint="eastAsia"/>
          <w:sz w:val="22"/>
        </w:rPr>
        <w:t>～R4）</w:t>
      </w:r>
    </w:p>
    <w:p w14:paraId="6C6D5D72" w14:textId="5CF79F12" w:rsidR="00EA2274" w:rsidRPr="00352F1D" w:rsidRDefault="00BE69F2" w:rsidP="006D2286">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2274" w:rsidRPr="000535A6">
        <w:rPr>
          <w:rFonts w:ascii="HG丸ｺﾞｼｯｸM-PRO" w:eastAsia="HG丸ｺﾞｼｯｸM-PRO" w:hAnsi="HG丸ｺﾞｼｯｸM-PRO" w:hint="eastAsia"/>
          <w:sz w:val="22"/>
        </w:rPr>
        <w:t>大阪府子育て女性の禁煙支援事業</w:t>
      </w:r>
      <w:r w:rsidR="00EA7134">
        <w:rPr>
          <w:rFonts w:ascii="HG丸ｺﾞｼｯｸM-PRO" w:eastAsia="HG丸ｺﾞｼｯｸM-PRO" w:hAnsi="HG丸ｺﾞｼｯｸM-PRO" w:hint="eastAsia"/>
          <w:sz w:val="22"/>
        </w:rPr>
        <w:t>（H30）</w:t>
      </w:r>
    </w:p>
    <w:p w14:paraId="13FAD481" w14:textId="3FC1F9A0" w:rsidR="004F0484" w:rsidRPr="006D2286" w:rsidRDefault="00EA2274" w:rsidP="00EA7134">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52F1D">
        <w:rPr>
          <w:rFonts w:ascii="HG丸ｺﾞｼｯｸM-PRO" w:eastAsia="HG丸ｺﾞｼｯｸM-PRO" w:hAnsi="HG丸ｺﾞｼｯｸM-PRO" w:hint="eastAsia"/>
          <w:sz w:val="22"/>
        </w:rPr>
        <w:t>健康格差の解決プログラム促進事業</w:t>
      </w:r>
      <w:r w:rsidR="00EA7134">
        <w:rPr>
          <w:rFonts w:ascii="HG丸ｺﾞｼｯｸM-PRO" w:eastAsia="HG丸ｺﾞｼｯｸM-PRO" w:hAnsi="HG丸ｺﾞｼｯｸM-PRO" w:hint="eastAsia"/>
          <w:sz w:val="22"/>
        </w:rPr>
        <w:t>（R1）</w:t>
      </w:r>
    </w:p>
    <w:p w14:paraId="67DD9E80" w14:textId="7F5F79CC" w:rsidR="0077122E" w:rsidRPr="00893240" w:rsidRDefault="00FF5132"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6D2247" w:rsidRPr="00893240">
        <w:rPr>
          <w:rFonts w:ascii="HG丸ｺﾞｼｯｸM-PRO" w:eastAsia="HG丸ｺﾞｼｯｸM-PRO" w:hAnsi="HG丸ｺﾞｼｯｸM-PRO" w:hint="eastAsia"/>
          <w:sz w:val="22"/>
        </w:rPr>
        <w:t>市町村に</w:t>
      </w:r>
      <w:r w:rsidR="00574D80" w:rsidRPr="00893240">
        <w:rPr>
          <w:rFonts w:ascii="HG丸ｺﾞｼｯｸM-PRO" w:eastAsia="HG丸ｺﾞｼｯｸM-PRO" w:hAnsi="HG丸ｺﾞｼｯｸM-PRO" w:hint="eastAsia"/>
          <w:sz w:val="22"/>
        </w:rPr>
        <w:t>おけ</w:t>
      </w:r>
      <w:r w:rsidR="006D2247" w:rsidRPr="00893240">
        <w:rPr>
          <w:rFonts w:ascii="HG丸ｺﾞｼｯｸM-PRO" w:eastAsia="HG丸ｺﾞｼｯｸM-PRO" w:hAnsi="HG丸ｺﾞｼｯｸM-PRO" w:hint="eastAsia"/>
          <w:sz w:val="22"/>
        </w:rPr>
        <w:t>る歯科</w:t>
      </w:r>
      <w:r w:rsidRPr="00893240">
        <w:rPr>
          <w:rFonts w:ascii="HG丸ｺﾞｼｯｸM-PRO" w:eastAsia="HG丸ｺﾞｼｯｸM-PRO" w:hAnsi="HG丸ｺﾞｼｯｸM-PRO" w:hint="eastAsia"/>
          <w:sz w:val="22"/>
        </w:rPr>
        <w:t>口腔保健推進の支援のため、口腔保健支援センターによる大阪府歯科口腔保健推進研修会、大阪府歯科口腔保健推進連絡会の開催や大阪府市町村歯科口腔保健実態調査に取組みました。</w:t>
      </w:r>
    </w:p>
    <w:p w14:paraId="3C16736F" w14:textId="30EE2389" w:rsidR="0077122E" w:rsidRPr="009A173C" w:rsidRDefault="00352F1D" w:rsidP="0077122E">
      <w:pPr>
        <w:ind w:left="330" w:hangingChars="150" w:hanging="33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〔主な事業等〕生涯歯科保健推進事業</w:t>
      </w:r>
    </w:p>
    <w:p w14:paraId="784692D8" w14:textId="18468BB4" w:rsidR="00EA7134" w:rsidRPr="00EA7134" w:rsidRDefault="00352F1D" w:rsidP="00EA71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大阪府歯科口腔保健計画推進事業</w:t>
      </w:r>
    </w:p>
    <w:p w14:paraId="0CB8579D" w14:textId="397ADA51" w:rsidR="00E8541F" w:rsidRDefault="00E8541F" w:rsidP="00EA7134">
      <w:r>
        <w:rPr>
          <w:noProof/>
        </w:rPr>
        <mc:AlternateContent>
          <mc:Choice Requires="wps">
            <w:drawing>
              <wp:anchor distT="0" distB="0" distL="114300" distR="114300" simplePos="0" relativeHeight="251832320" behindDoc="0" locked="0" layoutInCell="1" allowOverlap="1" wp14:anchorId="52B2C66C" wp14:editId="055C0E99">
                <wp:simplePos x="0" y="0"/>
                <wp:positionH relativeFrom="margin">
                  <wp:align>right</wp:align>
                </wp:positionH>
                <wp:positionV relativeFrom="paragraph">
                  <wp:posOffset>2146300</wp:posOffset>
                </wp:positionV>
                <wp:extent cx="5612130" cy="433705"/>
                <wp:effectExtent l="0" t="0" r="0" b="0"/>
                <wp:wrapNone/>
                <wp:docPr id="29" name="テキスト ボックス 1"/>
                <wp:cNvGraphicFramePr/>
                <a:graphic xmlns:a="http://schemas.openxmlformats.org/drawingml/2006/main">
                  <a:graphicData uri="http://schemas.microsoft.com/office/word/2010/wordprocessingShape">
                    <wps:wsp>
                      <wps:cNvSpPr txBox="1"/>
                      <wps:spPr>
                        <a:xfrm>
                          <a:off x="0" y="0"/>
                          <a:ext cx="5612130" cy="433705"/>
                        </a:xfrm>
                        <a:prstGeom prst="rect">
                          <a:avLst/>
                        </a:prstGeom>
                      </wps:spPr>
                      <wps:txbx>
                        <w:txbxContent>
                          <w:p w14:paraId="3DD043A3" w14:textId="77777777" w:rsidR="00CE7776" w:rsidRPr="00B704A6" w:rsidRDefault="00CE7776" w:rsidP="00E8541F">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出典：大阪府市町村歯科口腔保健実態調査</w:t>
                            </w:r>
                          </w:p>
                          <w:p w14:paraId="79BFAA57" w14:textId="77777777" w:rsidR="00CE7776" w:rsidRPr="00B704A6" w:rsidRDefault="00CE7776" w:rsidP="00E8541F">
                            <w:pPr>
                              <w:pStyle w:val="Web"/>
                              <w:spacing w:before="0" w:beforeAutospacing="0" w:after="0" w:afterAutospacing="0"/>
                              <w:rPr>
                                <w:rFonts w:ascii="ＭＳ ゴシック" w:eastAsia="ＭＳ ゴシック" w:hAnsi="ＭＳ ゴシック" w:cstheme="minorBidi"/>
                                <w:sz w:val="18"/>
                                <w:szCs w:val="18"/>
                              </w:rPr>
                            </w:pPr>
                          </w:p>
                          <w:p w14:paraId="48F6BB8C" w14:textId="77777777" w:rsidR="00CE7776" w:rsidRPr="00B704A6" w:rsidRDefault="00CE7776" w:rsidP="00E8541F">
                            <w:pPr>
                              <w:pStyle w:val="Web"/>
                              <w:spacing w:before="0" w:beforeAutospacing="0" w:after="0" w:afterAutospacing="0"/>
                              <w:rPr>
                                <w:rFonts w:ascii="ＭＳ ゴシック" w:eastAsia="ＭＳ ゴシック" w:hAnsi="ＭＳ ゴシック"/>
                              </w:rPr>
                            </w:pPr>
                          </w:p>
                        </w:txbxContent>
                      </wps:txbx>
                      <wps:bodyPr vertOverflow="clip" wrap="square" rtlCol="0"/>
                    </wps:wsp>
                  </a:graphicData>
                </a:graphic>
              </wp:anchor>
            </w:drawing>
          </mc:Choice>
          <mc:Fallback>
            <w:pict>
              <v:shape w14:anchorId="52B2C66C" id="_x0000_s1036" type="#_x0000_t202" style="position:absolute;left:0;text-align:left;margin-left:390.7pt;margin-top:169pt;width:441.9pt;height:34.15pt;z-index:2518323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" filled="f" stroked="f">
                <v:textbox>
                  <w:txbxContent>
                    <w:p w14:paraId="3DD043A3" w14:textId="77777777" w:rsidR="00CE7776" w:rsidRPr="00B704A6" w:rsidRDefault="00CE7776" w:rsidP="00E8541F">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出典：大阪府市町村歯科口腔保健実態調査</w:t>
                      </w:r>
                    </w:p>
                    <w:p w14:paraId="79BFAA57" w14:textId="77777777" w:rsidR="00CE7776" w:rsidRPr="00B704A6" w:rsidRDefault="00CE7776" w:rsidP="00E8541F">
                      <w:pPr>
                        <w:pStyle w:val="Web"/>
                        <w:spacing w:before="0" w:beforeAutospacing="0" w:after="0" w:afterAutospacing="0"/>
                        <w:rPr>
                          <w:rFonts w:ascii="ＭＳ ゴシック" w:eastAsia="ＭＳ ゴシック" w:hAnsi="ＭＳ ゴシック" w:cstheme="minorBidi"/>
                          <w:sz w:val="18"/>
                          <w:szCs w:val="18"/>
                        </w:rPr>
                      </w:pPr>
                    </w:p>
                    <w:p w14:paraId="48F6BB8C" w14:textId="77777777" w:rsidR="00CE7776" w:rsidRPr="00B704A6" w:rsidRDefault="00CE7776" w:rsidP="00E8541F">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r>
        <w:rPr>
          <w:rFonts w:asciiTheme="minorEastAsia" w:hAnsiTheme="minorEastAsia" w:cs="ＭＳ Ｐゴシック"/>
          <w:noProof/>
          <w:color w:val="000000"/>
          <w:kern w:val="0"/>
          <w:sz w:val="22"/>
        </w:rPr>
        <w:drawing>
          <wp:anchor distT="0" distB="0" distL="114300" distR="114300" simplePos="0" relativeHeight="251829248" behindDoc="0" locked="0" layoutInCell="1" allowOverlap="1" wp14:anchorId="0B4C747F" wp14:editId="6295DA3E">
            <wp:simplePos x="0" y="0"/>
            <wp:positionH relativeFrom="margin">
              <wp:align>left</wp:align>
            </wp:positionH>
            <wp:positionV relativeFrom="paragraph">
              <wp:posOffset>333375</wp:posOffset>
            </wp:positionV>
            <wp:extent cx="5919470" cy="2155825"/>
            <wp:effectExtent l="0" t="0" r="5080" b="0"/>
            <wp:wrapTopAndBottom/>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30272" behindDoc="0" locked="0" layoutInCell="1" allowOverlap="1" wp14:anchorId="661809BA" wp14:editId="0F7A6903">
                <wp:simplePos x="0" y="0"/>
                <wp:positionH relativeFrom="margin">
                  <wp:align>left</wp:align>
                </wp:positionH>
                <wp:positionV relativeFrom="paragraph">
                  <wp:posOffset>123825</wp:posOffset>
                </wp:positionV>
                <wp:extent cx="5612130" cy="396875"/>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2A260765" w14:textId="77777777" w:rsidR="00CE7776" w:rsidRDefault="00CE7776" w:rsidP="00E8541F">
                            <w:pPr>
                              <w:pStyle w:val="Web"/>
                              <w:spacing w:before="0" w:beforeAutospacing="0" w:after="0" w:afterAutospacing="0"/>
                            </w:pPr>
                            <w:r>
                              <w:rPr>
                                <w:rFonts w:ascii="Century" w:eastAsia="ＭＳ ゴシック" w:hAnsi="ＭＳ ゴシック" w:cstheme="minorBidi" w:hint="eastAsia"/>
                                <w:b/>
                                <w:bCs/>
                                <w:sz w:val="20"/>
                                <w:szCs w:val="20"/>
                              </w:rPr>
                              <w:t>【むし歯治療が必要な者の割合】</w:t>
                            </w:r>
                          </w:p>
                        </w:txbxContent>
                      </wps:txbx>
                      <wps:bodyPr vertOverflow="clip" wrap="square" rtlCol="0"/>
                    </wps:wsp>
                  </a:graphicData>
                </a:graphic>
              </wp:anchor>
            </w:drawing>
          </mc:Choice>
          <mc:Fallback>
            <w:pict>
              <v:shape w14:anchorId="661809BA" id="_x0000_s1037" type="#_x0000_t202" style="position:absolute;left:0;text-align:left;margin-left:0;margin-top:9.75pt;width:441.9pt;height:31.25pt;z-index:2518302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" filled="f" stroked="f">
                <v:textbox>
                  <w:txbxContent>
                    <w:p w14:paraId="2A260765" w14:textId="77777777" w:rsidR="00CE7776" w:rsidRDefault="00CE7776" w:rsidP="00E8541F">
                      <w:pPr>
                        <w:pStyle w:val="Web"/>
                        <w:spacing w:before="0" w:beforeAutospacing="0" w:after="0" w:afterAutospacing="0"/>
                      </w:pPr>
                      <w:r>
                        <w:rPr>
                          <w:rFonts w:ascii="Century" w:eastAsia="ＭＳ ゴシック" w:hAnsi="ＭＳ ゴシック" w:cstheme="minorBidi" w:hint="eastAsia"/>
                          <w:b/>
                          <w:bCs/>
                          <w:sz w:val="20"/>
                          <w:szCs w:val="20"/>
                        </w:rPr>
                        <w:t>【むし歯治療が必要な者の割合】</w:t>
                      </w:r>
                    </w:p>
                  </w:txbxContent>
                </v:textbox>
                <w10:wrap anchorx="margin"/>
              </v:shape>
            </w:pict>
          </mc:Fallback>
        </mc:AlternateContent>
      </w:r>
    </w:p>
    <w:p w14:paraId="447177F5" w14:textId="4D49673D" w:rsidR="00E8541F" w:rsidRDefault="00CB0FDE" w:rsidP="00EA7134">
      <w:r>
        <w:rPr>
          <w:noProof/>
        </w:rPr>
        <mc:AlternateContent>
          <mc:Choice Requires="wps">
            <w:drawing>
              <wp:anchor distT="0" distB="0" distL="114300" distR="114300" simplePos="0" relativeHeight="251839488" behindDoc="0" locked="0" layoutInCell="1" allowOverlap="1" wp14:anchorId="3085435C" wp14:editId="42059CD5">
                <wp:simplePos x="0" y="0"/>
                <wp:positionH relativeFrom="margin">
                  <wp:align>right</wp:align>
                </wp:positionH>
                <wp:positionV relativeFrom="paragraph">
                  <wp:posOffset>4512310</wp:posOffset>
                </wp:positionV>
                <wp:extent cx="5612130" cy="434191"/>
                <wp:effectExtent l="0" t="0" r="0" b="0"/>
                <wp:wrapNone/>
                <wp:docPr id="34" name="テキスト ボックス 1"/>
                <wp:cNvGraphicFramePr/>
                <a:graphic xmlns:a="http://schemas.openxmlformats.org/drawingml/2006/main">
                  <a:graphicData uri="http://schemas.microsoft.com/office/word/2010/wordprocessingShape">
                    <wps:wsp>
                      <wps:cNvSpPr txBox="1"/>
                      <wps:spPr>
                        <a:xfrm>
                          <a:off x="0" y="0"/>
                          <a:ext cx="5612130" cy="434191"/>
                        </a:xfrm>
                        <a:prstGeom prst="rect">
                          <a:avLst/>
                        </a:prstGeom>
                      </wps:spPr>
                      <wps:txbx>
                        <w:txbxContent>
                          <w:p w14:paraId="53E7489B" w14:textId="77777777" w:rsidR="00CE7776" w:rsidRPr="00B704A6" w:rsidRDefault="00CE7776" w:rsidP="00E8541F">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出典：大阪府市町村歯科口腔保健実態調査</w:t>
                            </w:r>
                          </w:p>
                        </w:txbxContent>
                      </wps:txbx>
                      <wps:bodyPr vertOverflow="clip" wrap="square" rtlCol="0"/>
                    </wps:wsp>
                  </a:graphicData>
                </a:graphic>
              </wp:anchor>
            </w:drawing>
          </mc:Choice>
          <mc:Fallback>
            <w:pict>
              <v:shape w14:anchorId="3085435C" id="_x0000_s1038" type="#_x0000_t202" style="position:absolute;left:0;text-align:left;margin-left:390.7pt;margin-top:355.3pt;width:441.9pt;height:34.2pt;z-index:2518394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" filled="f" stroked="f">
                <v:textbox>
                  <w:txbxContent>
                    <w:p w14:paraId="53E7489B" w14:textId="77777777" w:rsidR="00CE7776" w:rsidRPr="00B704A6" w:rsidRDefault="00CE7776" w:rsidP="00E8541F">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出典：大阪府市町村歯科口腔保健実態調査</w:t>
                      </w:r>
                    </w:p>
                  </w:txbxContent>
                </v:textbox>
                <w10:wrap anchorx="margin"/>
              </v:shape>
            </w:pict>
          </mc:Fallback>
        </mc:AlternateContent>
      </w:r>
      <w:r w:rsidR="00E8541F" w:rsidRPr="00B704A6">
        <w:rPr>
          <w:rFonts w:ascii="ＭＳ ゴシック" w:eastAsia="ＭＳ ゴシック" w:hAnsi="ＭＳ ゴシック" w:cs="ＭＳ Ｐゴシック"/>
          <w:noProof/>
          <w:color w:val="000000"/>
          <w:kern w:val="0"/>
          <w:sz w:val="22"/>
        </w:rPr>
        <w:drawing>
          <wp:anchor distT="0" distB="0" distL="114300" distR="114300" simplePos="0" relativeHeight="251836416" behindDoc="0" locked="0" layoutInCell="1" allowOverlap="1" wp14:anchorId="00041EB1" wp14:editId="7463F06E">
            <wp:simplePos x="0" y="0"/>
            <wp:positionH relativeFrom="page">
              <wp:align>center</wp:align>
            </wp:positionH>
            <wp:positionV relativeFrom="paragraph">
              <wp:posOffset>2689860</wp:posOffset>
            </wp:positionV>
            <wp:extent cx="5919470" cy="2155825"/>
            <wp:effectExtent l="0" t="0" r="5080" b="0"/>
            <wp:wrapTopAndBottom/>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E8541F">
        <w:rPr>
          <w:noProof/>
        </w:rPr>
        <mc:AlternateContent>
          <mc:Choice Requires="wps">
            <w:drawing>
              <wp:anchor distT="0" distB="0" distL="114300" distR="114300" simplePos="0" relativeHeight="251837440" behindDoc="0" locked="0" layoutInCell="1" allowOverlap="1" wp14:anchorId="49F0771F" wp14:editId="532ECEAD">
                <wp:simplePos x="0" y="0"/>
                <wp:positionH relativeFrom="margin">
                  <wp:align>left</wp:align>
                </wp:positionH>
                <wp:positionV relativeFrom="paragraph">
                  <wp:posOffset>2381250</wp:posOffset>
                </wp:positionV>
                <wp:extent cx="5612130" cy="397262"/>
                <wp:effectExtent l="0" t="0" r="0" b="0"/>
                <wp:wrapNone/>
                <wp:docPr id="30" name="テキスト ボックス 1"/>
                <wp:cNvGraphicFramePr/>
                <a:graphic xmlns:a="http://schemas.openxmlformats.org/drawingml/2006/main">
                  <a:graphicData uri="http://schemas.microsoft.com/office/word/2010/wordprocessingShape">
                    <wps:wsp>
                      <wps:cNvSpPr txBox="1"/>
                      <wps:spPr>
                        <a:xfrm>
                          <a:off x="0" y="0"/>
                          <a:ext cx="5612130" cy="397262"/>
                        </a:xfrm>
                        <a:prstGeom prst="rect">
                          <a:avLst/>
                        </a:prstGeom>
                      </wps:spPr>
                      <wps:txbx>
                        <w:txbxContent>
                          <w:p w14:paraId="31AB959E" w14:textId="77777777" w:rsidR="00CE7776" w:rsidRDefault="00CE7776" w:rsidP="00E8541F">
                            <w:pPr>
                              <w:pStyle w:val="Web"/>
                              <w:spacing w:before="0" w:beforeAutospacing="0" w:after="0" w:afterAutospacing="0"/>
                            </w:pPr>
                            <w:r>
                              <w:rPr>
                                <w:rFonts w:ascii="Century" w:eastAsia="ＭＳ ゴシック" w:hAnsi="ＭＳ ゴシック" w:cstheme="minorBidi" w:hint="eastAsia"/>
                                <w:b/>
                                <w:bCs/>
                                <w:sz w:val="20"/>
                                <w:szCs w:val="20"/>
                              </w:rPr>
                              <w:t>【歯周病の治療が必要な者の割合】</w:t>
                            </w:r>
                          </w:p>
                        </w:txbxContent>
                      </wps:txbx>
                      <wps:bodyPr vertOverflow="clip" wrap="square" rtlCol="0"/>
                    </wps:wsp>
                  </a:graphicData>
                </a:graphic>
              </wp:anchor>
            </w:drawing>
          </mc:Choice>
          <mc:Fallback>
            <w:pict>
              <v:shape w14:anchorId="49F0771F" id="_x0000_s1039" type="#_x0000_t202" style="position:absolute;left:0;text-align:left;margin-left:0;margin-top:187.5pt;width:441.9pt;height:31.3pt;z-index:2518374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" filled="f" stroked="f">
                <v:textbox>
                  <w:txbxContent>
                    <w:p w14:paraId="31AB959E" w14:textId="77777777" w:rsidR="00CE7776" w:rsidRDefault="00CE7776" w:rsidP="00E8541F">
                      <w:pPr>
                        <w:pStyle w:val="Web"/>
                        <w:spacing w:before="0" w:beforeAutospacing="0" w:after="0" w:afterAutospacing="0"/>
                      </w:pPr>
                      <w:r>
                        <w:rPr>
                          <w:rFonts w:ascii="Century" w:eastAsia="ＭＳ ゴシック" w:hAnsi="ＭＳ ゴシック" w:cstheme="minorBidi" w:hint="eastAsia"/>
                          <w:b/>
                          <w:bCs/>
                          <w:sz w:val="20"/>
                          <w:szCs w:val="20"/>
                        </w:rPr>
                        <w:t>【歯周病の治療が必要な者の割合】</w:t>
                      </w:r>
                    </w:p>
                  </w:txbxContent>
                </v:textbox>
                <w10:wrap anchorx="margin"/>
              </v:shape>
            </w:pict>
          </mc:Fallback>
        </mc:AlternateContent>
      </w:r>
    </w:p>
    <w:p w14:paraId="7370A3FC" w14:textId="59B34066" w:rsidR="00E8541F" w:rsidRDefault="00CB0FDE" w:rsidP="00EA7134">
      <w:r>
        <w:rPr>
          <w:noProof/>
        </w:rPr>
        <mc:AlternateContent>
          <mc:Choice Requires="wps">
            <w:drawing>
              <wp:anchor distT="0" distB="0" distL="114300" distR="114300" simplePos="0" relativeHeight="251845632" behindDoc="0" locked="0" layoutInCell="1" allowOverlap="1" wp14:anchorId="75EB1F22" wp14:editId="4546315E">
                <wp:simplePos x="0" y="0"/>
                <wp:positionH relativeFrom="margin">
                  <wp:align>right</wp:align>
                </wp:positionH>
                <wp:positionV relativeFrom="paragraph">
                  <wp:posOffset>2223135</wp:posOffset>
                </wp:positionV>
                <wp:extent cx="5612130" cy="625475"/>
                <wp:effectExtent l="0" t="0" r="0" b="0"/>
                <wp:wrapNone/>
                <wp:docPr id="39" name="テキスト ボックス 1"/>
                <wp:cNvGraphicFramePr/>
                <a:graphic xmlns:a="http://schemas.openxmlformats.org/drawingml/2006/main">
                  <a:graphicData uri="http://schemas.microsoft.com/office/word/2010/wordprocessingShape">
                    <wps:wsp>
                      <wps:cNvSpPr txBox="1"/>
                      <wps:spPr>
                        <a:xfrm>
                          <a:off x="0" y="0"/>
                          <a:ext cx="5612130" cy="625475"/>
                        </a:xfrm>
                        <a:prstGeom prst="rect">
                          <a:avLst/>
                        </a:prstGeom>
                      </wps:spPr>
                      <wps:txbx>
                        <w:txbxContent>
                          <w:p w14:paraId="6F53ADD6" w14:textId="77777777" w:rsidR="00CE7776" w:rsidRPr="00B704A6" w:rsidRDefault="00CE7776" w:rsidP="00CB0FDE">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出典：健康づくり課で実施したネットアンケート（大阪府）（平成28年、</w:t>
                            </w:r>
                            <w:r w:rsidRPr="00B704A6">
                              <w:rPr>
                                <w:rFonts w:ascii="ＭＳ ゴシック" w:eastAsia="ＭＳ ゴシック" w:hAnsi="ＭＳ ゴシック" w:cstheme="minorBidi"/>
                                <w:sz w:val="18"/>
                                <w:szCs w:val="18"/>
                              </w:rPr>
                              <w:t>令和2年</w:t>
                            </w:r>
                            <w:r w:rsidRPr="00B704A6">
                              <w:rPr>
                                <w:rFonts w:ascii="ＭＳ ゴシック" w:eastAsia="ＭＳ ゴシック" w:hAnsi="ＭＳ ゴシック" w:cstheme="minorBidi" w:hint="eastAsia"/>
                                <w:sz w:val="18"/>
                                <w:szCs w:val="18"/>
                              </w:rPr>
                              <w:t>）、</w:t>
                            </w:r>
                            <w:r w:rsidRPr="00B704A6">
                              <w:rPr>
                                <w:rFonts w:ascii="ＭＳ ゴシック" w:eastAsia="ＭＳ ゴシック" w:hAnsi="ＭＳ ゴシック" w:hint="eastAsia"/>
                                <w:sz w:val="18"/>
                                <w:szCs w:val="18"/>
                              </w:rPr>
                              <w:t>大阪府健康づくり実態調査（令和</w:t>
                            </w:r>
                            <w:r w:rsidRPr="00B704A6">
                              <w:rPr>
                                <w:rFonts w:ascii="ＭＳ ゴシック" w:eastAsia="ＭＳ ゴシック" w:hAnsi="ＭＳ ゴシック"/>
                                <w:sz w:val="18"/>
                                <w:szCs w:val="18"/>
                              </w:rPr>
                              <w:t>4年</w:t>
                            </w:r>
                            <w:r w:rsidRPr="00B704A6">
                              <w:rPr>
                                <w:rFonts w:ascii="ＭＳ ゴシック" w:eastAsia="ＭＳ ゴシック" w:hAnsi="ＭＳ ゴシック" w:hint="eastAsia"/>
                                <w:sz w:val="18"/>
                                <w:szCs w:val="18"/>
                              </w:rPr>
                              <w:t>）</w:t>
                            </w:r>
                          </w:p>
                        </w:txbxContent>
                      </wps:txbx>
                      <wps:bodyPr vertOverflow="clip" wrap="square" rtlCol="0">
                        <a:noAutofit/>
                      </wps:bodyPr>
                    </wps:wsp>
                  </a:graphicData>
                </a:graphic>
                <wp14:sizeRelV relativeFrom="margin">
                  <wp14:pctHeight>0</wp14:pctHeight>
                </wp14:sizeRelV>
              </wp:anchor>
            </w:drawing>
          </mc:Choice>
          <mc:Fallback>
            <w:pict>
              <v:shape w14:anchorId="75EB1F22" id="_x0000_s1040" type="#_x0000_t202" style="position:absolute;left:0;text-align:left;margin-left:390.7pt;margin-top:175.05pt;width:441.9pt;height:49.25pt;z-index:2518456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" filled="f" stroked="f">
                <v:textbox>
                  <w:txbxContent>
                    <w:p w14:paraId="6F53ADD6" w14:textId="77777777" w:rsidR="00CE7776" w:rsidRPr="00B704A6" w:rsidRDefault="00CE7776" w:rsidP="00CB0FDE">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出典：健康づくり課で実施したネットアンケート（大阪府）（平成28年、</w:t>
                      </w:r>
                      <w:r w:rsidRPr="00B704A6">
                        <w:rPr>
                          <w:rFonts w:ascii="ＭＳ ゴシック" w:eastAsia="ＭＳ ゴシック" w:hAnsi="ＭＳ ゴシック" w:cstheme="minorBidi"/>
                          <w:sz w:val="18"/>
                          <w:szCs w:val="18"/>
                        </w:rPr>
                        <w:t>令和2年</w:t>
                      </w:r>
                      <w:r w:rsidRPr="00B704A6">
                        <w:rPr>
                          <w:rFonts w:ascii="ＭＳ ゴシック" w:eastAsia="ＭＳ ゴシック" w:hAnsi="ＭＳ ゴシック" w:cstheme="minorBidi" w:hint="eastAsia"/>
                          <w:sz w:val="18"/>
                          <w:szCs w:val="18"/>
                        </w:rPr>
                        <w:t>）、</w:t>
                      </w:r>
                      <w:r w:rsidRPr="00B704A6">
                        <w:rPr>
                          <w:rFonts w:ascii="ＭＳ ゴシック" w:eastAsia="ＭＳ ゴシック" w:hAnsi="ＭＳ ゴシック" w:hint="eastAsia"/>
                          <w:sz w:val="18"/>
                          <w:szCs w:val="18"/>
                        </w:rPr>
                        <w:t>大阪府健康づくり実態調査（令和</w:t>
                      </w:r>
                      <w:r w:rsidRPr="00B704A6">
                        <w:rPr>
                          <w:rFonts w:ascii="ＭＳ ゴシック" w:eastAsia="ＭＳ ゴシック" w:hAnsi="ＭＳ ゴシック"/>
                          <w:sz w:val="18"/>
                          <w:szCs w:val="18"/>
                        </w:rPr>
                        <w:t>4年</w:t>
                      </w:r>
                      <w:r w:rsidRPr="00B704A6">
                        <w:rPr>
                          <w:rFonts w:ascii="ＭＳ ゴシック" w:eastAsia="ＭＳ ゴシック" w:hAnsi="ＭＳ ゴシック" w:hint="eastAsia"/>
                          <w:sz w:val="18"/>
                          <w:szCs w:val="18"/>
                        </w:rPr>
                        <w:t>）</w:t>
                      </w:r>
                    </w:p>
                  </w:txbxContent>
                </v:textbox>
                <w10:wrap anchorx="margin"/>
              </v:shape>
            </w:pict>
          </mc:Fallback>
        </mc:AlternateContent>
      </w:r>
      <w:r>
        <w:rPr>
          <w:noProof/>
        </w:rPr>
        <mc:AlternateContent>
          <mc:Choice Requires="wps">
            <w:drawing>
              <wp:anchor distT="0" distB="0" distL="114300" distR="114300" simplePos="0" relativeHeight="251841536" behindDoc="0" locked="0" layoutInCell="1" allowOverlap="1" wp14:anchorId="4A9663B5" wp14:editId="067C0188">
                <wp:simplePos x="0" y="0"/>
                <wp:positionH relativeFrom="margin">
                  <wp:posOffset>0</wp:posOffset>
                </wp:positionH>
                <wp:positionV relativeFrom="paragraph">
                  <wp:posOffset>0</wp:posOffset>
                </wp:positionV>
                <wp:extent cx="5612130" cy="396875"/>
                <wp:effectExtent l="0" t="0" r="0" b="0"/>
                <wp:wrapNone/>
                <wp:docPr id="37"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7E8A15E2" w14:textId="77777777" w:rsidR="00CE7776" w:rsidRPr="00B704A6" w:rsidRDefault="00CE7776" w:rsidP="00CB0FD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 xml:space="preserve">【過去1年間に歯科健診を受診した者の割合】　</w:t>
                            </w:r>
                          </w:p>
                        </w:txbxContent>
                      </wps:txbx>
                      <wps:bodyPr vertOverflow="clip" wrap="square" rtlCol="0"/>
                    </wps:wsp>
                  </a:graphicData>
                </a:graphic>
              </wp:anchor>
            </w:drawing>
          </mc:Choice>
          <mc:Fallback>
            <w:pict>
              <v:shape w14:anchorId="4A9663B5" id="_x0000_s1041" type="#_x0000_t202" style="position:absolute;left:0;text-align:left;margin-left:0;margin-top:0;width:441.9pt;height:31.25pt;z-index:251841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" filled="f" stroked="f">
                <v:textbox>
                  <w:txbxContent>
                    <w:p w14:paraId="7E8A15E2" w14:textId="77777777" w:rsidR="00CE7776" w:rsidRPr="00B704A6" w:rsidRDefault="00CE7776" w:rsidP="00CB0FDE">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 xml:space="preserve">【過去1年間に歯科健診を受診した者の割合】　</w:t>
                      </w:r>
                    </w:p>
                  </w:txbxContent>
                </v:textbox>
                <w10:wrap anchorx="margin"/>
              </v:shape>
            </w:pict>
          </mc:Fallback>
        </mc:AlternateContent>
      </w:r>
      <w:r w:rsidR="00965CD0">
        <w:rPr>
          <w:rFonts w:asciiTheme="minorEastAsia" w:hAnsiTheme="minorEastAsia" w:cs="ＭＳ Ｐゴシック"/>
          <w:noProof/>
          <w:color w:val="000000"/>
          <w:kern w:val="0"/>
          <w:sz w:val="22"/>
        </w:rPr>
        <w:drawing>
          <wp:anchor distT="0" distB="0" distL="114300" distR="114300" simplePos="0" relativeHeight="251657212" behindDoc="0" locked="0" layoutInCell="1" allowOverlap="1" wp14:anchorId="4CBA7507" wp14:editId="5D1E7B33">
            <wp:simplePos x="0" y="0"/>
            <wp:positionH relativeFrom="margin">
              <wp:posOffset>0</wp:posOffset>
            </wp:positionH>
            <wp:positionV relativeFrom="paragraph">
              <wp:posOffset>228600</wp:posOffset>
            </wp:positionV>
            <wp:extent cx="5903595" cy="2232660"/>
            <wp:effectExtent l="0" t="0" r="1905" b="0"/>
            <wp:wrapTopAndBottom/>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2C7EB0F" w14:textId="54747B3F" w:rsidR="00E8541F" w:rsidRDefault="00E8541F" w:rsidP="00EA7134"/>
    <w:p w14:paraId="467C5C4F" w14:textId="5C0C9213" w:rsidR="00EA7134" w:rsidRDefault="009A173C" w:rsidP="00EA7134">
      <w:r>
        <w:rPr>
          <w:rFonts w:hint="eastAsia"/>
          <w:noProof/>
        </w:rPr>
        <mc:AlternateContent>
          <mc:Choice Requires="wps">
            <w:drawing>
              <wp:anchor distT="0" distB="0" distL="114300" distR="114300" simplePos="0" relativeHeight="251815936" behindDoc="0" locked="0" layoutInCell="1" allowOverlap="1" wp14:anchorId="0537605E" wp14:editId="0892C0D9">
                <wp:simplePos x="0" y="0"/>
                <wp:positionH relativeFrom="margin">
                  <wp:align>left</wp:align>
                </wp:positionH>
                <wp:positionV relativeFrom="paragraph">
                  <wp:posOffset>227330</wp:posOffset>
                </wp:positionV>
                <wp:extent cx="5867400" cy="138112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5867400" cy="1381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F6C5A" id="正方形/長方形 48" o:spid="_x0000_s1026" style="position:absolute;left:0;text-align:left;margin-left:0;margin-top:17.9pt;width:462pt;height:108.7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" filled="f" strokecolor="black [3213]" strokeweight="1pt">
                <w10:wrap anchorx="margin"/>
              </v:rect>
            </w:pict>
          </mc:Fallback>
        </mc:AlternateContent>
      </w:r>
    </w:p>
    <w:p w14:paraId="66E382D9" w14:textId="656CBA9A" w:rsidR="00401B2D" w:rsidRPr="009A173C" w:rsidRDefault="00401B2D" w:rsidP="00401B2D">
      <w:pPr>
        <w:rPr>
          <w:rFonts w:ascii="HG丸ｺﾞｼｯｸM-PRO" w:eastAsia="HG丸ｺﾞｼｯｸM-PRO" w:hAnsi="HG丸ｺﾞｼｯｸM-PRO"/>
          <w:b/>
          <w:color w:val="000000" w:themeColor="text1"/>
          <w:sz w:val="24"/>
        </w:rPr>
      </w:pPr>
      <w:r w:rsidRPr="009A173C">
        <w:rPr>
          <w:rFonts w:ascii="HG丸ｺﾞｼｯｸM-PRO" w:eastAsia="HG丸ｺﾞｼｯｸM-PRO" w:hAnsi="HG丸ｺﾞｼｯｸM-PRO" w:hint="eastAsia"/>
          <w:b/>
          <w:color w:val="000000" w:themeColor="text1"/>
          <w:sz w:val="24"/>
        </w:rPr>
        <w:t>【最終評価及び課題】</w:t>
      </w:r>
    </w:p>
    <w:p w14:paraId="7D5BC78B" w14:textId="1E69E28A" w:rsidR="00B63044" w:rsidRPr="009A173C" w:rsidRDefault="00851673" w:rsidP="009A173C">
      <w:pPr>
        <w:adjustRightInd w:val="0"/>
        <w:ind w:leftChars="100" w:left="210" w:firstLineChars="100" w:firstLine="220"/>
        <w:textAlignment w:val="baseline"/>
        <w:outlineLvl w:val="2"/>
        <w:rPr>
          <w:color w:val="000000" w:themeColor="text1"/>
        </w:rPr>
      </w:pPr>
      <w:r>
        <w:rPr>
          <w:rFonts w:ascii="HG丸ｺﾞｼｯｸM-PRO" w:eastAsia="HG丸ｺﾞｼｯｸM-PRO" w:hAnsi="HG丸ｺﾞｼｯｸM-PRO" w:hint="eastAsia"/>
          <w:color w:val="000000" w:themeColor="text1"/>
          <w:sz w:val="22"/>
        </w:rPr>
        <w:t>成人期の歯科保健に関する各指標についてはむし歯</w:t>
      </w:r>
      <w:r w:rsidR="00503298" w:rsidRPr="009A173C">
        <w:rPr>
          <w:rFonts w:ascii="HG丸ｺﾞｼｯｸM-PRO" w:eastAsia="HG丸ｺﾞｼｯｸM-PRO" w:hAnsi="HG丸ｺﾞｼｯｸM-PRO" w:hint="eastAsia"/>
          <w:color w:val="000000" w:themeColor="text1"/>
          <w:sz w:val="22"/>
        </w:rPr>
        <w:t>は改善を認めるものの、歯周病は悪化</w:t>
      </w:r>
      <w:r w:rsidR="009E2793" w:rsidRPr="009A173C">
        <w:rPr>
          <w:rFonts w:ascii="HG丸ｺﾞｼｯｸM-PRO" w:eastAsia="HG丸ｺﾞｼｯｸM-PRO" w:hAnsi="HG丸ｺﾞｼｯｸM-PRO" w:hint="eastAsia"/>
          <w:color w:val="000000" w:themeColor="text1"/>
          <w:sz w:val="22"/>
        </w:rPr>
        <w:t>傾向が見られます。</w:t>
      </w:r>
      <w:r w:rsidR="00503298" w:rsidRPr="009A173C">
        <w:rPr>
          <w:rFonts w:ascii="HG丸ｺﾞｼｯｸM-PRO" w:eastAsia="HG丸ｺﾞｼｯｸM-PRO" w:hAnsi="HG丸ｺﾞｼｯｸM-PRO" w:hint="eastAsia"/>
          <w:color w:val="000000" w:themeColor="text1"/>
          <w:sz w:val="22"/>
        </w:rPr>
        <w:t>むし歯や</w:t>
      </w:r>
      <w:r w:rsidR="00BA5E0C">
        <w:rPr>
          <w:rFonts w:ascii="HG丸ｺﾞｼｯｸM-PRO" w:eastAsia="HG丸ｺﾞｼｯｸM-PRO" w:hAnsi="HG丸ｺﾞｼｯｸM-PRO" w:hint="eastAsia"/>
          <w:color w:val="000000" w:themeColor="text1"/>
          <w:sz w:val="22"/>
        </w:rPr>
        <w:t>歯周病の進行は気づかないまま進みやすい傾向があるため、セルフケア（※</w:t>
      </w:r>
      <w:r w:rsidR="00F367D3">
        <w:rPr>
          <w:rFonts w:ascii="HG丸ｺﾞｼｯｸM-PRO" w:eastAsia="HG丸ｺﾞｼｯｸM-PRO" w:hAnsi="HG丸ｺﾞｼｯｸM-PRO" w:hint="eastAsia"/>
          <w:color w:val="000000" w:themeColor="text1"/>
          <w:sz w:val="22"/>
        </w:rPr>
        <w:t>１</w:t>
      </w:r>
      <w:r w:rsidR="00BA5E0C">
        <w:rPr>
          <w:rFonts w:ascii="HG丸ｺﾞｼｯｸM-PRO" w:eastAsia="HG丸ｺﾞｼｯｸM-PRO" w:hAnsi="HG丸ｺﾞｼｯｸM-PRO" w:hint="eastAsia"/>
          <w:color w:val="000000" w:themeColor="text1"/>
          <w:sz w:val="22"/>
        </w:rPr>
        <w:t>）と</w:t>
      </w:r>
      <w:r w:rsidR="00F367D3">
        <w:rPr>
          <w:rFonts w:ascii="HG丸ｺﾞｼｯｸM-PRO" w:eastAsia="HG丸ｺﾞｼｯｸM-PRO" w:hAnsi="HG丸ｺﾞｼｯｸM-PRO" w:hint="eastAsia"/>
          <w:color w:val="000000" w:themeColor="text1"/>
          <w:sz w:val="22"/>
        </w:rPr>
        <w:t>かかりつけ歯科医によるプロフェッショナルケア（※２）が</w:t>
      </w:r>
      <w:r w:rsidR="00BA5E0C">
        <w:rPr>
          <w:rFonts w:ascii="HG丸ｺﾞｼｯｸM-PRO" w:eastAsia="HG丸ｺﾞｼｯｸM-PRO" w:hAnsi="HG丸ｺﾞｼｯｸM-PRO" w:hint="eastAsia"/>
          <w:color w:val="000000" w:themeColor="text1"/>
          <w:sz w:val="22"/>
        </w:rPr>
        <w:t>必要です。引き続き</w:t>
      </w:r>
      <w:r w:rsidR="00503298" w:rsidRPr="009A173C">
        <w:rPr>
          <w:rFonts w:ascii="HG丸ｺﾞｼｯｸM-PRO" w:eastAsia="HG丸ｺﾞｼｯｸM-PRO" w:hAnsi="HG丸ｺﾞｼｯｸM-PRO" w:hint="eastAsia"/>
          <w:color w:val="000000" w:themeColor="text1"/>
          <w:sz w:val="22"/>
        </w:rPr>
        <w:t>、必要な対策を講ずるとともに、多職種との連携等により、取組みを強化していく必要があります。</w:t>
      </w:r>
    </w:p>
    <w:p w14:paraId="1FC68E8F" w14:textId="74210DB9" w:rsidR="00B63044" w:rsidRPr="00EE67BC" w:rsidRDefault="00B63044" w:rsidP="00EA7134">
      <w:pPr>
        <w:adjustRightInd w:val="0"/>
        <w:textAlignment w:val="baseline"/>
        <w:outlineLvl w:val="2"/>
        <w:rPr>
          <w:color w:val="FF0000"/>
        </w:rPr>
      </w:pPr>
    </w:p>
    <w:p w14:paraId="382B6BEB" w14:textId="77777777" w:rsidR="00F367D3" w:rsidRDefault="00BA5E0C" w:rsidP="00BA5E0C">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F367D3">
        <w:rPr>
          <w:rFonts w:ascii="HG丸ｺﾞｼｯｸM-PRO" w:eastAsia="HG丸ｺﾞｼｯｸM-PRO" w:hAnsi="HG丸ｺﾞｼｯｸM-PRO" w:hint="eastAsia"/>
          <w:sz w:val="18"/>
        </w:rPr>
        <w:t>１</w:t>
      </w:r>
      <w:r w:rsidRPr="0027381B">
        <w:rPr>
          <w:rFonts w:ascii="HG丸ｺﾞｼｯｸM-PRO" w:eastAsia="HG丸ｺﾞｼｯｸM-PRO" w:hAnsi="HG丸ｺﾞｼｯｸM-PRO" w:hint="eastAsia"/>
          <w:sz w:val="18"/>
        </w:rPr>
        <w:t>：自分で日常行うケアのこと。歯みがきなどで歯垢をとる、フッ化物配合歯磨き剤を利用する、たばこを</w:t>
      </w:r>
      <w:r>
        <w:rPr>
          <w:rFonts w:ascii="HG丸ｺﾞｼｯｸM-PRO" w:eastAsia="HG丸ｺﾞｼｯｸM-PRO" w:hAnsi="HG丸ｺﾞｼｯｸM-PRO" w:hint="eastAsia"/>
          <w:sz w:val="18"/>
        </w:rPr>
        <w:t>吸</w:t>
      </w:r>
      <w:r w:rsidR="00F367D3">
        <w:rPr>
          <w:rFonts w:ascii="HG丸ｺﾞｼｯｸM-PRO" w:eastAsia="HG丸ｺﾞｼｯｸM-PRO" w:hAnsi="HG丸ｺﾞｼｯｸM-PRO" w:hint="eastAsia"/>
          <w:sz w:val="18"/>
        </w:rPr>
        <w:t xml:space="preserve">　</w:t>
      </w:r>
    </w:p>
    <w:p w14:paraId="4DB54A3E" w14:textId="5C87B871" w:rsidR="00BA5E0C" w:rsidRPr="0027381B" w:rsidRDefault="00F367D3" w:rsidP="00F367D3">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BA5E0C">
        <w:rPr>
          <w:rFonts w:ascii="HG丸ｺﾞｼｯｸM-PRO" w:eastAsia="HG丸ｺﾞｼｯｸM-PRO" w:hAnsi="HG丸ｺﾞｼｯｸM-PRO" w:hint="eastAsia"/>
          <w:sz w:val="18"/>
        </w:rPr>
        <w:t>わないなどを</w:t>
      </w:r>
      <w:r w:rsidR="00BA5E0C" w:rsidRPr="0027381B">
        <w:rPr>
          <w:rFonts w:ascii="HG丸ｺﾞｼｯｸM-PRO" w:eastAsia="HG丸ｺﾞｼｯｸM-PRO" w:hAnsi="HG丸ｺﾞｼｯｸM-PRO" w:hint="eastAsia"/>
          <w:sz w:val="18"/>
        </w:rPr>
        <w:t>いう。</w:t>
      </w:r>
    </w:p>
    <w:p w14:paraId="483C9163" w14:textId="77777777" w:rsidR="00F367D3" w:rsidRDefault="00F367D3" w:rsidP="00F367D3">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※２</w:t>
      </w:r>
      <w:r w:rsidRPr="0027381B">
        <w:rPr>
          <w:rFonts w:ascii="HG丸ｺﾞｼｯｸM-PRO" w:eastAsia="HG丸ｺﾞｼｯｸM-PRO" w:hAnsi="HG丸ｺﾞｼｯｸM-PRO" w:hint="eastAsia"/>
          <w:sz w:val="18"/>
        </w:rPr>
        <w:t>：歯科医師や歯科衛生士により行う専門的ケアのこと。むし歯予防のためのフッ化物塗布、歯周病予防のた</w:t>
      </w:r>
    </w:p>
    <w:p w14:paraId="22B440A4" w14:textId="601E769F" w:rsidR="00F367D3" w:rsidRPr="0027381B" w:rsidRDefault="00F367D3" w:rsidP="00F367D3">
      <w:pPr>
        <w:widowControl/>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Pr="0027381B">
        <w:rPr>
          <w:rFonts w:ascii="HG丸ｺﾞｼｯｸM-PRO" w:eastAsia="HG丸ｺﾞｼｯｸM-PRO" w:hAnsi="HG丸ｺﾞｼｯｸM-PRO" w:hint="eastAsia"/>
          <w:sz w:val="18"/>
        </w:rPr>
        <w:t>めの歯石除去などをいう。</w:t>
      </w:r>
    </w:p>
    <w:p w14:paraId="3BB66398" w14:textId="7CF93FB7" w:rsidR="00EA7134" w:rsidRPr="00F367D3" w:rsidRDefault="00EA7134">
      <w:pPr>
        <w:widowControl/>
        <w:jc w:val="left"/>
        <w:rPr>
          <w:rFonts w:ascii="HG丸ｺﾞｼｯｸM-PRO" w:eastAsia="HG丸ｺﾞｼｯｸM-PRO" w:hAnsi="HG丸ｺﾞｼｯｸM-PRO"/>
          <w:sz w:val="22"/>
        </w:rPr>
      </w:pPr>
    </w:p>
    <w:p w14:paraId="010E38FC" w14:textId="41FDC8EC" w:rsidR="00E8541F" w:rsidRPr="00BA5E0C" w:rsidRDefault="00E8541F">
      <w:pPr>
        <w:widowControl/>
        <w:jc w:val="left"/>
        <w:rPr>
          <w:rFonts w:ascii="HG丸ｺﾞｼｯｸM-PRO" w:eastAsia="HG丸ｺﾞｼｯｸM-PRO" w:hAnsi="HG丸ｺﾞｼｯｸM-PRO"/>
          <w:sz w:val="22"/>
        </w:rPr>
      </w:pPr>
    </w:p>
    <w:p w14:paraId="4011E425" w14:textId="1E815B2A" w:rsidR="00E8541F" w:rsidRDefault="00E8541F">
      <w:pPr>
        <w:widowControl/>
        <w:jc w:val="left"/>
        <w:rPr>
          <w:rFonts w:ascii="HG丸ｺﾞｼｯｸM-PRO" w:eastAsia="HG丸ｺﾞｼｯｸM-PRO" w:hAnsi="HG丸ｺﾞｼｯｸM-PRO"/>
          <w:sz w:val="22"/>
        </w:rPr>
      </w:pPr>
    </w:p>
    <w:p w14:paraId="63932A81" w14:textId="5C0040C0" w:rsidR="00E8541F" w:rsidRDefault="00E8541F">
      <w:pPr>
        <w:widowControl/>
        <w:jc w:val="left"/>
        <w:rPr>
          <w:rFonts w:ascii="HG丸ｺﾞｼｯｸM-PRO" w:eastAsia="HG丸ｺﾞｼｯｸM-PRO" w:hAnsi="HG丸ｺﾞｼｯｸM-PRO"/>
          <w:sz w:val="22"/>
        </w:rPr>
      </w:pPr>
    </w:p>
    <w:p w14:paraId="10C0F64C" w14:textId="7043FE4F" w:rsidR="00E8541F" w:rsidRDefault="00E8541F">
      <w:pPr>
        <w:widowControl/>
        <w:jc w:val="left"/>
        <w:rPr>
          <w:rFonts w:ascii="HG丸ｺﾞｼｯｸM-PRO" w:eastAsia="HG丸ｺﾞｼｯｸM-PRO" w:hAnsi="HG丸ｺﾞｼｯｸM-PRO"/>
          <w:sz w:val="22"/>
        </w:rPr>
      </w:pPr>
    </w:p>
    <w:p w14:paraId="7B8009B7" w14:textId="375F85E2" w:rsidR="00E8541F" w:rsidRDefault="00E8541F">
      <w:pPr>
        <w:widowControl/>
        <w:jc w:val="left"/>
        <w:rPr>
          <w:rFonts w:ascii="HG丸ｺﾞｼｯｸM-PRO" w:eastAsia="HG丸ｺﾞｼｯｸM-PRO" w:hAnsi="HG丸ｺﾞｼｯｸM-PRO"/>
          <w:sz w:val="22"/>
        </w:rPr>
      </w:pPr>
    </w:p>
    <w:p w14:paraId="669FFFF2" w14:textId="70430D33" w:rsidR="00E8541F" w:rsidRDefault="00E8541F">
      <w:pPr>
        <w:widowControl/>
        <w:jc w:val="left"/>
        <w:rPr>
          <w:rFonts w:ascii="HG丸ｺﾞｼｯｸM-PRO" w:eastAsia="HG丸ｺﾞｼｯｸM-PRO" w:hAnsi="HG丸ｺﾞｼｯｸM-PRO"/>
          <w:sz w:val="22"/>
        </w:rPr>
      </w:pPr>
    </w:p>
    <w:p w14:paraId="575E4288" w14:textId="41946596" w:rsidR="00E8541F" w:rsidRDefault="00E8541F">
      <w:pPr>
        <w:widowControl/>
        <w:jc w:val="left"/>
        <w:rPr>
          <w:rFonts w:ascii="HG丸ｺﾞｼｯｸM-PRO" w:eastAsia="HG丸ｺﾞｼｯｸM-PRO" w:hAnsi="HG丸ｺﾞｼｯｸM-PRO"/>
          <w:sz w:val="22"/>
        </w:rPr>
      </w:pPr>
    </w:p>
    <w:p w14:paraId="7509F704" w14:textId="55B9F1BD" w:rsidR="00E8541F" w:rsidRDefault="00E8541F">
      <w:pPr>
        <w:widowControl/>
        <w:jc w:val="left"/>
        <w:rPr>
          <w:rFonts w:ascii="HG丸ｺﾞｼｯｸM-PRO" w:eastAsia="HG丸ｺﾞｼｯｸM-PRO" w:hAnsi="HG丸ｺﾞｼｯｸM-PRO"/>
          <w:sz w:val="22"/>
        </w:rPr>
      </w:pPr>
    </w:p>
    <w:p w14:paraId="597BB381" w14:textId="799E75FF" w:rsidR="00E8541F" w:rsidRDefault="00E8541F">
      <w:pPr>
        <w:widowControl/>
        <w:jc w:val="left"/>
        <w:rPr>
          <w:rFonts w:ascii="HG丸ｺﾞｼｯｸM-PRO" w:eastAsia="HG丸ｺﾞｼｯｸM-PRO" w:hAnsi="HG丸ｺﾞｼｯｸM-PRO"/>
          <w:sz w:val="22"/>
        </w:rPr>
      </w:pPr>
    </w:p>
    <w:p w14:paraId="4F21C0C1" w14:textId="13694D55" w:rsidR="00E8541F" w:rsidRDefault="00E8541F">
      <w:pPr>
        <w:widowControl/>
        <w:jc w:val="left"/>
        <w:rPr>
          <w:rFonts w:ascii="HG丸ｺﾞｼｯｸM-PRO" w:eastAsia="HG丸ｺﾞｼｯｸM-PRO" w:hAnsi="HG丸ｺﾞｼｯｸM-PRO"/>
          <w:sz w:val="22"/>
        </w:rPr>
      </w:pPr>
    </w:p>
    <w:p w14:paraId="49C867C8" w14:textId="10A90821" w:rsidR="00E8541F" w:rsidRDefault="00E8541F">
      <w:pPr>
        <w:widowControl/>
        <w:jc w:val="left"/>
        <w:rPr>
          <w:rFonts w:ascii="HG丸ｺﾞｼｯｸM-PRO" w:eastAsia="HG丸ｺﾞｼｯｸM-PRO" w:hAnsi="HG丸ｺﾞｼｯｸM-PRO"/>
          <w:sz w:val="22"/>
        </w:rPr>
      </w:pPr>
    </w:p>
    <w:p w14:paraId="5C01B2FF" w14:textId="67284826" w:rsidR="00E8541F" w:rsidRDefault="00E8541F">
      <w:pPr>
        <w:widowControl/>
        <w:jc w:val="left"/>
        <w:rPr>
          <w:rFonts w:ascii="HG丸ｺﾞｼｯｸM-PRO" w:eastAsia="HG丸ｺﾞｼｯｸM-PRO" w:hAnsi="HG丸ｺﾞｼｯｸM-PRO"/>
          <w:sz w:val="22"/>
        </w:rPr>
      </w:pPr>
    </w:p>
    <w:p w14:paraId="0F64D8A9" w14:textId="30307A57" w:rsidR="00CB0FDE" w:rsidRDefault="00CB0FDE">
      <w:pPr>
        <w:widowControl/>
        <w:jc w:val="left"/>
        <w:rPr>
          <w:rFonts w:ascii="HG丸ｺﾞｼｯｸM-PRO" w:eastAsia="HG丸ｺﾞｼｯｸM-PRO" w:hAnsi="HG丸ｺﾞｼｯｸM-PRO"/>
          <w:sz w:val="22"/>
        </w:rPr>
      </w:pPr>
    </w:p>
    <w:p w14:paraId="4ED2282E" w14:textId="218F48C0" w:rsidR="00CB0FDE" w:rsidRDefault="00CB0FDE">
      <w:pPr>
        <w:widowControl/>
        <w:jc w:val="left"/>
        <w:rPr>
          <w:rFonts w:ascii="HG丸ｺﾞｼｯｸM-PRO" w:eastAsia="HG丸ｺﾞｼｯｸM-PRO" w:hAnsi="HG丸ｺﾞｼｯｸM-PRO"/>
          <w:sz w:val="22"/>
        </w:rPr>
      </w:pPr>
    </w:p>
    <w:p w14:paraId="39B11335" w14:textId="465DAC06" w:rsidR="004F0484" w:rsidRDefault="004F0484" w:rsidP="004F0484">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高齢期</w:t>
      </w:r>
    </w:p>
    <w:p w14:paraId="593A9A6A" w14:textId="77777777" w:rsidR="004F0484" w:rsidRDefault="004F0484" w:rsidP="004F048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DD5C491" wp14:editId="7B43BB1D">
                <wp:extent cx="5724000" cy="64770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724000" cy="6477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E7776" w14:paraId="63016F42" w14:textId="77777777" w:rsidTr="00753019">
                              <w:trPr>
                                <w:jc w:val="center"/>
                              </w:trPr>
                              <w:tc>
                                <w:tcPr>
                                  <w:tcW w:w="2268" w:type="dxa"/>
                                  <w:shd w:val="clear" w:color="auto" w:fill="1F3864" w:themeFill="accent5" w:themeFillShade="80"/>
                                  <w:vAlign w:val="center"/>
                                </w:tcPr>
                                <w:p w14:paraId="51948095"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6A1B97B" w14:textId="52F2C9F3" w:rsidR="00CE7776" w:rsidRPr="004F0484" w:rsidRDefault="00CE7776" w:rsidP="004F0484">
                                  <w:pPr>
                                    <w:jc w:val="center"/>
                                    <w:rPr>
                                      <w:rFonts w:ascii="HG丸ｺﾞｼｯｸM-PRO" w:eastAsia="HG丸ｺﾞｼｯｸM-PRO" w:hAnsi="HG丸ｺﾞｼｯｸM-PRO"/>
                                      <w:b/>
                                      <w:color w:val="000000" w:themeColor="text1"/>
                                      <w:sz w:val="22"/>
                                    </w:rPr>
                                  </w:pPr>
                                  <w:r w:rsidRPr="004F0484">
                                    <w:rPr>
                                      <w:rFonts w:ascii="HG丸ｺﾞｼｯｸM-PRO" w:eastAsia="HG丸ｺﾞｼｯｸM-PRO" w:hAnsi="HG丸ｺﾞｼｯｸM-PRO" w:hint="eastAsia"/>
                                      <w:b/>
                                      <w:color w:val="000000" w:themeColor="text1"/>
                                      <w:sz w:val="22"/>
                                    </w:rPr>
                                    <w:t>６０２４</w:t>
                                  </w:r>
                                  <w:r w:rsidRPr="004F0484">
                                    <w:rPr>
                                      <w:rFonts w:ascii="HG丸ｺﾞｼｯｸM-PRO" w:eastAsia="HG丸ｺﾞｼｯｸM-PRO" w:hAnsi="HG丸ｺﾞｼｯｸM-PRO"/>
                                      <w:b/>
                                      <w:color w:val="000000" w:themeColor="text1"/>
                                      <w:sz w:val="22"/>
                                    </w:rPr>
                                    <w:t>・８０２０を達成する府民を増やします</w:t>
                                  </w:r>
                                </w:p>
                                <w:p w14:paraId="4915C3B2" w14:textId="7555792D" w:rsidR="00CE7776" w:rsidRPr="001678F6" w:rsidRDefault="00CE7776" w:rsidP="004F0484">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咀嚼</w:t>
                                  </w:r>
                                  <w:r w:rsidRPr="004F0484">
                                    <w:rPr>
                                      <w:rFonts w:ascii="HG丸ｺﾞｼｯｸM-PRO" w:eastAsia="HG丸ｺﾞｼｯｸM-PRO" w:hAnsi="HG丸ｺﾞｼｯｸM-PRO"/>
                                      <w:b/>
                                      <w:color w:val="000000" w:themeColor="text1"/>
                                      <w:sz w:val="22"/>
                                    </w:rPr>
                                    <w:t>(そしゃく)が良好な府民を増やします</w:t>
                                  </w:r>
                                </w:p>
                              </w:tc>
                            </w:tr>
                          </w:tbl>
                          <w:p w14:paraId="491630E2" w14:textId="77777777" w:rsidR="00CE7776" w:rsidRDefault="00CE7776" w:rsidP="004F0484">
                            <w:pPr>
                              <w:spacing w:line="280" w:lineRule="exact"/>
                              <w:jc w:val="left"/>
                              <w:rPr>
                                <w:rFonts w:ascii="HG丸ｺﾞｼｯｸM-PRO" w:eastAsia="HG丸ｺﾞｼｯｸM-PRO" w:hAnsi="HG丸ｺﾞｼｯｸM-PRO"/>
                                <w:color w:val="000000" w:themeColor="text1"/>
                                <w:sz w:val="22"/>
                              </w:rPr>
                            </w:pPr>
                          </w:p>
                          <w:p w14:paraId="735E3C3E" w14:textId="77777777" w:rsidR="00CE7776" w:rsidRPr="001678F6" w:rsidRDefault="00CE7776"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4D7A1A5"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w:t>
                            </w:r>
                          </w:p>
                          <w:p w14:paraId="07C5CC9E" w14:textId="280A0E69"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ルフケア（歯と口の清掃）を行います。</w:t>
                            </w:r>
                          </w:p>
                          <w:p w14:paraId="3444E325"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w:t>
                            </w:r>
                          </w:p>
                          <w:p w14:paraId="4A4774EE" w14:textId="35270057"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します。</w:t>
                            </w:r>
                          </w:p>
                          <w:p w14:paraId="0FACDAEF"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▽都道府県後期高齢者医療広域連合が実施している後期高齢者の被保険者に係る歯科健診など</w:t>
                            </w:r>
                          </w:p>
                          <w:p w14:paraId="325DBCC2" w14:textId="771C31BB"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を活用し、定期的に歯科健診を受診します。</w:t>
                            </w:r>
                          </w:p>
                          <w:p w14:paraId="511F2056"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▽かかりつけ歯科医を持ちます。</w:t>
                            </w:r>
                          </w:p>
                          <w:p w14:paraId="3228767C"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55563475"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25CCFD7D"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▽口の機能（食物を口に取り込み、かんで飲み込むことなど）の向上のために必要な知識を身</w:t>
                            </w:r>
                          </w:p>
                          <w:p w14:paraId="67275C4B" w14:textId="48DEC8DF"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につけます。</w:t>
                            </w:r>
                          </w:p>
                          <w:p w14:paraId="2D7FEE29" w14:textId="77777777" w:rsidR="00CE7776" w:rsidRDefault="00CE7776" w:rsidP="004F0484">
                            <w:pPr>
                              <w:spacing w:line="280" w:lineRule="exact"/>
                              <w:jc w:val="left"/>
                              <w:rPr>
                                <w:rFonts w:ascii="HG丸ｺﾞｼｯｸM-PRO" w:eastAsia="HG丸ｺﾞｼｯｸM-PRO" w:hAnsi="HG丸ｺﾞｼｯｸM-PRO"/>
                                <w:color w:val="000000" w:themeColor="text1"/>
                              </w:rPr>
                            </w:pPr>
                          </w:p>
                          <w:p w14:paraId="1FE07051" w14:textId="77777777" w:rsidR="00CE7776" w:rsidRDefault="00CE7776"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411"/>
                              <w:gridCol w:w="2561"/>
                              <w:gridCol w:w="1843"/>
                              <w:gridCol w:w="1670"/>
                              <w:gridCol w:w="1249"/>
                              <w:gridCol w:w="1151"/>
                            </w:tblGrid>
                            <w:tr w:rsidR="00CE7776" w:rsidRPr="008545DB" w14:paraId="6290BA63" w14:textId="6548D30C" w:rsidTr="009839F5">
                              <w:trPr>
                                <w:trHeight w:val="283"/>
                                <w:jc w:val="center"/>
                              </w:trPr>
                              <w:tc>
                                <w:tcPr>
                                  <w:tcW w:w="411" w:type="dxa"/>
                                  <w:shd w:val="clear" w:color="auto" w:fill="4472C4" w:themeFill="accent5"/>
                                  <w:vAlign w:val="center"/>
                                </w:tcPr>
                                <w:p w14:paraId="0041899A"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p>
                              </w:tc>
                              <w:tc>
                                <w:tcPr>
                                  <w:tcW w:w="2561" w:type="dxa"/>
                                  <w:shd w:val="clear" w:color="auto" w:fill="4472C4" w:themeFill="accent5"/>
                                  <w:vAlign w:val="center"/>
                                </w:tcPr>
                                <w:p w14:paraId="6D4898EE"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151FE750"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670" w:type="dxa"/>
                                  <w:shd w:val="clear" w:color="auto" w:fill="4472C4" w:themeFill="accent5"/>
                                  <w:vAlign w:val="center"/>
                                </w:tcPr>
                                <w:p w14:paraId="03F9ABE0" w14:textId="64716F3E" w:rsidR="00CE7776" w:rsidRPr="008545DB" w:rsidRDefault="00CE7776" w:rsidP="00240BE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49" w:type="dxa"/>
                                  <w:shd w:val="clear" w:color="auto" w:fill="4472C4" w:themeFill="accent5"/>
                                  <w:vAlign w:val="center"/>
                                </w:tcPr>
                                <w:p w14:paraId="1C43729D"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1" w:type="dxa"/>
                                  <w:shd w:val="clear" w:color="auto" w:fill="4472C4" w:themeFill="accent5"/>
                                </w:tcPr>
                                <w:p w14:paraId="35D57164" w14:textId="1EE7719B"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CE7776" w:rsidRPr="008545DB" w14:paraId="1157B64B" w14:textId="586BD0BC" w:rsidTr="009839F5">
                              <w:trPr>
                                <w:trHeight w:val="567"/>
                                <w:jc w:val="center"/>
                              </w:trPr>
                              <w:tc>
                                <w:tcPr>
                                  <w:tcW w:w="411" w:type="dxa"/>
                                  <w:shd w:val="clear" w:color="auto" w:fill="4472C4" w:themeFill="accent5"/>
                                  <w:vAlign w:val="center"/>
                                </w:tcPr>
                                <w:p w14:paraId="654B617F" w14:textId="06DD2156" w:rsidR="00CE7776" w:rsidRPr="008545DB" w:rsidRDefault="00CE7776"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2561" w:type="dxa"/>
                                  <w:vAlign w:val="center"/>
                                </w:tcPr>
                                <w:p w14:paraId="17E836CE" w14:textId="27A25099" w:rsidR="00CE7776" w:rsidRPr="008545DB" w:rsidRDefault="00CE7776"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24本以上の歯を有する者の割合の増加</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843" w:type="dxa"/>
                                  <w:vAlign w:val="center"/>
                                </w:tcPr>
                                <w:p w14:paraId="536DCD24" w14:textId="77777777" w:rsidR="00CE7776" w:rsidRDefault="00CE7776" w:rsidP="00B07ED3">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71.4%</w:t>
                                  </w:r>
                                </w:p>
                                <w:p w14:paraId="428B455E" w14:textId="33B2132A" w:rsidR="00CE7776" w:rsidRPr="008545DB" w:rsidRDefault="00CE7776" w:rsidP="00B07ED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5-27平均</w:t>
                                  </w:r>
                                  <w:r>
                                    <w:rPr>
                                      <w:rFonts w:ascii="HG丸ｺﾞｼｯｸM-PRO" w:eastAsia="HG丸ｺﾞｼｯｸM-PRO" w:hAnsi="HG丸ｺﾞｼｯｸM-PRO" w:hint="eastAsia"/>
                                      <w:color w:val="000000" w:themeColor="text1"/>
                                      <w:sz w:val="20"/>
                                    </w:rPr>
                                    <w:t>)</w:t>
                                  </w:r>
                                </w:p>
                              </w:tc>
                              <w:tc>
                                <w:tcPr>
                                  <w:tcW w:w="1670" w:type="dxa"/>
                                  <w:vAlign w:val="center"/>
                                </w:tcPr>
                                <w:p w14:paraId="7F3D4AFB" w14:textId="66FE7ABE" w:rsidR="00CE7776" w:rsidRPr="009A173C" w:rsidRDefault="00CE7776"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68</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9</w:t>
                                  </w:r>
                                  <w:r w:rsidRPr="009A173C">
                                    <w:rPr>
                                      <w:rFonts w:ascii="HG丸ｺﾞｼｯｸM-PRO" w:eastAsia="HG丸ｺﾞｼｯｸM-PRO" w:hAnsi="HG丸ｺﾞｼｯｸM-PRO"/>
                                      <w:color w:val="000000" w:themeColor="text1"/>
                                      <w:sz w:val="20"/>
                                    </w:rPr>
                                    <w:t>%</w:t>
                                  </w:r>
                                </w:p>
                                <w:p w14:paraId="73F0FA64" w14:textId="5C59CA14" w:rsidR="00CE7776" w:rsidRPr="009A173C" w:rsidRDefault="00CE7776" w:rsidP="009839F5">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w:t>
                                  </w:r>
                                  <w:r w:rsidRPr="009A173C">
                                    <w:rPr>
                                      <w:rFonts w:ascii="HG丸ｺﾞｼｯｸM-PRO" w:eastAsia="HG丸ｺﾞｼｯｸM-PRO" w:hAnsi="HG丸ｺﾞｼｯｸM-PRO"/>
                                      <w:color w:val="000000" w:themeColor="text1"/>
                                      <w:sz w:val="20"/>
                                    </w:rPr>
                                    <w:t>H29-R1平均</w:t>
                                  </w:r>
                                  <w:r w:rsidRPr="009A173C">
                                    <w:rPr>
                                      <w:rFonts w:ascii="HG丸ｺﾞｼｯｸM-PRO" w:eastAsia="HG丸ｺﾞｼｯｸM-PRO" w:hAnsi="HG丸ｺﾞｼｯｸM-PRO" w:hint="eastAsia"/>
                                      <w:color w:val="000000" w:themeColor="text1"/>
                                      <w:sz w:val="20"/>
                                    </w:rPr>
                                    <w:t>)</w:t>
                                  </w:r>
                                </w:p>
                              </w:tc>
                              <w:tc>
                                <w:tcPr>
                                  <w:tcW w:w="1249" w:type="dxa"/>
                                  <w:vAlign w:val="center"/>
                                </w:tcPr>
                                <w:p w14:paraId="7EC2C6F6" w14:textId="72C0C23F" w:rsidR="00CE7776" w:rsidRPr="008545DB" w:rsidRDefault="00CE7776" w:rsidP="00E70419">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c>
                                <w:tcPr>
                                  <w:tcW w:w="1151" w:type="dxa"/>
                                </w:tcPr>
                                <w:p w14:paraId="5F39C8C3" w14:textId="5AC378D4" w:rsidR="00CE7776" w:rsidRDefault="00CE7776"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p w14:paraId="3B339A1C" w14:textId="6DB54C37" w:rsidR="00CE7776" w:rsidRPr="00B07ED3" w:rsidRDefault="00CE7776"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１</w:t>
                                  </w:r>
                                </w:p>
                              </w:tc>
                            </w:tr>
                            <w:tr w:rsidR="00CE7776" w:rsidRPr="008545DB" w14:paraId="11A040F4" w14:textId="45ABE788" w:rsidTr="009839F5">
                              <w:trPr>
                                <w:trHeight w:val="283"/>
                                <w:jc w:val="center"/>
                              </w:trPr>
                              <w:tc>
                                <w:tcPr>
                                  <w:tcW w:w="411" w:type="dxa"/>
                                  <w:shd w:val="clear" w:color="auto" w:fill="4472C4" w:themeFill="accent5"/>
                                  <w:vAlign w:val="center"/>
                                </w:tcPr>
                                <w:p w14:paraId="6CF91683" w14:textId="1201023C"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８</w:t>
                                  </w:r>
                                </w:p>
                              </w:tc>
                              <w:tc>
                                <w:tcPr>
                                  <w:tcW w:w="2561" w:type="dxa"/>
                                  <w:vAlign w:val="center"/>
                                </w:tcPr>
                                <w:p w14:paraId="2AE1936E" w14:textId="0DC87D12" w:rsidR="00CE7776" w:rsidRPr="008545DB" w:rsidRDefault="00CE7776"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20本以上の歯を有する者の割合の増加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８０</w:t>
                                  </w:r>
                                  <w:r>
                                    <w:rPr>
                                      <w:rFonts w:ascii="HG丸ｺﾞｼｯｸM-PRO" w:eastAsia="HG丸ｺﾞｼｯｸM-PRO" w:hAnsi="HG丸ｺﾞｼｯｸM-PRO" w:hint="eastAsia"/>
                                      <w:color w:val="000000" w:themeColor="text1"/>
                                      <w:sz w:val="20"/>
                                    </w:rPr>
                                    <w:t>歳</w:t>
                                  </w:r>
                                  <w:r>
                                    <w:rPr>
                                      <w:rFonts w:ascii="HG丸ｺﾞｼｯｸM-PRO" w:eastAsia="HG丸ｺﾞｼｯｸM-PRO" w:hAnsi="HG丸ｺﾞｼｯｸM-PRO"/>
                                      <w:color w:val="000000" w:themeColor="text1"/>
                                      <w:sz w:val="20"/>
                                    </w:rPr>
                                    <w:t>）</w:t>
                                  </w:r>
                                </w:p>
                              </w:tc>
                              <w:tc>
                                <w:tcPr>
                                  <w:tcW w:w="1843" w:type="dxa"/>
                                  <w:vAlign w:val="center"/>
                                </w:tcPr>
                                <w:p w14:paraId="7D8487EC" w14:textId="77777777"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42.1%</w:t>
                                  </w:r>
                                </w:p>
                                <w:p w14:paraId="2AE1B5E8" w14:textId="5573460F" w:rsidR="00CE7776" w:rsidRPr="008545DB" w:rsidRDefault="00CE7776"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5-27平均</w:t>
                                  </w:r>
                                  <w:r>
                                    <w:rPr>
                                      <w:rFonts w:ascii="HG丸ｺﾞｼｯｸM-PRO" w:eastAsia="HG丸ｺﾞｼｯｸM-PRO" w:hAnsi="HG丸ｺﾞｼｯｸM-PRO" w:hint="eastAsia"/>
                                      <w:color w:val="000000" w:themeColor="text1"/>
                                      <w:sz w:val="20"/>
                                    </w:rPr>
                                    <w:t>)</w:t>
                                  </w:r>
                                </w:p>
                              </w:tc>
                              <w:tc>
                                <w:tcPr>
                                  <w:tcW w:w="1670" w:type="dxa"/>
                                  <w:vAlign w:val="center"/>
                                </w:tcPr>
                                <w:p w14:paraId="248DC1C3" w14:textId="701BBC16" w:rsidR="00CE7776" w:rsidRPr="009A173C" w:rsidRDefault="00CE7776"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54</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0</w:t>
                                  </w:r>
                                  <w:r w:rsidRPr="009A173C">
                                    <w:rPr>
                                      <w:rFonts w:ascii="HG丸ｺﾞｼｯｸM-PRO" w:eastAsia="HG丸ｺﾞｼｯｸM-PRO" w:hAnsi="HG丸ｺﾞｼｯｸM-PRO"/>
                                      <w:color w:val="000000" w:themeColor="text1"/>
                                      <w:sz w:val="20"/>
                                    </w:rPr>
                                    <w:t>%</w:t>
                                  </w:r>
                                </w:p>
                                <w:p w14:paraId="300C620B" w14:textId="2063C470" w:rsidR="00CE7776" w:rsidRPr="009A173C" w:rsidRDefault="00CE7776"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w:t>
                                  </w:r>
                                  <w:r w:rsidRPr="009A173C">
                                    <w:rPr>
                                      <w:rFonts w:ascii="HG丸ｺﾞｼｯｸM-PRO" w:eastAsia="HG丸ｺﾞｼｯｸM-PRO" w:hAnsi="HG丸ｺﾞｼｯｸM-PRO"/>
                                      <w:color w:val="000000" w:themeColor="text1"/>
                                      <w:sz w:val="20"/>
                                    </w:rPr>
                                    <w:t>H29-R1平均</w:t>
                                  </w:r>
                                  <w:r w:rsidRPr="009A173C">
                                    <w:rPr>
                                      <w:rFonts w:ascii="HG丸ｺﾞｼｯｸM-PRO" w:eastAsia="HG丸ｺﾞｼｯｸM-PRO" w:hAnsi="HG丸ｺﾞｼｯｸM-PRO" w:hint="eastAsia"/>
                                      <w:color w:val="000000" w:themeColor="text1"/>
                                      <w:sz w:val="20"/>
                                    </w:rPr>
                                    <w:t>)</w:t>
                                  </w:r>
                                </w:p>
                              </w:tc>
                              <w:tc>
                                <w:tcPr>
                                  <w:tcW w:w="1249" w:type="dxa"/>
                                  <w:vAlign w:val="center"/>
                                </w:tcPr>
                                <w:p w14:paraId="661A14E3" w14:textId="2A14DB30" w:rsidR="00CE7776" w:rsidRPr="008545DB"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45%以上</w:t>
                                  </w:r>
                                </w:p>
                              </w:tc>
                              <w:tc>
                                <w:tcPr>
                                  <w:tcW w:w="1151" w:type="dxa"/>
                                </w:tcPr>
                                <w:p w14:paraId="227AFD5C" w14:textId="03AF212F" w:rsidR="00CE7776" w:rsidRDefault="00CE7776"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p w14:paraId="6EDE318F" w14:textId="47D72ED3" w:rsidR="00CE7776" w:rsidRPr="00B07ED3" w:rsidRDefault="00CE7776"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２</w:t>
                                  </w:r>
                                </w:p>
                              </w:tc>
                            </w:tr>
                            <w:tr w:rsidR="00CE7776" w:rsidRPr="008545DB" w14:paraId="1F02C10A" w14:textId="5D201D07" w:rsidTr="009839F5">
                              <w:trPr>
                                <w:trHeight w:val="537"/>
                                <w:jc w:val="center"/>
                              </w:trPr>
                              <w:tc>
                                <w:tcPr>
                                  <w:tcW w:w="411" w:type="dxa"/>
                                  <w:shd w:val="clear" w:color="auto" w:fill="4472C4" w:themeFill="accent5"/>
                                  <w:vAlign w:val="center"/>
                                </w:tcPr>
                                <w:p w14:paraId="4BE8871D" w14:textId="13B7F41E" w:rsidR="00CE7776"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９</w:t>
                                  </w:r>
                                </w:p>
                              </w:tc>
                              <w:tc>
                                <w:tcPr>
                                  <w:tcW w:w="2561" w:type="dxa"/>
                                  <w:vAlign w:val="center"/>
                                </w:tcPr>
                                <w:p w14:paraId="37E4CACF" w14:textId="77777777" w:rsidR="00CE7776" w:rsidRDefault="00CE7776"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咀嚼良好者の割合の増加</w:t>
                                  </w:r>
                                </w:p>
                                <w:p w14:paraId="32943F66" w14:textId="0F6B1B4D" w:rsidR="00CE7776" w:rsidRPr="004F0484" w:rsidRDefault="00CE7776"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（６０歳</w:t>
                                  </w:r>
                                  <w:r>
                                    <w:rPr>
                                      <w:rFonts w:ascii="HG丸ｺﾞｼｯｸM-PRO" w:eastAsia="HG丸ｺﾞｼｯｸM-PRO" w:hAnsi="HG丸ｺﾞｼｯｸM-PRO"/>
                                      <w:color w:val="000000" w:themeColor="text1"/>
                                      <w:sz w:val="20"/>
                                    </w:rPr>
                                    <w:t>以上</w:t>
                                  </w:r>
                                  <w:r>
                                    <w:rPr>
                                      <w:rFonts w:ascii="HG丸ｺﾞｼｯｸM-PRO" w:eastAsia="HG丸ｺﾞｼｯｸM-PRO" w:hAnsi="HG丸ｺﾞｼｯｸM-PRO" w:hint="eastAsia"/>
                                      <w:color w:val="000000" w:themeColor="text1"/>
                                      <w:sz w:val="20"/>
                                    </w:rPr>
                                    <w:t>）</w:t>
                                  </w:r>
                                </w:p>
                              </w:tc>
                              <w:tc>
                                <w:tcPr>
                                  <w:tcW w:w="1843" w:type="dxa"/>
                                  <w:vAlign w:val="center"/>
                                </w:tcPr>
                                <w:p w14:paraId="56123F65" w14:textId="77777777" w:rsidR="00CE7776" w:rsidRDefault="00CE7776"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65.9%</w:t>
                                  </w:r>
                                </w:p>
                                <w:p w14:paraId="7C50FA0D" w14:textId="35569801" w:rsidR="00CE7776" w:rsidRPr="004F0484" w:rsidRDefault="00CE7776" w:rsidP="00B07ED3">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1670" w:type="dxa"/>
                                  <w:vAlign w:val="center"/>
                                </w:tcPr>
                                <w:p w14:paraId="3947C273" w14:textId="1E9F2447" w:rsidR="00CE7776" w:rsidRPr="009A173C" w:rsidRDefault="00CE7776" w:rsidP="004F048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71</w:t>
                                  </w:r>
                                  <w:r w:rsidRPr="009A173C">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7</w:t>
                                  </w:r>
                                  <w:r w:rsidRPr="009A173C">
                                    <w:rPr>
                                      <w:rFonts w:ascii="HG丸ｺﾞｼｯｸM-PRO" w:eastAsia="HG丸ｺﾞｼｯｸM-PRO" w:hAnsi="HG丸ｺﾞｼｯｸM-PRO"/>
                                      <w:color w:val="000000" w:themeColor="text1"/>
                                      <w:sz w:val="20"/>
                                    </w:rPr>
                                    <w:t>%</w:t>
                                  </w:r>
                                </w:p>
                                <w:p w14:paraId="4995C84C" w14:textId="4806F045"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4</w:t>
                                  </w:r>
                                  <w:r w:rsidRPr="009A173C">
                                    <w:rPr>
                                      <w:rFonts w:ascii="HG丸ｺﾞｼｯｸM-PRO" w:eastAsia="HG丸ｺﾞｼｯｸM-PRO" w:hAnsi="HG丸ｺﾞｼｯｸM-PRO"/>
                                      <w:color w:val="000000" w:themeColor="text1"/>
                                      <w:sz w:val="20"/>
                                    </w:rPr>
                                    <w:t>）</w:t>
                                  </w:r>
                                </w:p>
                              </w:tc>
                              <w:tc>
                                <w:tcPr>
                                  <w:tcW w:w="1249" w:type="dxa"/>
                                  <w:vAlign w:val="center"/>
                                </w:tcPr>
                                <w:p w14:paraId="1231E3F4" w14:textId="0EA4E9D2"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c>
                                <w:tcPr>
                                  <w:tcW w:w="1151" w:type="dxa"/>
                                </w:tcPr>
                                <w:p w14:paraId="34068CE8" w14:textId="51F25620" w:rsidR="00CE7776" w:rsidRPr="00B07ED3" w:rsidRDefault="00CE7776"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w:t>
                                  </w:r>
                                </w:p>
                              </w:tc>
                            </w:tr>
                            <w:tr w:rsidR="00CE7776" w:rsidRPr="008545DB" w14:paraId="1477E7B0" w14:textId="7A586151" w:rsidTr="009839F5">
                              <w:trPr>
                                <w:trHeight w:val="283"/>
                                <w:jc w:val="center"/>
                              </w:trPr>
                              <w:tc>
                                <w:tcPr>
                                  <w:tcW w:w="411" w:type="dxa"/>
                                  <w:shd w:val="clear" w:color="auto" w:fill="4472C4" w:themeFill="accent5"/>
                                  <w:vAlign w:val="center"/>
                                </w:tcPr>
                                <w:p w14:paraId="69D64220" w14:textId="008C011E" w:rsidR="00CE7776"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561" w:type="dxa"/>
                                  <w:vAlign w:val="center"/>
                                </w:tcPr>
                                <w:p w14:paraId="5BB3C0BB" w14:textId="0A0EDAB1" w:rsidR="00CE7776" w:rsidRPr="00B07ED3" w:rsidRDefault="00CE7776"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843" w:type="dxa"/>
                                  <w:vAlign w:val="center"/>
                                </w:tcPr>
                                <w:p w14:paraId="1068844D" w14:textId="77777777"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30.4%</w:t>
                                  </w:r>
                                </w:p>
                                <w:p w14:paraId="19F5B07C" w14:textId="22FAF3D2" w:rsidR="00CE7776" w:rsidRPr="00B07ED3" w:rsidRDefault="00CE7776"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1670" w:type="dxa"/>
                                  <w:vAlign w:val="center"/>
                                </w:tcPr>
                                <w:p w14:paraId="65091F30" w14:textId="77777777"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2</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.8%</w:t>
                                  </w:r>
                                </w:p>
                                <w:p w14:paraId="018043C4" w14:textId="180A7A78"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tc>
                              <w:tc>
                                <w:tcPr>
                                  <w:tcW w:w="1249" w:type="dxa"/>
                                  <w:vAlign w:val="center"/>
                                </w:tcPr>
                                <w:p w14:paraId="30B46AF4" w14:textId="42976499" w:rsidR="00CE7776" w:rsidRPr="00B07ED3"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25%以下</w:t>
                                  </w:r>
                                </w:p>
                              </w:tc>
                              <w:tc>
                                <w:tcPr>
                                  <w:tcW w:w="1151" w:type="dxa"/>
                                </w:tcPr>
                                <w:p w14:paraId="2B9A53BE" w14:textId="2D914A70" w:rsidR="00CE7776" w:rsidRPr="00B07ED3" w:rsidRDefault="00CE7776"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CE7776" w:rsidRPr="008545DB" w14:paraId="7F720549" w14:textId="5A8B687A" w:rsidTr="009839F5">
                              <w:trPr>
                                <w:trHeight w:val="283"/>
                                <w:jc w:val="center"/>
                              </w:trPr>
                              <w:tc>
                                <w:tcPr>
                                  <w:tcW w:w="411" w:type="dxa"/>
                                  <w:shd w:val="clear" w:color="auto" w:fill="4472C4" w:themeFill="accent5"/>
                                  <w:vAlign w:val="center"/>
                                </w:tcPr>
                                <w:p w14:paraId="1F7F7A51" w14:textId="4989D189" w:rsidR="00CE7776"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561" w:type="dxa"/>
                                  <w:vAlign w:val="center"/>
                                </w:tcPr>
                                <w:p w14:paraId="78842C0C" w14:textId="5CF55C5C" w:rsidR="00CE7776" w:rsidRPr="00B07ED3" w:rsidRDefault="00CE7776"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p>
                              </w:tc>
                              <w:tc>
                                <w:tcPr>
                                  <w:tcW w:w="1843" w:type="dxa"/>
                                  <w:vAlign w:val="center"/>
                                </w:tcPr>
                                <w:p w14:paraId="426CFED6" w14:textId="77777777"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54.2%</w:t>
                                  </w:r>
                                </w:p>
                                <w:p w14:paraId="019AB22A" w14:textId="27C16C85" w:rsidR="00CE7776" w:rsidRPr="00B07ED3" w:rsidRDefault="00CE7776"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1670" w:type="dxa"/>
                                  <w:vAlign w:val="center"/>
                                </w:tcPr>
                                <w:p w14:paraId="7510DE52" w14:textId="77777777"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59</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9</w:t>
                                  </w:r>
                                  <w:r w:rsidRPr="009A173C">
                                    <w:rPr>
                                      <w:rFonts w:ascii="HG丸ｺﾞｼｯｸM-PRO" w:eastAsia="HG丸ｺﾞｼｯｸM-PRO" w:hAnsi="HG丸ｺﾞｼｯｸM-PRO"/>
                                      <w:color w:val="000000" w:themeColor="text1"/>
                                      <w:sz w:val="20"/>
                                    </w:rPr>
                                    <w:t>%</w:t>
                                  </w:r>
                                </w:p>
                                <w:p w14:paraId="26B194A8" w14:textId="02403A7F"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tc>
                              <w:tc>
                                <w:tcPr>
                                  <w:tcW w:w="1249" w:type="dxa"/>
                                  <w:vAlign w:val="center"/>
                                </w:tcPr>
                                <w:p w14:paraId="05A0A8A2" w14:textId="0144F375" w:rsidR="00CE7776" w:rsidRPr="00B07ED3"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48%以下</w:t>
                                  </w:r>
                                </w:p>
                              </w:tc>
                              <w:tc>
                                <w:tcPr>
                                  <w:tcW w:w="1151" w:type="dxa"/>
                                </w:tcPr>
                                <w:p w14:paraId="313402F6" w14:textId="3F21C411" w:rsidR="00CE7776" w:rsidRPr="00B07ED3" w:rsidRDefault="00CE7776"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Ｄ</w:t>
                                  </w:r>
                                </w:p>
                              </w:tc>
                            </w:tr>
                          </w:tbl>
                          <w:p w14:paraId="47B4555A" w14:textId="77777777" w:rsidR="00CE7776" w:rsidRPr="001678F6" w:rsidRDefault="00CE7776" w:rsidP="004F048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DD5C491" id="正方形/長方形 5" o:spid="_x0000_s1042" style="width:450.7pt;height:5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E7776" w14:paraId="63016F42" w14:textId="77777777" w:rsidTr="00753019">
                        <w:trPr>
                          <w:jc w:val="center"/>
                        </w:trPr>
                        <w:tc>
                          <w:tcPr>
                            <w:tcW w:w="2268" w:type="dxa"/>
                            <w:shd w:val="clear" w:color="auto" w:fill="1F3864" w:themeFill="accent5" w:themeFillShade="80"/>
                            <w:vAlign w:val="center"/>
                          </w:tcPr>
                          <w:p w14:paraId="51948095"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6A1B97B" w14:textId="52F2C9F3" w:rsidR="00CE7776" w:rsidRPr="004F0484" w:rsidRDefault="00CE7776" w:rsidP="004F0484">
                            <w:pPr>
                              <w:jc w:val="center"/>
                              <w:rPr>
                                <w:rFonts w:ascii="HG丸ｺﾞｼｯｸM-PRO" w:eastAsia="HG丸ｺﾞｼｯｸM-PRO" w:hAnsi="HG丸ｺﾞｼｯｸM-PRO"/>
                                <w:b/>
                                <w:color w:val="000000" w:themeColor="text1"/>
                                <w:sz w:val="22"/>
                              </w:rPr>
                            </w:pPr>
                            <w:r w:rsidRPr="004F0484">
                              <w:rPr>
                                <w:rFonts w:ascii="HG丸ｺﾞｼｯｸM-PRO" w:eastAsia="HG丸ｺﾞｼｯｸM-PRO" w:hAnsi="HG丸ｺﾞｼｯｸM-PRO" w:hint="eastAsia"/>
                                <w:b/>
                                <w:color w:val="000000" w:themeColor="text1"/>
                                <w:sz w:val="22"/>
                              </w:rPr>
                              <w:t>６０２４</w:t>
                            </w:r>
                            <w:r w:rsidRPr="004F0484">
                              <w:rPr>
                                <w:rFonts w:ascii="HG丸ｺﾞｼｯｸM-PRO" w:eastAsia="HG丸ｺﾞｼｯｸM-PRO" w:hAnsi="HG丸ｺﾞｼｯｸM-PRO"/>
                                <w:b/>
                                <w:color w:val="000000" w:themeColor="text1"/>
                                <w:sz w:val="22"/>
                              </w:rPr>
                              <w:t>・８０２０を達成する府民を増やします</w:t>
                            </w:r>
                          </w:p>
                          <w:p w14:paraId="4915C3B2" w14:textId="7555792D" w:rsidR="00CE7776" w:rsidRPr="001678F6" w:rsidRDefault="00CE7776" w:rsidP="004F0484">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咀嚼</w:t>
                            </w:r>
                            <w:r w:rsidRPr="004F0484">
                              <w:rPr>
                                <w:rFonts w:ascii="HG丸ｺﾞｼｯｸM-PRO" w:eastAsia="HG丸ｺﾞｼｯｸM-PRO" w:hAnsi="HG丸ｺﾞｼｯｸM-PRO"/>
                                <w:b/>
                                <w:color w:val="000000" w:themeColor="text1"/>
                                <w:sz w:val="22"/>
                              </w:rPr>
                              <w:t>(そしゃく)が良好な府民を増やします</w:t>
                            </w:r>
                          </w:p>
                        </w:tc>
                      </w:tr>
                    </w:tbl>
                    <w:p w14:paraId="491630E2" w14:textId="77777777" w:rsidR="00CE7776" w:rsidRDefault="00CE7776" w:rsidP="004F0484">
                      <w:pPr>
                        <w:spacing w:line="280" w:lineRule="exact"/>
                        <w:jc w:val="left"/>
                        <w:rPr>
                          <w:rFonts w:ascii="HG丸ｺﾞｼｯｸM-PRO" w:eastAsia="HG丸ｺﾞｼｯｸM-PRO" w:hAnsi="HG丸ｺﾞｼｯｸM-PRO"/>
                          <w:color w:val="000000" w:themeColor="text1"/>
                          <w:sz w:val="22"/>
                        </w:rPr>
                      </w:pPr>
                    </w:p>
                    <w:p w14:paraId="735E3C3E" w14:textId="77777777" w:rsidR="00CE7776" w:rsidRPr="001678F6" w:rsidRDefault="00CE7776"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4D7A1A5"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w:t>
                      </w:r>
                    </w:p>
                    <w:p w14:paraId="07C5CC9E" w14:textId="280A0E69"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ルフケア（歯と口の清掃）を行います。</w:t>
                      </w:r>
                    </w:p>
                    <w:p w14:paraId="3444E325"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w:t>
                      </w:r>
                    </w:p>
                    <w:p w14:paraId="4A4774EE" w14:textId="35270057"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します。</w:t>
                      </w:r>
                    </w:p>
                    <w:p w14:paraId="0FACDAEF"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▽都道府県後期高齢者医療広域連合が実施している後期高齢者の被保険者に係る歯科健診など</w:t>
                      </w:r>
                    </w:p>
                    <w:p w14:paraId="325DBCC2" w14:textId="771C31BB"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を活用し、定期的に歯科健診を受診します。</w:t>
                      </w:r>
                    </w:p>
                    <w:p w14:paraId="511F2056"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▽かかりつけ歯科医を持ちます。</w:t>
                      </w:r>
                    </w:p>
                    <w:p w14:paraId="3228767C"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55563475" w14:textId="77777777" w:rsidR="00CE7776" w:rsidRPr="004F0484"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25CCFD7D" w14:textId="77777777" w:rsidR="00CE7776" w:rsidRDefault="00CE7776"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▽口の機能（食物を口に取り込み、かんで飲み込むことなど）の向上のために必要な知識を身</w:t>
                      </w:r>
                    </w:p>
                    <w:p w14:paraId="67275C4B" w14:textId="48DEC8DF" w:rsidR="00CE7776" w:rsidRPr="004F0484"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につけます。</w:t>
                      </w:r>
                    </w:p>
                    <w:p w14:paraId="2D7FEE29" w14:textId="77777777" w:rsidR="00CE7776" w:rsidRDefault="00CE7776" w:rsidP="004F0484">
                      <w:pPr>
                        <w:spacing w:line="280" w:lineRule="exact"/>
                        <w:jc w:val="left"/>
                        <w:rPr>
                          <w:rFonts w:ascii="HG丸ｺﾞｼｯｸM-PRO" w:eastAsia="HG丸ｺﾞｼｯｸM-PRO" w:hAnsi="HG丸ｺﾞｼｯｸM-PRO"/>
                          <w:color w:val="000000" w:themeColor="text1"/>
                        </w:rPr>
                      </w:pPr>
                    </w:p>
                    <w:p w14:paraId="1FE07051" w14:textId="77777777" w:rsidR="00CE7776" w:rsidRDefault="00CE7776"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411"/>
                        <w:gridCol w:w="2561"/>
                        <w:gridCol w:w="1843"/>
                        <w:gridCol w:w="1670"/>
                        <w:gridCol w:w="1249"/>
                        <w:gridCol w:w="1151"/>
                      </w:tblGrid>
                      <w:tr w:rsidR="00CE7776" w:rsidRPr="008545DB" w14:paraId="6290BA63" w14:textId="6548D30C" w:rsidTr="009839F5">
                        <w:trPr>
                          <w:trHeight w:val="283"/>
                          <w:jc w:val="center"/>
                        </w:trPr>
                        <w:tc>
                          <w:tcPr>
                            <w:tcW w:w="411" w:type="dxa"/>
                            <w:shd w:val="clear" w:color="auto" w:fill="4472C4" w:themeFill="accent5"/>
                            <w:vAlign w:val="center"/>
                          </w:tcPr>
                          <w:p w14:paraId="0041899A"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p>
                        </w:tc>
                        <w:tc>
                          <w:tcPr>
                            <w:tcW w:w="2561" w:type="dxa"/>
                            <w:shd w:val="clear" w:color="auto" w:fill="4472C4" w:themeFill="accent5"/>
                            <w:vAlign w:val="center"/>
                          </w:tcPr>
                          <w:p w14:paraId="6D4898EE"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151FE750"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670" w:type="dxa"/>
                            <w:shd w:val="clear" w:color="auto" w:fill="4472C4" w:themeFill="accent5"/>
                            <w:vAlign w:val="center"/>
                          </w:tcPr>
                          <w:p w14:paraId="03F9ABE0" w14:textId="64716F3E" w:rsidR="00CE7776" w:rsidRPr="008545DB" w:rsidRDefault="00CE7776" w:rsidP="00240BED">
                            <w:pPr>
                              <w:jc w:val="center"/>
                              <w:rPr>
                                <w:rFonts w:ascii="HG丸ｺﾞｼｯｸM-PRO" w:eastAsia="HG丸ｺﾞｼｯｸM-PRO" w:hAnsi="HG丸ｺﾞｼｯｸM-PRO"/>
                                <w:color w:val="FFFFFF" w:themeColor="background1"/>
                                <w:sz w:val="20"/>
                              </w:rPr>
                            </w:pPr>
                            <w:r w:rsidRPr="00401B2D">
                              <w:rPr>
                                <w:rFonts w:ascii="HG丸ｺﾞｼｯｸM-PRO" w:eastAsia="HG丸ｺﾞｼｯｸM-PRO" w:hAnsi="HG丸ｺﾞｼｯｸM-PRO" w:hint="eastAsia"/>
                                <w:color w:val="FFFFFF" w:themeColor="background1"/>
                                <w:sz w:val="20"/>
                              </w:rPr>
                              <w:t>現状値</w:t>
                            </w:r>
                          </w:p>
                        </w:tc>
                        <w:tc>
                          <w:tcPr>
                            <w:tcW w:w="1249" w:type="dxa"/>
                            <w:shd w:val="clear" w:color="auto" w:fill="4472C4" w:themeFill="accent5"/>
                            <w:vAlign w:val="center"/>
                          </w:tcPr>
                          <w:p w14:paraId="1C43729D"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51" w:type="dxa"/>
                            <w:shd w:val="clear" w:color="auto" w:fill="4472C4" w:themeFill="accent5"/>
                          </w:tcPr>
                          <w:p w14:paraId="35D57164" w14:textId="1EE7719B"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CE7776" w:rsidRPr="008545DB" w14:paraId="1157B64B" w14:textId="586BD0BC" w:rsidTr="009839F5">
                        <w:trPr>
                          <w:trHeight w:val="567"/>
                          <w:jc w:val="center"/>
                        </w:trPr>
                        <w:tc>
                          <w:tcPr>
                            <w:tcW w:w="411" w:type="dxa"/>
                            <w:shd w:val="clear" w:color="auto" w:fill="4472C4" w:themeFill="accent5"/>
                            <w:vAlign w:val="center"/>
                          </w:tcPr>
                          <w:p w14:paraId="654B617F" w14:textId="06DD2156" w:rsidR="00CE7776" w:rsidRPr="008545DB" w:rsidRDefault="00CE7776"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2561" w:type="dxa"/>
                            <w:vAlign w:val="center"/>
                          </w:tcPr>
                          <w:p w14:paraId="17E836CE" w14:textId="27A25099" w:rsidR="00CE7776" w:rsidRPr="008545DB" w:rsidRDefault="00CE7776"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24本以上の歯を有する者の割合の増加</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843" w:type="dxa"/>
                            <w:vAlign w:val="center"/>
                          </w:tcPr>
                          <w:p w14:paraId="536DCD24" w14:textId="77777777" w:rsidR="00CE7776" w:rsidRDefault="00CE7776" w:rsidP="00B07ED3">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71.4%</w:t>
                            </w:r>
                          </w:p>
                          <w:p w14:paraId="428B455E" w14:textId="33B2132A" w:rsidR="00CE7776" w:rsidRPr="008545DB" w:rsidRDefault="00CE7776" w:rsidP="00B07ED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5-27平均</w:t>
                            </w:r>
                            <w:r>
                              <w:rPr>
                                <w:rFonts w:ascii="HG丸ｺﾞｼｯｸM-PRO" w:eastAsia="HG丸ｺﾞｼｯｸM-PRO" w:hAnsi="HG丸ｺﾞｼｯｸM-PRO" w:hint="eastAsia"/>
                                <w:color w:val="000000" w:themeColor="text1"/>
                                <w:sz w:val="20"/>
                              </w:rPr>
                              <w:t>)</w:t>
                            </w:r>
                          </w:p>
                        </w:tc>
                        <w:tc>
                          <w:tcPr>
                            <w:tcW w:w="1670" w:type="dxa"/>
                            <w:vAlign w:val="center"/>
                          </w:tcPr>
                          <w:p w14:paraId="7F3D4AFB" w14:textId="66FE7ABE" w:rsidR="00CE7776" w:rsidRPr="009A173C" w:rsidRDefault="00CE7776"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68</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9</w:t>
                            </w:r>
                            <w:r w:rsidRPr="009A173C">
                              <w:rPr>
                                <w:rFonts w:ascii="HG丸ｺﾞｼｯｸM-PRO" w:eastAsia="HG丸ｺﾞｼｯｸM-PRO" w:hAnsi="HG丸ｺﾞｼｯｸM-PRO"/>
                                <w:color w:val="000000" w:themeColor="text1"/>
                                <w:sz w:val="20"/>
                              </w:rPr>
                              <w:t>%</w:t>
                            </w:r>
                          </w:p>
                          <w:p w14:paraId="73F0FA64" w14:textId="5C59CA14" w:rsidR="00CE7776" w:rsidRPr="009A173C" w:rsidRDefault="00CE7776" w:rsidP="009839F5">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w:t>
                            </w:r>
                            <w:r w:rsidRPr="009A173C">
                              <w:rPr>
                                <w:rFonts w:ascii="HG丸ｺﾞｼｯｸM-PRO" w:eastAsia="HG丸ｺﾞｼｯｸM-PRO" w:hAnsi="HG丸ｺﾞｼｯｸM-PRO"/>
                                <w:color w:val="000000" w:themeColor="text1"/>
                                <w:sz w:val="20"/>
                              </w:rPr>
                              <w:t>H29-R1平均</w:t>
                            </w:r>
                            <w:r w:rsidRPr="009A173C">
                              <w:rPr>
                                <w:rFonts w:ascii="HG丸ｺﾞｼｯｸM-PRO" w:eastAsia="HG丸ｺﾞｼｯｸM-PRO" w:hAnsi="HG丸ｺﾞｼｯｸM-PRO" w:hint="eastAsia"/>
                                <w:color w:val="000000" w:themeColor="text1"/>
                                <w:sz w:val="20"/>
                              </w:rPr>
                              <w:t>)</w:t>
                            </w:r>
                          </w:p>
                        </w:tc>
                        <w:tc>
                          <w:tcPr>
                            <w:tcW w:w="1249" w:type="dxa"/>
                            <w:vAlign w:val="center"/>
                          </w:tcPr>
                          <w:p w14:paraId="7EC2C6F6" w14:textId="72C0C23F" w:rsidR="00CE7776" w:rsidRPr="008545DB" w:rsidRDefault="00CE7776" w:rsidP="00E70419">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c>
                          <w:tcPr>
                            <w:tcW w:w="1151" w:type="dxa"/>
                          </w:tcPr>
                          <w:p w14:paraId="5F39C8C3" w14:textId="5AC378D4" w:rsidR="00CE7776" w:rsidRDefault="00CE7776"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p w14:paraId="3B339A1C" w14:textId="6DB54C37" w:rsidR="00CE7776" w:rsidRPr="00B07ED3" w:rsidRDefault="00CE7776"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１</w:t>
                            </w:r>
                          </w:p>
                        </w:tc>
                      </w:tr>
                      <w:tr w:rsidR="00CE7776" w:rsidRPr="008545DB" w14:paraId="11A040F4" w14:textId="45ABE788" w:rsidTr="009839F5">
                        <w:trPr>
                          <w:trHeight w:val="283"/>
                          <w:jc w:val="center"/>
                        </w:trPr>
                        <w:tc>
                          <w:tcPr>
                            <w:tcW w:w="411" w:type="dxa"/>
                            <w:shd w:val="clear" w:color="auto" w:fill="4472C4" w:themeFill="accent5"/>
                            <w:vAlign w:val="center"/>
                          </w:tcPr>
                          <w:p w14:paraId="6CF91683" w14:textId="1201023C"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８</w:t>
                            </w:r>
                          </w:p>
                        </w:tc>
                        <w:tc>
                          <w:tcPr>
                            <w:tcW w:w="2561" w:type="dxa"/>
                            <w:vAlign w:val="center"/>
                          </w:tcPr>
                          <w:p w14:paraId="2AE1936E" w14:textId="0DC87D12" w:rsidR="00CE7776" w:rsidRPr="008545DB" w:rsidRDefault="00CE7776"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20本以上の歯を有する者の割合の増加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８０</w:t>
                            </w:r>
                            <w:r>
                              <w:rPr>
                                <w:rFonts w:ascii="HG丸ｺﾞｼｯｸM-PRO" w:eastAsia="HG丸ｺﾞｼｯｸM-PRO" w:hAnsi="HG丸ｺﾞｼｯｸM-PRO" w:hint="eastAsia"/>
                                <w:color w:val="000000" w:themeColor="text1"/>
                                <w:sz w:val="20"/>
                              </w:rPr>
                              <w:t>歳</w:t>
                            </w:r>
                            <w:r>
                              <w:rPr>
                                <w:rFonts w:ascii="HG丸ｺﾞｼｯｸM-PRO" w:eastAsia="HG丸ｺﾞｼｯｸM-PRO" w:hAnsi="HG丸ｺﾞｼｯｸM-PRO"/>
                                <w:color w:val="000000" w:themeColor="text1"/>
                                <w:sz w:val="20"/>
                              </w:rPr>
                              <w:t>）</w:t>
                            </w:r>
                          </w:p>
                        </w:tc>
                        <w:tc>
                          <w:tcPr>
                            <w:tcW w:w="1843" w:type="dxa"/>
                            <w:vAlign w:val="center"/>
                          </w:tcPr>
                          <w:p w14:paraId="7D8487EC" w14:textId="77777777"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42.1%</w:t>
                            </w:r>
                          </w:p>
                          <w:p w14:paraId="2AE1B5E8" w14:textId="5573460F" w:rsidR="00CE7776" w:rsidRPr="008545DB" w:rsidRDefault="00CE7776"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5-27平均</w:t>
                            </w:r>
                            <w:r>
                              <w:rPr>
                                <w:rFonts w:ascii="HG丸ｺﾞｼｯｸM-PRO" w:eastAsia="HG丸ｺﾞｼｯｸM-PRO" w:hAnsi="HG丸ｺﾞｼｯｸM-PRO" w:hint="eastAsia"/>
                                <w:color w:val="000000" w:themeColor="text1"/>
                                <w:sz w:val="20"/>
                              </w:rPr>
                              <w:t>)</w:t>
                            </w:r>
                          </w:p>
                        </w:tc>
                        <w:tc>
                          <w:tcPr>
                            <w:tcW w:w="1670" w:type="dxa"/>
                            <w:vAlign w:val="center"/>
                          </w:tcPr>
                          <w:p w14:paraId="248DC1C3" w14:textId="701BBC16" w:rsidR="00CE7776" w:rsidRPr="009A173C" w:rsidRDefault="00CE7776"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54</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0</w:t>
                            </w:r>
                            <w:r w:rsidRPr="009A173C">
                              <w:rPr>
                                <w:rFonts w:ascii="HG丸ｺﾞｼｯｸM-PRO" w:eastAsia="HG丸ｺﾞｼｯｸM-PRO" w:hAnsi="HG丸ｺﾞｼｯｸM-PRO"/>
                                <w:color w:val="000000" w:themeColor="text1"/>
                                <w:sz w:val="20"/>
                              </w:rPr>
                              <w:t>%</w:t>
                            </w:r>
                          </w:p>
                          <w:p w14:paraId="300C620B" w14:textId="2063C470" w:rsidR="00CE7776" w:rsidRPr="009A173C" w:rsidRDefault="00CE7776" w:rsidP="00DC68EA">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w:t>
                            </w:r>
                            <w:r w:rsidRPr="009A173C">
                              <w:rPr>
                                <w:rFonts w:ascii="HG丸ｺﾞｼｯｸM-PRO" w:eastAsia="HG丸ｺﾞｼｯｸM-PRO" w:hAnsi="HG丸ｺﾞｼｯｸM-PRO"/>
                                <w:color w:val="000000" w:themeColor="text1"/>
                                <w:sz w:val="20"/>
                              </w:rPr>
                              <w:t>H29-R1平均</w:t>
                            </w:r>
                            <w:r w:rsidRPr="009A173C">
                              <w:rPr>
                                <w:rFonts w:ascii="HG丸ｺﾞｼｯｸM-PRO" w:eastAsia="HG丸ｺﾞｼｯｸM-PRO" w:hAnsi="HG丸ｺﾞｼｯｸM-PRO" w:hint="eastAsia"/>
                                <w:color w:val="000000" w:themeColor="text1"/>
                                <w:sz w:val="20"/>
                              </w:rPr>
                              <w:t>)</w:t>
                            </w:r>
                          </w:p>
                        </w:tc>
                        <w:tc>
                          <w:tcPr>
                            <w:tcW w:w="1249" w:type="dxa"/>
                            <w:vAlign w:val="center"/>
                          </w:tcPr>
                          <w:p w14:paraId="661A14E3" w14:textId="2A14DB30" w:rsidR="00CE7776" w:rsidRPr="008545DB"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45%以上</w:t>
                            </w:r>
                          </w:p>
                        </w:tc>
                        <w:tc>
                          <w:tcPr>
                            <w:tcW w:w="1151" w:type="dxa"/>
                          </w:tcPr>
                          <w:p w14:paraId="227AFD5C" w14:textId="03AF212F" w:rsidR="00CE7776" w:rsidRDefault="00CE7776"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p w14:paraId="6EDE318F" w14:textId="47D72ED3" w:rsidR="00CE7776" w:rsidRPr="00B07ED3" w:rsidRDefault="00CE7776" w:rsidP="009A173C">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２</w:t>
                            </w:r>
                          </w:p>
                        </w:tc>
                      </w:tr>
                      <w:tr w:rsidR="00CE7776" w:rsidRPr="008545DB" w14:paraId="1F02C10A" w14:textId="5D201D07" w:rsidTr="009839F5">
                        <w:trPr>
                          <w:trHeight w:val="537"/>
                          <w:jc w:val="center"/>
                        </w:trPr>
                        <w:tc>
                          <w:tcPr>
                            <w:tcW w:w="411" w:type="dxa"/>
                            <w:shd w:val="clear" w:color="auto" w:fill="4472C4" w:themeFill="accent5"/>
                            <w:vAlign w:val="center"/>
                          </w:tcPr>
                          <w:p w14:paraId="4BE8871D" w14:textId="13B7F41E" w:rsidR="00CE7776"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９</w:t>
                            </w:r>
                          </w:p>
                        </w:tc>
                        <w:tc>
                          <w:tcPr>
                            <w:tcW w:w="2561" w:type="dxa"/>
                            <w:vAlign w:val="center"/>
                          </w:tcPr>
                          <w:p w14:paraId="37E4CACF" w14:textId="77777777" w:rsidR="00CE7776" w:rsidRDefault="00CE7776"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咀嚼良好者の割合の増加</w:t>
                            </w:r>
                          </w:p>
                          <w:p w14:paraId="32943F66" w14:textId="0F6B1B4D" w:rsidR="00CE7776" w:rsidRPr="004F0484" w:rsidRDefault="00CE7776"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（６０歳</w:t>
                            </w:r>
                            <w:r>
                              <w:rPr>
                                <w:rFonts w:ascii="HG丸ｺﾞｼｯｸM-PRO" w:eastAsia="HG丸ｺﾞｼｯｸM-PRO" w:hAnsi="HG丸ｺﾞｼｯｸM-PRO"/>
                                <w:color w:val="000000" w:themeColor="text1"/>
                                <w:sz w:val="20"/>
                              </w:rPr>
                              <w:t>以上</w:t>
                            </w:r>
                            <w:r>
                              <w:rPr>
                                <w:rFonts w:ascii="HG丸ｺﾞｼｯｸM-PRO" w:eastAsia="HG丸ｺﾞｼｯｸM-PRO" w:hAnsi="HG丸ｺﾞｼｯｸM-PRO" w:hint="eastAsia"/>
                                <w:color w:val="000000" w:themeColor="text1"/>
                                <w:sz w:val="20"/>
                              </w:rPr>
                              <w:t>）</w:t>
                            </w:r>
                          </w:p>
                        </w:tc>
                        <w:tc>
                          <w:tcPr>
                            <w:tcW w:w="1843" w:type="dxa"/>
                            <w:vAlign w:val="center"/>
                          </w:tcPr>
                          <w:p w14:paraId="56123F65" w14:textId="77777777" w:rsidR="00CE7776" w:rsidRDefault="00CE7776"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65.9%</w:t>
                            </w:r>
                          </w:p>
                          <w:p w14:paraId="7C50FA0D" w14:textId="35569801" w:rsidR="00CE7776" w:rsidRPr="004F0484" w:rsidRDefault="00CE7776" w:rsidP="00B07ED3">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1670" w:type="dxa"/>
                            <w:vAlign w:val="center"/>
                          </w:tcPr>
                          <w:p w14:paraId="3947C273" w14:textId="1E9F2447" w:rsidR="00CE7776" w:rsidRPr="009A173C" w:rsidRDefault="00CE7776" w:rsidP="004F048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71</w:t>
                            </w:r>
                            <w:r w:rsidRPr="009A173C">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7</w:t>
                            </w:r>
                            <w:r w:rsidRPr="009A173C">
                              <w:rPr>
                                <w:rFonts w:ascii="HG丸ｺﾞｼｯｸM-PRO" w:eastAsia="HG丸ｺﾞｼｯｸM-PRO" w:hAnsi="HG丸ｺﾞｼｯｸM-PRO"/>
                                <w:color w:val="000000" w:themeColor="text1"/>
                                <w:sz w:val="20"/>
                              </w:rPr>
                              <w:t>%</w:t>
                            </w:r>
                          </w:p>
                          <w:p w14:paraId="4995C84C" w14:textId="4806F045"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4</w:t>
                            </w:r>
                            <w:r w:rsidRPr="009A173C">
                              <w:rPr>
                                <w:rFonts w:ascii="HG丸ｺﾞｼｯｸM-PRO" w:eastAsia="HG丸ｺﾞｼｯｸM-PRO" w:hAnsi="HG丸ｺﾞｼｯｸM-PRO"/>
                                <w:color w:val="000000" w:themeColor="text1"/>
                                <w:sz w:val="20"/>
                              </w:rPr>
                              <w:t>）</w:t>
                            </w:r>
                          </w:p>
                        </w:tc>
                        <w:tc>
                          <w:tcPr>
                            <w:tcW w:w="1249" w:type="dxa"/>
                            <w:vAlign w:val="center"/>
                          </w:tcPr>
                          <w:p w14:paraId="1231E3F4" w14:textId="0EA4E9D2"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c>
                          <w:tcPr>
                            <w:tcW w:w="1151" w:type="dxa"/>
                          </w:tcPr>
                          <w:p w14:paraId="34068CE8" w14:textId="51F25620" w:rsidR="00CE7776" w:rsidRPr="00B07ED3" w:rsidRDefault="00CE7776"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w:t>
                            </w:r>
                          </w:p>
                        </w:tc>
                      </w:tr>
                      <w:tr w:rsidR="00CE7776" w:rsidRPr="008545DB" w14:paraId="1477E7B0" w14:textId="7A586151" w:rsidTr="009839F5">
                        <w:trPr>
                          <w:trHeight w:val="283"/>
                          <w:jc w:val="center"/>
                        </w:trPr>
                        <w:tc>
                          <w:tcPr>
                            <w:tcW w:w="411" w:type="dxa"/>
                            <w:shd w:val="clear" w:color="auto" w:fill="4472C4" w:themeFill="accent5"/>
                            <w:vAlign w:val="center"/>
                          </w:tcPr>
                          <w:p w14:paraId="69D64220" w14:textId="008C011E" w:rsidR="00CE7776"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561" w:type="dxa"/>
                            <w:vAlign w:val="center"/>
                          </w:tcPr>
                          <w:p w14:paraId="5BB3C0BB" w14:textId="0A0EDAB1" w:rsidR="00CE7776" w:rsidRPr="00B07ED3" w:rsidRDefault="00CE7776"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843" w:type="dxa"/>
                            <w:vAlign w:val="center"/>
                          </w:tcPr>
                          <w:p w14:paraId="1068844D" w14:textId="77777777"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30.4%</w:t>
                            </w:r>
                          </w:p>
                          <w:p w14:paraId="19F5B07C" w14:textId="22FAF3D2" w:rsidR="00CE7776" w:rsidRPr="00B07ED3" w:rsidRDefault="00CE7776"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1670" w:type="dxa"/>
                            <w:vAlign w:val="center"/>
                          </w:tcPr>
                          <w:p w14:paraId="65091F30" w14:textId="77777777"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2</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.8%</w:t>
                            </w:r>
                          </w:p>
                          <w:p w14:paraId="018043C4" w14:textId="180A7A78"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tc>
                        <w:tc>
                          <w:tcPr>
                            <w:tcW w:w="1249" w:type="dxa"/>
                            <w:vAlign w:val="center"/>
                          </w:tcPr>
                          <w:p w14:paraId="30B46AF4" w14:textId="42976499" w:rsidR="00CE7776" w:rsidRPr="00B07ED3"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25%以下</w:t>
                            </w:r>
                          </w:p>
                        </w:tc>
                        <w:tc>
                          <w:tcPr>
                            <w:tcW w:w="1151" w:type="dxa"/>
                          </w:tcPr>
                          <w:p w14:paraId="2B9A53BE" w14:textId="2D914A70" w:rsidR="00CE7776" w:rsidRPr="00B07ED3" w:rsidRDefault="00CE7776"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CE7776" w:rsidRPr="008545DB" w14:paraId="7F720549" w14:textId="5A8B687A" w:rsidTr="009839F5">
                        <w:trPr>
                          <w:trHeight w:val="283"/>
                          <w:jc w:val="center"/>
                        </w:trPr>
                        <w:tc>
                          <w:tcPr>
                            <w:tcW w:w="411" w:type="dxa"/>
                            <w:shd w:val="clear" w:color="auto" w:fill="4472C4" w:themeFill="accent5"/>
                            <w:vAlign w:val="center"/>
                          </w:tcPr>
                          <w:p w14:paraId="1F7F7A51" w14:textId="4989D189" w:rsidR="00CE7776"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561" w:type="dxa"/>
                            <w:vAlign w:val="center"/>
                          </w:tcPr>
                          <w:p w14:paraId="78842C0C" w14:textId="5CF55C5C" w:rsidR="00CE7776" w:rsidRPr="00B07ED3" w:rsidRDefault="00CE7776"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p>
                        </w:tc>
                        <w:tc>
                          <w:tcPr>
                            <w:tcW w:w="1843" w:type="dxa"/>
                            <w:vAlign w:val="center"/>
                          </w:tcPr>
                          <w:p w14:paraId="426CFED6" w14:textId="77777777"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54.2%</w:t>
                            </w:r>
                          </w:p>
                          <w:p w14:paraId="019AB22A" w14:textId="27C16C85" w:rsidR="00CE7776" w:rsidRPr="00B07ED3" w:rsidRDefault="00CE7776"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1670" w:type="dxa"/>
                            <w:vAlign w:val="center"/>
                          </w:tcPr>
                          <w:p w14:paraId="7510DE52" w14:textId="77777777"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hint="eastAsia"/>
                                <w:color w:val="000000" w:themeColor="text1"/>
                                <w:sz w:val="20"/>
                              </w:rPr>
                              <w:t>59</w:t>
                            </w:r>
                            <w:r w:rsidRPr="009A173C">
                              <w:rPr>
                                <w:rFonts w:ascii="HG丸ｺﾞｼｯｸM-PRO" w:eastAsia="HG丸ｺﾞｼｯｸM-PRO" w:hAnsi="HG丸ｺﾞｼｯｸM-PRO"/>
                                <w:color w:val="000000" w:themeColor="text1"/>
                                <w:sz w:val="20"/>
                              </w:rPr>
                              <w:t>.</w:t>
                            </w:r>
                            <w:r w:rsidRPr="009A173C">
                              <w:rPr>
                                <w:rFonts w:ascii="HG丸ｺﾞｼｯｸM-PRO" w:eastAsia="HG丸ｺﾞｼｯｸM-PRO" w:hAnsi="HG丸ｺﾞｼｯｸM-PRO" w:hint="eastAsia"/>
                                <w:color w:val="000000" w:themeColor="text1"/>
                                <w:sz w:val="20"/>
                              </w:rPr>
                              <w:t>9</w:t>
                            </w:r>
                            <w:r w:rsidRPr="009A173C">
                              <w:rPr>
                                <w:rFonts w:ascii="HG丸ｺﾞｼｯｸM-PRO" w:eastAsia="HG丸ｺﾞｼｯｸM-PRO" w:hAnsi="HG丸ｺﾞｼｯｸM-PRO"/>
                                <w:color w:val="000000" w:themeColor="text1"/>
                                <w:sz w:val="20"/>
                              </w:rPr>
                              <w:t>%</w:t>
                            </w:r>
                          </w:p>
                          <w:p w14:paraId="26B194A8" w14:textId="02403A7F" w:rsidR="00CE7776" w:rsidRPr="009A173C" w:rsidRDefault="00CE7776" w:rsidP="004F0484">
                            <w:pPr>
                              <w:jc w:val="center"/>
                              <w:rPr>
                                <w:rFonts w:ascii="HG丸ｺﾞｼｯｸM-PRO" w:eastAsia="HG丸ｺﾞｼｯｸM-PRO" w:hAnsi="HG丸ｺﾞｼｯｸM-PRO"/>
                                <w:color w:val="000000" w:themeColor="text1"/>
                                <w:sz w:val="20"/>
                              </w:rPr>
                            </w:pPr>
                            <w:r w:rsidRPr="009A173C">
                              <w:rPr>
                                <w:rFonts w:ascii="HG丸ｺﾞｼｯｸM-PRO" w:eastAsia="HG丸ｺﾞｼｯｸM-PRO" w:hAnsi="HG丸ｺﾞｼｯｸM-PRO"/>
                                <w:color w:val="000000" w:themeColor="text1"/>
                                <w:sz w:val="20"/>
                              </w:rPr>
                              <w:t>（R</w:t>
                            </w:r>
                            <w:r w:rsidRPr="009A173C">
                              <w:rPr>
                                <w:rFonts w:ascii="HG丸ｺﾞｼｯｸM-PRO" w:eastAsia="HG丸ｺﾞｼｯｸM-PRO" w:hAnsi="HG丸ｺﾞｼｯｸM-PRO" w:hint="eastAsia"/>
                                <w:color w:val="000000" w:themeColor="text1"/>
                                <w:sz w:val="20"/>
                              </w:rPr>
                              <w:t>3</w:t>
                            </w:r>
                            <w:r w:rsidRPr="009A173C">
                              <w:rPr>
                                <w:rFonts w:ascii="HG丸ｺﾞｼｯｸM-PRO" w:eastAsia="HG丸ｺﾞｼｯｸM-PRO" w:hAnsi="HG丸ｺﾞｼｯｸM-PRO"/>
                                <w:color w:val="000000" w:themeColor="text1"/>
                                <w:sz w:val="20"/>
                              </w:rPr>
                              <w:t>）</w:t>
                            </w:r>
                          </w:p>
                        </w:tc>
                        <w:tc>
                          <w:tcPr>
                            <w:tcW w:w="1249" w:type="dxa"/>
                            <w:vAlign w:val="center"/>
                          </w:tcPr>
                          <w:p w14:paraId="05A0A8A2" w14:textId="0144F375" w:rsidR="00CE7776" w:rsidRPr="00B07ED3"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48%以下</w:t>
                            </w:r>
                          </w:p>
                        </w:tc>
                        <w:tc>
                          <w:tcPr>
                            <w:tcW w:w="1151" w:type="dxa"/>
                          </w:tcPr>
                          <w:p w14:paraId="313402F6" w14:textId="3F21C411" w:rsidR="00CE7776" w:rsidRPr="00B07ED3" w:rsidRDefault="00CE7776" w:rsidP="005B09A2">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Ｄ</w:t>
                            </w:r>
                          </w:p>
                        </w:tc>
                      </w:tr>
                    </w:tbl>
                    <w:p w14:paraId="47B4555A" w14:textId="77777777" w:rsidR="00CE7776" w:rsidRPr="001678F6" w:rsidRDefault="00CE7776" w:rsidP="004F0484">
                      <w:pPr>
                        <w:jc w:val="left"/>
                        <w:rPr>
                          <w:rFonts w:ascii="HG丸ｺﾞｼｯｸM-PRO" w:eastAsia="HG丸ｺﾞｼｯｸM-PRO" w:hAnsi="HG丸ｺﾞｼｯｸM-PRO"/>
                          <w:color w:val="000000" w:themeColor="text1"/>
                        </w:rPr>
                      </w:pPr>
                    </w:p>
                  </w:txbxContent>
                </v:textbox>
                <w10:anchorlock/>
              </v:rect>
            </w:pict>
          </mc:Fallback>
        </mc:AlternateContent>
      </w:r>
    </w:p>
    <w:p w14:paraId="0734A407" w14:textId="6085DB2F" w:rsidR="004F035F" w:rsidRPr="004F035F" w:rsidRDefault="004F035F" w:rsidP="004F035F">
      <w:pPr>
        <w:ind w:left="540" w:hangingChars="300" w:hanging="540"/>
        <w:rPr>
          <w:rFonts w:ascii="HG丸ｺﾞｼｯｸM-PRO" w:eastAsia="HG丸ｺﾞｼｯｸM-PRO" w:hAnsi="HG丸ｺﾞｼｯｸM-PRO"/>
          <w:color w:val="000000" w:themeColor="text1"/>
          <w:sz w:val="18"/>
        </w:rPr>
      </w:pPr>
      <w:r w:rsidRPr="004F035F">
        <w:rPr>
          <w:rFonts w:ascii="HG丸ｺﾞｼｯｸM-PRO" w:eastAsia="HG丸ｺﾞｼｯｸM-PRO" w:hAnsi="HG丸ｺﾞｼｯｸM-PRO" w:hint="eastAsia"/>
          <w:sz w:val="18"/>
        </w:rPr>
        <w:t>※１：新型コロナウイルス感染症の影響により</w:t>
      </w:r>
      <w:r w:rsidRPr="004F035F">
        <w:rPr>
          <w:rFonts w:ascii="HG丸ｺﾞｼｯｸM-PRO" w:eastAsia="HG丸ｺﾞｼｯｸM-PRO" w:hAnsi="HG丸ｺﾞｼｯｸM-PRO" w:hint="eastAsia"/>
          <w:color w:val="000000" w:themeColor="text1"/>
          <w:sz w:val="18"/>
        </w:rPr>
        <w:t>データソースの更新ができず、ベースライン値と比較して明確な改善、悪化傾向が判断</w:t>
      </w:r>
      <w:r w:rsidRPr="004F035F">
        <w:rPr>
          <w:rFonts w:ascii="HG丸ｺﾞｼｯｸM-PRO" w:eastAsia="HG丸ｺﾞｼｯｸM-PRO" w:hAnsi="HG丸ｺﾞｼｯｸM-PRO"/>
          <w:color w:val="000000" w:themeColor="text1"/>
          <w:sz w:val="18"/>
        </w:rPr>
        <w:t>できない</w:t>
      </w:r>
      <w:r w:rsidRPr="004F035F">
        <w:rPr>
          <w:rFonts w:ascii="HG丸ｺﾞｼｯｸM-PRO" w:eastAsia="HG丸ｺﾞｼｯｸM-PRO" w:hAnsi="HG丸ｺﾞｼｯｸM-PRO" w:hint="eastAsia"/>
          <w:color w:val="000000" w:themeColor="text1"/>
          <w:sz w:val="18"/>
        </w:rPr>
        <w:t>ものの、</w:t>
      </w:r>
      <w:r w:rsidR="00592800">
        <w:rPr>
          <w:rFonts w:ascii="HG丸ｺﾞｼｯｸM-PRO" w:eastAsia="HG丸ｺﾞｼｯｸM-PRO" w:hAnsi="HG丸ｺﾞｼｯｸM-PRO" w:hint="eastAsia"/>
          <w:color w:val="000000" w:themeColor="text1"/>
          <w:sz w:val="18"/>
        </w:rPr>
        <w:t>大阪府健康づくり実態</w:t>
      </w:r>
      <w:r w:rsidR="00592800" w:rsidRPr="00C64376">
        <w:rPr>
          <w:rFonts w:ascii="HG丸ｺﾞｼｯｸM-PRO" w:eastAsia="HG丸ｺﾞｼｯｸM-PRO" w:hAnsi="HG丸ｺﾞｼｯｸM-PRO" w:hint="eastAsia"/>
          <w:color w:val="000000" w:themeColor="text1"/>
          <w:sz w:val="18"/>
        </w:rPr>
        <w:t>調査</w:t>
      </w:r>
      <w:r w:rsidR="00592800">
        <w:rPr>
          <w:rFonts w:ascii="HG丸ｺﾞｼｯｸM-PRO" w:eastAsia="HG丸ｺﾞｼｯｸM-PRO" w:hAnsi="HG丸ｺﾞｼｯｸM-PRO" w:hint="eastAsia"/>
          <w:color w:val="000000" w:themeColor="text1"/>
          <w:sz w:val="18"/>
        </w:rPr>
        <w:t>の</w:t>
      </w:r>
      <w:r w:rsidRPr="004F035F">
        <w:rPr>
          <w:rFonts w:ascii="HG丸ｺﾞｼｯｸM-PRO" w:eastAsia="HG丸ｺﾞｼｯｸM-PRO" w:hAnsi="HG丸ｺﾞｼｯｸM-PRO" w:hint="eastAsia"/>
          <w:color w:val="000000" w:themeColor="text1"/>
          <w:sz w:val="18"/>
        </w:rPr>
        <w:t>結果</w:t>
      </w:r>
      <w:r w:rsidRPr="004F035F">
        <w:rPr>
          <w:rFonts w:ascii="HG丸ｺﾞｼｯｸM-PRO" w:eastAsia="HG丸ｺﾞｼｯｸM-PRO" w:hAnsi="HG丸ｺﾞｼｯｸM-PRO" w:hint="eastAsia"/>
          <w:color w:val="000000" w:themeColor="text1"/>
          <w:sz w:val="18"/>
          <w:szCs w:val="18"/>
        </w:rPr>
        <w:t>（74.9</w:t>
      </w:r>
      <w:r w:rsidRPr="004F035F">
        <w:rPr>
          <w:rFonts w:ascii="HG丸ｺﾞｼｯｸM-PRO" w:eastAsia="HG丸ｺﾞｼｯｸM-PRO" w:hAnsi="HG丸ｺﾞｼｯｸM-PRO"/>
          <w:color w:val="000000" w:themeColor="text1"/>
          <w:sz w:val="18"/>
          <w:szCs w:val="18"/>
        </w:rPr>
        <w:t>%</w:t>
      </w:r>
      <w:r w:rsidRPr="004F035F">
        <w:rPr>
          <w:rFonts w:ascii="HG丸ｺﾞｼｯｸM-PRO" w:eastAsia="HG丸ｺﾞｼｯｸM-PRO" w:hAnsi="HG丸ｺﾞｼｯｸM-PRO" w:hint="eastAsia"/>
          <w:color w:val="000000" w:themeColor="text1"/>
          <w:sz w:val="18"/>
          <w:szCs w:val="18"/>
        </w:rPr>
        <w:t>（R4））を踏まえ、</w:t>
      </w:r>
      <w:r w:rsidRPr="004F035F">
        <w:rPr>
          <w:rFonts w:ascii="HG丸ｺﾞｼｯｸM-PRO" w:eastAsia="HG丸ｺﾞｼｯｸM-PRO" w:hAnsi="HG丸ｺﾞｼｯｸM-PRO" w:hint="eastAsia"/>
          <w:color w:val="000000" w:themeColor="text1"/>
          <w:sz w:val="18"/>
        </w:rPr>
        <w:t>目標値との比較から（Ｂ）の</w:t>
      </w:r>
      <w:r w:rsidRPr="004F035F">
        <w:rPr>
          <w:rFonts w:ascii="HG丸ｺﾞｼｯｸM-PRO" w:eastAsia="HG丸ｺﾞｼｯｸM-PRO" w:hAnsi="HG丸ｺﾞｼｯｸM-PRO" w:hint="eastAsia"/>
          <w:color w:val="000000" w:themeColor="text1"/>
          <w:sz w:val="18"/>
          <w:szCs w:val="18"/>
        </w:rPr>
        <w:t>参考評価としました。</w:t>
      </w:r>
    </w:p>
    <w:p w14:paraId="3902573A" w14:textId="29158ABB" w:rsidR="00401B2D" w:rsidRDefault="004F035F" w:rsidP="004F035F">
      <w:pPr>
        <w:ind w:left="540" w:hangingChars="300" w:hanging="540"/>
        <w:rPr>
          <w:rFonts w:ascii="HG丸ｺﾞｼｯｸM-PRO" w:eastAsia="HG丸ｺﾞｼｯｸM-PRO" w:hAnsi="HG丸ｺﾞｼｯｸM-PRO"/>
          <w:color w:val="000000" w:themeColor="text1"/>
          <w:sz w:val="18"/>
        </w:rPr>
      </w:pPr>
      <w:r w:rsidRPr="004F035F">
        <w:rPr>
          <w:rFonts w:ascii="HG丸ｺﾞｼｯｸM-PRO" w:eastAsia="HG丸ｺﾞｼｯｸM-PRO" w:hAnsi="HG丸ｺﾞｼｯｸM-PRO" w:hint="eastAsia"/>
          <w:color w:val="000000" w:themeColor="text1"/>
          <w:sz w:val="18"/>
        </w:rPr>
        <w:t>※２：</w:t>
      </w:r>
      <w:r w:rsidRPr="004F035F">
        <w:rPr>
          <w:rFonts w:ascii="HG丸ｺﾞｼｯｸM-PRO" w:eastAsia="HG丸ｺﾞｼｯｸM-PRO" w:hAnsi="HG丸ｺﾞｼｯｸM-PRO" w:hint="eastAsia"/>
          <w:sz w:val="18"/>
        </w:rPr>
        <w:t>新型コロナウイルス感染症の影響により</w:t>
      </w:r>
      <w:r w:rsidRPr="004F035F">
        <w:rPr>
          <w:rFonts w:ascii="HG丸ｺﾞｼｯｸM-PRO" w:eastAsia="HG丸ｺﾞｼｯｸM-PRO" w:hAnsi="HG丸ｺﾞｼｯｸM-PRO" w:hint="eastAsia"/>
          <w:color w:val="000000" w:themeColor="text1"/>
          <w:sz w:val="18"/>
        </w:rPr>
        <w:t>データソースの更新ができず、ベースライン値と比較して明確な改善、悪化傾向が判断</w:t>
      </w:r>
      <w:r w:rsidRPr="004F035F">
        <w:rPr>
          <w:rFonts w:ascii="HG丸ｺﾞｼｯｸM-PRO" w:eastAsia="HG丸ｺﾞｼｯｸM-PRO" w:hAnsi="HG丸ｺﾞｼｯｸM-PRO"/>
          <w:color w:val="000000" w:themeColor="text1"/>
          <w:sz w:val="18"/>
        </w:rPr>
        <w:t>できない</w:t>
      </w:r>
      <w:r w:rsidR="00592800">
        <w:rPr>
          <w:rFonts w:ascii="HG丸ｺﾞｼｯｸM-PRO" w:eastAsia="HG丸ｺﾞｼｯｸM-PRO" w:hAnsi="HG丸ｺﾞｼｯｸM-PRO" w:hint="eastAsia"/>
          <w:color w:val="000000" w:themeColor="text1"/>
          <w:sz w:val="18"/>
        </w:rPr>
        <w:t>ものの、大阪府健康づくり実態</w:t>
      </w:r>
      <w:r w:rsidR="00592800" w:rsidRPr="00C64376">
        <w:rPr>
          <w:rFonts w:ascii="HG丸ｺﾞｼｯｸM-PRO" w:eastAsia="HG丸ｺﾞｼｯｸM-PRO" w:hAnsi="HG丸ｺﾞｼｯｸM-PRO" w:hint="eastAsia"/>
          <w:color w:val="000000" w:themeColor="text1"/>
          <w:sz w:val="18"/>
        </w:rPr>
        <w:t>調査</w:t>
      </w:r>
      <w:r w:rsidR="00592800">
        <w:rPr>
          <w:rFonts w:ascii="HG丸ｺﾞｼｯｸM-PRO" w:eastAsia="HG丸ｺﾞｼｯｸM-PRO" w:hAnsi="HG丸ｺﾞｼｯｸM-PRO" w:hint="eastAsia"/>
          <w:color w:val="000000" w:themeColor="text1"/>
          <w:sz w:val="18"/>
        </w:rPr>
        <w:t>の</w:t>
      </w:r>
      <w:r w:rsidRPr="004F035F">
        <w:rPr>
          <w:rFonts w:ascii="HG丸ｺﾞｼｯｸM-PRO" w:eastAsia="HG丸ｺﾞｼｯｸM-PRO" w:hAnsi="HG丸ｺﾞｼｯｸM-PRO" w:hint="eastAsia"/>
          <w:color w:val="000000" w:themeColor="text1"/>
          <w:sz w:val="18"/>
        </w:rPr>
        <w:t>結果</w:t>
      </w:r>
      <w:r w:rsidRPr="004F035F">
        <w:rPr>
          <w:rFonts w:ascii="HG丸ｺﾞｼｯｸM-PRO" w:eastAsia="HG丸ｺﾞｼｯｸM-PRO" w:hAnsi="HG丸ｺﾞｼｯｸM-PRO" w:hint="eastAsia"/>
          <w:color w:val="000000" w:themeColor="text1"/>
          <w:sz w:val="18"/>
          <w:szCs w:val="18"/>
        </w:rPr>
        <w:t>（55.4</w:t>
      </w:r>
      <w:r w:rsidRPr="004F035F">
        <w:rPr>
          <w:rFonts w:ascii="HG丸ｺﾞｼｯｸM-PRO" w:eastAsia="HG丸ｺﾞｼｯｸM-PRO" w:hAnsi="HG丸ｺﾞｼｯｸM-PRO"/>
          <w:color w:val="000000" w:themeColor="text1"/>
          <w:sz w:val="18"/>
          <w:szCs w:val="18"/>
        </w:rPr>
        <w:t>%</w:t>
      </w:r>
      <w:r w:rsidRPr="004F035F">
        <w:rPr>
          <w:rFonts w:ascii="HG丸ｺﾞｼｯｸM-PRO" w:eastAsia="HG丸ｺﾞｼｯｸM-PRO" w:hAnsi="HG丸ｺﾞｼｯｸM-PRO" w:hint="eastAsia"/>
          <w:color w:val="000000" w:themeColor="text1"/>
          <w:sz w:val="18"/>
          <w:szCs w:val="18"/>
        </w:rPr>
        <w:t>（R4））を踏まえ、</w:t>
      </w:r>
      <w:r w:rsidRPr="004F035F">
        <w:rPr>
          <w:rFonts w:ascii="HG丸ｺﾞｼｯｸM-PRO" w:eastAsia="HG丸ｺﾞｼｯｸM-PRO" w:hAnsi="HG丸ｺﾞｼｯｸM-PRO" w:hint="eastAsia"/>
          <w:color w:val="000000" w:themeColor="text1"/>
          <w:sz w:val="18"/>
        </w:rPr>
        <w:t>目標値との比較から（Ａ）の</w:t>
      </w:r>
      <w:r w:rsidRPr="004F035F">
        <w:rPr>
          <w:rFonts w:ascii="HG丸ｺﾞｼｯｸM-PRO" w:eastAsia="HG丸ｺﾞｼｯｸM-PRO" w:hAnsi="HG丸ｺﾞｼｯｸM-PRO" w:hint="eastAsia"/>
          <w:color w:val="000000" w:themeColor="text1"/>
          <w:sz w:val="18"/>
          <w:szCs w:val="18"/>
        </w:rPr>
        <w:t>参考評価としました。</w:t>
      </w:r>
      <w:r w:rsidRPr="00C64376">
        <w:rPr>
          <w:rFonts w:ascii="HG丸ｺﾞｼｯｸM-PRO" w:eastAsia="HG丸ｺﾞｼｯｸM-PRO" w:hAnsi="HG丸ｺﾞｼｯｸM-PRO"/>
          <w:color w:val="000000" w:themeColor="text1"/>
          <w:sz w:val="18"/>
        </w:rPr>
        <w:t xml:space="preserve"> </w:t>
      </w:r>
    </w:p>
    <w:p w14:paraId="23D8FCC4" w14:textId="73949196" w:rsidR="00401B2D" w:rsidRPr="009A173C" w:rsidRDefault="00401B2D" w:rsidP="004F035F">
      <w:pPr>
        <w:rPr>
          <w:rFonts w:ascii="HG丸ｺﾞｼｯｸM-PRO" w:eastAsia="HG丸ｺﾞｼｯｸM-PRO" w:hAnsi="HG丸ｺﾞｼｯｸM-PRO"/>
          <w:b/>
          <w:color w:val="000000" w:themeColor="text1"/>
          <w:sz w:val="24"/>
        </w:rPr>
      </w:pPr>
    </w:p>
    <w:p w14:paraId="73636444" w14:textId="40351446" w:rsidR="004F0484" w:rsidRPr="001000A0" w:rsidRDefault="004F0484" w:rsidP="004F048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01E54902" w14:textId="5D466D4F" w:rsidR="00102B37" w:rsidRDefault="004F0484" w:rsidP="004F0484">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102B37" w:rsidRPr="00893240">
        <w:rPr>
          <w:rFonts w:ascii="HG丸ｺﾞｼｯｸM-PRO" w:eastAsia="HG丸ｺﾞｼｯｸM-PRO" w:hAnsi="HG丸ｺﾞｼｯｸM-PRO" w:hint="eastAsia"/>
          <w:sz w:val="22"/>
        </w:rPr>
        <w:t xml:space="preserve"> </w:t>
      </w:r>
      <w:r w:rsidR="00D66B8B" w:rsidRPr="00893240">
        <w:rPr>
          <w:rFonts w:ascii="HG丸ｺﾞｼｯｸM-PRO" w:eastAsia="HG丸ｺﾞｼｯｸM-PRO" w:hAnsi="HG丸ｺﾞｼｯｸM-PRO" w:hint="eastAsia"/>
          <w:sz w:val="22"/>
        </w:rPr>
        <w:t>咀嚼や嚥下に着目した口の機能の維持向上を図るため、</w:t>
      </w:r>
      <w:r w:rsidR="008D4126" w:rsidRPr="00893240">
        <w:rPr>
          <w:rFonts w:ascii="HG丸ｺﾞｼｯｸM-PRO" w:eastAsia="HG丸ｺﾞｼｯｸM-PRO" w:hAnsi="HG丸ｺﾞｼｯｸM-PRO" w:hint="eastAsia"/>
          <w:sz w:val="22"/>
        </w:rPr>
        <w:t>摂</w:t>
      </w:r>
      <w:r w:rsidR="00D66B8B" w:rsidRPr="00893240">
        <w:rPr>
          <w:rFonts w:ascii="HG丸ｺﾞｼｯｸM-PRO" w:eastAsia="HG丸ｺﾞｼｯｸM-PRO" w:hAnsi="HG丸ｺﾞｼｯｸM-PRO" w:hint="eastAsia"/>
          <w:sz w:val="22"/>
        </w:rPr>
        <w:t>食嚥下障害等に対応可能な歯科医師と歯科衛生士からなるチームの育成や、デイサービス施設職員に対する口腔保健指導に関する講習会開催の支援に取組みました。</w:t>
      </w:r>
    </w:p>
    <w:p w14:paraId="775D83B0" w14:textId="0E7F8CF4" w:rsidR="004F0484" w:rsidRPr="00893240" w:rsidRDefault="004F0484" w:rsidP="004F0484">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〔主な事業等〕</w:t>
      </w:r>
      <w:r w:rsidR="00102B37" w:rsidRPr="00893240">
        <w:rPr>
          <w:rFonts w:ascii="HG丸ｺﾞｼｯｸM-PRO" w:eastAsia="HG丸ｺﾞｼｯｸM-PRO" w:hAnsi="HG丸ｺﾞｼｯｸM-PRO" w:hint="eastAsia"/>
          <w:sz w:val="22"/>
        </w:rPr>
        <w:t>在宅療養者経口摂取支援チーム育成事業</w:t>
      </w:r>
      <w:r w:rsidR="00DA748F" w:rsidRPr="00904340">
        <w:rPr>
          <w:rFonts w:ascii="HG丸ｺﾞｼｯｸM-PRO" w:eastAsia="HG丸ｺﾞｼｯｸM-PRO" w:hAnsi="HG丸ｺﾞｼｯｸM-PRO" w:hint="eastAsia"/>
          <w:sz w:val="22"/>
        </w:rPr>
        <w:t>（H30～R4）</w:t>
      </w:r>
    </w:p>
    <w:p w14:paraId="0F722E2F" w14:textId="1B102904" w:rsidR="005D499B" w:rsidRDefault="00D66B8B" w:rsidP="004F0484">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6D106C">
        <w:rPr>
          <w:rFonts w:ascii="HG丸ｺﾞｼｯｸM-PRO" w:eastAsia="HG丸ｺﾞｼｯｸM-PRO" w:hAnsi="HG丸ｺﾞｼｯｸM-PRO" w:hint="eastAsia"/>
          <w:sz w:val="22"/>
        </w:rPr>
        <w:t>要介護者口腔保健指導推進事業</w:t>
      </w:r>
      <w:r w:rsidR="00DA748F" w:rsidRPr="00904340">
        <w:rPr>
          <w:rFonts w:ascii="HG丸ｺﾞｼｯｸM-PRO" w:eastAsia="HG丸ｺﾞｼｯｸM-PRO" w:hAnsi="HG丸ｺﾞｼｯｸM-PRO" w:hint="eastAsia"/>
          <w:sz w:val="22"/>
        </w:rPr>
        <w:t>（H30～R３）</w:t>
      </w:r>
    </w:p>
    <w:p w14:paraId="1D98E68A" w14:textId="4C6B6E7F" w:rsidR="00DA748F" w:rsidRPr="009A173C" w:rsidRDefault="00DA748F" w:rsidP="004F0484">
      <w:pPr>
        <w:ind w:firstLineChars="100" w:firstLine="220"/>
        <w:rPr>
          <w:rFonts w:ascii="HG丸ｺﾞｼｯｸM-PRO" w:eastAsia="HG丸ｺﾞｼｯｸM-PRO" w:hAnsi="HG丸ｺﾞｼｯｸM-PRO"/>
          <w:color w:val="000000" w:themeColor="text1"/>
          <w:sz w:val="22"/>
          <w:shd w:val="pct15" w:color="auto" w:fill="FFFFFF"/>
        </w:rPr>
      </w:pPr>
      <w:r>
        <w:rPr>
          <w:rFonts w:ascii="HG丸ｺﾞｼｯｸM-PRO" w:eastAsia="HG丸ｺﾞｼｯｸM-PRO" w:hAnsi="HG丸ｺﾞｼｯｸM-PRO" w:hint="eastAsia"/>
          <w:sz w:val="22"/>
        </w:rPr>
        <w:t xml:space="preserve">　　　　　　　</w:t>
      </w:r>
      <w:r w:rsidRPr="00904340">
        <w:rPr>
          <w:rFonts w:ascii="HG丸ｺﾞｼｯｸM-PRO" w:eastAsia="HG丸ｺﾞｼｯｸM-PRO" w:hAnsi="HG丸ｺﾞｼｯｸM-PRO" w:hint="eastAsia"/>
          <w:color w:val="000000" w:themeColor="text1"/>
          <w:sz w:val="22"/>
        </w:rPr>
        <w:t>新しい生活様式に対応した口腔保健指導推進事業（R4）</w:t>
      </w:r>
    </w:p>
    <w:p w14:paraId="05627D6B" w14:textId="763D4C8C" w:rsidR="004F0484" w:rsidRPr="007B3A6F" w:rsidRDefault="004F0484" w:rsidP="004F0484">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09EC" w:rsidRPr="00F709EC">
        <w:rPr>
          <w:rFonts w:ascii="HG丸ｺﾞｼｯｸM-PRO" w:eastAsia="HG丸ｺﾞｼｯｸM-PRO" w:hAnsi="HG丸ｺﾞｼｯｸM-PRO" w:hint="eastAsia"/>
          <w:sz w:val="22"/>
        </w:rPr>
        <w:t>８０２０表彰での知事賞の授与</w:t>
      </w:r>
      <w:r w:rsidR="005D499B" w:rsidRPr="005D499B">
        <w:rPr>
          <w:rFonts w:ascii="HG丸ｺﾞｼｯｸM-PRO" w:eastAsia="HG丸ｺﾞｼｯｸM-PRO" w:hAnsi="HG丸ｺﾞｼｯｸM-PRO" w:hint="eastAsia"/>
          <w:sz w:val="22"/>
        </w:rPr>
        <w:t>を通して、</w:t>
      </w:r>
      <w:r w:rsidR="005D499B" w:rsidRPr="007B3A6F">
        <w:rPr>
          <w:rFonts w:ascii="HG丸ｺﾞｼｯｸM-PRO" w:eastAsia="HG丸ｺﾞｼｯｸM-PRO" w:hAnsi="HG丸ｺﾞｼｯｸM-PRO" w:hint="eastAsia"/>
          <w:sz w:val="22"/>
        </w:rPr>
        <w:t>セ</w:t>
      </w:r>
      <w:r w:rsidR="005D499B" w:rsidRPr="007B3A6F">
        <w:rPr>
          <w:rFonts w:ascii="HG丸ｺﾞｼｯｸM-PRO" w:eastAsia="HG丸ｺﾞｼｯｸM-PRO" w:hAnsi="HG丸ｺﾞｼｯｸM-PRO" w:hint="eastAsia"/>
          <w:kern w:val="0"/>
          <w:sz w:val="22"/>
        </w:rPr>
        <w:t>ルフケアや定期的な歯科健診の重要性</w:t>
      </w:r>
      <w:r w:rsidR="005D499B" w:rsidRPr="007B3A6F">
        <w:rPr>
          <w:rFonts w:ascii="HG丸ｺﾞｼｯｸM-PRO" w:eastAsia="HG丸ｺﾞｼｯｸM-PRO" w:hAnsi="HG丸ｺﾞｼｯｸM-PRO" w:hint="eastAsia"/>
          <w:sz w:val="22"/>
        </w:rPr>
        <w:t>の啓発に</w:t>
      </w:r>
      <w:r w:rsidR="002C023D">
        <w:rPr>
          <w:rFonts w:ascii="HG丸ｺﾞｼｯｸM-PRO" w:eastAsia="HG丸ｺﾞｼｯｸM-PRO" w:hAnsi="HG丸ｺﾞｼｯｸM-PRO" w:hint="eastAsia"/>
          <w:sz w:val="22"/>
        </w:rPr>
        <w:t>取組み</w:t>
      </w:r>
      <w:r w:rsidR="005D499B" w:rsidRPr="007B3A6F">
        <w:rPr>
          <w:rFonts w:ascii="HG丸ｺﾞｼｯｸM-PRO" w:eastAsia="HG丸ｺﾞｼｯｸM-PRO" w:hAnsi="HG丸ｺﾞｼｯｸM-PRO" w:hint="eastAsia"/>
          <w:sz w:val="22"/>
        </w:rPr>
        <w:t>ました。</w:t>
      </w:r>
    </w:p>
    <w:p w14:paraId="218D3B47" w14:textId="52877C43" w:rsidR="005C6E86" w:rsidRPr="00893240" w:rsidRDefault="005C6E86" w:rsidP="004F0484">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DF1641" w:rsidRPr="00893240">
        <w:rPr>
          <w:rFonts w:ascii="HG丸ｺﾞｼｯｸM-PRO" w:eastAsia="HG丸ｺﾞｼｯｸM-PRO" w:hAnsi="HG丸ｺﾞｼｯｸM-PRO" w:hint="eastAsia"/>
          <w:sz w:val="22"/>
        </w:rPr>
        <w:t>通院が困難な高齢者等の歯・口の健康を支える在宅歯科ケアステーション（府内56地区）の利用促進に向けて府民や市町村への周知に取組みました。</w:t>
      </w:r>
    </w:p>
    <w:p w14:paraId="39083233" w14:textId="105DD7F9"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w:t>
      </w:r>
      <w:r w:rsidR="004F035F">
        <w:rPr>
          <w:rFonts w:ascii="HG丸ｺﾞｼｯｸM-PRO" w:eastAsia="HG丸ｺﾞｼｯｸM-PRO" w:hAnsi="HG丸ｺﾞｼｯｸM-PRO" w:hint="eastAsia"/>
          <w:color w:val="000000" w:themeColor="text1"/>
          <w:sz w:val="22"/>
        </w:rPr>
        <w:t>（H30～R１）</w:t>
      </w:r>
      <w:r w:rsidRPr="00893240">
        <w:rPr>
          <w:rFonts w:ascii="HG丸ｺﾞｼｯｸM-PRO" w:eastAsia="HG丸ｺﾞｼｯｸM-PRO" w:hAnsi="HG丸ｺﾞｼｯｸM-PRO" w:hint="eastAsia"/>
          <w:sz w:val="22"/>
        </w:rPr>
        <w:t>を開催し、普及啓発を行いました。</w:t>
      </w:r>
    </w:p>
    <w:p w14:paraId="0A7AB209" w14:textId="77A4C45B"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w:t>
      </w:r>
      <w:r w:rsidR="004F035F">
        <w:rPr>
          <w:rFonts w:ascii="HG丸ｺﾞｼｯｸM-PRO" w:eastAsia="HG丸ｺﾞｼｯｸM-PRO" w:hAnsi="HG丸ｺﾞｼｯｸM-PRO" w:hint="eastAsia"/>
          <w:sz w:val="22"/>
        </w:rPr>
        <w:t>、歯と口の健康に関する健康コラムを掲載し、普及啓発を行いました</w:t>
      </w:r>
      <w:r w:rsidR="004F035F" w:rsidRPr="00904340">
        <w:rPr>
          <w:rFonts w:ascii="HG丸ｺﾞｼｯｸM-PRO" w:eastAsia="HG丸ｺﾞｼｯｸM-PRO" w:hAnsi="HG丸ｺﾞｼｯｸM-PRO" w:hint="eastAsia"/>
          <w:sz w:val="22"/>
        </w:rPr>
        <w:t>（R1～R4）。</w:t>
      </w:r>
    </w:p>
    <w:p w14:paraId="200CBF24" w14:textId="6576B1F9" w:rsidR="004B1B45" w:rsidRPr="00893240" w:rsidRDefault="004B1B45" w:rsidP="00703DB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703DB6" w:rsidRPr="00893240">
        <w:rPr>
          <w:rFonts w:ascii="HG丸ｺﾞｼｯｸM-PRO" w:eastAsia="HG丸ｺﾞｼｯｸM-PRO" w:hAnsi="HG丸ｺﾞｼｯｸM-PRO" w:hint="eastAsia"/>
          <w:sz w:val="22"/>
        </w:rPr>
        <w:t>口の機能の維持・向上</w:t>
      </w:r>
      <w:r w:rsidRPr="00893240">
        <w:rPr>
          <w:rFonts w:ascii="HG丸ｺﾞｼｯｸM-PRO" w:eastAsia="HG丸ｺﾞｼｯｸM-PRO" w:hAnsi="HG丸ｺﾞｼｯｸM-PRO" w:hint="eastAsia"/>
          <w:sz w:val="22"/>
        </w:rPr>
        <w:t>等</w:t>
      </w:r>
      <w:r w:rsidRPr="00893240">
        <w:rPr>
          <w:rFonts w:ascii="HG丸ｺﾞｼｯｸM-PRO" w:eastAsia="HG丸ｺﾞｼｯｸM-PRO" w:hAnsi="HG丸ｺﾞｼｯｸM-PRO"/>
          <w:sz w:val="22"/>
        </w:rPr>
        <w:t>について普及</w:t>
      </w:r>
      <w:r w:rsidR="00703DB6" w:rsidRPr="00893240">
        <w:rPr>
          <w:rFonts w:ascii="HG丸ｺﾞｼｯｸM-PRO" w:eastAsia="HG丸ｺﾞｼｯｸM-PRO" w:hAnsi="HG丸ｺﾞｼｯｸM-PRO"/>
          <w:sz w:val="22"/>
        </w:rPr>
        <w:t>啓発を行い</w:t>
      </w:r>
      <w:r w:rsidRPr="00893240">
        <w:rPr>
          <w:rFonts w:ascii="HG丸ｺﾞｼｯｸM-PRO" w:eastAsia="HG丸ｺﾞｼｯｸM-PRO" w:hAnsi="HG丸ｺﾞｼｯｸM-PRO"/>
          <w:sz w:val="22"/>
        </w:rPr>
        <w:t>ました。</w:t>
      </w:r>
    </w:p>
    <w:p w14:paraId="76C0386D" w14:textId="14380FDF" w:rsidR="0077122E" w:rsidRPr="004F035F" w:rsidRDefault="0077122E" w:rsidP="004F035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4F035F" w:rsidRPr="00893240">
        <w:rPr>
          <w:rFonts w:ascii="HG丸ｺﾞｼｯｸM-PRO" w:eastAsia="HG丸ｺﾞｼｯｸM-PRO" w:hAnsi="HG丸ｺﾞｼｯｸM-PRO" w:hint="eastAsia"/>
          <w:sz w:val="22"/>
        </w:rPr>
        <w:t>市町村における歯科保健に関する取組みの活性化に向けて、</w:t>
      </w:r>
      <w:r w:rsidR="004F035F" w:rsidRPr="00904340">
        <w:rPr>
          <w:rFonts w:ascii="HG丸ｺﾞｼｯｸM-PRO" w:eastAsia="HG丸ｺﾞｼｯｸM-PRO" w:hAnsi="HG丸ｺﾞｼｯｸM-PRO" w:hint="eastAsia"/>
          <w:color w:val="000000" w:themeColor="text1"/>
          <w:sz w:val="22"/>
        </w:rPr>
        <w:t>市町村職員及び保健医療関係職への</w:t>
      </w:r>
      <w:r w:rsidR="004F035F" w:rsidRPr="00893240">
        <w:rPr>
          <w:rFonts w:ascii="HG丸ｺﾞｼｯｸM-PRO" w:eastAsia="HG丸ｺﾞｼｯｸM-PRO" w:hAnsi="HG丸ｺﾞｼｯｸM-PRO" w:hint="eastAsia"/>
          <w:sz w:val="22"/>
        </w:rPr>
        <w:t>歯科に係る専門性を高めるための支援に取組みました。</w:t>
      </w:r>
    </w:p>
    <w:p w14:paraId="4741B07F" w14:textId="22A1DC65" w:rsidR="0077122E" w:rsidRPr="00893240" w:rsidRDefault="006D106C" w:rsidP="007712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〔主な事業等〕８０２０運動推進特別事業</w:t>
      </w:r>
      <w:r w:rsidR="009A173C" w:rsidRPr="00904340">
        <w:rPr>
          <w:rFonts w:ascii="HG丸ｺﾞｼｯｸM-PRO" w:eastAsia="HG丸ｺﾞｼｯｸM-PRO" w:hAnsi="HG丸ｺﾞｼｯｸM-PRO" w:hint="eastAsia"/>
          <w:sz w:val="22"/>
        </w:rPr>
        <w:t>（</w:t>
      </w:r>
      <w:r w:rsidR="004F035F" w:rsidRPr="00904340">
        <w:rPr>
          <w:rFonts w:ascii="HG丸ｺﾞｼｯｸM-PRO" w:eastAsia="HG丸ｺﾞｼｯｸM-PRO" w:hAnsi="HG丸ｺﾞｼｯｸM-PRO" w:hint="eastAsia"/>
          <w:sz w:val="22"/>
        </w:rPr>
        <w:t>R1</w:t>
      </w:r>
      <w:r w:rsidR="009A173C" w:rsidRPr="00904340">
        <w:rPr>
          <w:rFonts w:ascii="HG丸ｺﾞｼｯｸM-PRO" w:eastAsia="HG丸ｺﾞｼｯｸM-PRO" w:hAnsi="HG丸ｺﾞｼｯｸM-PRO" w:hint="eastAsia"/>
          <w:sz w:val="22"/>
        </w:rPr>
        <w:t>～R4）</w:t>
      </w:r>
    </w:p>
    <w:p w14:paraId="683D1F52" w14:textId="4DB276DA" w:rsidR="0077122E" w:rsidRPr="00893240" w:rsidRDefault="00FF5132"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市町村における高齢者の口の機能の維持・向上の取組み</w:t>
      </w:r>
      <w:r w:rsidRPr="00893240">
        <w:rPr>
          <w:rFonts w:ascii="HG丸ｺﾞｼｯｸM-PRO" w:eastAsia="HG丸ｺﾞｼｯｸM-PRO" w:hAnsi="HG丸ｺﾞｼｯｸM-PRO" w:hint="eastAsia"/>
          <w:sz w:val="22"/>
        </w:rPr>
        <w:t>の支援のため、口腔保健支援センターによる大阪府歯科口腔保健推進研修会、大阪府歯科口腔保健推進連絡会の開催や大阪府市町村歯科口腔保健実態調査に取組みました。</w:t>
      </w:r>
    </w:p>
    <w:p w14:paraId="0BE76DE6" w14:textId="3964288C" w:rsidR="0077122E" w:rsidRPr="004F035F" w:rsidRDefault="006D106C" w:rsidP="00B82326">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〔主な事業等〕生涯歯科保健推進事業</w:t>
      </w:r>
    </w:p>
    <w:p w14:paraId="1AA8E74D" w14:textId="0704CBE3" w:rsidR="0077122E" w:rsidRPr="00B82326" w:rsidRDefault="006D106C" w:rsidP="00B82326">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大阪府歯科口腔保健計画推進事業</w:t>
      </w:r>
    </w:p>
    <w:p w14:paraId="1B27A719" w14:textId="77777777" w:rsidR="00F367D3" w:rsidRDefault="0077122E" w:rsidP="00B6304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AA1646D" w14:textId="7F026D4A" w:rsidR="00B63044" w:rsidRPr="004F035F" w:rsidRDefault="00B63044" w:rsidP="00B63044">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08416" behindDoc="0" locked="0" layoutInCell="1" allowOverlap="1" wp14:anchorId="46E6CB58" wp14:editId="1F13BF4B">
                <wp:simplePos x="0" y="0"/>
                <wp:positionH relativeFrom="margin">
                  <wp:align>left</wp:align>
                </wp:positionH>
                <wp:positionV relativeFrom="paragraph">
                  <wp:posOffset>146478</wp:posOffset>
                </wp:positionV>
                <wp:extent cx="5615305" cy="413380"/>
                <wp:effectExtent l="0" t="0" r="0" b="0"/>
                <wp:wrapNone/>
                <wp:docPr id="182" name="テキスト ボックス 1"/>
                <wp:cNvGraphicFramePr/>
                <a:graphic xmlns:a="http://schemas.openxmlformats.org/drawingml/2006/main">
                  <a:graphicData uri="http://schemas.microsoft.com/office/word/2010/wordprocessingShape">
                    <wps:wsp>
                      <wps:cNvSpPr txBox="1"/>
                      <wps:spPr>
                        <a:xfrm>
                          <a:off x="0" y="0"/>
                          <a:ext cx="5615305" cy="413380"/>
                        </a:xfrm>
                        <a:prstGeom prst="rect">
                          <a:avLst/>
                        </a:prstGeom>
                      </wps:spPr>
                      <wps:txbx>
                        <w:txbxContent>
                          <w:p w14:paraId="243ABEBC" w14:textId="77777777" w:rsidR="00CE7776" w:rsidRPr="00B704A6" w:rsidRDefault="00CE7776" w:rsidP="00B63044">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【自分の歯を</w:t>
                            </w:r>
                            <w:r w:rsidRPr="00B704A6">
                              <w:rPr>
                                <w:rFonts w:ascii="ＭＳ ゴシック" w:eastAsia="ＭＳ ゴシック" w:hAnsi="ＭＳ ゴシック" w:cstheme="minorBidi"/>
                                <w:b/>
                                <w:bCs/>
                                <w:sz w:val="20"/>
                                <w:szCs w:val="20"/>
                              </w:rPr>
                              <w:t>24</w:t>
                            </w:r>
                            <w:r w:rsidRPr="00B704A6">
                              <w:rPr>
                                <w:rFonts w:ascii="ＭＳ ゴシック" w:eastAsia="ＭＳ ゴシック" w:hAnsi="ＭＳ ゴシック" w:cstheme="minorBidi" w:hint="eastAsia"/>
                                <w:b/>
                                <w:bCs/>
                                <w:sz w:val="20"/>
                                <w:szCs w:val="20"/>
                              </w:rPr>
                              <w:t xml:space="preserve">本以上有する者の割合】　</w:t>
                            </w:r>
                          </w:p>
                        </w:txbxContent>
                      </wps:txbx>
                      <wps:bodyPr vertOverflow="clip" wrap="square" rtlCol="0"/>
                    </wps:wsp>
                  </a:graphicData>
                </a:graphic>
              </wp:anchor>
            </w:drawing>
          </mc:Choice>
          <mc:Fallback>
            <w:pict>
              <v:shape w14:anchorId="46E6CB58" id="_x0000_s1043" type="#_x0000_t202" style="position:absolute;left:0;text-align:left;margin-left:0;margin-top:11.55pt;width:442.15pt;height:32.55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" filled="f" stroked="f">
                <v:textbox>
                  <w:txbxContent>
                    <w:p w14:paraId="243ABEBC" w14:textId="77777777" w:rsidR="00CE7776" w:rsidRPr="00B704A6" w:rsidRDefault="00CE7776" w:rsidP="00B63044">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b/>
                          <w:bCs/>
                          <w:sz w:val="20"/>
                          <w:szCs w:val="20"/>
                        </w:rPr>
                        <w:t>【自分の歯を</w:t>
                      </w:r>
                      <w:r w:rsidRPr="00B704A6">
                        <w:rPr>
                          <w:rFonts w:ascii="ＭＳ ゴシック" w:eastAsia="ＭＳ ゴシック" w:hAnsi="ＭＳ ゴシック" w:cstheme="minorBidi"/>
                          <w:b/>
                          <w:bCs/>
                          <w:sz w:val="20"/>
                          <w:szCs w:val="20"/>
                        </w:rPr>
                        <w:t>24</w:t>
                      </w:r>
                      <w:r w:rsidRPr="00B704A6">
                        <w:rPr>
                          <w:rFonts w:ascii="ＭＳ ゴシック" w:eastAsia="ＭＳ ゴシック" w:hAnsi="ＭＳ ゴシック" w:cstheme="minorBidi" w:hint="eastAsia"/>
                          <w:b/>
                          <w:bCs/>
                          <w:sz w:val="20"/>
                          <w:szCs w:val="20"/>
                        </w:rPr>
                        <w:t xml:space="preserve">本以上有する者の割合】　</w:t>
                      </w:r>
                    </w:p>
                  </w:txbxContent>
                </v:textbox>
                <w10:wrap anchorx="margin"/>
              </v:shape>
            </w:pict>
          </mc:Fallback>
        </mc:AlternateContent>
      </w:r>
    </w:p>
    <w:p w14:paraId="0C968264" w14:textId="77777777" w:rsidR="00B63044" w:rsidRDefault="00B63044" w:rsidP="00B63044">
      <w:pPr>
        <w:ind w:firstLineChars="100" w:firstLine="210"/>
      </w:pPr>
    </w:p>
    <w:p w14:paraId="0514F32C" w14:textId="036C7C62" w:rsidR="00B63044" w:rsidRPr="00B704A6" w:rsidRDefault="00B63044" w:rsidP="00B63044">
      <w:pPr>
        <w:ind w:firstLineChars="100" w:firstLine="210"/>
        <w:rPr>
          <w:rFonts w:ascii="ＭＳ ゴシック" w:eastAsia="ＭＳ ゴシック" w:hAnsi="ＭＳ ゴシック"/>
        </w:rPr>
      </w:pPr>
      <w:r w:rsidRPr="00B704A6">
        <w:rPr>
          <w:rFonts w:ascii="ＭＳ ゴシック" w:eastAsia="ＭＳ ゴシック" w:hAnsi="ＭＳ ゴシック" w:hint="eastAsia"/>
        </w:rPr>
        <w:t>▼60歳</w:t>
      </w:r>
    </w:p>
    <w:p w14:paraId="0FC1A558" w14:textId="73EC6D6D" w:rsidR="00B63044" w:rsidRDefault="00B704A6" w:rsidP="00B63044">
      <w:pPr>
        <w:adjustRightInd w:val="0"/>
        <w:textAlignment w:val="baseline"/>
        <w:outlineLvl w:val="2"/>
        <w:rPr>
          <w:rFonts w:ascii="ＭＳ ゴシック" w:eastAsia="ＭＳ ゴシック" w:hAnsi="ＭＳ ゴシック" w:cs="HG丸ｺﾞｼｯｸM-PRO"/>
          <w:b/>
          <w:color w:val="0070C0"/>
          <w:kern w:val="0"/>
          <w:sz w:val="28"/>
          <w:szCs w:val="28"/>
        </w:rPr>
      </w:pPr>
      <w:r w:rsidRPr="00DF1391">
        <w:rPr>
          <w:noProof/>
        </w:rPr>
        <w:drawing>
          <wp:anchor distT="0" distB="0" distL="114300" distR="114300" simplePos="0" relativeHeight="251762688" behindDoc="0" locked="0" layoutInCell="1" allowOverlap="1" wp14:anchorId="2593F6B6" wp14:editId="0FC0580D">
            <wp:simplePos x="0" y="0"/>
            <wp:positionH relativeFrom="margin">
              <wp:posOffset>0</wp:posOffset>
            </wp:positionH>
            <wp:positionV relativeFrom="paragraph">
              <wp:posOffset>0</wp:posOffset>
            </wp:positionV>
            <wp:extent cx="5731510" cy="1872000"/>
            <wp:effectExtent l="0" t="0" r="2540" b="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2F0E9F4" w14:textId="64F73EE9" w:rsidR="00B63044" w:rsidRDefault="00B63044" w:rsidP="00B63044">
      <w:pPr>
        <w:adjustRightInd w:val="0"/>
        <w:textAlignment w:val="baseline"/>
        <w:outlineLvl w:val="2"/>
        <w:rPr>
          <w:rFonts w:ascii="ＭＳ ゴシック" w:eastAsia="ＭＳ ゴシック" w:hAnsi="ＭＳ ゴシック" w:cs="HG丸ｺﾞｼｯｸM-PRO"/>
          <w:b/>
          <w:color w:val="0070C0"/>
          <w:kern w:val="0"/>
          <w:sz w:val="28"/>
          <w:szCs w:val="28"/>
        </w:rPr>
      </w:pPr>
    </w:p>
    <w:p w14:paraId="3F4BE5F8" w14:textId="3CDBEA06" w:rsidR="00B63044" w:rsidRDefault="004B296B" w:rsidP="00B63044">
      <w:pPr>
        <w:adjustRightInd w:val="0"/>
        <w:textAlignment w:val="baseline"/>
        <w:outlineLvl w:val="2"/>
        <w:rPr>
          <w:rFonts w:ascii="ＭＳ ゴシック" w:eastAsia="ＭＳ ゴシック" w:hAnsi="ＭＳ ゴシック" w:cs="HG丸ｺﾞｼｯｸM-PRO"/>
          <w:b/>
          <w:color w:val="0070C0"/>
          <w:kern w:val="0"/>
          <w:sz w:val="28"/>
          <w:szCs w:val="28"/>
        </w:rPr>
      </w:pPr>
      <w:r w:rsidRPr="002214AC">
        <w:rPr>
          <w:noProof/>
        </w:rPr>
        <mc:AlternateContent>
          <mc:Choice Requires="wpg">
            <w:drawing>
              <wp:anchor distT="0" distB="0" distL="114300" distR="114300" simplePos="0" relativeHeight="251737088" behindDoc="0" locked="0" layoutInCell="1" allowOverlap="1" wp14:anchorId="58C06FA1" wp14:editId="297363B9">
                <wp:simplePos x="0" y="0"/>
                <wp:positionH relativeFrom="column">
                  <wp:posOffset>1196617</wp:posOffset>
                </wp:positionH>
                <wp:positionV relativeFrom="paragraph">
                  <wp:posOffset>268605</wp:posOffset>
                </wp:positionV>
                <wp:extent cx="243295" cy="250825"/>
                <wp:effectExtent l="0" t="0" r="0" b="0"/>
                <wp:wrapNone/>
                <wp:docPr id="13" name="グループ化 1"/>
                <wp:cNvGraphicFramePr/>
                <a:graphic xmlns:a="http://schemas.openxmlformats.org/drawingml/2006/main">
                  <a:graphicData uri="http://schemas.microsoft.com/office/word/2010/wordprocessingGroup">
                    <wpg:wgp>
                      <wpg:cNvGrpSpPr/>
                      <wpg:grpSpPr>
                        <a:xfrm rot="5400000">
                          <a:off x="0" y="0"/>
                          <a:ext cx="243295" cy="250825"/>
                          <a:chOff x="563981" y="0"/>
                          <a:chExt cx="458566" cy="445484"/>
                        </a:xfrm>
                      </wpg:grpSpPr>
                      <pic:pic xmlns:pic="http://schemas.openxmlformats.org/drawingml/2006/picture">
                        <pic:nvPicPr>
                          <pic:cNvPr id="14" name="Picture 2" descr="D:\KumazakiNa\Desktop\【熊崎】健康づくり課\ppt用白画像\図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61107" y="171608"/>
                            <a:ext cx="263332" cy="99492"/>
                          </a:xfrm>
                          <a:prstGeom prst="rect">
                            <a:avLst/>
                          </a:prstGeom>
                          <a:noFill/>
                          <a:ln>
                            <a:noFill/>
                          </a:ln>
                          <a:extLst>
                            <a:ext uri="{909E8E84-426E-40DD-AFC4-6F175D3DCCD1}">
                              <a14:hiddenFill xmlns:a14="http://schemas.microsoft.com/office/drawing/2010/main">
                                <a:solidFill>
                                  <a:srgbClr val="FFFFFF"/>
                                </a:solidFill>
                              </a14:hiddenFill>
                            </a:ext>
                          </a:extLst>
                        </pic:spPr>
                      </pic:pic>
                      <wpg:grpSp>
                        <wpg:cNvPr id="18" name="グループ化 18"/>
                        <wpg:cNvGrpSpPr>
                          <a:grpSpLocks/>
                        </wpg:cNvGrpSpPr>
                        <wpg:grpSpPr bwMode="auto">
                          <a:xfrm>
                            <a:off x="563983" y="0"/>
                            <a:ext cx="458564" cy="445483"/>
                            <a:chOff x="563983" y="0"/>
                            <a:chExt cx="241364" cy="223497"/>
                          </a:xfrm>
                        </wpg:grpSpPr>
                      </wpg:grpSp>
                      <wpg:grpSp>
                        <wpg:cNvPr id="19" name="グループ化 19"/>
                        <wpg:cNvGrpSpPr>
                          <a:grpSpLocks/>
                        </wpg:cNvGrpSpPr>
                        <wpg:grpSpPr bwMode="auto">
                          <a:xfrm>
                            <a:off x="563981" y="0"/>
                            <a:ext cx="458563" cy="445484"/>
                            <a:chOff x="563983" y="0"/>
                            <a:chExt cx="241364" cy="223497"/>
                          </a:xfrm>
                        </wpg:grpSpPr>
                        <wps:wsp>
                          <wps:cNvPr id="20" name="円弧 20"/>
                          <wps:cNvSpPr/>
                          <wps:spPr>
                            <a:xfrm rot="8100000">
                              <a:off x="660528" y="0"/>
                              <a:ext cx="136773" cy="77738"/>
                            </a:xfrm>
                            <a:prstGeom prst="arc">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lIns="0" tIns="0" rIns="0" bIns="0" rtlCol="0" anchor="t"/>
                        </wps:wsp>
                        <wps:wsp>
                          <wps:cNvPr id="21" name="円弧 21"/>
                          <wps:cNvSpPr/>
                          <wps:spPr>
                            <a:xfrm rot="8100000" flipH="1" flipV="1">
                              <a:off x="563983" y="97172"/>
                              <a:ext cx="136773" cy="68020"/>
                            </a:xfrm>
                            <a:prstGeom prst="arc">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lIns="0" tIns="0" rIns="0" bIns="0" rtlCol="0" anchor="t"/>
                        </wps:wsp>
                        <wps:wsp>
                          <wps:cNvPr id="22" name="円弧 22"/>
                          <wps:cNvSpPr/>
                          <wps:spPr>
                            <a:xfrm rot="8100000">
                              <a:off x="668574" y="58303"/>
                              <a:ext cx="136773" cy="68020"/>
                            </a:xfrm>
                            <a:prstGeom prst="arc">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lIns="0" tIns="0" rIns="0" bIns="0" rtlCol="0" anchor="t"/>
                        </wps:wsp>
                        <wps:wsp>
                          <wps:cNvPr id="23" name="円弧 23"/>
                          <wps:cNvSpPr/>
                          <wps:spPr>
                            <a:xfrm rot="8100000" flipH="1" flipV="1">
                              <a:off x="572028" y="145759"/>
                              <a:ext cx="136773" cy="77738"/>
                            </a:xfrm>
                            <a:prstGeom prst="arc">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lIns="0" tIns="0" rIns="0" bIns="0" rtlCol="0" anchor="t"/>
                        </wps:wsp>
                      </wpg:grpSp>
                    </wpg:wgp>
                  </a:graphicData>
                </a:graphic>
                <wp14:sizeRelH relativeFrom="margin">
                  <wp14:pctWidth>0</wp14:pctWidth>
                </wp14:sizeRelH>
                <wp14:sizeRelV relativeFrom="margin">
                  <wp14:pctHeight>0</wp14:pctHeight>
                </wp14:sizeRelV>
              </wp:anchor>
            </w:drawing>
          </mc:Choice>
          <mc:Fallback>
            <w:pict>
              <v:group w14:anchorId="2851D3EF" id="グループ化 1" o:spid="_x0000_s1026" style="position:absolute;left:0;text-align:left;margin-left:94.2pt;margin-top:21.15pt;width:19.15pt;height:19.75pt;rotation:90;z-index:251737088;mso-width-relative:margin;mso-height-relative:margin" coordorigin="5639" coordsize="4585,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">
                <v:shape id="Picture 2" o:spid="_x0000_s1027" type="#_x0000_t75" style="position:absolute;left:6611;top:1716;width:2633;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">
                  <v:imagedata r:id="rId20" o:title="図1"/>
                </v:shape>
                <v:group id="グループ化 18" o:spid="_x0000_s1028" style="position:absolute;left:5639;width:4586;height:4454" coordorigin="5639" coordsize="2413,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9" o:spid="_x0000_s1029" style="position:absolute;left:5639;width:4586;height:4454" coordorigin="5639" coordsize="2413,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円弧 20" o:spid="_x0000_s1030" style="position:absolute;left:6605;width:1368;height:777;rotation:135;visibility:visible;mso-wrap-style:square;v-text-anchor:top" coordsize="136773,7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" path="m68386,nsc106155,,136773,17402,136773,38869r-68386,c68387,25913,68386,12956,68386,xem68386,nfc106155,,136773,17402,136773,38869e" filled="f" strokecolor="#7f7f7f [1612]" strokeweight=".5pt">
                    <v:stroke joinstyle="miter"/>
                    <v:path arrowok="t" o:connecttype="custom" o:connectlocs="68386,0;136773,38869" o:connectangles="0,0"/>
                  </v:shape>
                  <v:shape id="円弧 21" o:spid="_x0000_s1031" style="position:absolute;left:5639;top:971;width:1368;height:680;rotation:135;flip:x y;visibility:visible;mso-wrap-style:square;v-text-anchor:top" coordsize="136773,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" path="m68386,nsc106155,,136773,15227,136773,34010r-68386,c68387,22673,68386,11337,68386,xem68386,nfc106155,,136773,15227,136773,34010e" filled="f" strokecolor="#7f7f7f [1612]" strokeweight=".5pt">
                    <v:stroke joinstyle="miter"/>
                    <v:path arrowok="t" o:connecttype="custom" o:connectlocs="68386,0;136773,34010" o:connectangles="0,0"/>
                  </v:shape>
                  <v:shape id="円弧 22" o:spid="_x0000_s1032" style="position:absolute;left:6685;top:583;width:1368;height:680;rotation:135;visibility:visible;mso-wrap-style:square;v-text-anchor:top" coordsize="136773,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" path="m68386,nsc106155,,136773,15227,136773,34010r-68386,c68387,22673,68386,11337,68386,xem68386,nfc106155,,136773,15227,136773,34010e" filled="f" strokecolor="#7f7f7f [1612]" strokeweight=".5pt">
                    <v:stroke joinstyle="miter"/>
                    <v:path arrowok="t" o:connecttype="custom" o:connectlocs="68386,0;136773,34010" o:connectangles="0,0"/>
                  </v:shape>
                  <v:shape id="円弧 23" o:spid="_x0000_s1033" style="position:absolute;left:5720;top:1457;width:1368;height:777;rotation:135;flip:x y;visibility:visible;mso-wrap-style:square;v-text-anchor:top" coordsize="136773,7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" path="m68386,nsc106155,,136773,17402,136773,38869r-68386,c68387,25913,68386,12956,68386,xem68386,nfc106155,,136773,17402,136773,38869e" filled="f" strokecolor="#7f7f7f [1612]" strokeweight=".5pt">
                    <v:stroke joinstyle="miter"/>
                    <v:path arrowok="t" o:connecttype="custom" o:connectlocs="68386,0;136773,38869" o:connectangles="0,0"/>
                  </v:shape>
                </v:group>
              </v:group>
            </w:pict>
          </mc:Fallback>
        </mc:AlternateContent>
      </w:r>
    </w:p>
    <w:p w14:paraId="5DC23B00" w14:textId="12AEE2C3" w:rsidR="00B63044" w:rsidRDefault="004B296B" w:rsidP="00B63044">
      <w:pPr>
        <w:adjustRightInd w:val="0"/>
        <w:textAlignment w:val="baseline"/>
        <w:outlineLvl w:val="2"/>
        <w:rPr>
          <w:rFonts w:ascii="ＭＳ ゴシック" w:eastAsia="ＭＳ ゴシック" w:hAnsi="ＭＳ ゴシック" w:cs="HG丸ｺﾞｼｯｸM-PRO"/>
          <w:b/>
          <w:color w:val="0070C0"/>
          <w:kern w:val="0"/>
          <w:sz w:val="28"/>
          <w:szCs w:val="28"/>
        </w:rPr>
      </w:pPr>
      <w:r>
        <w:rPr>
          <w:noProof/>
        </w:rPr>
        <mc:AlternateContent>
          <mc:Choice Requires="wps">
            <w:drawing>
              <wp:anchor distT="0" distB="0" distL="114300" distR="114300" simplePos="0" relativeHeight="251823104" behindDoc="0" locked="0" layoutInCell="1" allowOverlap="1" wp14:anchorId="4B1BBDE9" wp14:editId="430BE324">
                <wp:simplePos x="0" y="0"/>
                <wp:positionH relativeFrom="margin">
                  <wp:posOffset>207010</wp:posOffset>
                </wp:positionH>
                <wp:positionV relativeFrom="paragraph">
                  <wp:posOffset>396905</wp:posOffset>
                </wp:positionV>
                <wp:extent cx="5755005" cy="657225"/>
                <wp:effectExtent l="0" t="0" r="0" b="0"/>
                <wp:wrapNone/>
                <wp:docPr id="191" name="テキスト ボックス 1"/>
                <wp:cNvGraphicFramePr/>
                <a:graphic xmlns:a="http://schemas.openxmlformats.org/drawingml/2006/main">
                  <a:graphicData uri="http://schemas.microsoft.com/office/word/2010/wordprocessingShape">
                    <wps:wsp>
                      <wps:cNvSpPr txBox="1"/>
                      <wps:spPr>
                        <a:xfrm>
                          <a:off x="0" y="0"/>
                          <a:ext cx="5755005" cy="657225"/>
                        </a:xfrm>
                        <a:prstGeom prst="rect">
                          <a:avLst/>
                        </a:prstGeom>
                      </wps:spPr>
                      <wps:txbx>
                        <w:txbxContent>
                          <w:p w14:paraId="1DA221AC" w14:textId="76AAE069" w:rsidR="00CE7776" w:rsidRPr="00B704A6" w:rsidRDefault="00CE7776" w:rsidP="004B296B">
                            <w:pPr>
                              <w:widowControl/>
                              <w:spacing w:line="280" w:lineRule="exact"/>
                              <w:ind w:firstLineChars="100" w:firstLine="180"/>
                              <w:jc w:val="left"/>
                              <w:rPr>
                                <w:rFonts w:ascii="ＭＳ ゴシック" w:eastAsia="ＭＳ ゴシック" w:hAnsi="ＭＳ ゴシック"/>
                                <w:kern w:val="0"/>
                                <w:sz w:val="18"/>
                                <w:szCs w:val="18"/>
                              </w:rPr>
                            </w:pPr>
                            <w:r w:rsidRPr="00B704A6">
                              <w:rPr>
                                <w:rFonts w:ascii="ＭＳ ゴシック" w:eastAsia="ＭＳ ゴシック" w:hAnsi="ＭＳ ゴシック" w:hint="eastAsia"/>
                                <w:kern w:val="0"/>
                                <w:sz w:val="18"/>
                                <w:szCs w:val="18"/>
                              </w:rPr>
                              <w:t>出典：国民健康・栄養調査（大阪府集計）（平成26年</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25</w:t>
                            </w:r>
                            <w:r w:rsidRPr="00B704A6">
                              <w:rPr>
                                <w:rFonts w:ascii="ＭＳ ゴシック" w:eastAsia="ＭＳ ゴシック" w:hAnsi="ＭＳ ゴシック" w:hint="eastAsia"/>
                                <w:kern w:val="0"/>
                                <w:sz w:val="18"/>
                                <w:szCs w:val="18"/>
                              </w:rPr>
                              <w:t>～27年度調査、平成</w:t>
                            </w:r>
                            <w:r w:rsidRPr="00B704A6">
                              <w:rPr>
                                <w:rFonts w:ascii="ＭＳ ゴシック" w:eastAsia="ＭＳ ゴシック" w:hAnsi="ＭＳ ゴシック"/>
                                <w:kern w:val="0"/>
                                <w:sz w:val="18"/>
                                <w:szCs w:val="18"/>
                              </w:rPr>
                              <w:t>27年（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26</w:t>
                            </w:r>
                            <w:r w:rsidRPr="00B704A6">
                              <w:rPr>
                                <w:rFonts w:ascii="ＭＳ ゴシック" w:eastAsia="ＭＳ ゴシック" w:hAnsi="ＭＳ ゴシック" w:hint="eastAsia"/>
                                <w:kern w:val="0"/>
                                <w:sz w:val="18"/>
                                <w:szCs w:val="18"/>
                              </w:rPr>
                              <w:t>～</w:t>
                            </w:r>
                            <w:r w:rsidRPr="00B704A6">
                              <w:rPr>
                                <w:rFonts w:ascii="ＭＳ ゴシック" w:eastAsia="ＭＳ ゴシック" w:hAnsi="ＭＳ ゴシック"/>
                                <w:kern w:val="0"/>
                                <w:sz w:val="18"/>
                                <w:szCs w:val="18"/>
                              </w:rPr>
                              <w:t>28</w:t>
                            </w:r>
                            <w:r w:rsidRPr="00B704A6">
                              <w:rPr>
                                <w:rFonts w:ascii="ＭＳ ゴシック" w:eastAsia="ＭＳ ゴシック" w:hAnsi="ＭＳ ゴシック" w:hint="eastAsia"/>
                                <w:kern w:val="0"/>
                                <w:sz w:val="18"/>
                                <w:szCs w:val="18"/>
                              </w:rPr>
                              <w:t>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28年（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27</w:t>
                            </w:r>
                            <w:r w:rsidRPr="00B704A6">
                              <w:rPr>
                                <w:rFonts w:ascii="ＭＳ ゴシック" w:eastAsia="ＭＳ ゴシック" w:hAnsi="ＭＳ ゴシック" w:hint="eastAsia"/>
                                <w:kern w:val="0"/>
                                <w:sz w:val="18"/>
                                <w:szCs w:val="18"/>
                              </w:rPr>
                              <w:t>～</w:t>
                            </w:r>
                            <w:r w:rsidRPr="00B704A6">
                              <w:rPr>
                                <w:rFonts w:ascii="ＭＳ ゴシック" w:eastAsia="ＭＳ ゴシック" w:hAnsi="ＭＳ ゴシック"/>
                                <w:kern w:val="0"/>
                                <w:sz w:val="18"/>
                                <w:szCs w:val="18"/>
                              </w:rPr>
                              <w:t>29</w:t>
                            </w:r>
                            <w:r w:rsidRPr="00B704A6">
                              <w:rPr>
                                <w:rFonts w:ascii="ＭＳ ゴシック" w:eastAsia="ＭＳ ゴシック" w:hAnsi="ＭＳ ゴシック" w:hint="eastAsia"/>
                                <w:kern w:val="0"/>
                                <w:sz w:val="18"/>
                                <w:szCs w:val="18"/>
                              </w:rPr>
                              <w:t>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29年（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28</w:t>
                            </w:r>
                            <w:r w:rsidRPr="00B704A6">
                              <w:rPr>
                                <w:rFonts w:ascii="ＭＳ ゴシック" w:eastAsia="ＭＳ ゴシック" w:hAnsi="ＭＳ ゴシック" w:hint="eastAsia"/>
                                <w:kern w:val="0"/>
                                <w:sz w:val="18"/>
                                <w:szCs w:val="18"/>
                              </w:rPr>
                              <w:t>～30年度調査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30年（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29</w:t>
                            </w:r>
                            <w:r w:rsidRPr="00B704A6">
                              <w:rPr>
                                <w:rFonts w:ascii="ＭＳ ゴシック" w:eastAsia="ＭＳ ゴシック" w:hAnsi="ＭＳ ゴシック" w:hint="eastAsia"/>
                                <w:kern w:val="0"/>
                                <w:sz w:val="18"/>
                                <w:szCs w:val="18"/>
                              </w:rPr>
                              <w:t>～令和元年度調査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）、大阪府健康づくり実態調査（令和</w:t>
                            </w:r>
                            <w:r w:rsidRPr="00B704A6">
                              <w:rPr>
                                <w:rFonts w:ascii="ＭＳ ゴシック" w:eastAsia="ＭＳ ゴシック" w:hAnsi="ＭＳ ゴシック"/>
                                <w:kern w:val="0"/>
                                <w:sz w:val="18"/>
                                <w:szCs w:val="18"/>
                              </w:rPr>
                              <w:t>4年</w:t>
                            </w:r>
                            <w:r w:rsidRPr="00B704A6">
                              <w:rPr>
                                <w:rFonts w:ascii="ＭＳ ゴシック" w:eastAsia="ＭＳ ゴシック" w:hAnsi="ＭＳ ゴシック" w:hint="eastAsia"/>
                                <w:kern w:val="0"/>
                                <w:sz w:val="18"/>
                                <w:szCs w:val="18"/>
                              </w:rPr>
                              <w:t>）</w:t>
                            </w:r>
                          </w:p>
                          <w:p w14:paraId="6FF2808C" w14:textId="77777777" w:rsidR="00CE7776" w:rsidRPr="00B704A6"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p>
                          <w:p w14:paraId="453A7C7C" w14:textId="77777777" w:rsidR="00CE7776" w:rsidRPr="00B704A6" w:rsidRDefault="00CE7776" w:rsidP="00B63044">
                            <w:pPr>
                              <w:pStyle w:val="Web"/>
                              <w:spacing w:before="0" w:beforeAutospacing="0" w:after="0" w:afterAutospacing="0"/>
                              <w:rPr>
                                <w:rFonts w:ascii="ＭＳ ゴシック" w:eastAsia="ＭＳ ゴシック" w:hAnsi="ＭＳ ゴシック"/>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B1BBDE9" id="_x0000_s1044" type="#_x0000_t202" style="position:absolute;left:0;text-align:left;margin-left:16.3pt;margin-top:31.25pt;width:453.15pt;height:51.7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" filled="f" stroked="f">
                <v:textbox>
                  <w:txbxContent>
                    <w:p w14:paraId="1DA221AC" w14:textId="76AAE069" w:rsidR="00CE7776" w:rsidRPr="00B704A6" w:rsidRDefault="00CE7776" w:rsidP="004B296B">
                      <w:pPr>
                        <w:widowControl/>
                        <w:spacing w:line="280" w:lineRule="exact"/>
                        <w:ind w:firstLineChars="100" w:firstLine="180"/>
                        <w:jc w:val="left"/>
                        <w:rPr>
                          <w:rFonts w:ascii="ＭＳ ゴシック" w:eastAsia="ＭＳ ゴシック" w:hAnsi="ＭＳ ゴシック"/>
                          <w:kern w:val="0"/>
                          <w:sz w:val="18"/>
                          <w:szCs w:val="18"/>
                        </w:rPr>
                      </w:pPr>
                      <w:r w:rsidRPr="00B704A6">
                        <w:rPr>
                          <w:rFonts w:ascii="ＭＳ ゴシック" w:eastAsia="ＭＳ ゴシック" w:hAnsi="ＭＳ ゴシック" w:hint="eastAsia"/>
                          <w:kern w:val="0"/>
                          <w:sz w:val="18"/>
                          <w:szCs w:val="18"/>
                        </w:rPr>
                        <w:t>出典：国民健康・栄養調査（大阪府集計）（平成26年</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25</w:t>
                      </w:r>
                      <w:r w:rsidRPr="00B704A6">
                        <w:rPr>
                          <w:rFonts w:ascii="ＭＳ ゴシック" w:eastAsia="ＭＳ ゴシック" w:hAnsi="ＭＳ ゴシック" w:hint="eastAsia"/>
                          <w:kern w:val="0"/>
                          <w:sz w:val="18"/>
                          <w:szCs w:val="18"/>
                        </w:rPr>
                        <w:t>～27年度調査、平成</w:t>
                      </w:r>
                      <w:r w:rsidRPr="00B704A6">
                        <w:rPr>
                          <w:rFonts w:ascii="ＭＳ ゴシック" w:eastAsia="ＭＳ ゴシック" w:hAnsi="ＭＳ ゴシック"/>
                          <w:kern w:val="0"/>
                          <w:sz w:val="18"/>
                          <w:szCs w:val="18"/>
                        </w:rPr>
                        <w:t>27年（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26</w:t>
                      </w:r>
                      <w:r w:rsidRPr="00B704A6">
                        <w:rPr>
                          <w:rFonts w:ascii="ＭＳ ゴシック" w:eastAsia="ＭＳ ゴシック" w:hAnsi="ＭＳ ゴシック" w:hint="eastAsia"/>
                          <w:kern w:val="0"/>
                          <w:sz w:val="18"/>
                          <w:szCs w:val="18"/>
                        </w:rPr>
                        <w:t>～</w:t>
                      </w:r>
                      <w:r w:rsidRPr="00B704A6">
                        <w:rPr>
                          <w:rFonts w:ascii="ＭＳ ゴシック" w:eastAsia="ＭＳ ゴシック" w:hAnsi="ＭＳ ゴシック"/>
                          <w:kern w:val="0"/>
                          <w:sz w:val="18"/>
                          <w:szCs w:val="18"/>
                        </w:rPr>
                        <w:t>28</w:t>
                      </w:r>
                      <w:r w:rsidRPr="00B704A6">
                        <w:rPr>
                          <w:rFonts w:ascii="ＭＳ ゴシック" w:eastAsia="ＭＳ ゴシック" w:hAnsi="ＭＳ ゴシック" w:hint="eastAsia"/>
                          <w:kern w:val="0"/>
                          <w:sz w:val="18"/>
                          <w:szCs w:val="18"/>
                        </w:rPr>
                        <w:t>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28年（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27</w:t>
                      </w:r>
                      <w:r w:rsidRPr="00B704A6">
                        <w:rPr>
                          <w:rFonts w:ascii="ＭＳ ゴシック" w:eastAsia="ＭＳ ゴシック" w:hAnsi="ＭＳ ゴシック" w:hint="eastAsia"/>
                          <w:kern w:val="0"/>
                          <w:sz w:val="18"/>
                          <w:szCs w:val="18"/>
                        </w:rPr>
                        <w:t>～</w:t>
                      </w:r>
                      <w:r w:rsidRPr="00B704A6">
                        <w:rPr>
                          <w:rFonts w:ascii="ＭＳ ゴシック" w:eastAsia="ＭＳ ゴシック" w:hAnsi="ＭＳ ゴシック"/>
                          <w:kern w:val="0"/>
                          <w:sz w:val="18"/>
                          <w:szCs w:val="18"/>
                        </w:rPr>
                        <w:t>29</w:t>
                      </w:r>
                      <w:r w:rsidRPr="00B704A6">
                        <w:rPr>
                          <w:rFonts w:ascii="ＭＳ ゴシック" w:eastAsia="ＭＳ ゴシック" w:hAnsi="ＭＳ ゴシック" w:hint="eastAsia"/>
                          <w:kern w:val="0"/>
                          <w:sz w:val="18"/>
                          <w:szCs w:val="18"/>
                        </w:rPr>
                        <w:t>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29年（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28</w:t>
                      </w:r>
                      <w:r w:rsidRPr="00B704A6">
                        <w:rPr>
                          <w:rFonts w:ascii="ＭＳ ゴシック" w:eastAsia="ＭＳ ゴシック" w:hAnsi="ＭＳ ゴシック" w:hint="eastAsia"/>
                          <w:kern w:val="0"/>
                          <w:sz w:val="18"/>
                          <w:szCs w:val="18"/>
                        </w:rPr>
                        <w:t>～30年度調査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30年（</w:t>
                      </w:r>
                      <w:r w:rsidRPr="00B704A6">
                        <w:rPr>
                          <w:rFonts w:ascii="ＭＳ ゴシック" w:eastAsia="ＭＳ ゴシック" w:hAnsi="ＭＳ ゴシック" w:hint="eastAsia"/>
                          <w:kern w:val="0"/>
                          <w:sz w:val="18"/>
                          <w:szCs w:val="18"/>
                        </w:rPr>
                        <w:t>平成</w:t>
                      </w:r>
                      <w:r w:rsidRPr="00B704A6">
                        <w:rPr>
                          <w:rFonts w:ascii="ＭＳ ゴシック" w:eastAsia="ＭＳ ゴシック" w:hAnsi="ＭＳ ゴシック"/>
                          <w:kern w:val="0"/>
                          <w:sz w:val="18"/>
                          <w:szCs w:val="18"/>
                        </w:rPr>
                        <w:t>29</w:t>
                      </w:r>
                      <w:r w:rsidRPr="00B704A6">
                        <w:rPr>
                          <w:rFonts w:ascii="ＭＳ ゴシック" w:eastAsia="ＭＳ ゴシック" w:hAnsi="ＭＳ ゴシック" w:hint="eastAsia"/>
                          <w:kern w:val="0"/>
                          <w:sz w:val="18"/>
                          <w:szCs w:val="18"/>
                        </w:rPr>
                        <w:t>～令和元年度調査</w:t>
                      </w:r>
                      <w:r w:rsidRPr="00B704A6">
                        <w:rPr>
                          <w:rFonts w:ascii="ＭＳ ゴシック" w:eastAsia="ＭＳ ゴシック" w:hAnsi="ＭＳ ゴシック"/>
                          <w:kern w:val="0"/>
                          <w:sz w:val="18"/>
                          <w:szCs w:val="18"/>
                        </w:rPr>
                        <w:t>）</w:t>
                      </w:r>
                      <w:r w:rsidRPr="00B704A6">
                        <w:rPr>
                          <w:rFonts w:ascii="ＭＳ ゴシック" w:eastAsia="ＭＳ ゴシック" w:hAnsi="ＭＳ ゴシック" w:hint="eastAsia"/>
                          <w:kern w:val="0"/>
                          <w:sz w:val="18"/>
                          <w:szCs w:val="18"/>
                        </w:rPr>
                        <w:t>）、大阪府健康づくり実態調査（令和</w:t>
                      </w:r>
                      <w:r w:rsidRPr="00B704A6">
                        <w:rPr>
                          <w:rFonts w:ascii="ＭＳ ゴシック" w:eastAsia="ＭＳ ゴシック" w:hAnsi="ＭＳ ゴシック"/>
                          <w:kern w:val="0"/>
                          <w:sz w:val="18"/>
                          <w:szCs w:val="18"/>
                        </w:rPr>
                        <w:t>4年</w:t>
                      </w:r>
                      <w:r w:rsidRPr="00B704A6">
                        <w:rPr>
                          <w:rFonts w:ascii="ＭＳ ゴシック" w:eastAsia="ＭＳ ゴシック" w:hAnsi="ＭＳ ゴシック" w:hint="eastAsia"/>
                          <w:kern w:val="0"/>
                          <w:sz w:val="18"/>
                          <w:szCs w:val="18"/>
                        </w:rPr>
                        <w:t>）</w:t>
                      </w:r>
                    </w:p>
                    <w:p w14:paraId="6FF2808C" w14:textId="77777777" w:rsidR="00CE7776" w:rsidRPr="00B704A6"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p>
                    <w:p w14:paraId="453A7C7C" w14:textId="77777777" w:rsidR="00CE7776" w:rsidRPr="00B704A6" w:rsidRDefault="00CE7776" w:rsidP="00B63044">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r w:rsidR="00111178" w:rsidRPr="002214AC">
        <w:rPr>
          <w:noProof/>
        </w:rPr>
        <mc:AlternateContent>
          <mc:Choice Requires="wpg">
            <w:drawing>
              <wp:anchor distT="0" distB="0" distL="114300" distR="114300" simplePos="0" relativeHeight="251710464" behindDoc="0" locked="0" layoutInCell="1" allowOverlap="1" wp14:anchorId="7A3315E3" wp14:editId="2ABE356A">
                <wp:simplePos x="0" y="0"/>
                <wp:positionH relativeFrom="column">
                  <wp:posOffset>1413510</wp:posOffset>
                </wp:positionH>
                <wp:positionV relativeFrom="paragraph">
                  <wp:posOffset>137263</wp:posOffset>
                </wp:positionV>
                <wp:extent cx="243295" cy="250825"/>
                <wp:effectExtent l="0" t="0" r="0" b="0"/>
                <wp:wrapNone/>
                <wp:docPr id="183" name="グループ化 1"/>
                <wp:cNvGraphicFramePr/>
                <a:graphic xmlns:a="http://schemas.openxmlformats.org/drawingml/2006/main">
                  <a:graphicData uri="http://schemas.microsoft.com/office/word/2010/wordprocessingGroup">
                    <wpg:wgp>
                      <wpg:cNvGrpSpPr/>
                      <wpg:grpSpPr>
                        <a:xfrm rot="5400000">
                          <a:off x="0" y="0"/>
                          <a:ext cx="243295" cy="250825"/>
                          <a:chOff x="563981" y="0"/>
                          <a:chExt cx="458566" cy="445484"/>
                        </a:xfrm>
                      </wpg:grpSpPr>
                      <pic:pic xmlns:pic="http://schemas.openxmlformats.org/drawingml/2006/picture">
                        <pic:nvPicPr>
                          <pic:cNvPr id="184" name="Picture 2" descr="D:\KumazakiNa\Desktop\【熊崎】健康づくり課\ppt用白画像\図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61107" y="171608"/>
                            <a:ext cx="263332" cy="99492"/>
                          </a:xfrm>
                          <a:prstGeom prst="rect">
                            <a:avLst/>
                          </a:prstGeom>
                          <a:noFill/>
                          <a:ln>
                            <a:noFill/>
                          </a:ln>
                          <a:extLst>
                            <a:ext uri="{909E8E84-426E-40DD-AFC4-6F175D3DCCD1}">
                              <a14:hiddenFill xmlns:a14="http://schemas.microsoft.com/office/drawing/2010/main">
                                <a:solidFill>
                                  <a:srgbClr val="FFFFFF"/>
                                </a:solidFill>
                              </a14:hiddenFill>
                            </a:ext>
                          </a:extLst>
                        </pic:spPr>
                      </pic:pic>
                      <wpg:grpSp>
                        <wpg:cNvPr id="185" name="グループ化 185"/>
                        <wpg:cNvGrpSpPr>
                          <a:grpSpLocks/>
                        </wpg:cNvGrpSpPr>
                        <wpg:grpSpPr bwMode="auto">
                          <a:xfrm>
                            <a:off x="563983" y="0"/>
                            <a:ext cx="458564" cy="445483"/>
                            <a:chOff x="563983" y="0"/>
                            <a:chExt cx="241364" cy="223497"/>
                          </a:xfrm>
                        </wpg:grpSpPr>
                      </wpg:grpSp>
                      <wpg:grpSp>
                        <wpg:cNvPr id="186" name="グループ化 186"/>
                        <wpg:cNvGrpSpPr>
                          <a:grpSpLocks/>
                        </wpg:cNvGrpSpPr>
                        <wpg:grpSpPr bwMode="auto">
                          <a:xfrm>
                            <a:off x="563981" y="0"/>
                            <a:ext cx="458563" cy="445484"/>
                            <a:chOff x="563983" y="0"/>
                            <a:chExt cx="241364" cy="223497"/>
                          </a:xfrm>
                        </wpg:grpSpPr>
                        <wps:wsp>
                          <wps:cNvPr id="187" name="円弧 187"/>
                          <wps:cNvSpPr/>
                          <wps:spPr>
                            <a:xfrm rot="8100000">
                              <a:off x="660528" y="0"/>
                              <a:ext cx="136773" cy="77738"/>
                            </a:xfrm>
                            <a:prstGeom prst="arc">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lIns="0" tIns="0" rIns="0" bIns="0" rtlCol="0" anchor="t"/>
                        </wps:wsp>
                        <wps:wsp>
                          <wps:cNvPr id="188" name="円弧 188"/>
                          <wps:cNvSpPr/>
                          <wps:spPr>
                            <a:xfrm rot="8100000" flipH="1" flipV="1">
                              <a:off x="563983" y="97172"/>
                              <a:ext cx="136773" cy="68020"/>
                            </a:xfrm>
                            <a:prstGeom prst="arc">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lIns="0" tIns="0" rIns="0" bIns="0" rtlCol="0" anchor="t"/>
                        </wps:wsp>
                        <wps:wsp>
                          <wps:cNvPr id="189" name="円弧 189"/>
                          <wps:cNvSpPr/>
                          <wps:spPr>
                            <a:xfrm rot="8100000">
                              <a:off x="668574" y="58303"/>
                              <a:ext cx="136773" cy="68020"/>
                            </a:xfrm>
                            <a:prstGeom prst="arc">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lIns="0" tIns="0" rIns="0" bIns="0" rtlCol="0" anchor="t"/>
                        </wps:wsp>
                        <wps:wsp>
                          <wps:cNvPr id="190" name="円弧 190"/>
                          <wps:cNvSpPr/>
                          <wps:spPr>
                            <a:xfrm rot="8100000" flipH="1" flipV="1">
                              <a:off x="572028" y="145759"/>
                              <a:ext cx="136773" cy="77738"/>
                            </a:xfrm>
                            <a:prstGeom prst="arc">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lIns="0" tIns="0" rIns="0" bIns="0" rtlCol="0" anchor="t"/>
                        </wps:wsp>
                      </wpg:grpSp>
                    </wpg:wgp>
                  </a:graphicData>
                </a:graphic>
                <wp14:sizeRelH relativeFrom="margin">
                  <wp14:pctWidth>0</wp14:pctWidth>
                </wp14:sizeRelH>
                <wp14:sizeRelV relativeFrom="margin">
                  <wp14:pctHeight>0</wp14:pctHeight>
                </wp14:sizeRelV>
              </wp:anchor>
            </w:drawing>
          </mc:Choice>
          <mc:Fallback>
            <w:pict>
              <v:group w14:anchorId="4767583A" id="グループ化 1" o:spid="_x0000_s1026" style="position:absolute;left:0;text-align:left;margin-left:111.3pt;margin-top:10.8pt;width:19.15pt;height:19.75pt;rotation:90;z-index:251710464;mso-width-relative:margin;mso-height-relative:margin" coordorigin="5639" coordsize="4585,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">
                <v:shape id="Picture 2" o:spid="_x0000_s1027" type="#_x0000_t75" style="position:absolute;left:6611;top:1716;width:2633;height: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">
                  <v:imagedata r:id="rId20" o:title="図1"/>
                </v:shape>
                <v:group id="グループ化 185" o:spid="_x0000_s1028" style="position:absolute;left:5639;width:4586;height:4454" coordorigin="5639" coordsize="2413,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グループ化 186" o:spid="_x0000_s1029" style="position:absolute;left:5639;width:4586;height:4454" coordorigin="5639" coordsize="2413,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円弧 187" o:spid="_x0000_s1030" style="position:absolute;left:6605;width:1368;height:777;rotation:135;visibility:visible;mso-wrap-style:square;v-text-anchor:top" coordsize="136773,7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" path="m68386,nsc106155,,136773,17402,136773,38869r-68386,c68387,25913,68386,12956,68386,xem68386,nfc106155,,136773,17402,136773,38869e" filled="f" strokecolor="#7f7f7f [1612]" strokeweight=".5pt">
                    <v:stroke joinstyle="miter"/>
                    <v:path arrowok="t" o:connecttype="custom" o:connectlocs="68386,0;136773,38869" o:connectangles="0,0"/>
                  </v:shape>
                  <v:shape id="円弧 188" o:spid="_x0000_s1031" style="position:absolute;left:5639;top:971;width:1368;height:680;rotation:135;flip:x y;visibility:visible;mso-wrap-style:square;v-text-anchor:top" coordsize="136773,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" path="m68386,nsc106155,,136773,15227,136773,34010r-68386,c68387,22673,68386,11337,68386,xem68386,nfc106155,,136773,15227,136773,34010e" filled="f" strokecolor="#7f7f7f [1612]" strokeweight=".5pt">
                    <v:stroke joinstyle="miter"/>
                    <v:path arrowok="t" o:connecttype="custom" o:connectlocs="68386,0;136773,34010" o:connectangles="0,0"/>
                  </v:shape>
                  <v:shape id="円弧 189" o:spid="_x0000_s1032" style="position:absolute;left:6685;top:583;width:1368;height:680;rotation:135;visibility:visible;mso-wrap-style:square;v-text-anchor:top" coordsize="136773,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" path="m68386,nsc106155,,136773,15227,136773,34010r-68386,c68387,22673,68386,11337,68386,xem68386,nfc106155,,136773,15227,136773,34010e" filled="f" strokecolor="#7f7f7f [1612]" strokeweight=".5pt">
                    <v:stroke joinstyle="miter"/>
                    <v:path arrowok="t" o:connecttype="custom" o:connectlocs="68386,0;136773,34010" o:connectangles="0,0"/>
                  </v:shape>
                  <v:shape id="円弧 190" o:spid="_x0000_s1033" style="position:absolute;left:5720;top:1457;width:1368;height:777;rotation:135;flip:x y;visibility:visible;mso-wrap-style:square;v-text-anchor:top" coordsize="136773,7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" path="m68386,nsc106155,,136773,17402,136773,38869r-68386,c68387,25913,68386,12956,68386,xem68386,nfc106155,,136773,17402,136773,38869e" filled="f" strokecolor="#7f7f7f [1612]" strokeweight=".5pt">
                    <v:stroke joinstyle="miter"/>
                    <v:path arrowok="t" o:connecttype="custom" o:connectlocs="68386,0;136773,38869" o:connectangles="0,0"/>
                  </v:shape>
                </v:group>
              </v:group>
            </w:pict>
          </mc:Fallback>
        </mc:AlternateContent>
      </w:r>
    </w:p>
    <w:p w14:paraId="33CFE908" w14:textId="036D4679" w:rsidR="00F37711" w:rsidRDefault="00F37711" w:rsidP="00B63044">
      <w:pPr>
        <w:adjustRightInd w:val="0"/>
        <w:textAlignment w:val="baseline"/>
        <w:outlineLvl w:val="2"/>
      </w:pPr>
    </w:p>
    <w:p w14:paraId="12353606" w14:textId="370F09B4" w:rsidR="00401B2D" w:rsidRDefault="00401B2D" w:rsidP="00B63044">
      <w:pPr>
        <w:adjustRightInd w:val="0"/>
        <w:textAlignment w:val="baseline"/>
        <w:outlineLvl w:val="2"/>
      </w:pPr>
    </w:p>
    <w:p w14:paraId="0F3FA989" w14:textId="706E402F" w:rsidR="0087428F" w:rsidRDefault="0087428F" w:rsidP="00B63044">
      <w:pPr>
        <w:adjustRightInd w:val="0"/>
        <w:textAlignment w:val="baseline"/>
        <w:outlineLvl w:val="2"/>
      </w:pPr>
    </w:p>
    <w:p w14:paraId="0DBCBBB2" w14:textId="0027F756" w:rsidR="00B63044" w:rsidRDefault="00B63044" w:rsidP="00B63044">
      <w:pPr>
        <w:adjustRightInd w:val="0"/>
        <w:textAlignment w:val="baseline"/>
        <w:outlineLvl w:val="2"/>
      </w:pPr>
      <w:r>
        <w:rPr>
          <w:noProof/>
        </w:rPr>
        <mc:AlternateContent>
          <mc:Choice Requires="wps">
            <w:drawing>
              <wp:anchor distT="0" distB="0" distL="114300" distR="114300" simplePos="0" relativeHeight="251712512" behindDoc="0" locked="0" layoutInCell="1" allowOverlap="1" wp14:anchorId="0810292A" wp14:editId="3789BF25">
                <wp:simplePos x="0" y="0"/>
                <wp:positionH relativeFrom="margin">
                  <wp:posOffset>0</wp:posOffset>
                </wp:positionH>
                <wp:positionV relativeFrom="paragraph">
                  <wp:posOffset>-46193</wp:posOffset>
                </wp:positionV>
                <wp:extent cx="5615305" cy="317633"/>
                <wp:effectExtent l="0" t="0" r="0" b="0"/>
                <wp:wrapNone/>
                <wp:docPr id="22528" name="テキスト ボックス 1"/>
                <wp:cNvGraphicFramePr/>
                <a:graphic xmlns:a="http://schemas.openxmlformats.org/drawingml/2006/main">
                  <a:graphicData uri="http://schemas.microsoft.com/office/word/2010/wordprocessingShape">
                    <wps:wsp>
                      <wps:cNvSpPr txBox="1"/>
                      <wps:spPr>
                        <a:xfrm>
                          <a:off x="0" y="0"/>
                          <a:ext cx="5615305" cy="317633"/>
                        </a:xfrm>
                        <a:prstGeom prst="rect">
                          <a:avLst/>
                        </a:prstGeom>
                      </wps:spPr>
                      <wps:txbx>
                        <w:txbxContent>
                          <w:p w14:paraId="2DC9981A" w14:textId="77777777" w:rsidR="00CE7776" w:rsidRPr="00B704A6" w:rsidRDefault="00CE7776" w:rsidP="00B63044">
                            <w:pPr>
                              <w:pStyle w:val="Web"/>
                              <w:spacing w:before="0" w:beforeAutospacing="0" w:after="0" w:afterAutospacing="0"/>
                              <w:rPr>
                                <w:rFonts w:ascii="ＭＳ ゴシック" w:eastAsia="ＭＳ ゴシック" w:hAnsi="ＭＳ ゴシック" w:cstheme="minorBidi"/>
                                <w:b/>
                                <w:bCs/>
                                <w:sz w:val="20"/>
                                <w:szCs w:val="20"/>
                              </w:rPr>
                            </w:pPr>
                            <w:r w:rsidRPr="00B704A6">
                              <w:rPr>
                                <w:rFonts w:ascii="ＭＳ ゴシック" w:eastAsia="ＭＳ ゴシック" w:hAnsi="ＭＳ ゴシック" w:cstheme="minorBidi" w:hint="eastAsia"/>
                                <w:b/>
                                <w:bCs/>
                                <w:sz w:val="20"/>
                                <w:szCs w:val="20"/>
                              </w:rPr>
                              <w:t>【自分の歯を</w:t>
                            </w:r>
                            <w:r w:rsidRPr="00B704A6">
                              <w:rPr>
                                <w:rFonts w:ascii="ＭＳ ゴシック" w:eastAsia="ＭＳ ゴシック" w:hAnsi="ＭＳ ゴシック" w:cstheme="minorBidi"/>
                                <w:b/>
                                <w:bCs/>
                                <w:sz w:val="20"/>
                                <w:szCs w:val="20"/>
                              </w:rPr>
                              <w:t>20</w:t>
                            </w:r>
                            <w:r w:rsidRPr="00B704A6">
                              <w:rPr>
                                <w:rFonts w:ascii="ＭＳ ゴシック" w:eastAsia="ＭＳ ゴシック" w:hAnsi="ＭＳ ゴシック" w:cstheme="minorBidi" w:hint="eastAsia"/>
                                <w:b/>
                                <w:bCs/>
                                <w:sz w:val="20"/>
                                <w:szCs w:val="20"/>
                              </w:rPr>
                              <w:t xml:space="preserve">本以上有する者の割合】　</w:t>
                            </w:r>
                          </w:p>
                        </w:txbxContent>
                      </wps:txbx>
                      <wps:bodyPr vertOverflow="clip" wrap="square" rtlCol="0">
                        <a:noAutofit/>
                      </wps:bodyPr>
                    </wps:wsp>
                  </a:graphicData>
                </a:graphic>
                <wp14:sizeRelV relativeFrom="margin">
                  <wp14:pctHeight>0</wp14:pctHeight>
                </wp14:sizeRelV>
              </wp:anchor>
            </w:drawing>
          </mc:Choice>
          <mc:Fallback>
            <w:pict>
              <v:shape w14:anchorId="0810292A" id="_x0000_s1045" type="#_x0000_t202" style="position:absolute;left:0;text-align:left;margin-left:0;margin-top:-3.65pt;width:442.15pt;height:25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" filled="f" stroked="f">
                <v:textbox>
                  <w:txbxContent>
                    <w:p w14:paraId="2DC9981A" w14:textId="77777777" w:rsidR="00CE7776" w:rsidRPr="00B704A6" w:rsidRDefault="00CE7776" w:rsidP="00B63044">
                      <w:pPr>
                        <w:pStyle w:val="Web"/>
                        <w:spacing w:before="0" w:beforeAutospacing="0" w:after="0" w:afterAutospacing="0"/>
                        <w:rPr>
                          <w:rFonts w:ascii="ＭＳ ゴシック" w:eastAsia="ＭＳ ゴシック" w:hAnsi="ＭＳ ゴシック" w:cstheme="minorBidi"/>
                          <w:b/>
                          <w:bCs/>
                          <w:sz w:val="20"/>
                          <w:szCs w:val="20"/>
                        </w:rPr>
                      </w:pPr>
                      <w:r w:rsidRPr="00B704A6">
                        <w:rPr>
                          <w:rFonts w:ascii="ＭＳ ゴシック" w:eastAsia="ＭＳ ゴシック" w:hAnsi="ＭＳ ゴシック" w:cstheme="minorBidi" w:hint="eastAsia"/>
                          <w:b/>
                          <w:bCs/>
                          <w:sz w:val="20"/>
                          <w:szCs w:val="20"/>
                        </w:rPr>
                        <w:t>【自分の歯を</w:t>
                      </w:r>
                      <w:r w:rsidRPr="00B704A6">
                        <w:rPr>
                          <w:rFonts w:ascii="ＭＳ ゴシック" w:eastAsia="ＭＳ ゴシック" w:hAnsi="ＭＳ ゴシック" w:cstheme="minorBidi"/>
                          <w:b/>
                          <w:bCs/>
                          <w:sz w:val="20"/>
                          <w:szCs w:val="20"/>
                        </w:rPr>
                        <w:t>20</w:t>
                      </w:r>
                      <w:r w:rsidRPr="00B704A6">
                        <w:rPr>
                          <w:rFonts w:ascii="ＭＳ ゴシック" w:eastAsia="ＭＳ ゴシック" w:hAnsi="ＭＳ ゴシック" w:cstheme="minorBidi" w:hint="eastAsia"/>
                          <w:b/>
                          <w:bCs/>
                          <w:sz w:val="20"/>
                          <w:szCs w:val="20"/>
                        </w:rPr>
                        <w:t xml:space="preserve">本以上有する者の割合】　</w:t>
                      </w:r>
                    </w:p>
                  </w:txbxContent>
                </v:textbox>
                <w10:wrap anchorx="margin"/>
              </v:shape>
            </w:pict>
          </mc:Fallback>
        </mc:AlternateContent>
      </w:r>
    </w:p>
    <w:p w14:paraId="1C79615A" w14:textId="2A2CCBB7" w:rsidR="00B63044" w:rsidRPr="00B704A6" w:rsidRDefault="00B63044" w:rsidP="00B63044">
      <w:pPr>
        <w:adjustRightInd w:val="0"/>
        <w:textAlignment w:val="baseline"/>
        <w:outlineLvl w:val="2"/>
        <w:rPr>
          <w:rFonts w:ascii="ＭＳ ゴシック" w:eastAsia="ＭＳ ゴシック" w:hAnsi="ＭＳ ゴシック" w:cs="HG丸ｺﾞｼｯｸM-PRO"/>
          <w:b/>
          <w:color w:val="0070C0"/>
          <w:kern w:val="0"/>
          <w:sz w:val="28"/>
          <w:szCs w:val="28"/>
        </w:rPr>
      </w:pPr>
      <w:r>
        <w:rPr>
          <w:rFonts w:hint="eastAsia"/>
        </w:rPr>
        <w:t xml:space="preserve">　</w:t>
      </w:r>
      <w:r w:rsidRPr="00B704A6">
        <w:rPr>
          <w:rFonts w:ascii="ＭＳ ゴシック" w:eastAsia="ＭＳ ゴシック" w:hAnsi="ＭＳ ゴシック" w:hint="eastAsia"/>
        </w:rPr>
        <w:t>▼80歳</w:t>
      </w:r>
    </w:p>
    <w:p w14:paraId="77986A52" w14:textId="26191573" w:rsidR="00B63044" w:rsidRDefault="006C5044" w:rsidP="00B63044">
      <w:pPr>
        <w:widowControl/>
        <w:jc w:val="left"/>
        <w:rPr>
          <w:rFonts w:ascii="HG丸ｺﾞｼｯｸM-PRO" w:eastAsia="HG丸ｺﾞｼｯｸM-PRO" w:hAnsi="HG丸ｺﾞｼｯｸM-PRO"/>
          <w:sz w:val="22"/>
        </w:rPr>
      </w:pPr>
      <w:r>
        <w:rPr>
          <w:rFonts w:asciiTheme="minorEastAsia" w:hAnsiTheme="minorEastAsia" w:cs="ＭＳ Ｐゴシック"/>
          <w:noProof/>
          <w:color w:val="000000"/>
          <w:kern w:val="0"/>
          <w:sz w:val="22"/>
        </w:rPr>
        <w:drawing>
          <wp:anchor distT="0" distB="0" distL="114300" distR="114300" simplePos="0" relativeHeight="251764736" behindDoc="1" locked="0" layoutInCell="1" allowOverlap="1" wp14:anchorId="2B58B4AC" wp14:editId="4EDF39DA">
            <wp:simplePos x="0" y="0"/>
            <wp:positionH relativeFrom="margin">
              <wp:posOffset>0</wp:posOffset>
            </wp:positionH>
            <wp:positionV relativeFrom="paragraph">
              <wp:posOffset>0</wp:posOffset>
            </wp:positionV>
            <wp:extent cx="5615305" cy="1848679"/>
            <wp:effectExtent l="0" t="0" r="4445" b="0"/>
            <wp:wrapNone/>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2D33C792" w14:textId="77777777" w:rsidR="00B63044" w:rsidRDefault="00B63044" w:rsidP="00B63044">
      <w:pPr>
        <w:widowControl/>
        <w:jc w:val="left"/>
        <w:rPr>
          <w:rFonts w:ascii="HG丸ｺﾞｼｯｸM-PRO" w:eastAsia="HG丸ｺﾞｼｯｸM-PRO" w:hAnsi="HG丸ｺﾞｼｯｸM-PRO"/>
          <w:sz w:val="22"/>
        </w:rPr>
      </w:pPr>
    </w:p>
    <w:p w14:paraId="367C0894" w14:textId="1B1A59F4" w:rsidR="00B63044" w:rsidRDefault="00B63044" w:rsidP="00B63044">
      <w:pPr>
        <w:widowControl/>
        <w:jc w:val="left"/>
        <w:rPr>
          <w:rFonts w:ascii="HG丸ｺﾞｼｯｸM-PRO" w:eastAsia="HG丸ｺﾞｼｯｸM-PRO" w:hAnsi="HG丸ｺﾞｼｯｸM-PRO"/>
          <w:sz w:val="22"/>
        </w:rPr>
      </w:pPr>
    </w:p>
    <w:p w14:paraId="4F61D5C1" w14:textId="77777777" w:rsidR="00B63044" w:rsidRDefault="00B63044" w:rsidP="00B63044">
      <w:pPr>
        <w:widowControl/>
        <w:jc w:val="left"/>
        <w:rPr>
          <w:rFonts w:ascii="HG丸ｺﾞｼｯｸM-PRO" w:eastAsia="HG丸ｺﾞｼｯｸM-PRO" w:hAnsi="HG丸ｺﾞｼｯｸM-PRO"/>
          <w:sz w:val="22"/>
        </w:rPr>
      </w:pPr>
    </w:p>
    <w:p w14:paraId="77522B98" w14:textId="69991057" w:rsidR="00B63044" w:rsidRDefault="00B63044" w:rsidP="00B63044">
      <w:pPr>
        <w:widowControl/>
        <w:jc w:val="left"/>
        <w:rPr>
          <w:rFonts w:ascii="HG丸ｺﾞｼｯｸM-PRO" w:eastAsia="HG丸ｺﾞｼｯｸM-PRO" w:hAnsi="HG丸ｺﾞｼｯｸM-PRO"/>
          <w:sz w:val="22"/>
        </w:rPr>
      </w:pPr>
    </w:p>
    <w:p w14:paraId="265F684C" w14:textId="4FC22FAA" w:rsidR="00B63044" w:rsidRDefault="00B63044" w:rsidP="00B63044">
      <w:pPr>
        <w:widowControl/>
        <w:jc w:val="left"/>
        <w:rPr>
          <w:rFonts w:ascii="HG丸ｺﾞｼｯｸM-PRO" w:eastAsia="HG丸ｺﾞｼｯｸM-PRO" w:hAnsi="HG丸ｺﾞｼｯｸM-PRO"/>
          <w:sz w:val="22"/>
        </w:rPr>
      </w:pPr>
    </w:p>
    <w:p w14:paraId="3530EBAD" w14:textId="77777777" w:rsidR="00B63044" w:rsidRDefault="00B63044" w:rsidP="00B63044">
      <w:pPr>
        <w:widowControl/>
        <w:jc w:val="left"/>
        <w:rPr>
          <w:rFonts w:ascii="HG丸ｺﾞｼｯｸM-PRO" w:eastAsia="HG丸ｺﾞｼｯｸM-PRO" w:hAnsi="HG丸ｺﾞｼｯｸM-PRO"/>
          <w:sz w:val="22"/>
        </w:rPr>
      </w:pPr>
    </w:p>
    <w:p w14:paraId="30CE0AF0" w14:textId="4D6104CF" w:rsidR="00B63044" w:rsidRDefault="00B704A6" w:rsidP="00B63044">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713536" behindDoc="0" locked="0" layoutInCell="1" allowOverlap="1" wp14:anchorId="40F1279E" wp14:editId="0BAC416D">
                <wp:simplePos x="0" y="0"/>
                <wp:positionH relativeFrom="margin">
                  <wp:align>left</wp:align>
                </wp:positionH>
                <wp:positionV relativeFrom="paragraph">
                  <wp:posOffset>164465</wp:posOffset>
                </wp:positionV>
                <wp:extent cx="5783580" cy="606425"/>
                <wp:effectExtent l="0" t="0" r="0" b="0"/>
                <wp:wrapNone/>
                <wp:docPr id="22538" name="テキスト ボックス 1"/>
                <wp:cNvGraphicFramePr/>
                <a:graphic xmlns:a="http://schemas.openxmlformats.org/drawingml/2006/main">
                  <a:graphicData uri="http://schemas.microsoft.com/office/word/2010/wordprocessingShape">
                    <wps:wsp>
                      <wps:cNvSpPr txBox="1"/>
                      <wps:spPr>
                        <a:xfrm>
                          <a:off x="0" y="0"/>
                          <a:ext cx="5783580" cy="606425"/>
                        </a:xfrm>
                        <a:prstGeom prst="rect">
                          <a:avLst/>
                        </a:prstGeom>
                      </wps:spPr>
                      <wps:txbx>
                        <w:txbxContent>
                          <w:p w14:paraId="0B25A91B" w14:textId="6307EDC8" w:rsidR="00CE7776" w:rsidRPr="004F035F" w:rsidRDefault="00CE7776" w:rsidP="004B296B">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出典：国民健康・栄養調査（大阪府集計）（平成26年</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25</w:t>
                            </w:r>
                            <w:r w:rsidRPr="004F035F">
                              <w:rPr>
                                <w:rFonts w:ascii="ＭＳ ゴシック" w:eastAsia="ＭＳ ゴシック" w:hAnsi="ＭＳ ゴシック" w:hint="eastAsia"/>
                                <w:kern w:val="0"/>
                                <w:sz w:val="18"/>
                                <w:szCs w:val="18"/>
                              </w:rPr>
                              <w:t>～27年度調査、平成</w:t>
                            </w:r>
                            <w:r w:rsidRPr="004F035F">
                              <w:rPr>
                                <w:rFonts w:ascii="ＭＳ ゴシック" w:eastAsia="ＭＳ ゴシック" w:hAnsi="ＭＳ ゴシック"/>
                                <w:kern w:val="0"/>
                                <w:sz w:val="18"/>
                                <w:szCs w:val="18"/>
                              </w:rPr>
                              <w:t>27年（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26</w:t>
                            </w:r>
                            <w:r w:rsidRPr="004F035F">
                              <w:rPr>
                                <w:rFonts w:ascii="ＭＳ ゴシック" w:eastAsia="ＭＳ ゴシック" w:hAnsi="ＭＳ ゴシック" w:hint="eastAsia"/>
                                <w:kern w:val="0"/>
                                <w:sz w:val="18"/>
                                <w:szCs w:val="18"/>
                              </w:rPr>
                              <w:t>～</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28年（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27</w:t>
                            </w:r>
                            <w:r w:rsidRPr="004F035F">
                              <w:rPr>
                                <w:rFonts w:ascii="ＭＳ ゴシック" w:eastAsia="ＭＳ ゴシック" w:hAnsi="ＭＳ ゴシック" w:hint="eastAsia"/>
                                <w:kern w:val="0"/>
                                <w:sz w:val="18"/>
                                <w:szCs w:val="18"/>
                              </w:rPr>
                              <w:t>～</w:t>
                            </w:r>
                            <w:r w:rsidRPr="004F035F">
                              <w:rPr>
                                <w:rFonts w:ascii="ＭＳ ゴシック" w:eastAsia="ＭＳ ゴシック" w:hAnsi="ＭＳ ゴシック"/>
                                <w:kern w:val="0"/>
                                <w:sz w:val="18"/>
                                <w:szCs w:val="18"/>
                              </w:rPr>
                              <w:t>29</w:t>
                            </w:r>
                            <w:r w:rsidRPr="004F035F">
                              <w:rPr>
                                <w:rFonts w:ascii="ＭＳ ゴシック" w:eastAsia="ＭＳ ゴシック" w:hAnsi="ＭＳ ゴシック" w:hint="eastAsia"/>
                                <w:kern w:val="0"/>
                                <w:sz w:val="18"/>
                                <w:szCs w:val="18"/>
                              </w:rPr>
                              <w:t>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29年（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～30年度調査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30年（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29</w:t>
                            </w:r>
                            <w:r w:rsidRPr="004F035F">
                              <w:rPr>
                                <w:rFonts w:ascii="ＭＳ ゴシック" w:eastAsia="ＭＳ ゴシック" w:hAnsi="ＭＳ ゴシック" w:hint="eastAsia"/>
                                <w:kern w:val="0"/>
                                <w:sz w:val="18"/>
                                <w:szCs w:val="18"/>
                              </w:rPr>
                              <w:t>～令和元年度調査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 大阪府健康づくり実態調査（令和</w:t>
                            </w:r>
                            <w:r w:rsidRPr="004F035F">
                              <w:rPr>
                                <w:rFonts w:ascii="ＭＳ ゴシック" w:eastAsia="ＭＳ ゴシック" w:hAnsi="ＭＳ ゴシック"/>
                                <w:kern w:val="0"/>
                                <w:sz w:val="18"/>
                                <w:szCs w:val="18"/>
                              </w:rPr>
                              <w:t>4年</w:t>
                            </w:r>
                            <w:r w:rsidRPr="004F035F">
                              <w:rPr>
                                <w:rFonts w:ascii="ＭＳ ゴシック" w:eastAsia="ＭＳ ゴシック" w:hAnsi="ＭＳ ゴシック" w:hint="eastAsia"/>
                                <w:kern w:val="0"/>
                                <w:sz w:val="18"/>
                                <w:szCs w:val="18"/>
                              </w:rPr>
                              <w:t>）</w:t>
                            </w:r>
                          </w:p>
                          <w:p w14:paraId="3ED5396A" w14:textId="77777777" w:rsidR="00CE7776" w:rsidRPr="004F035F" w:rsidRDefault="00CE7776" w:rsidP="004B296B">
                            <w:pPr>
                              <w:widowControl/>
                              <w:spacing w:line="280" w:lineRule="exact"/>
                              <w:ind w:firstLineChars="100" w:firstLine="180"/>
                              <w:jc w:val="left"/>
                              <w:rPr>
                                <w:rFonts w:ascii="ＭＳ ゴシック" w:eastAsia="ＭＳ ゴシック" w:hAnsi="ＭＳ ゴシック"/>
                                <w:kern w:val="0"/>
                                <w:sz w:val="18"/>
                                <w:szCs w:val="18"/>
                              </w:rPr>
                            </w:pPr>
                          </w:p>
                          <w:p w14:paraId="1B2492EC" w14:textId="6D603412" w:rsidR="00CE7776" w:rsidRPr="004F035F"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p>
                          <w:p w14:paraId="1EBA8A9B" w14:textId="77777777" w:rsidR="00CE7776" w:rsidRPr="004F035F"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p>
                          <w:p w14:paraId="65251C8F" w14:textId="77777777" w:rsidR="00CE7776" w:rsidRPr="004F035F"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w:t>
                            </w:r>
                          </w:p>
                          <w:p w14:paraId="5BC575F6" w14:textId="77777777" w:rsidR="00CE7776" w:rsidRPr="004F035F"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w:t>
                            </w:r>
                          </w:p>
                          <w:p w14:paraId="414B3A4E" w14:textId="77777777" w:rsidR="00CE7776" w:rsidRPr="004F035F" w:rsidRDefault="00CE7776" w:rsidP="00B63044">
                            <w:pPr>
                              <w:pStyle w:val="Web"/>
                              <w:spacing w:before="0" w:beforeAutospacing="0" w:after="0" w:afterAutospacing="0"/>
                              <w:rPr>
                                <w:rFonts w:ascii="ＭＳ ゴシック" w:eastAsia="ＭＳ ゴシック" w:hAnsi="ＭＳ ゴシック"/>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0F1279E" id="_x0000_s1046" type="#_x0000_t202" style="position:absolute;margin-left:0;margin-top:12.95pt;width:455.4pt;height:47.7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" filled="f" stroked="f">
                <v:textbox>
                  <w:txbxContent>
                    <w:p w14:paraId="0B25A91B" w14:textId="6307EDC8" w:rsidR="00CE7776" w:rsidRPr="004F035F" w:rsidRDefault="00CE7776" w:rsidP="004B296B">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出典：国民健康・栄養調査（大阪府集計）（平成26年</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25</w:t>
                      </w:r>
                      <w:r w:rsidRPr="004F035F">
                        <w:rPr>
                          <w:rFonts w:ascii="ＭＳ ゴシック" w:eastAsia="ＭＳ ゴシック" w:hAnsi="ＭＳ ゴシック" w:hint="eastAsia"/>
                          <w:kern w:val="0"/>
                          <w:sz w:val="18"/>
                          <w:szCs w:val="18"/>
                        </w:rPr>
                        <w:t>～27年度調査、平成</w:t>
                      </w:r>
                      <w:r w:rsidRPr="004F035F">
                        <w:rPr>
                          <w:rFonts w:ascii="ＭＳ ゴシック" w:eastAsia="ＭＳ ゴシック" w:hAnsi="ＭＳ ゴシック"/>
                          <w:kern w:val="0"/>
                          <w:sz w:val="18"/>
                          <w:szCs w:val="18"/>
                        </w:rPr>
                        <w:t>27年（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26</w:t>
                      </w:r>
                      <w:r w:rsidRPr="004F035F">
                        <w:rPr>
                          <w:rFonts w:ascii="ＭＳ ゴシック" w:eastAsia="ＭＳ ゴシック" w:hAnsi="ＭＳ ゴシック" w:hint="eastAsia"/>
                          <w:kern w:val="0"/>
                          <w:sz w:val="18"/>
                          <w:szCs w:val="18"/>
                        </w:rPr>
                        <w:t>～</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28年（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27</w:t>
                      </w:r>
                      <w:r w:rsidRPr="004F035F">
                        <w:rPr>
                          <w:rFonts w:ascii="ＭＳ ゴシック" w:eastAsia="ＭＳ ゴシック" w:hAnsi="ＭＳ ゴシック" w:hint="eastAsia"/>
                          <w:kern w:val="0"/>
                          <w:sz w:val="18"/>
                          <w:szCs w:val="18"/>
                        </w:rPr>
                        <w:t>～</w:t>
                      </w:r>
                      <w:r w:rsidRPr="004F035F">
                        <w:rPr>
                          <w:rFonts w:ascii="ＭＳ ゴシック" w:eastAsia="ＭＳ ゴシック" w:hAnsi="ＭＳ ゴシック"/>
                          <w:kern w:val="0"/>
                          <w:sz w:val="18"/>
                          <w:szCs w:val="18"/>
                        </w:rPr>
                        <w:t>29</w:t>
                      </w:r>
                      <w:r w:rsidRPr="004F035F">
                        <w:rPr>
                          <w:rFonts w:ascii="ＭＳ ゴシック" w:eastAsia="ＭＳ ゴシック" w:hAnsi="ＭＳ ゴシック" w:hint="eastAsia"/>
                          <w:kern w:val="0"/>
                          <w:sz w:val="18"/>
                          <w:szCs w:val="18"/>
                        </w:rPr>
                        <w:t>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29年（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～30年度調査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30年（</w:t>
                      </w:r>
                      <w:r w:rsidRPr="004F035F">
                        <w:rPr>
                          <w:rFonts w:ascii="ＭＳ ゴシック" w:eastAsia="ＭＳ ゴシック" w:hAnsi="ＭＳ ゴシック" w:hint="eastAsia"/>
                          <w:kern w:val="0"/>
                          <w:sz w:val="18"/>
                          <w:szCs w:val="18"/>
                        </w:rPr>
                        <w:t>平成</w:t>
                      </w:r>
                      <w:r w:rsidRPr="004F035F">
                        <w:rPr>
                          <w:rFonts w:ascii="ＭＳ ゴシック" w:eastAsia="ＭＳ ゴシック" w:hAnsi="ＭＳ ゴシック"/>
                          <w:kern w:val="0"/>
                          <w:sz w:val="18"/>
                          <w:szCs w:val="18"/>
                        </w:rPr>
                        <w:t>29</w:t>
                      </w:r>
                      <w:r w:rsidRPr="004F035F">
                        <w:rPr>
                          <w:rFonts w:ascii="ＭＳ ゴシック" w:eastAsia="ＭＳ ゴシック" w:hAnsi="ＭＳ ゴシック" w:hint="eastAsia"/>
                          <w:kern w:val="0"/>
                          <w:sz w:val="18"/>
                          <w:szCs w:val="18"/>
                        </w:rPr>
                        <w:t>～令和元年度調査</w:t>
                      </w:r>
                      <w:r w:rsidRPr="004F035F">
                        <w:rPr>
                          <w:rFonts w:ascii="ＭＳ ゴシック" w:eastAsia="ＭＳ ゴシック" w:hAnsi="ＭＳ ゴシック"/>
                          <w:kern w:val="0"/>
                          <w:sz w:val="18"/>
                          <w:szCs w:val="18"/>
                        </w:rPr>
                        <w:t>）</w:t>
                      </w:r>
                      <w:r w:rsidRPr="004F035F">
                        <w:rPr>
                          <w:rFonts w:ascii="ＭＳ ゴシック" w:eastAsia="ＭＳ ゴシック" w:hAnsi="ＭＳ ゴシック" w:hint="eastAsia"/>
                          <w:kern w:val="0"/>
                          <w:sz w:val="18"/>
                          <w:szCs w:val="18"/>
                        </w:rPr>
                        <w:t>）, 大阪府健康づくり実態調査（令和</w:t>
                      </w:r>
                      <w:r w:rsidRPr="004F035F">
                        <w:rPr>
                          <w:rFonts w:ascii="ＭＳ ゴシック" w:eastAsia="ＭＳ ゴシック" w:hAnsi="ＭＳ ゴシック"/>
                          <w:kern w:val="0"/>
                          <w:sz w:val="18"/>
                          <w:szCs w:val="18"/>
                        </w:rPr>
                        <w:t>4年</w:t>
                      </w:r>
                      <w:r w:rsidRPr="004F035F">
                        <w:rPr>
                          <w:rFonts w:ascii="ＭＳ ゴシック" w:eastAsia="ＭＳ ゴシック" w:hAnsi="ＭＳ ゴシック" w:hint="eastAsia"/>
                          <w:kern w:val="0"/>
                          <w:sz w:val="18"/>
                          <w:szCs w:val="18"/>
                        </w:rPr>
                        <w:t>）</w:t>
                      </w:r>
                    </w:p>
                    <w:p w14:paraId="3ED5396A" w14:textId="77777777" w:rsidR="00CE7776" w:rsidRPr="004F035F" w:rsidRDefault="00CE7776" w:rsidP="004B296B">
                      <w:pPr>
                        <w:widowControl/>
                        <w:spacing w:line="280" w:lineRule="exact"/>
                        <w:ind w:firstLineChars="100" w:firstLine="180"/>
                        <w:jc w:val="left"/>
                        <w:rPr>
                          <w:rFonts w:ascii="ＭＳ ゴシック" w:eastAsia="ＭＳ ゴシック" w:hAnsi="ＭＳ ゴシック"/>
                          <w:kern w:val="0"/>
                          <w:sz w:val="18"/>
                          <w:szCs w:val="18"/>
                        </w:rPr>
                      </w:pPr>
                    </w:p>
                    <w:p w14:paraId="1B2492EC" w14:textId="6D603412" w:rsidR="00CE7776" w:rsidRPr="004F035F"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p>
                    <w:p w14:paraId="1EBA8A9B" w14:textId="77777777" w:rsidR="00CE7776" w:rsidRPr="004F035F"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p>
                    <w:p w14:paraId="65251C8F" w14:textId="77777777" w:rsidR="00CE7776" w:rsidRPr="004F035F"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w:t>
                      </w:r>
                    </w:p>
                    <w:p w14:paraId="5BC575F6" w14:textId="77777777" w:rsidR="00CE7776" w:rsidRPr="004F035F" w:rsidRDefault="00CE7776" w:rsidP="00B63044">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w:t>
                      </w:r>
                    </w:p>
                    <w:p w14:paraId="414B3A4E" w14:textId="77777777" w:rsidR="00CE7776" w:rsidRPr="004F035F" w:rsidRDefault="00CE7776" w:rsidP="00B63044">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p>
    <w:p w14:paraId="6B8670C7" w14:textId="106D54F5" w:rsidR="00B63044" w:rsidRDefault="00B63044" w:rsidP="00B63044">
      <w:pPr>
        <w:widowControl/>
        <w:jc w:val="left"/>
        <w:rPr>
          <w:rFonts w:ascii="HG丸ｺﾞｼｯｸM-PRO" w:eastAsia="HG丸ｺﾞｼｯｸM-PRO" w:hAnsi="HG丸ｺﾞｼｯｸM-PRO"/>
          <w:sz w:val="22"/>
        </w:rPr>
      </w:pPr>
    </w:p>
    <w:p w14:paraId="0E685759" w14:textId="1FEAA066" w:rsidR="00CB0FDE" w:rsidRDefault="00CB0FDE" w:rsidP="00B63044">
      <w:pPr>
        <w:adjustRightInd w:val="0"/>
        <w:textAlignment w:val="baseline"/>
        <w:outlineLvl w:val="2"/>
        <w:rPr>
          <w:rFonts w:ascii="ＭＳ ゴシック" w:eastAsia="ＭＳ ゴシック" w:hAnsi="ＭＳ ゴシック" w:cs="HG丸ｺﾞｼｯｸM-PRO"/>
          <w:b/>
          <w:color w:val="0070C0"/>
          <w:kern w:val="0"/>
          <w:sz w:val="28"/>
          <w:szCs w:val="28"/>
        </w:rPr>
      </w:pPr>
      <w:bookmarkStart w:id="5" w:name="_Toc488946178"/>
    </w:p>
    <w:p w14:paraId="7C11289E" w14:textId="09552E07" w:rsidR="00B63044" w:rsidRDefault="00E725B2" w:rsidP="00B63044">
      <w:pPr>
        <w:adjustRightInd w:val="0"/>
        <w:textAlignment w:val="baseline"/>
        <w:outlineLvl w:val="2"/>
        <w:rPr>
          <w:rFonts w:ascii="ＭＳ ゴシック" w:eastAsia="ＭＳ ゴシック" w:hAnsi="ＭＳ ゴシック" w:cs="HG丸ｺﾞｼｯｸM-PRO"/>
          <w:b/>
          <w:color w:val="0070C0"/>
          <w:kern w:val="0"/>
          <w:sz w:val="28"/>
          <w:szCs w:val="28"/>
        </w:rPr>
      </w:pPr>
      <w:r>
        <w:rPr>
          <w:rFonts w:asciiTheme="minorEastAsia" w:hAnsiTheme="minorEastAsia" w:cs="ＭＳ Ｐゴシック"/>
          <w:noProof/>
          <w:color w:val="000000"/>
          <w:kern w:val="0"/>
          <w:sz w:val="22"/>
        </w:rPr>
        <w:drawing>
          <wp:anchor distT="0" distB="0" distL="114300" distR="114300" simplePos="0" relativeHeight="251658237" behindDoc="0" locked="0" layoutInCell="1" allowOverlap="1" wp14:anchorId="23D374BF" wp14:editId="63B71CA1">
            <wp:simplePos x="0" y="0"/>
            <wp:positionH relativeFrom="margin">
              <wp:posOffset>0</wp:posOffset>
            </wp:positionH>
            <wp:positionV relativeFrom="paragraph">
              <wp:posOffset>457200</wp:posOffset>
            </wp:positionV>
            <wp:extent cx="5919470" cy="2155825"/>
            <wp:effectExtent l="0" t="0" r="5080" b="0"/>
            <wp:wrapTopAndBottom/>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904340">
        <w:rPr>
          <w:noProof/>
        </w:rPr>
        <mc:AlternateContent>
          <mc:Choice Requires="wps">
            <w:drawing>
              <wp:anchor distT="0" distB="0" distL="114300" distR="114300" simplePos="0" relativeHeight="251856896" behindDoc="0" locked="0" layoutInCell="1" allowOverlap="1" wp14:anchorId="16B2A695" wp14:editId="6C76A370">
                <wp:simplePos x="0" y="0"/>
                <wp:positionH relativeFrom="margin">
                  <wp:align>left</wp:align>
                </wp:positionH>
                <wp:positionV relativeFrom="paragraph">
                  <wp:posOffset>2374265</wp:posOffset>
                </wp:positionV>
                <wp:extent cx="5798372" cy="504825"/>
                <wp:effectExtent l="0" t="0" r="0" b="0"/>
                <wp:wrapNone/>
                <wp:docPr id="60" name="テキスト ボックス 1"/>
                <wp:cNvGraphicFramePr/>
                <a:graphic xmlns:a="http://schemas.openxmlformats.org/drawingml/2006/main">
                  <a:graphicData uri="http://schemas.microsoft.com/office/word/2010/wordprocessingShape">
                    <wps:wsp>
                      <wps:cNvSpPr txBox="1"/>
                      <wps:spPr>
                        <a:xfrm>
                          <a:off x="0" y="0"/>
                          <a:ext cx="5798372" cy="504825"/>
                        </a:xfrm>
                        <a:prstGeom prst="rect">
                          <a:avLst/>
                        </a:prstGeom>
                      </wps:spPr>
                      <wps:txbx>
                        <w:txbxContent>
                          <w:p w14:paraId="588757A5" w14:textId="69447CEA" w:rsidR="00CE7776" w:rsidRPr="004F035F" w:rsidRDefault="00CE7776" w:rsidP="004F035F">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出典：「お口の健康」と「食育」に関するアンケート調査（大阪府）（平成</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年）、健康づくり課で実施したネットアンケート（大阪府）（</w:t>
                            </w:r>
                            <w:r w:rsidRPr="004F035F">
                              <w:rPr>
                                <w:rFonts w:ascii="ＭＳ ゴシック" w:eastAsia="ＭＳ ゴシック" w:hAnsi="ＭＳ ゴシック" w:hint="eastAsia"/>
                                <w:sz w:val="18"/>
                                <w:szCs w:val="18"/>
                              </w:rPr>
                              <w:t>令和</w:t>
                            </w:r>
                            <w:r w:rsidRPr="004F035F">
                              <w:rPr>
                                <w:rFonts w:ascii="ＭＳ ゴシック" w:eastAsia="ＭＳ ゴシック" w:hAnsi="ＭＳ ゴシック"/>
                                <w:sz w:val="18"/>
                                <w:szCs w:val="18"/>
                              </w:rPr>
                              <w:t>2年</w:t>
                            </w:r>
                            <w:r w:rsidRPr="004F035F">
                              <w:rPr>
                                <w:rFonts w:ascii="ＭＳ ゴシック" w:eastAsia="ＭＳ ゴシック" w:hAnsi="ＭＳ ゴシック" w:hint="eastAsia"/>
                                <w:kern w:val="0"/>
                                <w:sz w:val="18"/>
                                <w:szCs w:val="18"/>
                              </w:rPr>
                              <w:t>）、大阪府健康づくり実態調査（令和</w:t>
                            </w:r>
                            <w:r w:rsidRPr="004F035F">
                              <w:rPr>
                                <w:rFonts w:ascii="ＭＳ ゴシック" w:eastAsia="ＭＳ ゴシック" w:hAnsi="ＭＳ ゴシック"/>
                                <w:kern w:val="0"/>
                                <w:sz w:val="18"/>
                                <w:szCs w:val="18"/>
                              </w:rPr>
                              <w:t>4年</w:t>
                            </w:r>
                            <w:r w:rsidRPr="004F035F">
                              <w:rPr>
                                <w:rFonts w:ascii="ＭＳ ゴシック" w:eastAsia="ＭＳ ゴシック" w:hAnsi="ＭＳ ゴシック" w:hint="eastAsia"/>
                                <w:kern w:val="0"/>
                                <w:sz w:val="18"/>
                                <w:szCs w:val="18"/>
                              </w:rPr>
                              <w:t>）</w:t>
                            </w:r>
                          </w:p>
                          <w:p w14:paraId="5B3A33CD" w14:textId="77777777" w:rsidR="00CE7776" w:rsidRPr="004F035F" w:rsidRDefault="00CE7776" w:rsidP="004F035F">
                            <w:pPr>
                              <w:pStyle w:val="Web"/>
                              <w:spacing w:before="0" w:beforeAutospacing="0" w:after="0" w:afterAutospacing="0"/>
                              <w:rPr>
                                <w:rFonts w:ascii="ＭＳ ゴシック" w:eastAsia="ＭＳ ゴシック" w:hAnsi="ＭＳ ゴシック"/>
                              </w:rPr>
                            </w:pP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6B2A695" id="_x0000_s1047" type="#_x0000_t202" style="position:absolute;left:0;text-align:left;margin-left:0;margin-top:186.95pt;width:456.55pt;height:39.75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" filled="f" stroked="f">
                <v:textbox>
                  <w:txbxContent>
                    <w:p w14:paraId="588757A5" w14:textId="69447CEA" w:rsidR="00CE7776" w:rsidRPr="004F035F" w:rsidRDefault="00CE7776" w:rsidP="004F035F">
                      <w:pPr>
                        <w:widowControl/>
                        <w:spacing w:line="280" w:lineRule="exact"/>
                        <w:ind w:firstLineChars="100" w:firstLine="180"/>
                        <w:jc w:val="left"/>
                        <w:rPr>
                          <w:rFonts w:ascii="ＭＳ ゴシック" w:eastAsia="ＭＳ ゴシック" w:hAnsi="ＭＳ ゴシック"/>
                          <w:kern w:val="0"/>
                          <w:sz w:val="18"/>
                          <w:szCs w:val="18"/>
                        </w:rPr>
                      </w:pPr>
                      <w:r w:rsidRPr="004F035F">
                        <w:rPr>
                          <w:rFonts w:ascii="ＭＳ ゴシック" w:eastAsia="ＭＳ ゴシック" w:hAnsi="ＭＳ ゴシック" w:hint="eastAsia"/>
                          <w:kern w:val="0"/>
                          <w:sz w:val="18"/>
                          <w:szCs w:val="18"/>
                        </w:rPr>
                        <w:t>出典：「お口の健康」と「食育」に関するアンケート調査（大阪府）（平成</w:t>
                      </w:r>
                      <w:r w:rsidRPr="004F035F">
                        <w:rPr>
                          <w:rFonts w:ascii="ＭＳ ゴシック" w:eastAsia="ＭＳ ゴシック" w:hAnsi="ＭＳ ゴシック"/>
                          <w:kern w:val="0"/>
                          <w:sz w:val="18"/>
                          <w:szCs w:val="18"/>
                        </w:rPr>
                        <w:t>28</w:t>
                      </w:r>
                      <w:r w:rsidRPr="004F035F">
                        <w:rPr>
                          <w:rFonts w:ascii="ＭＳ ゴシック" w:eastAsia="ＭＳ ゴシック" w:hAnsi="ＭＳ ゴシック" w:hint="eastAsia"/>
                          <w:kern w:val="0"/>
                          <w:sz w:val="18"/>
                          <w:szCs w:val="18"/>
                        </w:rPr>
                        <w:t>年）、健康づくり課で実施したネットアンケート（大阪府）（</w:t>
                      </w:r>
                      <w:r w:rsidRPr="004F035F">
                        <w:rPr>
                          <w:rFonts w:ascii="ＭＳ ゴシック" w:eastAsia="ＭＳ ゴシック" w:hAnsi="ＭＳ ゴシック" w:hint="eastAsia"/>
                          <w:sz w:val="18"/>
                          <w:szCs w:val="18"/>
                        </w:rPr>
                        <w:t>令和</w:t>
                      </w:r>
                      <w:r w:rsidRPr="004F035F">
                        <w:rPr>
                          <w:rFonts w:ascii="ＭＳ ゴシック" w:eastAsia="ＭＳ ゴシック" w:hAnsi="ＭＳ ゴシック"/>
                          <w:sz w:val="18"/>
                          <w:szCs w:val="18"/>
                        </w:rPr>
                        <w:t>2年</w:t>
                      </w:r>
                      <w:r w:rsidRPr="004F035F">
                        <w:rPr>
                          <w:rFonts w:ascii="ＭＳ ゴシック" w:eastAsia="ＭＳ ゴシック" w:hAnsi="ＭＳ ゴシック" w:hint="eastAsia"/>
                          <w:kern w:val="0"/>
                          <w:sz w:val="18"/>
                          <w:szCs w:val="18"/>
                        </w:rPr>
                        <w:t>）、大阪府健康づくり実態調査（令和</w:t>
                      </w:r>
                      <w:r w:rsidRPr="004F035F">
                        <w:rPr>
                          <w:rFonts w:ascii="ＭＳ ゴシック" w:eastAsia="ＭＳ ゴシック" w:hAnsi="ＭＳ ゴシック"/>
                          <w:kern w:val="0"/>
                          <w:sz w:val="18"/>
                          <w:szCs w:val="18"/>
                        </w:rPr>
                        <w:t>4年</w:t>
                      </w:r>
                      <w:r w:rsidRPr="004F035F">
                        <w:rPr>
                          <w:rFonts w:ascii="ＭＳ ゴシック" w:eastAsia="ＭＳ ゴシック" w:hAnsi="ＭＳ ゴシック" w:hint="eastAsia"/>
                          <w:kern w:val="0"/>
                          <w:sz w:val="18"/>
                          <w:szCs w:val="18"/>
                        </w:rPr>
                        <w:t>）</w:t>
                      </w:r>
                    </w:p>
                    <w:p w14:paraId="5B3A33CD" w14:textId="77777777" w:rsidR="00CE7776" w:rsidRPr="004F035F" w:rsidRDefault="00CE7776" w:rsidP="004F035F">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r w:rsidR="004F035F">
        <w:rPr>
          <w:noProof/>
        </w:rPr>
        <mc:AlternateContent>
          <mc:Choice Requires="wps">
            <w:drawing>
              <wp:anchor distT="0" distB="0" distL="114300" distR="114300" simplePos="0" relativeHeight="251717632" behindDoc="0" locked="0" layoutInCell="1" allowOverlap="1" wp14:anchorId="264A3200" wp14:editId="7C3C7E35">
                <wp:simplePos x="0" y="0"/>
                <wp:positionH relativeFrom="margin">
                  <wp:align>left</wp:align>
                </wp:positionH>
                <wp:positionV relativeFrom="paragraph">
                  <wp:posOffset>149225</wp:posOffset>
                </wp:positionV>
                <wp:extent cx="5615305" cy="317633"/>
                <wp:effectExtent l="0" t="0" r="0" b="0"/>
                <wp:wrapNone/>
                <wp:docPr id="15" name="テキスト ボックス 1"/>
                <wp:cNvGraphicFramePr/>
                <a:graphic xmlns:a="http://schemas.openxmlformats.org/drawingml/2006/main">
                  <a:graphicData uri="http://schemas.microsoft.com/office/word/2010/wordprocessingShape">
                    <wps:wsp>
                      <wps:cNvSpPr txBox="1"/>
                      <wps:spPr>
                        <a:xfrm>
                          <a:off x="0" y="0"/>
                          <a:ext cx="5615305" cy="317633"/>
                        </a:xfrm>
                        <a:prstGeom prst="rect">
                          <a:avLst/>
                        </a:prstGeom>
                      </wps:spPr>
                      <wps:txbx>
                        <w:txbxContent>
                          <w:p w14:paraId="47E7252A" w14:textId="09875635" w:rsidR="00CE7776" w:rsidRPr="003E03F5" w:rsidRDefault="00CE7776" w:rsidP="00B63044">
                            <w:pPr>
                              <w:pStyle w:val="Web"/>
                              <w:spacing w:before="0" w:beforeAutospacing="0" w:after="0" w:afterAutospacing="0"/>
                              <w:rPr>
                                <w:rFonts w:ascii="Century" w:eastAsia="ＭＳ ゴシック" w:hAnsi="ＭＳ ゴシック" w:cstheme="minorBidi"/>
                                <w:b/>
                                <w:bCs/>
                                <w:sz w:val="20"/>
                                <w:szCs w:val="20"/>
                              </w:rPr>
                            </w:pPr>
                            <w:r>
                              <w:rPr>
                                <w:rFonts w:ascii="Century" w:eastAsia="ＭＳ ゴシック" w:hAnsi="ＭＳ ゴシック" w:cstheme="minorBidi" w:hint="eastAsia"/>
                                <w:b/>
                                <w:bCs/>
                                <w:sz w:val="20"/>
                                <w:szCs w:val="20"/>
                              </w:rPr>
                              <w:t>【</w:t>
                            </w:r>
                            <w:r w:rsidRPr="003E03F5">
                              <w:rPr>
                                <w:rFonts w:ascii="Century" w:eastAsia="ＭＳ ゴシック" w:hAnsi="ＭＳ ゴシック" w:cstheme="minorBidi" w:hint="eastAsia"/>
                                <w:b/>
                                <w:bCs/>
                                <w:sz w:val="20"/>
                                <w:szCs w:val="20"/>
                              </w:rPr>
                              <w:t xml:space="preserve">咀嚼良好者の割合】　</w:t>
                            </w:r>
                          </w:p>
                          <w:p w14:paraId="0989871D" w14:textId="77777777" w:rsidR="00CE7776" w:rsidRPr="00C23E01" w:rsidRDefault="00CE7776" w:rsidP="00B63044">
                            <w:pPr>
                              <w:pStyle w:val="Web"/>
                              <w:spacing w:before="0" w:beforeAutospacing="0" w:after="0" w:afterAutospacing="0"/>
                              <w:rPr>
                                <w:rFonts w:ascii="Century" w:eastAsia="ＭＳ ゴシック" w:hAnsi="ＭＳ ゴシック" w:cstheme="minorBidi"/>
                                <w:b/>
                                <w:bCs/>
                                <w:sz w:val="20"/>
                                <w:szCs w:val="20"/>
                              </w:rPr>
                            </w:pP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wps:txbx>
                      <wps:bodyPr vertOverflow="clip" wrap="square" rtlCol="0">
                        <a:noAutofit/>
                      </wps:bodyPr>
                    </wps:wsp>
                  </a:graphicData>
                </a:graphic>
                <wp14:sizeRelV relativeFrom="margin">
                  <wp14:pctHeight>0</wp14:pctHeight>
                </wp14:sizeRelV>
              </wp:anchor>
            </w:drawing>
          </mc:Choice>
          <mc:Fallback>
            <w:pict>
              <v:shape w14:anchorId="264A3200" id="_x0000_s1048" type="#_x0000_t202" style="position:absolute;left:0;text-align:left;margin-left:0;margin-top:11.75pt;width:442.15pt;height:25pt;z-index:251717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" filled="f" stroked="f">
                <v:textbox>
                  <w:txbxContent>
                    <w:p w14:paraId="47E7252A" w14:textId="09875635" w:rsidR="00CE7776" w:rsidRPr="003E03F5" w:rsidRDefault="00CE7776" w:rsidP="00B63044">
                      <w:pPr>
                        <w:pStyle w:val="Web"/>
                        <w:spacing w:before="0" w:beforeAutospacing="0" w:after="0" w:afterAutospacing="0"/>
                        <w:rPr>
                          <w:rFonts w:ascii="Century" w:eastAsia="ＭＳ ゴシック" w:hAnsi="ＭＳ ゴシック" w:cstheme="minorBidi"/>
                          <w:b/>
                          <w:bCs/>
                          <w:sz w:val="20"/>
                          <w:szCs w:val="20"/>
                        </w:rPr>
                      </w:pPr>
                      <w:r>
                        <w:rPr>
                          <w:rFonts w:ascii="Century" w:eastAsia="ＭＳ ゴシック" w:hAnsi="ＭＳ ゴシック" w:cstheme="minorBidi" w:hint="eastAsia"/>
                          <w:b/>
                          <w:bCs/>
                          <w:sz w:val="20"/>
                          <w:szCs w:val="20"/>
                        </w:rPr>
                        <w:t>【</w:t>
                      </w:r>
                      <w:r w:rsidRPr="003E03F5">
                        <w:rPr>
                          <w:rFonts w:ascii="Century" w:eastAsia="ＭＳ ゴシック" w:hAnsi="ＭＳ ゴシック" w:cstheme="minorBidi" w:hint="eastAsia"/>
                          <w:b/>
                          <w:bCs/>
                          <w:sz w:val="20"/>
                          <w:szCs w:val="20"/>
                        </w:rPr>
                        <w:t xml:space="preserve">咀嚼良好者の割合】　</w:t>
                      </w:r>
                    </w:p>
                    <w:p w14:paraId="0989871D" w14:textId="77777777" w:rsidR="00CE7776" w:rsidRPr="00C23E01" w:rsidRDefault="00CE7776" w:rsidP="00B63044">
                      <w:pPr>
                        <w:pStyle w:val="Web"/>
                        <w:spacing w:before="0" w:beforeAutospacing="0" w:after="0" w:afterAutospacing="0"/>
                        <w:rPr>
                          <w:rFonts w:ascii="Century" w:eastAsia="ＭＳ ゴシック" w:hAnsi="ＭＳ ゴシック" w:cstheme="minorBidi"/>
                          <w:b/>
                          <w:bCs/>
                          <w:sz w:val="20"/>
                          <w:szCs w:val="20"/>
                        </w:rPr>
                      </w:pP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v:textbox>
                <w10:wrap anchorx="margin"/>
              </v:shape>
            </w:pict>
          </mc:Fallback>
        </mc:AlternateContent>
      </w:r>
      <w:bookmarkEnd w:id="5"/>
    </w:p>
    <w:p w14:paraId="079B07A9" w14:textId="4A4F05A3" w:rsidR="004F035F" w:rsidRPr="00503298" w:rsidRDefault="004F035F" w:rsidP="00503298">
      <w:pPr>
        <w:widowControl/>
        <w:spacing w:line="60" w:lineRule="auto"/>
        <w:jc w:val="left"/>
        <w:rPr>
          <w:rFonts w:ascii="HG丸ｺﾞｼｯｸM-PRO" w:eastAsia="HG丸ｺﾞｼｯｸM-PRO" w:hAnsi="HG丸ｺﾞｼｯｸM-PRO"/>
          <w:sz w:val="22"/>
        </w:rPr>
      </w:pPr>
      <w:bookmarkStart w:id="6" w:name="_Toc488946180"/>
    </w:p>
    <w:bookmarkStart w:id="7" w:name="_Toc499817829"/>
    <w:bookmarkStart w:id="8" w:name="_Toc499818419"/>
    <w:bookmarkStart w:id="9" w:name="_Toc508094768"/>
    <w:bookmarkStart w:id="10" w:name="_Toc508350013"/>
    <w:bookmarkStart w:id="11" w:name="_Toc499817830"/>
    <w:bookmarkStart w:id="12" w:name="_Toc499818420"/>
    <w:bookmarkStart w:id="13" w:name="_Toc508094769"/>
    <w:bookmarkStart w:id="14" w:name="_Toc508350014"/>
    <w:bookmarkEnd w:id="6"/>
    <w:p w14:paraId="776B25FF" w14:textId="6C404E99" w:rsidR="00CB0FDE" w:rsidRDefault="00BA5E0C" w:rsidP="00111178">
      <w:pPr>
        <w:rPr>
          <w:rFonts w:ascii="ＭＳ ゴシック" w:eastAsia="ＭＳ ゴシック" w:hAnsi="ＭＳ ゴシック" w:cs="HG丸ｺﾞｼｯｸM-PRO"/>
          <w:b/>
          <w:color w:val="0070C0"/>
          <w:kern w:val="0"/>
          <w:sz w:val="28"/>
          <w:szCs w:val="28"/>
        </w:rPr>
      </w:pPr>
      <w:r>
        <w:rPr>
          <w:noProof/>
        </w:rPr>
        <mc:AlternateContent>
          <mc:Choice Requires="wps">
            <w:drawing>
              <wp:anchor distT="0" distB="0" distL="114300" distR="114300" simplePos="0" relativeHeight="251852800" behindDoc="0" locked="0" layoutInCell="1" allowOverlap="1" wp14:anchorId="0229F0E8" wp14:editId="3B77542D">
                <wp:simplePos x="0" y="0"/>
                <wp:positionH relativeFrom="margin">
                  <wp:align>right</wp:align>
                </wp:positionH>
                <wp:positionV relativeFrom="paragraph">
                  <wp:posOffset>2351405</wp:posOffset>
                </wp:positionV>
                <wp:extent cx="5612130" cy="433705"/>
                <wp:effectExtent l="0" t="0" r="0" b="0"/>
                <wp:wrapNone/>
                <wp:docPr id="66" name="テキスト ボックス 1"/>
                <wp:cNvGraphicFramePr/>
                <a:graphic xmlns:a="http://schemas.openxmlformats.org/drawingml/2006/main">
                  <a:graphicData uri="http://schemas.microsoft.com/office/word/2010/wordprocessingShape">
                    <wps:wsp>
                      <wps:cNvSpPr txBox="1"/>
                      <wps:spPr>
                        <a:xfrm>
                          <a:off x="0" y="0"/>
                          <a:ext cx="5612130" cy="433705"/>
                        </a:xfrm>
                        <a:prstGeom prst="rect">
                          <a:avLst/>
                        </a:prstGeom>
                      </wps:spPr>
                      <wps:txbx>
                        <w:txbxContent>
                          <w:p w14:paraId="2C907961" w14:textId="2D35951D" w:rsidR="00CE7776" w:rsidRPr="00B704A6" w:rsidRDefault="00CE7776" w:rsidP="00111178">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出典：大阪府市町村歯科口腔保健実態調査</w:t>
                            </w:r>
                          </w:p>
                          <w:p w14:paraId="7BA633FA" w14:textId="3F08BB2F" w:rsidR="00CE7776" w:rsidRPr="00B704A6" w:rsidRDefault="00CE7776" w:rsidP="00111178">
                            <w:pPr>
                              <w:pStyle w:val="Web"/>
                              <w:spacing w:before="0" w:beforeAutospacing="0" w:after="0" w:afterAutospacing="0"/>
                              <w:rPr>
                                <w:rFonts w:ascii="ＭＳ ゴシック" w:eastAsia="ＭＳ ゴシック" w:hAnsi="ＭＳ ゴシック" w:cstheme="minorBidi"/>
                                <w:sz w:val="18"/>
                                <w:szCs w:val="18"/>
                              </w:rPr>
                            </w:pPr>
                          </w:p>
                          <w:p w14:paraId="4D01D0B1" w14:textId="77777777" w:rsidR="00CE7776" w:rsidRPr="00B704A6" w:rsidRDefault="00CE7776" w:rsidP="00111178">
                            <w:pPr>
                              <w:pStyle w:val="Web"/>
                              <w:spacing w:before="0" w:beforeAutospacing="0" w:after="0" w:afterAutospacing="0"/>
                              <w:rPr>
                                <w:rFonts w:ascii="ＭＳ ゴシック" w:eastAsia="ＭＳ ゴシック" w:hAnsi="ＭＳ ゴシック"/>
                              </w:rPr>
                            </w:pPr>
                          </w:p>
                        </w:txbxContent>
                      </wps:txbx>
                      <wps:bodyPr vertOverflow="clip" wrap="square" rtlCol="0"/>
                    </wps:wsp>
                  </a:graphicData>
                </a:graphic>
              </wp:anchor>
            </w:drawing>
          </mc:Choice>
          <mc:Fallback>
            <w:pict>
              <v:shape w14:anchorId="0229F0E8" id="_x0000_s1049" type="#_x0000_t202" style="position:absolute;left:0;text-align:left;margin-left:390.7pt;margin-top:185.15pt;width:441.9pt;height:34.15pt;z-index:2518528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" filled="f" stroked="f">
                <v:textbox>
                  <w:txbxContent>
                    <w:p w14:paraId="2C907961" w14:textId="2D35951D" w:rsidR="00CE7776" w:rsidRPr="00B704A6" w:rsidRDefault="00CE7776" w:rsidP="00111178">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出典：大阪府市町村歯科口腔保健実態調査</w:t>
                      </w:r>
                    </w:p>
                    <w:p w14:paraId="7BA633FA" w14:textId="3F08BB2F" w:rsidR="00CE7776" w:rsidRPr="00B704A6" w:rsidRDefault="00CE7776" w:rsidP="00111178">
                      <w:pPr>
                        <w:pStyle w:val="Web"/>
                        <w:spacing w:before="0" w:beforeAutospacing="0" w:after="0" w:afterAutospacing="0"/>
                        <w:rPr>
                          <w:rFonts w:ascii="ＭＳ ゴシック" w:eastAsia="ＭＳ ゴシック" w:hAnsi="ＭＳ ゴシック" w:cstheme="minorBidi"/>
                          <w:sz w:val="18"/>
                          <w:szCs w:val="18"/>
                        </w:rPr>
                      </w:pPr>
                    </w:p>
                    <w:p w14:paraId="4D01D0B1" w14:textId="77777777" w:rsidR="00CE7776" w:rsidRPr="00B704A6" w:rsidRDefault="00CE7776" w:rsidP="00111178">
                      <w:pPr>
                        <w:pStyle w:val="Web"/>
                        <w:spacing w:before="0" w:beforeAutospacing="0" w:after="0" w:afterAutospacing="0"/>
                        <w:rPr>
                          <w:rFonts w:ascii="ＭＳ ゴシック" w:eastAsia="ＭＳ ゴシック" w:hAnsi="ＭＳ ゴシック"/>
                        </w:rPr>
                      </w:pPr>
                    </w:p>
                  </w:txbxContent>
                </v:textbox>
                <w10:wrap anchorx="margin"/>
              </v:shape>
            </w:pict>
          </mc:Fallback>
        </mc:AlternateContent>
      </w:r>
      <w:r>
        <w:rPr>
          <w:noProof/>
        </w:rPr>
        <mc:AlternateContent>
          <mc:Choice Requires="wps">
            <w:drawing>
              <wp:anchor distT="0" distB="0" distL="114300" distR="114300" simplePos="0" relativeHeight="251853824" behindDoc="0" locked="0" layoutInCell="1" allowOverlap="1" wp14:anchorId="04A69631" wp14:editId="3859E75C">
                <wp:simplePos x="0" y="0"/>
                <wp:positionH relativeFrom="margin">
                  <wp:align>left</wp:align>
                </wp:positionH>
                <wp:positionV relativeFrom="paragraph">
                  <wp:posOffset>279400</wp:posOffset>
                </wp:positionV>
                <wp:extent cx="5612130" cy="396875"/>
                <wp:effectExtent l="0" t="0" r="0" b="0"/>
                <wp:wrapNone/>
                <wp:docPr id="49"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5A584D0A" w14:textId="3D37FA52" w:rsidR="00CE7776" w:rsidRDefault="00CE7776" w:rsidP="00B63044">
                            <w:pPr>
                              <w:pStyle w:val="Web"/>
                              <w:spacing w:before="0" w:beforeAutospacing="0" w:after="0" w:afterAutospacing="0"/>
                            </w:pPr>
                            <w:r>
                              <w:rPr>
                                <w:rFonts w:ascii="Century" w:eastAsia="ＭＳ ゴシック" w:hAnsi="ＭＳ ゴシック" w:cstheme="minorBidi" w:hint="eastAsia"/>
                                <w:b/>
                                <w:bCs/>
                                <w:sz w:val="20"/>
                                <w:szCs w:val="20"/>
                              </w:rPr>
                              <w:t>＜再掲＞むし歯治療が必要な者の割合</w:t>
                            </w:r>
                          </w:p>
                        </w:txbxContent>
                      </wps:txbx>
                      <wps:bodyPr vertOverflow="clip" wrap="square" rtlCol="0"/>
                    </wps:wsp>
                  </a:graphicData>
                </a:graphic>
              </wp:anchor>
            </w:drawing>
          </mc:Choice>
          <mc:Fallback>
            <w:pict>
              <v:shape w14:anchorId="04A69631" id="_x0000_s1050" type="#_x0000_t202" style="position:absolute;left:0;text-align:left;margin-left:0;margin-top:22pt;width:441.9pt;height:31.25pt;z-index:2518538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" filled="f" stroked="f">
                <v:textbox>
                  <w:txbxContent>
                    <w:p w14:paraId="5A584D0A" w14:textId="3D37FA52" w:rsidR="00CE7776" w:rsidRDefault="00CE7776" w:rsidP="00B63044">
                      <w:pPr>
                        <w:pStyle w:val="Web"/>
                        <w:spacing w:before="0" w:beforeAutospacing="0" w:after="0" w:afterAutospacing="0"/>
                      </w:pPr>
                      <w:r>
                        <w:rPr>
                          <w:rFonts w:ascii="Century" w:eastAsia="ＭＳ ゴシック" w:hAnsi="ＭＳ ゴシック" w:cstheme="minorBidi" w:hint="eastAsia"/>
                          <w:b/>
                          <w:bCs/>
                          <w:sz w:val="20"/>
                          <w:szCs w:val="20"/>
                        </w:rPr>
                        <w:t>＜再掲＞むし歯治療が必要な者の割合</w:t>
                      </w:r>
                    </w:p>
                  </w:txbxContent>
                </v:textbox>
                <w10:wrap anchorx="margin"/>
              </v:shape>
            </w:pict>
          </mc:Fallback>
        </mc:AlternateContent>
      </w:r>
      <w:r w:rsidR="004F035F">
        <w:rPr>
          <w:rFonts w:asciiTheme="minorEastAsia" w:hAnsiTheme="minorEastAsia" w:cs="ＭＳ Ｐゴシック"/>
          <w:noProof/>
          <w:color w:val="000000"/>
          <w:kern w:val="0"/>
          <w:sz w:val="22"/>
        </w:rPr>
        <w:drawing>
          <wp:anchor distT="0" distB="0" distL="114300" distR="114300" simplePos="0" relativeHeight="251849728" behindDoc="0" locked="0" layoutInCell="1" allowOverlap="1" wp14:anchorId="00F15022" wp14:editId="6A797F06">
            <wp:simplePos x="0" y="0"/>
            <wp:positionH relativeFrom="margin">
              <wp:align>left</wp:align>
            </wp:positionH>
            <wp:positionV relativeFrom="paragraph">
              <wp:posOffset>562610</wp:posOffset>
            </wp:positionV>
            <wp:extent cx="5919470" cy="2155825"/>
            <wp:effectExtent l="0" t="0" r="5080" b="0"/>
            <wp:wrapTopAndBottom/>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73FDA8D9" w14:textId="0C8FC0FB" w:rsidR="00575063" w:rsidRDefault="00965CD0" w:rsidP="00111178">
      <w:pPr>
        <w:rPr>
          <w:rFonts w:ascii="ＭＳ ゴシック" w:eastAsia="ＭＳ ゴシック" w:hAnsi="ＭＳ ゴシック" w:cs="HG丸ｺﾞｼｯｸM-PRO"/>
          <w:b/>
          <w:color w:val="0070C0"/>
          <w:kern w:val="0"/>
          <w:sz w:val="28"/>
          <w:szCs w:val="28"/>
        </w:rPr>
      </w:pPr>
      <w:r>
        <w:rPr>
          <w:rFonts w:asciiTheme="minorEastAsia" w:hAnsiTheme="minorEastAsia" w:cs="ＭＳ Ｐゴシック"/>
          <w:noProof/>
          <w:color w:val="000000"/>
          <w:kern w:val="0"/>
          <w:sz w:val="22"/>
        </w:rPr>
        <w:drawing>
          <wp:anchor distT="0" distB="0" distL="114300" distR="114300" simplePos="0" relativeHeight="251656187" behindDoc="0" locked="0" layoutInCell="1" allowOverlap="1" wp14:anchorId="01EB0DF7" wp14:editId="43D0E10F">
            <wp:simplePos x="0" y="0"/>
            <wp:positionH relativeFrom="margin">
              <wp:posOffset>0</wp:posOffset>
            </wp:positionH>
            <wp:positionV relativeFrom="paragraph">
              <wp:posOffset>2879725</wp:posOffset>
            </wp:positionV>
            <wp:extent cx="5903595" cy="2232660"/>
            <wp:effectExtent l="0" t="0" r="1905" b="0"/>
            <wp:wrapTopAndBottom/>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575063">
        <w:rPr>
          <w:noProof/>
        </w:rPr>
        <mc:AlternateContent>
          <mc:Choice Requires="wps">
            <w:drawing>
              <wp:anchor distT="0" distB="0" distL="114300" distR="114300" simplePos="0" relativeHeight="251808768" behindDoc="0" locked="0" layoutInCell="1" allowOverlap="1" wp14:anchorId="41072574" wp14:editId="23317640">
                <wp:simplePos x="0" y="0"/>
                <wp:positionH relativeFrom="margin">
                  <wp:posOffset>338455</wp:posOffset>
                </wp:positionH>
                <wp:positionV relativeFrom="paragraph">
                  <wp:posOffset>4810125</wp:posOffset>
                </wp:positionV>
                <wp:extent cx="5612130" cy="625475"/>
                <wp:effectExtent l="0" t="0" r="0" b="0"/>
                <wp:wrapNone/>
                <wp:docPr id="31" name="テキスト ボックス 1"/>
                <wp:cNvGraphicFramePr/>
                <a:graphic xmlns:a="http://schemas.openxmlformats.org/drawingml/2006/main">
                  <a:graphicData uri="http://schemas.microsoft.com/office/word/2010/wordprocessingShape">
                    <wps:wsp>
                      <wps:cNvSpPr txBox="1"/>
                      <wps:spPr>
                        <a:xfrm>
                          <a:off x="0" y="0"/>
                          <a:ext cx="5612130" cy="625475"/>
                        </a:xfrm>
                        <a:prstGeom prst="rect">
                          <a:avLst/>
                        </a:prstGeom>
                      </wps:spPr>
                      <wps:txbx>
                        <w:txbxContent>
                          <w:p w14:paraId="3D8D50E2" w14:textId="658CB0EE" w:rsidR="00CE7776" w:rsidRPr="00B704A6" w:rsidRDefault="00CE7776" w:rsidP="00111178">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出典：健康づくり課で実施したネットアンケート（大阪府）（平成28年、</w:t>
                            </w:r>
                            <w:r w:rsidRPr="00B704A6">
                              <w:rPr>
                                <w:rFonts w:ascii="ＭＳ ゴシック" w:eastAsia="ＭＳ ゴシック" w:hAnsi="ＭＳ ゴシック" w:cstheme="minorBidi"/>
                                <w:sz w:val="18"/>
                                <w:szCs w:val="18"/>
                              </w:rPr>
                              <w:t>令和2年</w:t>
                            </w:r>
                            <w:r w:rsidRPr="00B704A6">
                              <w:rPr>
                                <w:rFonts w:ascii="ＭＳ ゴシック" w:eastAsia="ＭＳ ゴシック" w:hAnsi="ＭＳ ゴシック" w:cstheme="minorBidi" w:hint="eastAsia"/>
                                <w:sz w:val="18"/>
                                <w:szCs w:val="18"/>
                              </w:rPr>
                              <w:t>）、</w:t>
                            </w:r>
                            <w:r w:rsidRPr="00B704A6">
                              <w:rPr>
                                <w:rFonts w:ascii="ＭＳ ゴシック" w:eastAsia="ＭＳ ゴシック" w:hAnsi="ＭＳ ゴシック" w:hint="eastAsia"/>
                                <w:sz w:val="18"/>
                                <w:szCs w:val="18"/>
                              </w:rPr>
                              <w:t>大阪府健康づくり実態調査（令和</w:t>
                            </w:r>
                            <w:r w:rsidRPr="00B704A6">
                              <w:rPr>
                                <w:rFonts w:ascii="ＭＳ ゴシック" w:eastAsia="ＭＳ ゴシック" w:hAnsi="ＭＳ ゴシック"/>
                                <w:sz w:val="18"/>
                                <w:szCs w:val="18"/>
                              </w:rPr>
                              <w:t>4年</w:t>
                            </w:r>
                            <w:r w:rsidRPr="00B704A6">
                              <w:rPr>
                                <w:rFonts w:ascii="ＭＳ ゴシック" w:eastAsia="ＭＳ ゴシック" w:hAnsi="ＭＳ ゴシック" w:hint="eastAsia"/>
                                <w:sz w:val="18"/>
                                <w:szCs w:val="18"/>
                              </w:rPr>
                              <w:t>）</w:t>
                            </w:r>
                          </w:p>
                        </w:txbxContent>
                      </wps:txbx>
                      <wps:bodyPr vertOverflow="clip" wrap="square" rtlCol="0">
                        <a:noAutofit/>
                      </wps:bodyPr>
                    </wps:wsp>
                  </a:graphicData>
                </a:graphic>
                <wp14:sizeRelV relativeFrom="margin">
                  <wp14:pctHeight>0</wp14:pctHeight>
                </wp14:sizeRelV>
              </wp:anchor>
            </w:drawing>
          </mc:Choice>
          <mc:Fallback>
            <w:pict>
              <v:shape w14:anchorId="41072574" id="_x0000_s1051" type="#_x0000_t202" style="position:absolute;left:0;text-align:left;margin-left:26.65pt;margin-top:378.75pt;width:441.9pt;height:49.25pt;z-index:251808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" filled="f" stroked="f">
                <v:textbox>
                  <w:txbxContent>
                    <w:p w14:paraId="3D8D50E2" w14:textId="658CB0EE" w:rsidR="00CE7776" w:rsidRPr="00B704A6" w:rsidRDefault="00CE7776" w:rsidP="00111178">
                      <w:pPr>
                        <w:pStyle w:val="Web"/>
                        <w:spacing w:before="0" w:beforeAutospacing="0" w:after="0" w:afterAutospacing="0"/>
                        <w:rPr>
                          <w:rFonts w:ascii="ＭＳ ゴシック" w:eastAsia="ＭＳ ゴシック" w:hAnsi="ＭＳ ゴシック" w:cstheme="minorBidi"/>
                          <w:sz w:val="18"/>
                          <w:szCs w:val="18"/>
                        </w:rPr>
                      </w:pPr>
                      <w:r w:rsidRPr="00B704A6">
                        <w:rPr>
                          <w:rFonts w:ascii="ＭＳ ゴシック" w:eastAsia="ＭＳ ゴシック" w:hAnsi="ＭＳ ゴシック" w:cstheme="minorBidi" w:hint="eastAsia"/>
                          <w:sz w:val="18"/>
                          <w:szCs w:val="18"/>
                        </w:rPr>
                        <w:t>出典：健康づくり課で実施したネットアンケート（大阪府）（平成28年、</w:t>
                      </w:r>
                      <w:r w:rsidRPr="00B704A6">
                        <w:rPr>
                          <w:rFonts w:ascii="ＭＳ ゴシック" w:eastAsia="ＭＳ ゴシック" w:hAnsi="ＭＳ ゴシック" w:cstheme="minorBidi"/>
                          <w:sz w:val="18"/>
                          <w:szCs w:val="18"/>
                        </w:rPr>
                        <w:t>令和2年</w:t>
                      </w:r>
                      <w:r w:rsidRPr="00B704A6">
                        <w:rPr>
                          <w:rFonts w:ascii="ＭＳ ゴシック" w:eastAsia="ＭＳ ゴシック" w:hAnsi="ＭＳ ゴシック" w:cstheme="minorBidi" w:hint="eastAsia"/>
                          <w:sz w:val="18"/>
                          <w:szCs w:val="18"/>
                        </w:rPr>
                        <w:t>）、</w:t>
                      </w:r>
                      <w:r w:rsidRPr="00B704A6">
                        <w:rPr>
                          <w:rFonts w:ascii="ＭＳ ゴシック" w:eastAsia="ＭＳ ゴシック" w:hAnsi="ＭＳ ゴシック" w:hint="eastAsia"/>
                          <w:sz w:val="18"/>
                          <w:szCs w:val="18"/>
                        </w:rPr>
                        <w:t>大阪府健康づくり実態調査（令和</w:t>
                      </w:r>
                      <w:r w:rsidRPr="00B704A6">
                        <w:rPr>
                          <w:rFonts w:ascii="ＭＳ ゴシック" w:eastAsia="ＭＳ ゴシック" w:hAnsi="ＭＳ ゴシック"/>
                          <w:sz w:val="18"/>
                          <w:szCs w:val="18"/>
                        </w:rPr>
                        <w:t>4年</w:t>
                      </w:r>
                      <w:r w:rsidRPr="00B704A6">
                        <w:rPr>
                          <w:rFonts w:ascii="ＭＳ ゴシック" w:eastAsia="ＭＳ ゴシック" w:hAnsi="ＭＳ ゴシック" w:hint="eastAsia"/>
                          <w:sz w:val="18"/>
                          <w:szCs w:val="18"/>
                        </w:rPr>
                        <w:t>）</w:t>
                      </w:r>
                    </w:p>
                  </w:txbxContent>
                </v:textbox>
                <w10:wrap anchorx="margin"/>
              </v:shape>
            </w:pict>
          </mc:Fallback>
        </mc:AlternateContent>
      </w:r>
      <w:r w:rsidR="00575063">
        <w:rPr>
          <w:noProof/>
        </w:rPr>
        <mc:AlternateContent>
          <mc:Choice Requires="wps">
            <w:drawing>
              <wp:anchor distT="0" distB="0" distL="114300" distR="114300" simplePos="0" relativeHeight="251799552" behindDoc="0" locked="0" layoutInCell="1" allowOverlap="1" wp14:anchorId="25E8C965" wp14:editId="0BBFDE5F">
                <wp:simplePos x="0" y="0"/>
                <wp:positionH relativeFrom="margin">
                  <wp:posOffset>-23495</wp:posOffset>
                </wp:positionH>
                <wp:positionV relativeFrom="paragraph">
                  <wp:posOffset>2543810</wp:posOffset>
                </wp:positionV>
                <wp:extent cx="5612130" cy="396875"/>
                <wp:effectExtent l="0" t="0" r="0" b="0"/>
                <wp:wrapNone/>
                <wp:docPr id="27" name="テキスト ボックス 1"/>
                <wp:cNvGraphicFramePr/>
                <a:graphic xmlns:a="http://schemas.openxmlformats.org/drawingml/2006/main">
                  <a:graphicData uri="http://schemas.microsoft.com/office/word/2010/wordprocessingShape">
                    <wps:wsp>
                      <wps:cNvSpPr txBox="1"/>
                      <wps:spPr>
                        <a:xfrm>
                          <a:off x="0" y="0"/>
                          <a:ext cx="5612130" cy="396875"/>
                        </a:xfrm>
                        <a:prstGeom prst="rect">
                          <a:avLst/>
                        </a:prstGeom>
                      </wps:spPr>
                      <wps:txbx>
                        <w:txbxContent>
                          <w:p w14:paraId="01CFB9C9" w14:textId="15F6451C" w:rsidR="00CE7776" w:rsidRPr="00B704A6" w:rsidRDefault="00CE7776" w:rsidP="00575063">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sz w:val="20"/>
                                <w:szCs w:val="20"/>
                              </w:rPr>
                              <w:t>＜再掲＞</w:t>
                            </w:r>
                            <w:r w:rsidRPr="00B704A6">
                              <w:rPr>
                                <w:rFonts w:ascii="ＭＳ ゴシック" w:eastAsia="ＭＳ ゴシック" w:hAnsi="ＭＳ ゴシック" w:cstheme="minorBidi" w:hint="eastAsia"/>
                                <w:b/>
                                <w:bCs/>
                                <w:sz w:val="20"/>
                                <w:szCs w:val="20"/>
                              </w:rPr>
                              <w:t>過去1</w:t>
                            </w:r>
                            <w:r>
                              <w:rPr>
                                <w:rFonts w:ascii="ＭＳ ゴシック" w:eastAsia="ＭＳ ゴシック" w:hAnsi="ＭＳ ゴシック" w:cstheme="minorBidi" w:hint="eastAsia"/>
                                <w:b/>
                                <w:bCs/>
                                <w:sz w:val="20"/>
                                <w:szCs w:val="20"/>
                              </w:rPr>
                              <w:t>年間に歯科健診を受診した者の割合</w:t>
                            </w:r>
                            <w:r w:rsidRPr="00B704A6">
                              <w:rPr>
                                <w:rFonts w:ascii="ＭＳ ゴシック" w:eastAsia="ＭＳ ゴシック" w:hAnsi="ＭＳ ゴシック" w:cstheme="minorBidi" w:hint="eastAsia"/>
                                <w:b/>
                                <w:bCs/>
                                <w:sz w:val="20"/>
                                <w:szCs w:val="20"/>
                              </w:rPr>
                              <w:t xml:space="preserve">　</w:t>
                            </w:r>
                          </w:p>
                        </w:txbxContent>
                      </wps:txbx>
                      <wps:bodyPr vertOverflow="clip" wrap="square" rtlCol="0"/>
                    </wps:wsp>
                  </a:graphicData>
                </a:graphic>
              </wp:anchor>
            </w:drawing>
          </mc:Choice>
          <mc:Fallback>
            <w:pict>
              <v:shape w14:anchorId="25E8C965" id="_x0000_s1052" type="#_x0000_t202" style="position:absolute;left:0;text-align:left;margin-left:-1.85pt;margin-top:200.3pt;width:441.9pt;height:31.25pt;z-index:251799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" filled="f" stroked="f">
                <v:textbox>
                  <w:txbxContent>
                    <w:p w14:paraId="01CFB9C9" w14:textId="15F6451C" w:rsidR="00CE7776" w:rsidRPr="00B704A6" w:rsidRDefault="00CE7776" w:rsidP="00575063">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sz w:val="20"/>
                          <w:szCs w:val="20"/>
                        </w:rPr>
                        <w:t>＜再掲＞</w:t>
                      </w:r>
                      <w:r w:rsidRPr="00B704A6">
                        <w:rPr>
                          <w:rFonts w:ascii="ＭＳ ゴシック" w:eastAsia="ＭＳ ゴシック" w:hAnsi="ＭＳ ゴシック" w:cstheme="minorBidi" w:hint="eastAsia"/>
                          <w:b/>
                          <w:bCs/>
                          <w:sz w:val="20"/>
                          <w:szCs w:val="20"/>
                        </w:rPr>
                        <w:t>過去1</w:t>
                      </w:r>
                      <w:r>
                        <w:rPr>
                          <w:rFonts w:ascii="ＭＳ ゴシック" w:eastAsia="ＭＳ ゴシック" w:hAnsi="ＭＳ ゴシック" w:cstheme="minorBidi" w:hint="eastAsia"/>
                          <w:b/>
                          <w:bCs/>
                          <w:sz w:val="20"/>
                          <w:szCs w:val="20"/>
                        </w:rPr>
                        <w:t>年間に歯科健診を受診した者の割合</w:t>
                      </w:r>
                      <w:r w:rsidRPr="00B704A6">
                        <w:rPr>
                          <w:rFonts w:ascii="ＭＳ ゴシック" w:eastAsia="ＭＳ ゴシック" w:hAnsi="ＭＳ ゴシック" w:cstheme="minorBidi" w:hint="eastAsia"/>
                          <w:b/>
                          <w:bCs/>
                          <w:sz w:val="20"/>
                          <w:szCs w:val="20"/>
                        </w:rPr>
                        <w:t xml:space="preserve">　</w:t>
                      </w:r>
                    </w:p>
                  </w:txbxContent>
                </v:textbox>
                <w10:wrap anchorx="margin"/>
              </v:shape>
            </w:pict>
          </mc:Fallback>
        </mc:AlternateContent>
      </w:r>
      <w:r w:rsidR="00575063">
        <w:rPr>
          <w:noProof/>
        </w:rPr>
        <mc:AlternateContent>
          <mc:Choice Requires="wps">
            <w:drawing>
              <wp:anchor distT="0" distB="0" distL="114300" distR="114300" simplePos="0" relativeHeight="251805696" behindDoc="0" locked="0" layoutInCell="1" allowOverlap="1" wp14:anchorId="752E6560" wp14:editId="7497F6A1">
                <wp:simplePos x="0" y="0"/>
                <wp:positionH relativeFrom="column">
                  <wp:posOffset>264795</wp:posOffset>
                </wp:positionH>
                <wp:positionV relativeFrom="paragraph">
                  <wp:posOffset>2101850</wp:posOffset>
                </wp:positionV>
                <wp:extent cx="5612130" cy="434191"/>
                <wp:effectExtent l="0" t="0" r="0" b="0"/>
                <wp:wrapNone/>
                <wp:docPr id="53" name="テキスト ボックス 1"/>
                <wp:cNvGraphicFramePr/>
                <a:graphic xmlns:a="http://schemas.openxmlformats.org/drawingml/2006/main">
                  <a:graphicData uri="http://schemas.microsoft.com/office/word/2010/wordprocessingShape">
                    <wps:wsp>
                      <wps:cNvSpPr txBox="1"/>
                      <wps:spPr>
                        <a:xfrm>
                          <a:off x="0" y="0"/>
                          <a:ext cx="5612130" cy="434191"/>
                        </a:xfrm>
                        <a:prstGeom prst="rect">
                          <a:avLst/>
                        </a:prstGeom>
                      </wps:spPr>
                      <wps:txbx>
                        <w:txbxContent>
                          <w:p w14:paraId="6BFDC72C" w14:textId="77777777" w:rsidR="00CE7776" w:rsidRPr="00B704A6" w:rsidRDefault="00CE7776" w:rsidP="00575063">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出典：大阪府市町村歯科口腔保健実態調査</w:t>
                            </w:r>
                          </w:p>
                        </w:txbxContent>
                      </wps:txbx>
                      <wps:bodyPr vertOverflow="clip" wrap="square" rtlCol="0"/>
                    </wps:wsp>
                  </a:graphicData>
                </a:graphic>
              </wp:anchor>
            </w:drawing>
          </mc:Choice>
          <mc:Fallback>
            <w:pict>
              <v:shape w14:anchorId="752E6560" id="_x0000_s1053" type="#_x0000_t202" style="position:absolute;left:0;text-align:left;margin-left:20.85pt;margin-top:165.5pt;width:441.9pt;height:34.2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" filled="f" stroked="f">
                <v:textbox>
                  <w:txbxContent>
                    <w:p w14:paraId="6BFDC72C" w14:textId="77777777" w:rsidR="00CE7776" w:rsidRPr="00B704A6" w:rsidRDefault="00CE7776" w:rsidP="00575063">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出典：大阪府市町村歯科口腔保健実態調査</w:t>
                      </w:r>
                    </w:p>
                  </w:txbxContent>
                </v:textbox>
              </v:shape>
            </w:pict>
          </mc:Fallback>
        </mc:AlternateContent>
      </w:r>
      <w:r w:rsidR="00575063" w:rsidRPr="00B704A6">
        <w:rPr>
          <w:rFonts w:ascii="ＭＳ ゴシック" w:eastAsia="ＭＳ ゴシック" w:hAnsi="ＭＳ ゴシック" w:cs="ＭＳ Ｐゴシック"/>
          <w:noProof/>
          <w:color w:val="000000"/>
          <w:kern w:val="0"/>
          <w:sz w:val="22"/>
        </w:rPr>
        <w:drawing>
          <wp:anchor distT="0" distB="0" distL="114300" distR="114300" simplePos="0" relativeHeight="251803648" behindDoc="0" locked="0" layoutInCell="1" allowOverlap="1" wp14:anchorId="579DBEAF" wp14:editId="44ADE833">
            <wp:simplePos x="0" y="0"/>
            <wp:positionH relativeFrom="margin">
              <wp:align>left</wp:align>
            </wp:positionH>
            <wp:positionV relativeFrom="paragraph">
              <wp:posOffset>266700</wp:posOffset>
            </wp:positionV>
            <wp:extent cx="5919470" cy="2155825"/>
            <wp:effectExtent l="0" t="0" r="5080" b="0"/>
            <wp:wrapTopAndBottom/>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575063">
        <w:rPr>
          <w:noProof/>
        </w:rPr>
        <mc:AlternateContent>
          <mc:Choice Requires="wps">
            <w:drawing>
              <wp:anchor distT="0" distB="0" distL="114300" distR="114300" simplePos="0" relativeHeight="251801600" behindDoc="0" locked="0" layoutInCell="1" allowOverlap="1" wp14:anchorId="1919C30F" wp14:editId="13D9AB65">
                <wp:simplePos x="0" y="0"/>
                <wp:positionH relativeFrom="page">
                  <wp:posOffset>907415</wp:posOffset>
                </wp:positionH>
                <wp:positionV relativeFrom="paragraph">
                  <wp:posOffset>-32385</wp:posOffset>
                </wp:positionV>
                <wp:extent cx="5612130" cy="397262"/>
                <wp:effectExtent l="0" t="0" r="0" b="0"/>
                <wp:wrapNone/>
                <wp:docPr id="55" name="テキスト ボックス 1"/>
                <wp:cNvGraphicFramePr/>
                <a:graphic xmlns:a="http://schemas.openxmlformats.org/drawingml/2006/main">
                  <a:graphicData uri="http://schemas.microsoft.com/office/word/2010/wordprocessingShape">
                    <wps:wsp>
                      <wps:cNvSpPr txBox="1"/>
                      <wps:spPr>
                        <a:xfrm>
                          <a:off x="0" y="0"/>
                          <a:ext cx="5612130" cy="397262"/>
                        </a:xfrm>
                        <a:prstGeom prst="rect">
                          <a:avLst/>
                        </a:prstGeom>
                      </wps:spPr>
                      <wps:txbx>
                        <w:txbxContent>
                          <w:p w14:paraId="35C540FC" w14:textId="2DBD6D18" w:rsidR="00CE7776" w:rsidRDefault="00CE7776" w:rsidP="00575063">
                            <w:pPr>
                              <w:pStyle w:val="Web"/>
                              <w:spacing w:before="0" w:beforeAutospacing="0" w:after="0" w:afterAutospacing="0"/>
                            </w:pPr>
                            <w:r>
                              <w:rPr>
                                <w:rFonts w:ascii="Century" w:eastAsia="ＭＳ ゴシック" w:hAnsi="ＭＳ ゴシック" w:cstheme="minorBidi" w:hint="eastAsia"/>
                                <w:b/>
                                <w:bCs/>
                                <w:sz w:val="20"/>
                                <w:szCs w:val="20"/>
                              </w:rPr>
                              <w:t>＜再掲＞歯周病の治療が必要な者の割合</w:t>
                            </w:r>
                          </w:p>
                        </w:txbxContent>
                      </wps:txbx>
                      <wps:bodyPr vertOverflow="clip" wrap="square" rtlCol="0"/>
                    </wps:wsp>
                  </a:graphicData>
                </a:graphic>
              </wp:anchor>
            </w:drawing>
          </mc:Choice>
          <mc:Fallback>
            <w:pict>
              <v:shape w14:anchorId="1919C30F" id="_x0000_s1054" type="#_x0000_t202" style="position:absolute;left:0;text-align:left;margin-left:71.45pt;margin-top:-2.55pt;width:441.9pt;height:31.3pt;z-index:2518016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" filled="f" stroked="f">
                <v:textbox>
                  <w:txbxContent>
                    <w:p w14:paraId="35C540FC" w14:textId="2DBD6D18" w:rsidR="00CE7776" w:rsidRDefault="00CE7776" w:rsidP="00575063">
                      <w:pPr>
                        <w:pStyle w:val="Web"/>
                        <w:spacing w:before="0" w:beforeAutospacing="0" w:after="0" w:afterAutospacing="0"/>
                      </w:pPr>
                      <w:r>
                        <w:rPr>
                          <w:rFonts w:ascii="Century" w:eastAsia="ＭＳ ゴシック" w:hAnsi="ＭＳ ゴシック" w:cstheme="minorBidi" w:hint="eastAsia"/>
                          <w:b/>
                          <w:bCs/>
                          <w:sz w:val="20"/>
                          <w:szCs w:val="20"/>
                        </w:rPr>
                        <w:t>＜再掲＞歯周病の治療が必要な者の割合</w:t>
                      </w:r>
                    </w:p>
                  </w:txbxContent>
                </v:textbox>
                <w10:wrap anchorx="page"/>
              </v:shape>
            </w:pict>
          </mc:Fallback>
        </mc:AlternateContent>
      </w:r>
    </w:p>
    <w:bookmarkEnd w:id="7"/>
    <w:bookmarkEnd w:id="8"/>
    <w:bookmarkEnd w:id="9"/>
    <w:bookmarkEnd w:id="10"/>
    <w:bookmarkEnd w:id="11"/>
    <w:bookmarkEnd w:id="12"/>
    <w:bookmarkEnd w:id="13"/>
    <w:bookmarkEnd w:id="14"/>
    <w:p w14:paraId="7D5C41D1" w14:textId="49682F6F" w:rsidR="00575063" w:rsidRDefault="00575063" w:rsidP="00B07ED3">
      <w:pPr>
        <w:rPr>
          <w:rFonts w:ascii="HG丸ｺﾞｼｯｸM-PRO" w:eastAsia="HG丸ｺﾞｼｯｸM-PRO" w:hAnsi="HG丸ｺﾞｼｯｸM-PRO"/>
          <w:sz w:val="22"/>
        </w:rPr>
      </w:pPr>
    </w:p>
    <w:p w14:paraId="44BBB949" w14:textId="61F475C2" w:rsidR="00575063" w:rsidRDefault="00575063" w:rsidP="00B07ED3">
      <w:pPr>
        <w:rPr>
          <w:rFonts w:ascii="HG丸ｺﾞｼｯｸM-PRO" w:eastAsia="HG丸ｺﾞｼｯｸM-PRO" w:hAnsi="HG丸ｺﾞｼｯｸM-PRO"/>
          <w:sz w:val="22"/>
        </w:rPr>
      </w:pPr>
    </w:p>
    <w:p w14:paraId="61137F9A" w14:textId="55F8B547" w:rsidR="00401B2D" w:rsidRPr="00B82326" w:rsidRDefault="00BA5E0C" w:rsidP="00401B2D">
      <w:pPr>
        <w:rPr>
          <w:rFonts w:ascii="HG丸ｺﾞｼｯｸM-PRO" w:eastAsia="HG丸ｺﾞｼｯｸM-PRO" w:hAnsi="HG丸ｺﾞｼｯｸM-PRO"/>
          <w:b/>
          <w:color w:val="000000" w:themeColor="text1"/>
          <w:sz w:val="24"/>
        </w:rPr>
      </w:pPr>
      <w:r>
        <w:rPr>
          <w:rFonts w:hint="eastAsia"/>
          <w:noProof/>
        </w:rPr>
        <mc:AlternateContent>
          <mc:Choice Requires="wps">
            <w:drawing>
              <wp:anchor distT="0" distB="0" distL="114300" distR="114300" simplePos="0" relativeHeight="251817984" behindDoc="0" locked="0" layoutInCell="1" allowOverlap="1" wp14:anchorId="13FB2E7B" wp14:editId="103459B8">
                <wp:simplePos x="0" y="0"/>
                <wp:positionH relativeFrom="margin">
                  <wp:align>left</wp:align>
                </wp:positionH>
                <wp:positionV relativeFrom="paragraph">
                  <wp:posOffset>-3810</wp:posOffset>
                </wp:positionV>
                <wp:extent cx="5867400" cy="1476375"/>
                <wp:effectExtent l="0" t="0" r="19050" b="28575"/>
                <wp:wrapNone/>
                <wp:docPr id="51" name="正方形/長方形 51"/>
                <wp:cNvGraphicFramePr/>
                <a:graphic xmlns:a="http://schemas.openxmlformats.org/drawingml/2006/main">
                  <a:graphicData uri="http://schemas.microsoft.com/office/word/2010/wordprocessingShape">
                    <wps:wsp>
                      <wps:cNvSpPr/>
                      <wps:spPr>
                        <a:xfrm>
                          <a:off x="0" y="0"/>
                          <a:ext cx="586740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CD64D" id="正方形/長方形 51" o:spid="_x0000_s1026" style="position:absolute;left:0;text-align:left;margin-left:0;margin-top:-.3pt;width:462pt;height:116.25pt;z-index:25181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" filled="f" strokecolor="black [3213]" strokeweight="1pt">
                <w10:wrap anchorx="margin"/>
              </v:rect>
            </w:pict>
          </mc:Fallback>
        </mc:AlternateContent>
      </w:r>
      <w:r w:rsidR="00401B2D" w:rsidRPr="00B82326">
        <w:rPr>
          <w:rFonts w:ascii="HG丸ｺﾞｼｯｸM-PRO" w:eastAsia="HG丸ｺﾞｼｯｸM-PRO" w:hAnsi="HG丸ｺﾞｼｯｸM-PRO" w:hint="eastAsia"/>
          <w:b/>
          <w:color w:val="000000" w:themeColor="text1"/>
          <w:sz w:val="24"/>
        </w:rPr>
        <w:t>【最終評価及び課題】</w:t>
      </w:r>
    </w:p>
    <w:p w14:paraId="568B704F" w14:textId="664C60D9" w:rsidR="003C29F7" w:rsidRPr="00B82326" w:rsidRDefault="00F37711" w:rsidP="003C29F7">
      <w:pPr>
        <w:pStyle w:val="af0"/>
        <w:widowControl/>
        <w:ind w:leftChars="0" w:left="220" w:firstLineChars="100" w:firstLine="220"/>
        <w:jc w:val="left"/>
        <w:rPr>
          <w:rFonts w:ascii="HG丸ｺﾞｼｯｸM-PRO" w:eastAsia="HG丸ｺﾞｼｯｸM-PRO" w:hAnsi="HG丸ｺﾞｼｯｸM-PRO"/>
          <w:color w:val="000000" w:themeColor="text1"/>
          <w:sz w:val="22"/>
        </w:rPr>
      </w:pPr>
      <w:r w:rsidRPr="00B82326">
        <w:rPr>
          <w:rFonts w:ascii="HG丸ｺﾞｼｯｸM-PRO" w:eastAsia="HG丸ｺﾞｼｯｸM-PRO" w:hAnsi="HG丸ｺﾞｼｯｸM-PRO" w:hint="eastAsia"/>
          <w:color w:val="000000" w:themeColor="text1"/>
          <w:sz w:val="22"/>
        </w:rPr>
        <w:t>高齢期の歯科保健に関する各指標については歯周病を除き改善傾向です。むし歯</w:t>
      </w:r>
      <w:r w:rsidR="00503298" w:rsidRPr="00B82326">
        <w:rPr>
          <w:rFonts w:ascii="HG丸ｺﾞｼｯｸM-PRO" w:eastAsia="HG丸ｺﾞｼｯｸM-PRO" w:hAnsi="HG丸ｺﾞｼｯｸM-PRO" w:hint="eastAsia"/>
          <w:color w:val="000000" w:themeColor="text1"/>
          <w:sz w:val="22"/>
        </w:rPr>
        <w:t>治療が必要な者の割合は</w:t>
      </w:r>
      <w:r w:rsidR="00503298" w:rsidRPr="00B82326">
        <w:rPr>
          <w:rFonts w:ascii="HG丸ｺﾞｼｯｸM-PRO" w:eastAsia="HG丸ｺﾞｼｯｸM-PRO" w:hAnsi="HG丸ｺﾞｼｯｸM-PRO"/>
          <w:color w:val="000000" w:themeColor="text1"/>
          <w:sz w:val="22"/>
        </w:rPr>
        <w:t>年齢</w:t>
      </w:r>
      <w:r w:rsidR="00503298" w:rsidRPr="00B82326">
        <w:rPr>
          <w:rFonts w:ascii="HG丸ｺﾞｼｯｸM-PRO" w:eastAsia="HG丸ｺﾞｼｯｸM-PRO" w:hAnsi="HG丸ｺﾞｼｯｸM-PRO" w:hint="eastAsia"/>
          <w:color w:val="000000" w:themeColor="text1"/>
          <w:sz w:val="22"/>
        </w:rPr>
        <w:t>とともに</w:t>
      </w:r>
      <w:r w:rsidR="00503298" w:rsidRPr="00B82326">
        <w:rPr>
          <w:rFonts w:ascii="HG丸ｺﾞｼｯｸM-PRO" w:eastAsia="HG丸ｺﾞｼｯｸM-PRO" w:hAnsi="HG丸ｺﾞｼｯｸM-PRO"/>
          <w:color w:val="000000" w:themeColor="text1"/>
          <w:sz w:val="22"/>
        </w:rPr>
        <w:t>減少する一方で、</w:t>
      </w:r>
      <w:r w:rsidR="00503298" w:rsidRPr="00B82326">
        <w:rPr>
          <w:rFonts w:ascii="HG丸ｺﾞｼｯｸM-PRO" w:eastAsia="HG丸ｺﾞｼｯｸM-PRO" w:hAnsi="HG丸ｺﾞｼｯｸM-PRO" w:hint="eastAsia"/>
          <w:color w:val="000000" w:themeColor="text1"/>
          <w:sz w:val="22"/>
        </w:rPr>
        <w:t>歯周治療が必要な者の割合は年齢とともに高くなっています。むし歯や歯周病は歯の喪失につながるため、むし歯や歯周</w:t>
      </w:r>
      <w:r w:rsidR="00EE67BC" w:rsidRPr="00B82326">
        <w:rPr>
          <w:rFonts w:ascii="HG丸ｺﾞｼｯｸM-PRO" w:eastAsia="HG丸ｺﾞｼｯｸM-PRO" w:hAnsi="HG丸ｺﾞｼｯｸM-PRO" w:hint="eastAsia"/>
          <w:color w:val="000000" w:themeColor="text1"/>
          <w:sz w:val="22"/>
        </w:rPr>
        <w:t>病の</w:t>
      </w:r>
      <w:r w:rsidR="00503298" w:rsidRPr="00B82326">
        <w:rPr>
          <w:rFonts w:ascii="HG丸ｺﾞｼｯｸM-PRO" w:eastAsia="HG丸ｺﾞｼｯｸM-PRO" w:hAnsi="HG丸ｺﾞｼｯｸM-PRO" w:hint="eastAsia"/>
          <w:color w:val="000000" w:themeColor="text1"/>
          <w:sz w:val="22"/>
        </w:rPr>
        <w:t>治療が必要な者の割合を減らすため</w:t>
      </w:r>
      <w:r w:rsidR="003C29F7" w:rsidRPr="00B82326">
        <w:rPr>
          <w:rFonts w:ascii="HG丸ｺﾞｼｯｸM-PRO" w:eastAsia="HG丸ｺﾞｼｯｸM-PRO" w:hAnsi="HG丸ｺﾞｼｯｸM-PRO" w:hint="eastAsia"/>
          <w:color w:val="000000" w:themeColor="text1"/>
          <w:sz w:val="22"/>
        </w:rPr>
        <w:t>、引き続きより効果的な啓発手法を導入するなど、継続した取組みが必要です。</w:t>
      </w:r>
    </w:p>
    <w:p w14:paraId="550D8E1A" w14:textId="5E9E3128" w:rsidR="00503298" w:rsidRPr="00B82326" w:rsidRDefault="00503298" w:rsidP="00503298">
      <w:pPr>
        <w:ind w:left="220" w:hangingChars="100" w:hanging="220"/>
        <w:rPr>
          <w:rFonts w:ascii="HG丸ｺﾞｼｯｸM-PRO" w:eastAsia="HG丸ｺﾞｼｯｸM-PRO" w:hAnsi="HG丸ｺﾞｼｯｸM-PRO"/>
          <w:color w:val="000000" w:themeColor="text1"/>
          <w:sz w:val="22"/>
        </w:rPr>
      </w:pPr>
    </w:p>
    <w:p w14:paraId="79D70817" w14:textId="24F94F8B" w:rsidR="00111178" w:rsidRPr="00503298" w:rsidRDefault="00111178" w:rsidP="00B07ED3">
      <w:pPr>
        <w:rPr>
          <w:rFonts w:ascii="HG丸ｺﾞｼｯｸM-PRO" w:eastAsia="HG丸ｺﾞｼｯｸM-PRO" w:hAnsi="HG丸ｺﾞｼｯｸM-PRO"/>
          <w:sz w:val="22"/>
        </w:rPr>
      </w:pPr>
    </w:p>
    <w:p w14:paraId="53FAC34F" w14:textId="7B2D4A9A" w:rsidR="00111178" w:rsidRDefault="00111178" w:rsidP="00B07ED3">
      <w:pPr>
        <w:rPr>
          <w:rFonts w:ascii="HG丸ｺﾞｼｯｸM-PRO" w:eastAsia="HG丸ｺﾞｼｯｸM-PRO" w:hAnsi="HG丸ｺﾞｼｯｸM-PRO"/>
          <w:sz w:val="22"/>
        </w:rPr>
      </w:pPr>
    </w:p>
    <w:p w14:paraId="1AE4BBBA" w14:textId="7293F4DD" w:rsidR="00111178" w:rsidRDefault="00111178" w:rsidP="00B07ED3">
      <w:pPr>
        <w:rPr>
          <w:rFonts w:ascii="HG丸ｺﾞｼｯｸM-PRO" w:eastAsia="HG丸ｺﾞｼｯｸM-PRO" w:hAnsi="HG丸ｺﾞｼｯｸM-PRO"/>
          <w:sz w:val="22"/>
        </w:rPr>
      </w:pPr>
    </w:p>
    <w:p w14:paraId="0D959CC0" w14:textId="78DA8319" w:rsidR="00111178" w:rsidRDefault="00111178" w:rsidP="00B07ED3">
      <w:pPr>
        <w:rPr>
          <w:rFonts w:ascii="HG丸ｺﾞｼｯｸM-PRO" w:eastAsia="HG丸ｺﾞｼｯｸM-PRO" w:hAnsi="HG丸ｺﾞｼｯｸM-PRO"/>
          <w:sz w:val="22"/>
        </w:rPr>
      </w:pPr>
    </w:p>
    <w:p w14:paraId="528AC56F" w14:textId="7D28B47D" w:rsidR="00111178" w:rsidRDefault="00111178" w:rsidP="00B07ED3">
      <w:pPr>
        <w:rPr>
          <w:rFonts w:ascii="HG丸ｺﾞｼｯｸM-PRO" w:eastAsia="HG丸ｺﾞｼｯｸM-PRO" w:hAnsi="HG丸ｺﾞｼｯｸM-PRO"/>
          <w:sz w:val="22"/>
        </w:rPr>
      </w:pPr>
    </w:p>
    <w:p w14:paraId="5D82FEF2" w14:textId="4CBE241F" w:rsidR="00111178" w:rsidRDefault="00111178" w:rsidP="00B07ED3">
      <w:pPr>
        <w:rPr>
          <w:rFonts w:ascii="HG丸ｺﾞｼｯｸM-PRO" w:eastAsia="HG丸ｺﾞｼｯｸM-PRO" w:hAnsi="HG丸ｺﾞｼｯｸM-PRO"/>
          <w:sz w:val="22"/>
        </w:rPr>
      </w:pPr>
    </w:p>
    <w:p w14:paraId="7D3901D8" w14:textId="308EA4A0" w:rsidR="00BA5E0C" w:rsidRDefault="00BA5E0C" w:rsidP="00B07ED3">
      <w:pPr>
        <w:rPr>
          <w:rFonts w:ascii="HG丸ｺﾞｼｯｸM-PRO" w:eastAsia="HG丸ｺﾞｼｯｸM-PRO" w:hAnsi="HG丸ｺﾞｼｯｸM-PRO"/>
          <w:sz w:val="22"/>
        </w:rPr>
      </w:pPr>
    </w:p>
    <w:p w14:paraId="2391427F" w14:textId="21159090" w:rsidR="00B07ED3" w:rsidRDefault="00B07ED3" w:rsidP="00B07ED3">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５</w:t>
      </w:r>
      <w:r w:rsidRPr="00C45EA9">
        <w:rPr>
          <w:rFonts w:ascii="HG丸ｺﾞｼｯｸM-PRO" w:eastAsia="HG丸ｺﾞｼｯｸM-PRO" w:hAnsi="HG丸ｺﾞｼｯｸM-PRO" w:hint="eastAsia"/>
          <w:b/>
          <w:sz w:val="24"/>
        </w:rPr>
        <w:t>）</w:t>
      </w:r>
      <w:r w:rsidRPr="00B07ED3">
        <w:rPr>
          <w:rFonts w:ascii="HG丸ｺﾞｼｯｸM-PRO" w:eastAsia="HG丸ｺﾞｼｯｸM-PRO" w:hAnsi="HG丸ｺﾞｼｯｸM-PRO" w:hint="eastAsia"/>
          <w:b/>
          <w:sz w:val="24"/>
        </w:rPr>
        <w:t>歯科健診を受診することが困難など配慮の必要な人（要介護者、障がい児者）</w:t>
      </w:r>
    </w:p>
    <w:p w14:paraId="16B0D2D6" w14:textId="4B738720" w:rsidR="00B07ED3" w:rsidRDefault="00B07ED3" w:rsidP="00B07ED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0BDBF64C" wp14:editId="518237BC">
                <wp:extent cx="5724000" cy="3571875"/>
                <wp:effectExtent l="0" t="0" r="10160" b="28575"/>
                <wp:docPr id="7" name="正方形/長方形 7"/>
                <wp:cNvGraphicFramePr/>
                <a:graphic xmlns:a="http://schemas.openxmlformats.org/drawingml/2006/main">
                  <a:graphicData uri="http://schemas.microsoft.com/office/word/2010/wordprocessingShape">
                    <wps:wsp>
                      <wps:cNvSpPr/>
                      <wps:spPr>
                        <a:xfrm>
                          <a:off x="0" y="0"/>
                          <a:ext cx="5724000" cy="35718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E7776" w14:paraId="70548D21" w14:textId="77777777" w:rsidTr="00753019">
                              <w:trPr>
                                <w:jc w:val="center"/>
                              </w:trPr>
                              <w:tc>
                                <w:tcPr>
                                  <w:tcW w:w="2268" w:type="dxa"/>
                                  <w:shd w:val="clear" w:color="auto" w:fill="1F3864" w:themeFill="accent5" w:themeFillShade="80"/>
                                  <w:vAlign w:val="center"/>
                                </w:tcPr>
                                <w:p w14:paraId="468ECEB1"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9C82D8" w14:textId="3E9405D6" w:rsidR="00CE7776" w:rsidRPr="001678F6" w:rsidRDefault="00CE7776" w:rsidP="00B07ED3">
                                  <w:pPr>
                                    <w:jc w:val="center"/>
                                    <w:rPr>
                                      <w:rFonts w:ascii="HG丸ｺﾞｼｯｸM-PRO" w:eastAsia="HG丸ｺﾞｼｯｸM-PRO" w:hAnsi="HG丸ｺﾞｼｯｸM-PRO"/>
                                      <w:b/>
                                      <w:sz w:val="22"/>
                                    </w:rPr>
                                  </w:pPr>
                                  <w:r w:rsidRPr="00B07ED3">
                                    <w:rPr>
                                      <w:rFonts w:ascii="HG丸ｺﾞｼｯｸM-PRO" w:eastAsia="HG丸ｺﾞｼｯｸM-PRO" w:hAnsi="HG丸ｺﾞｼｯｸM-PRO" w:hint="eastAsia"/>
                                      <w:b/>
                                      <w:color w:val="000000" w:themeColor="text1"/>
                                      <w:sz w:val="22"/>
                                    </w:rPr>
                                    <w:t>むし歯、歯周治療が必要な府民を減らします</w:t>
                                  </w:r>
                                </w:p>
                              </w:tc>
                            </w:tr>
                          </w:tbl>
                          <w:p w14:paraId="76B72412" w14:textId="77777777" w:rsidR="00CE7776" w:rsidRDefault="00CE7776" w:rsidP="00B07ED3">
                            <w:pPr>
                              <w:spacing w:line="280" w:lineRule="exact"/>
                              <w:jc w:val="left"/>
                              <w:rPr>
                                <w:rFonts w:ascii="HG丸ｺﾞｼｯｸM-PRO" w:eastAsia="HG丸ｺﾞｼｯｸM-PRO" w:hAnsi="HG丸ｺﾞｼｯｸM-PRO"/>
                                <w:color w:val="000000" w:themeColor="text1"/>
                                <w:sz w:val="22"/>
                              </w:rPr>
                            </w:pPr>
                          </w:p>
                          <w:p w14:paraId="6AEFB4C2" w14:textId="77777777" w:rsidR="00CE7776" w:rsidRPr="001678F6" w:rsidRDefault="00CE7776" w:rsidP="00B07ED3">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AB1D5A9" w14:textId="77777777" w:rsidR="00CE7776" w:rsidRDefault="00CE7776" w:rsidP="000211D4">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▽家庭や施設などにおいて、歯間部清掃用器具（デンタルフロス、歯間ブラシ等）を使ったセ</w:t>
                            </w:r>
                          </w:p>
                          <w:p w14:paraId="010D8834" w14:textId="314CCF1A" w:rsidR="00CE7776" w:rsidRPr="00B07ED3" w:rsidRDefault="00CE7776" w:rsidP="000211D4">
                            <w:pPr>
                              <w:ind w:leftChars="100" w:left="315" w:hangingChars="50" w:hanging="10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ルフケア（歯と口の清掃）を行います。</w:t>
                            </w:r>
                          </w:p>
                          <w:p w14:paraId="7F2EE577" w14:textId="77777777" w:rsidR="00CE7776" w:rsidRPr="00B07ED3" w:rsidRDefault="00CE7776"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▽定期的に歯科健診を受診します。</w:t>
                            </w:r>
                          </w:p>
                          <w:p w14:paraId="5651A2FD" w14:textId="4525F760" w:rsidR="00CE7776" w:rsidRPr="004F0484" w:rsidRDefault="00CE7776"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▽かかりつけ歯科医をもちます。</w:t>
                            </w:r>
                          </w:p>
                          <w:p w14:paraId="14E69E20" w14:textId="77777777" w:rsidR="00CE7776" w:rsidRDefault="00CE7776" w:rsidP="00B07ED3">
                            <w:pPr>
                              <w:spacing w:line="280" w:lineRule="exact"/>
                              <w:jc w:val="left"/>
                              <w:rPr>
                                <w:rFonts w:ascii="HG丸ｺﾞｼｯｸM-PRO" w:eastAsia="HG丸ｺﾞｼｯｸM-PRO" w:hAnsi="HG丸ｺﾞｼｯｸM-PRO"/>
                                <w:color w:val="000000" w:themeColor="text1"/>
                              </w:rPr>
                            </w:pPr>
                          </w:p>
                          <w:p w14:paraId="6E4CFFC6" w14:textId="77777777" w:rsidR="00CE7776" w:rsidRDefault="00CE7776" w:rsidP="00B07ED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411"/>
                              <w:gridCol w:w="2561"/>
                              <w:gridCol w:w="1701"/>
                              <w:gridCol w:w="1794"/>
                              <w:gridCol w:w="1256"/>
                              <w:gridCol w:w="1162"/>
                            </w:tblGrid>
                            <w:tr w:rsidR="00CE7776" w:rsidRPr="008545DB" w14:paraId="3CA6414B" w14:textId="184C0E13" w:rsidTr="003B54C0">
                              <w:trPr>
                                <w:trHeight w:val="283"/>
                                <w:jc w:val="center"/>
                              </w:trPr>
                              <w:tc>
                                <w:tcPr>
                                  <w:tcW w:w="411" w:type="dxa"/>
                                  <w:shd w:val="clear" w:color="auto" w:fill="4472C4" w:themeFill="accent5"/>
                                  <w:vAlign w:val="center"/>
                                </w:tcPr>
                                <w:p w14:paraId="1AFD3A14"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p>
                              </w:tc>
                              <w:tc>
                                <w:tcPr>
                                  <w:tcW w:w="2561" w:type="dxa"/>
                                  <w:shd w:val="clear" w:color="auto" w:fill="4472C4" w:themeFill="accent5"/>
                                  <w:vAlign w:val="center"/>
                                </w:tcPr>
                                <w:p w14:paraId="7FA9E183"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333D4D09"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94" w:type="dxa"/>
                                  <w:shd w:val="clear" w:color="auto" w:fill="4472C4" w:themeFill="accent5"/>
                                  <w:vAlign w:val="center"/>
                                </w:tcPr>
                                <w:p w14:paraId="51C12238" w14:textId="4ACC38CD" w:rsidR="00CE7776" w:rsidRPr="008545DB" w:rsidRDefault="00CE7776" w:rsidP="00240BED">
                                  <w:pPr>
                                    <w:jc w:val="center"/>
                                    <w:rPr>
                                      <w:rFonts w:ascii="HG丸ｺﾞｼｯｸM-PRO" w:eastAsia="HG丸ｺﾞｼｯｸM-PRO" w:hAnsi="HG丸ｺﾞｼｯｸM-PRO"/>
                                      <w:color w:val="FFFFFF" w:themeColor="background1"/>
                                      <w:sz w:val="20"/>
                                    </w:rPr>
                                  </w:pPr>
                                  <w:r w:rsidRPr="0087428F">
                                    <w:rPr>
                                      <w:rFonts w:ascii="HG丸ｺﾞｼｯｸM-PRO" w:eastAsia="HG丸ｺﾞｼｯｸM-PRO" w:hAnsi="HG丸ｺﾞｼｯｸM-PRO" w:hint="eastAsia"/>
                                      <w:color w:val="FFFFFF" w:themeColor="background1"/>
                                      <w:sz w:val="20"/>
                                    </w:rPr>
                                    <w:t>現状値</w:t>
                                  </w:r>
                                </w:p>
                              </w:tc>
                              <w:tc>
                                <w:tcPr>
                                  <w:tcW w:w="1256" w:type="dxa"/>
                                  <w:shd w:val="clear" w:color="auto" w:fill="4472C4" w:themeFill="accent5"/>
                                  <w:vAlign w:val="center"/>
                                </w:tcPr>
                                <w:p w14:paraId="794A90E9"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62" w:type="dxa"/>
                                  <w:shd w:val="clear" w:color="auto" w:fill="4472C4" w:themeFill="accent5"/>
                                </w:tcPr>
                                <w:p w14:paraId="38C4AF44" w14:textId="4E39BDA4"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CE7776" w:rsidRPr="008545DB" w14:paraId="47FAE7A0" w14:textId="6C849EAA" w:rsidTr="003B54C0">
                              <w:trPr>
                                <w:trHeight w:val="567"/>
                                <w:jc w:val="center"/>
                              </w:trPr>
                              <w:tc>
                                <w:tcPr>
                                  <w:tcW w:w="411" w:type="dxa"/>
                                  <w:shd w:val="clear" w:color="auto" w:fill="4472C4" w:themeFill="accent5"/>
                                  <w:vAlign w:val="center"/>
                                </w:tcPr>
                                <w:p w14:paraId="51239D75" w14:textId="50D8F72C" w:rsidR="00CE7776" w:rsidRPr="008545DB" w:rsidRDefault="00CE7776"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561" w:type="dxa"/>
                                  <w:vAlign w:val="center"/>
                                </w:tcPr>
                                <w:p w14:paraId="5E5C68B8" w14:textId="7019271A" w:rsidR="00CE7776" w:rsidRPr="008545DB" w:rsidRDefault="00CE7776"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介護老人保健施設での定期的な歯科健診の実施の増加</w:t>
                                  </w:r>
                                </w:p>
                              </w:tc>
                              <w:tc>
                                <w:tcPr>
                                  <w:tcW w:w="1701" w:type="dxa"/>
                                  <w:vAlign w:val="center"/>
                                </w:tcPr>
                                <w:p w14:paraId="502952FC" w14:textId="77777777" w:rsidR="00CE7776" w:rsidRDefault="00CE7776"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29.5%</w:t>
                                  </w:r>
                                </w:p>
                                <w:p w14:paraId="1A2A452B" w14:textId="7D30B1FE" w:rsidR="00CE7776" w:rsidRPr="008545DB" w:rsidRDefault="00CE7776" w:rsidP="00B07ED3">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1794" w:type="dxa"/>
                                  <w:vAlign w:val="center"/>
                                </w:tcPr>
                                <w:p w14:paraId="1F8DCF2D" w14:textId="77777777" w:rsidR="00CE7776" w:rsidRPr="00FF3D10" w:rsidRDefault="00CE7776" w:rsidP="004F0484">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hint="eastAsia"/>
                                      <w:color w:val="000000" w:themeColor="text1"/>
                                      <w:sz w:val="20"/>
                                    </w:rPr>
                                    <w:t>44</w:t>
                                  </w:r>
                                  <w:r w:rsidRPr="00FF3D10">
                                    <w:rPr>
                                      <w:rFonts w:ascii="HG丸ｺﾞｼｯｸM-PRO" w:eastAsia="HG丸ｺﾞｼｯｸM-PRO" w:hAnsi="HG丸ｺﾞｼｯｸM-PRO"/>
                                      <w:color w:val="000000" w:themeColor="text1"/>
                                      <w:sz w:val="20"/>
                                    </w:rPr>
                                    <w:t>.2%</w:t>
                                  </w:r>
                                </w:p>
                                <w:p w14:paraId="62AC52CB" w14:textId="7A3A0990" w:rsidR="00CE7776" w:rsidRPr="00FF3D10" w:rsidRDefault="00CE7776" w:rsidP="004F0484">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color w:val="000000" w:themeColor="text1"/>
                                      <w:sz w:val="20"/>
                                    </w:rPr>
                                    <w:t>（R</w:t>
                                  </w:r>
                                  <w:r w:rsidRPr="00FF3D10">
                                    <w:rPr>
                                      <w:rFonts w:ascii="HG丸ｺﾞｼｯｸM-PRO" w:eastAsia="HG丸ｺﾞｼｯｸM-PRO" w:hAnsi="HG丸ｺﾞｼｯｸM-PRO" w:hint="eastAsia"/>
                                      <w:color w:val="000000" w:themeColor="text1"/>
                                      <w:sz w:val="20"/>
                                    </w:rPr>
                                    <w:t>4</w:t>
                                  </w:r>
                                  <w:r w:rsidRPr="00FF3D10">
                                    <w:rPr>
                                      <w:rFonts w:ascii="HG丸ｺﾞｼｯｸM-PRO" w:eastAsia="HG丸ｺﾞｼｯｸM-PRO" w:hAnsi="HG丸ｺﾞｼｯｸM-PRO"/>
                                      <w:color w:val="000000" w:themeColor="text1"/>
                                      <w:sz w:val="20"/>
                                    </w:rPr>
                                    <w:t>）</w:t>
                                  </w:r>
                                </w:p>
                              </w:tc>
                              <w:tc>
                                <w:tcPr>
                                  <w:tcW w:w="1256" w:type="dxa"/>
                                  <w:vAlign w:val="center"/>
                                </w:tcPr>
                                <w:p w14:paraId="07F11D3A" w14:textId="0C2687C5" w:rsidR="00CE7776" w:rsidRPr="008545DB" w:rsidRDefault="00CE7776"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35</w:t>
                                  </w:r>
                                  <w:r w:rsidRPr="00B07ED3">
                                    <w:rPr>
                                      <w:rFonts w:ascii="HG丸ｺﾞｼｯｸM-PRO" w:eastAsia="HG丸ｺﾞｼｯｸM-PRO" w:hAnsi="HG丸ｺﾞｼｯｸM-PRO"/>
                                      <w:color w:val="000000" w:themeColor="text1"/>
                                      <w:sz w:val="20"/>
                                    </w:rPr>
                                    <w:t>%以上</w:t>
                                  </w:r>
                                </w:p>
                              </w:tc>
                              <w:tc>
                                <w:tcPr>
                                  <w:tcW w:w="1162" w:type="dxa"/>
                                </w:tcPr>
                                <w:p w14:paraId="36C7CD3B" w14:textId="4A2C03C8" w:rsidR="00CE7776" w:rsidRDefault="00CE7776" w:rsidP="003B54C0">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CE7776" w:rsidRPr="008545DB" w14:paraId="19434F20" w14:textId="2A191272" w:rsidTr="003B54C0">
                              <w:trPr>
                                <w:trHeight w:val="283"/>
                                <w:jc w:val="center"/>
                              </w:trPr>
                              <w:tc>
                                <w:tcPr>
                                  <w:tcW w:w="411" w:type="dxa"/>
                                  <w:shd w:val="clear" w:color="auto" w:fill="4472C4" w:themeFill="accent5"/>
                                  <w:vAlign w:val="center"/>
                                </w:tcPr>
                                <w:p w14:paraId="7F94CFBF" w14:textId="04A2950E"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561" w:type="dxa"/>
                                  <w:vAlign w:val="center"/>
                                </w:tcPr>
                                <w:p w14:paraId="0AF2BE70" w14:textId="6453EEA3" w:rsidR="00CE7776" w:rsidRPr="008545DB" w:rsidRDefault="00CE7776"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障がい児及び障がい者入所施設での定期的な歯科健診の実施の増加</w:t>
                                  </w:r>
                                </w:p>
                              </w:tc>
                              <w:tc>
                                <w:tcPr>
                                  <w:tcW w:w="1701" w:type="dxa"/>
                                  <w:vAlign w:val="center"/>
                                </w:tcPr>
                                <w:p w14:paraId="79AEDE07" w14:textId="77777777"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63.9%</w:t>
                                  </w:r>
                                </w:p>
                                <w:p w14:paraId="1D807F78" w14:textId="1B507BEC" w:rsidR="00CE7776" w:rsidRPr="008545DB" w:rsidRDefault="00CE7776"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1794" w:type="dxa"/>
                                  <w:vAlign w:val="center"/>
                                </w:tcPr>
                                <w:p w14:paraId="45788A3C" w14:textId="77777777" w:rsidR="00CE7776" w:rsidRPr="00FF3D10" w:rsidRDefault="00CE7776" w:rsidP="00C61C78">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hint="eastAsia"/>
                                      <w:color w:val="000000" w:themeColor="text1"/>
                                      <w:sz w:val="20"/>
                                    </w:rPr>
                                    <w:t>70</w:t>
                                  </w:r>
                                  <w:r w:rsidRPr="00FF3D10">
                                    <w:rPr>
                                      <w:rFonts w:ascii="HG丸ｺﾞｼｯｸM-PRO" w:eastAsia="HG丸ｺﾞｼｯｸM-PRO" w:hAnsi="HG丸ｺﾞｼｯｸM-PRO"/>
                                      <w:color w:val="000000" w:themeColor="text1"/>
                                      <w:sz w:val="20"/>
                                    </w:rPr>
                                    <w:t>.</w:t>
                                  </w:r>
                                  <w:r w:rsidRPr="00FF3D10">
                                    <w:rPr>
                                      <w:rFonts w:ascii="HG丸ｺﾞｼｯｸM-PRO" w:eastAsia="HG丸ｺﾞｼｯｸM-PRO" w:hAnsi="HG丸ｺﾞｼｯｸM-PRO" w:hint="eastAsia"/>
                                      <w:color w:val="000000" w:themeColor="text1"/>
                                      <w:sz w:val="20"/>
                                    </w:rPr>
                                    <w:t>0</w:t>
                                  </w:r>
                                  <w:r w:rsidRPr="00FF3D10">
                                    <w:rPr>
                                      <w:rFonts w:ascii="HG丸ｺﾞｼｯｸM-PRO" w:eastAsia="HG丸ｺﾞｼｯｸM-PRO" w:hAnsi="HG丸ｺﾞｼｯｸM-PRO"/>
                                      <w:color w:val="000000" w:themeColor="text1"/>
                                      <w:sz w:val="20"/>
                                    </w:rPr>
                                    <w:t>%</w:t>
                                  </w:r>
                                </w:p>
                                <w:p w14:paraId="65A6DB95" w14:textId="0EB4B460" w:rsidR="00CE7776" w:rsidRPr="00FF3D10" w:rsidRDefault="00CE7776" w:rsidP="00C61C78">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color w:val="000000" w:themeColor="text1"/>
                                      <w:sz w:val="20"/>
                                    </w:rPr>
                                    <w:t>（R</w:t>
                                  </w:r>
                                  <w:r w:rsidRPr="00FF3D10">
                                    <w:rPr>
                                      <w:rFonts w:ascii="HG丸ｺﾞｼｯｸM-PRO" w:eastAsia="HG丸ｺﾞｼｯｸM-PRO" w:hAnsi="HG丸ｺﾞｼｯｸM-PRO" w:hint="eastAsia"/>
                                      <w:color w:val="000000" w:themeColor="text1"/>
                                      <w:sz w:val="20"/>
                                    </w:rPr>
                                    <w:t>4</w:t>
                                  </w:r>
                                  <w:r w:rsidRPr="00FF3D10">
                                    <w:rPr>
                                      <w:rFonts w:ascii="HG丸ｺﾞｼｯｸM-PRO" w:eastAsia="HG丸ｺﾞｼｯｸM-PRO" w:hAnsi="HG丸ｺﾞｼｯｸM-PRO"/>
                                      <w:color w:val="000000" w:themeColor="text1"/>
                                      <w:sz w:val="20"/>
                                    </w:rPr>
                                    <w:t>）</w:t>
                                  </w:r>
                                </w:p>
                              </w:tc>
                              <w:tc>
                                <w:tcPr>
                                  <w:tcW w:w="1256" w:type="dxa"/>
                                  <w:vAlign w:val="center"/>
                                </w:tcPr>
                                <w:p w14:paraId="4D42DDC9" w14:textId="1BFC9B8F" w:rsidR="00CE7776" w:rsidRPr="008545DB" w:rsidRDefault="00CE7776"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75</w:t>
                                  </w:r>
                                  <w:r w:rsidRPr="00B07ED3">
                                    <w:rPr>
                                      <w:rFonts w:ascii="HG丸ｺﾞｼｯｸM-PRO" w:eastAsia="HG丸ｺﾞｼｯｸM-PRO" w:hAnsi="HG丸ｺﾞｼｯｸM-PRO"/>
                                      <w:color w:val="000000" w:themeColor="text1"/>
                                      <w:sz w:val="20"/>
                                    </w:rPr>
                                    <w:t>%以上</w:t>
                                  </w:r>
                                </w:p>
                              </w:tc>
                              <w:tc>
                                <w:tcPr>
                                  <w:tcW w:w="1162" w:type="dxa"/>
                                </w:tcPr>
                                <w:p w14:paraId="1EE57A3B" w14:textId="055529C9" w:rsidR="00CE7776" w:rsidRDefault="00CE7776" w:rsidP="003B54C0">
                                  <w:pPr>
                                    <w:spacing w:line="72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w:t>
                                  </w:r>
                                </w:p>
                              </w:tc>
                            </w:tr>
                          </w:tbl>
                          <w:p w14:paraId="49271C1B" w14:textId="77777777" w:rsidR="00CE7776" w:rsidRPr="001678F6" w:rsidRDefault="00CE7776" w:rsidP="00B07ED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0BDBF64C" id="正方形/長方形 7" o:spid="_x0000_s1055" style="width:450.7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E7776" w14:paraId="70548D21" w14:textId="77777777" w:rsidTr="00753019">
                        <w:trPr>
                          <w:jc w:val="center"/>
                        </w:trPr>
                        <w:tc>
                          <w:tcPr>
                            <w:tcW w:w="2268" w:type="dxa"/>
                            <w:shd w:val="clear" w:color="auto" w:fill="1F3864" w:themeFill="accent5" w:themeFillShade="80"/>
                            <w:vAlign w:val="center"/>
                          </w:tcPr>
                          <w:p w14:paraId="468ECEB1"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9C82D8" w14:textId="3E9405D6" w:rsidR="00CE7776" w:rsidRPr="001678F6" w:rsidRDefault="00CE7776" w:rsidP="00B07ED3">
                            <w:pPr>
                              <w:jc w:val="center"/>
                              <w:rPr>
                                <w:rFonts w:ascii="HG丸ｺﾞｼｯｸM-PRO" w:eastAsia="HG丸ｺﾞｼｯｸM-PRO" w:hAnsi="HG丸ｺﾞｼｯｸM-PRO"/>
                                <w:b/>
                                <w:sz w:val="22"/>
                              </w:rPr>
                            </w:pPr>
                            <w:r w:rsidRPr="00B07ED3">
                              <w:rPr>
                                <w:rFonts w:ascii="HG丸ｺﾞｼｯｸM-PRO" w:eastAsia="HG丸ｺﾞｼｯｸM-PRO" w:hAnsi="HG丸ｺﾞｼｯｸM-PRO" w:hint="eastAsia"/>
                                <w:b/>
                                <w:color w:val="000000" w:themeColor="text1"/>
                                <w:sz w:val="22"/>
                              </w:rPr>
                              <w:t>むし歯、歯周治療が必要な府民を減らします</w:t>
                            </w:r>
                          </w:p>
                        </w:tc>
                      </w:tr>
                    </w:tbl>
                    <w:p w14:paraId="76B72412" w14:textId="77777777" w:rsidR="00CE7776" w:rsidRDefault="00CE7776" w:rsidP="00B07ED3">
                      <w:pPr>
                        <w:spacing w:line="280" w:lineRule="exact"/>
                        <w:jc w:val="left"/>
                        <w:rPr>
                          <w:rFonts w:ascii="HG丸ｺﾞｼｯｸM-PRO" w:eastAsia="HG丸ｺﾞｼｯｸM-PRO" w:hAnsi="HG丸ｺﾞｼｯｸM-PRO"/>
                          <w:color w:val="000000" w:themeColor="text1"/>
                          <w:sz w:val="22"/>
                        </w:rPr>
                      </w:pPr>
                    </w:p>
                    <w:p w14:paraId="6AEFB4C2" w14:textId="77777777" w:rsidR="00CE7776" w:rsidRPr="001678F6" w:rsidRDefault="00CE7776" w:rsidP="00B07ED3">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AB1D5A9" w14:textId="77777777" w:rsidR="00CE7776" w:rsidRDefault="00CE7776" w:rsidP="000211D4">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▽家庭や施設などにおいて、歯間部清掃用器具（デンタルフロス、歯間ブラシ等）を使ったセ</w:t>
                      </w:r>
                    </w:p>
                    <w:p w14:paraId="010D8834" w14:textId="314CCF1A" w:rsidR="00CE7776" w:rsidRPr="00B07ED3" w:rsidRDefault="00CE7776" w:rsidP="000211D4">
                      <w:pPr>
                        <w:ind w:leftChars="100" w:left="315" w:hangingChars="50" w:hanging="10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ルフケア（歯と口の清掃）を行います。</w:t>
                      </w:r>
                    </w:p>
                    <w:p w14:paraId="7F2EE577" w14:textId="77777777" w:rsidR="00CE7776" w:rsidRPr="00B07ED3" w:rsidRDefault="00CE7776"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▽定期的に歯科健診を受診します。</w:t>
                      </w:r>
                    </w:p>
                    <w:p w14:paraId="5651A2FD" w14:textId="4525F760" w:rsidR="00CE7776" w:rsidRPr="004F0484" w:rsidRDefault="00CE7776"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▽かかりつけ歯科医をもちます。</w:t>
                      </w:r>
                    </w:p>
                    <w:p w14:paraId="14E69E20" w14:textId="77777777" w:rsidR="00CE7776" w:rsidRDefault="00CE7776" w:rsidP="00B07ED3">
                      <w:pPr>
                        <w:spacing w:line="280" w:lineRule="exact"/>
                        <w:jc w:val="left"/>
                        <w:rPr>
                          <w:rFonts w:ascii="HG丸ｺﾞｼｯｸM-PRO" w:eastAsia="HG丸ｺﾞｼｯｸM-PRO" w:hAnsi="HG丸ｺﾞｼｯｸM-PRO"/>
                          <w:color w:val="000000" w:themeColor="text1"/>
                        </w:rPr>
                      </w:pPr>
                    </w:p>
                    <w:p w14:paraId="6E4CFFC6" w14:textId="77777777" w:rsidR="00CE7776" w:rsidRDefault="00CE7776" w:rsidP="00B07ED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85" w:type="dxa"/>
                        <w:jc w:val="center"/>
                        <w:tblCellMar>
                          <w:left w:w="57" w:type="dxa"/>
                          <w:right w:w="57" w:type="dxa"/>
                        </w:tblCellMar>
                        <w:tblLook w:val="04A0" w:firstRow="1" w:lastRow="0" w:firstColumn="1" w:lastColumn="0" w:noHBand="0" w:noVBand="1"/>
                      </w:tblPr>
                      <w:tblGrid>
                        <w:gridCol w:w="411"/>
                        <w:gridCol w:w="2561"/>
                        <w:gridCol w:w="1701"/>
                        <w:gridCol w:w="1794"/>
                        <w:gridCol w:w="1256"/>
                        <w:gridCol w:w="1162"/>
                      </w:tblGrid>
                      <w:tr w:rsidR="00CE7776" w:rsidRPr="008545DB" w14:paraId="3CA6414B" w14:textId="184C0E13" w:rsidTr="003B54C0">
                        <w:trPr>
                          <w:trHeight w:val="283"/>
                          <w:jc w:val="center"/>
                        </w:trPr>
                        <w:tc>
                          <w:tcPr>
                            <w:tcW w:w="411" w:type="dxa"/>
                            <w:shd w:val="clear" w:color="auto" w:fill="4472C4" w:themeFill="accent5"/>
                            <w:vAlign w:val="center"/>
                          </w:tcPr>
                          <w:p w14:paraId="1AFD3A14"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p>
                        </w:tc>
                        <w:tc>
                          <w:tcPr>
                            <w:tcW w:w="2561" w:type="dxa"/>
                            <w:shd w:val="clear" w:color="auto" w:fill="4472C4" w:themeFill="accent5"/>
                            <w:vAlign w:val="center"/>
                          </w:tcPr>
                          <w:p w14:paraId="7FA9E183"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333D4D09"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94" w:type="dxa"/>
                            <w:shd w:val="clear" w:color="auto" w:fill="4472C4" w:themeFill="accent5"/>
                            <w:vAlign w:val="center"/>
                          </w:tcPr>
                          <w:p w14:paraId="51C12238" w14:textId="4ACC38CD" w:rsidR="00CE7776" w:rsidRPr="008545DB" w:rsidRDefault="00CE7776" w:rsidP="00240BED">
                            <w:pPr>
                              <w:jc w:val="center"/>
                              <w:rPr>
                                <w:rFonts w:ascii="HG丸ｺﾞｼｯｸM-PRO" w:eastAsia="HG丸ｺﾞｼｯｸM-PRO" w:hAnsi="HG丸ｺﾞｼｯｸM-PRO"/>
                                <w:color w:val="FFFFFF" w:themeColor="background1"/>
                                <w:sz w:val="20"/>
                              </w:rPr>
                            </w:pPr>
                            <w:r w:rsidRPr="0087428F">
                              <w:rPr>
                                <w:rFonts w:ascii="HG丸ｺﾞｼｯｸM-PRO" w:eastAsia="HG丸ｺﾞｼｯｸM-PRO" w:hAnsi="HG丸ｺﾞｼｯｸM-PRO" w:hint="eastAsia"/>
                                <w:color w:val="FFFFFF" w:themeColor="background1"/>
                                <w:sz w:val="20"/>
                              </w:rPr>
                              <w:t>現状値</w:t>
                            </w:r>
                          </w:p>
                        </w:tc>
                        <w:tc>
                          <w:tcPr>
                            <w:tcW w:w="1256" w:type="dxa"/>
                            <w:shd w:val="clear" w:color="auto" w:fill="4472C4" w:themeFill="accent5"/>
                            <w:vAlign w:val="center"/>
                          </w:tcPr>
                          <w:p w14:paraId="794A90E9" w14:textId="77777777" w:rsidR="00CE7776" w:rsidRPr="008545DB" w:rsidRDefault="00CE7776"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1162" w:type="dxa"/>
                            <w:shd w:val="clear" w:color="auto" w:fill="4472C4" w:themeFill="accent5"/>
                          </w:tcPr>
                          <w:p w14:paraId="38C4AF44" w14:textId="4E39BDA4"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CE7776" w:rsidRPr="008545DB" w14:paraId="47FAE7A0" w14:textId="6C849EAA" w:rsidTr="003B54C0">
                        <w:trPr>
                          <w:trHeight w:val="567"/>
                          <w:jc w:val="center"/>
                        </w:trPr>
                        <w:tc>
                          <w:tcPr>
                            <w:tcW w:w="411" w:type="dxa"/>
                            <w:shd w:val="clear" w:color="auto" w:fill="4472C4" w:themeFill="accent5"/>
                            <w:vAlign w:val="center"/>
                          </w:tcPr>
                          <w:p w14:paraId="51239D75" w14:textId="50D8F72C" w:rsidR="00CE7776" w:rsidRPr="008545DB" w:rsidRDefault="00CE7776"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561" w:type="dxa"/>
                            <w:vAlign w:val="center"/>
                          </w:tcPr>
                          <w:p w14:paraId="5E5C68B8" w14:textId="7019271A" w:rsidR="00CE7776" w:rsidRPr="008545DB" w:rsidRDefault="00CE7776"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介護老人保健施設での定期的な歯科健診の実施の増加</w:t>
                            </w:r>
                          </w:p>
                        </w:tc>
                        <w:tc>
                          <w:tcPr>
                            <w:tcW w:w="1701" w:type="dxa"/>
                            <w:vAlign w:val="center"/>
                          </w:tcPr>
                          <w:p w14:paraId="502952FC" w14:textId="77777777" w:rsidR="00CE7776" w:rsidRDefault="00CE7776"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29.5%</w:t>
                            </w:r>
                          </w:p>
                          <w:p w14:paraId="1A2A452B" w14:textId="7D30B1FE" w:rsidR="00CE7776" w:rsidRPr="008545DB" w:rsidRDefault="00CE7776" w:rsidP="00B07ED3">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1794" w:type="dxa"/>
                            <w:vAlign w:val="center"/>
                          </w:tcPr>
                          <w:p w14:paraId="1F8DCF2D" w14:textId="77777777" w:rsidR="00CE7776" w:rsidRPr="00FF3D10" w:rsidRDefault="00CE7776" w:rsidP="004F0484">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hint="eastAsia"/>
                                <w:color w:val="000000" w:themeColor="text1"/>
                                <w:sz w:val="20"/>
                              </w:rPr>
                              <w:t>44</w:t>
                            </w:r>
                            <w:r w:rsidRPr="00FF3D10">
                              <w:rPr>
                                <w:rFonts w:ascii="HG丸ｺﾞｼｯｸM-PRO" w:eastAsia="HG丸ｺﾞｼｯｸM-PRO" w:hAnsi="HG丸ｺﾞｼｯｸM-PRO"/>
                                <w:color w:val="000000" w:themeColor="text1"/>
                                <w:sz w:val="20"/>
                              </w:rPr>
                              <w:t>.2%</w:t>
                            </w:r>
                          </w:p>
                          <w:p w14:paraId="62AC52CB" w14:textId="7A3A0990" w:rsidR="00CE7776" w:rsidRPr="00FF3D10" w:rsidRDefault="00CE7776" w:rsidP="004F0484">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color w:val="000000" w:themeColor="text1"/>
                                <w:sz w:val="20"/>
                              </w:rPr>
                              <w:t>（R</w:t>
                            </w:r>
                            <w:r w:rsidRPr="00FF3D10">
                              <w:rPr>
                                <w:rFonts w:ascii="HG丸ｺﾞｼｯｸM-PRO" w:eastAsia="HG丸ｺﾞｼｯｸM-PRO" w:hAnsi="HG丸ｺﾞｼｯｸM-PRO" w:hint="eastAsia"/>
                                <w:color w:val="000000" w:themeColor="text1"/>
                                <w:sz w:val="20"/>
                              </w:rPr>
                              <w:t>4</w:t>
                            </w:r>
                            <w:r w:rsidRPr="00FF3D10">
                              <w:rPr>
                                <w:rFonts w:ascii="HG丸ｺﾞｼｯｸM-PRO" w:eastAsia="HG丸ｺﾞｼｯｸM-PRO" w:hAnsi="HG丸ｺﾞｼｯｸM-PRO"/>
                                <w:color w:val="000000" w:themeColor="text1"/>
                                <w:sz w:val="20"/>
                              </w:rPr>
                              <w:t>）</w:t>
                            </w:r>
                          </w:p>
                        </w:tc>
                        <w:tc>
                          <w:tcPr>
                            <w:tcW w:w="1256" w:type="dxa"/>
                            <w:vAlign w:val="center"/>
                          </w:tcPr>
                          <w:p w14:paraId="07F11D3A" w14:textId="0C2687C5" w:rsidR="00CE7776" w:rsidRPr="008545DB" w:rsidRDefault="00CE7776"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35</w:t>
                            </w:r>
                            <w:r w:rsidRPr="00B07ED3">
                              <w:rPr>
                                <w:rFonts w:ascii="HG丸ｺﾞｼｯｸM-PRO" w:eastAsia="HG丸ｺﾞｼｯｸM-PRO" w:hAnsi="HG丸ｺﾞｼｯｸM-PRO"/>
                                <w:color w:val="000000" w:themeColor="text1"/>
                                <w:sz w:val="20"/>
                              </w:rPr>
                              <w:t>%以上</w:t>
                            </w:r>
                          </w:p>
                        </w:tc>
                        <w:tc>
                          <w:tcPr>
                            <w:tcW w:w="1162" w:type="dxa"/>
                          </w:tcPr>
                          <w:p w14:paraId="36C7CD3B" w14:textId="4A2C03C8" w:rsidR="00CE7776" w:rsidRDefault="00CE7776" w:rsidP="003B54C0">
                            <w:pPr>
                              <w:spacing w:line="48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w:t>
                            </w:r>
                          </w:p>
                        </w:tc>
                      </w:tr>
                      <w:tr w:rsidR="00CE7776" w:rsidRPr="008545DB" w14:paraId="19434F20" w14:textId="2A191272" w:rsidTr="003B54C0">
                        <w:trPr>
                          <w:trHeight w:val="283"/>
                          <w:jc w:val="center"/>
                        </w:trPr>
                        <w:tc>
                          <w:tcPr>
                            <w:tcW w:w="411" w:type="dxa"/>
                            <w:shd w:val="clear" w:color="auto" w:fill="4472C4" w:themeFill="accent5"/>
                            <w:vAlign w:val="center"/>
                          </w:tcPr>
                          <w:p w14:paraId="7F94CFBF" w14:textId="04A2950E" w:rsidR="00CE7776" w:rsidRPr="008545DB" w:rsidRDefault="00CE7776"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561" w:type="dxa"/>
                            <w:vAlign w:val="center"/>
                          </w:tcPr>
                          <w:p w14:paraId="0AF2BE70" w14:textId="6453EEA3" w:rsidR="00CE7776" w:rsidRPr="008545DB" w:rsidRDefault="00CE7776"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障がい児及び障がい者入所施設での定期的な歯科健診の実施の増加</w:t>
                            </w:r>
                          </w:p>
                        </w:tc>
                        <w:tc>
                          <w:tcPr>
                            <w:tcW w:w="1701" w:type="dxa"/>
                            <w:vAlign w:val="center"/>
                          </w:tcPr>
                          <w:p w14:paraId="79AEDE07" w14:textId="77777777" w:rsidR="00CE7776" w:rsidRDefault="00CE7776"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63.9%</w:t>
                            </w:r>
                          </w:p>
                          <w:p w14:paraId="1D807F78" w14:textId="1B507BEC" w:rsidR="00CE7776" w:rsidRPr="008545DB" w:rsidRDefault="00CE7776"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1794" w:type="dxa"/>
                            <w:vAlign w:val="center"/>
                          </w:tcPr>
                          <w:p w14:paraId="45788A3C" w14:textId="77777777" w:rsidR="00CE7776" w:rsidRPr="00FF3D10" w:rsidRDefault="00CE7776" w:rsidP="00C61C78">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hint="eastAsia"/>
                                <w:color w:val="000000" w:themeColor="text1"/>
                                <w:sz w:val="20"/>
                              </w:rPr>
                              <w:t>70</w:t>
                            </w:r>
                            <w:r w:rsidRPr="00FF3D10">
                              <w:rPr>
                                <w:rFonts w:ascii="HG丸ｺﾞｼｯｸM-PRO" w:eastAsia="HG丸ｺﾞｼｯｸM-PRO" w:hAnsi="HG丸ｺﾞｼｯｸM-PRO"/>
                                <w:color w:val="000000" w:themeColor="text1"/>
                                <w:sz w:val="20"/>
                              </w:rPr>
                              <w:t>.</w:t>
                            </w:r>
                            <w:r w:rsidRPr="00FF3D10">
                              <w:rPr>
                                <w:rFonts w:ascii="HG丸ｺﾞｼｯｸM-PRO" w:eastAsia="HG丸ｺﾞｼｯｸM-PRO" w:hAnsi="HG丸ｺﾞｼｯｸM-PRO" w:hint="eastAsia"/>
                                <w:color w:val="000000" w:themeColor="text1"/>
                                <w:sz w:val="20"/>
                              </w:rPr>
                              <w:t>0</w:t>
                            </w:r>
                            <w:r w:rsidRPr="00FF3D10">
                              <w:rPr>
                                <w:rFonts w:ascii="HG丸ｺﾞｼｯｸM-PRO" w:eastAsia="HG丸ｺﾞｼｯｸM-PRO" w:hAnsi="HG丸ｺﾞｼｯｸM-PRO"/>
                                <w:color w:val="000000" w:themeColor="text1"/>
                                <w:sz w:val="20"/>
                              </w:rPr>
                              <w:t>%</w:t>
                            </w:r>
                          </w:p>
                          <w:p w14:paraId="65A6DB95" w14:textId="0EB4B460" w:rsidR="00CE7776" w:rsidRPr="00FF3D10" w:rsidRDefault="00CE7776" w:rsidP="00C61C78">
                            <w:pPr>
                              <w:jc w:val="center"/>
                              <w:rPr>
                                <w:rFonts w:ascii="HG丸ｺﾞｼｯｸM-PRO" w:eastAsia="HG丸ｺﾞｼｯｸM-PRO" w:hAnsi="HG丸ｺﾞｼｯｸM-PRO"/>
                                <w:color w:val="000000" w:themeColor="text1"/>
                                <w:sz w:val="20"/>
                              </w:rPr>
                            </w:pPr>
                            <w:r w:rsidRPr="00FF3D10">
                              <w:rPr>
                                <w:rFonts w:ascii="HG丸ｺﾞｼｯｸM-PRO" w:eastAsia="HG丸ｺﾞｼｯｸM-PRO" w:hAnsi="HG丸ｺﾞｼｯｸM-PRO"/>
                                <w:color w:val="000000" w:themeColor="text1"/>
                                <w:sz w:val="20"/>
                              </w:rPr>
                              <w:t>（R</w:t>
                            </w:r>
                            <w:r w:rsidRPr="00FF3D10">
                              <w:rPr>
                                <w:rFonts w:ascii="HG丸ｺﾞｼｯｸM-PRO" w:eastAsia="HG丸ｺﾞｼｯｸM-PRO" w:hAnsi="HG丸ｺﾞｼｯｸM-PRO" w:hint="eastAsia"/>
                                <w:color w:val="000000" w:themeColor="text1"/>
                                <w:sz w:val="20"/>
                              </w:rPr>
                              <w:t>4</w:t>
                            </w:r>
                            <w:r w:rsidRPr="00FF3D10">
                              <w:rPr>
                                <w:rFonts w:ascii="HG丸ｺﾞｼｯｸM-PRO" w:eastAsia="HG丸ｺﾞｼｯｸM-PRO" w:hAnsi="HG丸ｺﾞｼｯｸM-PRO"/>
                                <w:color w:val="000000" w:themeColor="text1"/>
                                <w:sz w:val="20"/>
                              </w:rPr>
                              <w:t>）</w:t>
                            </w:r>
                          </w:p>
                        </w:tc>
                        <w:tc>
                          <w:tcPr>
                            <w:tcW w:w="1256" w:type="dxa"/>
                            <w:vAlign w:val="center"/>
                          </w:tcPr>
                          <w:p w14:paraId="4D42DDC9" w14:textId="1BFC9B8F" w:rsidR="00CE7776" w:rsidRPr="008545DB" w:rsidRDefault="00CE7776"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75</w:t>
                            </w:r>
                            <w:r w:rsidRPr="00B07ED3">
                              <w:rPr>
                                <w:rFonts w:ascii="HG丸ｺﾞｼｯｸM-PRO" w:eastAsia="HG丸ｺﾞｼｯｸM-PRO" w:hAnsi="HG丸ｺﾞｼｯｸM-PRO"/>
                                <w:color w:val="000000" w:themeColor="text1"/>
                                <w:sz w:val="20"/>
                              </w:rPr>
                              <w:t>%以上</w:t>
                            </w:r>
                          </w:p>
                        </w:tc>
                        <w:tc>
                          <w:tcPr>
                            <w:tcW w:w="1162" w:type="dxa"/>
                          </w:tcPr>
                          <w:p w14:paraId="1EE57A3B" w14:textId="055529C9" w:rsidR="00CE7776" w:rsidRDefault="00CE7776" w:rsidP="003B54C0">
                            <w:pPr>
                              <w:spacing w:line="720" w:lineRule="auto"/>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w:t>
                            </w:r>
                          </w:p>
                        </w:tc>
                      </w:tr>
                    </w:tbl>
                    <w:p w14:paraId="49271C1B" w14:textId="77777777" w:rsidR="00CE7776" w:rsidRPr="001678F6" w:rsidRDefault="00CE7776" w:rsidP="00B07ED3">
                      <w:pPr>
                        <w:jc w:val="left"/>
                        <w:rPr>
                          <w:rFonts w:ascii="HG丸ｺﾞｼｯｸM-PRO" w:eastAsia="HG丸ｺﾞｼｯｸM-PRO" w:hAnsi="HG丸ｺﾞｼｯｸM-PRO"/>
                          <w:color w:val="000000" w:themeColor="text1"/>
                        </w:rPr>
                      </w:pPr>
                    </w:p>
                  </w:txbxContent>
                </v:textbox>
                <w10:anchorlock/>
              </v:rect>
            </w:pict>
          </mc:Fallback>
        </mc:AlternateContent>
      </w:r>
    </w:p>
    <w:p w14:paraId="18952746" w14:textId="322B4101" w:rsidR="00B07ED3" w:rsidRDefault="00B07ED3" w:rsidP="00B07ED3">
      <w:pPr>
        <w:rPr>
          <w:rFonts w:ascii="HG丸ｺﾞｼｯｸM-PRO" w:eastAsia="HG丸ｺﾞｼｯｸM-PRO" w:hAnsi="HG丸ｺﾞｼｯｸM-PRO"/>
          <w:sz w:val="22"/>
        </w:rPr>
      </w:pPr>
    </w:p>
    <w:p w14:paraId="2D105F81" w14:textId="6F0624E9" w:rsidR="00B07ED3" w:rsidRPr="001000A0" w:rsidRDefault="00B07ED3" w:rsidP="00B07ED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682C9EBE" w14:textId="3919A55A" w:rsidR="00B07ED3" w:rsidRDefault="00B07ED3" w:rsidP="00B07ED3">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7122E">
        <w:rPr>
          <w:rFonts w:ascii="HG丸ｺﾞｼｯｸM-PRO" w:eastAsia="HG丸ｺﾞｼｯｸM-PRO" w:hAnsi="HG丸ｺﾞｼｯｸM-PRO" w:hint="eastAsia"/>
          <w:sz w:val="22"/>
        </w:rPr>
        <w:t>大阪府障がい者歯科診療センター（運営委託：大阪府歯科医師会）を設置し、保護者向け説明会にてセルフケアや定期的な歯科健診の重要性</w:t>
      </w:r>
      <w:r w:rsidR="007C7D35">
        <w:rPr>
          <w:rFonts w:ascii="HG丸ｺﾞｼｯｸM-PRO" w:eastAsia="HG丸ｺﾞｼｯｸM-PRO" w:hAnsi="HG丸ｺﾞｼｯｸM-PRO" w:hint="eastAsia"/>
          <w:sz w:val="22"/>
        </w:rPr>
        <w:t>の</w:t>
      </w:r>
      <w:r w:rsidR="0077122E">
        <w:rPr>
          <w:rFonts w:ascii="HG丸ｺﾞｼｯｸM-PRO" w:eastAsia="HG丸ｺﾞｼｯｸM-PRO" w:hAnsi="HG丸ｺﾞｼｯｸM-PRO" w:hint="eastAsia"/>
          <w:sz w:val="22"/>
        </w:rPr>
        <w:t>啓発</w:t>
      </w:r>
      <w:r w:rsidR="007C7D35" w:rsidRPr="005D499B">
        <w:rPr>
          <w:rFonts w:ascii="HG丸ｺﾞｼｯｸM-PRO" w:eastAsia="HG丸ｺﾞｼｯｸM-PRO" w:hAnsi="HG丸ｺﾞｼｯｸM-PRO" w:hint="eastAsia"/>
          <w:sz w:val="22"/>
        </w:rPr>
        <w:t>に</w:t>
      </w:r>
      <w:r w:rsidR="002C023D">
        <w:rPr>
          <w:rFonts w:ascii="HG丸ｺﾞｼｯｸM-PRO" w:eastAsia="HG丸ｺﾞｼｯｸM-PRO" w:hAnsi="HG丸ｺﾞｼｯｸM-PRO" w:hint="eastAsia"/>
          <w:sz w:val="22"/>
        </w:rPr>
        <w:t>取組み</w:t>
      </w:r>
      <w:r w:rsidR="007C7D35" w:rsidRPr="005D499B">
        <w:rPr>
          <w:rFonts w:ascii="HG丸ｺﾞｼｯｸM-PRO" w:eastAsia="HG丸ｺﾞｼｯｸM-PRO" w:hAnsi="HG丸ｺﾞｼｯｸM-PRO" w:hint="eastAsia"/>
          <w:sz w:val="22"/>
        </w:rPr>
        <w:t>ました</w:t>
      </w:r>
      <w:r w:rsidR="007C7D35">
        <w:rPr>
          <w:rFonts w:ascii="HG丸ｺﾞｼｯｸM-PRO" w:eastAsia="HG丸ｺﾞｼｯｸM-PRO" w:hAnsi="HG丸ｺﾞｼｯｸM-PRO" w:hint="eastAsia"/>
          <w:sz w:val="22"/>
        </w:rPr>
        <w:t>。</w:t>
      </w:r>
    </w:p>
    <w:p w14:paraId="12D2D8C9" w14:textId="2D24D504" w:rsidR="00B07ED3" w:rsidRPr="0005429D" w:rsidRDefault="00B07ED3" w:rsidP="00B07ED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3C65E3">
        <w:rPr>
          <w:rFonts w:ascii="HG丸ｺﾞｼｯｸM-PRO" w:eastAsia="HG丸ｺﾞｼｯｸM-PRO" w:hAnsi="HG丸ｺﾞｼｯｸM-PRO" w:hint="eastAsia"/>
          <w:sz w:val="22"/>
        </w:rPr>
        <w:t>障がい者歯科診療センター運営委託事業</w:t>
      </w:r>
    </w:p>
    <w:p w14:paraId="3DD350DD" w14:textId="05DDA9C4" w:rsidR="00B07ED3" w:rsidRDefault="00B07ED3" w:rsidP="00B07ED3">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C7D35">
        <w:rPr>
          <w:rFonts w:ascii="HG丸ｺﾞｼｯｸM-PRO" w:eastAsia="HG丸ｺﾞｼｯｸM-PRO" w:hAnsi="HG丸ｺﾞｼｯｸM-PRO" w:hint="eastAsia"/>
          <w:sz w:val="22"/>
        </w:rPr>
        <w:t>障がい者施設における口腔衛生管理の推進のため、</w:t>
      </w:r>
      <w:r w:rsidR="007C7D35" w:rsidRPr="007C7D35">
        <w:rPr>
          <w:rFonts w:ascii="HG丸ｺﾞｼｯｸM-PRO" w:eastAsia="HG丸ｺﾞｼｯｸM-PRO" w:hAnsi="HG丸ｺﾞｼｯｸM-PRO" w:hint="eastAsia"/>
          <w:sz w:val="22"/>
        </w:rPr>
        <w:t>「障がい者施設職員に対する歯科口</w:t>
      </w:r>
      <w:r w:rsidR="007C7D35">
        <w:rPr>
          <w:rFonts w:ascii="HG丸ｺﾞｼｯｸM-PRO" w:eastAsia="HG丸ｺﾞｼｯｸM-PRO" w:hAnsi="HG丸ｺﾞｼｯｸM-PRO" w:hint="eastAsia"/>
          <w:sz w:val="22"/>
        </w:rPr>
        <w:t>腔保健の手引き」を活用し施設職員等に対する口腔衛生管理研修を実施しました。</w:t>
      </w:r>
    </w:p>
    <w:p w14:paraId="2F5FBC37" w14:textId="5F664FD4" w:rsidR="004B1B45" w:rsidRDefault="00B07ED3" w:rsidP="007C7D3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FF3D10">
        <w:rPr>
          <w:rFonts w:ascii="HG丸ｺﾞｼｯｸM-PRO" w:eastAsia="HG丸ｺﾞｼｯｸM-PRO" w:hAnsi="HG丸ｺﾞｼｯｸM-PRO" w:hint="eastAsia"/>
          <w:sz w:val="22"/>
        </w:rPr>
        <w:t>障がい者施設歯科口腔保健推進事業</w:t>
      </w:r>
      <w:r w:rsidR="000E747D" w:rsidRPr="00904340">
        <w:rPr>
          <w:rFonts w:ascii="HG丸ｺﾞｼｯｸM-PRO" w:eastAsia="HG丸ｺﾞｼｯｸM-PRO" w:hAnsi="HG丸ｺﾞｼｯｸM-PRO" w:hint="eastAsia"/>
          <w:sz w:val="22"/>
        </w:rPr>
        <w:t>（H30～R3）</w:t>
      </w:r>
    </w:p>
    <w:p w14:paraId="07B9A976" w14:textId="67FA8CEF" w:rsidR="003C65E3" w:rsidRPr="00904340" w:rsidRDefault="003C65E3" w:rsidP="000E747D">
      <w:pPr>
        <w:pStyle w:val="af0"/>
        <w:numPr>
          <w:ilvl w:val="0"/>
          <w:numId w:val="7"/>
        </w:numPr>
        <w:ind w:leftChars="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障がい者入所施設職員が入所者の口腔状態を評価し、口腔ケアの提供と定期的な歯科受診につながるよう「障がい者施設職員のための口腔スクリーニングツール」を作成し、施設職員等に対する口腔スクリーニング研修を実施しました。</w:t>
      </w:r>
    </w:p>
    <w:p w14:paraId="573B52F2" w14:textId="5C299EFD" w:rsidR="003C65E3" w:rsidRPr="00904340" w:rsidRDefault="00FF3D10" w:rsidP="003C65E3">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〔主な事業等〕</w:t>
      </w:r>
      <w:r w:rsidR="003C65E3" w:rsidRPr="00904340">
        <w:rPr>
          <w:rFonts w:ascii="HG丸ｺﾞｼｯｸM-PRO" w:eastAsia="HG丸ｺﾞｼｯｸM-PRO" w:hAnsi="HG丸ｺﾞｼｯｸM-PRO" w:hint="eastAsia"/>
          <w:color w:val="000000" w:themeColor="text1"/>
          <w:sz w:val="22"/>
        </w:rPr>
        <w:t>障がい者施設口腔スクリーニング推進事業</w:t>
      </w:r>
      <w:r w:rsidR="000E747D" w:rsidRPr="00904340">
        <w:rPr>
          <w:rFonts w:ascii="HG丸ｺﾞｼｯｸM-PRO" w:eastAsia="HG丸ｺﾞｼｯｸM-PRO" w:hAnsi="HG丸ｺﾞｼｯｸM-PRO" w:hint="eastAsia"/>
          <w:color w:val="000000" w:themeColor="text1"/>
          <w:sz w:val="22"/>
        </w:rPr>
        <w:t>（R4）</w:t>
      </w:r>
    </w:p>
    <w:p w14:paraId="1AFDF15A" w14:textId="47F32611"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咀嚼や嚥下に着目した口の機能の維持向上を図るため、摂食嚥下障害等に対応可能な歯科医師と歯科衛生士からなるチームの育成や、デイサービス施設職員に対する口腔保健指導に関する講習会開催の支援に取組みました。</w:t>
      </w:r>
    </w:p>
    <w:p w14:paraId="1B20DCCB" w14:textId="41EE875D" w:rsidR="004B1B45" w:rsidRPr="00893240" w:rsidRDefault="0039322A" w:rsidP="004B1B4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〔主な事業等〕在宅療養者経口摂取支援チーム育成事業</w:t>
      </w:r>
      <w:r w:rsidR="000E747D" w:rsidRPr="00904340">
        <w:rPr>
          <w:rFonts w:ascii="HG丸ｺﾞｼｯｸM-PRO" w:eastAsia="HG丸ｺﾞｼｯｸM-PRO" w:hAnsi="HG丸ｺﾞｼｯｸM-PRO" w:hint="eastAsia"/>
          <w:sz w:val="22"/>
        </w:rPr>
        <w:t>（H30～R４）</w:t>
      </w:r>
    </w:p>
    <w:p w14:paraId="3AAB33A0" w14:textId="684B2934" w:rsidR="004B1B45" w:rsidRDefault="0039322A" w:rsidP="004B1B45">
      <w:pPr>
        <w:ind w:firstLineChars="100" w:firstLine="22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 xml:space="preserve">　　　　　　　要介護者口腔保健指導推進事業</w:t>
      </w:r>
      <w:r w:rsidR="000E747D" w:rsidRPr="00904340">
        <w:rPr>
          <w:rFonts w:ascii="HG丸ｺﾞｼｯｸM-PRO" w:eastAsia="HG丸ｺﾞｼｯｸM-PRO" w:hAnsi="HG丸ｺﾞｼｯｸM-PRO" w:hint="eastAsia"/>
          <w:sz w:val="22"/>
        </w:rPr>
        <w:t>（H30～R3）</w:t>
      </w:r>
    </w:p>
    <w:p w14:paraId="2237259E" w14:textId="5119D148" w:rsidR="00AE4E77" w:rsidRPr="00904340" w:rsidRDefault="00F367D3" w:rsidP="005E5899">
      <w:pPr>
        <w:ind w:leftChars="100" w:left="210"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新しい生活様式に対応した口腔保健指導推進</w:t>
      </w:r>
      <w:r w:rsidR="00AE4E77" w:rsidRPr="00904340">
        <w:rPr>
          <w:rFonts w:ascii="HG丸ｺﾞｼｯｸM-PRO" w:eastAsia="HG丸ｺﾞｼｯｸM-PRO" w:hAnsi="HG丸ｺﾞｼｯｸM-PRO" w:hint="eastAsia"/>
          <w:sz w:val="22"/>
        </w:rPr>
        <w:t>事業（R4）</w:t>
      </w:r>
    </w:p>
    <w:p w14:paraId="5F79A903" w14:textId="4A6127C6" w:rsidR="00DF1641" w:rsidRPr="00893240" w:rsidRDefault="00DF1641" w:rsidP="00DF1641">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通院が困難な高齢者等の歯・口の健康を支える在宅歯科ケアステーション（府内56地区）</w:t>
      </w:r>
    </w:p>
    <w:p w14:paraId="71D1F787" w14:textId="551A5E4A" w:rsidR="00DF1641" w:rsidRPr="00893240" w:rsidRDefault="00DF1641" w:rsidP="00DF1641">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の利用促進に向けて府民や市町村への周知に取組みました。</w:t>
      </w:r>
    </w:p>
    <w:p w14:paraId="276978D4" w14:textId="53B77456"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w:t>
      </w:r>
      <w:r w:rsidR="009075D1">
        <w:rPr>
          <w:rFonts w:ascii="HG丸ｺﾞｼｯｸM-PRO" w:eastAsia="HG丸ｺﾞｼｯｸM-PRO" w:hAnsi="HG丸ｺﾞｼｯｸM-PRO" w:hint="eastAsia"/>
          <w:color w:val="000000" w:themeColor="text1"/>
          <w:sz w:val="22"/>
        </w:rPr>
        <w:t>（H30～R１）</w:t>
      </w:r>
      <w:r w:rsidRPr="00893240">
        <w:rPr>
          <w:rFonts w:ascii="HG丸ｺﾞｼｯｸM-PRO" w:eastAsia="HG丸ｺﾞｼｯｸM-PRO" w:hAnsi="HG丸ｺﾞｼｯｸM-PRO" w:hint="eastAsia"/>
          <w:sz w:val="22"/>
        </w:rPr>
        <w:t>を開催し、普及啓発を行いました。</w:t>
      </w:r>
    </w:p>
    <w:p w14:paraId="144D313D" w14:textId="2DB059D6"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r w:rsidR="009075D1" w:rsidRPr="00904340">
        <w:rPr>
          <w:rFonts w:ascii="HG丸ｺﾞｼｯｸM-PRO" w:eastAsia="HG丸ｺﾞｼｯｸM-PRO" w:hAnsi="HG丸ｺﾞｼｯｸM-PRO" w:hint="eastAsia"/>
          <w:sz w:val="22"/>
        </w:rPr>
        <w:t>（R1～R4）</w:t>
      </w:r>
      <w:r w:rsidRPr="00893240">
        <w:rPr>
          <w:rFonts w:ascii="HG丸ｺﾞｼｯｸM-PRO" w:eastAsia="HG丸ｺﾞｼｯｸM-PRO" w:hAnsi="HG丸ｺﾞｼｯｸM-PRO" w:hint="eastAsia"/>
          <w:sz w:val="22"/>
        </w:rPr>
        <w:t>。</w:t>
      </w:r>
    </w:p>
    <w:p w14:paraId="7066AAED" w14:textId="62106714" w:rsidR="004B1B45" w:rsidRPr="00893240" w:rsidRDefault="004B1B45" w:rsidP="00703DB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703DB6" w:rsidRPr="00893240">
        <w:rPr>
          <w:rFonts w:ascii="HG丸ｺﾞｼｯｸM-PRO" w:eastAsia="HG丸ｺﾞｼｯｸM-PRO" w:hAnsi="HG丸ｺﾞｼｯｸM-PRO" w:hint="eastAsia"/>
          <w:sz w:val="22"/>
        </w:rPr>
        <w:t>定期的な歯科健診の重要性等</w:t>
      </w:r>
      <w:r w:rsidRPr="00893240">
        <w:rPr>
          <w:rFonts w:ascii="HG丸ｺﾞｼｯｸM-PRO" w:eastAsia="HG丸ｺﾞｼｯｸM-PRO" w:hAnsi="HG丸ｺﾞｼｯｸM-PRO"/>
          <w:sz w:val="22"/>
        </w:rPr>
        <w:t>につ</w:t>
      </w:r>
      <w:r w:rsidR="00703DB6" w:rsidRPr="00893240">
        <w:rPr>
          <w:rFonts w:ascii="HG丸ｺﾞｼｯｸM-PRO" w:eastAsia="HG丸ｺﾞｼｯｸM-PRO" w:hAnsi="HG丸ｺﾞｼｯｸM-PRO"/>
          <w:sz w:val="22"/>
        </w:rPr>
        <w:t>いて普及啓発を行い</w:t>
      </w:r>
      <w:r w:rsidRPr="00893240">
        <w:rPr>
          <w:rFonts w:ascii="HG丸ｺﾞｼｯｸM-PRO" w:eastAsia="HG丸ｺﾞｼｯｸM-PRO" w:hAnsi="HG丸ｺﾞｼｯｸM-PRO"/>
          <w:sz w:val="22"/>
        </w:rPr>
        <w:t>ました。</w:t>
      </w:r>
    </w:p>
    <w:p w14:paraId="2701FEFA" w14:textId="6A41F1D9" w:rsidR="004B1B45" w:rsidRPr="00433481" w:rsidRDefault="004B1B45" w:rsidP="0043348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433481" w:rsidRPr="00893240">
        <w:rPr>
          <w:rFonts w:ascii="HG丸ｺﾞｼｯｸM-PRO" w:eastAsia="HG丸ｺﾞｼｯｸM-PRO" w:hAnsi="HG丸ｺﾞｼｯｸM-PRO" w:hint="eastAsia"/>
          <w:sz w:val="22"/>
        </w:rPr>
        <w:t>市町村における歯科保健に関する取組みの活性化に向けて、</w:t>
      </w:r>
      <w:r w:rsidR="00433481" w:rsidRPr="00904340">
        <w:rPr>
          <w:rFonts w:ascii="HG丸ｺﾞｼｯｸM-PRO" w:eastAsia="HG丸ｺﾞｼｯｸM-PRO" w:hAnsi="HG丸ｺﾞｼｯｸM-PRO" w:hint="eastAsia"/>
          <w:color w:val="000000" w:themeColor="text1"/>
          <w:sz w:val="22"/>
        </w:rPr>
        <w:t>市町村職員及び保健医療関係職への</w:t>
      </w:r>
      <w:r w:rsidR="00433481" w:rsidRPr="00893240">
        <w:rPr>
          <w:rFonts w:ascii="HG丸ｺﾞｼｯｸM-PRO" w:eastAsia="HG丸ｺﾞｼｯｸM-PRO" w:hAnsi="HG丸ｺﾞｼｯｸM-PRO" w:hint="eastAsia"/>
          <w:sz w:val="22"/>
        </w:rPr>
        <w:t>歯科に係る専門性を高めるための支援に取組みました。</w:t>
      </w:r>
    </w:p>
    <w:p w14:paraId="129F776B" w14:textId="409144DF" w:rsidR="004B1B45" w:rsidRPr="00893240" w:rsidRDefault="000D0D38" w:rsidP="004B1B4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〔主な事業等〕８０２０運動推進特別事業</w:t>
      </w:r>
      <w:r w:rsidR="00AE4E77" w:rsidRPr="00904340">
        <w:rPr>
          <w:rFonts w:ascii="HG丸ｺﾞｼｯｸM-PRO" w:eastAsia="HG丸ｺﾞｼｯｸM-PRO" w:hAnsi="HG丸ｺﾞｼｯｸM-PRO" w:hint="eastAsia"/>
          <w:sz w:val="22"/>
        </w:rPr>
        <w:t>（</w:t>
      </w:r>
      <w:r w:rsidR="00433481" w:rsidRPr="00904340">
        <w:rPr>
          <w:rFonts w:ascii="HG丸ｺﾞｼｯｸM-PRO" w:eastAsia="HG丸ｺﾞｼｯｸM-PRO" w:hAnsi="HG丸ｺﾞｼｯｸM-PRO" w:hint="eastAsia"/>
          <w:sz w:val="22"/>
        </w:rPr>
        <w:t>R1</w:t>
      </w:r>
      <w:r w:rsidR="00AE4E77" w:rsidRPr="00904340">
        <w:rPr>
          <w:rFonts w:ascii="HG丸ｺﾞｼｯｸM-PRO" w:eastAsia="HG丸ｺﾞｼｯｸM-PRO" w:hAnsi="HG丸ｺﾞｼｯｸM-PRO" w:hint="eastAsia"/>
          <w:sz w:val="22"/>
        </w:rPr>
        <w:t>～R４）</w:t>
      </w:r>
    </w:p>
    <w:p w14:paraId="0AB4F900" w14:textId="5B0294C2" w:rsidR="004B1B45" w:rsidRPr="00893240" w:rsidRDefault="00FF5132"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市町村における要介護者や</w:t>
      </w:r>
      <w:r w:rsidR="009A5965" w:rsidRPr="00893240">
        <w:rPr>
          <w:rFonts w:ascii="HG丸ｺﾞｼｯｸM-PRO" w:eastAsia="HG丸ｺﾞｼｯｸM-PRO" w:hAnsi="HG丸ｺﾞｼｯｸM-PRO" w:hint="eastAsia"/>
          <w:sz w:val="22"/>
        </w:rPr>
        <w:t>障がい</w:t>
      </w:r>
      <w:r w:rsidR="00574D80" w:rsidRPr="00893240">
        <w:rPr>
          <w:rFonts w:ascii="HG丸ｺﾞｼｯｸM-PRO" w:eastAsia="HG丸ｺﾞｼｯｸM-PRO" w:hAnsi="HG丸ｺﾞｼｯｸM-PRO" w:hint="eastAsia"/>
          <w:sz w:val="22"/>
        </w:rPr>
        <w:t>児者の</w:t>
      </w:r>
      <w:r w:rsidR="009A5965" w:rsidRPr="00893240">
        <w:rPr>
          <w:rFonts w:ascii="HG丸ｺﾞｼｯｸM-PRO" w:eastAsia="HG丸ｺﾞｼｯｸM-PRO" w:hAnsi="HG丸ｺﾞｼｯｸM-PRO" w:hint="eastAsia"/>
          <w:sz w:val="22"/>
        </w:rPr>
        <w:t>歯科保健にかかる取組み</w:t>
      </w:r>
      <w:r w:rsidRPr="00893240">
        <w:rPr>
          <w:rFonts w:ascii="HG丸ｺﾞｼｯｸM-PRO" w:eastAsia="HG丸ｺﾞｼｯｸM-PRO" w:hAnsi="HG丸ｺﾞｼｯｸM-PRO" w:hint="eastAsia"/>
          <w:sz w:val="22"/>
        </w:rPr>
        <w:t>の支援のため、口腔保健支援センターによる大阪府歯科口腔保健推進研修会、大阪府歯科口腔保健推進連絡会の開催や大阪府市町村歯科口腔保健実態調査に取組みました。</w:t>
      </w:r>
    </w:p>
    <w:p w14:paraId="5BC12028" w14:textId="7D29E05C" w:rsidR="004B1B45" w:rsidRPr="00893240" w:rsidRDefault="000D0D38" w:rsidP="004B1B4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〔主な事業等〕生涯歯科保健推進事業</w:t>
      </w:r>
    </w:p>
    <w:p w14:paraId="3CE893B0" w14:textId="03781206" w:rsidR="004B1B45" w:rsidRPr="000D0D38" w:rsidRDefault="004B1B45" w:rsidP="004B1B45">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大</w:t>
      </w:r>
      <w:r w:rsidR="000D0D38">
        <w:rPr>
          <w:rFonts w:ascii="HG丸ｺﾞｼｯｸM-PRO" w:eastAsia="HG丸ｺﾞｼｯｸM-PRO" w:hAnsi="HG丸ｺﾞｼｯｸM-PRO" w:hint="eastAsia"/>
          <w:sz w:val="22"/>
        </w:rPr>
        <w:t>阪府歯科口腔保健計画推進事業</w:t>
      </w:r>
    </w:p>
    <w:p w14:paraId="0B219E37" w14:textId="70D8BA3E" w:rsidR="008308FC" w:rsidRDefault="008308FC">
      <w:pPr>
        <w:widowControl/>
        <w:jc w:val="left"/>
        <w:rPr>
          <w:rFonts w:ascii="HG丸ｺﾞｼｯｸM-PRO" w:eastAsia="HG丸ｺﾞｼｯｸM-PRO" w:hAnsi="HG丸ｺﾞｼｯｸM-PRO"/>
          <w:sz w:val="22"/>
        </w:rPr>
      </w:pPr>
    </w:p>
    <w:p w14:paraId="456DDB27" w14:textId="77777777" w:rsidR="00F367D3" w:rsidRDefault="00F367D3">
      <w:pPr>
        <w:widowControl/>
        <w:jc w:val="left"/>
        <w:rPr>
          <w:rFonts w:ascii="HG丸ｺﾞｼｯｸM-PRO" w:eastAsia="HG丸ｺﾞｼｯｸM-PRO" w:hAnsi="HG丸ｺﾞｼｯｸM-PRO"/>
          <w:sz w:val="22"/>
        </w:rPr>
      </w:pPr>
    </w:p>
    <w:p w14:paraId="734CF9C2" w14:textId="7815CB13" w:rsidR="008308FC" w:rsidRDefault="008308FC">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785216" behindDoc="0" locked="0" layoutInCell="1" allowOverlap="1" wp14:anchorId="1F4F3ADF" wp14:editId="1EAAF97E">
                <wp:simplePos x="0" y="0"/>
                <wp:positionH relativeFrom="page">
                  <wp:align>center</wp:align>
                </wp:positionH>
                <wp:positionV relativeFrom="paragraph">
                  <wp:posOffset>33655</wp:posOffset>
                </wp:positionV>
                <wp:extent cx="5615305" cy="413380"/>
                <wp:effectExtent l="0" t="0" r="0" b="0"/>
                <wp:wrapNone/>
                <wp:docPr id="35" name="テキスト ボックス 1"/>
                <wp:cNvGraphicFramePr/>
                <a:graphic xmlns:a="http://schemas.openxmlformats.org/drawingml/2006/main">
                  <a:graphicData uri="http://schemas.microsoft.com/office/word/2010/wordprocessingShape">
                    <wps:wsp>
                      <wps:cNvSpPr txBox="1"/>
                      <wps:spPr>
                        <a:xfrm>
                          <a:off x="0" y="0"/>
                          <a:ext cx="5615305" cy="413380"/>
                        </a:xfrm>
                        <a:prstGeom prst="rect">
                          <a:avLst/>
                        </a:prstGeom>
                      </wps:spPr>
                      <wps:txbx>
                        <w:txbxContent>
                          <w:p w14:paraId="55A13945" w14:textId="65536C35" w:rsidR="00CE7776" w:rsidRDefault="00CE7776" w:rsidP="008308FC">
                            <w:pPr>
                              <w:pStyle w:val="Web"/>
                              <w:spacing w:before="0" w:beforeAutospacing="0" w:after="0" w:afterAutospacing="0"/>
                            </w:pPr>
                            <w:r>
                              <w:rPr>
                                <w:rFonts w:ascii="Century" w:eastAsia="ＭＳ ゴシック" w:hAnsi="ＭＳ ゴシック" w:cstheme="minorBidi" w:hint="eastAsia"/>
                                <w:b/>
                                <w:bCs/>
                                <w:sz w:val="20"/>
                                <w:szCs w:val="20"/>
                              </w:rPr>
                              <w:t>【定期的な歯科健診の実施</w:t>
                            </w:r>
                            <w:r w:rsidRPr="0090779B">
                              <w:rPr>
                                <w:rFonts w:ascii="Century" w:eastAsia="ＭＳ ゴシック" w:hAnsi="ＭＳ ゴシック" w:cstheme="minorBidi" w:hint="eastAsia"/>
                                <w:b/>
                                <w:bCs/>
                                <w:sz w:val="20"/>
                                <w:szCs w:val="20"/>
                              </w:rPr>
                              <w:t>（介護老人</w:t>
                            </w:r>
                            <w:r w:rsidRPr="0090779B">
                              <w:rPr>
                                <w:rFonts w:ascii="Century" w:eastAsia="ＭＳ ゴシック" w:hAnsi="ＭＳ ゴシック" w:cstheme="minorBidi"/>
                                <w:b/>
                                <w:bCs/>
                                <w:sz w:val="20"/>
                                <w:szCs w:val="20"/>
                              </w:rPr>
                              <w:t>保健施設</w:t>
                            </w:r>
                            <w:r w:rsidRPr="0090779B">
                              <w:rPr>
                                <w:rFonts w:ascii="Century" w:eastAsia="ＭＳ ゴシック" w:hAnsi="ＭＳ ゴシック" w:cstheme="minorBidi" w:hint="eastAsia"/>
                                <w:b/>
                                <w:bCs/>
                                <w:sz w:val="20"/>
                                <w:szCs w:val="20"/>
                              </w:rPr>
                              <w:t>）</w:t>
                            </w: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wps:txbx>
                      <wps:bodyPr vertOverflow="clip" wrap="square" rtlCol="0"/>
                    </wps:wsp>
                  </a:graphicData>
                </a:graphic>
              </wp:anchor>
            </w:drawing>
          </mc:Choice>
          <mc:Fallback>
            <w:pict>
              <v:shape w14:anchorId="1F4F3ADF" id="_x0000_s1056" type="#_x0000_t202" style="position:absolute;margin-left:0;margin-top:2.65pt;width:442.15pt;height:32.55pt;z-index:251785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" filled="f" stroked="f">
                <v:textbox>
                  <w:txbxContent>
                    <w:p w14:paraId="55A13945" w14:textId="65536C35" w:rsidR="00CE7776" w:rsidRDefault="00CE7776" w:rsidP="008308FC">
                      <w:pPr>
                        <w:pStyle w:val="Web"/>
                        <w:spacing w:before="0" w:beforeAutospacing="0" w:after="0" w:afterAutospacing="0"/>
                      </w:pPr>
                      <w:r>
                        <w:rPr>
                          <w:rFonts w:ascii="Century" w:eastAsia="ＭＳ ゴシック" w:hAnsi="ＭＳ ゴシック" w:cstheme="minorBidi" w:hint="eastAsia"/>
                          <w:b/>
                          <w:bCs/>
                          <w:sz w:val="20"/>
                          <w:szCs w:val="20"/>
                        </w:rPr>
                        <w:t>【定期的な歯科健診の実施</w:t>
                      </w:r>
                      <w:r w:rsidRPr="0090779B">
                        <w:rPr>
                          <w:rFonts w:ascii="Century" w:eastAsia="ＭＳ ゴシック" w:hAnsi="ＭＳ ゴシック" w:cstheme="minorBidi" w:hint="eastAsia"/>
                          <w:b/>
                          <w:bCs/>
                          <w:sz w:val="20"/>
                          <w:szCs w:val="20"/>
                        </w:rPr>
                        <w:t>（介護老人</w:t>
                      </w:r>
                      <w:r w:rsidRPr="0090779B">
                        <w:rPr>
                          <w:rFonts w:ascii="Century" w:eastAsia="ＭＳ ゴシック" w:hAnsi="ＭＳ ゴシック" w:cstheme="minorBidi"/>
                          <w:b/>
                          <w:bCs/>
                          <w:sz w:val="20"/>
                          <w:szCs w:val="20"/>
                        </w:rPr>
                        <w:t>保健施設</w:t>
                      </w:r>
                      <w:r w:rsidRPr="0090779B">
                        <w:rPr>
                          <w:rFonts w:ascii="Century" w:eastAsia="ＭＳ ゴシック" w:hAnsi="ＭＳ ゴシック" w:cstheme="minorBidi" w:hint="eastAsia"/>
                          <w:b/>
                          <w:bCs/>
                          <w:sz w:val="20"/>
                          <w:szCs w:val="20"/>
                        </w:rPr>
                        <w:t>）</w:t>
                      </w: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v:textbox>
                <w10:wrap anchorx="page"/>
              </v:shape>
            </w:pict>
          </mc:Fallback>
        </mc:AlternateContent>
      </w:r>
      <w:r w:rsidRPr="007F0585">
        <w:rPr>
          <w:noProof/>
        </w:rPr>
        <mc:AlternateContent>
          <mc:Choice Requires="wps">
            <w:drawing>
              <wp:anchor distT="0" distB="0" distL="114300" distR="114300" simplePos="0" relativeHeight="251787264" behindDoc="0" locked="0" layoutInCell="1" allowOverlap="1" wp14:anchorId="3CFBB5FB" wp14:editId="263CB719">
                <wp:simplePos x="0" y="0"/>
                <wp:positionH relativeFrom="column">
                  <wp:posOffset>178435</wp:posOffset>
                </wp:positionH>
                <wp:positionV relativeFrom="paragraph">
                  <wp:posOffset>1926590</wp:posOffset>
                </wp:positionV>
                <wp:extent cx="5612130" cy="295275"/>
                <wp:effectExtent l="0" t="0" r="0" b="0"/>
                <wp:wrapNone/>
                <wp:docPr id="42" name="テキスト ボックス 1"/>
                <wp:cNvGraphicFramePr/>
                <a:graphic xmlns:a="http://schemas.openxmlformats.org/drawingml/2006/main">
                  <a:graphicData uri="http://schemas.microsoft.com/office/word/2010/wordprocessingShape">
                    <wps:wsp>
                      <wps:cNvSpPr txBox="1"/>
                      <wps:spPr>
                        <a:xfrm>
                          <a:off x="0" y="0"/>
                          <a:ext cx="5612130" cy="295275"/>
                        </a:xfrm>
                        <a:prstGeom prst="rect">
                          <a:avLst/>
                        </a:prstGeom>
                      </wps:spPr>
                      <wps:txbx>
                        <w:txbxContent>
                          <w:p w14:paraId="49D63C34" w14:textId="7A284546" w:rsidR="00CE7776" w:rsidRPr="00B704A6" w:rsidRDefault="00CE7776" w:rsidP="008308FC">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出典：府内の介護老人保健施設における歯科保健の取組についての調査（平成</w:t>
                            </w:r>
                            <w:r w:rsidRPr="00B704A6">
                              <w:rPr>
                                <w:rFonts w:ascii="ＭＳ ゴシック" w:eastAsia="ＭＳ ゴシック" w:hAnsi="ＭＳ ゴシック" w:cstheme="minorBidi"/>
                                <w:sz w:val="18"/>
                                <w:szCs w:val="18"/>
                              </w:rPr>
                              <w:t>28</w:t>
                            </w:r>
                            <w:r w:rsidRPr="00B704A6">
                              <w:rPr>
                                <w:rFonts w:ascii="ＭＳ ゴシック" w:eastAsia="ＭＳ ゴシック" w:hAnsi="ＭＳ ゴシック" w:cstheme="minorBidi" w:hint="eastAsia"/>
                                <w:sz w:val="18"/>
                                <w:szCs w:val="18"/>
                              </w:rPr>
                              <w:t>年・令和</w:t>
                            </w:r>
                            <w:r w:rsidRPr="00B704A6">
                              <w:rPr>
                                <w:rFonts w:ascii="ＭＳ ゴシック" w:eastAsia="ＭＳ ゴシック" w:hAnsi="ＭＳ ゴシック" w:cstheme="minorBidi"/>
                                <w:sz w:val="18"/>
                                <w:szCs w:val="18"/>
                              </w:rPr>
                              <w:t>4年</w:t>
                            </w:r>
                            <w:r w:rsidRPr="00B704A6">
                              <w:rPr>
                                <w:rFonts w:ascii="ＭＳ ゴシック" w:eastAsia="ＭＳ ゴシック" w:hAnsi="ＭＳ ゴシック" w:cstheme="minorBidi" w:hint="eastAsia"/>
                                <w:sz w:val="18"/>
                                <w:szCs w:val="18"/>
                              </w:rPr>
                              <w:t>）</w:t>
                            </w:r>
                          </w:p>
                        </w:txbxContent>
                      </wps:txbx>
                      <wps:bodyPr vertOverflow="clip" wrap="square" rtlCol="0">
                        <a:noAutofit/>
                      </wps:bodyPr>
                    </wps:wsp>
                  </a:graphicData>
                </a:graphic>
                <wp14:sizeRelV relativeFrom="margin">
                  <wp14:pctHeight>0</wp14:pctHeight>
                </wp14:sizeRelV>
              </wp:anchor>
            </w:drawing>
          </mc:Choice>
          <mc:Fallback>
            <w:pict>
              <v:shape w14:anchorId="3CFBB5FB" id="_x0000_s1057" type="#_x0000_t202" style="position:absolute;margin-left:14.05pt;margin-top:151.7pt;width:441.9pt;height:23.2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" filled="f" stroked="f">
                <v:textbox>
                  <w:txbxContent>
                    <w:p w14:paraId="49D63C34" w14:textId="7A284546" w:rsidR="00CE7776" w:rsidRPr="00B704A6" w:rsidRDefault="00CE7776" w:rsidP="008308FC">
                      <w:pPr>
                        <w:pStyle w:val="Web"/>
                        <w:spacing w:before="0" w:beforeAutospacing="0" w:after="0" w:afterAutospacing="0"/>
                        <w:rPr>
                          <w:rFonts w:ascii="ＭＳ ゴシック" w:eastAsia="ＭＳ ゴシック" w:hAnsi="ＭＳ ゴシック"/>
                        </w:rPr>
                      </w:pPr>
                      <w:r w:rsidRPr="00B704A6">
                        <w:rPr>
                          <w:rFonts w:ascii="ＭＳ ゴシック" w:eastAsia="ＭＳ ゴシック" w:hAnsi="ＭＳ ゴシック" w:cstheme="minorBidi" w:hint="eastAsia"/>
                          <w:sz w:val="18"/>
                          <w:szCs w:val="18"/>
                        </w:rPr>
                        <w:t>出典：府内の介護老人保健施設における歯科保健の取組についての調査（平成</w:t>
                      </w:r>
                      <w:r w:rsidRPr="00B704A6">
                        <w:rPr>
                          <w:rFonts w:ascii="ＭＳ ゴシック" w:eastAsia="ＭＳ ゴシック" w:hAnsi="ＭＳ ゴシック" w:cstheme="minorBidi"/>
                          <w:sz w:val="18"/>
                          <w:szCs w:val="18"/>
                        </w:rPr>
                        <w:t>28</w:t>
                      </w:r>
                      <w:r w:rsidRPr="00B704A6">
                        <w:rPr>
                          <w:rFonts w:ascii="ＭＳ ゴシック" w:eastAsia="ＭＳ ゴシック" w:hAnsi="ＭＳ ゴシック" w:cstheme="minorBidi" w:hint="eastAsia"/>
                          <w:sz w:val="18"/>
                          <w:szCs w:val="18"/>
                        </w:rPr>
                        <w:t>年・令和</w:t>
                      </w:r>
                      <w:r w:rsidRPr="00B704A6">
                        <w:rPr>
                          <w:rFonts w:ascii="ＭＳ ゴシック" w:eastAsia="ＭＳ ゴシック" w:hAnsi="ＭＳ ゴシック" w:cstheme="minorBidi"/>
                          <w:sz w:val="18"/>
                          <w:szCs w:val="18"/>
                        </w:rPr>
                        <w:t>4年</w:t>
                      </w:r>
                      <w:r w:rsidRPr="00B704A6">
                        <w:rPr>
                          <w:rFonts w:ascii="ＭＳ ゴシック" w:eastAsia="ＭＳ ゴシック" w:hAnsi="ＭＳ ゴシック" w:cstheme="minorBidi" w:hint="eastAsia"/>
                          <w:sz w:val="18"/>
                          <w:szCs w:val="18"/>
                        </w:rPr>
                        <w:t>）</w:t>
                      </w:r>
                    </w:p>
                  </w:txbxContent>
                </v:textbox>
              </v:shape>
            </w:pict>
          </mc:Fallback>
        </mc:AlternateContent>
      </w:r>
      <w:r>
        <w:rPr>
          <w:rFonts w:ascii="ＭＳ ゴシック" w:eastAsia="ＭＳ ゴシック" w:hAnsi="ＭＳ ゴシック" w:cs="HG丸ｺﾞｼｯｸM-PRO"/>
          <w:b/>
          <w:noProof/>
          <w:color w:val="0070C0"/>
          <w:kern w:val="0"/>
          <w:sz w:val="28"/>
          <w:szCs w:val="28"/>
        </w:rPr>
        <w:drawing>
          <wp:anchor distT="0" distB="0" distL="114300" distR="114300" simplePos="0" relativeHeight="251784192" behindDoc="0" locked="0" layoutInCell="1" allowOverlap="1" wp14:anchorId="0AEC3800" wp14:editId="372F2625">
            <wp:simplePos x="0" y="0"/>
            <wp:positionH relativeFrom="column">
              <wp:posOffset>0</wp:posOffset>
            </wp:positionH>
            <wp:positionV relativeFrom="paragraph">
              <wp:posOffset>228600</wp:posOffset>
            </wp:positionV>
            <wp:extent cx="5903595" cy="1875155"/>
            <wp:effectExtent l="0" t="0" r="1905" b="0"/>
            <wp:wrapTopAndBottom/>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2A006E50" w14:textId="589835DD" w:rsidR="008308FC" w:rsidRDefault="008308FC">
      <w:pPr>
        <w:widowControl/>
        <w:jc w:val="left"/>
        <w:rPr>
          <w:rFonts w:ascii="HG丸ｺﾞｼｯｸM-PRO" w:eastAsia="HG丸ｺﾞｼｯｸM-PRO" w:hAnsi="HG丸ｺﾞｼｯｸM-PRO"/>
          <w:sz w:val="22"/>
        </w:rPr>
      </w:pPr>
    </w:p>
    <w:p w14:paraId="62574F27" w14:textId="77777777" w:rsidR="005E5899" w:rsidRDefault="005E5899">
      <w:pPr>
        <w:widowControl/>
        <w:jc w:val="left"/>
        <w:rPr>
          <w:rFonts w:ascii="HG丸ｺﾞｼｯｸM-PRO" w:eastAsia="HG丸ｺﾞｼｯｸM-PRO" w:hAnsi="HG丸ｺﾞｼｯｸM-PRO"/>
          <w:sz w:val="22"/>
        </w:rPr>
      </w:pPr>
    </w:p>
    <w:p w14:paraId="36C7C6A6" w14:textId="08B9DDF5" w:rsidR="008308FC" w:rsidRDefault="008308FC">
      <w:pPr>
        <w:widowControl/>
        <w:jc w:val="left"/>
        <w:rPr>
          <w:rFonts w:ascii="HG丸ｺﾞｼｯｸM-PRO" w:eastAsia="HG丸ｺﾞｼｯｸM-PRO" w:hAnsi="HG丸ｺﾞｼｯｸM-PRO"/>
          <w:sz w:val="22"/>
        </w:rPr>
      </w:pPr>
      <w:r w:rsidRPr="00DD0CC9">
        <w:rPr>
          <w:noProof/>
        </w:rPr>
        <mc:AlternateContent>
          <mc:Choice Requires="wps">
            <w:drawing>
              <wp:anchor distT="0" distB="0" distL="114300" distR="114300" simplePos="0" relativeHeight="251793408" behindDoc="0" locked="0" layoutInCell="1" allowOverlap="1" wp14:anchorId="188E1E56" wp14:editId="234DEE92">
                <wp:simplePos x="0" y="0"/>
                <wp:positionH relativeFrom="column">
                  <wp:posOffset>235585</wp:posOffset>
                </wp:positionH>
                <wp:positionV relativeFrom="paragraph">
                  <wp:posOffset>1908810</wp:posOffset>
                </wp:positionV>
                <wp:extent cx="5650230" cy="323850"/>
                <wp:effectExtent l="0" t="0" r="0" b="0"/>
                <wp:wrapNone/>
                <wp:docPr id="46" name="テキスト ボックス 1"/>
                <wp:cNvGraphicFramePr/>
                <a:graphic xmlns:a="http://schemas.openxmlformats.org/drawingml/2006/main">
                  <a:graphicData uri="http://schemas.microsoft.com/office/word/2010/wordprocessingShape">
                    <wps:wsp>
                      <wps:cNvSpPr txBox="1"/>
                      <wps:spPr>
                        <a:xfrm>
                          <a:off x="0" y="0"/>
                          <a:ext cx="5650230" cy="323850"/>
                        </a:xfrm>
                        <a:prstGeom prst="rect">
                          <a:avLst/>
                        </a:prstGeom>
                      </wps:spPr>
                      <wps:txbx>
                        <w:txbxContent>
                          <w:p w14:paraId="4DBE734C" w14:textId="504EF7F9" w:rsidR="00CE7776" w:rsidRPr="00CA1E84" w:rsidRDefault="00CE7776" w:rsidP="008308FC">
                            <w:pPr>
                              <w:pStyle w:val="Web"/>
                              <w:spacing w:before="0" w:beforeAutospacing="0" w:after="0" w:afterAutospacing="0"/>
                              <w:rPr>
                                <w:rFonts w:ascii="ＭＳ ゴシック" w:eastAsia="ＭＳ ゴシック" w:hAnsi="ＭＳ ゴシック"/>
                              </w:rPr>
                            </w:pPr>
                            <w:r w:rsidRPr="00CA1E84">
                              <w:rPr>
                                <w:rFonts w:ascii="ＭＳ ゴシック" w:eastAsia="ＭＳ ゴシック" w:hAnsi="ＭＳ ゴシック" w:cstheme="minorBidi" w:hint="eastAsia"/>
                                <w:sz w:val="18"/>
                                <w:szCs w:val="18"/>
                              </w:rPr>
                              <w:t>出典：府内の障がい者（児）入所施設における歯科保健の取組についての調査（平成</w:t>
                            </w:r>
                            <w:r w:rsidRPr="00CA1E84">
                              <w:rPr>
                                <w:rFonts w:ascii="ＭＳ ゴシック" w:eastAsia="ＭＳ ゴシック" w:hAnsi="ＭＳ ゴシック" w:cstheme="minorBidi"/>
                                <w:sz w:val="18"/>
                                <w:szCs w:val="18"/>
                              </w:rPr>
                              <w:t>28</w:t>
                            </w:r>
                            <w:r w:rsidRPr="00CA1E84">
                              <w:rPr>
                                <w:rFonts w:ascii="ＭＳ ゴシック" w:eastAsia="ＭＳ ゴシック" w:hAnsi="ＭＳ ゴシック" w:cstheme="minorBidi" w:hint="eastAsia"/>
                                <w:sz w:val="18"/>
                                <w:szCs w:val="18"/>
                              </w:rPr>
                              <w:t>年・令和</w:t>
                            </w:r>
                            <w:r w:rsidRPr="00CA1E84">
                              <w:rPr>
                                <w:rFonts w:ascii="ＭＳ ゴシック" w:eastAsia="ＭＳ ゴシック" w:hAnsi="ＭＳ ゴシック" w:cstheme="minorBidi"/>
                                <w:sz w:val="18"/>
                                <w:szCs w:val="18"/>
                              </w:rPr>
                              <w:t>4年</w:t>
                            </w:r>
                            <w:r w:rsidRPr="00CA1E84">
                              <w:rPr>
                                <w:rFonts w:ascii="ＭＳ ゴシック" w:eastAsia="ＭＳ ゴシック" w:hAnsi="ＭＳ ゴシック" w:cstheme="minorBidi" w:hint="eastAsia"/>
                                <w:sz w:val="18"/>
                                <w:szCs w:val="18"/>
                              </w:rPr>
                              <w:t>）</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88E1E56" id="_x0000_s1058" type="#_x0000_t202" style="position:absolute;margin-left:18.55pt;margin-top:150.3pt;width:444.9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" filled="f" stroked="f">
                <v:textbox>
                  <w:txbxContent>
                    <w:p w14:paraId="4DBE734C" w14:textId="504EF7F9" w:rsidR="00CE7776" w:rsidRPr="00CA1E84" w:rsidRDefault="00CE7776" w:rsidP="008308FC">
                      <w:pPr>
                        <w:pStyle w:val="Web"/>
                        <w:spacing w:before="0" w:beforeAutospacing="0" w:after="0" w:afterAutospacing="0"/>
                        <w:rPr>
                          <w:rFonts w:ascii="ＭＳ ゴシック" w:eastAsia="ＭＳ ゴシック" w:hAnsi="ＭＳ ゴシック"/>
                        </w:rPr>
                      </w:pPr>
                      <w:r w:rsidRPr="00CA1E84">
                        <w:rPr>
                          <w:rFonts w:ascii="ＭＳ ゴシック" w:eastAsia="ＭＳ ゴシック" w:hAnsi="ＭＳ ゴシック" w:cstheme="minorBidi" w:hint="eastAsia"/>
                          <w:sz w:val="18"/>
                          <w:szCs w:val="18"/>
                        </w:rPr>
                        <w:t>出典：府内の障がい者（児）入所施設における歯科保健の取組についての調査（平成</w:t>
                      </w:r>
                      <w:r w:rsidRPr="00CA1E84">
                        <w:rPr>
                          <w:rFonts w:ascii="ＭＳ ゴシック" w:eastAsia="ＭＳ ゴシック" w:hAnsi="ＭＳ ゴシック" w:cstheme="minorBidi"/>
                          <w:sz w:val="18"/>
                          <w:szCs w:val="18"/>
                        </w:rPr>
                        <w:t>28</w:t>
                      </w:r>
                      <w:r w:rsidRPr="00CA1E84">
                        <w:rPr>
                          <w:rFonts w:ascii="ＭＳ ゴシック" w:eastAsia="ＭＳ ゴシック" w:hAnsi="ＭＳ ゴシック" w:cstheme="minorBidi" w:hint="eastAsia"/>
                          <w:sz w:val="18"/>
                          <w:szCs w:val="18"/>
                        </w:rPr>
                        <w:t>年・令和</w:t>
                      </w:r>
                      <w:r w:rsidRPr="00CA1E84">
                        <w:rPr>
                          <w:rFonts w:ascii="ＭＳ ゴシック" w:eastAsia="ＭＳ ゴシック" w:hAnsi="ＭＳ ゴシック" w:cstheme="minorBidi"/>
                          <w:sz w:val="18"/>
                          <w:szCs w:val="18"/>
                        </w:rPr>
                        <w:t>4年</w:t>
                      </w:r>
                      <w:r w:rsidRPr="00CA1E84">
                        <w:rPr>
                          <w:rFonts w:ascii="ＭＳ ゴシック" w:eastAsia="ＭＳ ゴシック" w:hAnsi="ＭＳ ゴシック" w:cstheme="minorBidi" w:hint="eastAsia"/>
                          <w:sz w:val="18"/>
                          <w:szCs w:val="18"/>
                        </w:rPr>
                        <w:t>）</w:t>
                      </w:r>
                    </w:p>
                  </w:txbxContent>
                </v:textbox>
              </v:shape>
            </w:pict>
          </mc:Fallback>
        </mc:AlternateContent>
      </w:r>
      <w:r>
        <w:rPr>
          <w:rFonts w:ascii="ＭＳ ゴシック" w:eastAsia="ＭＳ ゴシック" w:hAnsi="ＭＳ ゴシック" w:cs="HG丸ｺﾞｼｯｸM-PRO"/>
          <w:b/>
          <w:noProof/>
          <w:color w:val="0070C0"/>
          <w:kern w:val="0"/>
          <w:sz w:val="28"/>
          <w:szCs w:val="28"/>
        </w:rPr>
        <w:drawing>
          <wp:anchor distT="0" distB="0" distL="114300" distR="114300" simplePos="0" relativeHeight="251791360" behindDoc="0" locked="0" layoutInCell="1" allowOverlap="1" wp14:anchorId="04150586" wp14:editId="75202F84">
            <wp:simplePos x="0" y="0"/>
            <wp:positionH relativeFrom="margin">
              <wp:align>left</wp:align>
            </wp:positionH>
            <wp:positionV relativeFrom="paragraph">
              <wp:posOffset>237490</wp:posOffset>
            </wp:positionV>
            <wp:extent cx="5903595" cy="1875155"/>
            <wp:effectExtent l="0" t="0" r="1905" b="0"/>
            <wp:wrapTopAndBottom/>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89312" behindDoc="0" locked="0" layoutInCell="1" allowOverlap="1" wp14:anchorId="1E8692E1" wp14:editId="4D2C4D28">
                <wp:simplePos x="0" y="0"/>
                <wp:positionH relativeFrom="page">
                  <wp:align>center</wp:align>
                </wp:positionH>
                <wp:positionV relativeFrom="paragraph">
                  <wp:posOffset>9525</wp:posOffset>
                </wp:positionV>
                <wp:extent cx="5615305" cy="413380"/>
                <wp:effectExtent l="0" t="0" r="0" b="0"/>
                <wp:wrapNone/>
                <wp:docPr id="43" name="テキスト ボックス 1"/>
                <wp:cNvGraphicFramePr/>
                <a:graphic xmlns:a="http://schemas.openxmlformats.org/drawingml/2006/main">
                  <a:graphicData uri="http://schemas.microsoft.com/office/word/2010/wordprocessingShape">
                    <wps:wsp>
                      <wps:cNvSpPr txBox="1"/>
                      <wps:spPr>
                        <a:xfrm>
                          <a:off x="0" y="0"/>
                          <a:ext cx="5615305" cy="413380"/>
                        </a:xfrm>
                        <a:prstGeom prst="rect">
                          <a:avLst/>
                        </a:prstGeom>
                      </wps:spPr>
                      <wps:txbx>
                        <w:txbxContent>
                          <w:p w14:paraId="1D1D28A6" w14:textId="02B91A6C" w:rsidR="00CE7776" w:rsidRDefault="00CE7776" w:rsidP="008308FC">
                            <w:pPr>
                              <w:pStyle w:val="Web"/>
                              <w:spacing w:before="0" w:beforeAutospacing="0" w:after="0" w:afterAutospacing="0"/>
                            </w:pPr>
                            <w:r>
                              <w:rPr>
                                <w:rFonts w:ascii="Century" w:eastAsia="ＭＳ ゴシック" w:hAnsi="ＭＳ ゴシック" w:cstheme="minorBidi" w:hint="eastAsia"/>
                                <w:b/>
                                <w:bCs/>
                                <w:sz w:val="20"/>
                                <w:szCs w:val="20"/>
                              </w:rPr>
                              <w:t>【定期的な歯科健診の実施（障がい者（児）入所</w:t>
                            </w:r>
                            <w:r>
                              <w:rPr>
                                <w:rFonts w:ascii="Century" w:eastAsia="ＭＳ ゴシック" w:hAnsi="ＭＳ ゴシック" w:cstheme="minorBidi"/>
                                <w:b/>
                                <w:bCs/>
                                <w:sz w:val="20"/>
                                <w:szCs w:val="20"/>
                              </w:rPr>
                              <w:t>施設</w:t>
                            </w: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wps:txbx>
                      <wps:bodyPr vertOverflow="clip" wrap="square" rtlCol="0"/>
                    </wps:wsp>
                  </a:graphicData>
                </a:graphic>
              </wp:anchor>
            </w:drawing>
          </mc:Choice>
          <mc:Fallback>
            <w:pict>
              <v:shape w14:anchorId="1E8692E1" id="_x0000_s1059" type="#_x0000_t202" style="position:absolute;margin-left:0;margin-top:.75pt;width:442.15pt;height:32.55pt;z-index:251789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" filled="f" stroked="f">
                <v:textbox>
                  <w:txbxContent>
                    <w:p w14:paraId="1D1D28A6" w14:textId="02B91A6C" w:rsidR="00CE7776" w:rsidRDefault="00CE7776" w:rsidP="008308FC">
                      <w:pPr>
                        <w:pStyle w:val="Web"/>
                        <w:spacing w:before="0" w:beforeAutospacing="0" w:after="0" w:afterAutospacing="0"/>
                      </w:pPr>
                      <w:r>
                        <w:rPr>
                          <w:rFonts w:ascii="Century" w:eastAsia="ＭＳ ゴシック" w:hAnsi="ＭＳ ゴシック" w:cstheme="minorBidi" w:hint="eastAsia"/>
                          <w:b/>
                          <w:bCs/>
                          <w:sz w:val="20"/>
                          <w:szCs w:val="20"/>
                        </w:rPr>
                        <w:t>【定期的な歯科健診の実施（障がい者（児）入所</w:t>
                      </w:r>
                      <w:r>
                        <w:rPr>
                          <w:rFonts w:ascii="Century" w:eastAsia="ＭＳ ゴシック" w:hAnsi="ＭＳ ゴシック" w:cstheme="minorBidi"/>
                          <w:b/>
                          <w:bCs/>
                          <w:sz w:val="20"/>
                          <w:szCs w:val="20"/>
                        </w:rPr>
                        <w:t>施設</w:t>
                      </w:r>
                      <w:r>
                        <w:rPr>
                          <w:rFonts w:ascii="Century" w:eastAsia="ＭＳ ゴシック" w:hAnsi="ＭＳ ゴシック" w:cstheme="minorBidi" w:hint="eastAsia"/>
                          <w:b/>
                          <w:bCs/>
                          <w:sz w:val="20"/>
                          <w:szCs w:val="20"/>
                        </w:rPr>
                        <w:t>）】</w:t>
                      </w:r>
                      <w:r>
                        <w:rPr>
                          <w:rFonts w:ascii="ＭＳ ゴシック" w:eastAsia="ＭＳ ゴシック" w:hAnsi="ＭＳ ゴシック" w:cstheme="minorBidi" w:hint="eastAsia"/>
                          <w:b/>
                          <w:bCs/>
                          <w:sz w:val="20"/>
                          <w:szCs w:val="20"/>
                        </w:rPr>
                        <w:t xml:space="preserve">　</w:t>
                      </w:r>
                    </w:p>
                  </w:txbxContent>
                </v:textbox>
                <w10:wrap anchorx="page"/>
              </v:shape>
            </w:pict>
          </mc:Fallback>
        </mc:AlternateContent>
      </w:r>
    </w:p>
    <w:p w14:paraId="5015867C" w14:textId="658481E7" w:rsidR="005E5899" w:rsidRDefault="005E5899" w:rsidP="00401B2D">
      <w:pPr>
        <w:rPr>
          <w:rFonts w:ascii="HG丸ｺﾞｼｯｸM-PRO" w:eastAsia="HG丸ｺﾞｼｯｸM-PRO" w:hAnsi="HG丸ｺﾞｼｯｸM-PRO"/>
          <w:b/>
          <w:color w:val="000000" w:themeColor="text1"/>
          <w:sz w:val="24"/>
        </w:rPr>
      </w:pPr>
    </w:p>
    <w:p w14:paraId="27786312" w14:textId="77777777" w:rsidR="00F367D3" w:rsidRDefault="00F367D3" w:rsidP="00401B2D">
      <w:pPr>
        <w:rPr>
          <w:rFonts w:ascii="HG丸ｺﾞｼｯｸM-PRO" w:eastAsia="HG丸ｺﾞｼｯｸM-PRO" w:hAnsi="HG丸ｺﾞｼｯｸM-PRO"/>
          <w:b/>
          <w:color w:val="000000" w:themeColor="text1"/>
          <w:sz w:val="24"/>
        </w:rPr>
      </w:pPr>
    </w:p>
    <w:p w14:paraId="6E158F8F" w14:textId="50E9E5ED" w:rsidR="005E5899" w:rsidRDefault="005E5899" w:rsidP="00401B2D">
      <w:pPr>
        <w:rPr>
          <w:rFonts w:ascii="HG丸ｺﾞｼｯｸM-PRO" w:eastAsia="HG丸ｺﾞｼｯｸM-PRO" w:hAnsi="HG丸ｺﾞｼｯｸM-PRO"/>
          <w:b/>
          <w:color w:val="000000" w:themeColor="text1"/>
          <w:sz w:val="24"/>
        </w:rPr>
      </w:pPr>
    </w:p>
    <w:p w14:paraId="34A8C9EF" w14:textId="37D3B6B8" w:rsidR="00401B2D" w:rsidRPr="00A048B3" w:rsidRDefault="00A048B3" w:rsidP="00401B2D">
      <w:pPr>
        <w:rPr>
          <w:rFonts w:ascii="HG丸ｺﾞｼｯｸM-PRO" w:eastAsia="HG丸ｺﾞｼｯｸM-PRO" w:hAnsi="HG丸ｺﾞｼｯｸM-PRO"/>
          <w:b/>
          <w:color w:val="000000" w:themeColor="text1"/>
          <w:sz w:val="24"/>
        </w:rPr>
      </w:pPr>
      <w:r>
        <w:rPr>
          <w:rFonts w:hint="eastAsia"/>
          <w:noProof/>
        </w:rPr>
        <mc:AlternateContent>
          <mc:Choice Requires="wps">
            <w:drawing>
              <wp:anchor distT="0" distB="0" distL="114300" distR="114300" simplePos="0" relativeHeight="251820032" behindDoc="0" locked="0" layoutInCell="1" allowOverlap="1" wp14:anchorId="7EE8D2B7" wp14:editId="1DF08F49">
                <wp:simplePos x="0" y="0"/>
                <wp:positionH relativeFrom="margin">
                  <wp:align>left</wp:align>
                </wp:positionH>
                <wp:positionV relativeFrom="paragraph">
                  <wp:posOffset>-6985</wp:posOffset>
                </wp:positionV>
                <wp:extent cx="5867400" cy="100965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586740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B4C0" id="正方形/長方形 54" o:spid="_x0000_s1026" style="position:absolute;left:0;text-align:left;margin-left:0;margin-top:-.55pt;width:462pt;height:79.5pt;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" filled="f" strokecolor="black [3213]" strokeweight="1pt">
                <w10:wrap anchorx="margin"/>
              </v:rect>
            </w:pict>
          </mc:Fallback>
        </mc:AlternateContent>
      </w:r>
      <w:r w:rsidR="00401B2D" w:rsidRPr="00A048B3">
        <w:rPr>
          <w:rFonts w:ascii="HG丸ｺﾞｼｯｸM-PRO" w:eastAsia="HG丸ｺﾞｼｯｸM-PRO" w:hAnsi="HG丸ｺﾞｼｯｸM-PRO" w:hint="eastAsia"/>
          <w:b/>
          <w:color w:val="000000" w:themeColor="text1"/>
          <w:sz w:val="24"/>
        </w:rPr>
        <w:t>【最終評価及び課題】</w:t>
      </w:r>
    </w:p>
    <w:p w14:paraId="58112FCD" w14:textId="2EB7AFD8" w:rsidR="003C29F7" w:rsidRPr="00A048B3" w:rsidRDefault="00B704A6" w:rsidP="00A048B3">
      <w:pPr>
        <w:ind w:leftChars="100" w:left="210" w:firstLineChars="100" w:firstLine="220"/>
        <w:rPr>
          <w:rFonts w:ascii="HG丸ｺﾞｼｯｸM-PRO" w:eastAsia="HG丸ｺﾞｼｯｸM-PRO" w:hAnsi="HG丸ｺﾞｼｯｸM-PRO"/>
          <w:color w:val="000000" w:themeColor="text1"/>
          <w:sz w:val="22"/>
        </w:rPr>
      </w:pPr>
      <w:r w:rsidRPr="00A048B3">
        <w:rPr>
          <w:rFonts w:ascii="HG丸ｺﾞｼｯｸM-PRO" w:eastAsia="HG丸ｺﾞｼｯｸM-PRO" w:hAnsi="HG丸ｺﾞｼｯｸM-PRO" w:hint="eastAsia"/>
          <w:color w:val="000000" w:themeColor="text1"/>
          <w:sz w:val="22"/>
        </w:rPr>
        <w:t>定期的な</w:t>
      </w:r>
      <w:r w:rsidR="003C29F7" w:rsidRPr="00A048B3">
        <w:rPr>
          <w:rFonts w:ascii="HG丸ｺﾞｼｯｸM-PRO" w:eastAsia="HG丸ｺﾞｼｯｸM-PRO" w:hAnsi="HG丸ｺﾞｼｯｸM-PRO" w:hint="eastAsia"/>
          <w:color w:val="000000" w:themeColor="text1"/>
          <w:sz w:val="22"/>
        </w:rPr>
        <w:t>歯科健診を受診することが困難など配慮が必要な人においては、歯科健診の実施状況に改</w:t>
      </w:r>
      <w:r w:rsidR="00BA5E0C">
        <w:rPr>
          <w:rFonts w:ascii="HG丸ｺﾞｼｯｸM-PRO" w:eastAsia="HG丸ｺﾞｼｯｸM-PRO" w:hAnsi="HG丸ｺﾞｼｯｸM-PRO" w:hint="eastAsia"/>
          <w:color w:val="000000" w:themeColor="text1"/>
          <w:sz w:val="22"/>
        </w:rPr>
        <w:t>善が見られます。継続的に口腔内がチェックされ、適切な歯と口の管理</w:t>
      </w:r>
      <w:r w:rsidR="003C29F7" w:rsidRPr="00A048B3">
        <w:rPr>
          <w:rFonts w:ascii="HG丸ｺﾞｼｯｸM-PRO" w:eastAsia="HG丸ｺﾞｼｯｸM-PRO" w:hAnsi="HG丸ｺﾞｼｯｸM-PRO" w:hint="eastAsia"/>
          <w:color w:val="000000" w:themeColor="text1"/>
          <w:sz w:val="22"/>
        </w:rPr>
        <w:t>が行われ</w:t>
      </w:r>
      <w:r w:rsidR="00F367D3">
        <w:rPr>
          <w:rFonts w:ascii="HG丸ｺﾞｼｯｸM-PRO" w:eastAsia="HG丸ｺﾞｼｯｸM-PRO" w:hAnsi="HG丸ｺﾞｼｯｸM-PRO" w:hint="eastAsia"/>
          <w:color w:val="000000" w:themeColor="text1"/>
          <w:sz w:val="22"/>
        </w:rPr>
        <w:t>ることは、歯と口の健康の保持・増進に資することから、引き続き取</w:t>
      </w:r>
      <w:r w:rsidR="003C29F7" w:rsidRPr="00A048B3">
        <w:rPr>
          <w:rFonts w:ascii="HG丸ｺﾞｼｯｸM-PRO" w:eastAsia="HG丸ｺﾞｼｯｸM-PRO" w:hAnsi="HG丸ｺﾞｼｯｸM-PRO" w:hint="eastAsia"/>
          <w:color w:val="000000" w:themeColor="text1"/>
          <w:sz w:val="22"/>
        </w:rPr>
        <w:t>組</w:t>
      </w:r>
      <w:r w:rsidR="00E2400D" w:rsidRPr="00A048B3">
        <w:rPr>
          <w:rFonts w:ascii="HG丸ｺﾞｼｯｸM-PRO" w:eastAsia="HG丸ｺﾞｼｯｸM-PRO" w:hAnsi="HG丸ｺﾞｼｯｸM-PRO" w:hint="eastAsia"/>
          <w:color w:val="000000" w:themeColor="text1"/>
          <w:sz w:val="22"/>
        </w:rPr>
        <w:t>みが必要です。</w:t>
      </w:r>
    </w:p>
    <w:p w14:paraId="4B002E8F" w14:textId="35E9596B" w:rsidR="00AE4E77" w:rsidRDefault="00AE4E77" w:rsidP="005078E4">
      <w:pPr>
        <w:rPr>
          <w:rFonts w:ascii="HG丸ｺﾞｼｯｸM-PRO" w:eastAsia="HG丸ｺﾞｼｯｸM-PRO" w:hAnsi="HG丸ｺﾞｼｯｸM-PRO"/>
          <w:b/>
          <w:sz w:val="28"/>
        </w:rPr>
      </w:pPr>
    </w:p>
    <w:p w14:paraId="45EEC56D" w14:textId="5F6C51BE" w:rsidR="00AE4E77" w:rsidRDefault="00AE4E77" w:rsidP="005078E4">
      <w:pPr>
        <w:rPr>
          <w:rFonts w:ascii="HG丸ｺﾞｼｯｸM-PRO" w:eastAsia="HG丸ｺﾞｼｯｸM-PRO" w:hAnsi="HG丸ｺﾞｼｯｸM-PRO"/>
          <w:b/>
          <w:sz w:val="28"/>
        </w:rPr>
      </w:pPr>
    </w:p>
    <w:p w14:paraId="33A5DCF9" w14:textId="794C1726" w:rsidR="00AE4E77" w:rsidRDefault="00AE4E77" w:rsidP="005078E4">
      <w:pPr>
        <w:rPr>
          <w:rFonts w:ascii="HG丸ｺﾞｼｯｸM-PRO" w:eastAsia="HG丸ｺﾞｼｯｸM-PRO" w:hAnsi="HG丸ｺﾞｼｯｸM-PRO"/>
          <w:b/>
          <w:sz w:val="28"/>
        </w:rPr>
      </w:pPr>
    </w:p>
    <w:p w14:paraId="07482B0B" w14:textId="31CAA4AA" w:rsidR="00AE4E77" w:rsidRDefault="00AE4E77" w:rsidP="005078E4">
      <w:pPr>
        <w:rPr>
          <w:rFonts w:ascii="HG丸ｺﾞｼｯｸM-PRO" w:eastAsia="HG丸ｺﾞｼｯｸM-PRO" w:hAnsi="HG丸ｺﾞｼｯｸM-PRO"/>
          <w:b/>
          <w:sz w:val="28"/>
        </w:rPr>
      </w:pPr>
    </w:p>
    <w:p w14:paraId="00B5EF95" w14:textId="0F94A185" w:rsidR="00AE4E77" w:rsidRDefault="00AE4E77" w:rsidP="005078E4">
      <w:pPr>
        <w:rPr>
          <w:rFonts w:ascii="HG丸ｺﾞｼｯｸM-PRO" w:eastAsia="HG丸ｺﾞｼｯｸM-PRO" w:hAnsi="HG丸ｺﾞｼｯｸM-PRO"/>
          <w:b/>
          <w:sz w:val="28"/>
        </w:rPr>
      </w:pPr>
    </w:p>
    <w:p w14:paraId="0C283220" w14:textId="7205A1B0" w:rsidR="00AE4E77" w:rsidRDefault="00AE4E77" w:rsidP="005078E4">
      <w:pPr>
        <w:rPr>
          <w:rFonts w:ascii="HG丸ｺﾞｼｯｸM-PRO" w:eastAsia="HG丸ｺﾞｼｯｸM-PRO" w:hAnsi="HG丸ｺﾞｼｯｸM-PRO"/>
          <w:b/>
          <w:sz w:val="28"/>
        </w:rPr>
      </w:pPr>
    </w:p>
    <w:p w14:paraId="06844540" w14:textId="7470996A" w:rsidR="00AE4E77" w:rsidRDefault="00AE4E77" w:rsidP="005078E4">
      <w:pPr>
        <w:rPr>
          <w:rFonts w:ascii="HG丸ｺﾞｼｯｸM-PRO" w:eastAsia="HG丸ｺﾞｼｯｸM-PRO" w:hAnsi="HG丸ｺﾞｼｯｸM-PRO"/>
          <w:b/>
          <w:sz w:val="28"/>
        </w:rPr>
      </w:pPr>
    </w:p>
    <w:p w14:paraId="12F00B75" w14:textId="37E037E7" w:rsidR="00AE4E77" w:rsidRDefault="00AE4E77" w:rsidP="005078E4">
      <w:pPr>
        <w:rPr>
          <w:rFonts w:ascii="HG丸ｺﾞｼｯｸM-PRO" w:eastAsia="HG丸ｺﾞｼｯｸM-PRO" w:hAnsi="HG丸ｺﾞｼｯｸM-PRO"/>
          <w:b/>
          <w:sz w:val="28"/>
        </w:rPr>
      </w:pPr>
    </w:p>
    <w:p w14:paraId="6C9EE03A" w14:textId="610A8C9F" w:rsidR="00AE4E77" w:rsidRDefault="00AE4E77" w:rsidP="005078E4">
      <w:pPr>
        <w:rPr>
          <w:rFonts w:ascii="HG丸ｺﾞｼｯｸM-PRO" w:eastAsia="HG丸ｺﾞｼｯｸM-PRO" w:hAnsi="HG丸ｺﾞｼｯｸM-PRO"/>
          <w:b/>
          <w:sz w:val="28"/>
        </w:rPr>
      </w:pPr>
    </w:p>
    <w:p w14:paraId="09DCDFC1" w14:textId="6E850A62" w:rsidR="00AE4E77" w:rsidRDefault="00AE4E77" w:rsidP="005078E4">
      <w:pPr>
        <w:rPr>
          <w:rFonts w:ascii="HG丸ｺﾞｼｯｸM-PRO" w:eastAsia="HG丸ｺﾞｼｯｸM-PRO" w:hAnsi="HG丸ｺﾞｼｯｸM-PRO"/>
          <w:b/>
          <w:sz w:val="28"/>
        </w:rPr>
      </w:pPr>
    </w:p>
    <w:p w14:paraId="01ACB867" w14:textId="48EC321D" w:rsidR="00AE4E77" w:rsidRDefault="00AE4E77" w:rsidP="005078E4">
      <w:pPr>
        <w:rPr>
          <w:rFonts w:ascii="HG丸ｺﾞｼｯｸM-PRO" w:eastAsia="HG丸ｺﾞｼｯｸM-PRO" w:hAnsi="HG丸ｺﾞｼｯｸM-PRO"/>
          <w:b/>
          <w:sz w:val="28"/>
        </w:rPr>
      </w:pPr>
    </w:p>
    <w:p w14:paraId="5C365CFF" w14:textId="3A1ED232" w:rsidR="00AE4E77" w:rsidRDefault="00AE4E77" w:rsidP="005078E4">
      <w:pPr>
        <w:rPr>
          <w:rFonts w:ascii="HG丸ｺﾞｼｯｸM-PRO" w:eastAsia="HG丸ｺﾞｼｯｸM-PRO" w:hAnsi="HG丸ｺﾞｼｯｸM-PRO"/>
          <w:b/>
          <w:sz w:val="28"/>
        </w:rPr>
      </w:pPr>
    </w:p>
    <w:p w14:paraId="76E79F3C" w14:textId="1762BB7B" w:rsidR="00AE4E77" w:rsidRDefault="00AE4E77" w:rsidP="005078E4">
      <w:pPr>
        <w:rPr>
          <w:rFonts w:ascii="HG丸ｺﾞｼｯｸM-PRO" w:eastAsia="HG丸ｺﾞｼｯｸM-PRO" w:hAnsi="HG丸ｺﾞｼｯｸM-PRO"/>
          <w:b/>
          <w:sz w:val="28"/>
        </w:rPr>
      </w:pPr>
    </w:p>
    <w:p w14:paraId="0BBA0C84" w14:textId="6765F212" w:rsidR="00AE4E77" w:rsidRDefault="00AE4E77" w:rsidP="005078E4">
      <w:pPr>
        <w:rPr>
          <w:rFonts w:ascii="HG丸ｺﾞｼｯｸM-PRO" w:eastAsia="HG丸ｺﾞｼｯｸM-PRO" w:hAnsi="HG丸ｺﾞｼｯｸM-PRO"/>
          <w:b/>
          <w:sz w:val="28"/>
        </w:rPr>
      </w:pPr>
    </w:p>
    <w:p w14:paraId="0500FCE3" w14:textId="77777777" w:rsidR="00AE4E77" w:rsidRDefault="00AE4E77" w:rsidP="005078E4">
      <w:pPr>
        <w:rPr>
          <w:rFonts w:ascii="HG丸ｺﾞｼｯｸM-PRO" w:eastAsia="HG丸ｺﾞｼｯｸM-PRO" w:hAnsi="HG丸ｺﾞｼｯｸM-PRO"/>
          <w:b/>
          <w:sz w:val="28"/>
        </w:rPr>
      </w:pPr>
    </w:p>
    <w:p w14:paraId="56CAA9EE" w14:textId="1EF0AF67" w:rsidR="00AE4E77" w:rsidRDefault="00AE4E77" w:rsidP="005078E4">
      <w:pPr>
        <w:rPr>
          <w:rFonts w:ascii="HG丸ｺﾞｼｯｸM-PRO" w:eastAsia="HG丸ｺﾞｼｯｸM-PRO" w:hAnsi="HG丸ｺﾞｼｯｸM-PRO"/>
          <w:b/>
          <w:sz w:val="28"/>
        </w:rPr>
      </w:pPr>
    </w:p>
    <w:p w14:paraId="4421E603" w14:textId="64B84CBA" w:rsidR="00AE4E77" w:rsidRDefault="00AE4E77" w:rsidP="005078E4">
      <w:pPr>
        <w:rPr>
          <w:rFonts w:ascii="HG丸ｺﾞｼｯｸM-PRO" w:eastAsia="HG丸ｺﾞｼｯｸM-PRO" w:hAnsi="HG丸ｺﾞｼｯｸM-PRO"/>
          <w:b/>
          <w:sz w:val="28"/>
        </w:rPr>
      </w:pPr>
    </w:p>
    <w:p w14:paraId="29EAE8FF" w14:textId="2F2D076F" w:rsidR="005078E4" w:rsidRPr="00E70419" w:rsidRDefault="005078E4" w:rsidP="005078E4">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２　</w:t>
      </w:r>
      <w:r w:rsidR="00455B1C">
        <w:rPr>
          <w:rFonts w:ascii="HG丸ｺﾞｼｯｸM-PRO" w:eastAsia="HG丸ｺﾞｼｯｸM-PRO" w:hAnsi="HG丸ｺﾞｼｯｸM-PRO" w:hint="eastAsia"/>
          <w:b/>
          <w:sz w:val="28"/>
        </w:rPr>
        <w:t>歯と口の健康づくりを支える社会環境整備</w:t>
      </w:r>
    </w:p>
    <w:p w14:paraId="7AD62AC3" w14:textId="182C0826" w:rsidR="005078E4" w:rsidRDefault="005078E4" w:rsidP="005078E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665B3B8" wp14:editId="19D54FF4">
                <wp:extent cx="5724000" cy="1933575"/>
                <wp:effectExtent l="0" t="0" r="10160" b="28575"/>
                <wp:docPr id="6" name="正方形/長方形 6"/>
                <wp:cNvGraphicFramePr/>
                <a:graphic xmlns:a="http://schemas.openxmlformats.org/drawingml/2006/main">
                  <a:graphicData uri="http://schemas.microsoft.com/office/word/2010/wordprocessingShape">
                    <wps:wsp>
                      <wps:cNvSpPr/>
                      <wps:spPr>
                        <a:xfrm>
                          <a:off x="0" y="0"/>
                          <a:ext cx="5724000" cy="19335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CE7776" w14:paraId="45C52CDF" w14:textId="77777777" w:rsidTr="00753019">
                              <w:trPr>
                                <w:jc w:val="center"/>
                              </w:trPr>
                              <w:tc>
                                <w:tcPr>
                                  <w:tcW w:w="2268" w:type="dxa"/>
                                  <w:shd w:val="clear" w:color="auto" w:fill="1F3864" w:themeFill="accent5" w:themeFillShade="80"/>
                                  <w:vAlign w:val="center"/>
                                </w:tcPr>
                                <w:p w14:paraId="5A75BFDD"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F6F93CD" w14:textId="77777777" w:rsidR="00CE7776" w:rsidRDefault="00CE7776" w:rsidP="005078E4">
                                  <w:pPr>
                                    <w:jc w:val="center"/>
                                    <w:rPr>
                                      <w:rFonts w:ascii="HG丸ｺﾞｼｯｸM-PRO" w:eastAsia="HG丸ｺﾞｼｯｸM-PRO" w:hAnsi="HG丸ｺﾞｼｯｸM-PRO"/>
                                      <w:b/>
                                      <w:color w:val="000000" w:themeColor="text1"/>
                                      <w:sz w:val="22"/>
                                    </w:rPr>
                                  </w:pPr>
                                  <w:r w:rsidRPr="00455B1C">
                                    <w:rPr>
                                      <w:rFonts w:ascii="HG丸ｺﾞｼｯｸM-PRO" w:eastAsia="HG丸ｺﾞｼｯｸM-PRO" w:hAnsi="HG丸ｺﾞｼｯｸM-PRO" w:hint="eastAsia"/>
                                      <w:b/>
                                      <w:color w:val="000000" w:themeColor="text1"/>
                                      <w:sz w:val="22"/>
                                    </w:rPr>
                                    <w:t>歯科疾患の予防や早期発見、</w:t>
                                  </w:r>
                                </w:p>
                                <w:p w14:paraId="724E6D54" w14:textId="0293E973" w:rsidR="00CE7776" w:rsidRPr="001678F6" w:rsidRDefault="00CE7776" w:rsidP="005078E4">
                                  <w:pPr>
                                    <w:jc w:val="center"/>
                                    <w:rPr>
                                      <w:rFonts w:ascii="HG丸ｺﾞｼｯｸM-PRO" w:eastAsia="HG丸ｺﾞｼｯｸM-PRO" w:hAnsi="HG丸ｺﾞｼｯｸM-PRO"/>
                                      <w:b/>
                                      <w:sz w:val="22"/>
                                    </w:rPr>
                                  </w:pPr>
                                  <w:r w:rsidRPr="00455B1C">
                                    <w:rPr>
                                      <w:rFonts w:ascii="HG丸ｺﾞｼｯｸM-PRO" w:eastAsia="HG丸ｺﾞｼｯｸM-PRO" w:hAnsi="HG丸ｺﾞｼｯｸM-PRO" w:hint="eastAsia"/>
                                      <w:b/>
                                      <w:color w:val="000000" w:themeColor="text1"/>
                                      <w:sz w:val="22"/>
                                    </w:rPr>
                                    <w:t>口の機能の維持向上を行う府民を支援します</w:t>
                                  </w:r>
                                </w:p>
                              </w:tc>
                            </w:tr>
                          </w:tbl>
                          <w:p w14:paraId="38573C81" w14:textId="77777777" w:rsidR="00CE7776" w:rsidRPr="00B80C5F" w:rsidRDefault="00CE7776" w:rsidP="005078E4">
                            <w:pPr>
                              <w:spacing w:line="280" w:lineRule="exact"/>
                              <w:jc w:val="left"/>
                              <w:rPr>
                                <w:rFonts w:ascii="HG丸ｺﾞｼｯｸM-PRO" w:eastAsia="HG丸ｺﾞｼｯｸM-PRO" w:hAnsi="HG丸ｺﾞｼｯｸM-PRO"/>
                                <w:color w:val="000000" w:themeColor="text1"/>
                                <w:sz w:val="22"/>
                              </w:rPr>
                            </w:pPr>
                          </w:p>
                          <w:p w14:paraId="05B9045F" w14:textId="77777777" w:rsidR="00CE7776" w:rsidRPr="001678F6" w:rsidRDefault="00CE7776" w:rsidP="005078E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265ACE8" w14:textId="77777777" w:rsidR="00CE7776" w:rsidRDefault="00CE7776"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▽保健関係者の資質向上を通じて、歯科疾患の予防や早期発見、口の機能の維持向上に向け</w:t>
                            </w:r>
                          </w:p>
                          <w:p w14:paraId="7C3E9882" w14:textId="0DE9EE3F" w:rsidR="00CE7776" w:rsidRPr="00455B1C"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て、歯と口の健康づくりを行う府民を支援します。</w:t>
                            </w:r>
                          </w:p>
                          <w:p w14:paraId="1871797A" w14:textId="77777777" w:rsidR="00CE7776" w:rsidRDefault="00CE7776"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▽若い世代や働く世代などが歯科疾患の予防・早期発見等に取り組めるよう、事業者や医療保</w:t>
                            </w:r>
                          </w:p>
                          <w:p w14:paraId="086DA7E5" w14:textId="3C11F85A" w:rsidR="00CE7776" w:rsidRPr="00455B1C"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険者、関係団体、市町村など多様な主体の連携・協働した取組みを行います。</w:t>
                            </w:r>
                          </w:p>
                          <w:p w14:paraId="20C3EE41" w14:textId="0FB1207D" w:rsidR="00CE7776" w:rsidRDefault="00CE7776" w:rsidP="005078E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p>
                          <w:p w14:paraId="01D08AB2" w14:textId="77777777" w:rsidR="00CE7776" w:rsidRPr="001678F6" w:rsidRDefault="00CE7776" w:rsidP="005078E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665B3B8" id="正方形/長方形 6" o:spid="_x0000_s1060" style="width:450.7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CE7776" w14:paraId="45C52CDF" w14:textId="77777777" w:rsidTr="00753019">
                        <w:trPr>
                          <w:jc w:val="center"/>
                        </w:trPr>
                        <w:tc>
                          <w:tcPr>
                            <w:tcW w:w="2268" w:type="dxa"/>
                            <w:shd w:val="clear" w:color="auto" w:fill="1F3864" w:themeFill="accent5" w:themeFillShade="80"/>
                            <w:vAlign w:val="center"/>
                          </w:tcPr>
                          <w:p w14:paraId="5A75BFDD" w14:textId="77777777" w:rsidR="00CE7776" w:rsidRPr="001678F6" w:rsidRDefault="00CE7776"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F6F93CD" w14:textId="77777777" w:rsidR="00CE7776" w:rsidRDefault="00CE7776" w:rsidP="005078E4">
                            <w:pPr>
                              <w:jc w:val="center"/>
                              <w:rPr>
                                <w:rFonts w:ascii="HG丸ｺﾞｼｯｸM-PRO" w:eastAsia="HG丸ｺﾞｼｯｸM-PRO" w:hAnsi="HG丸ｺﾞｼｯｸM-PRO"/>
                                <w:b/>
                                <w:color w:val="000000" w:themeColor="text1"/>
                                <w:sz w:val="22"/>
                              </w:rPr>
                            </w:pPr>
                            <w:r w:rsidRPr="00455B1C">
                              <w:rPr>
                                <w:rFonts w:ascii="HG丸ｺﾞｼｯｸM-PRO" w:eastAsia="HG丸ｺﾞｼｯｸM-PRO" w:hAnsi="HG丸ｺﾞｼｯｸM-PRO" w:hint="eastAsia"/>
                                <w:b/>
                                <w:color w:val="000000" w:themeColor="text1"/>
                                <w:sz w:val="22"/>
                              </w:rPr>
                              <w:t>歯科疾患の予防や早期発見、</w:t>
                            </w:r>
                          </w:p>
                          <w:p w14:paraId="724E6D54" w14:textId="0293E973" w:rsidR="00CE7776" w:rsidRPr="001678F6" w:rsidRDefault="00CE7776" w:rsidP="005078E4">
                            <w:pPr>
                              <w:jc w:val="center"/>
                              <w:rPr>
                                <w:rFonts w:ascii="HG丸ｺﾞｼｯｸM-PRO" w:eastAsia="HG丸ｺﾞｼｯｸM-PRO" w:hAnsi="HG丸ｺﾞｼｯｸM-PRO"/>
                                <w:b/>
                                <w:sz w:val="22"/>
                              </w:rPr>
                            </w:pPr>
                            <w:r w:rsidRPr="00455B1C">
                              <w:rPr>
                                <w:rFonts w:ascii="HG丸ｺﾞｼｯｸM-PRO" w:eastAsia="HG丸ｺﾞｼｯｸM-PRO" w:hAnsi="HG丸ｺﾞｼｯｸM-PRO" w:hint="eastAsia"/>
                                <w:b/>
                                <w:color w:val="000000" w:themeColor="text1"/>
                                <w:sz w:val="22"/>
                              </w:rPr>
                              <w:t>口の機能の維持向上を行う府民を支援します</w:t>
                            </w:r>
                          </w:p>
                        </w:tc>
                      </w:tr>
                    </w:tbl>
                    <w:p w14:paraId="38573C81" w14:textId="77777777" w:rsidR="00CE7776" w:rsidRPr="00B80C5F" w:rsidRDefault="00CE7776" w:rsidP="005078E4">
                      <w:pPr>
                        <w:spacing w:line="280" w:lineRule="exact"/>
                        <w:jc w:val="left"/>
                        <w:rPr>
                          <w:rFonts w:ascii="HG丸ｺﾞｼｯｸM-PRO" w:eastAsia="HG丸ｺﾞｼｯｸM-PRO" w:hAnsi="HG丸ｺﾞｼｯｸM-PRO"/>
                          <w:color w:val="000000" w:themeColor="text1"/>
                          <w:sz w:val="22"/>
                        </w:rPr>
                      </w:pPr>
                    </w:p>
                    <w:p w14:paraId="05B9045F" w14:textId="77777777" w:rsidR="00CE7776" w:rsidRPr="001678F6" w:rsidRDefault="00CE7776" w:rsidP="005078E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6265ACE8" w14:textId="77777777" w:rsidR="00CE7776" w:rsidRDefault="00CE7776"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▽保健関係者の資質向上を通じて、歯科疾患の予防や早期発見、口の機能の維持向上に向け</w:t>
                      </w:r>
                    </w:p>
                    <w:p w14:paraId="7C3E9882" w14:textId="0DE9EE3F" w:rsidR="00CE7776" w:rsidRPr="00455B1C"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て、歯と口の健康づくりを行う府民を支援します。</w:t>
                      </w:r>
                    </w:p>
                    <w:p w14:paraId="1871797A" w14:textId="77777777" w:rsidR="00CE7776" w:rsidRDefault="00CE7776"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▽若い世代や働く世代などが歯科疾患の予防・早期発見等に取り組めるよう、事業者や医療保</w:t>
                      </w:r>
                    </w:p>
                    <w:p w14:paraId="086DA7E5" w14:textId="3C11F85A" w:rsidR="00CE7776" w:rsidRPr="00455B1C" w:rsidRDefault="00CE7776" w:rsidP="000211D4">
                      <w:pPr>
                        <w:ind w:leftChars="100" w:left="315" w:hangingChars="50" w:hanging="10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険者、関係団体、市町村など多様な主体の連携・協働した取組みを行います。</w:t>
                      </w:r>
                    </w:p>
                    <w:p w14:paraId="20C3EE41" w14:textId="0FB1207D" w:rsidR="00CE7776" w:rsidRDefault="00CE7776" w:rsidP="005078E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p>
                    <w:p w14:paraId="01D08AB2" w14:textId="77777777" w:rsidR="00CE7776" w:rsidRPr="001678F6" w:rsidRDefault="00CE7776" w:rsidP="005078E4">
                      <w:pPr>
                        <w:jc w:val="left"/>
                        <w:rPr>
                          <w:rFonts w:ascii="HG丸ｺﾞｼｯｸM-PRO" w:eastAsia="HG丸ｺﾞｼｯｸM-PRO" w:hAnsi="HG丸ｺﾞｼｯｸM-PRO"/>
                          <w:color w:val="000000" w:themeColor="text1"/>
                        </w:rPr>
                      </w:pPr>
                    </w:p>
                  </w:txbxContent>
                </v:textbox>
                <w10:anchorlock/>
              </v:rect>
            </w:pict>
          </mc:Fallback>
        </mc:AlternateContent>
      </w:r>
    </w:p>
    <w:p w14:paraId="053380AA" w14:textId="1B70EF3E" w:rsidR="005078E4" w:rsidRDefault="005078E4" w:rsidP="005078E4">
      <w:pPr>
        <w:rPr>
          <w:rFonts w:ascii="HG丸ｺﾞｼｯｸM-PRO" w:eastAsia="HG丸ｺﾞｼｯｸM-PRO" w:hAnsi="HG丸ｺﾞｼｯｸM-PRO"/>
          <w:sz w:val="22"/>
        </w:rPr>
      </w:pPr>
    </w:p>
    <w:p w14:paraId="23DBBD1F" w14:textId="08E3E695" w:rsidR="005078E4" w:rsidRPr="001000A0" w:rsidRDefault="005078E4" w:rsidP="005078E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4CB6F6B2" w14:textId="171F09F3" w:rsidR="007C7D35" w:rsidRPr="00904340" w:rsidRDefault="00FC672C" w:rsidP="007C7D3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C7D35" w:rsidRPr="00904340">
        <w:rPr>
          <w:rFonts w:ascii="HG丸ｺﾞｼｯｸM-PRO" w:eastAsia="HG丸ｺﾞｼｯｸM-PRO" w:hAnsi="HG丸ｺﾞｼｯｸM-PRO" w:hint="eastAsia"/>
          <w:sz w:val="22"/>
        </w:rPr>
        <w:t>府民に取組んでいただきたい</w:t>
      </w:r>
      <w:r w:rsidR="009A4FFC" w:rsidRPr="00904340">
        <w:rPr>
          <w:rFonts w:ascii="HG丸ｺﾞｼｯｸM-PRO" w:eastAsia="HG丸ｺﾞｼｯｸM-PRO" w:hAnsi="HG丸ｺﾞｼｯｸM-PRO" w:hint="eastAsia"/>
          <w:sz w:val="22"/>
        </w:rPr>
        <w:t>、歯と口の健康づくりを含む</w:t>
      </w:r>
      <w:r w:rsidR="007C7D35" w:rsidRPr="00904340">
        <w:rPr>
          <w:rFonts w:ascii="HG丸ｺﾞｼｯｸM-PRO" w:eastAsia="HG丸ｺﾞｼｯｸM-PRO" w:hAnsi="HG丸ｺﾞｼｯｸM-PRO" w:hint="eastAsia"/>
          <w:sz w:val="22"/>
        </w:rPr>
        <w:t>10の健康づくり活動として『健活10</w:t>
      </w:r>
      <w:r w:rsidR="009A4FFC" w:rsidRPr="00904340">
        <w:rPr>
          <w:rFonts w:ascii="HG丸ｺﾞｼｯｸM-PRO" w:eastAsia="HG丸ｺﾞｼｯｸM-PRO" w:hAnsi="HG丸ｺﾞｼｯｸM-PRO" w:hint="eastAsia"/>
          <w:sz w:val="22"/>
        </w:rPr>
        <w:t>＜ケンカツテン＞</w:t>
      </w:r>
      <w:r w:rsidR="007C7D35" w:rsidRPr="00904340">
        <w:rPr>
          <w:rFonts w:ascii="HG丸ｺﾞｼｯｸM-PRO" w:eastAsia="HG丸ｺﾞｼｯｸM-PRO" w:hAnsi="HG丸ｺﾞｼｯｸM-PRO" w:hint="eastAsia"/>
          <w:sz w:val="22"/>
        </w:rPr>
        <w:t>』</w:t>
      </w:r>
      <w:r w:rsidR="009A4FFC" w:rsidRPr="00904340">
        <w:rPr>
          <w:rFonts w:ascii="HG丸ｺﾞｼｯｸM-PRO" w:eastAsia="HG丸ｺﾞｼｯｸM-PRO" w:hAnsi="HG丸ｺﾞｼｯｸM-PRO" w:hint="eastAsia"/>
          <w:sz w:val="22"/>
        </w:rPr>
        <w:t>というキャッチコピーとロゴマークを作成しました。市町村や関係団体、企業等にも健活10の活用を働きかけ、健活10</w:t>
      </w:r>
      <w:r w:rsidR="000365E0">
        <w:rPr>
          <w:rFonts w:ascii="HG丸ｺﾞｼｯｸM-PRO" w:eastAsia="HG丸ｺﾞｼｯｸM-PRO" w:hAnsi="HG丸ｺﾞｼｯｸM-PRO" w:hint="eastAsia"/>
          <w:sz w:val="22"/>
        </w:rPr>
        <w:t>を通じたオール大阪での健康づくりの気運醸成を推進してきました</w:t>
      </w:r>
      <w:r w:rsidR="009A4FFC" w:rsidRPr="00904340">
        <w:rPr>
          <w:rFonts w:ascii="HG丸ｺﾞｼｯｸM-PRO" w:eastAsia="HG丸ｺﾞｼｯｸM-PRO" w:hAnsi="HG丸ｺﾞｼｯｸM-PRO" w:hint="eastAsia"/>
          <w:sz w:val="22"/>
        </w:rPr>
        <w:t>。</w:t>
      </w:r>
    </w:p>
    <w:p w14:paraId="3F234243" w14:textId="0ED4E0BC" w:rsidR="000D0D38" w:rsidRPr="00904340" w:rsidRDefault="007C7D35" w:rsidP="000112A9">
      <w:pPr>
        <w:ind w:left="330" w:hangingChars="150" w:hanging="33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 xml:space="preserve">　</w:t>
      </w:r>
      <w:r w:rsidR="000365E0">
        <w:rPr>
          <w:rFonts w:ascii="HG丸ｺﾞｼｯｸM-PRO" w:eastAsia="HG丸ｺﾞｼｯｸM-PRO" w:hAnsi="HG丸ｺﾞｼｯｸM-PRO" w:hint="eastAsia"/>
          <w:sz w:val="22"/>
        </w:rPr>
        <w:t>〔主な事業等〕府民の健康づくり気</w:t>
      </w:r>
      <w:r w:rsidR="000D0D38" w:rsidRPr="00904340">
        <w:rPr>
          <w:rFonts w:ascii="HG丸ｺﾞｼｯｸM-PRO" w:eastAsia="HG丸ｺﾞｼｯｸM-PRO" w:hAnsi="HG丸ｺﾞｼｯｸM-PRO" w:hint="eastAsia"/>
          <w:sz w:val="22"/>
        </w:rPr>
        <w:t>運醸成事業</w:t>
      </w:r>
      <w:r w:rsidR="00A048B3" w:rsidRPr="00904340">
        <w:rPr>
          <w:rFonts w:ascii="HG丸ｺﾞｼｯｸM-PRO" w:eastAsia="HG丸ｺﾞｼｯｸM-PRO" w:hAnsi="HG丸ｺﾞｼｯｸM-PRO" w:hint="eastAsia"/>
          <w:sz w:val="22"/>
        </w:rPr>
        <w:t>（H30～</w:t>
      </w:r>
      <w:r w:rsidR="000365E0">
        <w:rPr>
          <w:rFonts w:ascii="HG丸ｺﾞｼｯｸM-PRO" w:eastAsia="HG丸ｺﾞｼｯｸM-PRO" w:hAnsi="HG丸ｺﾞｼｯｸM-PRO" w:hint="eastAsia"/>
          <w:sz w:val="22"/>
        </w:rPr>
        <w:t>R1</w:t>
      </w:r>
      <w:r w:rsidR="00A048B3" w:rsidRPr="00904340">
        <w:rPr>
          <w:rFonts w:ascii="HG丸ｺﾞｼｯｸM-PRO" w:eastAsia="HG丸ｺﾞｼｯｸM-PRO" w:hAnsi="HG丸ｺﾞｼｯｸM-PRO" w:hint="eastAsia"/>
          <w:sz w:val="22"/>
        </w:rPr>
        <w:t>）</w:t>
      </w:r>
    </w:p>
    <w:p w14:paraId="09459069" w14:textId="4C743C36" w:rsidR="000365E0" w:rsidRDefault="009A4FFC" w:rsidP="007C7D35">
      <w:pPr>
        <w:ind w:left="330" w:hangingChars="150" w:hanging="33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sz w:val="22"/>
        </w:rPr>
        <w:t xml:space="preserve">　　　　　　　　</w:t>
      </w:r>
      <w:r w:rsidR="000365E0" w:rsidRPr="00904340">
        <w:rPr>
          <w:rFonts w:ascii="HG丸ｺﾞｼｯｸM-PRO" w:eastAsia="HG丸ｺﾞｼｯｸM-PRO" w:hAnsi="HG丸ｺﾞｼｯｸM-PRO" w:hint="eastAsia"/>
          <w:color w:val="000000" w:themeColor="text1"/>
          <w:sz w:val="22"/>
        </w:rPr>
        <w:t>オール大阪による健康づくり推進事業（</w:t>
      </w:r>
      <w:r w:rsidR="000365E0">
        <w:rPr>
          <w:rFonts w:ascii="HG丸ｺﾞｼｯｸM-PRO" w:eastAsia="HG丸ｺﾞｼｯｸM-PRO" w:hAnsi="HG丸ｺﾞｼｯｸM-PRO" w:hint="eastAsia"/>
          <w:color w:val="000000" w:themeColor="text1"/>
          <w:sz w:val="22"/>
        </w:rPr>
        <w:t>R2</w:t>
      </w:r>
      <w:r w:rsidR="000365E0" w:rsidRPr="00904340">
        <w:rPr>
          <w:rFonts w:ascii="HG丸ｺﾞｼｯｸM-PRO" w:eastAsia="HG丸ｺﾞｼｯｸM-PRO" w:hAnsi="HG丸ｺﾞｼｯｸM-PRO" w:hint="eastAsia"/>
          <w:color w:val="000000" w:themeColor="text1"/>
          <w:sz w:val="22"/>
        </w:rPr>
        <w:t>～R4）</w:t>
      </w:r>
    </w:p>
    <w:p w14:paraId="600B44D1" w14:textId="1FA57108" w:rsidR="000112A9" w:rsidRPr="00904340" w:rsidRDefault="009A4FFC" w:rsidP="000365E0">
      <w:pPr>
        <w:ind w:leftChars="100" w:left="210" w:firstLineChars="700" w:firstLine="154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健活</w:t>
      </w:r>
      <w:r w:rsidR="000D0D38" w:rsidRPr="00904340">
        <w:rPr>
          <w:rFonts w:ascii="HG丸ｺﾞｼｯｸM-PRO" w:eastAsia="HG丸ｺﾞｼｯｸM-PRO" w:hAnsi="HG丸ｺﾞｼｯｸM-PRO" w:hint="eastAsia"/>
          <w:sz w:val="22"/>
        </w:rPr>
        <w:t>おおさか推進府民会議の設置</w:t>
      </w:r>
      <w:r w:rsidR="00A048B3" w:rsidRPr="00904340">
        <w:rPr>
          <w:rFonts w:ascii="HG丸ｺﾞｼｯｸM-PRO" w:eastAsia="HG丸ｺﾞｼｯｸM-PRO" w:hAnsi="HG丸ｺﾞｼｯｸM-PRO" w:hint="eastAsia"/>
          <w:sz w:val="22"/>
        </w:rPr>
        <w:t>（R1）</w:t>
      </w:r>
    </w:p>
    <w:p w14:paraId="6BCC2716" w14:textId="655D37E5"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w:t>
      </w:r>
      <w:r w:rsidR="00433481">
        <w:rPr>
          <w:rFonts w:ascii="HG丸ｺﾞｼｯｸM-PRO" w:eastAsia="HG丸ｺﾞｼｯｸM-PRO" w:hAnsi="HG丸ｺﾞｼｯｸM-PRO" w:hint="eastAsia"/>
          <w:color w:val="000000" w:themeColor="text1"/>
          <w:sz w:val="22"/>
        </w:rPr>
        <w:t>（H30～R１）</w:t>
      </w:r>
      <w:r w:rsidRPr="00893240">
        <w:rPr>
          <w:rFonts w:ascii="HG丸ｺﾞｼｯｸM-PRO" w:eastAsia="HG丸ｺﾞｼｯｸM-PRO" w:hAnsi="HG丸ｺﾞｼｯｸM-PRO" w:hint="eastAsia"/>
          <w:sz w:val="22"/>
        </w:rPr>
        <w:t>を開催し、普及啓発を行いました。</w:t>
      </w:r>
    </w:p>
    <w:p w14:paraId="12046DC2" w14:textId="050D67F7"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r w:rsidR="00433481" w:rsidRPr="00904340">
        <w:rPr>
          <w:rFonts w:ascii="HG丸ｺﾞｼｯｸM-PRO" w:eastAsia="HG丸ｺﾞｼｯｸM-PRO" w:hAnsi="HG丸ｺﾞｼｯｸM-PRO" w:hint="eastAsia"/>
          <w:sz w:val="22"/>
        </w:rPr>
        <w:t>（R1～R4）</w:t>
      </w:r>
      <w:r w:rsidRPr="00893240">
        <w:rPr>
          <w:rFonts w:ascii="HG丸ｺﾞｼｯｸM-PRO" w:eastAsia="HG丸ｺﾞｼｯｸM-PRO" w:hAnsi="HG丸ｺﾞｼｯｸM-PRO" w:hint="eastAsia"/>
          <w:sz w:val="22"/>
        </w:rPr>
        <w:t>。</w:t>
      </w:r>
    </w:p>
    <w:p w14:paraId="4EF35B35" w14:textId="72CBE04F" w:rsidR="00BD11DF" w:rsidRPr="00893240" w:rsidRDefault="00BD11DF" w:rsidP="00E434B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E434BF" w:rsidRPr="00893240">
        <w:rPr>
          <w:rFonts w:ascii="HG丸ｺﾞｼｯｸM-PRO" w:eastAsia="HG丸ｺﾞｼｯｸM-PRO" w:hAnsi="HG丸ｺﾞｼｯｸM-PRO" w:hint="eastAsia"/>
          <w:sz w:val="22"/>
        </w:rPr>
        <w:t>歯と口の健康づくりにかかる啓発資材の提供</w:t>
      </w:r>
      <w:r w:rsidR="00703DB6" w:rsidRPr="00893240">
        <w:rPr>
          <w:rFonts w:ascii="HG丸ｺﾞｼｯｸM-PRO" w:eastAsia="HG丸ｺﾞｼｯｸM-PRO" w:hAnsi="HG丸ｺﾞｼｯｸM-PRO"/>
          <w:sz w:val="22"/>
        </w:rPr>
        <w:t>を行い</w:t>
      </w:r>
      <w:r w:rsidRPr="00893240">
        <w:rPr>
          <w:rFonts w:ascii="HG丸ｺﾞｼｯｸM-PRO" w:eastAsia="HG丸ｺﾞｼｯｸM-PRO" w:hAnsi="HG丸ｺﾞｼｯｸM-PRO"/>
          <w:sz w:val="22"/>
        </w:rPr>
        <w:t>ました。</w:t>
      </w:r>
    </w:p>
    <w:p w14:paraId="68FECEC7" w14:textId="6CA8FA01" w:rsidR="00BD11DF" w:rsidRPr="00433481" w:rsidRDefault="00BD11DF" w:rsidP="0043348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433481" w:rsidRPr="00893240">
        <w:rPr>
          <w:rFonts w:ascii="HG丸ｺﾞｼｯｸM-PRO" w:eastAsia="HG丸ｺﾞｼｯｸM-PRO" w:hAnsi="HG丸ｺﾞｼｯｸM-PRO" w:hint="eastAsia"/>
          <w:sz w:val="22"/>
        </w:rPr>
        <w:t>市町村における歯科保健に関する取組みの活性化に向けて、</w:t>
      </w:r>
      <w:r w:rsidR="00433481" w:rsidRPr="00904340">
        <w:rPr>
          <w:rFonts w:ascii="HG丸ｺﾞｼｯｸM-PRO" w:eastAsia="HG丸ｺﾞｼｯｸM-PRO" w:hAnsi="HG丸ｺﾞｼｯｸM-PRO" w:hint="eastAsia"/>
          <w:color w:val="000000" w:themeColor="text1"/>
          <w:sz w:val="22"/>
        </w:rPr>
        <w:t>市町村職員及び保健医療関係職への</w:t>
      </w:r>
      <w:r w:rsidR="00433481" w:rsidRPr="00893240">
        <w:rPr>
          <w:rFonts w:ascii="HG丸ｺﾞｼｯｸM-PRO" w:eastAsia="HG丸ｺﾞｼｯｸM-PRO" w:hAnsi="HG丸ｺﾞｼｯｸM-PRO" w:hint="eastAsia"/>
          <w:sz w:val="22"/>
        </w:rPr>
        <w:t>歯科に係る専門性を高めるための支援に取組みました。</w:t>
      </w:r>
    </w:p>
    <w:p w14:paraId="124F8FEC" w14:textId="181D3007" w:rsidR="00BD11DF" w:rsidRPr="00893240" w:rsidRDefault="00C4734A" w:rsidP="00BD11DF">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〔主な事業等〕８０２０運動推進特別事業</w:t>
      </w:r>
      <w:r w:rsidR="00B704A6" w:rsidRPr="00904340">
        <w:rPr>
          <w:rFonts w:ascii="HG丸ｺﾞｼｯｸM-PRO" w:eastAsia="HG丸ｺﾞｼｯｸM-PRO" w:hAnsi="HG丸ｺﾞｼｯｸM-PRO" w:hint="eastAsia"/>
          <w:sz w:val="22"/>
        </w:rPr>
        <w:t>（</w:t>
      </w:r>
      <w:r w:rsidR="00433481" w:rsidRPr="00904340">
        <w:rPr>
          <w:rFonts w:ascii="HG丸ｺﾞｼｯｸM-PRO" w:eastAsia="HG丸ｺﾞｼｯｸM-PRO" w:hAnsi="HG丸ｺﾞｼｯｸM-PRO" w:hint="eastAsia"/>
          <w:sz w:val="22"/>
        </w:rPr>
        <w:t>R1</w:t>
      </w:r>
      <w:r w:rsidR="00B704A6" w:rsidRPr="00904340">
        <w:rPr>
          <w:rFonts w:ascii="HG丸ｺﾞｼｯｸM-PRO" w:eastAsia="HG丸ｺﾞｼｯｸM-PRO" w:hAnsi="HG丸ｺﾞｼｯｸM-PRO" w:hint="eastAsia"/>
          <w:sz w:val="22"/>
        </w:rPr>
        <w:t>～R４）</w:t>
      </w:r>
    </w:p>
    <w:p w14:paraId="11510C3B" w14:textId="37BA729D" w:rsidR="00BD11DF" w:rsidRPr="00893240" w:rsidRDefault="00FF5132"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市町村支援のため、口腔保健支援センターによる大阪府歯科口腔保健推進研修会、大阪府歯科口腔保健推進連絡会の開催や大阪府市町村歯科口腔保健実態調査に取組みました。</w:t>
      </w:r>
    </w:p>
    <w:p w14:paraId="6D4EEF73" w14:textId="004BD321" w:rsidR="00BD11DF" w:rsidRPr="00893240" w:rsidRDefault="00C4734A" w:rsidP="00BD11DF">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〔主な事業等〕生涯歯科保健推進事業</w:t>
      </w:r>
    </w:p>
    <w:p w14:paraId="59BB0E33" w14:textId="710D417A" w:rsidR="00FC672C" w:rsidRPr="00893240" w:rsidRDefault="00C4734A" w:rsidP="00BD11D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大阪府歯科口腔保健計画推進事業</w:t>
      </w:r>
    </w:p>
    <w:p w14:paraId="57D08711" w14:textId="15B601F0" w:rsidR="00BD11DF" w:rsidRPr="009A4FFC" w:rsidRDefault="00BD11DF" w:rsidP="00BD11DF">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219A3">
        <w:rPr>
          <w:rFonts w:ascii="HG丸ｺﾞｼｯｸM-PRO" w:eastAsia="HG丸ｺﾞｼｯｸM-PRO" w:hAnsi="HG丸ｺﾞｼｯｸM-PRO" w:hint="eastAsia"/>
          <w:sz w:val="22"/>
        </w:rPr>
        <w:t>国が主催する研修会や、</w:t>
      </w:r>
      <w:r>
        <w:rPr>
          <w:rFonts w:ascii="HG丸ｺﾞｼｯｸM-PRO" w:eastAsia="HG丸ｺﾞｼｯｸM-PRO" w:hAnsi="HG丸ｺﾞｼｯｸM-PRO" w:hint="eastAsia"/>
          <w:sz w:val="22"/>
        </w:rPr>
        <w:t>近畿地区府県・政令市・中核市歯科保健主幹課長会議へ参加し、</w:t>
      </w:r>
      <w:r w:rsidR="004219A3">
        <w:rPr>
          <w:rFonts w:ascii="HG丸ｺﾞｼｯｸM-PRO" w:eastAsia="HG丸ｺﾞｼｯｸM-PRO" w:hAnsi="HG丸ｺﾞｼｯｸM-PRO" w:hint="eastAsia"/>
          <w:sz w:val="22"/>
        </w:rPr>
        <w:t>国の動向</w:t>
      </w:r>
      <w:r>
        <w:rPr>
          <w:rFonts w:ascii="HG丸ｺﾞｼｯｸM-PRO" w:eastAsia="HG丸ｺﾞｼｯｸM-PRO" w:hAnsi="HG丸ｺﾞｼｯｸM-PRO" w:hint="eastAsia"/>
          <w:sz w:val="22"/>
        </w:rPr>
        <w:t>や</w:t>
      </w:r>
      <w:r w:rsidR="004219A3">
        <w:rPr>
          <w:rFonts w:ascii="HG丸ｺﾞｼｯｸM-PRO" w:eastAsia="HG丸ｺﾞｼｯｸM-PRO" w:hAnsi="HG丸ｺﾞｼｯｸM-PRO" w:hint="eastAsia"/>
          <w:sz w:val="22"/>
        </w:rPr>
        <w:t>他府県の好事例</w:t>
      </w:r>
      <w:r w:rsidR="00F367D3">
        <w:rPr>
          <w:rFonts w:ascii="HG丸ｺﾞｼｯｸM-PRO" w:eastAsia="HG丸ｺﾞｼｯｸM-PRO" w:hAnsi="HG丸ｺﾞｼｯｸM-PRO" w:hint="eastAsia"/>
          <w:sz w:val="22"/>
        </w:rPr>
        <w:t>等の把握に努めてました</w:t>
      </w:r>
      <w:r>
        <w:rPr>
          <w:rFonts w:ascii="HG丸ｺﾞｼｯｸM-PRO" w:eastAsia="HG丸ｺﾞｼｯｸM-PRO" w:hAnsi="HG丸ｺﾞｼｯｸM-PRO" w:hint="eastAsia"/>
          <w:sz w:val="22"/>
        </w:rPr>
        <w:t>。</w:t>
      </w:r>
    </w:p>
    <w:p w14:paraId="01871FB2" w14:textId="003CF83E" w:rsidR="00C61C78" w:rsidRDefault="00C61C78" w:rsidP="00E70419">
      <w:pPr>
        <w:rPr>
          <w:rFonts w:ascii="HG丸ｺﾞｼｯｸM-PRO" w:eastAsia="HG丸ｺﾞｼｯｸM-PRO" w:hAnsi="HG丸ｺﾞｼｯｸM-PRO"/>
          <w:sz w:val="22"/>
        </w:rPr>
      </w:pPr>
    </w:p>
    <w:p w14:paraId="3E0C24B0" w14:textId="77777777" w:rsidR="00F367D3" w:rsidRPr="00F367D3" w:rsidRDefault="00F367D3" w:rsidP="00E70419">
      <w:pPr>
        <w:rPr>
          <w:rFonts w:ascii="HG丸ｺﾞｼｯｸM-PRO" w:eastAsia="HG丸ｺﾞｼｯｸM-PRO" w:hAnsi="HG丸ｺﾞｼｯｸM-PRO"/>
          <w:sz w:val="22"/>
        </w:rPr>
      </w:pPr>
    </w:p>
    <w:p w14:paraId="4014C950" w14:textId="77777777" w:rsidR="000365E0" w:rsidRDefault="000365E0" w:rsidP="00E70419">
      <w:pPr>
        <w:rPr>
          <w:rFonts w:ascii="HG丸ｺﾞｼｯｸM-PRO" w:eastAsia="HG丸ｺﾞｼｯｸM-PRO" w:hAnsi="HG丸ｺﾞｼｯｸM-PRO"/>
          <w:sz w:val="22"/>
        </w:rPr>
      </w:pPr>
    </w:p>
    <w:p w14:paraId="2AFCCCF3" w14:textId="4D04970C" w:rsidR="00D90DF2" w:rsidRPr="00A048B3" w:rsidRDefault="00F90B69" w:rsidP="00D90DF2">
      <w:pPr>
        <w:rPr>
          <w:rFonts w:ascii="HG丸ｺﾞｼｯｸM-PRO" w:eastAsia="HG丸ｺﾞｼｯｸM-PRO" w:hAnsi="HG丸ｺﾞｼｯｸM-PRO"/>
          <w:b/>
          <w:color w:val="000000" w:themeColor="text1"/>
          <w:sz w:val="24"/>
        </w:rPr>
      </w:pPr>
      <w:r>
        <w:rPr>
          <w:rFonts w:hint="eastAsia"/>
          <w:noProof/>
        </w:rPr>
        <mc:AlternateContent>
          <mc:Choice Requires="wps">
            <w:drawing>
              <wp:anchor distT="0" distB="0" distL="114300" distR="114300" simplePos="0" relativeHeight="251825152" behindDoc="0" locked="0" layoutInCell="1" allowOverlap="1" wp14:anchorId="55B0F889" wp14:editId="1795615D">
                <wp:simplePos x="0" y="0"/>
                <wp:positionH relativeFrom="margin">
                  <wp:align>left</wp:align>
                </wp:positionH>
                <wp:positionV relativeFrom="paragraph">
                  <wp:posOffset>-6984</wp:posOffset>
                </wp:positionV>
                <wp:extent cx="5867400" cy="14478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58674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DD218" id="正方形/長方形 57" o:spid="_x0000_s1026" style="position:absolute;left:0;text-align:left;margin-left:0;margin-top:-.55pt;width:462pt;height:114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" filled="f" strokecolor="black [3213]" strokeweight="1pt">
                <w10:wrap anchorx="margin"/>
              </v:rect>
            </w:pict>
          </mc:Fallback>
        </mc:AlternateContent>
      </w:r>
      <w:r w:rsidR="00D90DF2">
        <w:rPr>
          <w:rFonts w:ascii="HG丸ｺﾞｼｯｸM-PRO" w:eastAsia="HG丸ｺﾞｼｯｸM-PRO" w:hAnsi="HG丸ｺﾞｼｯｸM-PRO" w:hint="eastAsia"/>
          <w:b/>
          <w:color w:val="000000" w:themeColor="text1"/>
          <w:sz w:val="24"/>
        </w:rPr>
        <w:t>【</w:t>
      </w:r>
      <w:r w:rsidR="00D90DF2" w:rsidRPr="00A048B3">
        <w:rPr>
          <w:rFonts w:ascii="HG丸ｺﾞｼｯｸM-PRO" w:eastAsia="HG丸ｺﾞｼｯｸM-PRO" w:hAnsi="HG丸ｺﾞｼｯｸM-PRO" w:hint="eastAsia"/>
          <w:b/>
          <w:color w:val="000000" w:themeColor="text1"/>
          <w:sz w:val="24"/>
        </w:rPr>
        <w:t>最終評価及び課題】</w:t>
      </w:r>
    </w:p>
    <w:p w14:paraId="07D5F384" w14:textId="3E95DD86" w:rsidR="00D90DF2" w:rsidRPr="00D90DF2" w:rsidRDefault="000211D4" w:rsidP="00F90B6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 xml:space="preserve">　</w:t>
      </w:r>
      <w:r w:rsidR="00F90B69">
        <w:rPr>
          <w:rFonts w:ascii="HG丸ｺﾞｼｯｸM-PRO" w:eastAsia="HG丸ｺﾞｼｯｸM-PRO" w:hAnsi="HG丸ｺﾞｼｯｸM-PRO" w:hint="eastAsia"/>
          <w:color w:val="000000" w:themeColor="text1"/>
          <w:sz w:val="22"/>
        </w:rPr>
        <w:t xml:space="preserve">　</w:t>
      </w:r>
      <w:r w:rsidR="00F367D3">
        <w:rPr>
          <w:rFonts w:ascii="HG丸ｺﾞｼｯｸM-PRO" w:eastAsia="HG丸ｺﾞｼｯｸM-PRO" w:hAnsi="HG丸ｺﾞｼｯｸM-PRO" w:hint="eastAsia"/>
          <w:color w:val="000000" w:themeColor="text1"/>
          <w:sz w:val="22"/>
        </w:rPr>
        <w:t>歯を失う主な原因であるむし歯と歯周病は、セルフケアと</w:t>
      </w:r>
      <w:r>
        <w:rPr>
          <w:rFonts w:ascii="HG丸ｺﾞｼｯｸM-PRO" w:eastAsia="HG丸ｺﾞｼｯｸM-PRO" w:hAnsi="HG丸ｺﾞｼｯｸM-PRO" w:hint="eastAsia"/>
          <w:color w:val="000000" w:themeColor="text1"/>
          <w:sz w:val="22"/>
        </w:rPr>
        <w:t>かかりつけ歯科医によるプロフェッショナルケア</w:t>
      </w:r>
      <w:r w:rsidR="005E5899">
        <w:rPr>
          <w:rFonts w:ascii="HG丸ｺﾞｼｯｸM-PRO" w:eastAsia="HG丸ｺﾞｼｯｸM-PRO" w:hAnsi="HG丸ｺﾞｼｯｸM-PRO" w:hint="eastAsia"/>
          <w:color w:val="000000" w:themeColor="text1"/>
          <w:sz w:val="22"/>
        </w:rPr>
        <w:t>などによって予防が可能な疾患</w:t>
      </w:r>
      <w:r>
        <w:rPr>
          <w:rFonts w:ascii="HG丸ｺﾞｼｯｸM-PRO" w:eastAsia="HG丸ｺﾞｼｯｸM-PRO" w:hAnsi="HG丸ｺﾞｼｯｸM-PRO" w:hint="eastAsia"/>
          <w:color w:val="000000" w:themeColor="text1"/>
          <w:sz w:val="22"/>
        </w:rPr>
        <w:t>です。歯と口の健康を保つためには、かかりつけ</w:t>
      </w:r>
      <w:r w:rsidR="00F90B69">
        <w:rPr>
          <w:rFonts w:ascii="HG丸ｺﾞｼｯｸM-PRO" w:eastAsia="HG丸ｺﾞｼｯｸM-PRO" w:hAnsi="HG丸ｺﾞｼｯｸM-PRO" w:hint="eastAsia"/>
          <w:color w:val="000000" w:themeColor="text1"/>
          <w:sz w:val="22"/>
        </w:rPr>
        <w:t>歯科医を持ち、定期的に受診することが重要です。自分の歯を残すとともに口腔機能を維持して、生涯、口からおいしく食べて健康で自分らしい生活が送れるよう、引き続き、生涯を通じた全世代へ、歯と口の健康づくりへの</w:t>
      </w:r>
      <w:r w:rsidR="00F90B69" w:rsidRPr="00B82326">
        <w:rPr>
          <w:rFonts w:ascii="HG丸ｺﾞｼｯｸM-PRO" w:eastAsia="HG丸ｺﾞｼｯｸM-PRO" w:hAnsi="HG丸ｺﾞｼｯｸM-PRO" w:hint="eastAsia"/>
          <w:color w:val="000000" w:themeColor="text1"/>
          <w:sz w:val="22"/>
        </w:rPr>
        <w:t>取組みが必要です</w:t>
      </w:r>
      <w:r w:rsidR="005E5899">
        <w:rPr>
          <w:rFonts w:ascii="HG丸ｺﾞｼｯｸM-PRO" w:eastAsia="HG丸ｺﾞｼｯｸM-PRO" w:hAnsi="HG丸ｺﾞｼｯｸM-PRO" w:hint="eastAsia"/>
          <w:color w:val="000000" w:themeColor="text1"/>
          <w:sz w:val="22"/>
        </w:rPr>
        <w:t>。</w:t>
      </w:r>
    </w:p>
    <w:p w14:paraId="0CF25169" w14:textId="0061F501" w:rsidR="00BA5E0C" w:rsidRDefault="00BA5E0C">
      <w:pPr>
        <w:widowControl/>
        <w:jc w:val="left"/>
        <w:rPr>
          <w:rFonts w:ascii="HG丸ｺﾞｼｯｸM-PRO" w:eastAsia="HG丸ｺﾞｼｯｸM-PRO" w:hAnsi="HG丸ｺﾞｼｯｸM-PRO"/>
          <w:sz w:val="18"/>
        </w:rPr>
      </w:pPr>
    </w:p>
    <w:p w14:paraId="641DD43C" w14:textId="5DD5E8AF" w:rsidR="0027381B" w:rsidRDefault="0027381B">
      <w:pPr>
        <w:widowControl/>
        <w:jc w:val="left"/>
        <w:rPr>
          <w:rFonts w:ascii="HG丸ｺﾞｼｯｸM-PRO" w:eastAsia="HG丸ｺﾞｼｯｸM-PRO" w:hAnsi="HG丸ｺﾞｼｯｸM-PRO"/>
          <w:sz w:val="22"/>
        </w:rPr>
      </w:pPr>
    </w:p>
    <w:p w14:paraId="724C77E2" w14:textId="23CC41D8" w:rsidR="0027381B" w:rsidRDefault="0027381B">
      <w:pPr>
        <w:widowControl/>
        <w:jc w:val="left"/>
        <w:rPr>
          <w:rFonts w:ascii="HG丸ｺﾞｼｯｸM-PRO" w:eastAsia="HG丸ｺﾞｼｯｸM-PRO" w:hAnsi="HG丸ｺﾞｼｯｸM-PRO"/>
          <w:sz w:val="22"/>
        </w:rPr>
      </w:pPr>
    </w:p>
    <w:p w14:paraId="6E06C4D2" w14:textId="17532B08" w:rsidR="0027381B" w:rsidRDefault="0027381B">
      <w:pPr>
        <w:widowControl/>
        <w:jc w:val="left"/>
        <w:rPr>
          <w:rFonts w:ascii="HG丸ｺﾞｼｯｸM-PRO" w:eastAsia="HG丸ｺﾞｼｯｸM-PRO" w:hAnsi="HG丸ｺﾞｼｯｸM-PRO"/>
          <w:sz w:val="22"/>
        </w:rPr>
      </w:pPr>
    </w:p>
    <w:p w14:paraId="2AF899AC" w14:textId="23DBD6E5" w:rsidR="0027381B" w:rsidRDefault="0027381B">
      <w:pPr>
        <w:widowControl/>
        <w:jc w:val="left"/>
        <w:rPr>
          <w:rFonts w:ascii="HG丸ｺﾞｼｯｸM-PRO" w:eastAsia="HG丸ｺﾞｼｯｸM-PRO" w:hAnsi="HG丸ｺﾞｼｯｸM-PRO"/>
          <w:sz w:val="22"/>
        </w:rPr>
      </w:pPr>
    </w:p>
    <w:p w14:paraId="43CFDB2B" w14:textId="5C4EB2D7" w:rsidR="00852167" w:rsidRDefault="00852167">
      <w:pPr>
        <w:widowControl/>
        <w:jc w:val="left"/>
        <w:rPr>
          <w:rFonts w:ascii="HG丸ｺﾞｼｯｸM-PRO" w:eastAsia="HG丸ｺﾞｼｯｸM-PRO" w:hAnsi="HG丸ｺﾞｼｯｸM-PRO"/>
          <w:sz w:val="22"/>
        </w:rPr>
      </w:pPr>
    </w:p>
    <w:p w14:paraId="522FBFEA" w14:textId="058F5F53" w:rsidR="00852167" w:rsidRDefault="00852167">
      <w:pPr>
        <w:widowControl/>
        <w:jc w:val="left"/>
        <w:rPr>
          <w:rFonts w:ascii="HG丸ｺﾞｼｯｸM-PRO" w:eastAsia="HG丸ｺﾞｼｯｸM-PRO" w:hAnsi="HG丸ｺﾞｼｯｸM-PRO"/>
          <w:sz w:val="22"/>
        </w:rPr>
      </w:pPr>
    </w:p>
    <w:p w14:paraId="6848B46A" w14:textId="20954FA6" w:rsidR="00852167" w:rsidRDefault="00852167">
      <w:pPr>
        <w:widowControl/>
        <w:jc w:val="left"/>
        <w:rPr>
          <w:rFonts w:ascii="HG丸ｺﾞｼｯｸM-PRO" w:eastAsia="HG丸ｺﾞｼｯｸM-PRO" w:hAnsi="HG丸ｺﾞｼｯｸM-PRO"/>
          <w:sz w:val="22"/>
        </w:rPr>
      </w:pPr>
    </w:p>
    <w:p w14:paraId="1B1D4AC1" w14:textId="60A83F42" w:rsidR="00852167" w:rsidRDefault="00852167">
      <w:pPr>
        <w:widowControl/>
        <w:jc w:val="left"/>
        <w:rPr>
          <w:rFonts w:ascii="HG丸ｺﾞｼｯｸM-PRO" w:eastAsia="HG丸ｺﾞｼｯｸM-PRO" w:hAnsi="HG丸ｺﾞｼｯｸM-PRO"/>
          <w:sz w:val="22"/>
        </w:rPr>
      </w:pPr>
    </w:p>
    <w:p w14:paraId="318F9EF2" w14:textId="2A015A9D" w:rsidR="00852167" w:rsidRDefault="00852167">
      <w:pPr>
        <w:widowControl/>
        <w:jc w:val="left"/>
        <w:rPr>
          <w:rFonts w:ascii="HG丸ｺﾞｼｯｸM-PRO" w:eastAsia="HG丸ｺﾞｼｯｸM-PRO" w:hAnsi="HG丸ｺﾞｼｯｸM-PRO"/>
          <w:sz w:val="22"/>
        </w:rPr>
      </w:pPr>
    </w:p>
    <w:p w14:paraId="10FE06D0" w14:textId="25BD6BA8" w:rsidR="00852167" w:rsidRDefault="00852167">
      <w:pPr>
        <w:widowControl/>
        <w:jc w:val="left"/>
        <w:rPr>
          <w:rFonts w:ascii="HG丸ｺﾞｼｯｸM-PRO" w:eastAsia="HG丸ｺﾞｼｯｸM-PRO" w:hAnsi="HG丸ｺﾞｼｯｸM-PRO"/>
          <w:sz w:val="22"/>
        </w:rPr>
      </w:pPr>
    </w:p>
    <w:p w14:paraId="6ED7C6C6" w14:textId="2A4A29AE" w:rsidR="00852167" w:rsidRDefault="00852167">
      <w:pPr>
        <w:widowControl/>
        <w:jc w:val="left"/>
        <w:rPr>
          <w:rFonts w:ascii="HG丸ｺﾞｼｯｸM-PRO" w:eastAsia="HG丸ｺﾞｼｯｸM-PRO" w:hAnsi="HG丸ｺﾞｼｯｸM-PRO"/>
          <w:sz w:val="22"/>
        </w:rPr>
      </w:pPr>
    </w:p>
    <w:p w14:paraId="7A2DD066" w14:textId="527C78EE" w:rsidR="00852167" w:rsidRDefault="00852167">
      <w:pPr>
        <w:widowControl/>
        <w:jc w:val="left"/>
        <w:rPr>
          <w:rFonts w:ascii="HG丸ｺﾞｼｯｸM-PRO" w:eastAsia="HG丸ｺﾞｼｯｸM-PRO" w:hAnsi="HG丸ｺﾞｼｯｸM-PRO"/>
          <w:sz w:val="22"/>
        </w:rPr>
      </w:pPr>
    </w:p>
    <w:p w14:paraId="0C381410" w14:textId="3C55DBCD" w:rsidR="00852167" w:rsidRDefault="00852167">
      <w:pPr>
        <w:widowControl/>
        <w:jc w:val="left"/>
        <w:rPr>
          <w:rFonts w:ascii="HG丸ｺﾞｼｯｸM-PRO" w:eastAsia="HG丸ｺﾞｼｯｸM-PRO" w:hAnsi="HG丸ｺﾞｼｯｸM-PRO"/>
          <w:sz w:val="22"/>
        </w:rPr>
      </w:pPr>
    </w:p>
    <w:p w14:paraId="44DE1B2B" w14:textId="69DBA652" w:rsidR="00852167" w:rsidRDefault="00852167">
      <w:pPr>
        <w:widowControl/>
        <w:jc w:val="left"/>
        <w:rPr>
          <w:rFonts w:ascii="HG丸ｺﾞｼｯｸM-PRO" w:eastAsia="HG丸ｺﾞｼｯｸM-PRO" w:hAnsi="HG丸ｺﾞｼｯｸM-PRO"/>
          <w:sz w:val="22"/>
        </w:rPr>
      </w:pPr>
    </w:p>
    <w:p w14:paraId="2A88754D" w14:textId="72BF5948" w:rsidR="00852167" w:rsidRDefault="00852167">
      <w:pPr>
        <w:widowControl/>
        <w:jc w:val="left"/>
        <w:rPr>
          <w:rFonts w:ascii="HG丸ｺﾞｼｯｸM-PRO" w:eastAsia="HG丸ｺﾞｼｯｸM-PRO" w:hAnsi="HG丸ｺﾞｼｯｸM-PRO"/>
          <w:sz w:val="22"/>
        </w:rPr>
      </w:pPr>
    </w:p>
    <w:p w14:paraId="31D1244E" w14:textId="12F9B33E" w:rsidR="00852167" w:rsidRDefault="00852167">
      <w:pPr>
        <w:widowControl/>
        <w:jc w:val="left"/>
        <w:rPr>
          <w:rFonts w:ascii="HG丸ｺﾞｼｯｸM-PRO" w:eastAsia="HG丸ｺﾞｼｯｸM-PRO" w:hAnsi="HG丸ｺﾞｼｯｸM-PRO"/>
          <w:sz w:val="22"/>
        </w:rPr>
      </w:pPr>
    </w:p>
    <w:p w14:paraId="105E09BA" w14:textId="1A9941C8" w:rsidR="00852167" w:rsidRDefault="00852167">
      <w:pPr>
        <w:widowControl/>
        <w:jc w:val="left"/>
        <w:rPr>
          <w:rFonts w:ascii="HG丸ｺﾞｼｯｸM-PRO" w:eastAsia="HG丸ｺﾞｼｯｸM-PRO" w:hAnsi="HG丸ｺﾞｼｯｸM-PRO"/>
          <w:sz w:val="22"/>
        </w:rPr>
      </w:pPr>
    </w:p>
    <w:p w14:paraId="047D4E3B" w14:textId="0F70B86F" w:rsidR="00852167" w:rsidRDefault="00852167">
      <w:pPr>
        <w:widowControl/>
        <w:jc w:val="left"/>
        <w:rPr>
          <w:rFonts w:ascii="HG丸ｺﾞｼｯｸM-PRO" w:eastAsia="HG丸ｺﾞｼｯｸM-PRO" w:hAnsi="HG丸ｺﾞｼｯｸM-PRO"/>
          <w:sz w:val="22"/>
        </w:rPr>
      </w:pPr>
    </w:p>
    <w:p w14:paraId="72602E66" w14:textId="48E7E794" w:rsidR="00852167" w:rsidRDefault="00852167">
      <w:pPr>
        <w:widowControl/>
        <w:jc w:val="left"/>
        <w:rPr>
          <w:rFonts w:ascii="HG丸ｺﾞｼｯｸM-PRO" w:eastAsia="HG丸ｺﾞｼｯｸM-PRO" w:hAnsi="HG丸ｺﾞｼｯｸM-PRO"/>
          <w:sz w:val="22"/>
        </w:rPr>
      </w:pPr>
    </w:p>
    <w:p w14:paraId="03ABEB7E" w14:textId="04B6BAC8" w:rsidR="00852167" w:rsidRDefault="00852167">
      <w:pPr>
        <w:widowControl/>
        <w:jc w:val="left"/>
        <w:rPr>
          <w:rFonts w:ascii="HG丸ｺﾞｼｯｸM-PRO" w:eastAsia="HG丸ｺﾞｼｯｸM-PRO" w:hAnsi="HG丸ｺﾞｼｯｸM-PRO"/>
          <w:sz w:val="22"/>
        </w:rPr>
      </w:pPr>
    </w:p>
    <w:p w14:paraId="71282ED8" w14:textId="2D974424" w:rsidR="00852167" w:rsidRDefault="00852167">
      <w:pPr>
        <w:widowControl/>
        <w:jc w:val="left"/>
        <w:rPr>
          <w:rFonts w:ascii="HG丸ｺﾞｼｯｸM-PRO" w:eastAsia="HG丸ｺﾞｼｯｸM-PRO" w:hAnsi="HG丸ｺﾞｼｯｸM-PRO"/>
          <w:sz w:val="22"/>
        </w:rPr>
      </w:pPr>
    </w:p>
    <w:p w14:paraId="1F1DEB20" w14:textId="0A077EFC" w:rsidR="00852167" w:rsidRDefault="00852167">
      <w:pPr>
        <w:widowControl/>
        <w:jc w:val="left"/>
        <w:rPr>
          <w:rFonts w:ascii="HG丸ｺﾞｼｯｸM-PRO" w:eastAsia="HG丸ｺﾞｼｯｸM-PRO" w:hAnsi="HG丸ｺﾞｼｯｸM-PRO"/>
          <w:sz w:val="22"/>
        </w:rPr>
      </w:pPr>
    </w:p>
    <w:p w14:paraId="5C9F4DE1" w14:textId="320B6793" w:rsidR="00852167" w:rsidRDefault="00852167">
      <w:pPr>
        <w:widowControl/>
        <w:jc w:val="left"/>
        <w:rPr>
          <w:rFonts w:ascii="HG丸ｺﾞｼｯｸM-PRO" w:eastAsia="HG丸ｺﾞｼｯｸM-PRO" w:hAnsi="HG丸ｺﾞｼｯｸM-PRO"/>
          <w:sz w:val="22"/>
        </w:rPr>
      </w:pPr>
    </w:p>
    <w:p w14:paraId="7A913EAD" w14:textId="6E6DE3B7" w:rsidR="00852167" w:rsidRDefault="00852167">
      <w:pPr>
        <w:widowControl/>
        <w:jc w:val="left"/>
        <w:rPr>
          <w:rFonts w:ascii="HG丸ｺﾞｼｯｸM-PRO" w:eastAsia="HG丸ｺﾞｼｯｸM-PRO" w:hAnsi="HG丸ｺﾞｼｯｸM-PRO"/>
          <w:sz w:val="22"/>
        </w:rPr>
      </w:pPr>
    </w:p>
    <w:p w14:paraId="08C5C929" w14:textId="7E6BDED4" w:rsidR="00852167" w:rsidRDefault="00852167">
      <w:pPr>
        <w:widowControl/>
        <w:jc w:val="left"/>
        <w:rPr>
          <w:rFonts w:ascii="HG丸ｺﾞｼｯｸM-PRO" w:eastAsia="HG丸ｺﾞｼｯｸM-PRO" w:hAnsi="HG丸ｺﾞｼｯｸM-PRO"/>
          <w:sz w:val="22"/>
        </w:rPr>
      </w:pPr>
    </w:p>
    <w:p w14:paraId="0B505A4A" w14:textId="61C6515F" w:rsidR="00852167" w:rsidRDefault="00852167">
      <w:pPr>
        <w:widowControl/>
        <w:jc w:val="left"/>
        <w:rPr>
          <w:rFonts w:ascii="HG丸ｺﾞｼｯｸM-PRO" w:eastAsia="HG丸ｺﾞｼｯｸM-PRO" w:hAnsi="HG丸ｺﾞｼｯｸM-PRO"/>
          <w:sz w:val="22"/>
        </w:rPr>
      </w:pPr>
    </w:p>
    <w:p w14:paraId="102CA5E5" w14:textId="47051EC9" w:rsidR="00852167" w:rsidRDefault="00852167">
      <w:pPr>
        <w:widowControl/>
        <w:jc w:val="left"/>
        <w:rPr>
          <w:rFonts w:ascii="HG丸ｺﾞｼｯｸM-PRO" w:eastAsia="HG丸ｺﾞｼｯｸM-PRO" w:hAnsi="HG丸ｺﾞｼｯｸM-PRO"/>
          <w:sz w:val="22"/>
        </w:rPr>
      </w:pPr>
    </w:p>
    <w:p w14:paraId="2A7AE095" w14:textId="18531AD7" w:rsidR="00852167" w:rsidRDefault="00852167">
      <w:pPr>
        <w:widowControl/>
        <w:jc w:val="left"/>
        <w:rPr>
          <w:rFonts w:ascii="HG丸ｺﾞｼｯｸM-PRO" w:eastAsia="HG丸ｺﾞｼｯｸM-PRO" w:hAnsi="HG丸ｺﾞｼｯｸM-PRO"/>
          <w:sz w:val="22"/>
        </w:rPr>
      </w:pPr>
    </w:p>
    <w:p w14:paraId="47397A5B" w14:textId="615F6DCE" w:rsidR="00852167" w:rsidRDefault="00852167">
      <w:pPr>
        <w:widowControl/>
        <w:jc w:val="left"/>
        <w:rPr>
          <w:rFonts w:ascii="HG丸ｺﾞｼｯｸM-PRO" w:eastAsia="HG丸ｺﾞｼｯｸM-PRO" w:hAnsi="HG丸ｺﾞｼｯｸM-PRO"/>
          <w:sz w:val="22"/>
        </w:rPr>
      </w:pPr>
    </w:p>
    <w:p w14:paraId="2504739F" w14:textId="289897E8" w:rsidR="00852167" w:rsidRDefault="00852167">
      <w:pPr>
        <w:widowControl/>
        <w:jc w:val="left"/>
        <w:rPr>
          <w:rFonts w:ascii="HG丸ｺﾞｼｯｸM-PRO" w:eastAsia="HG丸ｺﾞｼｯｸM-PRO" w:hAnsi="HG丸ｺﾞｼｯｸM-PRO"/>
          <w:sz w:val="22"/>
        </w:rPr>
      </w:pPr>
    </w:p>
    <w:p w14:paraId="01086AF7" w14:textId="38186903" w:rsidR="00852167" w:rsidRDefault="00852167">
      <w:pPr>
        <w:widowControl/>
        <w:jc w:val="left"/>
        <w:rPr>
          <w:rFonts w:ascii="HG丸ｺﾞｼｯｸM-PRO" w:eastAsia="HG丸ｺﾞｼｯｸM-PRO" w:hAnsi="HG丸ｺﾞｼｯｸM-PRO"/>
          <w:sz w:val="22"/>
        </w:rPr>
      </w:pPr>
    </w:p>
    <w:p w14:paraId="1B817A53" w14:textId="77777777" w:rsidR="00852167" w:rsidRDefault="00852167">
      <w:pPr>
        <w:widowControl/>
        <w:jc w:val="left"/>
        <w:rPr>
          <w:rFonts w:ascii="HG丸ｺﾞｼｯｸM-PRO" w:eastAsia="HG丸ｺﾞｼｯｸM-PRO" w:hAnsi="HG丸ｺﾞｼｯｸM-PRO"/>
          <w:sz w:val="22"/>
        </w:rPr>
      </w:pPr>
    </w:p>
    <w:p w14:paraId="65D136CD" w14:textId="5D32BC30" w:rsidR="00690BE4" w:rsidRPr="00845D8F" w:rsidRDefault="00690BE4" w:rsidP="001200D9">
      <w:pPr>
        <w:pStyle w:val="2"/>
      </w:pPr>
      <w:r w:rsidRPr="00845D8F">
        <w:rPr>
          <w:rFonts w:hint="eastAsia"/>
        </w:rPr>
        <w:t xml:space="preserve">２　</w:t>
      </w:r>
      <w:r w:rsidR="0066047C" w:rsidRPr="00845D8F">
        <w:rPr>
          <w:rFonts w:hint="eastAsia"/>
        </w:rPr>
        <w:t>取組み状況の評価</w:t>
      </w:r>
      <w:r w:rsidR="001200D9" w:rsidRPr="00845D8F">
        <w:rPr>
          <w:rFonts w:hint="eastAsia"/>
        </w:rPr>
        <w:t xml:space="preserve">　　　　　　　　　　　　　　　　　　　　　　　　　　　</w:t>
      </w:r>
    </w:p>
    <w:p w14:paraId="44512315" w14:textId="72F381DE" w:rsidR="00423B33" w:rsidRPr="00904340" w:rsidRDefault="009F1A1D" w:rsidP="00FD6C00">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計画期間を通じて、</w:t>
      </w:r>
      <w:r w:rsidR="00997083" w:rsidRPr="00904340">
        <w:rPr>
          <w:rFonts w:ascii="HG丸ｺﾞｼｯｸM-PRO" w:eastAsia="HG丸ｺﾞｼｯｸM-PRO" w:hAnsi="HG丸ｺﾞｼｯｸM-PRO" w:hint="eastAsia"/>
          <w:sz w:val="22"/>
        </w:rPr>
        <w:t>計画に定める「基本方針と取組み」に沿って</w:t>
      </w:r>
      <w:r w:rsidR="00FD6C00" w:rsidRPr="00904340">
        <w:rPr>
          <w:rFonts w:ascii="HG丸ｺﾞｼｯｸM-PRO" w:eastAsia="HG丸ｺﾞｼｯｸM-PRO" w:hAnsi="HG丸ｺﾞｼｯｸM-PRO" w:hint="eastAsia"/>
          <w:sz w:val="22"/>
        </w:rPr>
        <w:t>、「歯科疾患予防・早期発見、口の機能の維持向上」および「歯と口の健康づくりを支える社会環境整備」を進めるため、</w:t>
      </w:r>
    </w:p>
    <w:p w14:paraId="1164D05A" w14:textId="4667D8C0" w:rsidR="00423B33" w:rsidRPr="00904340" w:rsidRDefault="00C4734A" w:rsidP="00FD6C00">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・各ライフステージ</w:t>
      </w:r>
      <w:r w:rsidR="00423B33" w:rsidRPr="00904340">
        <w:rPr>
          <w:rFonts w:ascii="HG丸ｺﾞｼｯｸM-PRO" w:eastAsia="HG丸ｺﾞｼｯｸM-PRO" w:hAnsi="HG丸ｺﾞｼｯｸM-PRO" w:hint="eastAsia"/>
          <w:sz w:val="22"/>
        </w:rPr>
        <w:t>における</w:t>
      </w:r>
      <w:r w:rsidR="00224AED" w:rsidRPr="00904340">
        <w:rPr>
          <w:rFonts w:ascii="HG丸ｺﾞｼｯｸM-PRO" w:eastAsia="HG丸ｺﾞｼｯｸM-PRO" w:hAnsi="HG丸ｺﾞｼｯｸM-PRO" w:hint="eastAsia"/>
          <w:sz w:val="22"/>
        </w:rPr>
        <w:t>歯と口の健康づくり</w:t>
      </w:r>
      <w:r w:rsidR="00423B33" w:rsidRPr="00904340">
        <w:rPr>
          <w:rFonts w:ascii="HG丸ｺﾞｼｯｸM-PRO" w:eastAsia="HG丸ｺﾞｼｯｸM-PRO" w:hAnsi="HG丸ｺﾞｼｯｸM-PRO" w:hint="eastAsia"/>
          <w:sz w:val="22"/>
        </w:rPr>
        <w:t>等の</w:t>
      </w:r>
      <w:r w:rsidRPr="00904340">
        <w:rPr>
          <w:rFonts w:ascii="HG丸ｺﾞｼｯｸM-PRO" w:eastAsia="HG丸ｺﾞｼｯｸM-PRO" w:hAnsi="HG丸ｺﾞｼｯｸM-PRO" w:hint="eastAsia"/>
          <w:sz w:val="22"/>
        </w:rPr>
        <w:t>推進事業の</w:t>
      </w:r>
      <w:r w:rsidR="00FD6C00" w:rsidRPr="00904340">
        <w:rPr>
          <w:rFonts w:ascii="HG丸ｺﾞｼｯｸM-PRO" w:eastAsia="HG丸ｺﾞｼｯｸM-PRO" w:hAnsi="HG丸ｺﾞｼｯｸM-PRO" w:hint="eastAsia"/>
          <w:sz w:val="22"/>
        </w:rPr>
        <w:t>実施</w:t>
      </w:r>
    </w:p>
    <w:p w14:paraId="77DBC77A" w14:textId="6270A6D2" w:rsidR="00423B33" w:rsidRPr="00904340" w:rsidRDefault="00423B33" w:rsidP="00FD6C00">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・府の健康アプリやホームページ等を活用した</w:t>
      </w:r>
      <w:r w:rsidR="00FD6C00" w:rsidRPr="00904340">
        <w:rPr>
          <w:rFonts w:ascii="HG丸ｺﾞｼｯｸM-PRO" w:eastAsia="HG丸ｺﾞｼｯｸM-PRO" w:hAnsi="HG丸ｺﾞｼｯｸM-PRO" w:hint="eastAsia"/>
          <w:sz w:val="22"/>
        </w:rPr>
        <w:t>府民への啓発</w:t>
      </w:r>
    </w:p>
    <w:p w14:paraId="7AEA4A81" w14:textId="4591B75C" w:rsidR="00423B33" w:rsidRPr="00904340" w:rsidRDefault="00423B33">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・口腔保健支援センター</w:t>
      </w:r>
      <w:r w:rsidR="00083268" w:rsidRPr="00904340">
        <w:rPr>
          <w:rFonts w:ascii="HG丸ｺﾞｼｯｸM-PRO" w:eastAsia="HG丸ｺﾞｼｯｸM-PRO" w:hAnsi="HG丸ｺﾞｼｯｸM-PRO" w:hint="eastAsia"/>
          <w:sz w:val="22"/>
        </w:rPr>
        <w:t>等</w:t>
      </w:r>
      <w:r w:rsidRPr="00904340">
        <w:rPr>
          <w:rFonts w:ascii="HG丸ｺﾞｼｯｸM-PRO" w:eastAsia="HG丸ｺﾞｼｯｸM-PRO" w:hAnsi="HG丸ｺﾞｼｯｸM-PRO" w:hint="eastAsia"/>
          <w:sz w:val="22"/>
        </w:rPr>
        <w:t>による</w:t>
      </w:r>
      <w:r w:rsidR="00FD6C00" w:rsidRPr="00904340">
        <w:rPr>
          <w:rFonts w:ascii="HG丸ｺﾞｼｯｸM-PRO" w:eastAsia="HG丸ｺﾞｼｯｸM-PRO" w:hAnsi="HG丸ｺﾞｼｯｸM-PRO" w:hint="eastAsia"/>
          <w:sz w:val="22"/>
        </w:rPr>
        <w:t>市町村支援等</w:t>
      </w:r>
    </w:p>
    <w:p w14:paraId="5BBEC686" w14:textId="278F7CC0" w:rsidR="00BF24C3" w:rsidRPr="00904340" w:rsidRDefault="00423B33" w:rsidP="0051305A">
      <w:pPr>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など、</w:t>
      </w:r>
      <w:r w:rsidR="00B431A8" w:rsidRPr="00904340">
        <w:rPr>
          <w:rFonts w:ascii="HG丸ｺﾞｼｯｸM-PRO" w:eastAsia="HG丸ｺﾞｼｯｸM-PRO" w:hAnsi="HG丸ｺﾞｼｯｸM-PRO" w:hint="eastAsia"/>
          <w:sz w:val="22"/>
        </w:rPr>
        <w:t>ライフステージに応じた</w:t>
      </w:r>
      <w:r w:rsidR="00FD6C00" w:rsidRPr="00904340">
        <w:rPr>
          <w:rFonts w:ascii="HG丸ｺﾞｼｯｸM-PRO" w:eastAsia="HG丸ｺﾞｼｯｸM-PRO" w:hAnsi="HG丸ｺﾞｼｯｸM-PRO" w:hint="eastAsia"/>
          <w:sz w:val="22"/>
        </w:rPr>
        <w:t>さまざまな取組みを実施してきました。</w:t>
      </w:r>
    </w:p>
    <w:p w14:paraId="3EBB3E30" w14:textId="6BDB347A" w:rsidR="00BF24C3" w:rsidRPr="00904340" w:rsidRDefault="00423B33" w:rsidP="00D61109">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毎年の目標や取組み施策の進捗管理については、計画に基づき、大阪府</w:t>
      </w:r>
      <w:r w:rsidR="00224AED" w:rsidRPr="00904340">
        <w:rPr>
          <w:rFonts w:ascii="HG丸ｺﾞｼｯｸM-PRO" w:eastAsia="HG丸ｺﾞｼｯｸM-PRO" w:hAnsi="HG丸ｺﾞｼｯｸM-PRO" w:hint="eastAsia"/>
          <w:sz w:val="22"/>
        </w:rPr>
        <w:t>生涯歯科</w:t>
      </w:r>
      <w:r w:rsidRPr="00904340">
        <w:rPr>
          <w:rFonts w:ascii="HG丸ｺﾞｼｯｸM-PRO" w:eastAsia="HG丸ｺﾞｼｯｸM-PRO" w:hAnsi="HG丸ｺﾞｼｯｸM-PRO" w:hint="eastAsia"/>
          <w:sz w:val="22"/>
        </w:rPr>
        <w:t>保健推進審議会において点検・検証を行ってきましたが、</w:t>
      </w:r>
      <w:r w:rsidRPr="00904340">
        <w:rPr>
          <w:rFonts w:ascii="HG丸ｺﾞｼｯｸM-PRO" w:eastAsia="HG丸ｺﾞｼｯｸM-PRO" w:hAnsi="HG丸ｺﾞｼｯｸM-PRO"/>
          <w:sz w:val="22"/>
        </w:rPr>
        <w:t>各年度、各項目ともに「概ね予定どおり」となっており、計画に基づく取組みを順調に進めることができています。</w:t>
      </w:r>
      <w:r w:rsidR="006137FE" w:rsidRPr="00904340">
        <w:rPr>
          <w:rFonts w:ascii="HG丸ｺﾞｼｯｸM-PRO" w:eastAsia="HG丸ｺﾞｼｯｸM-PRO" w:hAnsi="HG丸ｺﾞｼｯｸM-PRO" w:hint="eastAsia"/>
          <w:sz w:val="22"/>
        </w:rPr>
        <w:t xml:space="preserve">　</w:t>
      </w:r>
    </w:p>
    <w:p w14:paraId="738A474F" w14:textId="77133FFB" w:rsidR="00BF24C3" w:rsidRPr="00904340" w:rsidRDefault="00BF24C3" w:rsidP="00BF24C3">
      <w:pPr>
        <w:widowControl/>
        <w:jc w:val="left"/>
        <w:rPr>
          <w:rFonts w:ascii="HG丸ｺﾞｼｯｸM-PRO" w:eastAsia="HG丸ｺﾞｼｯｸM-PRO" w:hAnsi="HG丸ｺﾞｼｯｸM-PRO"/>
          <w:sz w:val="22"/>
        </w:rPr>
      </w:pPr>
    </w:p>
    <w:p w14:paraId="304D977F" w14:textId="4202568C" w:rsidR="00BF24C3" w:rsidRPr="00D61109" w:rsidRDefault="00BF24C3" w:rsidP="00BF24C3">
      <w:pPr>
        <w:widowControl/>
        <w:jc w:val="left"/>
        <w:rPr>
          <w:rFonts w:ascii="HG丸ｺﾞｼｯｸM-PRO" w:eastAsia="HG丸ｺﾞｼｯｸM-PRO" w:hAnsi="HG丸ｺﾞｼｯｸM-PRO"/>
          <w:bCs/>
          <w:sz w:val="22"/>
        </w:rPr>
      </w:pPr>
      <w:r w:rsidRPr="00D61109">
        <w:rPr>
          <w:rFonts w:ascii="HG丸ｺﾞｼｯｸM-PRO" w:eastAsia="HG丸ｺﾞｼｯｸM-PRO" w:hAnsi="HG丸ｺﾞｼｯｸM-PRO" w:hint="eastAsia"/>
          <w:bCs/>
          <w:sz w:val="22"/>
        </w:rPr>
        <w:t>≪参考≫大阪府生涯歯科保健推進審議会の開催状況</w:t>
      </w:r>
    </w:p>
    <w:tbl>
      <w:tblPr>
        <w:tblStyle w:val="a7"/>
        <w:tblW w:w="8798" w:type="dxa"/>
        <w:tblInd w:w="279" w:type="dxa"/>
        <w:tblLook w:val="04A0" w:firstRow="1" w:lastRow="0" w:firstColumn="1" w:lastColumn="0" w:noHBand="0" w:noVBand="1"/>
      </w:tblPr>
      <w:tblGrid>
        <w:gridCol w:w="2741"/>
        <w:gridCol w:w="3681"/>
        <w:gridCol w:w="2376"/>
      </w:tblGrid>
      <w:tr w:rsidR="00BF24C3" w14:paraId="5FA14E4A" w14:textId="77777777" w:rsidTr="00276447">
        <w:tc>
          <w:tcPr>
            <w:tcW w:w="2741" w:type="dxa"/>
            <w:tcBorders>
              <w:bottom w:val="double" w:sz="4" w:space="0" w:color="auto"/>
            </w:tcBorders>
          </w:tcPr>
          <w:p w14:paraId="2BB9B7BB"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0ECA5D8C"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04738AD2"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BF24C3" w14:paraId="74D0B7CD" w14:textId="77777777" w:rsidTr="00276447">
        <w:tc>
          <w:tcPr>
            <w:tcW w:w="2741" w:type="dxa"/>
            <w:tcBorders>
              <w:top w:val="double" w:sz="4" w:space="0" w:color="auto"/>
            </w:tcBorders>
          </w:tcPr>
          <w:p w14:paraId="4A4548F8" w14:textId="46C7C4C9"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5F0D34FF" w14:textId="26C3925B"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Pr>
                <w:rFonts w:ascii="HG丸ｺﾞｼｯｸM-PRO" w:eastAsia="HG丸ｺﾞｼｯｸM-PRO" w:hAnsi="HG丸ｺﾞｼｯｸM-PRO"/>
                <w:sz w:val="22"/>
              </w:rPr>
              <w:t>22</w:t>
            </w:r>
            <w:r>
              <w:rPr>
                <w:rFonts w:ascii="HG丸ｺﾞｼｯｸM-PRO" w:eastAsia="HG丸ｺﾞｼｯｸM-PRO" w:hAnsi="HG丸ｺﾞｼｯｸM-PRO" w:hint="eastAsia"/>
                <w:sz w:val="22"/>
              </w:rPr>
              <w:t>日</w:t>
            </w:r>
          </w:p>
        </w:tc>
        <w:tc>
          <w:tcPr>
            <w:tcW w:w="2376" w:type="dxa"/>
            <w:tcBorders>
              <w:top w:val="double" w:sz="4" w:space="0" w:color="auto"/>
            </w:tcBorders>
          </w:tcPr>
          <w:p w14:paraId="42348B4C" w14:textId="3D13C7F7" w:rsidR="00BF24C3" w:rsidRDefault="00BF24C3" w:rsidP="00BF24C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BF24C3" w14:paraId="0D64AB46" w14:textId="77777777" w:rsidTr="00276447">
        <w:tc>
          <w:tcPr>
            <w:tcW w:w="2741" w:type="dxa"/>
          </w:tcPr>
          <w:p w14:paraId="06282179" w14:textId="00F61C34"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4C98C4F2" w14:textId="1503BCFD"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日</w:t>
            </w:r>
          </w:p>
          <w:p w14:paraId="1BC85547" w14:textId="6EA5389A" w:rsidR="00BF24C3" w:rsidRDefault="00BF24C3" w:rsidP="00276447">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月</w:t>
            </w:r>
            <w:r>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tc>
        <w:tc>
          <w:tcPr>
            <w:tcW w:w="2376" w:type="dxa"/>
          </w:tcPr>
          <w:p w14:paraId="6F7C44B4"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BF24C3" w14:paraId="03FA30A1" w14:textId="77777777" w:rsidTr="00276447">
        <w:tc>
          <w:tcPr>
            <w:tcW w:w="2741" w:type="dxa"/>
          </w:tcPr>
          <w:p w14:paraId="6A0B55E6" w14:textId="336D0F4C"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4FEB3E9B"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年3月1</w:t>
            </w:r>
            <w:r>
              <w:rPr>
                <w:rFonts w:ascii="HG丸ｺﾞｼｯｸM-PRO" w:eastAsia="HG丸ｺﾞｼｯｸM-PRO" w:hAnsi="HG丸ｺﾞｼｯｸM-PRO" w:hint="eastAsia"/>
                <w:sz w:val="22"/>
              </w:rPr>
              <w:t>７</w:t>
            </w:r>
            <w:r w:rsidRPr="00665330">
              <w:rPr>
                <w:rFonts w:ascii="HG丸ｺﾞｼｯｸM-PRO" w:eastAsia="HG丸ｺﾞｼｯｸM-PRO" w:hAnsi="HG丸ｺﾞｼｯｸM-PRO" w:hint="eastAsia"/>
                <w:sz w:val="22"/>
              </w:rPr>
              <w:t>日</w:t>
            </w:r>
          </w:p>
          <w:p w14:paraId="0ECDA949" w14:textId="77777777" w:rsidR="00BF24C3" w:rsidRDefault="00BF24C3" w:rsidP="00276447">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～3月25日</w:t>
            </w:r>
          </w:p>
        </w:tc>
        <w:tc>
          <w:tcPr>
            <w:tcW w:w="2376" w:type="dxa"/>
          </w:tcPr>
          <w:p w14:paraId="02E41B5B"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BB465E" w14:paraId="11A5B244" w14:textId="77777777" w:rsidTr="00276447">
        <w:tc>
          <w:tcPr>
            <w:tcW w:w="2741" w:type="dxa"/>
          </w:tcPr>
          <w:p w14:paraId="7AB078CE" w14:textId="5025BDD5" w:rsidR="00BB465E" w:rsidRPr="00C4734A" w:rsidRDefault="00BB465E" w:rsidP="00276447">
            <w:pPr>
              <w:widowControl/>
              <w:jc w:val="left"/>
              <w:rPr>
                <w:rFonts w:ascii="HG丸ｺﾞｼｯｸM-PRO" w:eastAsia="HG丸ｺﾞｼｯｸM-PRO" w:hAnsi="HG丸ｺﾞｼｯｸM-PRO"/>
                <w:sz w:val="22"/>
              </w:rPr>
            </w:pPr>
            <w:r w:rsidRPr="00C4734A">
              <w:rPr>
                <w:rFonts w:ascii="HG丸ｺﾞｼｯｸM-PRO" w:eastAsia="HG丸ｺﾞｼｯｸM-PRO" w:hAnsi="HG丸ｺﾞｼｯｸM-PRO" w:hint="eastAsia"/>
                <w:sz w:val="22"/>
              </w:rPr>
              <w:t>令和3（202</w:t>
            </w:r>
            <w:r w:rsidRPr="00C4734A">
              <w:rPr>
                <w:rFonts w:ascii="HG丸ｺﾞｼｯｸM-PRO" w:eastAsia="HG丸ｺﾞｼｯｸM-PRO" w:hAnsi="HG丸ｺﾞｼｯｸM-PRO"/>
                <w:sz w:val="22"/>
              </w:rPr>
              <w:t>1</w:t>
            </w:r>
            <w:r w:rsidRPr="00C4734A">
              <w:rPr>
                <w:rFonts w:ascii="HG丸ｺﾞｼｯｸM-PRO" w:eastAsia="HG丸ｺﾞｼｯｸM-PRO" w:hAnsi="HG丸ｺﾞｼｯｸM-PRO" w:hint="eastAsia"/>
                <w:sz w:val="22"/>
              </w:rPr>
              <w:t>）年度</w:t>
            </w:r>
          </w:p>
        </w:tc>
        <w:tc>
          <w:tcPr>
            <w:tcW w:w="3681" w:type="dxa"/>
          </w:tcPr>
          <w:p w14:paraId="5F1777DC" w14:textId="58D0BDA1" w:rsidR="00BB465E" w:rsidRPr="00C4734A" w:rsidRDefault="00BB465E" w:rsidP="00276447">
            <w:pPr>
              <w:widowControl/>
              <w:jc w:val="left"/>
              <w:rPr>
                <w:rFonts w:ascii="HG丸ｺﾞｼｯｸM-PRO" w:eastAsia="HG丸ｺﾞｼｯｸM-PRO" w:hAnsi="HG丸ｺﾞｼｯｸM-PRO"/>
                <w:sz w:val="22"/>
              </w:rPr>
            </w:pPr>
            <w:r w:rsidRPr="00C4734A">
              <w:rPr>
                <w:rFonts w:ascii="HG丸ｺﾞｼｯｸM-PRO" w:eastAsia="HG丸ｺﾞｼｯｸM-PRO" w:hAnsi="HG丸ｺﾞｼｯｸM-PRO" w:hint="eastAsia"/>
                <w:sz w:val="22"/>
              </w:rPr>
              <w:t>令和</w:t>
            </w:r>
            <w:r w:rsidRPr="00C4734A">
              <w:rPr>
                <w:rFonts w:ascii="HG丸ｺﾞｼｯｸM-PRO" w:eastAsia="HG丸ｺﾞｼｯｸM-PRO" w:hAnsi="HG丸ｺﾞｼｯｸM-PRO"/>
                <w:sz w:val="22"/>
              </w:rPr>
              <w:t>4</w:t>
            </w:r>
            <w:r w:rsidRPr="00C4734A">
              <w:rPr>
                <w:rFonts w:ascii="HG丸ｺﾞｼｯｸM-PRO" w:eastAsia="HG丸ｺﾞｼｯｸM-PRO" w:hAnsi="HG丸ｺﾞｼｯｸM-PRO" w:hint="eastAsia"/>
                <w:sz w:val="22"/>
              </w:rPr>
              <w:t>（202</w:t>
            </w:r>
            <w:r w:rsidRPr="00C4734A">
              <w:rPr>
                <w:rFonts w:ascii="HG丸ｺﾞｼｯｸM-PRO" w:eastAsia="HG丸ｺﾞｼｯｸM-PRO" w:hAnsi="HG丸ｺﾞｼｯｸM-PRO"/>
                <w:sz w:val="22"/>
              </w:rPr>
              <w:t>2</w:t>
            </w:r>
            <w:r w:rsidRPr="00C4734A">
              <w:rPr>
                <w:rFonts w:ascii="HG丸ｺﾞｼｯｸM-PRO" w:eastAsia="HG丸ｺﾞｼｯｸM-PRO" w:hAnsi="HG丸ｺﾞｼｯｸM-PRO" w:hint="eastAsia"/>
                <w:sz w:val="22"/>
              </w:rPr>
              <w:t>）年3月</w:t>
            </w:r>
            <w:r w:rsidRPr="00C4734A">
              <w:rPr>
                <w:rFonts w:ascii="HG丸ｺﾞｼｯｸM-PRO" w:eastAsia="HG丸ｺﾞｼｯｸM-PRO" w:hAnsi="HG丸ｺﾞｼｯｸM-PRO"/>
                <w:sz w:val="22"/>
              </w:rPr>
              <w:t>24</w:t>
            </w:r>
            <w:r w:rsidRPr="00C4734A">
              <w:rPr>
                <w:rFonts w:ascii="HG丸ｺﾞｼｯｸM-PRO" w:eastAsia="HG丸ｺﾞｼｯｸM-PRO" w:hAnsi="HG丸ｺﾞｼｯｸM-PRO" w:hint="eastAsia"/>
                <w:sz w:val="22"/>
              </w:rPr>
              <w:t>日</w:t>
            </w:r>
          </w:p>
        </w:tc>
        <w:tc>
          <w:tcPr>
            <w:tcW w:w="2376" w:type="dxa"/>
          </w:tcPr>
          <w:p w14:paraId="225E2B09" w14:textId="34DE8DB6" w:rsidR="00BB465E" w:rsidRPr="00C4734A" w:rsidRDefault="00BB465E" w:rsidP="00276447">
            <w:pPr>
              <w:widowControl/>
              <w:jc w:val="left"/>
              <w:rPr>
                <w:rFonts w:ascii="HG丸ｺﾞｼｯｸM-PRO" w:eastAsia="HG丸ｺﾞｼｯｸM-PRO" w:hAnsi="HG丸ｺﾞｼｯｸM-PRO"/>
                <w:sz w:val="22"/>
              </w:rPr>
            </w:pPr>
            <w:r w:rsidRPr="00C4734A">
              <w:rPr>
                <w:rFonts w:ascii="HG丸ｺﾞｼｯｸM-PRO" w:eastAsia="HG丸ｺﾞｼｯｸM-PRO" w:hAnsi="HG丸ｺﾞｼｯｸM-PRO" w:hint="eastAsia"/>
                <w:sz w:val="22"/>
              </w:rPr>
              <w:t>概ね予定どおり</w:t>
            </w:r>
          </w:p>
        </w:tc>
      </w:tr>
      <w:tr w:rsidR="00BB465E" w:rsidRPr="004219A3" w14:paraId="007C436B" w14:textId="77777777" w:rsidTr="00276447">
        <w:tc>
          <w:tcPr>
            <w:tcW w:w="2741" w:type="dxa"/>
          </w:tcPr>
          <w:p w14:paraId="4EC93553" w14:textId="4376B950" w:rsidR="00BB465E" w:rsidRPr="004219A3" w:rsidRDefault="00BB465E" w:rsidP="00276447">
            <w:pPr>
              <w:widowControl/>
              <w:jc w:val="left"/>
              <w:rPr>
                <w:rFonts w:ascii="HG丸ｺﾞｼｯｸM-PRO" w:eastAsia="HG丸ｺﾞｼｯｸM-PRO" w:hAnsi="HG丸ｺﾞｼｯｸM-PRO"/>
                <w:sz w:val="22"/>
              </w:rPr>
            </w:pPr>
            <w:r w:rsidRPr="004219A3">
              <w:rPr>
                <w:rFonts w:ascii="HG丸ｺﾞｼｯｸM-PRO" w:eastAsia="HG丸ｺﾞｼｯｸM-PRO" w:hAnsi="HG丸ｺﾞｼｯｸM-PRO" w:hint="eastAsia"/>
                <w:sz w:val="22"/>
              </w:rPr>
              <w:t>令和4（202</w:t>
            </w:r>
            <w:r w:rsidRPr="004219A3">
              <w:rPr>
                <w:rFonts w:ascii="HG丸ｺﾞｼｯｸM-PRO" w:eastAsia="HG丸ｺﾞｼｯｸM-PRO" w:hAnsi="HG丸ｺﾞｼｯｸM-PRO"/>
                <w:sz w:val="22"/>
              </w:rPr>
              <w:t>2</w:t>
            </w:r>
            <w:r w:rsidRPr="004219A3">
              <w:rPr>
                <w:rFonts w:ascii="HG丸ｺﾞｼｯｸM-PRO" w:eastAsia="HG丸ｺﾞｼｯｸM-PRO" w:hAnsi="HG丸ｺﾞｼｯｸM-PRO" w:hint="eastAsia"/>
                <w:sz w:val="22"/>
              </w:rPr>
              <w:t>）年度</w:t>
            </w:r>
          </w:p>
        </w:tc>
        <w:tc>
          <w:tcPr>
            <w:tcW w:w="3681" w:type="dxa"/>
          </w:tcPr>
          <w:p w14:paraId="180F8FB7" w14:textId="10EC322A" w:rsidR="00BB465E" w:rsidRPr="004219A3" w:rsidRDefault="00BB465E" w:rsidP="00276447">
            <w:pPr>
              <w:widowControl/>
              <w:jc w:val="left"/>
              <w:rPr>
                <w:rFonts w:ascii="HG丸ｺﾞｼｯｸM-PRO" w:eastAsia="HG丸ｺﾞｼｯｸM-PRO" w:hAnsi="HG丸ｺﾞｼｯｸM-PRO"/>
                <w:sz w:val="22"/>
              </w:rPr>
            </w:pPr>
            <w:r w:rsidRPr="004219A3">
              <w:rPr>
                <w:rFonts w:ascii="HG丸ｺﾞｼｯｸM-PRO" w:eastAsia="HG丸ｺﾞｼｯｸM-PRO" w:hAnsi="HG丸ｺﾞｼｯｸM-PRO" w:hint="eastAsia"/>
                <w:sz w:val="22"/>
              </w:rPr>
              <w:t>令和5（202</w:t>
            </w:r>
            <w:r w:rsidRPr="004219A3">
              <w:rPr>
                <w:rFonts w:ascii="HG丸ｺﾞｼｯｸM-PRO" w:eastAsia="HG丸ｺﾞｼｯｸM-PRO" w:hAnsi="HG丸ｺﾞｼｯｸM-PRO"/>
                <w:sz w:val="22"/>
              </w:rPr>
              <w:t>3</w:t>
            </w:r>
            <w:r w:rsidRPr="004219A3">
              <w:rPr>
                <w:rFonts w:ascii="HG丸ｺﾞｼｯｸM-PRO" w:eastAsia="HG丸ｺﾞｼｯｸM-PRO" w:hAnsi="HG丸ｺﾞｼｯｸM-PRO" w:hint="eastAsia"/>
                <w:sz w:val="22"/>
              </w:rPr>
              <w:t>）年3月</w:t>
            </w:r>
            <w:r w:rsidRPr="004219A3">
              <w:rPr>
                <w:rFonts w:ascii="HG丸ｺﾞｼｯｸM-PRO" w:eastAsia="HG丸ｺﾞｼｯｸM-PRO" w:hAnsi="HG丸ｺﾞｼｯｸM-PRO"/>
                <w:sz w:val="22"/>
              </w:rPr>
              <w:t>24</w:t>
            </w:r>
            <w:r w:rsidRPr="004219A3">
              <w:rPr>
                <w:rFonts w:ascii="HG丸ｺﾞｼｯｸM-PRO" w:eastAsia="HG丸ｺﾞｼｯｸM-PRO" w:hAnsi="HG丸ｺﾞｼｯｸM-PRO" w:hint="eastAsia"/>
                <w:sz w:val="22"/>
              </w:rPr>
              <w:t>日</w:t>
            </w:r>
          </w:p>
        </w:tc>
        <w:tc>
          <w:tcPr>
            <w:tcW w:w="2376" w:type="dxa"/>
          </w:tcPr>
          <w:p w14:paraId="28091BCD" w14:textId="632539E6" w:rsidR="00BB465E" w:rsidRPr="004219A3" w:rsidRDefault="00C4734A" w:rsidP="00276447">
            <w:pPr>
              <w:widowControl/>
              <w:jc w:val="left"/>
              <w:rPr>
                <w:rFonts w:ascii="HG丸ｺﾞｼｯｸM-PRO" w:eastAsia="HG丸ｺﾞｼｯｸM-PRO" w:hAnsi="HG丸ｺﾞｼｯｸM-PRO"/>
                <w:sz w:val="22"/>
              </w:rPr>
            </w:pPr>
            <w:r w:rsidRPr="004219A3">
              <w:rPr>
                <w:rFonts w:ascii="HG丸ｺﾞｼｯｸM-PRO" w:eastAsia="HG丸ｺﾞｼｯｸM-PRO" w:hAnsi="HG丸ｺﾞｼｯｸM-PRO" w:hint="eastAsia"/>
                <w:sz w:val="22"/>
              </w:rPr>
              <w:t>概ね予定どおり</w:t>
            </w:r>
          </w:p>
        </w:tc>
      </w:tr>
    </w:tbl>
    <w:p w14:paraId="3028374E" w14:textId="7B0B7368" w:rsidR="00BF24C3" w:rsidRPr="004219A3" w:rsidRDefault="0017466A" w:rsidP="00BF24C3">
      <w:pPr>
        <w:pStyle w:val="af0"/>
        <w:widowControl/>
        <w:numPr>
          <w:ilvl w:val="0"/>
          <w:numId w:val="6"/>
        </w:numPr>
        <w:ind w:leftChars="0"/>
        <w:jc w:val="left"/>
        <w:rPr>
          <w:rFonts w:ascii="HG丸ｺﾞｼｯｸM-PRO" w:eastAsia="HG丸ｺﾞｼｯｸM-PRO" w:hAnsi="HG丸ｺﾞｼｯｸM-PRO"/>
          <w:sz w:val="22"/>
        </w:rPr>
      </w:pPr>
      <w:r w:rsidRPr="004219A3">
        <w:rPr>
          <w:rFonts w:ascii="HG丸ｺﾞｼｯｸM-PRO" w:eastAsia="HG丸ｺﾞｼｯｸM-PRO" w:hAnsi="HG丸ｺﾞｼｯｸM-PRO" w:hint="eastAsia"/>
          <w:sz w:val="22"/>
        </w:rPr>
        <w:t>令和元年度</w:t>
      </w:r>
      <w:r w:rsidR="00852167">
        <w:rPr>
          <w:rFonts w:ascii="HG丸ｺﾞｼｯｸM-PRO" w:eastAsia="HG丸ｺﾞｼｯｸM-PRO" w:hAnsi="HG丸ｺﾞｼｯｸM-PRO" w:hint="eastAsia"/>
          <w:sz w:val="22"/>
        </w:rPr>
        <w:t>、</w:t>
      </w:r>
      <w:r w:rsidR="00127838" w:rsidRPr="004219A3">
        <w:rPr>
          <w:rFonts w:ascii="HG丸ｺﾞｼｯｸM-PRO" w:eastAsia="HG丸ｺﾞｼｯｸM-PRO" w:hAnsi="HG丸ｺﾞｼｯｸM-PRO" w:hint="eastAsia"/>
          <w:sz w:val="22"/>
        </w:rPr>
        <w:t>２</w:t>
      </w:r>
      <w:r w:rsidR="00BF24C3" w:rsidRPr="004219A3">
        <w:rPr>
          <w:rFonts w:ascii="HG丸ｺﾞｼｯｸM-PRO" w:eastAsia="HG丸ｺﾞｼｯｸM-PRO" w:hAnsi="HG丸ｺﾞｼｯｸM-PRO" w:hint="eastAsia"/>
          <w:sz w:val="22"/>
        </w:rPr>
        <w:t>年度は新型コロナウイルス感染症拡大防止のため、書面審議</w:t>
      </w:r>
      <w:r w:rsidR="00B704A6" w:rsidRPr="004219A3">
        <w:rPr>
          <w:rFonts w:ascii="HG丸ｺﾞｼｯｸM-PRO" w:eastAsia="HG丸ｺﾞｼｯｸM-PRO" w:hAnsi="HG丸ｺﾞｼｯｸM-PRO" w:hint="eastAsia"/>
          <w:sz w:val="22"/>
        </w:rPr>
        <w:t>とした。</w:t>
      </w:r>
    </w:p>
    <w:p w14:paraId="6A2F4E3E" w14:textId="017AD21B" w:rsidR="00974B18" w:rsidRPr="004219A3" w:rsidRDefault="00BF24C3" w:rsidP="00D61109">
      <w:pPr>
        <w:widowControl/>
        <w:ind w:firstLineChars="100" w:firstLine="220"/>
        <w:jc w:val="left"/>
      </w:pPr>
      <w:r w:rsidRPr="004219A3">
        <w:rPr>
          <w:rFonts w:ascii="HG丸ｺﾞｼｯｸM-PRO" w:eastAsia="HG丸ｺﾞｼｯｸM-PRO" w:hAnsi="HG丸ｺﾞｼｯｸM-PRO"/>
          <w:sz w:val="22"/>
        </w:rPr>
        <w:br w:type="page"/>
      </w:r>
    </w:p>
    <w:p w14:paraId="693DCAA9" w14:textId="172B2705" w:rsidR="00690BE4" w:rsidRDefault="00703E88" w:rsidP="00690BE4">
      <w:pPr>
        <w:pStyle w:val="1"/>
      </w:pPr>
      <w:r w:rsidRPr="00904340">
        <w:rPr>
          <w:rFonts w:hint="eastAsia"/>
          <w:shd w:val="clear" w:color="auto" w:fill="auto"/>
        </w:rPr>
        <w:t>第４章　最終評価の総括と次期計画に向けた課題</w:t>
      </w:r>
      <w:r w:rsidR="00690BE4" w:rsidRPr="00904340">
        <w:rPr>
          <w:rFonts w:hint="eastAsia"/>
          <w:shd w:val="clear" w:color="auto" w:fill="auto"/>
        </w:rPr>
        <w:t xml:space="preserve">　</w:t>
      </w:r>
      <w:r w:rsidR="00690BE4">
        <w:rPr>
          <w:rFonts w:hint="eastAsia"/>
        </w:rPr>
        <w:t xml:space="preserve">　　　　　</w:t>
      </w:r>
      <w:r w:rsidR="00CB341F">
        <w:rPr>
          <w:rFonts w:hint="eastAsia"/>
        </w:rPr>
        <w:t xml:space="preserve">　</w:t>
      </w:r>
      <w:r w:rsidR="00690BE4">
        <w:rPr>
          <w:rFonts w:hint="eastAsia"/>
        </w:rPr>
        <w:t xml:space="preserve">　　</w:t>
      </w:r>
    </w:p>
    <w:p w14:paraId="0294AF4F" w14:textId="6B059899" w:rsidR="00690BE4" w:rsidRDefault="00690BE4">
      <w:pPr>
        <w:rPr>
          <w:rFonts w:ascii="HG丸ｺﾞｼｯｸM-PRO" w:eastAsia="HG丸ｺﾞｼｯｸM-PRO" w:hAnsi="HG丸ｺﾞｼｯｸM-PRO"/>
          <w:sz w:val="22"/>
        </w:rPr>
      </w:pPr>
    </w:p>
    <w:p w14:paraId="3E5DE8B1" w14:textId="4BAC2360" w:rsidR="00F63323" w:rsidRPr="009E0E60" w:rsidRDefault="00F63323" w:rsidP="00F63323">
      <w:pPr>
        <w:rPr>
          <w:rFonts w:ascii="HG丸ｺﾞｼｯｸM-PRO" w:eastAsia="HG丸ｺﾞｼｯｸM-PRO" w:hAnsi="HG丸ｺﾞｼｯｸM-PRO"/>
          <w:b/>
          <w:bCs/>
          <w:sz w:val="24"/>
          <w:szCs w:val="24"/>
        </w:rPr>
      </w:pPr>
      <w:r w:rsidRPr="00186A8D">
        <w:rPr>
          <w:rFonts w:ascii="HG丸ｺﾞｼｯｸM-PRO" w:eastAsia="HG丸ｺﾞｼｯｸM-PRO" w:hAnsi="HG丸ｺﾞｼｯｸM-PRO" w:hint="eastAsia"/>
          <w:b/>
          <w:bCs/>
          <w:sz w:val="24"/>
          <w:szCs w:val="24"/>
        </w:rPr>
        <w:t>【</w:t>
      </w:r>
      <w:r w:rsidR="00703E88" w:rsidRPr="00186A8D">
        <w:rPr>
          <w:rFonts w:ascii="HG丸ｺﾞｼｯｸM-PRO" w:eastAsia="HG丸ｺﾞｼｯｸM-PRO" w:hAnsi="HG丸ｺﾞｼｯｸM-PRO" w:hint="eastAsia"/>
          <w:b/>
          <w:bCs/>
          <w:sz w:val="24"/>
          <w:szCs w:val="24"/>
        </w:rPr>
        <w:t>最終評価の総括</w:t>
      </w:r>
      <w:r w:rsidRPr="00186A8D">
        <w:rPr>
          <w:rFonts w:ascii="HG丸ｺﾞｼｯｸM-PRO" w:eastAsia="HG丸ｺﾞｼｯｸM-PRO" w:hAnsi="HG丸ｺﾞｼｯｸM-PRO" w:hint="eastAsia"/>
          <w:b/>
          <w:bCs/>
          <w:sz w:val="24"/>
          <w:szCs w:val="24"/>
        </w:rPr>
        <w:t>】</w:t>
      </w:r>
    </w:p>
    <w:p w14:paraId="06E64C89" w14:textId="245EBE34" w:rsidR="00CA1E84" w:rsidRPr="00904340" w:rsidRDefault="009F1A1D" w:rsidP="00CA1E84">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最終評価において、目標に達した項目は全</w:t>
      </w:r>
      <w:r w:rsidR="00C4734A" w:rsidRPr="00904340">
        <w:rPr>
          <w:rFonts w:ascii="HG丸ｺﾞｼｯｸM-PRO" w:eastAsia="HG丸ｺﾞｼｯｸM-PRO" w:hAnsi="HG丸ｺﾞｼｯｸM-PRO"/>
          <w:color w:val="000000" w:themeColor="text1"/>
          <w:sz w:val="22"/>
        </w:rPr>
        <w:t>1</w:t>
      </w:r>
      <w:r w:rsidR="00A34838" w:rsidRPr="00904340">
        <w:rPr>
          <w:rFonts w:ascii="HG丸ｺﾞｼｯｸM-PRO" w:eastAsia="HG丸ｺﾞｼｯｸM-PRO" w:hAnsi="HG丸ｺﾞｼｯｸM-PRO" w:hint="eastAsia"/>
          <w:color w:val="000000" w:themeColor="text1"/>
          <w:sz w:val="22"/>
        </w:rPr>
        <w:t>3</w:t>
      </w:r>
      <w:r w:rsidR="00AD7955" w:rsidRPr="00904340">
        <w:rPr>
          <w:rFonts w:ascii="HG丸ｺﾞｼｯｸM-PRO" w:eastAsia="HG丸ｺﾞｼｯｸM-PRO" w:hAnsi="HG丸ｺﾞｼｯｸM-PRO"/>
          <w:color w:val="000000" w:themeColor="text1"/>
          <w:sz w:val="22"/>
        </w:rPr>
        <w:t>項目中</w:t>
      </w:r>
      <w:r w:rsidR="00820DC5" w:rsidRPr="00904340">
        <w:rPr>
          <w:rFonts w:ascii="HG丸ｺﾞｼｯｸM-PRO" w:eastAsia="HG丸ｺﾞｼｯｸM-PRO" w:hAnsi="HG丸ｺﾞｼｯｸM-PRO" w:hint="eastAsia"/>
          <w:color w:val="000000" w:themeColor="text1"/>
          <w:sz w:val="22"/>
        </w:rPr>
        <w:t>７</w:t>
      </w:r>
      <w:r w:rsidR="00AD7955" w:rsidRPr="00904340">
        <w:rPr>
          <w:rFonts w:ascii="HG丸ｺﾞｼｯｸM-PRO" w:eastAsia="HG丸ｺﾞｼｯｸM-PRO" w:hAnsi="HG丸ｺﾞｼｯｸM-PRO"/>
          <w:color w:val="000000" w:themeColor="text1"/>
          <w:sz w:val="22"/>
        </w:rPr>
        <w:t>項目、改善傾向にある項目は</w:t>
      </w:r>
      <w:r w:rsidR="00820DC5" w:rsidRPr="00904340">
        <w:rPr>
          <w:rFonts w:ascii="HG丸ｺﾞｼｯｸM-PRO" w:eastAsia="HG丸ｺﾞｼｯｸM-PRO" w:hAnsi="HG丸ｺﾞｼｯｸM-PRO" w:hint="eastAsia"/>
          <w:color w:val="000000" w:themeColor="text1"/>
          <w:sz w:val="22"/>
        </w:rPr>
        <w:t>２</w:t>
      </w:r>
      <w:r w:rsidR="00AD7955" w:rsidRPr="00904340">
        <w:rPr>
          <w:rFonts w:ascii="HG丸ｺﾞｼｯｸM-PRO" w:eastAsia="HG丸ｺﾞｼｯｸM-PRO" w:hAnsi="HG丸ｺﾞｼｯｸM-PRO"/>
          <w:color w:val="000000" w:themeColor="text1"/>
          <w:sz w:val="22"/>
        </w:rPr>
        <w:t>項目</w:t>
      </w:r>
      <w:r w:rsidR="00C4734A" w:rsidRPr="00904340">
        <w:rPr>
          <w:rFonts w:ascii="HG丸ｺﾞｼｯｸM-PRO" w:eastAsia="HG丸ｺﾞｼｯｸM-PRO" w:hAnsi="HG丸ｺﾞｼｯｸM-PRO"/>
          <w:color w:val="000000" w:themeColor="text1"/>
          <w:sz w:val="22"/>
        </w:rPr>
        <w:t>、変わらない及び悪化している項目は</w:t>
      </w:r>
      <w:r w:rsidR="00A34838" w:rsidRPr="00904340">
        <w:rPr>
          <w:rFonts w:ascii="HG丸ｺﾞｼｯｸM-PRO" w:eastAsia="HG丸ｺﾞｼｯｸM-PRO" w:hAnsi="HG丸ｺﾞｼｯｸM-PRO" w:hint="eastAsia"/>
          <w:color w:val="000000" w:themeColor="text1"/>
          <w:sz w:val="22"/>
        </w:rPr>
        <w:t>２</w:t>
      </w:r>
      <w:r w:rsidRPr="00904340">
        <w:rPr>
          <w:rFonts w:ascii="HG丸ｺﾞｼｯｸM-PRO" w:eastAsia="HG丸ｺﾞｼｯｸM-PRO" w:hAnsi="HG丸ｺﾞｼｯｸM-PRO"/>
          <w:color w:val="000000" w:themeColor="text1"/>
          <w:sz w:val="22"/>
        </w:rPr>
        <w:t>項目、新型コロナウイルス感染症の影響によりデータソースとなる国民健康・栄養</w:t>
      </w:r>
      <w:r w:rsidR="00AD7955" w:rsidRPr="00904340">
        <w:rPr>
          <w:rFonts w:ascii="HG丸ｺﾞｼｯｸM-PRO" w:eastAsia="HG丸ｺﾞｼｯｸM-PRO" w:hAnsi="HG丸ｺﾞｼｯｸM-PRO"/>
          <w:color w:val="000000" w:themeColor="text1"/>
          <w:sz w:val="22"/>
        </w:rPr>
        <w:t>調査が中止となり直近値を得ることができず評価困難となった項目が</w:t>
      </w:r>
      <w:r w:rsidR="00C4734A" w:rsidRPr="00904340">
        <w:rPr>
          <w:rFonts w:ascii="HG丸ｺﾞｼｯｸM-PRO" w:eastAsia="HG丸ｺﾞｼｯｸM-PRO" w:hAnsi="HG丸ｺﾞｼｯｸM-PRO" w:hint="eastAsia"/>
          <w:color w:val="000000" w:themeColor="text1"/>
          <w:sz w:val="22"/>
        </w:rPr>
        <w:t>2</w:t>
      </w:r>
      <w:r w:rsidR="00DE067B" w:rsidRPr="00904340">
        <w:rPr>
          <w:rFonts w:ascii="HG丸ｺﾞｼｯｸM-PRO" w:eastAsia="HG丸ｺﾞｼｯｸM-PRO" w:hAnsi="HG丸ｺﾞｼｯｸM-PRO"/>
          <w:color w:val="000000" w:themeColor="text1"/>
          <w:sz w:val="22"/>
        </w:rPr>
        <w:t>項目で</w:t>
      </w:r>
      <w:r w:rsidR="00DE067B" w:rsidRPr="00904340">
        <w:rPr>
          <w:rFonts w:ascii="HG丸ｺﾞｼｯｸM-PRO" w:eastAsia="HG丸ｺﾞｼｯｸM-PRO" w:hAnsi="HG丸ｺﾞｼｯｸM-PRO" w:hint="eastAsia"/>
          <w:color w:val="000000" w:themeColor="text1"/>
          <w:sz w:val="22"/>
        </w:rPr>
        <w:t>した</w:t>
      </w:r>
      <w:r w:rsidRPr="00904340">
        <w:rPr>
          <w:rFonts w:ascii="HG丸ｺﾞｼｯｸM-PRO" w:eastAsia="HG丸ｺﾞｼｯｸM-PRO" w:hAnsi="HG丸ｺﾞｼｯｸM-PRO"/>
          <w:color w:val="000000" w:themeColor="text1"/>
          <w:sz w:val="22"/>
        </w:rPr>
        <w:t>。</w:t>
      </w:r>
    </w:p>
    <w:p w14:paraId="70954DF3" w14:textId="77777777" w:rsidR="005E5899" w:rsidRDefault="00CA1E84" w:rsidP="00D455E6">
      <w:pPr>
        <w:ind w:leftChars="100" w:left="2205" w:hangingChars="950" w:hanging="1995"/>
        <w:rPr>
          <w:rFonts w:ascii="HG丸ｺﾞｼｯｸM-PRO" w:eastAsia="HG丸ｺﾞｼｯｸM-PRO" w:hAnsi="HG丸ｺﾞｼｯｸM-PRO"/>
          <w:color w:val="000000" w:themeColor="text1"/>
          <w:sz w:val="22"/>
        </w:rPr>
      </w:pPr>
      <w:r w:rsidRPr="00904340">
        <w:rPr>
          <w:rFonts w:hint="eastAsia"/>
          <w:noProof/>
          <w:color w:val="000000" w:themeColor="text1"/>
        </w:rPr>
        <mc:AlternateContent>
          <mc:Choice Requires="wps">
            <w:drawing>
              <wp:anchor distT="0" distB="0" distL="114300" distR="114300" simplePos="0" relativeHeight="251822080" behindDoc="0" locked="0" layoutInCell="1" allowOverlap="1" wp14:anchorId="5BD45932" wp14:editId="47E1FE61">
                <wp:simplePos x="0" y="0"/>
                <wp:positionH relativeFrom="margin">
                  <wp:align>left</wp:align>
                </wp:positionH>
                <wp:positionV relativeFrom="paragraph">
                  <wp:posOffset>12065</wp:posOffset>
                </wp:positionV>
                <wp:extent cx="5867400" cy="1876425"/>
                <wp:effectExtent l="0" t="0" r="19050" b="28575"/>
                <wp:wrapNone/>
                <wp:docPr id="56" name="正方形/長方形 56"/>
                <wp:cNvGraphicFramePr/>
                <a:graphic xmlns:a="http://schemas.openxmlformats.org/drawingml/2006/main">
                  <a:graphicData uri="http://schemas.microsoft.com/office/word/2010/wordprocessingShape">
                    <wps:wsp>
                      <wps:cNvSpPr/>
                      <wps:spPr>
                        <a:xfrm>
                          <a:off x="0" y="0"/>
                          <a:ext cx="5867400" cy="1876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5C8DE" id="正方形/長方形 56" o:spid="_x0000_s1026" style="position:absolute;left:0;text-align:left;margin-left:0;margin-top:.95pt;width:462pt;height:147.7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" filled="f" strokecolor="black [3213]" strokeweight="1pt">
                <w10:wrap anchorx="margin"/>
              </v:rect>
            </w:pict>
          </mc:Fallback>
        </mc:AlternateContent>
      </w:r>
      <w:r w:rsidR="005E5899" w:rsidRPr="00904340">
        <w:rPr>
          <w:rFonts w:ascii="HG丸ｺﾞｼｯｸM-PRO" w:eastAsia="HG丸ｺﾞｼｯｸM-PRO" w:hAnsi="HG丸ｺﾞｼｯｸM-PRO" w:hint="eastAsia"/>
          <w:color w:val="000000" w:themeColor="text1"/>
          <w:sz w:val="22"/>
        </w:rPr>
        <w:t>むし歯</w:t>
      </w:r>
      <w:r w:rsidR="002E76E5" w:rsidRPr="00CA1E84">
        <w:rPr>
          <w:rFonts w:ascii="HG丸ｺﾞｼｯｸM-PRO" w:eastAsia="HG丸ｺﾞｼｯｸM-PRO" w:hAnsi="HG丸ｺﾞｼｯｸM-PRO" w:hint="eastAsia"/>
          <w:color w:val="000000" w:themeColor="text1"/>
          <w:sz w:val="22"/>
        </w:rPr>
        <w:t>・・・・</w:t>
      </w:r>
      <w:r w:rsidR="00D455E6" w:rsidRPr="00CA1E84">
        <w:rPr>
          <w:rFonts w:ascii="HG丸ｺﾞｼｯｸM-PRO" w:eastAsia="HG丸ｺﾞｼｯｸM-PRO" w:hAnsi="HG丸ｺﾞｼｯｸM-PRO" w:hint="eastAsia"/>
          <w:color w:val="000000" w:themeColor="text1"/>
          <w:sz w:val="22"/>
        </w:rPr>
        <w:t>いずれのライフステージでも当初の</w:t>
      </w:r>
      <w:r w:rsidR="00C4734A" w:rsidRPr="00CA1E84">
        <w:rPr>
          <w:rFonts w:ascii="HG丸ｺﾞｼｯｸM-PRO" w:eastAsia="HG丸ｺﾞｼｯｸM-PRO" w:hAnsi="HG丸ｺﾞｼｯｸM-PRO" w:hint="eastAsia"/>
          <w:color w:val="000000" w:themeColor="text1"/>
          <w:sz w:val="22"/>
        </w:rPr>
        <w:t>目標を</w:t>
      </w:r>
      <w:r w:rsidR="005E5899">
        <w:rPr>
          <w:rFonts w:ascii="HG丸ｺﾞｼｯｸM-PRO" w:eastAsia="HG丸ｺﾞｼｯｸM-PRO" w:hAnsi="HG丸ｺﾞｼｯｸM-PRO" w:hint="eastAsia"/>
          <w:color w:val="000000" w:themeColor="text1"/>
          <w:sz w:val="22"/>
        </w:rPr>
        <w:t>達成したものの、むし歯</w:t>
      </w:r>
      <w:r w:rsidR="004219A3">
        <w:rPr>
          <w:rFonts w:ascii="HG丸ｺﾞｼｯｸM-PRO" w:eastAsia="HG丸ｺﾞｼｯｸM-PRO" w:hAnsi="HG丸ｺﾞｼｯｸM-PRO" w:hint="eastAsia"/>
          <w:color w:val="000000" w:themeColor="text1"/>
          <w:sz w:val="22"/>
        </w:rPr>
        <w:t>の予防に</w:t>
      </w:r>
    </w:p>
    <w:p w14:paraId="11021DE5" w14:textId="6D528A47" w:rsidR="005E5899" w:rsidRDefault="005E5899" w:rsidP="005E5899">
      <w:pPr>
        <w:ind w:leftChars="100" w:left="2300" w:hangingChars="950" w:hanging="209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004219A3">
        <w:rPr>
          <w:rFonts w:ascii="HG丸ｺﾞｼｯｸM-PRO" w:eastAsia="HG丸ｺﾞｼｯｸM-PRO" w:hAnsi="HG丸ｺﾞｼｯｸM-PRO" w:hint="eastAsia"/>
          <w:color w:val="000000" w:themeColor="text1"/>
          <w:sz w:val="22"/>
        </w:rPr>
        <w:t>向け、</w:t>
      </w:r>
      <w:r w:rsidR="00852167">
        <w:rPr>
          <w:rFonts w:ascii="HG丸ｺﾞｼｯｸM-PRO" w:eastAsia="HG丸ｺﾞｼｯｸM-PRO" w:hAnsi="HG丸ｺﾞｼｯｸM-PRO" w:hint="eastAsia"/>
          <w:color w:val="000000" w:themeColor="text1"/>
          <w:sz w:val="22"/>
        </w:rPr>
        <w:t>今後も継続した取</w:t>
      </w:r>
      <w:r w:rsidR="00D455E6" w:rsidRPr="00CA1E84">
        <w:rPr>
          <w:rFonts w:ascii="HG丸ｺﾞｼｯｸM-PRO" w:eastAsia="HG丸ｺﾞｼｯｸM-PRO" w:hAnsi="HG丸ｺﾞｼｯｸM-PRO" w:hint="eastAsia"/>
          <w:color w:val="000000" w:themeColor="text1"/>
          <w:sz w:val="22"/>
        </w:rPr>
        <w:t>組みが必要です。</w:t>
      </w:r>
      <w:r w:rsidRPr="00904340">
        <w:rPr>
          <w:rFonts w:ascii="HG丸ｺﾞｼｯｸM-PRO" w:eastAsia="HG丸ｺﾞｼｯｸM-PRO" w:hAnsi="HG丸ｺﾞｼｯｸM-PRO" w:hint="eastAsia"/>
          <w:color w:val="000000" w:themeColor="text1"/>
          <w:sz w:val="22"/>
        </w:rPr>
        <w:t>具体的には、</w:t>
      </w:r>
      <w:r w:rsidR="00D455E6" w:rsidRPr="00CA1E84">
        <w:rPr>
          <w:rFonts w:ascii="HG丸ｺﾞｼｯｸM-PRO" w:eastAsia="HG丸ｺﾞｼｯｸM-PRO" w:hAnsi="HG丸ｺﾞｼｯｸM-PRO" w:hint="eastAsia"/>
          <w:color w:val="000000" w:themeColor="text1"/>
          <w:sz w:val="22"/>
        </w:rPr>
        <w:t>フッ化物</w:t>
      </w:r>
      <w:r w:rsidR="004219A3">
        <w:rPr>
          <w:rFonts w:ascii="HG丸ｺﾞｼｯｸM-PRO" w:eastAsia="HG丸ｺﾞｼｯｸM-PRO" w:hAnsi="HG丸ｺﾞｼｯｸM-PRO" w:hint="eastAsia"/>
          <w:color w:val="000000" w:themeColor="text1"/>
          <w:sz w:val="22"/>
        </w:rPr>
        <w:t>応用や食</w:t>
      </w:r>
    </w:p>
    <w:p w14:paraId="7B405CB9" w14:textId="77777777" w:rsidR="005E5899" w:rsidRPr="00904340" w:rsidRDefault="004219A3" w:rsidP="005E5899">
      <w:pPr>
        <w:ind w:leftChars="800" w:left="2230" w:hangingChars="250" w:hanging="55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生活、</w:t>
      </w:r>
      <w:r w:rsidR="00D455E6" w:rsidRPr="00CA1E84">
        <w:rPr>
          <w:rFonts w:ascii="HG丸ｺﾞｼｯｸM-PRO" w:eastAsia="HG丸ｺﾞｼｯｸM-PRO" w:hAnsi="HG丸ｺﾞｼｯｸM-PRO" w:hint="eastAsia"/>
          <w:color w:val="000000" w:themeColor="text1"/>
          <w:sz w:val="22"/>
        </w:rPr>
        <w:t>生活習慣を含めた歯と口の健康に対する意識を高め、</w:t>
      </w:r>
      <w:r w:rsidR="002E7D8F" w:rsidRPr="00CA1E84">
        <w:rPr>
          <w:rFonts w:ascii="HG丸ｺﾞｼｯｸM-PRO" w:eastAsia="HG丸ｺﾞｼｯｸM-PRO" w:hAnsi="HG丸ｺﾞｼｯｸM-PRO" w:hint="eastAsia"/>
          <w:color w:val="000000" w:themeColor="text1"/>
          <w:sz w:val="22"/>
        </w:rPr>
        <w:t>引き続き、</w:t>
      </w:r>
      <w:r w:rsidR="005E5899" w:rsidRPr="00904340">
        <w:rPr>
          <w:rFonts w:ascii="HG丸ｺﾞｼｯｸM-PRO" w:eastAsia="HG丸ｺﾞｼｯｸM-PRO" w:hAnsi="HG丸ｺﾞｼｯｸM-PRO" w:hint="eastAsia"/>
          <w:color w:val="000000" w:themeColor="text1"/>
          <w:sz w:val="22"/>
        </w:rPr>
        <w:t>むし</w:t>
      </w:r>
    </w:p>
    <w:p w14:paraId="3636A95A" w14:textId="7C498BEA" w:rsidR="00F87527" w:rsidRPr="00CA1E84" w:rsidRDefault="005E5899" w:rsidP="005E5899">
      <w:pPr>
        <w:ind w:leftChars="800" w:left="2230" w:hangingChars="250" w:hanging="55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歯</w:t>
      </w:r>
      <w:r w:rsidR="00D455E6" w:rsidRPr="00CA1E84">
        <w:rPr>
          <w:rFonts w:ascii="HG丸ｺﾞｼｯｸM-PRO" w:eastAsia="HG丸ｺﾞｼｯｸM-PRO" w:hAnsi="HG丸ｺﾞｼｯｸM-PRO" w:hint="eastAsia"/>
          <w:color w:val="000000" w:themeColor="text1"/>
          <w:sz w:val="22"/>
        </w:rPr>
        <w:t>予防にかかる</w:t>
      </w:r>
      <w:r w:rsidR="00186A8D" w:rsidRPr="00CA1E84">
        <w:rPr>
          <w:rFonts w:ascii="HG丸ｺﾞｼｯｸM-PRO" w:eastAsia="HG丸ｺﾞｼｯｸM-PRO" w:hAnsi="HG丸ｺﾞｼｯｸM-PRO" w:hint="eastAsia"/>
          <w:color w:val="000000" w:themeColor="text1"/>
          <w:sz w:val="22"/>
        </w:rPr>
        <w:t>啓発</w:t>
      </w:r>
      <w:r w:rsidR="002E76E5" w:rsidRPr="00CA1E84">
        <w:rPr>
          <w:rFonts w:ascii="HG丸ｺﾞｼｯｸM-PRO" w:eastAsia="HG丸ｺﾞｼｯｸM-PRO" w:hAnsi="HG丸ｺﾞｼｯｸM-PRO" w:hint="eastAsia"/>
          <w:color w:val="000000" w:themeColor="text1"/>
          <w:sz w:val="22"/>
        </w:rPr>
        <w:t>が</w:t>
      </w:r>
      <w:r>
        <w:rPr>
          <w:rFonts w:ascii="HG丸ｺﾞｼｯｸM-PRO" w:eastAsia="HG丸ｺﾞｼｯｸM-PRO" w:hAnsi="HG丸ｺﾞｼｯｸM-PRO" w:hint="eastAsia"/>
          <w:color w:val="000000" w:themeColor="text1"/>
          <w:sz w:val="22"/>
        </w:rPr>
        <w:t>大切</w:t>
      </w:r>
      <w:r w:rsidR="00186A8D" w:rsidRPr="00CA1E84">
        <w:rPr>
          <w:rFonts w:ascii="HG丸ｺﾞｼｯｸM-PRO" w:eastAsia="HG丸ｺﾞｼｯｸM-PRO" w:hAnsi="HG丸ｺﾞｼｯｸM-PRO" w:hint="eastAsia"/>
          <w:color w:val="000000" w:themeColor="text1"/>
          <w:sz w:val="22"/>
        </w:rPr>
        <w:t>で</w:t>
      </w:r>
      <w:r w:rsidR="002E76E5" w:rsidRPr="00CA1E84">
        <w:rPr>
          <w:rFonts w:ascii="HG丸ｺﾞｼｯｸM-PRO" w:eastAsia="HG丸ｺﾞｼｯｸM-PRO" w:hAnsi="HG丸ｺﾞｼｯｸM-PRO" w:hint="eastAsia"/>
          <w:color w:val="000000" w:themeColor="text1"/>
          <w:sz w:val="22"/>
        </w:rPr>
        <w:t>す</w:t>
      </w:r>
      <w:r w:rsidR="00D455E6" w:rsidRPr="00CA1E84">
        <w:rPr>
          <w:rFonts w:ascii="HG丸ｺﾞｼｯｸM-PRO" w:eastAsia="HG丸ｺﾞｼｯｸM-PRO" w:hAnsi="HG丸ｺﾞｼｯｸM-PRO" w:hint="eastAsia"/>
          <w:color w:val="000000" w:themeColor="text1"/>
          <w:sz w:val="22"/>
        </w:rPr>
        <w:t>。</w:t>
      </w:r>
    </w:p>
    <w:p w14:paraId="737C353F" w14:textId="31592835" w:rsidR="00D61109" w:rsidRDefault="00D455E6" w:rsidP="00CA1E84">
      <w:pPr>
        <w:ind w:leftChars="100" w:left="1640" w:hangingChars="650" w:hanging="1430"/>
        <w:rPr>
          <w:rFonts w:ascii="HG丸ｺﾞｼｯｸM-PRO" w:eastAsia="HG丸ｺﾞｼｯｸM-PRO" w:hAnsi="HG丸ｺﾞｼｯｸM-PRO"/>
          <w:color w:val="000000" w:themeColor="text1"/>
          <w:sz w:val="22"/>
        </w:rPr>
      </w:pPr>
      <w:r w:rsidRPr="00CA1E84">
        <w:rPr>
          <w:rFonts w:ascii="HG丸ｺﾞｼｯｸM-PRO" w:eastAsia="HG丸ｺﾞｼｯｸM-PRO" w:hAnsi="HG丸ｺﾞｼｯｸM-PRO" w:hint="eastAsia"/>
          <w:color w:val="000000" w:themeColor="text1"/>
          <w:sz w:val="22"/>
        </w:rPr>
        <w:t>歯周病・・・</w:t>
      </w:r>
      <w:r w:rsidR="00186A8D" w:rsidRPr="00CA1E84">
        <w:rPr>
          <w:rFonts w:ascii="HG丸ｺﾞｼｯｸM-PRO" w:eastAsia="HG丸ｺﾞｼｯｸM-PRO" w:hAnsi="HG丸ｺﾞｼｯｸM-PRO" w:hint="eastAsia"/>
          <w:color w:val="000000" w:themeColor="text1"/>
          <w:sz w:val="22"/>
        </w:rPr>
        <w:t>・計画当初より歯周治療が必要な者の割合は悪化傾向を示しました。歯周病は　気づかないまま進行しやすい傾向があるため、かかりつけ歯科医を持ち、定期的な</w:t>
      </w:r>
      <w:r w:rsidR="003F683D" w:rsidRPr="00CA1E84">
        <w:rPr>
          <w:rFonts w:ascii="HG丸ｺﾞｼｯｸM-PRO" w:eastAsia="HG丸ｺﾞｼｯｸM-PRO" w:hAnsi="HG丸ｺﾞｼｯｸM-PRO" w:hint="eastAsia"/>
          <w:color w:val="000000" w:themeColor="text1"/>
          <w:sz w:val="22"/>
        </w:rPr>
        <w:t>歯科健診</w:t>
      </w:r>
      <w:r w:rsidR="00186A8D" w:rsidRPr="00CA1E84">
        <w:rPr>
          <w:rFonts w:ascii="HG丸ｺﾞｼｯｸM-PRO" w:eastAsia="HG丸ｺﾞｼｯｸM-PRO" w:hAnsi="HG丸ｺﾞｼｯｸM-PRO" w:hint="eastAsia"/>
          <w:color w:val="000000" w:themeColor="text1"/>
          <w:sz w:val="22"/>
        </w:rPr>
        <w:t>を受け、歯と口の健康管理を行うことが必要です。</w:t>
      </w:r>
      <w:r w:rsidR="004219A3">
        <w:rPr>
          <w:rFonts w:ascii="HG丸ｺﾞｼｯｸM-PRO" w:eastAsia="HG丸ｺﾞｼｯｸM-PRO" w:hAnsi="HG丸ｺﾞｼｯｸM-PRO" w:hint="eastAsia"/>
          <w:color w:val="000000" w:themeColor="text1"/>
          <w:sz w:val="22"/>
        </w:rPr>
        <w:t>また、個人の歯周病に対する意識を高めることも大切</w:t>
      </w:r>
      <w:r w:rsidR="00124F3F" w:rsidRPr="00CA1E84">
        <w:rPr>
          <w:rFonts w:ascii="HG丸ｺﾞｼｯｸM-PRO" w:eastAsia="HG丸ｺﾞｼｯｸM-PRO" w:hAnsi="HG丸ｺﾞｼｯｸM-PRO" w:hint="eastAsia"/>
          <w:color w:val="000000" w:themeColor="text1"/>
          <w:sz w:val="22"/>
        </w:rPr>
        <w:t>です。</w:t>
      </w:r>
    </w:p>
    <w:p w14:paraId="2B7FDD29" w14:textId="77777777" w:rsidR="00CA1E84" w:rsidRPr="00CA1E84" w:rsidRDefault="00CA1E84" w:rsidP="00CA1E84">
      <w:pPr>
        <w:spacing w:line="200" w:lineRule="exact"/>
        <w:ind w:leftChars="100" w:left="1640" w:hangingChars="650" w:hanging="1430"/>
        <w:rPr>
          <w:rFonts w:ascii="HG丸ｺﾞｼｯｸM-PRO" w:eastAsia="HG丸ｺﾞｼｯｸM-PRO" w:hAnsi="HG丸ｺﾞｼｯｸM-PRO"/>
          <w:color w:val="000000" w:themeColor="text1"/>
          <w:sz w:val="22"/>
        </w:rPr>
      </w:pPr>
    </w:p>
    <w:p w14:paraId="637090BC" w14:textId="76BCEF4D" w:rsidR="00F63323" w:rsidRPr="009E0E60" w:rsidRDefault="00703E88" w:rsidP="00F63323">
      <w:pPr>
        <w:rPr>
          <w:rFonts w:ascii="HG丸ｺﾞｼｯｸM-PRO" w:eastAsia="HG丸ｺﾞｼｯｸM-PRO" w:hAnsi="HG丸ｺﾞｼｯｸM-PRO"/>
          <w:b/>
          <w:bCs/>
          <w:sz w:val="24"/>
          <w:szCs w:val="24"/>
        </w:rPr>
      </w:pPr>
      <w:r w:rsidRPr="00186A8D">
        <w:rPr>
          <w:rFonts w:ascii="HG丸ｺﾞｼｯｸM-PRO" w:eastAsia="HG丸ｺﾞｼｯｸM-PRO" w:hAnsi="HG丸ｺﾞｼｯｸM-PRO" w:hint="eastAsia"/>
          <w:b/>
          <w:bCs/>
          <w:sz w:val="24"/>
          <w:szCs w:val="24"/>
        </w:rPr>
        <w:t>【次期計画に向けた課題</w:t>
      </w:r>
      <w:r w:rsidR="00F63323" w:rsidRPr="00186A8D">
        <w:rPr>
          <w:rFonts w:ascii="HG丸ｺﾞｼｯｸM-PRO" w:eastAsia="HG丸ｺﾞｼｯｸM-PRO" w:hAnsi="HG丸ｺﾞｼｯｸM-PRO" w:hint="eastAsia"/>
          <w:b/>
          <w:bCs/>
          <w:sz w:val="24"/>
          <w:szCs w:val="24"/>
        </w:rPr>
        <w:t>】</w:t>
      </w:r>
    </w:p>
    <w:p w14:paraId="4D5EB3D8" w14:textId="3CD49C90" w:rsidR="00170EF1" w:rsidRPr="00904340" w:rsidRDefault="00170EF1" w:rsidP="00B71954">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計画</w:t>
      </w:r>
      <w:r w:rsidR="00C10A6E" w:rsidRPr="00904340">
        <w:rPr>
          <w:rFonts w:ascii="HG丸ｺﾞｼｯｸM-PRO" w:eastAsia="HG丸ｺﾞｼｯｸM-PRO" w:hAnsi="HG丸ｺﾞｼｯｸM-PRO" w:hint="eastAsia"/>
          <w:sz w:val="22"/>
        </w:rPr>
        <w:t>の基本方針である（１）歯科疾患の予防・早期発見、口の機能の維持向上、（２）歯と口の健康づくりを支える社会環境整備</w:t>
      </w:r>
      <w:r w:rsidRPr="00904340">
        <w:rPr>
          <w:rFonts w:ascii="HG丸ｺﾞｼｯｸM-PRO" w:eastAsia="HG丸ｺﾞｼｯｸM-PRO" w:hAnsi="HG丸ｺﾞｼｯｸM-PRO" w:hint="eastAsia"/>
          <w:sz w:val="22"/>
        </w:rPr>
        <w:t>に</w:t>
      </w:r>
      <w:r w:rsidR="00FF2A12" w:rsidRPr="00904340">
        <w:rPr>
          <w:rFonts w:ascii="HG丸ｺﾞｼｯｸM-PRO" w:eastAsia="HG丸ｺﾞｼｯｸM-PRO" w:hAnsi="HG丸ｺﾞｼｯｸM-PRO" w:hint="eastAsia"/>
          <w:sz w:val="22"/>
        </w:rPr>
        <w:t>沿って</w:t>
      </w:r>
      <w:r w:rsidRPr="00904340">
        <w:rPr>
          <w:rFonts w:ascii="HG丸ｺﾞｼｯｸM-PRO" w:eastAsia="HG丸ｺﾞｼｯｸM-PRO" w:hAnsi="HG丸ｺﾞｼｯｸM-PRO" w:hint="eastAsia"/>
          <w:sz w:val="22"/>
        </w:rPr>
        <w:t>、概ね予定通り</w:t>
      </w:r>
      <w:r w:rsidR="00FF2A12" w:rsidRPr="00904340">
        <w:rPr>
          <w:rFonts w:ascii="HG丸ｺﾞｼｯｸM-PRO" w:eastAsia="HG丸ｺﾞｼｯｸM-PRO" w:hAnsi="HG丸ｺﾞｼｯｸM-PRO" w:hint="eastAsia"/>
          <w:sz w:val="22"/>
        </w:rPr>
        <w:t>取組みを進めて</w:t>
      </w:r>
      <w:r w:rsidR="00E4165E" w:rsidRPr="00904340">
        <w:rPr>
          <w:rFonts w:ascii="HG丸ｺﾞｼｯｸM-PRO" w:eastAsia="HG丸ｺﾞｼｯｸM-PRO" w:hAnsi="HG丸ｺﾞｼｯｸM-PRO" w:hint="eastAsia"/>
          <w:sz w:val="22"/>
        </w:rPr>
        <w:t>きた</w:t>
      </w:r>
      <w:r w:rsidRPr="00904340">
        <w:rPr>
          <w:rFonts w:ascii="HG丸ｺﾞｼｯｸM-PRO" w:eastAsia="HG丸ｺﾞｼｯｸM-PRO" w:hAnsi="HG丸ｺﾞｼｯｸM-PRO" w:hint="eastAsia"/>
          <w:sz w:val="22"/>
        </w:rPr>
        <w:t>ものの、</w:t>
      </w:r>
      <w:r w:rsidR="00C10A6E" w:rsidRPr="00904340">
        <w:rPr>
          <w:rFonts w:ascii="HG丸ｺﾞｼｯｸM-PRO" w:eastAsia="HG丸ｺﾞｼｯｸM-PRO" w:hAnsi="HG丸ｺﾞｼｯｸM-PRO" w:hint="eastAsia"/>
          <w:sz w:val="22"/>
        </w:rPr>
        <w:t>上述</w:t>
      </w:r>
      <w:r w:rsidR="00F63323" w:rsidRPr="00904340">
        <w:rPr>
          <w:rFonts w:ascii="HG丸ｺﾞｼｯｸM-PRO" w:eastAsia="HG丸ｺﾞｼｯｸM-PRO" w:hAnsi="HG丸ｺﾞｼｯｸM-PRO" w:hint="eastAsia"/>
          <w:sz w:val="22"/>
        </w:rPr>
        <w:t>のとおり、「行政等が取り組む</w:t>
      </w:r>
      <w:r w:rsidRPr="00904340">
        <w:rPr>
          <w:rFonts w:ascii="HG丸ｺﾞｼｯｸM-PRO" w:eastAsia="HG丸ｺﾞｼｯｸM-PRO" w:hAnsi="HG丸ｺﾞｼｯｸM-PRO" w:hint="eastAsia"/>
          <w:sz w:val="22"/>
        </w:rPr>
        <w:t>数値目標</w:t>
      </w:r>
      <w:r w:rsidR="00F63323" w:rsidRPr="00904340">
        <w:rPr>
          <w:rFonts w:ascii="HG丸ｺﾞｼｯｸM-PRO" w:eastAsia="HG丸ｺﾞｼｯｸM-PRO" w:hAnsi="HG丸ｺﾞｼｯｸM-PRO" w:hint="eastAsia"/>
          <w:sz w:val="22"/>
        </w:rPr>
        <w:t>」</w:t>
      </w:r>
      <w:r w:rsidRPr="00904340">
        <w:rPr>
          <w:rFonts w:ascii="HG丸ｺﾞｼｯｸM-PRO" w:eastAsia="HG丸ｺﾞｼｯｸM-PRO" w:hAnsi="HG丸ｺﾞｼｯｸM-PRO" w:hint="eastAsia"/>
          <w:sz w:val="22"/>
        </w:rPr>
        <w:t>においては、現時点では改善につながっていない項目もありました。</w:t>
      </w:r>
    </w:p>
    <w:p w14:paraId="1793C1A4" w14:textId="2A5822CE" w:rsidR="00B71954" w:rsidRPr="00904340" w:rsidRDefault="00B71954" w:rsidP="00B71954">
      <w:pPr>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 xml:space="preserve">　</w:t>
      </w:r>
      <w:r w:rsidR="00AB30C4" w:rsidRPr="00904340">
        <w:rPr>
          <w:rFonts w:ascii="HG丸ｺﾞｼｯｸM-PRO" w:eastAsia="HG丸ｺﾞｼｯｸM-PRO" w:hAnsi="HG丸ｺﾞｼｯｸM-PRO" w:hint="eastAsia"/>
          <w:sz w:val="22"/>
        </w:rPr>
        <w:t>特に</w:t>
      </w:r>
      <w:r w:rsidRPr="00904340">
        <w:rPr>
          <w:rFonts w:ascii="HG丸ｺﾞｼｯｸM-PRO" w:eastAsia="HG丸ｺﾞｼｯｸM-PRO" w:hAnsi="HG丸ｺﾞｼｯｸM-PRO" w:hint="eastAsia"/>
          <w:sz w:val="22"/>
        </w:rPr>
        <w:t>、歯周治療が必要な者の割合（40歳、60歳</w:t>
      </w:r>
      <w:r w:rsidRPr="00904340">
        <w:rPr>
          <w:rFonts w:ascii="HG丸ｺﾞｼｯｸM-PRO" w:eastAsia="HG丸ｺﾞｼｯｸM-PRO" w:hAnsi="HG丸ｺﾞｼｯｸM-PRO"/>
          <w:sz w:val="22"/>
        </w:rPr>
        <w:t>）</w:t>
      </w:r>
      <w:r w:rsidR="00170EF1" w:rsidRPr="00904340">
        <w:rPr>
          <w:rFonts w:ascii="HG丸ｺﾞｼｯｸM-PRO" w:eastAsia="HG丸ｺﾞｼｯｸM-PRO" w:hAnsi="HG丸ｺﾞｼｯｸM-PRO" w:hint="eastAsia"/>
          <w:sz w:val="22"/>
        </w:rPr>
        <w:t>が</w:t>
      </w:r>
      <w:r w:rsidRPr="00904340">
        <w:rPr>
          <w:rFonts w:ascii="HG丸ｺﾞｼｯｸM-PRO" w:eastAsia="HG丸ｺﾞｼｯｸM-PRO" w:hAnsi="HG丸ｺﾞｼｯｸM-PRO" w:hint="eastAsia"/>
          <w:sz w:val="22"/>
        </w:rPr>
        <w:t>悪化傾向</w:t>
      </w:r>
      <w:r w:rsidR="00170EF1" w:rsidRPr="00904340">
        <w:rPr>
          <w:rFonts w:ascii="HG丸ｺﾞｼｯｸM-PRO" w:eastAsia="HG丸ｺﾞｼｯｸM-PRO" w:hAnsi="HG丸ｺﾞｼｯｸM-PRO" w:hint="eastAsia"/>
          <w:sz w:val="22"/>
        </w:rPr>
        <w:t>（D評価）</w:t>
      </w:r>
      <w:r w:rsidRPr="00904340">
        <w:rPr>
          <w:rFonts w:ascii="HG丸ｺﾞｼｯｸM-PRO" w:eastAsia="HG丸ｺﾞｼｯｸM-PRO" w:hAnsi="HG丸ｺﾞｼｯｸM-PRO" w:hint="eastAsia"/>
          <w:sz w:val="22"/>
        </w:rPr>
        <w:t>にあるなど、成人期および高齢期の課題</w:t>
      </w:r>
      <w:r w:rsidR="00AB30C4" w:rsidRPr="00904340">
        <w:rPr>
          <w:rFonts w:ascii="HG丸ｺﾞｼｯｸM-PRO" w:eastAsia="HG丸ｺﾞｼｯｸM-PRO" w:hAnsi="HG丸ｺﾞｼｯｸM-PRO" w:hint="eastAsia"/>
          <w:sz w:val="22"/>
        </w:rPr>
        <w:t>への対応が必要です</w:t>
      </w:r>
      <w:r w:rsidRPr="00904340">
        <w:rPr>
          <w:rFonts w:ascii="HG丸ｺﾞｼｯｸM-PRO" w:eastAsia="HG丸ｺﾞｼｯｸM-PRO" w:hAnsi="HG丸ｺﾞｼｯｸM-PRO" w:hint="eastAsia"/>
          <w:sz w:val="22"/>
        </w:rPr>
        <w:t>。</w:t>
      </w:r>
    </w:p>
    <w:p w14:paraId="1F4D1AA4" w14:textId="124F40FE" w:rsidR="00D61109" w:rsidRPr="00904340" w:rsidRDefault="008506B2" w:rsidP="00121916">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歯周病の予防</w:t>
      </w:r>
      <w:r w:rsidR="00DF2F40" w:rsidRPr="00904340">
        <w:rPr>
          <w:rFonts w:ascii="HG丸ｺﾞｼｯｸM-PRO" w:eastAsia="HG丸ｺﾞｼｯｸM-PRO" w:hAnsi="HG丸ｺﾞｼｯｸM-PRO" w:hint="eastAsia"/>
          <w:sz w:val="22"/>
        </w:rPr>
        <w:t>に</w:t>
      </w:r>
      <w:r w:rsidRPr="00904340">
        <w:rPr>
          <w:rFonts w:ascii="HG丸ｺﾞｼｯｸM-PRO" w:eastAsia="HG丸ｺﾞｼｯｸM-PRO" w:hAnsi="HG丸ｺﾞｼｯｸM-PRO" w:hint="eastAsia"/>
          <w:sz w:val="22"/>
        </w:rPr>
        <w:t>は、日頃のセルフケアに加えて</w:t>
      </w:r>
      <w:r w:rsidR="00170EF1" w:rsidRPr="00904340">
        <w:rPr>
          <w:rFonts w:ascii="HG丸ｺﾞｼｯｸM-PRO" w:eastAsia="HG丸ｺﾞｼｯｸM-PRO" w:hAnsi="HG丸ｺﾞｼｯｸM-PRO" w:hint="eastAsia"/>
          <w:sz w:val="22"/>
        </w:rPr>
        <w:t>、</w:t>
      </w:r>
      <w:r w:rsidRPr="00904340">
        <w:rPr>
          <w:rFonts w:ascii="HG丸ｺﾞｼｯｸM-PRO" w:eastAsia="HG丸ｺﾞｼｯｸM-PRO" w:hAnsi="HG丸ｺﾞｼｯｸM-PRO" w:hint="eastAsia"/>
          <w:sz w:val="22"/>
        </w:rPr>
        <w:t>専門的な指導や管理も必要なことから、</w:t>
      </w:r>
      <w:r w:rsidR="00852167">
        <w:rPr>
          <w:rFonts w:ascii="HG丸ｺﾞｼｯｸM-PRO" w:eastAsia="HG丸ｺﾞｼｯｸM-PRO" w:hAnsi="HG丸ｺﾞｼｯｸM-PRO" w:hint="eastAsia"/>
          <w:color w:val="000000" w:themeColor="text1"/>
          <w:sz w:val="22"/>
        </w:rPr>
        <w:t>かかりつけ歯科医によるプロフェッショナルケア</w:t>
      </w:r>
      <w:r w:rsidR="00DF2F40" w:rsidRPr="00904340">
        <w:rPr>
          <w:rFonts w:ascii="HG丸ｺﾞｼｯｸM-PRO" w:eastAsia="HG丸ｺﾞｼｯｸM-PRO" w:hAnsi="HG丸ｺﾞｼｯｸM-PRO" w:hint="eastAsia"/>
          <w:sz w:val="22"/>
        </w:rPr>
        <w:t>が不可欠です</w:t>
      </w:r>
      <w:r w:rsidR="00AB30C4" w:rsidRPr="00904340">
        <w:rPr>
          <w:rFonts w:ascii="HG丸ｺﾞｼｯｸM-PRO" w:eastAsia="HG丸ｺﾞｼｯｸM-PRO" w:hAnsi="HG丸ｺﾞｼｯｸM-PRO" w:hint="eastAsia"/>
          <w:sz w:val="22"/>
        </w:rPr>
        <w:t>が</w:t>
      </w:r>
      <w:r w:rsidR="00170EF1" w:rsidRPr="00904340">
        <w:rPr>
          <w:rFonts w:ascii="HG丸ｺﾞｼｯｸM-PRO" w:eastAsia="HG丸ｺﾞｼｯｸM-PRO" w:hAnsi="HG丸ｺﾞｼｯｸM-PRO" w:hint="eastAsia"/>
          <w:sz w:val="22"/>
        </w:rPr>
        <w:t>、</w:t>
      </w:r>
      <w:r w:rsidR="006137FE" w:rsidRPr="00904340">
        <w:rPr>
          <w:rFonts w:ascii="HG丸ｺﾞｼｯｸM-PRO" w:eastAsia="HG丸ｺﾞｼｯｸM-PRO" w:hAnsi="HG丸ｺﾞｼｯｸM-PRO" w:hint="eastAsia"/>
          <w:sz w:val="22"/>
        </w:rPr>
        <w:t>「過去</w:t>
      </w:r>
      <w:r w:rsidR="00852167">
        <w:rPr>
          <w:rFonts w:ascii="HG丸ｺﾞｼｯｸM-PRO" w:eastAsia="HG丸ｺﾞｼｯｸM-PRO" w:hAnsi="HG丸ｺﾞｼｯｸM-PRO" w:hint="eastAsia"/>
          <w:sz w:val="22"/>
        </w:rPr>
        <w:t>１</w:t>
      </w:r>
      <w:r w:rsidR="006137FE" w:rsidRPr="00904340">
        <w:rPr>
          <w:rFonts w:ascii="HG丸ｺﾞｼｯｸM-PRO" w:eastAsia="HG丸ｺﾞｼｯｸM-PRO" w:hAnsi="HG丸ｺﾞｼｯｸM-PRO"/>
          <w:sz w:val="22"/>
        </w:rPr>
        <w:t>年に歯科健診を受診した者の割合</w:t>
      </w:r>
      <w:r w:rsidR="00170EF1" w:rsidRPr="00904340">
        <w:rPr>
          <w:rFonts w:ascii="HG丸ｺﾞｼｯｸM-PRO" w:eastAsia="HG丸ｺﾞｼｯｸM-PRO" w:hAnsi="HG丸ｺﾞｼｯｸM-PRO" w:hint="eastAsia"/>
          <w:sz w:val="22"/>
        </w:rPr>
        <w:t>（数値目標６：</w:t>
      </w:r>
      <w:r w:rsidR="00820DC5" w:rsidRPr="00904340">
        <w:rPr>
          <w:rFonts w:ascii="HG丸ｺﾞｼｯｸM-PRO" w:eastAsia="HG丸ｺﾞｼｯｸM-PRO" w:hAnsi="HG丸ｺﾞｼｯｸM-PRO" w:hint="eastAsia"/>
          <w:sz w:val="22"/>
        </w:rPr>
        <w:t>Ａ</w:t>
      </w:r>
      <w:r w:rsidR="00170EF1" w:rsidRPr="00904340">
        <w:rPr>
          <w:rFonts w:ascii="HG丸ｺﾞｼｯｸM-PRO" w:eastAsia="HG丸ｺﾞｼｯｸM-PRO" w:hAnsi="HG丸ｺﾞｼｯｸM-PRO" w:hint="eastAsia"/>
          <w:sz w:val="22"/>
        </w:rPr>
        <w:t>評価）</w:t>
      </w:r>
      <w:r w:rsidR="006137FE" w:rsidRPr="00904340">
        <w:rPr>
          <w:rFonts w:ascii="HG丸ｺﾞｼｯｸM-PRO" w:eastAsia="HG丸ｺﾞｼｯｸM-PRO" w:hAnsi="HG丸ｺﾞｼｯｸM-PRO" w:hint="eastAsia"/>
          <w:sz w:val="22"/>
        </w:rPr>
        <w:t>」</w:t>
      </w:r>
      <w:r w:rsidR="00AB30C4" w:rsidRPr="00904340">
        <w:rPr>
          <w:rFonts w:ascii="HG丸ｺﾞｼｯｸM-PRO" w:eastAsia="HG丸ｺﾞｼｯｸM-PRO" w:hAnsi="HG丸ｺﾞｼｯｸM-PRO" w:hint="eastAsia"/>
          <w:sz w:val="22"/>
        </w:rPr>
        <w:t>を</w:t>
      </w:r>
      <w:r w:rsidR="006137FE" w:rsidRPr="00904340">
        <w:rPr>
          <w:rFonts w:ascii="HG丸ｺﾞｼｯｸM-PRO" w:eastAsia="HG丸ｺﾞｼｯｸM-PRO" w:hAnsi="HG丸ｺﾞｼｯｸM-PRO" w:hint="eastAsia"/>
          <w:sz w:val="22"/>
        </w:rPr>
        <w:t>年代別に分析すると、</w:t>
      </w:r>
      <w:r w:rsidR="00E7609F" w:rsidRPr="00904340">
        <w:rPr>
          <w:rFonts w:ascii="HG丸ｺﾞｼｯｸM-PRO" w:eastAsia="HG丸ｺﾞｼｯｸM-PRO" w:hAnsi="HG丸ｺﾞｼｯｸM-PRO" w:hint="eastAsia"/>
          <w:sz w:val="22"/>
        </w:rPr>
        <w:t>高齢期と比較して</w:t>
      </w:r>
      <w:r w:rsidR="008A3A4F" w:rsidRPr="00904340">
        <w:rPr>
          <w:rFonts w:ascii="HG丸ｺﾞｼｯｸM-PRO" w:eastAsia="HG丸ｺﾞｼｯｸM-PRO" w:hAnsi="HG丸ｺﾞｼｯｸM-PRO" w:hint="eastAsia"/>
          <w:sz w:val="22"/>
        </w:rPr>
        <w:t>、</w:t>
      </w:r>
      <w:r w:rsidR="00820DC5" w:rsidRPr="00904340">
        <w:rPr>
          <w:rFonts w:ascii="HG丸ｺﾞｼｯｸM-PRO" w:eastAsia="HG丸ｺﾞｼｯｸM-PRO" w:hAnsi="HG丸ｺﾞｼｯｸM-PRO" w:hint="eastAsia"/>
          <w:sz w:val="22"/>
        </w:rPr>
        <w:t>若い世代ほど</w:t>
      </w:r>
      <w:r w:rsidR="008A3A4F" w:rsidRPr="00904340">
        <w:rPr>
          <w:rFonts w:ascii="HG丸ｺﾞｼｯｸM-PRO" w:eastAsia="HG丸ｺﾞｼｯｸM-PRO" w:hAnsi="HG丸ｺﾞｼｯｸM-PRO" w:hint="eastAsia"/>
          <w:sz w:val="22"/>
        </w:rPr>
        <w:t>、</w:t>
      </w:r>
      <w:r w:rsidR="006137FE" w:rsidRPr="00904340">
        <w:rPr>
          <w:rFonts w:ascii="HG丸ｺﾞｼｯｸM-PRO" w:eastAsia="HG丸ｺﾞｼｯｸM-PRO" w:hAnsi="HG丸ｺﾞｼｯｸM-PRO" w:hint="eastAsia"/>
          <w:sz w:val="22"/>
        </w:rPr>
        <w:t>健診受診率が低くなって</w:t>
      </w:r>
      <w:r w:rsidR="00B34321" w:rsidRPr="00904340">
        <w:rPr>
          <w:rFonts w:ascii="HG丸ｺﾞｼｯｸM-PRO" w:eastAsia="HG丸ｺﾞｼｯｸM-PRO" w:hAnsi="HG丸ｺﾞｼｯｸM-PRO" w:hint="eastAsia"/>
          <w:sz w:val="22"/>
        </w:rPr>
        <w:t>いました。</w:t>
      </w:r>
    </w:p>
    <w:p w14:paraId="060BFA40" w14:textId="77777777" w:rsidR="00CA1E84" w:rsidRPr="00C43DF2" w:rsidRDefault="00CA1E84" w:rsidP="00CA1E84">
      <w:pPr>
        <w:spacing w:line="160" w:lineRule="exact"/>
        <w:ind w:firstLineChars="100" w:firstLine="220"/>
        <w:rPr>
          <w:rFonts w:ascii="HG丸ｺﾞｼｯｸM-PRO" w:eastAsia="HG丸ｺﾞｼｯｸM-PRO" w:hAnsi="HG丸ｺﾞｼｯｸM-PRO"/>
          <w:sz w:val="22"/>
          <w:shd w:val="pct15" w:color="auto" w:fill="FFFFFF"/>
        </w:rPr>
      </w:pPr>
    </w:p>
    <w:p w14:paraId="2CB9F3FB" w14:textId="6212A487" w:rsidR="008A3A4F" w:rsidRPr="00A62235" w:rsidRDefault="00CA1E84" w:rsidP="00A62235">
      <w:pPr>
        <w:widowControl/>
        <w:jc w:val="left"/>
        <w:rPr>
          <w:rFonts w:ascii="HG丸ｺﾞｼｯｸM-PRO" w:eastAsia="HG丸ｺﾞｼｯｸM-PRO" w:hAnsi="HG丸ｺﾞｼｯｸM-PRO"/>
          <w:bCs/>
          <w:sz w:val="22"/>
        </w:rPr>
      </w:pPr>
      <w:r w:rsidRPr="005E5899">
        <w:rPr>
          <w:noProof/>
          <w:sz w:val="20"/>
        </w:rPr>
        <mc:AlternateContent>
          <mc:Choice Requires="wps">
            <w:drawing>
              <wp:anchor distT="0" distB="0" distL="114300" distR="114300" simplePos="0" relativeHeight="251796480" behindDoc="0" locked="0" layoutInCell="1" allowOverlap="1" wp14:anchorId="21FA8194" wp14:editId="6A8D30B8">
                <wp:simplePos x="0" y="0"/>
                <wp:positionH relativeFrom="margin">
                  <wp:align>right</wp:align>
                </wp:positionH>
                <wp:positionV relativeFrom="paragraph">
                  <wp:posOffset>1955165</wp:posOffset>
                </wp:positionV>
                <wp:extent cx="5612130" cy="625475"/>
                <wp:effectExtent l="0" t="0" r="0" b="0"/>
                <wp:wrapNone/>
                <wp:docPr id="28" name="テキスト ボックス 1"/>
                <wp:cNvGraphicFramePr/>
                <a:graphic xmlns:a="http://schemas.openxmlformats.org/drawingml/2006/main">
                  <a:graphicData uri="http://schemas.microsoft.com/office/word/2010/wordprocessingShape">
                    <wps:wsp>
                      <wps:cNvSpPr txBox="1"/>
                      <wps:spPr>
                        <a:xfrm>
                          <a:off x="0" y="0"/>
                          <a:ext cx="5612130" cy="625475"/>
                        </a:xfrm>
                        <a:prstGeom prst="rect">
                          <a:avLst/>
                        </a:prstGeom>
                      </wps:spPr>
                      <wps:txbx>
                        <w:txbxContent>
                          <w:p w14:paraId="6293501B" w14:textId="77777777" w:rsidR="00CE7776" w:rsidRPr="008D0F51" w:rsidRDefault="00CE7776" w:rsidP="008308FC">
                            <w:pPr>
                              <w:pStyle w:val="Web"/>
                              <w:spacing w:before="0" w:beforeAutospacing="0" w:after="0" w:afterAutospacing="0"/>
                              <w:rPr>
                                <w:rFonts w:ascii="Century" w:eastAsia="ＭＳ 明朝" w:hAnsi="ＭＳ 明朝" w:cstheme="minorBidi"/>
                                <w:sz w:val="18"/>
                                <w:szCs w:val="18"/>
                              </w:rPr>
                            </w:pPr>
                            <w:r w:rsidRPr="001E33A4">
                              <w:rPr>
                                <w:rFonts w:ascii="Century" w:eastAsia="ＭＳ 明朝" w:hAnsi="ＭＳ 明朝" w:cstheme="minorBidi" w:hint="eastAsia"/>
                                <w:sz w:val="18"/>
                                <w:szCs w:val="18"/>
                              </w:rPr>
                              <w:t>出典：健康づくり課で実施したネットアンケート（大阪府）（平成</w:t>
                            </w:r>
                            <w:r w:rsidRPr="001E33A4">
                              <w:rPr>
                                <w:rFonts w:ascii="Century" w:eastAsia="ＭＳ 明朝" w:hAnsi="ＭＳ 明朝" w:cstheme="minorBidi" w:hint="eastAsia"/>
                                <w:sz w:val="18"/>
                                <w:szCs w:val="18"/>
                              </w:rPr>
                              <w:t>28</w:t>
                            </w:r>
                            <w:r w:rsidRPr="001E33A4">
                              <w:rPr>
                                <w:rFonts w:ascii="Century" w:eastAsia="ＭＳ 明朝" w:hAnsi="ＭＳ 明朝" w:cstheme="minorBidi" w:hint="eastAsia"/>
                                <w:sz w:val="18"/>
                                <w:szCs w:val="18"/>
                              </w:rPr>
                              <w:t>年</w:t>
                            </w:r>
                            <w:r>
                              <w:rPr>
                                <w:rFonts w:ascii="Century" w:eastAsia="ＭＳ 明朝" w:hAnsi="ＭＳ 明朝" w:cstheme="minorBidi" w:hint="eastAsia"/>
                                <w:sz w:val="18"/>
                                <w:szCs w:val="18"/>
                              </w:rPr>
                              <w:t>、</w:t>
                            </w:r>
                            <w:r>
                              <w:rPr>
                                <w:rFonts w:ascii="Century" w:eastAsia="ＭＳ 明朝" w:hAnsi="ＭＳ 明朝" w:cstheme="minorBidi"/>
                                <w:sz w:val="18"/>
                                <w:szCs w:val="18"/>
                              </w:rPr>
                              <w:t>令和</w:t>
                            </w:r>
                            <w:r>
                              <w:rPr>
                                <w:rFonts w:ascii="Century" w:eastAsia="ＭＳ 明朝" w:hAnsi="ＭＳ 明朝" w:cstheme="minorBidi"/>
                                <w:sz w:val="18"/>
                                <w:szCs w:val="18"/>
                              </w:rPr>
                              <w:t>2</w:t>
                            </w:r>
                            <w:r>
                              <w:rPr>
                                <w:rFonts w:ascii="Century" w:eastAsia="ＭＳ 明朝" w:hAnsi="ＭＳ 明朝" w:cstheme="minorBidi"/>
                                <w:sz w:val="18"/>
                                <w:szCs w:val="18"/>
                              </w:rPr>
                              <w:t>年</w:t>
                            </w:r>
                            <w:r w:rsidRPr="001E33A4">
                              <w:rPr>
                                <w:rFonts w:ascii="Century" w:eastAsia="ＭＳ 明朝" w:hAnsi="ＭＳ 明朝" w:cstheme="minorBidi" w:hint="eastAsia"/>
                                <w:sz w:val="18"/>
                                <w:szCs w:val="18"/>
                              </w:rPr>
                              <w:t>）</w:t>
                            </w:r>
                            <w:r>
                              <w:rPr>
                                <w:rFonts w:ascii="Century" w:eastAsia="ＭＳ 明朝" w:hAnsi="ＭＳ 明朝" w:cstheme="minorBidi" w:hint="eastAsia"/>
                                <w:sz w:val="18"/>
                                <w:szCs w:val="18"/>
                              </w:rPr>
                              <w:t>、</w:t>
                            </w:r>
                            <w:r w:rsidRPr="006D2347">
                              <w:rPr>
                                <w:rFonts w:ascii="Century" w:eastAsia="ＭＳ 明朝" w:hAnsi="ＭＳ 明朝" w:hint="eastAsia"/>
                                <w:sz w:val="18"/>
                                <w:szCs w:val="18"/>
                              </w:rPr>
                              <w:t>大阪府健康づくり実態調査</w:t>
                            </w:r>
                            <w:r>
                              <w:rPr>
                                <w:rFonts w:ascii="Century" w:eastAsia="ＭＳ 明朝" w:hAnsi="ＭＳ 明朝" w:hint="eastAsia"/>
                                <w:sz w:val="18"/>
                                <w:szCs w:val="18"/>
                              </w:rPr>
                              <w:t>（令和</w:t>
                            </w:r>
                            <w:r>
                              <w:rPr>
                                <w:rFonts w:ascii="Century" w:eastAsia="ＭＳ 明朝" w:hAnsi="ＭＳ 明朝"/>
                                <w:sz w:val="18"/>
                                <w:szCs w:val="18"/>
                              </w:rPr>
                              <w:t>4</w:t>
                            </w:r>
                            <w:r>
                              <w:rPr>
                                <w:rFonts w:ascii="Century" w:eastAsia="ＭＳ 明朝" w:hAnsi="ＭＳ 明朝"/>
                                <w:sz w:val="18"/>
                                <w:szCs w:val="18"/>
                              </w:rPr>
                              <w:t>年</w:t>
                            </w:r>
                            <w:r>
                              <w:rPr>
                                <w:rFonts w:ascii="Century" w:eastAsia="ＭＳ 明朝" w:hAnsi="ＭＳ 明朝" w:hint="eastAsia"/>
                                <w:sz w:val="18"/>
                                <w:szCs w:val="18"/>
                              </w:rPr>
                              <w:t>）</w:t>
                            </w:r>
                          </w:p>
                          <w:p w14:paraId="72EAAAB5" w14:textId="3F1A2A96" w:rsidR="00CE7776" w:rsidRPr="008308FC" w:rsidRDefault="00CE7776" w:rsidP="00A62235">
                            <w:pPr>
                              <w:pStyle w:val="Web"/>
                              <w:spacing w:before="0" w:beforeAutospacing="0" w:after="0" w:afterAutospacing="0"/>
                              <w:rPr>
                                <w:rFonts w:ascii="Century" w:eastAsia="ＭＳ 明朝" w:hAnsi="ＭＳ 明朝" w:cstheme="minorBidi"/>
                                <w:sz w:val="18"/>
                                <w:szCs w:val="18"/>
                              </w:rPr>
                            </w:pPr>
                          </w:p>
                        </w:txbxContent>
                      </wps:txbx>
                      <wps:bodyPr vertOverflow="clip" wrap="square" rtlCol="0">
                        <a:noAutofit/>
                      </wps:bodyPr>
                    </wps:wsp>
                  </a:graphicData>
                </a:graphic>
                <wp14:sizeRelV relativeFrom="margin">
                  <wp14:pctHeight>0</wp14:pctHeight>
                </wp14:sizeRelV>
              </wp:anchor>
            </w:drawing>
          </mc:Choice>
          <mc:Fallback>
            <w:pict>
              <v:shape w14:anchorId="21FA8194" id="_x0000_s1061" type="#_x0000_t202" style="position:absolute;margin-left:390.7pt;margin-top:153.95pt;width:441.9pt;height:49.25pt;z-index:251796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" filled="f" stroked="f">
                <v:textbox>
                  <w:txbxContent>
                    <w:p w14:paraId="6293501B" w14:textId="77777777" w:rsidR="00CE7776" w:rsidRPr="008D0F51" w:rsidRDefault="00CE7776" w:rsidP="008308FC">
                      <w:pPr>
                        <w:pStyle w:val="Web"/>
                        <w:spacing w:before="0" w:beforeAutospacing="0" w:after="0" w:afterAutospacing="0"/>
                        <w:rPr>
                          <w:rFonts w:ascii="Century" w:eastAsia="ＭＳ 明朝" w:hAnsi="ＭＳ 明朝" w:cstheme="minorBidi"/>
                          <w:sz w:val="18"/>
                          <w:szCs w:val="18"/>
                        </w:rPr>
                      </w:pPr>
                      <w:r w:rsidRPr="001E33A4">
                        <w:rPr>
                          <w:rFonts w:ascii="Century" w:eastAsia="ＭＳ 明朝" w:hAnsi="ＭＳ 明朝" w:cstheme="minorBidi" w:hint="eastAsia"/>
                          <w:sz w:val="18"/>
                          <w:szCs w:val="18"/>
                        </w:rPr>
                        <w:t>出典：健康づくり課で実施したネットアンケート（大阪府）（平成</w:t>
                      </w:r>
                      <w:r w:rsidRPr="001E33A4">
                        <w:rPr>
                          <w:rFonts w:ascii="Century" w:eastAsia="ＭＳ 明朝" w:hAnsi="ＭＳ 明朝" w:cstheme="minorBidi" w:hint="eastAsia"/>
                          <w:sz w:val="18"/>
                          <w:szCs w:val="18"/>
                        </w:rPr>
                        <w:t>28</w:t>
                      </w:r>
                      <w:r w:rsidRPr="001E33A4">
                        <w:rPr>
                          <w:rFonts w:ascii="Century" w:eastAsia="ＭＳ 明朝" w:hAnsi="ＭＳ 明朝" w:cstheme="minorBidi" w:hint="eastAsia"/>
                          <w:sz w:val="18"/>
                          <w:szCs w:val="18"/>
                        </w:rPr>
                        <w:t>年</w:t>
                      </w:r>
                      <w:r>
                        <w:rPr>
                          <w:rFonts w:ascii="Century" w:eastAsia="ＭＳ 明朝" w:hAnsi="ＭＳ 明朝" w:cstheme="minorBidi" w:hint="eastAsia"/>
                          <w:sz w:val="18"/>
                          <w:szCs w:val="18"/>
                        </w:rPr>
                        <w:t>、</w:t>
                      </w:r>
                      <w:r>
                        <w:rPr>
                          <w:rFonts w:ascii="Century" w:eastAsia="ＭＳ 明朝" w:hAnsi="ＭＳ 明朝" w:cstheme="minorBidi"/>
                          <w:sz w:val="18"/>
                          <w:szCs w:val="18"/>
                        </w:rPr>
                        <w:t>令和</w:t>
                      </w:r>
                      <w:r>
                        <w:rPr>
                          <w:rFonts w:ascii="Century" w:eastAsia="ＭＳ 明朝" w:hAnsi="ＭＳ 明朝" w:cstheme="minorBidi"/>
                          <w:sz w:val="18"/>
                          <w:szCs w:val="18"/>
                        </w:rPr>
                        <w:t>2</w:t>
                      </w:r>
                      <w:r>
                        <w:rPr>
                          <w:rFonts w:ascii="Century" w:eastAsia="ＭＳ 明朝" w:hAnsi="ＭＳ 明朝" w:cstheme="minorBidi"/>
                          <w:sz w:val="18"/>
                          <w:szCs w:val="18"/>
                        </w:rPr>
                        <w:t>年</w:t>
                      </w:r>
                      <w:r w:rsidRPr="001E33A4">
                        <w:rPr>
                          <w:rFonts w:ascii="Century" w:eastAsia="ＭＳ 明朝" w:hAnsi="ＭＳ 明朝" w:cstheme="minorBidi" w:hint="eastAsia"/>
                          <w:sz w:val="18"/>
                          <w:szCs w:val="18"/>
                        </w:rPr>
                        <w:t>）</w:t>
                      </w:r>
                      <w:r>
                        <w:rPr>
                          <w:rFonts w:ascii="Century" w:eastAsia="ＭＳ 明朝" w:hAnsi="ＭＳ 明朝" w:cstheme="minorBidi" w:hint="eastAsia"/>
                          <w:sz w:val="18"/>
                          <w:szCs w:val="18"/>
                        </w:rPr>
                        <w:t>、</w:t>
                      </w:r>
                      <w:r w:rsidRPr="006D2347">
                        <w:rPr>
                          <w:rFonts w:ascii="Century" w:eastAsia="ＭＳ 明朝" w:hAnsi="ＭＳ 明朝" w:hint="eastAsia"/>
                          <w:sz w:val="18"/>
                          <w:szCs w:val="18"/>
                        </w:rPr>
                        <w:t>大阪府健康づくり実態調査</w:t>
                      </w:r>
                      <w:r>
                        <w:rPr>
                          <w:rFonts w:ascii="Century" w:eastAsia="ＭＳ 明朝" w:hAnsi="ＭＳ 明朝" w:hint="eastAsia"/>
                          <w:sz w:val="18"/>
                          <w:szCs w:val="18"/>
                        </w:rPr>
                        <w:t>（令和</w:t>
                      </w:r>
                      <w:r>
                        <w:rPr>
                          <w:rFonts w:ascii="Century" w:eastAsia="ＭＳ 明朝" w:hAnsi="ＭＳ 明朝"/>
                          <w:sz w:val="18"/>
                          <w:szCs w:val="18"/>
                        </w:rPr>
                        <w:t>4</w:t>
                      </w:r>
                      <w:r>
                        <w:rPr>
                          <w:rFonts w:ascii="Century" w:eastAsia="ＭＳ 明朝" w:hAnsi="ＭＳ 明朝"/>
                          <w:sz w:val="18"/>
                          <w:szCs w:val="18"/>
                        </w:rPr>
                        <w:t>年</w:t>
                      </w:r>
                      <w:r>
                        <w:rPr>
                          <w:rFonts w:ascii="Century" w:eastAsia="ＭＳ 明朝" w:hAnsi="ＭＳ 明朝" w:hint="eastAsia"/>
                          <w:sz w:val="18"/>
                          <w:szCs w:val="18"/>
                        </w:rPr>
                        <w:t>）</w:t>
                      </w:r>
                    </w:p>
                    <w:p w14:paraId="72EAAAB5" w14:textId="3F1A2A96" w:rsidR="00CE7776" w:rsidRPr="008308FC" w:rsidRDefault="00CE7776" w:rsidP="00A62235">
                      <w:pPr>
                        <w:pStyle w:val="Web"/>
                        <w:spacing w:before="0" w:beforeAutospacing="0" w:after="0" w:afterAutospacing="0"/>
                        <w:rPr>
                          <w:rFonts w:ascii="Century" w:eastAsia="ＭＳ 明朝" w:hAnsi="ＭＳ 明朝" w:cstheme="minorBidi"/>
                          <w:sz w:val="18"/>
                          <w:szCs w:val="18"/>
                        </w:rPr>
                      </w:pPr>
                    </w:p>
                  </w:txbxContent>
                </v:textbox>
                <w10:wrap anchorx="margin"/>
              </v:shape>
            </w:pict>
          </mc:Fallback>
        </mc:AlternateContent>
      </w:r>
      <w:r w:rsidRPr="005E5899">
        <w:rPr>
          <w:rFonts w:asciiTheme="minorEastAsia" w:hAnsiTheme="minorEastAsia" w:cs="ＭＳ Ｐゴシック"/>
          <w:noProof/>
          <w:color w:val="000000"/>
          <w:kern w:val="0"/>
        </w:rPr>
        <w:drawing>
          <wp:anchor distT="0" distB="0" distL="114300" distR="114300" simplePos="0" relativeHeight="251660287" behindDoc="1" locked="0" layoutInCell="1" allowOverlap="1" wp14:anchorId="3C23F620" wp14:editId="7E407D24">
            <wp:simplePos x="0" y="0"/>
            <wp:positionH relativeFrom="margin">
              <wp:align>left</wp:align>
            </wp:positionH>
            <wp:positionV relativeFrom="paragraph">
              <wp:posOffset>210185</wp:posOffset>
            </wp:positionV>
            <wp:extent cx="5903595" cy="1952625"/>
            <wp:effectExtent l="0" t="0" r="1905" b="9525"/>
            <wp:wrapTight wrapText="bothSides">
              <wp:wrapPolygon edited="0">
                <wp:start x="0" y="0"/>
                <wp:lineTo x="0" y="21495"/>
                <wp:lineTo x="21537" y="21495"/>
                <wp:lineTo x="21537" y="0"/>
                <wp:lineTo x="0" y="0"/>
              </wp:wrapPolygon>
            </wp:wrapTight>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F4558D" w:rsidRPr="005E5899">
        <w:rPr>
          <w:rFonts w:ascii="HG丸ｺﾞｼｯｸM-PRO" w:eastAsia="HG丸ｺﾞｼｯｸM-PRO" w:hAnsi="HG丸ｺﾞｼｯｸM-PRO" w:hint="eastAsia"/>
          <w:bCs/>
        </w:rPr>
        <w:t>≪再掲</w:t>
      </w:r>
      <w:r w:rsidR="00D61109" w:rsidRPr="005E5899">
        <w:rPr>
          <w:rFonts w:ascii="HG丸ｺﾞｼｯｸM-PRO" w:eastAsia="HG丸ｺﾞｼｯｸM-PRO" w:hAnsi="HG丸ｺﾞｼｯｸM-PRO" w:hint="eastAsia"/>
          <w:bCs/>
        </w:rPr>
        <w:t>≫</w:t>
      </w:r>
      <w:r w:rsidR="00D61109" w:rsidRPr="005E5899">
        <w:rPr>
          <w:rFonts w:ascii="HG丸ｺﾞｼｯｸM-PRO" w:eastAsia="HG丸ｺﾞｼｯｸM-PRO" w:hAnsi="HG丸ｺﾞｼｯｸM-PRO" w:hint="eastAsia"/>
        </w:rPr>
        <w:t>年代別の過去１年に歯科健診を受診したものの割合</w:t>
      </w:r>
    </w:p>
    <w:p w14:paraId="6AED45FE" w14:textId="625B427D" w:rsidR="008308FC" w:rsidRPr="008308FC" w:rsidRDefault="008308FC" w:rsidP="0044763F">
      <w:pPr>
        <w:rPr>
          <w:rFonts w:ascii="HG丸ｺﾞｼｯｸM-PRO" w:eastAsia="HG丸ｺﾞｼｯｸM-PRO" w:hAnsi="HG丸ｺﾞｼｯｸM-PRO"/>
          <w:sz w:val="22"/>
        </w:rPr>
      </w:pPr>
    </w:p>
    <w:p w14:paraId="33CA35E9" w14:textId="3E713BCD" w:rsidR="00B34321" w:rsidRPr="00904340" w:rsidRDefault="006137FE" w:rsidP="006137FE">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歯周病等の歯科疾</w:t>
      </w:r>
      <w:r w:rsidR="003D5D84" w:rsidRPr="00904340">
        <w:rPr>
          <w:rFonts w:ascii="HG丸ｺﾞｼｯｸM-PRO" w:eastAsia="HG丸ｺﾞｼｯｸM-PRO" w:hAnsi="HG丸ｺﾞｼｯｸM-PRO" w:hint="eastAsia"/>
          <w:color w:val="000000" w:themeColor="text1"/>
          <w:sz w:val="22"/>
        </w:rPr>
        <w:t>患は自覚症状がなく進行することが多い</w:t>
      </w:r>
      <w:r w:rsidRPr="00904340">
        <w:rPr>
          <w:rFonts w:ascii="HG丸ｺﾞｼｯｸM-PRO" w:eastAsia="HG丸ｺﾞｼｯｸM-PRO" w:hAnsi="HG丸ｺﾞｼｯｸM-PRO" w:hint="eastAsia"/>
          <w:color w:val="000000" w:themeColor="text1"/>
          <w:sz w:val="22"/>
        </w:rPr>
        <w:t>ため、</w:t>
      </w:r>
      <w:r w:rsidR="004219A3" w:rsidRPr="00904340">
        <w:rPr>
          <w:rFonts w:ascii="HG丸ｺﾞｼｯｸM-PRO" w:eastAsia="HG丸ｺﾞｼｯｸM-PRO" w:hAnsi="HG丸ｺﾞｼｯｸM-PRO" w:hint="eastAsia"/>
          <w:color w:val="000000" w:themeColor="text1"/>
          <w:sz w:val="22"/>
        </w:rPr>
        <w:t>若い世代</w:t>
      </w:r>
      <w:r w:rsidR="001B5F54" w:rsidRPr="00904340">
        <w:rPr>
          <w:rFonts w:ascii="HG丸ｺﾞｼｯｸM-PRO" w:eastAsia="HG丸ｺﾞｼｯｸM-PRO" w:hAnsi="HG丸ｺﾞｼｯｸM-PRO" w:hint="eastAsia"/>
          <w:color w:val="000000" w:themeColor="text1"/>
          <w:sz w:val="22"/>
        </w:rPr>
        <w:t>から予防への関心を高め</w:t>
      </w:r>
      <w:r w:rsidR="00E25E18" w:rsidRPr="00904340">
        <w:rPr>
          <w:rFonts w:ascii="HG丸ｺﾞｼｯｸM-PRO" w:eastAsia="HG丸ｺﾞｼｯｸM-PRO" w:hAnsi="HG丸ｺﾞｼｯｸM-PRO" w:hint="eastAsia"/>
          <w:color w:val="000000" w:themeColor="text1"/>
          <w:sz w:val="22"/>
        </w:rPr>
        <w:t>、早期発見、早期治療につなげて</w:t>
      </w:r>
      <w:r w:rsidR="001B5F54" w:rsidRPr="00904340">
        <w:rPr>
          <w:rFonts w:ascii="HG丸ｺﾞｼｯｸM-PRO" w:eastAsia="HG丸ｺﾞｼｯｸM-PRO" w:hAnsi="HG丸ｺﾞｼｯｸM-PRO" w:hint="eastAsia"/>
          <w:color w:val="000000" w:themeColor="text1"/>
          <w:sz w:val="22"/>
        </w:rPr>
        <w:t>いくための</w:t>
      </w:r>
      <w:r w:rsidR="00B34321" w:rsidRPr="00904340">
        <w:rPr>
          <w:rFonts w:ascii="HG丸ｺﾞｼｯｸM-PRO" w:eastAsia="HG丸ｺﾞｼｯｸM-PRO" w:hAnsi="HG丸ｺﾞｼｯｸM-PRO" w:hint="eastAsia"/>
          <w:color w:val="000000" w:themeColor="text1"/>
          <w:sz w:val="22"/>
        </w:rPr>
        <w:t>工夫が必要</w:t>
      </w:r>
      <w:r w:rsidR="009502E2" w:rsidRPr="00904340">
        <w:rPr>
          <w:rFonts w:ascii="HG丸ｺﾞｼｯｸM-PRO" w:eastAsia="HG丸ｺﾞｼｯｸM-PRO" w:hAnsi="HG丸ｺﾞｼｯｸM-PRO" w:hint="eastAsia"/>
          <w:color w:val="000000" w:themeColor="text1"/>
          <w:sz w:val="22"/>
        </w:rPr>
        <w:t>です</w:t>
      </w:r>
      <w:r w:rsidR="00B34321" w:rsidRPr="00904340">
        <w:rPr>
          <w:rFonts w:ascii="HG丸ｺﾞｼｯｸM-PRO" w:eastAsia="HG丸ｺﾞｼｯｸM-PRO" w:hAnsi="HG丸ｺﾞｼｯｸM-PRO" w:hint="eastAsia"/>
          <w:color w:val="000000" w:themeColor="text1"/>
          <w:sz w:val="22"/>
        </w:rPr>
        <w:t>。</w:t>
      </w:r>
    </w:p>
    <w:p w14:paraId="25BB692C" w14:textId="53BA0A89" w:rsidR="006847F5" w:rsidRPr="00904340" w:rsidRDefault="00E4165E" w:rsidP="001C4743">
      <w:pPr>
        <w:ind w:leftChars="-1" w:left="-2" w:firstLine="1"/>
        <w:rPr>
          <w:rFonts w:ascii="HG丸ｺﾞｼｯｸM-PRO" w:eastAsia="HG丸ｺﾞｼｯｸM-PRO" w:hAnsi="HG丸ｺﾞｼｯｸM-PRO"/>
          <w:bCs/>
          <w:color w:val="000000" w:themeColor="text1"/>
          <w:sz w:val="22"/>
        </w:rPr>
      </w:pPr>
      <w:r w:rsidRPr="00904340">
        <w:rPr>
          <w:rFonts w:ascii="HG丸ｺﾞｼｯｸM-PRO" w:eastAsia="HG丸ｺﾞｼｯｸM-PRO" w:hAnsi="HG丸ｺﾞｼｯｸM-PRO" w:hint="eastAsia"/>
          <w:bCs/>
          <w:color w:val="000000" w:themeColor="text1"/>
          <w:sz w:val="22"/>
        </w:rPr>
        <w:t xml:space="preserve">　国の「歯科口腔保健の推進に関する基本的事項（第</w:t>
      </w:r>
      <w:r w:rsidRPr="00904340">
        <w:rPr>
          <w:rFonts w:ascii="HG丸ｺﾞｼｯｸM-PRO" w:eastAsia="HG丸ｺﾞｼｯｸM-PRO" w:hAnsi="HG丸ｺﾞｼｯｸM-PRO"/>
          <w:bCs/>
          <w:color w:val="000000" w:themeColor="text1"/>
          <w:sz w:val="22"/>
        </w:rPr>
        <w:t>2次）」</w:t>
      </w:r>
      <w:r w:rsidRPr="00904340">
        <w:rPr>
          <w:rFonts w:ascii="HG丸ｺﾞｼｯｸM-PRO" w:eastAsia="HG丸ｺﾞｼｯｸM-PRO" w:hAnsi="HG丸ｺﾞｼｯｸM-PRO" w:hint="eastAsia"/>
          <w:bCs/>
          <w:color w:val="000000" w:themeColor="text1"/>
          <w:sz w:val="22"/>
        </w:rPr>
        <w:t>においては、</w:t>
      </w:r>
      <w:r w:rsidR="001B19CD" w:rsidRPr="00904340">
        <w:rPr>
          <w:rFonts w:ascii="HG丸ｺﾞｼｯｸM-PRO" w:eastAsia="HG丸ｺﾞｼｯｸM-PRO" w:hAnsi="HG丸ｺﾞｼｯｸM-PRO" w:hint="eastAsia"/>
          <w:color w:val="000000" w:themeColor="text1"/>
          <w:sz w:val="22"/>
        </w:rPr>
        <w:t>個人のライフコース（胎児期から高齢期に至るまでの人の生涯を経時的にとらえたもの）に沿った歯と口の健康づくりを展開できる社会環境の整備</w:t>
      </w:r>
      <w:r w:rsidRPr="00904340">
        <w:rPr>
          <w:rFonts w:ascii="HG丸ｺﾞｼｯｸM-PRO" w:eastAsia="HG丸ｺﾞｼｯｸM-PRO" w:hAnsi="HG丸ｺﾞｼｯｸM-PRO" w:hint="eastAsia"/>
          <w:color w:val="000000" w:themeColor="text1"/>
          <w:sz w:val="22"/>
        </w:rPr>
        <w:t>が</w:t>
      </w:r>
      <w:r w:rsidR="00852167">
        <w:rPr>
          <w:rFonts w:ascii="HG丸ｺﾞｼｯｸM-PRO" w:eastAsia="HG丸ｺﾞｼｯｸM-PRO" w:hAnsi="HG丸ｺﾞｼｯｸM-PRO" w:hint="eastAsia"/>
          <w:color w:val="000000" w:themeColor="text1"/>
          <w:sz w:val="22"/>
        </w:rPr>
        <w:t>必要と</w:t>
      </w:r>
      <w:r w:rsidRPr="00904340">
        <w:rPr>
          <w:rFonts w:ascii="HG丸ｺﾞｼｯｸM-PRO" w:eastAsia="HG丸ｺﾞｼｯｸM-PRO" w:hAnsi="HG丸ｺﾞｼｯｸM-PRO" w:hint="eastAsia"/>
          <w:color w:val="000000" w:themeColor="text1"/>
          <w:sz w:val="22"/>
        </w:rPr>
        <w:t>示されており、次</w:t>
      </w:r>
      <w:r w:rsidR="001B19CD" w:rsidRPr="00904340">
        <w:rPr>
          <w:rFonts w:ascii="HG丸ｺﾞｼｯｸM-PRO" w:eastAsia="HG丸ｺﾞｼｯｸM-PRO" w:hAnsi="HG丸ｺﾞｼｯｸM-PRO" w:hint="eastAsia"/>
          <w:color w:val="000000" w:themeColor="text1"/>
          <w:sz w:val="22"/>
        </w:rPr>
        <w:t>期大阪府歯科</w:t>
      </w:r>
      <w:r w:rsidR="00121916" w:rsidRPr="00904340">
        <w:rPr>
          <w:rFonts w:ascii="HG丸ｺﾞｼｯｸM-PRO" w:eastAsia="HG丸ｺﾞｼｯｸM-PRO" w:hAnsi="HG丸ｺﾞｼｯｸM-PRO" w:hint="eastAsia"/>
          <w:color w:val="000000" w:themeColor="text1"/>
          <w:sz w:val="22"/>
        </w:rPr>
        <w:t>口腔保健計画の策定にあたっても、ライフコースに関する考え方や</w:t>
      </w:r>
      <w:r w:rsidRPr="00904340">
        <w:rPr>
          <w:rFonts w:ascii="HG丸ｺﾞｼｯｸM-PRO" w:eastAsia="HG丸ｺﾞｼｯｸM-PRO" w:hAnsi="HG丸ｺﾞｼｯｸM-PRO" w:hint="eastAsia"/>
          <w:color w:val="000000" w:themeColor="text1"/>
          <w:sz w:val="22"/>
        </w:rPr>
        <w:t>課題ついて、検討が必要です。</w:t>
      </w:r>
    </w:p>
    <w:p w14:paraId="6647FCF5" w14:textId="191A8440" w:rsidR="006847F5" w:rsidRPr="00E4165E" w:rsidRDefault="00C10A6E" w:rsidP="001C4743">
      <w:pPr>
        <w:ind w:leftChars="-1" w:left="-2" w:firstLine="1"/>
        <w:rPr>
          <w:rFonts w:ascii="HG丸ｺﾞｼｯｸM-PRO" w:eastAsia="HG丸ｺﾞｼｯｸM-PRO" w:hAnsi="HG丸ｺﾞｼｯｸM-PRO"/>
          <w:bCs/>
          <w:sz w:val="22"/>
        </w:rPr>
      </w:pPr>
      <w:r w:rsidRPr="00E4165E">
        <w:rPr>
          <w:rFonts w:ascii="HG丸ｺﾞｼｯｸM-PRO" w:eastAsia="HG丸ｺﾞｼｯｸM-PRO" w:hAnsi="HG丸ｺﾞｼｯｸM-PRO" w:hint="eastAsia"/>
          <w:bCs/>
          <w:sz w:val="22"/>
        </w:rPr>
        <w:t xml:space="preserve">　</w:t>
      </w:r>
    </w:p>
    <w:p w14:paraId="3CC34ECD" w14:textId="67298C12" w:rsidR="006847F5" w:rsidRPr="009E0E60" w:rsidRDefault="006847F5" w:rsidP="006847F5">
      <w:pPr>
        <w:rPr>
          <w:rFonts w:ascii="HG丸ｺﾞｼｯｸM-PRO" w:eastAsia="HG丸ｺﾞｼｯｸM-PRO" w:hAnsi="HG丸ｺﾞｼｯｸM-PRO"/>
          <w:b/>
          <w:bCs/>
          <w:sz w:val="24"/>
          <w:szCs w:val="24"/>
        </w:rPr>
      </w:pPr>
      <w:r w:rsidRPr="009502E2">
        <w:rPr>
          <w:rFonts w:ascii="HG丸ｺﾞｼｯｸM-PRO" w:eastAsia="HG丸ｺﾞｼｯｸM-PRO" w:hAnsi="HG丸ｺﾞｼｯｸM-PRO" w:hint="eastAsia"/>
          <w:b/>
          <w:bCs/>
          <w:sz w:val="24"/>
          <w:szCs w:val="24"/>
        </w:rPr>
        <w:t>【次期計画での取り組みの方向性】</w:t>
      </w:r>
    </w:p>
    <w:p w14:paraId="095D075E" w14:textId="3EBE4A3A" w:rsidR="00841C82" w:rsidRPr="00904340" w:rsidRDefault="00841C82" w:rsidP="00731AE5">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計画の基本目標である「歯と口の健康づくりによる健康寿命の延伸・健康格差の縮小」については、引き続きめざすべき重要な方向性であり、国が示す方針（「次期国民健康づくり運動プラン（令和６年度開始）」「歯科口腔保健の推進に関する基本的事項（第2次）」等）とも合致したものです。</w:t>
      </w:r>
      <w:r w:rsidR="00D1213C" w:rsidRPr="00904340">
        <w:rPr>
          <w:rFonts w:ascii="HG丸ｺﾞｼｯｸM-PRO" w:eastAsia="HG丸ｺﾞｼｯｸM-PRO" w:hAnsi="HG丸ｺﾞｼｯｸM-PRO" w:hint="eastAsia"/>
          <w:color w:val="000000" w:themeColor="text1"/>
          <w:sz w:val="22"/>
        </w:rPr>
        <w:t>このため、次期計画においても、引き続き取組んでまいります。</w:t>
      </w:r>
    </w:p>
    <w:p w14:paraId="7685F607" w14:textId="3FCEBBF0" w:rsidR="00160BBD" w:rsidRPr="00904340" w:rsidRDefault="00160BBD" w:rsidP="00731AE5">
      <w:pPr>
        <w:ind w:firstLineChars="100" w:firstLine="220"/>
        <w:rPr>
          <w:rFonts w:ascii="HG丸ｺﾞｼｯｸM-PRO" w:eastAsia="HG丸ｺﾞｼｯｸM-PRO" w:hAnsi="HG丸ｺﾞｼｯｸM-PRO"/>
          <w:color w:val="000000" w:themeColor="text1"/>
          <w:sz w:val="22"/>
        </w:rPr>
      </w:pPr>
      <w:r w:rsidRPr="00904340">
        <w:rPr>
          <w:rFonts w:ascii="HG丸ｺﾞｼｯｸM-PRO" w:eastAsia="HG丸ｺﾞｼｯｸM-PRO" w:hAnsi="HG丸ｺﾞｼｯｸM-PRO" w:hint="eastAsia"/>
          <w:color w:val="000000" w:themeColor="text1"/>
          <w:sz w:val="22"/>
        </w:rPr>
        <w:t>これまでに、8020運動推進特別事業として、</w:t>
      </w:r>
      <w:r w:rsidR="004219A3" w:rsidRPr="00904340">
        <w:rPr>
          <w:rFonts w:ascii="HG丸ｺﾞｼｯｸM-PRO" w:eastAsia="HG丸ｺﾞｼｯｸM-PRO" w:hAnsi="HG丸ｺﾞｼｯｸM-PRO" w:hint="eastAsia"/>
          <w:color w:val="000000" w:themeColor="text1"/>
          <w:sz w:val="22"/>
        </w:rPr>
        <w:t>大</w:t>
      </w:r>
      <w:r w:rsidR="006847F5" w:rsidRPr="00904340">
        <w:rPr>
          <w:rFonts w:ascii="HG丸ｺﾞｼｯｸM-PRO" w:eastAsia="HG丸ｺﾞｼｯｸM-PRO" w:hAnsi="HG丸ｺﾞｼｯｸM-PRO" w:hint="eastAsia"/>
          <w:color w:val="000000" w:themeColor="text1"/>
          <w:sz w:val="22"/>
        </w:rPr>
        <w:t>学生</w:t>
      </w:r>
      <w:r w:rsidR="004219A3" w:rsidRPr="00904340">
        <w:rPr>
          <w:rFonts w:ascii="HG丸ｺﾞｼｯｸM-PRO" w:eastAsia="HG丸ｺﾞｼｯｸM-PRO" w:hAnsi="HG丸ｺﾞｼｯｸM-PRO" w:hint="eastAsia"/>
          <w:color w:val="000000" w:themeColor="text1"/>
          <w:sz w:val="22"/>
        </w:rPr>
        <w:t>等</w:t>
      </w:r>
      <w:r w:rsidR="006847F5" w:rsidRPr="00904340">
        <w:rPr>
          <w:rFonts w:ascii="HG丸ｺﾞｼｯｸM-PRO" w:eastAsia="HG丸ｺﾞｼｯｸM-PRO" w:hAnsi="HG丸ｺﾞｼｯｸM-PRO" w:hint="eastAsia"/>
          <w:color w:val="000000" w:themeColor="text1"/>
          <w:sz w:val="22"/>
        </w:rPr>
        <w:t>に対する歯と口の健康づくりの意識付けや、</w:t>
      </w:r>
      <w:r w:rsidRPr="00904340">
        <w:rPr>
          <w:rFonts w:ascii="HG丸ｺﾞｼｯｸM-PRO" w:eastAsia="HG丸ｺﾞｼｯｸM-PRO" w:hAnsi="HG丸ｺﾞｼｯｸM-PRO" w:hint="eastAsia"/>
          <w:color w:val="000000" w:themeColor="text1"/>
          <w:sz w:val="22"/>
        </w:rPr>
        <w:t>市町村</w:t>
      </w:r>
      <w:r w:rsidR="005E5899" w:rsidRPr="00904340">
        <w:rPr>
          <w:rFonts w:ascii="HG丸ｺﾞｼｯｸM-PRO" w:eastAsia="HG丸ｺﾞｼｯｸM-PRO" w:hAnsi="HG丸ｺﾞｼｯｸM-PRO" w:hint="eastAsia"/>
          <w:color w:val="000000" w:themeColor="text1"/>
          <w:sz w:val="22"/>
        </w:rPr>
        <w:t>や地域における歯科保健に関する取組みの活性化</w:t>
      </w:r>
      <w:r w:rsidRPr="00904340">
        <w:rPr>
          <w:rFonts w:ascii="HG丸ｺﾞｼｯｸM-PRO" w:eastAsia="HG丸ｺﾞｼｯｸM-PRO" w:hAnsi="HG丸ｺﾞｼｯｸM-PRO" w:hint="eastAsia"/>
          <w:color w:val="000000" w:themeColor="text1"/>
          <w:sz w:val="22"/>
        </w:rPr>
        <w:t>に向けた取組みを実施してきたところです。</w:t>
      </w:r>
      <w:r w:rsidR="00B4157B" w:rsidRPr="00904340">
        <w:rPr>
          <w:rFonts w:ascii="HG丸ｺﾞｼｯｸM-PRO" w:eastAsia="HG丸ｺﾞｼｯｸM-PRO" w:hAnsi="HG丸ｺﾞｼｯｸM-PRO" w:hint="eastAsia"/>
          <w:color w:val="000000" w:themeColor="text1"/>
          <w:sz w:val="22"/>
        </w:rPr>
        <w:t>引き続き、</w:t>
      </w:r>
      <w:r w:rsidR="00121916" w:rsidRPr="00904340">
        <w:rPr>
          <w:rFonts w:ascii="HG丸ｺﾞｼｯｸM-PRO" w:eastAsia="HG丸ｺﾞｼｯｸM-PRO" w:hAnsi="HG丸ｺﾞｼｯｸM-PRO" w:hint="eastAsia"/>
          <w:color w:val="000000" w:themeColor="text1"/>
          <w:sz w:val="22"/>
        </w:rPr>
        <w:t>各ライフステージを基本としつつ、個人のライフコースにも沿った</w:t>
      </w:r>
      <w:r w:rsidR="006847F5" w:rsidRPr="00904340">
        <w:rPr>
          <w:rFonts w:ascii="HG丸ｺﾞｼｯｸM-PRO" w:eastAsia="HG丸ｺﾞｼｯｸM-PRO" w:hAnsi="HG丸ｺﾞｼｯｸM-PRO" w:hint="eastAsia"/>
          <w:color w:val="000000" w:themeColor="text1"/>
          <w:sz w:val="22"/>
        </w:rPr>
        <w:t>取組みが必要です。</w:t>
      </w:r>
    </w:p>
    <w:p w14:paraId="73E7FEEB" w14:textId="52418E04" w:rsidR="00812EBA" w:rsidRPr="00904340" w:rsidRDefault="005E5899" w:rsidP="00731AE5">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color w:val="000000" w:themeColor="text1"/>
          <w:sz w:val="22"/>
        </w:rPr>
        <w:t>このほか、むし歯</w:t>
      </w:r>
      <w:r w:rsidR="00812EBA" w:rsidRPr="00904340">
        <w:rPr>
          <w:rFonts w:ascii="HG丸ｺﾞｼｯｸM-PRO" w:eastAsia="HG丸ｺﾞｼｯｸM-PRO" w:hAnsi="HG丸ｺﾞｼｯｸM-PRO" w:hint="eastAsia"/>
          <w:color w:val="000000" w:themeColor="text1"/>
          <w:sz w:val="22"/>
        </w:rPr>
        <w:t>に関しては、いずれのライフステージでも概</w:t>
      </w:r>
      <w:r w:rsidR="00812EBA" w:rsidRPr="00904340">
        <w:rPr>
          <w:rFonts w:ascii="HG丸ｺﾞｼｯｸM-PRO" w:eastAsia="HG丸ｺﾞｼｯｸM-PRO" w:hAnsi="HG丸ｺﾞｼｯｸM-PRO" w:hint="eastAsia"/>
          <w:sz w:val="22"/>
        </w:rPr>
        <w:t>ね改善傾向にありました</w:t>
      </w:r>
      <w:r w:rsidR="004219A3" w:rsidRPr="00904340">
        <w:rPr>
          <w:rFonts w:ascii="HG丸ｺﾞｼｯｸM-PRO" w:eastAsia="HG丸ｺﾞｼｯｸM-PRO" w:hAnsi="HG丸ｺﾞｼｯｸM-PRO" w:hint="eastAsia"/>
          <w:sz w:val="22"/>
        </w:rPr>
        <w:t>が</w:t>
      </w:r>
      <w:r w:rsidR="00633B6F" w:rsidRPr="00904340">
        <w:rPr>
          <w:rFonts w:ascii="HG丸ｺﾞｼｯｸM-PRO" w:eastAsia="HG丸ｺﾞｼｯｸM-PRO" w:hAnsi="HG丸ｺﾞｼｯｸM-PRO" w:hint="eastAsia"/>
          <w:sz w:val="22"/>
        </w:rPr>
        <w:t>、今後も</w:t>
      </w:r>
      <w:r w:rsidR="00812EBA" w:rsidRPr="00904340">
        <w:rPr>
          <w:rFonts w:ascii="HG丸ｺﾞｼｯｸM-PRO" w:eastAsia="HG丸ｺﾞｼｯｸM-PRO" w:hAnsi="HG丸ｺﾞｼｯｸM-PRO" w:hint="eastAsia"/>
          <w:sz w:val="22"/>
        </w:rPr>
        <w:t>継続した取組みが必要です。フッ化物応用</w:t>
      </w:r>
      <w:r w:rsidRPr="00904340">
        <w:rPr>
          <w:rFonts w:ascii="HG丸ｺﾞｼｯｸM-PRO" w:eastAsia="HG丸ｺﾞｼｯｸM-PRO" w:hAnsi="HG丸ｺﾞｼｯｸM-PRO" w:hint="eastAsia"/>
          <w:sz w:val="22"/>
        </w:rPr>
        <w:t>等、むし歯</w:t>
      </w:r>
      <w:r w:rsidR="00852167">
        <w:rPr>
          <w:rFonts w:ascii="HG丸ｺﾞｼｯｸM-PRO" w:eastAsia="HG丸ｺﾞｼｯｸM-PRO" w:hAnsi="HG丸ｺﾞｼｯｸM-PRO" w:hint="eastAsia"/>
          <w:sz w:val="22"/>
        </w:rPr>
        <w:t>予防にかかる啓発について、引き続き市町村や関係機関と連携し、取</w:t>
      </w:r>
      <w:r w:rsidR="00633B6F" w:rsidRPr="00904340">
        <w:rPr>
          <w:rFonts w:ascii="HG丸ｺﾞｼｯｸM-PRO" w:eastAsia="HG丸ｺﾞｼｯｸM-PRO" w:hAnsi="HG丸ｺﾞｼｯｸM-PRO" w:hint="eastAsia"/>
          <w:sz w:val="22"/>
        </w:rPr>
        <w:t>組んでまいります。</w:t>
      </w:r>
    </w:p>
    <w:p w14:paraId="4B176938" w14:textId="70BE8F01" w:rsidR="00633B6F" w:rsidRPr="00904340" w:rsidRDefault="00633B6F" w:rsidP="00731AE5">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あわせて、歯と口の機能の維持、向上に関しては、乳幼児期から学齢期における機能の獲得や、高齢期におけるフレイル対策等について、多職種で連携し、今後の取組みを進めていく必要があります。</w:t>
      </w:r>
    </w:p>
    <w:p w14:paraId="24A66ECF" w14:textId="4F1F5B45" w:rsidR="0059725F" w:rsidRPr="00904340" w:rsidRDefault="004A17A8" w:rsidP="004A17A8">
      <w:pPr>
        <w:ind w:firstLineChars="100" w:firstLine="220"/>
        <w:rPr>
          <w:rFonts w:ascii="HG丸ｺﾞｼｯｸM-PRO" w:eastAsia="HG丸ｺﾞｼｯｸM-PRO" w:hAnsi="HG丸ｺﾞｼｯｸM-PRO"/>
          <w:sz w:val="22"/>
        </w:rPr>
      </w:pPr>
      <w:r w:rsidRPr="00904340">
        <w:rPr>
          <w:rFonts w:ascii="HG丸ｺﾞｼｯｸM-PRO" w:eastAsia="HG丸ｺﾞｼｯｸM-PRO" w:hAnsi="HG丸ｺﾞｼｯｸM-PRO" w:hint="eastAsia"/>
          <w:sz w:val="22"/>
        </w:rPr>
        <w:t>歯と口の健康は</w:t>
      </w:r>
      <w:r w:rsidR="008A3A4F" w:rsidRPr="00904340">
        <w:rPr>
          <w:rFonts w:ascii="HG丸ｺﾞｼｯｸM-PRO" w:eastAsia="HG丸ｺﾞｼｯｸM-PRO" w:hAnsi="HG丸ｺﾞｼｯｸM-PRO" w:hint="eastAsia"/>
          <w:sz w:val="22"/>
        </w:rPr>
        <w:t>、</w:t>
      </w:r>
      <w:r w:rsidRPr="00904340">
        <w:rPr>
          <w:rFonts w:ascii="HG丸ｺﾞｼｯｸM-PRO" w:eastAsia="HG丸ｺﾞｼｯｸM-PRO" w:hAnsi="HG丸ｺﾞｼｯｸM-PRO" w:hint="eastAsia"/>
          <w:sz w:val="22"/>
        </w:rPr>
        <w:t>生活習慣や全身の健康とも関連しているため、引き続き、母子保健や高齢者保健等のさまざまな関係分野とも連携した取組みを進めるほか、多職種の連携・協働に向けた取組みを強化し、オール大阪の体制による効果的な歯科口腔保健の推進につなげてまいります。</w:t>
      </w:r>
    </w:p>
    <w:p w14:paraId="0FC99BFA" w14:textId="799FFB32" w:rsidR="00B431A8" w:rsidRDefault="00B431A8" w:rsidP="004A17A8">
      <w:pPr>
        <w:ind w:firstLineChars="100" w:firstLine="220"/>
        <w:rPr>
          <w:rFonts w:ascii="HG丸ｺﾞｼｯｸM-PRO" w:eastAsia="HG丸ｺﾞｼｯｸM-PRO" w:hAnsi="HG丸ｺﾞｼｯｸM-PRO"/>
          <w:sz w:val="22"/>
        </w:rPr>
      </w:pPr>
    </w:p>
    <w:p w14:paraId="5929638E" w14:textId="77777777" w:rsidR="00F63323" w:rsidRPr="00FF4BE1" w:rsidRDefault="00F63323" w:rsidP="00F63323">
      <w:pPr>
        <w:ind w:firstLineChars="100" w:firstLine="220"/>
        <w:rPr>
          <w:rFonts w:ascii="HG丸ｺﾞｼｯｸM-PRO" w:eastAsia="HG丸ｺﾞｼｯｸM-PRO" w:hAnsi="HG丸ｺﾞｼｯｸM-PRO"/>
          <w:sz w:val="22"/>
        </w:rPr>
      </w:pPr>
    </w:p>
    <w:p w14:paraId="080183C1" w14:textId="77777777" w:rsidR="00F63323" w:rsidRPr="002F188E" w:rsidRDefault="00F63323" w:rsidP="00F63323">
      <w:pPr>
        <w:rPr>
          <w:rFonts w:ascii="HG丸ｺﾞｼｯｸM-PRO" w:eastAsia="HG丸ｺﾞｼｯｸM-PRO" w:hAnsi="HG丸ｺﾞｼｯｸM-PRO"/>
          <w:sz w:val="22"/>
        </w:rPr>
      </w:pPr>
    </w:p>
    <w:p w14:paraId="69C81238" w14:textId="0E6E81FE" w:rsidR="00B71954" w:rsidRPr="004A17A8" w:rsidRDefault="00B71954">
      <w:pPr>
        <w:rPr>
          <w:rFonts w:ascii="HG丸ｺﾞｼｯｸM-PRO" w:eastAsia="HG丸ｺﾞｼｯｸM-PRO" w:hAnsi="HG丸ｺﾞｼｯｸM-PRO"/>
          <w:sz w:val="22"/>
        </w:rPr>
      </w:pPr>
    </w:p>
    <w:sectPr w:rsidR="00B71954" w:rsidRPr="004A17A8" w:rsidSect="00753019">
      <w:headerReference w:type="even" r:id="rId29"/>
      <w:headerReference w:type="default" r:id="rId30"/>
      <w:footerReference w:type="even" r:id="rId31"/>
      <w:footerReference w:type="default" r:id="rId32"/>
      <w:headerReference w:type="first" r:id="rId33"/>
      <w:footerReference w:type="first" r:id="rId34"/>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D727" w14:textId="77777777" w:rsidR="00945E29" w:rsidRDefault="00945E29" w:rsidP="00FF4BE1">
      <w:r>
        <w:separator/>
      </w:r>
    </w:p>
  </w:endnote>
  <w:endnote w:type="continuationSeparator" w:id="0">
    <w:p w14:paraId="0CCCF2E1" w14:textId="77777777" w:rsidR="00945E29" w:rsidRDefault="00945E29"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EC78" w14:textId="77777777" w:rsidR="00C27C49" w:rsidRDefault="00C27C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04F4" w14:textId="66C84880" w:rsidR="00CE7776" w:rsidRPr="00C27C49" w:rsidRDefault="00CE7776" w:rsidP="00C27C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D6FE" w14:textId="77777777" w:rsidR="00C27C49" w:rsidRDefault="00C27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75BF" w14:textId="77777777" w:rsidR="00945E29" w:rsidRDefault="00945E29" w:rsidP="00FF4BE1">
      <w:r>
        <w:separator/>
      </w:r>
    </w:p>
  </w:footnote>
  <w:footnote w:type="continuationSeparator" w:id="0">
    <w:p w14:paraId="5962A265" w14:textId="77777777" w:rsidR="00945E29" w:rsidRDefault="00945E29"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A724" w14:textId="77777777" w:rsidR="00C27C49" w:rsidRDefault="00C27C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139B" w14:textId="77777777" w:rsidR="00C27C49" w:rsidRDefault="00C27C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DA97" w14:textId="77777777" w:rsidR="00C27C49" w:rsidRDefault="00C27C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B08B4"/>
    <w:multiLevelType w:val="hybridMultilevel"/>
    <w:tmpl w:val="C44289EA"/>
    <w:lvl w:ilvl="0" w:tplc="38104B64">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C7024D0"/>
    <w:multiLevelType w:val="hybridMultilevel"/>
    <w:tmpl w:val="0DFCB8E6"/>
    <w:lvl w:ilvl="0" w:tplc="061CC5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3A5B57"/>
    <w:multiLevelType w:val="hybridMultilevel"/>
    <w:tmpl w:val="096A7422"/>
    <w:lvl w:ilvl="0" w:tplc="C9486464">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572E"/>
    <w:rsid w:val="000112A9"/>
    <w:rsid w:val="000211D4"/>
    <w:rsid w:val="000256F3"/>
    <w:rsid w:val="00032DB8"/>
    <w:rsid w:val="00034806"/>
    <w:rsid w:val="000365E0"/>
    <w:rsid w:val="00037B91"/>
    <w:rsid w:val="0005114A"/>
    <w:rsid w:val="000535A6"/>
    <w:rsid w:val="0005429D"/>
    <w:rsid w:val="0006021E"/>
    <w:rsid w:val="000658F9"/>
    <w:rsid w:val="00077D28"/>
    <w:rsid w:val="00083268"/>
    <w:rsid w:val="0008704C"/>
    <w:rsid w:val="00092EBA"/>
    <w:rsid w:val="00096E0B"/>
    <w:rsid w:val="000A36BA"/>
    <w:rsid w:val="000A57B8"/>
    <w:rsid w:val="000B50EC"/>
    <w:rsid w:val="000C3C8A"/>
    <w:rsid w:val="000D0D38"/>
    <w:rsid w:val="000D4DEB"/>
    <w:rsid w:val="000E0183"/>
    <w:rsid w:val="000E747D"/>
    <w:rsid w:val="000F28FE"/>
    <w:rsid w:val="000F78F1"/>
    <w:rsid w:val="001000A0"/>
    <w:rsid w:val="00102B37"/>
    <w:rsid w:val="00111178"/>
    <w:rsid w:val="0011726F"/>
    <w:rsid w:val="001200D9"/>
    <w:rsid w:val="00121916"/>
    <w:rsid w:val="00124F3F"/>
    <w:rsid w:val="00127838"/>
    <w:rsid w:val="00136548"/>
    <w:rsid w:val="00137F96"/>
    <w:rsid w:val="001468C0"/>
    <w:rsid w:val="001560D9"/>
    <w:rsid w:val="001601CD"/>
    <w:rsid w:val="00160BBD"/>
    <w:rsid w:val="00160BE7"/>
    <w:rsid w:val="00161F33"/>
    <w:rsid w:val="00164BD9"/>
    <w:rsid w:val="001678F6"/>
    <w:rsid w:val="00170EF1"/>
    <w:rsid w:val="00171A3F"/>
    <w:rsid w:val="0017466A"/>
    <w:rsid w:val="00182438"/>
    <w:rsid w:val="00186A8D"/>
    <w:rsid w:val="00192449"/>
    <w:rsid w:val="001B1245"/>
    <w:rsid w:val="001B19CD"/>
    <w:rsid w:val="001B5F54"/>
    <w:rsid w:val="001B6C94"/>
    <w:rsid w:val="001C4055"/>
    <w:rsid w:val="001C4743"/>
    <w:rsid w:val="001C7803"/>
    <w:rsid w:val="001D3493"/>
    <w:rsid w:val="001D5699"/>
    <w:rsid w:val="001E0999"/>
    <w:rsid w:val="001F77F9"/>
    <w:rsid w:val="002050FC"/>
    <w:rsid w:val="00212BC6"/>
    <w:rsid w:val="00215CD1"/>
    <w:rsid w:val="00222B59"/>
    <w:rsid w:val="00224AED"/>
    <w:rsid w:val="002337C7"/>
    <w:rsid w:val="00240BED"/>
    <w:rsid w:val="002449F2"/>
    <w:rsid w:val="00247179"/>
    <w:rsid w:val="0026332C"/>
    <w:rsid w:val="00271CBE"/>
    <w:rsid w:val="0027355C"/>
    <w:rsid w:val="0027381B"/>
    <w:rsid w:val="00276447"/>
    <w:rsid w:val="00293E83"/>
    <w:rsid w:val="002B1D75"/>
    <w:rsid w:val="002B3A6C"/>
    <w:rsid w:val="002B4FB1"/>
    <w:rsid w:val="002B73A1"/>
    <w:rsid w:val="002C023D"/>
    <w:rsid w:val="002C6DBD"/>
    <w:rsid w:val="002E76E5"/>
    <w:rsid w:val="002E79C7"/>
    <w:rsid w:val="002E7D8F"/>
    <w:rsid w:val="00307CB4"/>
    <w:rsid w:val="003138D1"/>
    <w:rsid w:val="0031729A"/>
    <w:rsid w:val="0032271A"/>
    <w:rsid w:val="003322E0"/>
    <w:rsid w:val="00332471"/>
    <w:rsid w:val="003360C5"/>
    <w:rsid w:val="00336EC5"/>
    <w:rsid w:val="003467CA"/>
    <w:rsid w:val="00352124"/>
    <w:rsid w:val="00352F1D"/>
    <w:rsid w:val="00357610"/>
    <w:rsid w:val="00361EF7"/>
    <w:rsid w:val="003652D0"/>
    <w:rsid w:val="0037047C"/>
    <w:rsid w:val="00371756"/>
    <w:rsid w:val="0038573F"/>
    <w:rsid w:val="0038615F"/>
    <w:rsid w:val="0039322A"/>
    <w:rsid w:val="0039760A"/>
    <w:rsid w:val="003B54C0"/>
    <w:rsid w:val="003C29F7"/>
    <w:rsid w:val="003C4F79"/>
    <w:rsid w:val="003C65E3"/>
    <w:rsid w:val="003D5D84"/>
    <w:rsid w:val="003E6E38"/>
    <w:rsid w:val="003F683D"/>
    <w:rsid w:val="00401B2D"/>
    <w:rsid w:val="00403FD2"/>
    <w:rsid w:val="0041136A"/>
    <w:rsid w:val="004116B7"/>
    <w:rsid w:val="004219A3"/>
    <w:rsid w:val="00423B33"/>
    <w:rsid w:val="00433481"/>
    <w:rsid w:val="0044353B"/>
    <w:rsid w:val="00445E76"/>
    <w:rsid w:val="0044763F"/>
    <w:rsid w:val="00455B1C"/>
    <w:rsid w:val="00460454"/>
    <w:rsid w:val="00462334"/>
    <w:rsid w:val="00466902"/>
    <w:rsid w:val="004674E3"/>
    <w:rsid w:val="0047069C"/>
    <w:rsid w:val="0048584C"/>
    <w:rsid w:val="00497F4B"/>
    <w:rsid w:val="004A12FC"/>
    <w:rsid w:val="004A17A8"/>
    <w:rsid w:val="004A2125"/>
    <w:rsid w:val="004B09A3"/>
    <w:rsid w:val="004B1B45"/>
    <w:rsid w:val="004B296B"/>
    <w:rsid w:val="004B4764"/>
    <w:rsid w:val="004C102F"/>
    <w:rsid w:val="004C3CD7"/>
    <w:rsid w:val="004C3F1A"/>
    <w:rsid w:val="004D627B"/>
    <w:rsid w:val="004D6AF3"/>
    <w:rsid w:val="004E57CC"/>
    <w:rsid w:val="004E584C"/>
    <w:rsid w:val="004E7336"/>
    <w:rsid w:val="004F035F"/>
    <w:rsid w:val="004F0484"/>
    <w:rsid w:val="004F330D"/>
    <w:rsid w:val="00500642"/>
    <w:rsid w:val="00503298"/>
    <w:rsid w:val="00506718"/>
    <w:rsid w:val="00506C53"/>
    <w:rsid w:val="005078E4"/>
    <w:rsid w:val="0051305A"/>
    <w:rsid w:val="00520B02"/>
    <w:rsid w:val="005217E6"/>
    <w:rsid w:val="00521A51"/>
    <w:rsid w:val="005248F9"/>
    <w:rsid w:val="00525135"/>
    <w:rsid w:val="0052702B"/>
    <w:rsid w:val="0053237E"/>
    <w:rsid w:val="00533D9A"/>
    <w:rsid w:val="005356B1"/>
    <w:rsid w:val="00541015"/>
    <w:rsid w:val="005453D8"/>
    <w:rsid w:val="00552AED"/>
    <w:rsid w:val="0055327F"/>
    <w:rsid w:val="00554577"/>
    <w:rsid w:val="00556CCA"/>
    <w:rsid w:val="00556D4E"/>
    <w:rsid w:val="00560CBC"/>
    <w:rsid w:val="00561C6B"/>
    <w:rsid w:val="00574D80"/>
    <w:rsid w:val="00575063"/>
    <w:rsid w:val="00577DAA"/>
    <w:rsid w:val="00583772"/>
    <w:rsid w:val="00584FB7"/>
    <w:rsid w:val="0059020D"/>
    <w:rsid w:val="0059225A"/>
    <w:rsid w:val="00592800"/>
    <w:rsid w:val="00593289"/>
    <w:rsid w:val="00594414"/>
    <w:rsid w:val="0059725F"/>
    <w:rsid w:val="005A0314"/>
    <w:rsid w:val="005A429A"/>
    <w:rsid w:val="005B09A2"/>
    <w:rsid w:val="005B3F51"/>
    <w:rsid w:val="005B6EF9"/>
    <w:rsid w:val="005C6BE9"/>
    <w:rsid w:val="005C6E86"/>
    <w:rsid w:val="005D499B"/>
    <w:rsid w:val="005E05D5"/>
    <w:rsid w:val="005E5899"/>
    <w:rsid w:val="005F6715"/>
    <w:rsid w:val="0060101D"/>
    <w:rsid w:val="00612A5F"/>
    <w:rsid w:val="006137FE"/>
    <w:rsid w:val="006145A6"/>
    <w:rsid w:val="0061645C"/>
    <w:rsid w:val="00616665"/>
    <w:rsid w:val="006206A9"/>
    <w:rsid w:val="00626108"/>
    <w:rsid w:val="0062633E"/>
    <w:rsid w:val="0063130A"/>
    <w:rsid w:val="00631807"/>
    <w:rsid w:val="00633B6F"/>
    <w:rsid w:val="0063781D"/>
    <w:rsid w:val="00640060"/>
    <w:rsid w:val="00655E95"/>
    <w:rsid w:val="006572F2"/>
    <w:rsid w:val="0066047C"/>
    <w:rsid w:val="00665944"/>
    <w:rsid w:val="0066642D"/>
    <w:rsid w:val="00670466"/>
    <w:rsid w:val="00673DF7"/>
    <w:rsid w:val="0067454A"/>
    <w:rsid w:val="006847F5"/>
    <w:rsid w:val="00690BE4"/>
    <w:rsid w:val="006A1C78"/>
    <w:rsid w:val="006B2982"/>
    <w:rsid w:val="006C5044"/>
    <w:rsid w:val="006C52F3"/>
    <w:rsid w:val="006D053C"/>
    <w:rsid w:val="006D106C"/>
    <w:rsid w:val="006D2247"/>
    <w:rsid w:val="006D2286"/>
    <w:rsid w:val="006D7E99"/>
    <w:rsid w:val="006E0734"/>
    <w:rsid w:val="006E304F"/>
    <w:rsid w:val="006E4EF2"/>
    <w:rsid w:val="006F06C1"/>
    <w:rsid w:val="006F60DC"/>
    <w:rsid w:val="006F7662"/>
    <w:rsid w:val="00701126"/>
    <w:rsid w:val="00701C68"/>
    <w:rsid w:val="00703DB6"/>
    <w:rsid w:val="00703E88"/>
    <w:rsid w:val="007044A8"/>
    <w:rsid w:val="00707843"/>
    <w:rsid w:val="00727B67"/>
    <w:rsid w:val="007306AE"/>
    <w:rsid w:val="00731AE5"/>
    <w:rsid w:val="00731B39"/>
    <w:rsid w:val="00750868"/>
    <w:rsid w:val="00752B98"/>
    <w:rsid w:val="00753019"/>
    <w:rsid w:val="007561C4"/>
    <w:rsid w:val="00762058"/>
    <w:rsid w:val="0077122E"/>
    <w:rsid w:val="00772B09"/>
    <w:rsid w:val="00773E23"/>
    <w:rsid w:val="00775BFB"/>
    <w:rsid w:val="00777E26"/>
    <w:rsid w:val="00780FCC"/>
    <w:rsid w:val="007926B0"/>
    <w:rsid w:val="0079395E"/>
    <w:rsid w:val="0079687E"/>
    <w:rsid w:val="007A7E94"/>
    <w:rsid w:val="007A7F9E"/>
    <w:rsid w:val="007B0B6B"/>
    <w:rsid w:val="007B135D"/>
    <w:rsid w:val="007B3A6F"/>
    <w:rsid w:val="007B6B5C"/>
    <w:rsid w:val="007C7D35"/>
    <w:rsid w:val="007D24D2"/>
    <w:rsid w:val="007D6C43"/>
    <w:rsid w:val="007D79FC"/>
    <w:rsid w:val="007E1E03"/>
    <w:rsid w:val="007E75E2"/>
    <w:rsid w:val="007F43DB"/>
    <w:rsid w:val="00812EBA"/>
    <w:rsid w:val="00820DC5"/>
    <w:rsid w:val="008308FC"/>
    <w:rsid w:val="008351B2"/>
    <w:rsid w:val="0083674D"/>
    <w:rsid w:val="00840ADE"/>
    <w:rsid w:val="00841C82"/>
    <w:rsid w:val="00845D8F"/>
    <w:rsid w:val="0084655A"/>
    <w:rsid w:val="00847EB6"/>
    <w:rsid w:val="008506B2"/>
    <w:rsid w:val="00851673"/>
    <w:rsid w:val="00852167"/>
    <w:rsid w:val="008534C8"/>
    <w:rsid w:val="008545DB"/>
    <w:rsid w:val="0085554A"/>
    <w:rsid w:val="008624C1"/>
    <w:rsid w:val="008729CA"/>
    <w:rsid w:val="0087428F"/>
    <w:rsid w:val="008746A6"/>
    <w:rsid w:val="0088238A"/>
    <w:rsid w:val="008833BD"/>
    <w:rsid w:val="008840A2"/>
    <w:rsid w:val="008848F8"/>
    <w:rsid w:val="00893240"/>
    <w:rsid w:val="008A3A4F"/>
    <w:rsid w:val="008B6F08"/>
    <w:rsid w:val="008C1630"/>
    <w:rsid w:val="008C47EB"/>
    <w:rsid w:val="008D4126"/>
    <w:rsid w:val="008D73C2"/>
    <w:rsid w:val="008D7D32"/>
    <w:rsid w:val="008F21D5"/>
    <w:rsid w:val="008F7F83"/>
    <w:rsid w:val="00904340"/>
    <w:rsid w:val="009075D1"/>
    <w:rsid w:val="00920520"/>
    <w:rsid w:val="00924D5E"/>
    <w:rsid w:val="00945E29"/>
    <w:rsid w:val="009502E2"/>
    <w:rsid w:val="00956A07"/>
    <w:rsid w:val="00964DAD"/>
    <w:rsid w:val="00965CD0"/>
    <w:rsid w:val="00966C05"/>
    <w:rsid w:val="00970119"/>
    <w:rsid w:val="009735B1"/>
    <w:rsid w:val="00974B18"/>
    <w:rsid w:val="0098201F"/>
    <w:rsid w:val="009839F5"/>
    <w:rsid w:val="00997083"/>
    <w:rsid w:val="00997DDE"/>
    <w:rsid w:val="009A1731"/>
    <w:rsid w:val="009A173C"/>
    <w:rsid w:val="009A2531"/>
    <w:rsid w:val="009A3138"/>
    <w:rsid w:val="009A4FFC"/>
    <w:rsid w:val="009A5965"/>
    <w:rsid w:val="009A7E5A"/>
    <w:rsid w:val="009B1BD8"/>
    <w:rsid w:val="009B1F0B"/>
    <w:rsid w:val="009B571F"/>
    <w:rsid w:val="009C1621"/>
    <w:rsid w:val="009C3433"/>
    <w:rsid w:val="009E2793"/>
    <w:rsid w:val="009F1A1D"/>
    <w:rsid w:val="009F1D83"/>
    <w:rsid w:val="009F3C1D"/>
    <w:rsid w:val="009F3CEE"/>
    <w:rsid w:val="00A029F8"/>
    <w:rsid w:val="00A048B3"/>
    <w:rsid w:val="00A119E6"/>
    <w:rsid w:val="00A13486"/>
    <w:rsid w:val="00A13FCA"/>
    <w:rsid w:val="00A22598"/>
    <w:rsid w:val="00A22F67"/>
    <w:rsid w:val="00A3157D"/>
    <w:rsid w:val="00A32099"/>
    <w:rsid w:val="00A34838"/>
    <w:rsid w:val="00A41A08"/>
    <w:rsid w:val="00A41ED7"/>
    <w:rsid w:val="00A42913"/>
    <w:rsid w:val="00A43164"/>
    <w:rsid w:val="00A44E1A"/>
    <w:rsid w:val="00A57674"/>
    <w:rsid w:val="00A57C52"/>
    <w:rsid w:val="00A60DB4"/>
    <w:rsid w:val="00A62235"/>
    <w:rsid w:val="00A76605"/>
    <w:rsid w:val="00A82CAA"/>
    <w:rsid w:val="00A840C8"/>
    <w:rsid w:val="00A852F7"/>
    <w:rsid w:val="00A91602"/>
    <w:rsid w:val="00A9691C"/>
    <w:rsid w:val="00AB30C4"/>
    <w:rsid w:val="00AC30D5"/>
    <w:rsid w:val="00AC5CD3"/>
    <w:rsid w:val="00AC6D41"/>
    <w:rsid w:val="00AD52FE"/>
    <w:rsid w:val="00AD6552"/>
    <w:rsid w:val="00AD7955"/>
    <w:rsid w:val="00AE3B5F"/>
    <w:rsid w:val="00AE3F80"/>
    <w:rsid w:val="00AE4E77"/>
    <w:rsid w:val="00AF043B"/>
    <w:rsid w:val="00AF2C5B"/>
    <w:rsid w:val="00AF2CD1"/>
    <w:rsid w:val="00AF734C"/>
    <w:rsid w:val="00AF77BB"/>
    <w:rsid w:val="00B0113B"/>
    <w:rsid w:val="00B07853"/>
    <w:rsid w:val="00B0789D"/>
    <w:rsid w:val="00B07ED3"/>
    <w:rsid w:val="00B10779"/>
    <w:rsid w:val="00B213C3"/>
    <w:rsid w:val="00B22E62"/>
    <w:rsid w:val="00B3356E"/>
    <w:rsid w:val="00B34321"/>
    <w:rsid w:val="00B36FAC"/>
    <w:rsid w:val="00B40D20"/>
    <w:rsid w:val="00B4157B"/>
    <w:rsid w:val="00B431A8"/>
    <w:rsid w:val="00B54A4E"/>
    <w:rsid w:val="00B5707C"/>
    <w:rsid w:val="00B573AD"/>
    <w:rsid w:val="00B61E7F"/>
    <w:rsid w:val="00B6224B"/>
    <w:rsid w:val="00B63044"/>
    <w:rsid w:val="00B65F94"/>
    <w:rsid w:val="00B677BB"/>
    <w:rsid w:val="00B704A6"/>
    <w:rsid w:val="00B71954"/>
    <w:rsid w:val="00B72CC1"/>
    <w:rsid w:val="00B72E77"/>
    <w:rsid w:val="00B77E29"/>
    <w:rsid w:val="00B80C5F"/>
    <w:rsid w:val="00B82326"/>
    <w:rsid w:val="00B82EDE"/>
    <w:rsid w:val="00BA2607"/>
    <w:rsid w:val="00BA5E0C"/>
    <w:rsid w:val="00BB0278"/>
    <w:rsid w:val="00BB1219"/>
    <w:rsid w:val="00BB465E"/>
    <w:rsid w:val="00BC0E6D"/>
    <w:rsid w:val="00BC6B90"/>
    <w:rsid w:val="00BD11DF"/>
    <w:rsid w:val="00BD13BA"/>
    <w:rsid w:val="00BD57A0"/>
    <w:rsid w:val="00BE1AF1"/>
    <w:rsid w:val="00BE69F2"/>
    <w:rsid w:val="00BE7CE5"/>
    <w:rsid w:val="00BF24C3"/>
    <w:rsid w:val="00BF298E"/>
    <w:rsid w:val="00BF3983"/>
    <w:rsid w:val="00BF6517"/>
    <w:rsid w:val="00C06390"/>
    <w:rsid w:val="00C10A6E"/>
    <w:rsid w:val="00C14AAD"/>
    <w:rsid w:val="00C1713D"/>
    <w:rsid w:val="00C22E34"/>
    <w:rsid w:val="00C24C2B"/>
    <w:rsid w:val="00C27C49"/>
    <w:rsid w:val="00C43DF2"/>
    <w:rsid w:val="00C45EA9"/>
    <w:rsid w:val="00C4734A"/>
    <w:rsid w:val="00C50CDA"/>
    <w:rsid w:val="00C53DE0"/>
    <w:rsid w:val="00C54835"/>
    <w:rsid w:val="00C573C9"/>
    <w:rsid w:val="00C60799"/>
    <w:rsid w:val="00C61385"/>
    <w:rsid w:val="00C61C78"/>
    <w:rsid w:val="00C64040"/>
    <w:rsid w:val="00C64376"/>
    <w:rsid w:val="00C7006E"/>
    <w:rsid w:val="00C779F7"/>
    <w:rsid w:val="00C916FC"/>
    <w:rsid w:val="00C930C9"/>
    <w:rsid w:val="00C93E82"/>
    <w:rsid w:val="00C9442C"/>
    <w:rsid w:val="00C950F4"/>
    <w:rsid w:val="00CA0116"/>
    <w:rsid w:val="00CA1E84"/>
    <w:rsid w:val="00CB0FDE"/>
    <w:rsid w:val="00CB341F"/>
    <w:rsid w:val="00CB37D5"/>
    <w:rsid w:val="00CB3FA5"/>
    <w:rsid w:val="00CB66A9"/>
    <w:rsid w:val="00CD0C28"/>
    <w:rsid w:val="00CE54ED"/>
    <w:rsid w:val="00CE5FD3"/>
    <w:rsid w:val="00CE7776"/>
    <w:rsid w:val="00D02D7F"/>
    <w:rsid w:val="00D05A5E"/>
    <w:rsid w:val="00D072D4"/>
    <w:rsid w:val="00D07C1E"/>
    <w:rsid w:val="00D1213C"/>
    <w:rsid w:val="00D14269"/>
    <w:rsid w:val="00D14C1F"/>
    <w:rsid w:val="00D153FC"/>
    <w:rsid w:val="00D20C78"/>
    <w:rsid w:val="00D32BD2"/>
    <w:rsid w:val="00D33621"/>
    <w:rsid w:val="00D4072E"/>
    <w:rsid w:val="00D41336"/>
    <w:rsid w:val="00D4194E"/>
    <w:rsid w:val="00D45567"/>
    <w:rsid w:val="00D455E6"/>
    <w:rsid w:val="00D50469"/>
    <w:rsid w:val="00D524B2"/>
    <w:rsid w:val="00D54A66"/>
    <w:rsid w:val="00D61109"/>
    <w:rsid w:val="00D64A24"/>
    <w:rsid w:val="00D66B8B"/>
    <w:rsid w:val="00D867A5"/>
    <w:rsid w:val="00D868C8"/>
    <w:rsid w:val="00D90DF2"/>
    <w:rsid w:val="00DA29F8"/>
    <w:rsid w:val="00DA4A8E"/>
    <w:rsid w:val="00DA748F"/>
    <w:rsid w:val="00DC3FAD"/>
    <w:rsid w:val="00DC4694"/>
    <w:rsid w:val="00DC68EA"/>
    <w:rsid w:val="00DC6A92"/>
    <w:rsid w:val="00DD421C"/>
    <w:rsid w:val="00DD564D"/>
    <w:rsid w:val="00DE067B"/>
    <w:rsid w:val="00DE077F"/>
    <w:rsid w:val="00DE11D2"/>
    <w:rsid w:val="00DE182E"/>
    <w:rsid w:val="00DF1641"/>
    <w:rsid w:val="00DF17FA"/>
    <w:rsid w:val="00DF2F40"/>
    <w:rsid w:val="00DF5095"/>
    <w:rsid w:val="00E112BF"/>
    <w:rsid w:val="00E12178"/>
    <w:rsid w:val="00E136FD"/>
    <w:rsid w:val="00E2400D"/>
    <w:rsid w:val="00E25E18"/>
    <w:rsid w:val="00E40E07"/>
    <w:rsid w:val="00E4165E"/>
    <w:rsid w:val="00E434BF"/>
    <w:rsid w:val="00E43B70"/>
    <w:rsid w:val="00E51C20"/>
    <w:rsid w:val="00E5349C"/>
    <w:rsid w:val="00E54B46"/>
    <w:rsid w:val="00E5771E"/>
    <w:rsid w:val="00E61329"/>
    <w:rsid w:val="00E63E26"/>
    <w:rsid w:val="00E70419"/>
    <w:rsid w:val="00E725B2"/>
    <w:rsid w:val="00E73E2E"/>
    <w:rsid w:val="00E7609F"/>
    <w:rsid w:val="00E7679B"/>
    <w:rsid w:val="00E8541F"/>
    <w:rsid w:val="00E9557B"/>
    <w:rsid w:val="00EA0258"/>
    <w:rsid w:val="00EA1439"/>
    <w:rsid w:val="00EA2274"/>
    <w:rsid w:val="00EA2AD8"/>
    <w:rsid w:val="00EA7134"/>
    <w:rsid w:val="00EB10A4"/>
    <w:rsid w:val="00EB3920"/>
    <w:rsid w:val="00EC414E"/>
    <w:rsid w:val="00EC5E22"/>
    <w:rsid w:val="00ED594B"/>
    <w:rsid w:val="00EE2863"/>
    <w:rsid w:val="00EE67BC"/>
    <w:rsid w:val="00EF13B7"/>
    <w:rsid w:val="00EF6E6E"/>
    <w:rsid w:val="00F049EC"/>
    <w:rsid w:val="00F074A7"/>
    <w:rsid w:val="00F1148A"/>
    <w:rsid w:val="00F11D5A"/>
    <w:rsid w:val="00F15460"/>
    <w:rsid w:val="00F15EFA"/>
    <w:rsid w:val="00F24363"/>
    <w:rsid w:val="00F24892"/>
    <w:rsid w:val="00F33D52"/>
    <w:rsid w:val="00F346CD"/>
    <w:rsid w:val="00F35742"/>
    <w:rsid w:val="00F367D3"/>
    <w:rsid w:val="00F37711"/>
    <w:rsid w:val="00F40397"/>
    <w:rsid w:val="00F4558D"/>
    <w:rsid w:val="00F62DFB"/>
    <w:rsid w:val="00F63323"/>
    <w:rsid w:val="00F709EC"/>
    <w:rsid w:val="00F779EC"/>
    <w:rsid w:val="00F83450"/>
    <w:rsid w:val="00F8654C"/>
    <w:rsid w:val="00F87527"/>
    <w:rsid w:val="00F90B69"/>
    <w:rsid w:val="00F941A0"/>
    <w:rsid w:val="00F94F75"/>
    <w:rsid w:val="00F96D1F"/>
    <w:rsid w:val="00FA3A5B"/>
    <w:rsid w:val="00FB683F"/>
    <w:rsid w:val="00FC0AE1"/>
    <w:rsid w:val="00FC0B22"/>
    <w:rsid w:val="00FC672C"/>
    <w:rsid w:val="00FD6C00"/>
    <w:rsid w:val="00FE3EFE"/>
    <w:rsid w:val="00FE5CE4"/>
    <w:rsid w:val="00FF2A12"/>
    <w:rsid w:val="00FF3D10"/>
    <w:rsid w:val="00FF4BE1"/>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4BB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Revision"/>
    <w:hidden/>
    <w:uiPriority w:val="99"/>
    <w:semiHidden/>
    <w:rsid w:val="008848F8"/>
  </w:style>
  <w:style w:type="paragraph" w:styleId="af0">
    <w:name w:val="List Paragraph"/>
    <w:basedOn w:val="a"/>
    <w:uiPriority w:val="34"/>
    <w:qFormat/>
    <w:rsid w:val="00561C6B"/>
    <w:pPr>
      <w:ind w:leftChars="400" w:left="840"/>
    </w:pPr>
  </w:style>
  <w:style w:type="paragraph" w:styleId="Web">
    <w:name w:val="Normal (Web)"/>
    <w:basedOn w:val="a"/>
    <w:uiPriority w:val="99"/>
    <w:unhideWhenUsed/>
    <w:rsid w:val="001F7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ody Text"/>
    <w:basedOn w:val="a"/>
    <w:link w:val="af2"/>
    <w:rsid w:val="007A7F9E"/>
    <w:pPr>
      <w:adjustRightInd w:val="0"/>
      <w:textAlignment w:val="baseline"/>
    </w:pPr>
    <w:rPr>
      <w:rFonts w:ascii="HG丸ｺﾞｼｯｸM-PRO" w:eastAsia="HG丸ｺﾞｼｯｸM-PRO" w:hAnsi="Century" w:cs="HG丸ｺﾞｼｯｸM-PRO"/>
      <w:color w:val="000000"/>
      <w:kern w:val="0"/>
      <w:sz w:val="24"/>
      <w:szCs w:val="24"/>
    </w:rPr>
  </w:style>
  <w:style w:type="character" w:customStyle="1" w:styleId="af2">
    <w:name w:val="本文 (文字)"/>
    <w:basedOn w:val="a0"/>
    <w:link w:val="af1"/>
    <w:rsid w:val="007A7F9E"/>
    <w:rPr>
      <w:rFonts w:ascii="HG丸ｺﾞｼｯｸM-PRO" w:eastAsia="HG丸ｺﾞｼｯｸM-PRO" w:hAnsi="Century" w:cs="HG丸ｺﾞｼｯｸM-PRO"/>
      <w:color w:val="000000"/>
      <w:kern w:val="0"/>
      <w:sz w:val="24"/>
      <w:szCs w:val="24"/>
    </w:rPr>
  </w:style>
  <w:style w:type="paragraph" w:customStyle="1" w:styleId="af3">
    <w:name w:val="本文ｍ"/>
    <w:basedOn w:val="a"/>
    <w:next w:val="af1"/>
    <w:rsid w:val="007044A8"/>
    <w:pPr>
      <w:adjustRightInd w:val="0"/>
      <w:spacing w:line="240" w:lineRule="atLeast"/>
      <w:ind w:leftChars="100" w:left="200" w:hangingChars="100" w:hanging="100"/>
      <w:jc w:val="left"/>
      <w:textAlignment w:val="baseline"/>
    </w:pPr>
    <w:rPr>
      <w:rFonts w:ascii="HG丸ｺﾞｼｯｸM-PRO" w:eastAsia="HG丸ｺﾞｼｯｸM-PRO" w:hAnsi="Century"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38042">
      <w:bodyDiv w:val="1"/>
      <w:marLeft w:val="0"/>
      <w:marRight w:val="0"/>
      <w:marTop w:val="0"/>
      <w:marBottom w:val="0"/>
      <w:divBdr>
        <w:top w:val="none" w:sz="0" w:space="0" w:color="auto"/>
        <w:left w:val="none" w:sz="0" w:space="0" w:color="auto"/>
        <w:bottom w:val="none" w:sz="0" w:space="0" w:color="auto"/>
        <w:right w:val="none" w:sz="0" w:space="0" w:color="auto"/>
      </w:divBdr>
    </w:div>
    <w:div w:id="751853153">
      <w:bodyDiv w:val="1"/>
      <w:marLeft w:val="0"/>
      <w:marRight w:val="0"/>
      <w:marTop w:val="0"/>
      <w:marBottom w:val="0"/>
      <w:divBdr>
        <w:top w:val="none" w:sz="0" w:space="0" w:color="auto"/>
        <w:left w:val="none" w:sz="0" w:space="0" w:color="auto"/>
        <w:bottom w:val="none" w:sz="0" w:space="0" w:color="auto"/>
        <w:right w:val="none" w:sz="0" w:space="0" w:color="auto"/>
      </w:divBdr>
    </w:div>
    <w:div w:id="972441411">
      <w:bodyDiv w:val="1"/>
      <w:marLeft w:val="0"/>
      <w:marRight w:val="0"/>
      <w:marTop w:val="0"/>
      <w:marBottom w:val="0"/>
      <w:divBdr>
        <w:top w:val="none" w:sz="0" w:space="0" w:color="auto"/>
        <w:left w:val="none" w:sz="0" w:space="0" w:color="auto"/>
        <w:bottom w:val="none" w:sz="0" w:space="0" w:color="auto"/>
        <w:right w:val="none" w:sz="0" w:space="0" w:color="auto"/>
      </w:divBdr>
    </w:div>
    <w:div w:id="1428767428">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chart" Target="charts/chart2.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7.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___10.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8.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______12.xlsx"/><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______13.xlsx"/><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______14.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___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728529223306399E-2"/>
          <c:y val="3.8444959469747859E-2"/>
          <c:w val="0.88215896825021389"/>
          <c:h val="0.81840151820502482"/>
        </c:manualLayout>
      </c:layout>
      <c:lineChart>
        <c:grouping val="standard"/>
        <c:varyColors val="0"/>
        <c:ser>
          <c:idx val="0"/>
          <c:order val="0"/>
          <c:spPr>
            <a:ln w="34925">
              <a:solidFill>
                <a:srgbClr val="002060"/>
              </a:solidFill>
            </a:ln>
            <a:effectLst>
              <a:outerShdw blurRad="50800" dist="38100" dir="2700000" algn="tl" rotWithShape="0">
                <a:prstClr val="black">
                  <a:alpha val="40000"/>
                </a:prstClr>
              </a:outerShdw>
            </a:effectLst>
          </c:spPr>
          <c:marker>
            <c:symbol val="circle"/>
            <c:size val="8"/>
            <c:spPr>
              <a:solidFill>
                <a:schemeClr val="bg1"/>
              </a:solidFill>
              <a:ln w="25400">
                <a:solidFill>
                  <a:srgbClr val="002060"/>
                </a:solidFill>
              </a:ln>
              <a:effectLst>
                <a:outerShdw blurRad="50800" dist="38100" dir="2700000" algn="tl" rotWithShape="0">
                  <a:prstClr val="black">
                    <a:alpha val="40000"/>
                  </a:prstClr>
                </a:outerShdw>
              </a:effectLst>
            </c:spPr>
          </c:marker>
          <c:dLbls>
            <c:spPr>
              <a:noFill/>
              <a:ln>
                <a:noFill/>
              </a:ln>
              <a:effectLst/>
            </c:spPr>
            <c:txPr>
              <a:bodyPr/>
              <a:lstStyle/>
              <a:p>
                <a:pPr>
                  <a:defRPr sz="900" b="1">
                    <a:effectLst>
                      <a:glow rad="127000">
                        <a:schemeClr val="bg1"/>
                      </a:glow>
                    </a:effectLst>
                    <a:latin typeface="ＭＳ ゴシック" panose="020B0609070205080204" pitchFamily="49" charset="-128"/>
                    <a:ea typeface="ＭＳ ゴシック" panose="020B0609070205080204" pitchFamily="49"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Sheet1!$B$2:$B$8</c:f>
              <c:numCache>
                <c:formatCode>0.0%</c:formatCode>
                <c:ptCount val="7"/>
                <c:pt idx="0">
                  <c:v>0.80900000000000005</c:v>
                </c:pt>
                <c:pt idx="1">
                  <c:v>0.82129999999999992</c:v>
                </c:pt>
                <c:pt idx="2">
                  <c:v>0.83693802786676685</c:v>
                </c:pt>
                <c:pt idx="3">
                  <c:v>0.84655245346869723</c:v>
                </c:pt>
                <c:pt idx="4">
                  <c:v>0.86688317067917098</c:v>
                </c:pt>
                <c:pt idx="5">
                  <c:v>0.85957416506444995</c:v>
                </c:pt>
                <c:pt idx="6">
                  <c:v>0.88353184960217701</c:v>
                </c:pt>
              </c:numCache>
            </c:numRef>
          </c:val>
          <c:smooth val="0"/>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大阪府</c:v>
                      </c:pt>
                    </c:strCache>
                  </c:strRef>
                </c15:tx>
              </c15:filteredSeriesTitle>
            </c:ext>
            <c:ext xmlns:c15="http://schemas.microsoft.com/office/drawing/2012/chart" uri="{02D57815-91ED-43cb-92C2-25804820EDAC}">
              <c15:filteredCategoryTitle>
                <c15:cat>
                  <c:strRef>
                    <c:extLst>
                      <c:ext uri="{02D57815-91ED-43cb-92C2-25804820EDAC}">
                        <c15:formulaRef>
                          <c15:sqref>Sheet1!$A$2:$A$8</c15:sqref>
                        </c15:formulaRef>
                      </c:ext>
                    </c:extLst>
                    <c:strCache>
                      <c:ptCount val="7"/>
                      <c:pt idx="0">
                        <c:v>平成27年</c:v>
                      </c:pt>
                      <c:pt idx="1">
                        <c:v>平成28年</c:v>
                      </c:pt>
                      <c:pt idx="2">
                        <c:v>平成29年</c:v>
                      </c:pt>
                      <c:pt idx="3">
                        <c:v>平成30年</c:v>
                      </c:pt>
                      <c:pt idx="4">
                        <c:v>令和元年</c:v>
                      </c:pt>
                      <c:pt idx="5">
                        <c:v>令和2年</c:v>
                      </c:pt>
                      <c:pt idx="6">
                        <c:v>令和3年</c:v>
                      </c:pt>
                    </c:strCache>
                  </c:strRef>
                </c15:cat>
              </c15:filteredCategoryTitle>
            </c:ext>
            <c:ext xmlns:c16="http://schemas.microsoft.com/office/drawing/2014/chart" uri="{C3380CC4-5D6E-409C-BE32-E72D297353CC}">
              <c16:uniqueId val="{00000000-E363-4428-86F0-C078F7520B3D}"/>
            </c:ext>
          </c:extLst>
        </c:ser>
        <c:ser>
          <c:idx val="1"/>
          <c:order val="1"/>
          <c:spPr>
            <a:ln w="34925">
              <a:solidFill>
                <a:srgbClr val="FF0000"/>
              </a:solidFill>
              <a:prstDash val="sysDot"/>
            </a:ln>
            <a:effectLst>
              <a:outerShdw blurRad="50800" dist="38100" dir="2700000" algn="tl" rotWithShape="0">
                <a:prstClr val="black">
                  <a:alpha val="40000"/>
                </a:prstClr>
              </a:outerShdw>
            </a:effectLst>
          </c:spPr>
          <c:marker>
            <c:symbol val="triangle"/>
            <c:size val="8"/>
            <c:spPr>
              <a:solidFill>
                <a:schemeClr val="bg1"/>
              </a:solidFill>
              <a:ln w="25400">
                <a:solidFill>
                  <a:srgbClr val="FF0000"/>
                </a:solidFill>
              </a:ln>
              <a:effectLst>
                <a:outerShdw blurRad="50800" dist="38100" dir="2700000" algn="tl" rotWithShape="0">
                  <a:prstClr val="black">
                    <a:alpha val="40000"/>
                  </a:prstClr>
                </a:outerShdw>
              </a:effectLst>
            </c:spPr>
          </c:marker>
          <c:dLbls>
            <c:spPr>
              <a:noFill/>
              <a:ln>
                <a:noFill/>
              </a:ln>
              <a:effectLst/>
            </c:spPr>
            <c:txPr>
              <a:bodyPr/>
              <a:lstStyle/>
              <a:p>
                <a:pPr>
                  <a:defRPr sz="900">
                    <a:effectLst>
                      <a:glow rad="127000">
                        <a:schemeClr val="bg1"/>
                      </a:glow>
                    </a:effectLst>
                    <a:latin typeface="ＭＳ ゴシック" panose="020B0609070205080204" pitchFamily="49" charset="-128"/>
                    <a:ea typeface="ＭＳ ゴシック" panose="020B0609070205080204" pitchFamily="49"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Sheet1!$C$2:$C$8</c:f>
              <c:numCache>
                <c:formatCode>0.0%</c:formatCode>
                <c:ptCount val="7"/>
                <c:pt idx="0">
                  <c:v>0.83</c:v>
                </c:pt>
                <c:pt idx="1">
                  <c:v>0.84200000000000008</c:v>
                </c:pt>
                <c:pt idx="2">
                  <c:v>0.85599999999999998</c:v>
                </c:pt>
                <c:pt idx="3">
                  <c:v>0.86761649549289699</c:v>
                </c:pt>
                <c:pt idx="4">
                  <c:v>0.88102330393214801</c:v>
                </c:pt>
                <c:pt idx="5">
                  <c:v>0.88185302220895601</c:v>
                </c:pt>
                <c:pt idx="6">
                  <c:v>0.89797198600432504</c:v>
                </c:pt>
              </c:numCache>
            </c:numRef>
          </c:val>
          <c:smooth val="0"/>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全国</c:v>
                      </c:pt>
                    </c:strCache>
                  </c:strRef>
                </c15:tx>
              </c15:filteredSeriesTitle>
            </c:ext>
            <c:ext xmlns:c15="http://schemas.microsoft.com/office/drawing/2012/chart" uri="{02D57815-91ED-43cb-92C2-25804820EDAC}">
              <c15:filteredCategoryTitle>
                <c15:cat>
                  <c:strRef>
                    <c:extLst>
                      <c:ext uri="{02D57815-91ED-43cb-92C2-25804820EDAC}">
                        <c15:formulaRef>
                          <c15:sqref>Sheet1!$A$2:$A$8</c15:sqref>
                        </c15:formulaRef>
                      </c:ext>
                    </c:extLst>
                    <c:strCache>
                      <c:ptCount val="7"/>
                      <c:pt idx="0">
                        <c:v>平成27年</c:v>
                      </c:pt>
                      <c:pt idx="1">
                        <c:v>平成28年</c:v>
                      </c:pt>
                      <c:pt idx="2">
                        <c:v>平成29年</c:v>
                      </c:pt>
                      <c:pt idx="3">
                        <c:v>平成30年</c:v>
                      </c:pt>
                      <c:pt idx="4">
                        <c:v>令和元年</c:v>
                      </c:pt>
                      <c:pt idx="5">
                        <c:v>令和2年</c:v>
                      </c:pt>
                      <c:pt idx="6">
                        <c:v>令和3年</c:v>
                      </c:pt>
                    </c:strCache>
                  </c:strRef>
                </c15:cat>
              </c15:filteredCategoryTitle>
            </c:ext>
            <c:ext xmlns:c16="http://schemas.microsoft.com/office/drawing/2014/chart" uri="{C3380CC4-5D6E-409C-BE32-E72D297353CC}">
              <c16:uniqueId val="{00000001-E363-4428-86F0-C078F7520B3D}"/>
            </c:ext>
          </c:extLst>
        </c:ser>
        <c:dLbls>
          <c:showLegendKey val="0"/>
          <c:showVal val="0"/>
          <c:showCatName val="0"/>
          <c:showSerName val="0"/>
          <c:showPercent val="0"/>
          <c:showBubbleSize val="0"/>
        </c:dLbls>
        <c:marker val="1"/>
        <c:smooth val="0"/>
        <c:axId val="192563072"/>
        <c:axId val="192564608"/>
      </c:lineChart>
      <c:catAx>
        <c:axId val="192563072"/>
        <c:scaling>
          <c:orientation val="minMax"/>
        </c:scaling>
        <c:delete val="0"/>
        <c:axPos val="b"/>
        <c:numFmt formatCode="General" sourceLinked="0"/>
        <c:majorTickMark val="out"/>
        <c:minorTickMark val="none"/>
        <c:tickLblPos val="nextTo"/>
        <c:txPr>
          <a:bodyPr rot="0" vert="horz" anchor="ctr" anchorCtr="1"/>
          <a:lstStyle/>
          <a:p>
            <a:pPr>
              <a:defRPr sz="900">
                <a:latin typeface="ＭＳ ゴシック" panose="020B0609070205080204" pitchFamily="49" charset="-128"/>
                <a:ea typeface="ＭＳ ゴシック" panose="020B0609070205080204" pitchFamily="49" charset="-128"/>
              </a:defRPr>
            </a:pPr>
            <a:endParaRPr lang="ja-JP"/>
          </a:p>
        </c:txPr>
        <c:crossAx val="192564608"/>
        <c:crosses val="autoZero"/>
        <c:auto val="1"/>
        <c:lblAlgn val="ctr"/>
        <c:lblOffset val="100"/>
        <c:noMultiLvlLbl val="0"/>
      </c:catAx>
      <c:valAx>
        <c:axId val="192564608"/>
        <c:scaling>
          <c:orientation val="minMax"/>
          <c:max val="0.95000000000000007"/>
          <c:min val="0.75000000000000011"/>
        </c:scaling>
        <c:delete val="0"/>
        <c:axPos val="l"/>
        <c:majorGridlines>
          <c:spPr>
            <a:ln>
              <a:noFill/>
            </a:ln>
          </c:spPr>
        </c:majorGridlines>
        <c:numFmt formatCode="0%" sourceLinked="0"/>
        <c:majorTickMark val="out"/>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192563072"/>
        <c:crosses val="autoZero"/>
        <c:crossBetween val="between"/>
        <c:majorUnit val="0.1"/>
      </c:valAx>
      <c:spPr>
        <a:ln>
          <a:noFill/>
        </a:ln>
      </c:spPr>
    </c:plotArea>
    <c:legend>
      <c:legendPos val="l"/>
      <c:legendEntry>
        <c:idx val="0"/>
        <c:txPr>
          <a:bodyPr/>
          <a:lstStyle/>
          <a:p>
            <a:pPr>
              <a:defRPr sz="900" b="1">
                <a:latin typeface="ＭＳ ゴシック" panose="020B0609070205080204" pitchFamily="49" charset="-128"/>
                <a:ea typeface="ＭＳ ゴシック" panose="020B0609070205080204" pitchFamily="49" charset="-128"/>
              </a:defRPr>
            </a:pPr>
            <a:endParaRPr lang="ja-JP"/>
          </a:p>
        </c:txPr>
      </c:legendEntry>
      <c:layout>
        <c:manualLayout>
          <c:xMode val="edge"/>
          <c:yMode val="edge"/>
          <c:x val="0.79105123055685767"/>
          <c:y val="0.48322910744741332"/>
          <c:w val="0.1426159809494012"/>
          <c:h val="0.23756518526190271"/>
        </c:manualLayout>
      </c:layout>
      <c:overlay val="0"/>
      <c:txPr>
        <a:bodyPr/>
        <a:lstStyle/>
        <a:p>
          <a:pPr>
            <a:defRPr sz="900">
              <a:latin typeface="ＭＳ ゴシック" panose="020B0609070205080204" pitchFamily="49" charset="-128"/>
              <a:ea typeface="ＭＳ ゴシック" panose="020B0609070205080204" pitchFamily="49" charset="-128"/>
            </a:defRPr>
          </a:pPr>
          <a:endParaRPr lang="ja-JP"/>
        </a:p>
      </c:txPr>
    </c:legend>
    <c:plotVisOnly val="1"/>
    <c:dispBlanksAs val="gap"/>
    <c:showDLblsOverMax val="0"/>
  </c:chart>
  <c:spPr>
    <a:ln>
      <a:noFill/>
    </a:ln>
  </c:spPr>
  <c:txPr>
    <a:bodyPr/>
    <a:lstStyle/>
    <a:p>
      <a:pPr>
        <a:defRPr sz="1800"/>
      </a:pPr>
      <a:endParaRPr lang="ja-JP"/>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1505250986055836E-2"/>
          <c:y val="0.11158573928258968"/>
          <c:w val="0.80561786121580514"/>
          <c:h val="0.62060586176727905"/>
        </c:manualLayout>
      </c:layout>
      <c:barChart>
        <c:barDir val="col"/>
        <c:grouping val="clustered"/>
        <c:varyColors val="0"/>
        <c:ser>
          <c:idx val="0"/>
          <c:order val="0"/>
          <c:spPr>
            <a:solidFill>
              <a:schemeClr val="accent1">
                <a:tint val="48000"/>
              </a:schemeClr>
            </a:solidFill>
            <a:ln>
              <a:noFill/>
            </a:ln>
            <a:effectLst/>
          </c:spPr>
          <c:invertIfNegative val="0"/>
          <c:dPt>
            <c:idx val="0"/>
            <c:invertIfNegative val="0"/>
            <c:bubble3D val="0"/>
            <c:extLst>
              <c:ext xmlns:c16="http://schemas.microsoft.com/office/drawing/2014/chart" uri="{C3380CC4-5D6E-409C-BE32-E72D297353CC}">
                <c16:uniqueId val="{00000000-23EA-4C49-BDF6-4FAE5A6EFBA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val>
            <c:numRef>
              <c:f>Sheet1!$F$2:$F$5</c:f>
              <c:numCache>
                <c:formatCode>0.0%</c:formatCode>
                <c:ptCount val="4"/>
                <c:pt idx="0">
                  <c:v>0.36899747262005056</c:v>
                </c:pt>
                <c:pt idx="1">
                  <c:v>0.32579867389993972</c:v>
                </c:pt>
                <c:pt idx="2">
                  <c:v>0.30427892234548337</c:v>
                </c:pt>
                <c:pt idx="3">
                  <c:v>0.27035252345929495</c:v>
                </c:pt>
              </c:numCache>
            </c:numRef>
          </c:val>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平成27年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1-23EA-4C49-BDF6-4FAE5A6EFBAA}"/>
            </c:ext>
          </c:extLst>
        </c:ser>
        <c:ser>
          <c:idx val="4"/>
          <c:order val="1"/>
          <c:spPr>
            <a:solidFill>
              <a:schemeClr val="accent1">
                <a:shade val="8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val>
            <c:numRef>
              <c:f>Sheet1!$J$2:$J$5</c:f>
              <c:numCache>
                <c:formatCode>0.0%</c:formatCode>
                <c:ptCount val="4"/>
                <c:pt idx="0">
                  <c:v>0.31792452830188678</c:v>
                </c:pt>
                <c:pt idx="1">
                  <c:v>0.28361918965945809</c:v>
                </c:pt>
                <c:pt idx="2">
                  <c:v>0.26757164404223227</c:v>
                </c:pt>
                <c:pt idx="3">
                  <c:v>0.25502241407936244</c:v>
                </c:pt>
              </c:numCache>
            </c:numRef>
          </c:val>
          <c:extLst>
            <c:ext xmlns:c15="http://schemas.microsoft.com/office/drawing/2012/chart" uri="{02D57815-91ED-43cb-92C2-25804820EDAC}">
              <c15:filteredSeriesTitle>
                <c15:tx>
                  <c:strRef>
                    <c:extLst>
                      <c:ext uri="{02D57815-91ED-43cb-92C2-25804820EDAC}">
                        <c15:formulaRef>
                          <c15:sqref>Sheet1!$J$1</c15:sqref>
                        </c15:formulaRef>
                      </c:ext>
                    </c:extLst>
                    <c:strCache>
                      <c:ptCount val="1"/>
                      <c:pt idx="0">
                        <c:v>令和元年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2-23EA-4C49-BDF6-4FAE5A6EFBAA}"/>
            </c:ext>
          </c:extLst>
        </c:ser>
        <c:ser>
          <c:idx val="6"/>
          <c:order val="2"/>
          <c:spPr>
            <a:solidFill>
              <a:schemeClr val="accent1">
                <a:shade val="4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val>
            <c:numRef>
              <c:f>Sheet1!$L$2:$L$5</c:f>
              <c:numCache>
                <c:formatCode>0.0%</c:formatCode>
                <c:ptCount val="4"/>
                <c:pt idx="0">
                  <c:v>0.27936701156421179</c:v>
                </c:pt>
                <c:pt idx="1">
                  <c:v>0.26460550090343304</c:v>
                </c:pt>
                <c:pt idx="2">
                  <c:v>0.23832020997375328</c:v>
                </c:pt>
                <c:pt idx="3">
                  <c:v>0.21942446043165467</c:v>
                </c:pt>
              </c:numCache>
            </c:numRef>
          </c:val>
          <c:extLst>
            <c:ext xmlns:c15="http://schemas.microsoft.com/office/drawing/2012/chart" uri="{02D57815-91ED-43cb-92C2-25804820EDAC}">
              <c15:filteredSeriesTitle>
                <c15:tx>
                  <c:strRef>
                    <c:extLst>
                      <c:ext uri="{02D57815-91ED-43cb-92C2-25804820EDAC}">
                        <c15:formulaRef>
                          <c15:sqref>Sheet1!$L$1</c15:sqref>
                        </c15:formulaRef>
                      </c:ext>
                    </c:extLst>
                    <c:strCache>
                      <c:ptCount val="1"/>
                      <c:pt idx="0">
                        <c:v>令和3年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3-23EA-4C49-BDF6-4FAE5A6EFBAA}"/>
            </c:ext>
          </c:extLst>
        </c:ser>
        <c:dLbls>
          <c:dLblPos val="outEnd"/>
          <c:showLegendKey val="0"/>
          <c:showVal val="1"/>
          <c:showCatName val="0"/>
          <c:showSerName val="0"/>
          <c:showPercent val="0"/>
          <c:showBubbleSize val="0"/>
        </c:dLbls>
        <c:gapWidth val="71"/>
        <c:axId val="106486784"/>
        <c:axId val="106492672"/>
        <c:extLst/>
      </c:barChart>
      <c:catAx>
        <c:axId val="10648678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92672"/>
        <c:crosses val="autoZero"/>
        <c:auto val="1"/>
        <c:lblAlgn val="ctr"/>
        <c:lblOffset val="100"/>
        <c:noMultiLvlLbl val="0"/>
      </c:catAx>
      <c:valAx>
        <c:axId val="106492672"/>
        <c:scaling>
          <c:orientation val="minMax"/>
          <c:max val="0.4"/>
          <c:min val="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86784"/>
        <c:crosses val="autoZero"/>
        <c:crossBetween val="between"/>
        <c:majorUnit val="0.2"/>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12700" cap="flat" cmpd="sng" algn="ctr">
      <a:noFill/>
      <a:prstDash val="solid"/>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1505250986055836E-2"/>
          <c:y val="0.11158573928258968"/>
          <c:w val="0.79316077745848079"/>
          <c:h val="0.62060586176727905"/>
        </c:manualLayout>
      </c:layout>
      <c:barChart>
        <c:barDir val="col"/>
        <c:grouping val="clustered"/>
        <c:varyColors val="0"/>
        <c:ser>
          <c:idx val="1"/>
          <c:order val="0"/>
          <c:spPr>
            <a:solidFill>
              <a:schemeClr val="accent1">
                <a:tint val="77000"/>
              </a:schemeClr>
            </a:solidFill>
            <a:ln>
              <a:noFill/>
            </a:ln>
            <a:effectLst/>
          </c:spPr>
          <c:invertIfNegative val="0"/>
          <c:dPt>
            <c:idx val="0"/>
            <c:invertIfNegative val="0"/>
            <c:bubble3D val="0"/>
            <c:spPr>
              <a:solidFill>
                <a:schemeClr val="accent1">
                  <a:tint val="77000"/>
                </a:schemeClr>
              </a:solidFill>
              <a:ln>
                <a:noFill/>
              </a:ln>
              <a:effectLst/>
            </c:spPr>
            <c:extLst>
              <c:ext xmlns:c16="http://schemas.microsoft.com/office/drawing/2014/chart" uri="{C3380CC4-5D6E-409C-BE32-E72D297353CC}">
                <c16:uniqueId val="{00000001-AE42-470B-9064-1428FD272450}"/>
              </c:ext>
            </c:extLst>
          </c:dPt>
          <c:dLbls>
            <c:dLbl>
              <c:idx val="0"/>
              <c:layout>
                <c:manualLayout>
                  <c:x val="-1.9719395017262333E-17"/>
                  <c:y val="-5.688282138794136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42-470B-9064-1428FD272450}"/>
                </c:ext>
              </c:extLst>
            </c:dLbl>
            <c:dLbl>
              <c:idx val="1"/>
              <c:layout>
                <c:manualLayout>
                  <c:x val="0"/>
                  <c:y val="-5.2141983923631368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42-470B-9064-1428FD272450}"/>
                </c:ext>
              </c:extLst>
            </c:dLbl>
            <c:dLbl>
              <c:idx val="2"/>
              <c:layout>
                <c:manualLayout>
                  <c:x val="2.1512315800795954E-3"/>
                  <c:y val="-4.550625711035267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42-470B-9064-1428FD272450}"/>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Sheet1!$C$2:$C$5</c:f>
              <c:numCache>
                <c:formatCode>General</c:formatCode>
                <c:ptCount val="4"/>
                <c:pt idx="0">
                  <c:v>0.51400000000000001</c:v>
                </c:pt>
                <c:pt idx="1">
                  <c:v>0.41399999999999998</c:v>
                </c:pt>
                <c:pt idx="2">
                  <c:v>0.51700000000000002</c:v>
                </c:pt>
                <c:pt idx="3">
                  <c:v>0.629</c:v>
                </c:pt>
              </c:numCache>
            </c:numRef>
          </c:val>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平成28年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4-AE42-470B-9064-1428FD272450}"/>
            </c:ext>
          </c:extLst>
        </c:ser>
        <c:ser>
          <c:idx val="2"/>
          <c:order val="1"/>
          <c:spPr>
            <a:solidFill>
              <a:schemeClr val="accent1"/>
            </a:solidFill>
            <a:ln>
              <a:noFill/>
            </a:ln>
            <a:effectLst>
              <a:outerShdw blurRad="50800" dist="38100" dir="2700000" algn="tl" rotWithShape="0">
                <a:prstClr val="black">
                  <a:alpha val="40000"/>
                </a:prstClr>
              </a:outerShdw>
            </a:effectLst>
          </c:spPr>
          <c:invertIfNegative val="0"/>
          <c:dLbls>
            <c:dLbl>
              <c:idx val="0"/>
              <c:layout>
                <c:manualLayout>
                  <c:x val="-1.9719395017262333E-17"/>
                  <c:y val="-4.0695851585104761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5-AE42-470B-9064-1428FD272450}"/>
                </c:ext>
              </c:extLst>
            </c:dLbl>
            <c:dLbl>
              <c:idx val="1"/>
              <c:layout>
                <c:manualLayout>
                  <c:x val="-4.3024631601591909E-3"/>
                  <c:y val="-4.5506257110352673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6-AE42-470B-9064-1428FD272450}"/>
                </c:ext>
              </c:extLst>
            </c:dLbl>
            <c:dLbl>
              <c:idx val="2"/>
              <c:layout>
                <c:manualLayout>
                  <c:x val="-2.1512315800795954E-3"/>
                  <c:y val="-1.137656427758822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7-AE42-470B-9064-1428FD272450}"/>
                </c:ext>
              </c:extLst>
            </c:dLbl>
            <c:dLbl>
              <c:idx val="3"/>
              <c:layout>
                <c:manualLayout>
                  <c:x val="0"/>
                  <c:y val="-1.7064846416382253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8-AE42-470B-9064-1428FD27245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val>
            <c:numRef>
              <c:f>Sheet1!$D$2:$D$5</c:f>
              <c:numCache>
                <c:formatCode>0.000</c:formatCode>
                <c:ptCount val="4"/>
                <c:pt idx="0">
                  <c:v>0.52900000000000003</c:v>
                </c:pt>
                <c:pt idx="1">
                  <c:v>0.44</c:v>
                </c:pt>
                <c:pt idx="2">
                  <c:v>0.49833333333333335</c:v>
                </c:pt>
                <c:pt idx="3">
                  <c:v>0.64833333333333332</c:v>
                </c:pt>
              </c:numCache>
            </c:numRef>
          </c:val>
          <c:extLst xmlns:c15="http://schemas.microsoft.com/office/drawing/2012/char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令和2年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9-AE42-470B-9064-1428FD272450}"/>
            </c:ext>
          </c:extLst>
        </c:ser>
        <c:ser>
          <c:idx val="4"/>
          <c:order val="2"/>
          <c:spPr>
            <a:solidFill>
              <a:schemeClr val="accent1">
                <a:shade val="53000"/>
              </a:schemeClr>
            </a:solidFill>
            <a:ln>
              <a:noFill/>
            </a:ln>
            <a:effectLst/>
          </c:spPr>
          <c:invertIfNegative val="0"/>
          <c:dLbls>
            <c:dLbl>
              <c:idx val="0"/>
              <c:layout>
                <c:manualLayout>
                  <c:x val="2.1512315800795954E-3"/>
                  <c:y val="-2.84414106939704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E42-470B-9064-1428FD272450}"/>
                </c:ext>
              </c:extLst>
            </c:dLbl>
            <c:dLbl>
              <c:idx val="1"/>
              <c:layout>
                <c:manualLayout>
                  <c:x val="-2.1512315800795954E-3"/>
                  <c:y val="-5.119453924914675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E42-470B-9064-1428FD272450}"/>
                </c:ext>
              </c:extLst>
            </c:dLbl>
            <c:dLbl>
              <c:idx val="2"/>
              <c:layout>
                <c:manualLayout>
                  <c:x val="-2.1512315800796744E-3"/>
                  <c:y val="-1.706484641638227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E42-470B-9064-1428FD272450}"/>
                </c:ext>
              </c:extLst>
            </c:dLbl>
            <c:dLbl>
              <c:idx val="3"/>
              <c:layout>
                <c:manualLayout>
                  <c:x val="4.3024631601591909E-3"/>
                  <c:y val="-4.550625711035267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E42-470B-9064-1428FD27245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Sheet1!$F$2:$F$5</c:f>
              <c:numCache>
                <c:formatCode>General</c:formatCode>
                <c:ptCount val="4"/>
                <c:pt idx="0">
                  <c:v>0.65300000000000002</c:v>
                </c:pt>
                <c:pt idx="1">
                  <c:v>0.58269720101781175</c:v>
                </c:pt>
                <c:pt idx="2">
                  <c:v>0.63472222222222219</c:v>
                </c:pt>
                <c:pt idx="3">
                  <c:v>0.67717003567181921</c:v>
                </c:pt>
              </c:numCache>
            </c:numRef>
          </c:val>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令和4年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E-AE42-470B-9064-1428FD272450}"/>
            </c:ext>
          </c:extLst>
        </c:ser>
        <c:dLbls>
          <c:showLegendKey val="0"/>
          <c:showVal val="0"/>
          <c:showCatName val="0"/>
          <c:showSerName val="0"/>
          <c:showPercent val="0"/>
          <c:showBubbleSize val="0"/>
        </c:dLbls>
        <c:gapWidth val="71"/>
        <c:axId val="106486784"/>
        <c:axId val="106492672"/>
        <c:extLst/>
      </c:barChart>
      <c:catAx>
        <c:axId val="10648678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crossAx val="106492672"/>
        <c:crosses val="autoZero"/>
        <c:auto val="1"/>
        <c:lblAlgn val="ctr"/>
        <c:lblOffset val="100"/>
        <c:noMultiLvlLbl val="0"/>
      </c:catAx>
      <c:valAx>
        <c:axId val="106492672"/>
        <c:scaling>
          <c:orientation val="minMax"/>
          <c:max val="1"/>
          <c:min val="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crossAx val="106486784"/>
        <c:crosses val="autoZero"/>
        <c:crossBetween val="between"/>
        <c:majorUnit val="0.5"/>
      </c:valAx>
      <c:spPr>
        <a:solidFill>
          <a:schemeClr val="bg1"/>
        </a:solidFill>
        <a:ln>
          <a:noFill/>
        </a:ln>
        <a:effectLst/>
      </c:spPr>
    </c:plotArea>
    <c:legend>
      <c:legendPos val="r"/>
      <c:layout>
        <c:manualLayout>
          <c:xMode val="edge"/>
          <c:yMode val="edge"/>
          <c:x val="0.89771097102697595"/>
          <c:y val="0.36650811140075068"/>
          <c:w val="0.10228902897302407"/>
          <c:h val="0.441238253921331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legend>
    <c:plotVisOnly val="1"/>
    <c:dispBlanksAs val="gap"/>
    <c:showDLblsOverMax val="0"/>
  </c:chart>
  <c:spPr>
    <a:solidFill>
      <a:schemeClr val="bg1"/>
    </a:solidFill>
    <a:ln w="12700" cap="flat" cmpd="sng" algn="ctr">
      <a:noFill/>
      <a:prstDash val="solid"/>
      <a:round/>
    </a:ln>
    <a:effectLst/>
  </c:spPr>
  <c:txPr>
    <a:bodyPr/>
    <a:lstStyle/>
    <a:p>
      <a:pPr>
        <a:defRPr/>
      </a:pPr>
      <a:endParaRPr lang="ja-JP"/>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1505250986055836E-2"/>
          <c:y val="0.11158573928258968"/>
          <c:w val="0.80561786121580514"/>
          <c:h val="0.62060586176727905"/>
        </c:manualLayout>
      </c:layout>
      <c:barChart>
        <c:barDir val="col"/>
        <c:grouping val="clustered"/>
        <c:varyColors val="0"/>
        <c:ser>
          <c:idx val="0"/>
          <c:order val="0"/>
          <c:spPr>
            <a:solidFill>
              <a:schemeClr val="accent1">
                <a:tint val="48000"/>
              </a:schemeClr>
            </a:solidFill>
            <a:ln>
              <a:noFill/>
            </a:ln>
            <a:effectLst/>
          </c:spPr>
          <c:invertIfNegative val="0"/>
          <c:dPt>
            <c:idx val="0"/>
            <c:invertIfNegative val="0"/>
            <c:bubble3D val="0"/>
            <c:spPr>
              <a:solidFill>
                <a:schemeClr val="accent1">
                  <a:tint val="48000"/>
                </a:schemeClr>
              </a:solidFill>
              <a:ln>
                <a:noFill/>
              </a:ln>
              <a:effectLst/>
            </c:spPr>
            <c:extLst>
              <c:ext xmlns:c16="http://schemas.microsoft.com/office/drawing/2014/chart" uri="{C3380CC4-5D6E-409C-BE32-E72D297353CC}">
                <c16:uniqueId val="{00000001-E47E-4DE7-B004-CFE48A46252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Sheet1!$F$2:$F$5</c:f>
              <c:numCache>
                <c:formatCode>0.0%</c:formatCode>
                <c:ptCount val="4"/>
                <c:pt idx="0">
                  <c:v>0.43946188340807174</c:v>
                </c:pt>
                <c:pt idx="1">
                  <c:v>0.49760335530257632</c:v>
                </c:pt>
                <c:pt idx="2">
                  <c:v>0.54189061018020868</c:v>
                </c:pt>
                <c:pt idx="3">
                  <c:v>0.55465587044534415</c:v>
                </c:pt>
              </c:numCache>
            </c:numRef>
          </c:val>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平成27年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2-E47E-4DE7-B004-CFE48A46252D}"/>
            </c:ext>
          </c:extLst>
        </c:ser>
        <c:ser>
          <c:idx val="4"/>
          <c:order val="1"/>
          <c:spPr>
            <a:solidFill>
              <a:schemeClr val="accent1">
                <a:shade val="8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Sheet1!$J$2:$J$5</c:f>
              <c:numCache>
                <c:formatCode>0.0%</c:formatCode>
                <c:ptCount val="4"/>
                <c:pt idx="0">
                  <c:v>0.53113207547169816</c:v>
                </c:pt>
                <c:pt idx="1">
                  <c:v>0.57121551081282629</c:v>
                </c:pt>
                <c:pt idx="2">
                  <c:v>0.63619909502262439</c:v>
                </c:pt>
                <c:pt idx="3">
                  <c:v>0.63822015606840443</c:v>
                </c:pt>
              </c:numCache>
            </c:numRef>
          </c:val>
          <c:extLst>
            <c:ext xmlns:c15="http://schemas.microsoft.com/office/drawing/2012/chart" uri="{02D57815-91ED-43cb-92C2-25804820EDAC}">
              <c15:filteredSeriesTitle>
                <c15:tx>
                  <c:strRef>
                    <c:extLst>
                      <c:ext uri="{02D57815-91ED-43cb-92C2-25804820EDAC}">
                        <c15:formulaRef>
                          <c15:sqref>Sheet1!$J$1</c15:sqref>
                        </c15:formulaRef>
                      </c:ext>
                    </c:extLst>
                    <c:strCache>
                      <c:ptCount val="1"/>
                      <c:pt idx="0">
                        <c:v>令和元年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3-E47E-4DE7-B004-CFE48A46252D}"/>
            </c:ext>
          </c:extLst>
        </c:ser>
        <c:ser>
          <c:idx val="6"/>
          <c:order val="2"/>
          <c:spPr>
            <a:solidFill>
              <a:schemeClr val="accent1">
                <a:shade val="47000"/>
              </a:schemeClr>
            </a:solidFill>
            <a:ln>
              <a:noFill/>
            </a:ln>
            <a:effectLst/>
          </c:spPr>
          <c:invertIfNegative val="0"/>
          <c:dLbls>
            <c:dLbl>
              <c:idx val="1"/>
              <c:layout>
                <c:manualLayout>
                  <c:x val="8.5818493885431515E-3"/>
                  <c:y val="-2.35640648011782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47E-4DE7-B004-CFE48A46252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Sheet1!$L$2:$L$5</c:f>
              <c:numCache>
                <c:formatCode>0.0%</c:formatCode>
                <c:ptCount val="4"/>
                <c:pt idx="0">
                  <c:v>0.50943396226415094</c:v>
                </c:pt>
                <c:pt idx="1">
                  <c:v>0.54727966271832962</c:v>
                </c:pt>
                <c:pt idx="2">
                  <c:v>0.59895013123359575</c:v>
                </c:pt>
                <c:pt idx="3">
                  <c:v>0.63029576338928861</c:v>
                </c:pt>
              </c:numCache>
            </c:numRef>
          </c:val>
          <c:extLst>
            <c:ext xmlns:c15="http://schemas.microsoft.com/office/drawing/2012/chart" uri="{02D57815-91ED-43cb-92C2-25804820EDAC}">
              <c15:filteredSeriesTitle>
                <c15:tx>
                  <c:strRef>
                    <c:extLst>
                      <c:ext uri="{02D57815-91ED-43cb-92C2-25804820EDAC}">
                        <c15:formulaRef>
                          <c15:sqref>Sheet1!$L$1</c15:sqref>
                        </c15:formulaRef>
                      </c:ext>
                    </c:extLst>
                    <c:strCache>
                      <c:ptCount val="1"/>
                      <c:pt idx="0">
                        <c:v>令和3年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5-E47E-4DE7-B004-CFE48A46252D}"/>
            </c:ext>
          </c:extLst>
        </c:ser>
        <c:dLbls>
          <c:showLegendKey val="0"/>
          <c:showVal val="0"/>
          <c:showCatName val="0"/>
          <c:showSerName val="0"/>
          <c:showPercent val="0"/>
          <c:showBubbleSize val="0"/>
        </c:dLbls>
        <c:gapWidth val="71"/>
        <c:axId val="106486784"/>
        <c:axId val="106492672"/>
        <c:extLst/>
      </c:barChart>
      <c:catAx>
        <c:axId val="10648678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92672"/>
        <c:crosses val="autoZero"/>
        <c:auto val="1"/>
        <c:lblAlgn val="ctr"/>
        <c:lblOffset val="100"/>
        <c:noMultiLvlLbl val="0"/>
      </c:catAx>
      <c:valAx>
        <c:axId val="106492672"/>
        <c:scaling>
          <c:orientation val="minMax"/>
          <c:max val="0.65000000000000013"/>
          <c:min val="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86784"/>
        <c:crosses val="autoZero"/>
        <c:crossBetween val="between"/>
        <c:majorUnit val="0.30000000000000004"/>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12700" cap="flat" cmpd="sng" algn="ctr">
      <a:noFill/>
      <a:prstDash val="solid"/>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96967439880826E-2"/>
          <c:y val="0.11325644411586716"/>
          <c:w val="0.87457295878555719"/>
          <c:h val="0.63856306155980902"/>
        </c:manualLayout>
      </c:layout>
      <c:barChart>
        <c:barDir val="col"/>
        <c:grouping val="clustered"/>
        <c:varyColors val="0"/>
        <c:ser>
          <c:idx val="0"/>
          <c:order val="0"/>
          <c:invertIfNegative val="0"/>
          <c:dLbls>
            <c:dLbl>
              <c:idx val="0"/>
              <c:layout>
                <c:manualLayout>
                  <c:x val="1.5182274529333397E-3"/>
                  <c:y val="1.498116155731126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0DC-434C-9C2E-E390E321B095}"/>
                </c:ext>
              </c:extLst>
            </c:dLbl>
            <c:dLbl>
              <c:idx val="1"/>
              <c:layout>
                <c:manualLayout>
                  <c:x val="0"/>
                  <c:y val="-9.644002762438305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0DC-434C-9C2E-E390E321B095}"/>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Sheet1!$B$2:$B$4</c:f>
              <c:numCache>
                <c:formatCode>0.0%</c:formatCode>
                <c:ptCount val="2"/>
                <c:pt idx="0">
                  <c:v>0.29499999999999998</c:v>
                </c:pt>
                <c:pt idx="1">
                  <c:v>0.442</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系列 1</c:v>
                      </c:pt>
                    </c:strCache>
                  </c:strRef>
                </c15:tx>
              </c15:filteredSeriesTitle>
            </c:ext>
            <c:ext xmlns:c15="http://schemas.microsoft.com/office/drawing/2012/chart" uri="{02D57815-91ED-43cb-92C2-25804820EDAC}">
              <c15:filteredCategoryTitle>
                <c15:cat>
                  <c:strRef>
                    <c:extLst>
                      <c:ext uri="{02D57815-91ED-43cb-92C2-25804820EDAC}">
                        <c15:formulaRef>
                          <c15:sqref>Sheet1!$A$2:$A$4</c15:sqref>
                        </c15:formulaRef>
                      </c:ext>
                    </c:extLst>
                    <c:strCache>
                      <c:ptCount val="2"/>
                      <c:pt idx="0">
                        <c:v>平成28年</c:v>
                      </c:pt>
                      <c:pt idx="1">
                        <c:v>令和4年</c:v>
                      </c:pt>
                    </c:strCache>
                  </c:strRef>
                </c15:cat>
              </c15:filteredCategoryTitle>
            </c:ext>
            <c:ext xmlns:c16="http://schemas.microsoft.com/office/drawing/2014/chart" uri="{C3380CC4-5D6E-409C-BE32-E72D297353CC}">
              <c16:uniqueId val="{00000002-C0DC-434C-9C2E-E390E321B095}"/>
            </c:ext>
          </c:extLst>
        </c:ser>
        <c:dLbls>
          <c:dLblPos val="outEnd"/>
          <c:showLegendKey val="0"/>
          <c:showVal val="1"/>
          <c:showCatName val="0"/>
          <c:showSerName val="0"/>
          <c:showPercent val="0"/>
          <c:showBubbleSize val="0"/>
        </c:dLbls>
        <c:gapWidth val="150"/>
        <c:axId val="130811392"/>
        <c:axId val="130827008"/>
      </c:barChart>
      <c:catAx>
        <c:axId val="130811392"/>
        <c:scaling>
          <c:orientation val="minMax"/>
        </c:scaling>
        <c:delete val="0"/>
        <c:axPos val="b"/>
        <c:numFmt formatCode="General" sourceLinked="0"/>
        <c:majorTickMark val="out"/>
        <c:minorTickMark val="none"/>
        <c:tickLblPos val="nextTo"/>
        <c:crossAx val="130827008"/>
        <c:crosses val="autoZero"/>
        <c:auto val="1"/>
        <c:lblAlgn val="ctr"/>
        <c:lblOffset val="100"/>
        <c:noMultiLvlLbl val="0"/>
      </c:catAx>
      <c:valAx>
        <c:axId val="130827008"/>
        <c:scaling>
          <c:orientation val="minMax"/>
          <c:max val="0.8"/>
          <c:min val="0"/>
        </c:scaling>
        <c:delete val="0"/>
        <c:axPos val="l"/>
        <c:numFmt formatCode="0%" sourceLinked="0"/>
        <c:majorTickMark val="out"/>
        <c:minorTickMark val="none"/>
        <c:tickLblPos val="nextTo"/>
        <c:crossAx val="130811392"/>
        <c:crosses val="autoZero"/>
        <c:crossBetween val="between"/>
        <c:majorUnit val="0.2"/>
      </c:valAx>
    </c:plotArea>
    <c:plotVisOnly val="1"/>
    <c:dispBlanksAs val="gap"/>
    <c:showDLblsOverMax val="0"/>
  </c:chart>
  <c:spPr>
    <a:ln>
      <a:noFill/>
    </a:ln>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96967439880826E-2"/>
          <c:y val="0.11325644411586716"/>
          <c:w val="0.87457295878555719"/>
          <c:h val="0.63856306155980902"/>
        </c:manualLayout>
      </c:layout>
      <c:barChart>
        <c:barDir val="col"/>
        <c:grouping val="clustered"/>
        <c:varyColors val="0"/>
        <c:ser>
          <c:idx val="0"/>
          <c:order val="0"/>
          <c:invertIfNegative val="0"/>
          <c:dLbls>
            <c:dLbl>
              <c:idx val="0"/>
              <c:layout>
                <c:manualLayout>
                  <c:x val="1.5182274529333397E-3"/>
                  <c:y val="1.498116155731126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6AA-40B5-BA7C-FF52FB58D36A}"/>
                </c:ext>
              </c:extLst>
            </c:dLbl>
            <c:dLbl>
              <c:idx val="1"/>
              <c:layout>
                <c:manualLayout>
                  <c:x val="0"/>
                  <c:y val="-9.64400276243829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6AA-40B5-BA7C-FF52FB58D36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Sheet1!$B$2:$B$4</c:f>
              <c:numCache>
                <c:formatCode>0.0%</c:formatCode>
                <c:ptCount val="2"/>
                <c:pt idx="0">
                  <c:v>0.63900000000000001</c:v>
                </c:pt>
                <c:pt idx="1">
                  <c:v>0.7</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系列 1</c:v>
                      </c:pt>
                    </c:strCache>
                  </c:strRef>
                </c15:tx>
              </c15:filteredSeriesTitle>
            </c:ext>
            <c:ext xmlns:c15="http://schemas.microsoft.com/office/drawing/2012/chart" uri="{02D57815-91ED-43cb-92C2-25804820EDAC}">
              <c15:filteredCategoryTitle>
                <c15:cat>
                  <c:strRef>
                    <c:extLst>
                      <c:ext uri="{02D57815-91ED-43cb-92C2-25804820EDAC}">
                        <c15:formulaRef>
                          <c15:sqref>Sheet1!$A$2:$A$4</c15:sqref>
                        </c15:formulaRef>
                      </c:ext>
                    </c:extLst>
                    <c:strCache>
                      <c:ptCount val="2"/>
                      <c:pt idx="0">
                        <c:v>平成28年</c:v>
                      </c:pt>
                      <c:pt idx="1">
                        <c:v>令和4年</c:v>
                      </c:pt>
                    </c:strCache>
                  </c:strRef>
                </c15:cat>
              </c15:filteredCategoryTitle>
            </c:ext>
            <c:ext xmlns:c16="http://schemas.microsoft.com/office/drawing/2014/chart" uri="{C3380CC4-5D6E-409C-BE32-E72D297353CC}">
              <c16:uniqueId val="{00000002-C6AA-40B5-BA7C-FF52FB58D36A}"/>
            </c:ext>
          </c:extLst>
        </c:ser>
        <c:dLbls>
          <c:dLblPos val="outEnd"/>
          <c:showLegendKey val="0"/>
          <c:showVal val="1"/>
          <c:showCatName val="0"/>
          <c:showSerName val="0"/>
          <c:showPercent val="0"/>
          <c:showBubbleSize val="0"/>
        </c:dLbls>
        <c:gapWidth val="150"/>
        <c:axId val="130811392"/>
        <c:axId val="130827008"/>
      </c:barChart>
      <c:catAx>
        <c:axId val="130811392"/>
        <c:scaling>
          <c:orientation val="minMax"/>
        </c:scaling>
        <c:delete val="0"/>
        <c:axPos val="b"/>
        <c:numFmt formatCode="General" sourceLinked="0"/>
        <c:majorTickMark val="out"/>
        <c:minorTickMark val="none"/>
        <c:tickLblPos val="nextTo"/>
        <c:crossAx val="130827008"/>
        <c:crosses val="autoZero"/>
        <c:auto val="1"/>
        <c:lblAlgn val="ctr"/>
        <c:lblOffset val="100"/>
        <c:noMultiLvlLbl val="0"/>
      </c:catAx>
      <c:valAx>
        <c:axId val="130827008"/>
        <c:scaling>
          <c:orientation val="minMax"/>
          <c:max val="0.8"/>
          <c:min val="0"/>
        </c:scaling>
        <c:delete val="0"/>
        <c:axPos val="l"/>
        <c:numFmt formatCode="0%" sourceLinked="0"/>
        <c:majorTickMark val="out"/>
        <c:minorTickMark val="none"/>
        <c:tickLblPos val="nextTo"/>
        <c:crossAx val="130811392"/>
        <c:crosses val="autoZero"/>
        <c:crossBetween val="between"/>
        <c:majorUnit val="0.2"/>
      </c:valAx>
    </c:plotArea>
    <c:plotVisOnly val="1"/>
    <c:dispBlanksAs val="gap"/>
    <c:showDLblsOverMax val="0"/>
  </c:chart>
  <c:spPr>
    <a:ln>
      <a:noFill/>
    </a:ln>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1505250986055836E-2"/>
          <c:y val="0.11158573928258968"/>
          <c:w val="0.79316077745848079"/>
          <c:h val="0.62060586176727905"/>
        </c:manualLayout>
      </c:layout>
      <c:barChart>
        <c:barDir val="col"/>
        <c:grouping val="clustered"/>
        <c:varyColors val="0"/>
        <c:ser>
          <c:idx val="1"/>
          <c:order val="0"/>
          <c:spPr>
            <a:solidFill>
              <a:schemeClr val="accent1">
                <a:tint val="77000"/>
              </a:schemeClr>
            </a:solidFill>
            <a:ln>
              <a:noFill/>
            </a:ln>
            <a:effectLst/>
          </c:spPr>
          <c:invertIfNegative val="0"/>
          <c:dPt>
            <c:idx val="0"/>
            <c:invertIfNegative val="0"/>
            <c:bubble3D val="0"/>
            <c:spPr>
              <a:solidFill>
                <a:schemeClr val="accent1">
                  <a:tint val="77000"/>
                </a:schemeClr>
              </a:solidFill>
              <a:ln>
                <a:noFill/>
              </a:ln>
              <a:effectLst/>
            </c:spPr>
            <c:extLst>
              <c:ext xmlns:c16="http://schemas.microsoft.com/office/drawing/2014/chart" uri="{C3380CC4-5D6E-409C-BE32-E72D297353CC}">
                <c16:uniqueId val="{00000001-CD9A-4FB1-A7D4-1C9D6AC0B12B}"/>
              </c:ext>
            </c:extLst>
          </c:dPt>
          <c:dLbls>
            <c:dLbl>
              <c:idx val="0"/>
              <c:layout>
                <c:manualLayout>
                  <c:x val="-2.1512315800796154E-3"/>
                  <c:y val="-5.688282138794084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D9A-4FB1-A7D4-1C9D6AC0B12B}"/>
                </c:ext>
              </c:extLst>
            </c:dLbl>
            <c:dLbl>
              <c:idx val="1"/>
              <c:layout>
                <c:manualLayout>
                  <c:x val="-2.1512315800795954E-3"/>
                  <c:y val="-1.13765642775882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D9A-4FB1-A7D4-1C9D6AC0B12B}"/>
                </c:ext>
              </c:extLst>
            </c:dLbl>
            <c:dLbl>
              <c:idx val="2"/>
              <c:layout>
                <c:manualLayout>
                  <c:x val="4.302463160159112E-3"/>
                  <c:y val="-5.119453924914675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D9A-4FB1-A7D4-1C9D6AC0B12B}"/>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Sheet1!$C$2:$C$5</c:f>
              <c:numCache>
                <c:formatCode>General</c:formatCode>
                <c:ptCount val="4"/>
                <c:pt idx="0">
                  <c:v>0.51400000000000001</c:v>
                </c:pt>
                <c:pt idx="1">
                  <c:v>0.41399999999999998</c:v>
                </c:pt>
                <c:pt idx="2">
                  <c:v>0.51700000000000002</c:v>
                </c:pt>
                <c:pt idx="3">
                  <c:v>0.629</c:v>
                </c:pt>
              </c:numCache>
            </c:numRef>
          </c:val>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平成28年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4-CD9A-4FB1-A7D4-1C9D6AC0B12B}"/>
            </c:ext>
          </c:extLst>
        </c:ser>
        <c:ser>
          <c:idx val="2"/>
          <c:order val="1"/>
          <c:spPr>
            <a:solidFill>
              <a:schemeClr val="accent1"/>
            </a:solidFill>
            <a:ln>
              <a:noFill/>
            </a:ln>
            <a:effectLst>
              <a:outerShdw blurRad="50800" dist="38100" dir="2700000" algn="tl" rotWithShape="0">
                <a:prstClr val="black">
                  <a:alpha val="40000"/>
                </a:prstClr>
              </a:outerShdw>
            </a:effectLst>
          </c:spPr>
          <c:invertIfNegative val="0"/>
          <c:dLbls>
            <c:dLbl>
              <c:idx val="0"/>
              <c:layout>
                <c:manualLayout>
                  <c:x val="-4.3024631601591909E-3"/>
                  <c:y val="-2.3631005168722564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5-CD9A-4FB1-A7D4-1C9D6AC0B12B}"/>
                </c:ext>
              </c:extLst>
            </c:dLbl>
            <c:dLbl>
              <c:idx val="1"/>
              <c:layout>
                <c:manualLayout>
                  <c:x val="-2.1512315800795954E-3"/>
                  <c:y val="-1.7064846416382253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6-CD9A-4FB1-A7D4-1C9D6AC0B12B}"/>
                </c:ext>
              </c:extLst>
            </c:dLbl>
            <c:dLbl>
              <c:idx val="2"/>
              <c:layout>
                <c:manualLayout>
                  <c:x val="-2.1512315800796744E-3"/>
                  <c:y val="-5.2141983923631368E-17"/>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7-CD9A-4FB1-A7D4-1C9D6AC0B12B}"/>
                </c:ext>
              </c:extLst>
            </c:dLbl>
            <c:dLbl>
              <c:idx val="3"/>
              <c:layout>
                <c:manualLayout>
                  <c:x val="0"/>
                  <c:y val="-2.2753128555176364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8-CD9A-4FB1-A7D4-1C9D6AC0B12B}"/>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val>
            <c:numRef>
              <c:f>Sheet1!$D$2:$D$5</c:f>
              <c:numCache>
                <c:formatCode>0.000</c:formatCode>
                <c:ptCount val="4"/>
                <c:pt idx="0">
                  <c:v>0.52900000000000003</c:v>
                </c:pt>
                <c:pt idx="1">
                  <c:v>0.44</c:v>
                </c:pt>
                <c:pt idx="2">
                  <c:v>0.49833333333333335</c:v>
                </c:pt>
                <c:pt idx="3">
                  <c:v>0.64833333333333332</c:v>
                </c:pt>
              </c:numCache>
            </c:numRef>
          </c:val>
          <c:extLst xmlns:c15="http://schemas.microsoft.com/office/drawing/2012/char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令和2年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9-CD9A-4FB1-A7D4-1C9D6AC0B12B}"/>
            </c:ext>
          </c:extLst>
        </c:ser>
        <c:ser>
          <c:idx val="4"/>
          <c:order val="2"/>
          <c:spPr>
            <a:solidFill>
              <a:schemeClr val="accent1">
                <a:shade val="53000"/>
              </a:schemeClr>
            </a:solidFill>
            <a:ln>
              <a:noFill/>
            </a:ln>
            <a:effectLst/>
          </c:spPr>
          <c:invertIfNegative val="0"/>
          <c:dLbls>
            <c:dLbl>
              <c:idx val="0"/>
              <c:layout>
                <c:manualLayout>
                  <c:x val="6.4536947402387473E-3"/>
                  <c:y val="2.6070991961815684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D9A-4FB1-A7D4-1C9D6AC0B12B}"/>
                </c:ext>
              </c:extLst>
            </c:dLbl>
            <c:dLbl>
              <c:idx val="3"/>
              <c:layout>
                <c:manualLayout>
                  <c:x val="4.3024631601591909E-3"/>
                  <c:y val="-2.275312855517633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D9A-4FB1-A7D4-1C9D6AC0B12B}"/>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Sheet1!$F$2:$F$5</c:f>
              <c:numCache>
                <c:formatCode>General</c:formatCode>
                <c:ptCount val="4"/>
                <c:pt idx="0">
                  <c:v>0.65353212637557689</c:v>
                </c:pt>
                <c:pt idx="1">
                  <c:v>0.58354755784061696</c:v>
                </c:pt>
                <c:pt idx="2">
                  <c:v>0.63370473537604455</c:v>
                </c:pt>
                <c:pt idx="3">
                  <c:v>0.67876588021778583</c:v>
                </c:pt>
              </c:numCache>
            </c:numRef>
          </c:val>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令和4年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C-CD9A-4FB1-A7D4-1C9D6AC0B12B}"/>
            </c:ext>
          </c:extLst>
        </c:ser>
        <c:dLbls>
          <c:showLegendKey val="0"/>
          <c:showVal val="0"/>
          <c:showCatName val="0"/>
          <c:showSerName val="0"/>
          <c:showPercent val="0"/>
          <c:showBubbleSize val="0"/>
        </c:dLbls>
        <c:gapWidth val="71"/>
        <c:axId val="106486784"/>
        <c:axId val="106492672"/>
        <c:extLst/>
      </c:barChart>
      <c:catAx>
        <c:axId val="10648678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92672"/>
        <c:crosses val="autoZero"/>
        <c:auto val="1"/>
        <c:lblAlgn val="ctr"/>
        <c:lblOffset val="100"/>
        <c:noMultiLvlLbl val="0"/>
      </c:catAx>
      <c:valAx>
        <c:axId val="106492672"/>
        <c:scaling>
          <c:orientation val="minMax"/>
          <c:max val="1"/>
          <c:min val="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86784"/>
        <c:crosses val="autoZero"/>
        <c:crossBetween val="between"/>
        <c:majorUnit val="0.5"/>
      </c:valAx>
      <c:spPr>
        <a:solidFill>
          <a:schemeClr val="bg1"/>
        </a:solidFill>
        <a:ln>
          <a:noFill/>
        </a:ln>
        <a:effectLst/>
      </c:spPr>
    </c:plotArea>
    <c:legend>
      <c:legendPos val="r"/>
      <c:layout>
        <c:manualLayout>
          <c:xMode val="edge"/>
          <c:yMode val="edge"/>
          <c:x val="0.88695481312657798"/>
          <c:y val="0.35757864413289797"/>
          <c:w val="0.10228902897302407"/>
          <c:h val="0.324165162281544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12700" cap="flat" cmpd="sng" algn="ctr">
      <a:noFill/>
      <a:prstDash val="solid"/>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322314049586772E-2"/>
          <c:y val="6.8713450292397657E-2"/>
          <c:w val="0.88982920110192842"/>
          <c:h val="0.77713450292397657"/>
        </c:manualLayout>
      </c:layout>
      <c:lineChart>
        <c:grouping val="standard"/>
        <c:varyColors val="0"/>
        <c:ser>
          <c:idx val="0"/>
          <c:order val="0"/>
          <c:spPr>
            <a:ln w="25400">
              <a:solidFill>
                <a:schemeClr val="tx2">
                  <a:lumMod val="75000"/>
                </a:schemeClr>
              </a:solidFill>
            </a:ln>
            <a:effectLst>
              <a:outerShdw blurRad="50800" dist="38100" dir="2700000" algn="tl" rotWithShape="0">
                <a:prstClr val="black">
                  <a:alpha val="40000"/>
                </a:prstClr>
              </a:outerShdw>
            </a:effectLst>
          </c:spPr>
          <c:marker>
            <c:symbol val="circle"/>
            <c:size val="8"/>
            <c:spPr>
              <a:solidFill>
                <a:schemeClr val="bg1"/>
              </a:solidFill>
              <a:ln w="25400">
                <a:solidFill>
                  <a:schemeClr val="tx2">
                    <a:lumMod val="75000"/>
                  </a:schemeClr>
                </a:solidFill>
              </a:ln>
              <a:effectLst>
                <a:outerShdw blurRad="50800" dist="38100" dir="2700000" algn="tl" rotWithShape="0">
                  <a:prstClr val="black">
                    <a:alpha val="40000"/>
                  </a:prstClr>
                </a:outerShdw>
              </a:effectLst>
            </c:spPr>
          </c:marker>
          <c:dLbls>
            <c:dLbl>
              <c:idx val="0"/>
              <c:layout>
                <c:manualLayout>
                  <c:x val="-4.1873585246288661E-2"/>
                  <c:y val="-0.110658010383914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997-4770-826E-AD34780D5636}"/>
                </c:ext>
              </c:extLst>
            </c:dLbl>
            <c:dLbl>
              <c:idx val="1"/>
              <c:layout>
                <c:manualLayout>
                  <c:x val="-5.0695052007387963E-2"/>
                  <c:y val="-0.10039913739206074"/>
                </c:manualLayout>
              </c:layout>
              <c:spPr>
                <a:solidFill>
                  <a:schemeClr val="bg1"/>
                </a:solidFill>
              </c:spPr>
              <c:txPr>
                <a:bodyPr/>
                <a:lstStyle/>
                <a:p>
                  <a:pPr>
                    <a:defRPr sz="900" b="1">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997-4770-826E-AD34780D5636}"/>
                </c:ext>
              </c:extLst>
            </c:dLbl>
            <c:dLbl>
              <c:idx val="2"/>
              <c:layout>
                <c:manualLayout>
                  <c:x val="-4.4077650015970228E-2"/>
                  <c:y val="-0.1248715602149271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997-4770-826E-AD34780D5636}"/>
                </c:ext>
              </c:extLst>
            </c:dLbl>
            <c:dLbl>
              <c:idx val="3"/>
              <c:layout>
                <c:manualLayout>
                  <c:x val="-4.4075566943021095E-2"/>
                  <c:y val="-9.35195672462691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997-4770-826E-AD34780D5636}"/>
                </c:ext>
              </c:extLst>
            </c:dLbl>
            <c:dLbl>
              <c:idx val="4"/>
              <c:layout>
                <c:manualLayout>
                  <c:x val="-4.301233179185935E-2"/>
                  <c:y val="-0.1029176445004213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997-4770-826E-AD34780D5636}"/>
                </c:ext>
              </c:extLst>
            </c:dLbl>
            <c:dLbl>
              <c:idx val="5"/>
              <c:layout>
                <c:manualLayout>
                  <c:x val="-4.8485605965920928E-2"/>
                  <c:y val="-0.1425246685936409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997-4770-826E-AD34780D5636}"/>
                </c:ext>
              </c:extLst>
            </c:dLbl>
            <c:dLbl>
              <c:idx val="6"/>
              <c:layout>
                <c:manualLayout>
                  <c:x val="-4.6280991735537187E-2"/>
                  <c:y val="7.60233918128654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997-4770-826E-AD34780D5636}"/>
                </c:ext>
              </c:extLst>
            </c:dLbl>
            <c:dLbl>
              <c:idx val="7"/>
              <c:layout>
                <c:manualLayout>
                  <c:x val="-3.5282428466554008E-2"/>
                  <c:y val="-0.137552736882868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97-4770-826E-AD34780D5636}"/>
                </c:ext>
              </c:extLst>
            </c:dLbl>
            <c:dLbl>
              <c:idx val="8"/>
              <c:layout>
                <c:manualLayout>
                  <c:x val="-3.524476786665718E-2"/>
                  <c:y val="-0.165790039834321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97-4770-826E-AD34780D5636}"/>
                </c:ext>
              </c:extLst>
            </c:dLbl>
            <c:dLbl>
              <c:idx val="9"/>
              <c:layout>
                <c:manualLayout>
                  <c:x val="-3.9673793255455149E-2"/>
                  <c:y val="-9.2033362093758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97-4770-826E-AD34780D5636}"/>
                </c:ext>
              </c:extLst>
            </c:dLbl>
            <c:dLbl>
              <c:idx val="10"/>
              <c:layout>
                <c:manualLayout>
                  <c:x val="-1.9836896627727574E-2"/>
                  <c:y val="-6.3272936439459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97-4770-826E-AD34780D5636}"/>
                </c:ext>
              </c:extLst>
            </c:dLbl>
            <c:spPr>
              <a:noFill/>
              <a:ln>
                <a:noFill/>
              </a:ln>
              <a:effectLst/>
            </c:spPr>
            <c:txPr>
              <a:bodyPr/>
              <a:lstStyle/>
              <a:p>
                <a:pPr>
                  <a:defRPr sz="900" b="1">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Sheet1!$B$2:$B$8</c:f>
              <c:numCache>
                <c:formatCode>0.0%</c:formatCode>
                <c:ptCount val="7"/>
                <c:pt idx="0">
                  <c:v>0.39700000000000002</c:v>
                </c:pt>
                <c:pt idx="1">
                  <c:v>0.35700000000000004</c:v>
                </c:pt>
                <c:pt idx="2">
                  <c:v>0.38500000000000001</c:v>
                </c:pt>
                <c:pt idx="3">
                  <c:v>0.34200000000000003</c:v>
                </c:pt>
                <c:pt idx="4">
                  <c:v>0.32300000000000001</c:v>
                </c:pt>
                <c:pt idx="5">
                  <c:v>0.30199999999999999</c:v>
                </c:pt>
                <c:pt idx="6">
                  <c:v>0.27600000000000002</c:v>
                </c:pt>
              </c:numCache>
            </c:numRef>
          </c:val>
          <c:smooth val="0"/>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大阪府</c:v>
                      </c:pt>
                    </c:strCache>
                  </c:strRef>
                </c15:tx>
              </c15:filteredSeriesTitle>
            </c:ext>
            <c:ext xmlns:c15="http://schemas.microsoft.com/office/drawing/2012/chart" uri="{02D57815-91ED-43cb-92C2-25804820EDAC}">
              <c15:filteredCategoryTitle>
                <c15:cat>
                  <c:strRef>
                    <c:extLst>
                      <c:ext uri="{02D57815-91ED-43cb-92C2-25804820EDAC}">
                        <c15:formulaRef>
                          <c15:sqref>Sheet1!$A$2:$A$8</c15:sqref>
                        </c15:formulaRef>
                      </c:ext>
                    </c:extLst>
                    <c:strCache>
                      <c:ptCount val="7"/>
                      <c:pt idx="0">
                        <c:v>平成27年</c:v>
                      </c:pt>
                      <c:pt idx="1">
                        <c:v>平成28年</c:v>
                      </c:pt>
                      <c:pt idx="2">
                        <c:v>平成29年</c:v>
                      </c:pt>
                      <c:pt idx="3">
                        <c:v>平成30年</c:v>
                      </c:pt>
                      <c:pt idx="4">
                        <c:v>令和元年</c:v>
                      </c:pt>
                      <c:pt idx="5">
                        <c:v>令和２年</c:v>
                      </c:pt>
                      <c:pt idx="6">
                        <c:v>令和３年</c:v>
                      </c:pt>
                    </c:strCache>
                  </c:strRef>
                </c15:cat>
              </c15:filteredCategoryTitle>
            </c:ext>
            <c:ext xmlns:c16="http://schemas.microsoft.com/office/drawing/2014/chart" uri="{C3380CC4-5D6E-409C-BE32-E72D297353CC}">
              <c16:uniqueId val="{0000000B-7997-4770-826E-AD34780D5636}"/>
            </c:ext>
          </c:extLst>
        </c:ser>
        <c:ser>
          <c:idx val="1"/>
          <c:order val="1"/>
          <c:spPr>
            <a:ln w="38100">
              <a:solidFill>
                <a:srgbClr val="FF0000"/>
              </a:solidFill>
              <a:prstDash val="sysDot"/>
            </a:ln>
            <a:effectLst>
              <a:outerShdw blurRad="50800" dist="38100" dir="2700000" algn="tl" rotWithShape="0">
                <a:prstClr val="black">
                  <a:alpha val="40000"/>
                </a:prstClr>
              </a:outerShdw>
            </a:effectLst>
          </c:spPr>
          <c:marker>
            <c:symbol val="triangle"/>
            <c:size val="9"/>
            <c:spPr>
              <a:solidFill>
                <a:schemeClr val="bg1"/>
              </a:solidFill>
              <a:ln w="25400">
                <a:solidFill>
                  <a:srgbClr val="FF0000"/>
                </a:solidFill>
              </a:ln>
              <a:effectLst>
                <a:outerShdw blurRad="50800" dist="38100" dir="2700000" algn="tl" rotWithShape="0">
                  <a:prstClr val="black">
                    <a:alpha val="40000"/>
                  </a:prstClr>
                </a:outerShdw>
              </a:effectLst>
            </c:spPr>
          </c:marker>
          <c:dLbls>
            <c:dLbl>
              <c:idx val="0"/>
              <c:layout>
                <c:manualLayout>
                  <c:x val="-4.8484638119816251E-2"/>
                  <c:y val="8.82202278640967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997-4770-826E-AD34780D5636}"/>
                </c:ext>
              </c:extLst>
            </c:dLbl>
            <c:dLbl>
              <c:idx val="1"/>
              <c:layout>
                <c:manualLayout>
                  <c:x val="-4.1872859897361892E-2"/>
                  <c:y val="0.1223291868499181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997-4770-826E-AD34780D5636}"/>
                </c:ext>
              </c:extLst>
            </c:dLbl>
            <c:dLbl>
              <c:idx val="2"/>
              <c:layout>
                <c:manualLayout>
                  <c:x val="-5.2896512935883017E-2"/>
                  <c:y val="0.1369607567753685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7997-4770-826E-AD34780D5636}"/>
                </c:ext>
              </c:extLst>
            </c:dLbl>
            <c:dLbl>
              <c:idx val="3"/>
              <c:layout>
                <c:manualLayout>
                  <c:x val="-5.0691233040314483E-2"/>
                  <c:y val="0.1053292317171515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7997-4770-826E-AD34780D5636}"/>
                </c:ext>
              </c:extLst>
            </c:dLbl>
            <c:dLbl>
              <c:idx val="4"/>
              <c:layout>
                <c:manualLayout>
                  <c:x val="-5.2921162632448719E-2"/>
                  <c:y val="0.1346950517836593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997-4770-826E-AD34780D5636}"/>
                </c:ext>
              </c:extLst>
            </c:dLbl>
            <c:dLbl>
              <c:idx val="5"/>
              <c:layout>
                <c:manualLayout>
                  <c:x val="-5.2893214737046758E-2"/>
                  <c:y val="9.67774525882767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7997-4770-826E-AD34780D5636}"/>
                </c:ext>
              </c:extLst>
            </c:dLbl>
            <c:dLbl>
              <c:idx val="6"/>
              <c:layout>
                <c:manualLayout>
                  <c:x val="-3.9669421487603308E-2"/>
                  <c:y val="-8.7719298245614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7997-4770-826E-AD34780D5636}"/>
                </c:ext>
              </c:extLst>
            </c:dLbl>
            <c:dLbl>
              <c:idx val="7"/>
              <c:layout>
                <c:manualLayout>
                  <c:x val="-4.4100215376979217E-2"/>
                  <c:y val="7.2356701745327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97-4770-826E-AD34780D5636}"/>
                </c:ext>
              </c:extLst>
            </c:dLbl>
            <c:dLbl>
              <c:idx val="8"/>
              <c:layout>
                <c:manualLayout>
                  <c:x val="-4.1841794241225687E-2"/>
                  <c:y val="7.1821803120166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97-4770-826E-AD34780D5636}"/>
                </c:ext>
              </c:extLst>
            </c:dLbl>
            <c:dLbl>
              <c:idx val="9"/>
              <c:layout>
                <c:manualLayout>
                  <c:x val="-1.7632797002424511E-2"/>
                  <c:y val="8.62812769628989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997-4770-826E-AD34780D5636}"/>
                </c:ext>
              </c:extLst>
            </c:dLbl>
            <c:dLbl>
              <c:idx val="10"/>
              <c:layout>
                <c:manualLayout>
                  <c:x val="-4.4081992506061277E-3"/>
                  <c:y val="8.0529191832039007E-2"/>
                </c:manualLayout>
              </c:layout>
              <c:showLegendKey val="0"/>
              <c:showVal val="1"/>
              <c:showCatName val="0"/>
              <c:showSerName val="0"/>
              <c:showPercent val="0"/>
              <c:showBubbleSize val="0"/>
              <c:extLst>
                <c:ext xmlns:c15="http://schemas.microsoft.com/office/drawing/2012/chart" uri="{CE6537A1-D6FC-4f65-9D91-7224C49458BB}">
                  <c15:layout>
                    <c:manualLayout>
                      <c:w val="6.8349129380648008E-2"/>
                      <c:h val="7.9493816508484319E-2"/>
                    </c:manualLayout>
                  </c15:layout>
                </c:ext>
                <c:ext xmlns:c16="http://schemas.microsoft.com/office/drawing/2014/chart" uri="{C3380CC4-5D6E-409C-BE32-E72D297353CC}">
                  <c16:uniqueId val="{00000016-7997-4770-826E-AD34780D5636}"/>
                </c:ext>
              </c:extLst>
            </c:dLbl>
            <c:spPr>
              <a:noFill/>
              <a:ln>
                <a:noFill/>
              </a:ln>
              <a:effectLst/>
            </c:spPr>
            <c:txPr>
              <a:bodyPr/>
              <a:lstStyle/>
              <a:p>
                <a:pPr>
                  <a:defRPr sz="900">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Sheet1!$C$2:$C$8</c:f>
              <c:numCache>
                <c:formatCode>0.0%</c:formatCode>
                <c:ptCount val="7"/>
                <c:pt idx="0">
                  <c:v>0.37799999999999995</c:v>
                </c:pt>
                <c:pt idx="1">
                  <c:v>0.35499999999999998</c:v>
                </c:pt>
                <c:pt idx="2">
                  <c:v>0.34869999999999995</c:v>
                </c:pt>
                <c:pt idx="3">
                  <c:v>0.32719999999999999</c:v>
                </c:pt>
                <c:pt idx="4">
                  <c:v>0.31759999999999999</c:v>
                </c:pt>
                <c:pt idx="5">
                  <c:v>0.2944</c:v>
                </c:pt>
                <c:pt idx="6">
                  <c:v>0.2833</c:v>
                </c:pt>
              </c:numCache>
            </c:numRef>
          </c:val>
          <c:smooth val="0"/>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全国</c:v>
                      </c:pt>
                    </c:strCache>
                  </c:strRef>
                </c15:tx>
              </c15:filteredSeriesTitle>
            </c:ext>
            <c:ext xmlns:c15="http://schemas.microsoft.com/office/drawing/2012/chart" uri="{02D57815-91ED-43cb-92C2-25804820EDAC}">
              <c15:filteredCategoryTitle>
                <c15:cat>
                  <c:strRef>
                    <c:extLst>
                      <c:ext uri="{02D57815-91ED-43cb-92C2-25804820EDAC}">
                        <c15:formulaRef>
                          <c15:sqref>Sheet1!$A$2:$A$8</c15:sqref>
                        </c15:formulaRef>
                      </c:ext>
                    </c:extLst>
                    <c:strCache>
                      <c:ptCount val="7"/>
                      <c:pt idx="0">
                        <c:v>平成27年</c:v>
                      </c:pt>
                      <c:pt idx="1">
                        <c:v>平成28年</c:v>
                      </c:pt>
                      <c:pt idx="2">
                        <c:v>平成29年</c:v>
                      </c:pt>
                      <c:pt idx="3">
                        <c:v>平成30年</c:v>
                      </c:pt>
                      <c:pt idx="4">
                        <c:v>令和元年</c:v>
                      </c:pt>
                      <c:pt idx="5">
                        <c:v>令和２年</c:v>
                      </c:pt>
                      <c:pt idx="6">
                        <c:v>令和３年</c:v>
                      </c:pt>
                    </c:strCache>
                  </c:strRef>
                </c15:cat>
              </c15:filteredCategoryTitle>
            </c:ext>
            <c:ext xmlns:c16="http://schemas.microsoft.com/office/drawing/2014/chart" uri="{C3380CC4-5D6E-409C-BE32-E72D297353CC}">
              <c16:uniqueId val="{00000017-7997-4770-826E-AD34780D5636}"/>
            </c:ext>
          </c:extLst>
        </c:ser>
        <c:dLbls>
          <c:showLegendKey val="0"/>
          <c:showVal val="1"/>
          <c:showCatName val="0"/>
          <c:showSerName val="0"/>
          <c:showPercent val="0"/>
          <c:showBubbleSize val="0"/>
        </c:dLbls>
        <c:marker val="1"/>
        <c:smooth val="0"/>
        <c:axId val="270459648"/>
        <c:axId val="270461184"/>
      </c:lineChart>
      <c:catAx>
        <c:axId val="270459648"/>
        <c:scaling>
          <c:orientation val="minMax"/>
        </c:scaling>
        <c:delete val="0"/>
        <c:axPos val="b"/>
        <c:numFmt formatCode="General" sourceLinked="0"/>
        <c:majorTickMark val="none"/>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270461184"/>
        <c:crossesAt val="0"/>
        <c:auto val="1"/>
        <c:lblAlgn val="ctr"/>
        <c:lblOffset val="100"/>
        <c:noMultiLvlLbl val="0"/>
      </c:catAx>
      <c:valAx>
        <c:axId val="270461184"/>
        <c:scaling>
          <c:orientation val="minMax"/>
          <c:max val="0.5"/>
          <c:min val="0.2"/>
        </c:scaling>
        <c:delete val="0"/>
        <c:axPos val="l"/>
        <c:majorGridlines>
          <c:spPr>
            <a:ln>
              <a:noFill/>
            </a:ln>
          </c:spPr>
        </c:majorGridlines>
        <c:numFmt formatCode="0%" sourceLinked="0"/>
        <c:majorTickMark val="out"/>
        <c:minorTickMark val="none"/>
        <c:tickLblPos val="nextTo"/>
        <c:spPr>
          <a:ln/>
        </c:spPr>
        <c:txPr>
          <a:bodyPr/>
          <a:lstStyle/>
          <a:p>
            <a:pPr>
              <a:defRPr sz="900">
                <a:latin typeface="ＭＳ ゴシック" panose="020B0609070205080204" pitchFamily="49" charset="-128"/>
                <a:ea typeface="ＭＳ ゴシック" panose="020B0609070205080204" pitchFamily="49" charset="-128"/>
              </a:defRPr>
            </a:pPr>
            <a:endParaRPr lang="ja-JP"/>
          </a:p>
        </c:txPr>
        <c:crossAx val="270459648"/>
        <c:crosses val="autoZero"/>
        <c:crossBetween val="between"/>
        <c:majorUnit val="0.1"/>
      </c:valAx>
      <c:spPr>
        <a:noFill/>
        <a:ln>
          <a:noFill/>
        </a:ln>
      </c:spPr>
    </c:plotArea>
    <c:legend>
      <c:legendPos val="r"/>
      <c:legendEntry>
        <c:idx val="0"/>
        <c:txPr>
          <a:bodyPr/>
          <a:lstStyle/>
          <a:p>
            <a:pPr>
              <a:defRPr sz="900" b="1">
                <a:latin typeface="ＭＳ ゴシック" panose="020B0609070205080204" pitchFamily="49" charset="-128"/>
                <a:ea typeface="ＭＳ ゴシック" panose="020B0609070205080204" pitchFamily="49" charset="-128"/>
              </a:defRPr>
            </a:pPr>
            <a:endParaRPr lang="ja-JP"/>
          </a:p>
        </c:txPr>
      </c:legendEntry>
      <c:layout>
        <c:manualLayout>
          <c:xMode val="edge"/>
          <c:yMode val="edge"/>
          <c:x val="0.84241032370953628"/>
          <c:y val="5.8610222628960776E-2"/>
          <c:w val="0.14216442583204761"/>
          <c:h val="0.19219754562603747"/>
        </c:manualLayout>
      </c:layout>
      <c:overlay val="0"/>
      <c:txPr>
        <a:bodyPr/>
        <a:lstStyle/>
        <a:p>
          <a:pPr>
            <a:defRPr sz="900">
              <a:latin typeface="ＭＳ ゴシック" panose="020B0609070205080204" pitchFamily="49" charset="-128"/>
              <a:ea typeface="ＭＳ ゴシック" panose="020B0609070205080204" pitchFamily="49" charset="-128"/>
            </a:defRPr>
          </a:pPr>
          <a:endParaRPr lang="ja-JP"/>
        </a:p>
      </c:txPr>
    </c:legend>
    <c:plotVisOnly val="1"/>
    <c:dispBlanksAs val="gap"/>
    <c:showDLblsOverMax val="0"/>
  </c:chart>
  <c:spPr>
    <a:ln>
      <a:noFill/>
    </a:ln>
  </c:spPr>
  <c:txPr>
    <a:bodyPr/>
    <a:lstStyle/>
    <a:p>
      <a:pPr>
        <a:defRPr sz="1600">
          <a:solidFill>
            <a:schemeClr val="tx1">
              <a:lumMod val="85000"/>
              <a:lumOff val="1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322314049586772E-2"/>
          <c:y val="6.8713450292397657E-2"/>
          <c:w val="0.88982920110192842"/>
          <c:h val="0.77713450292397657"/>
        </c:manualLayout>
      </c:layout>
      <c:lineChart>
        <c:grouping val="standard"/>
        <c:varyColors val="0"/>
        <c:ser>
          <c:idx val="0"/>
          <c:order val="0"/>
          <c:spPr>
            <a:ln w="25400">
              <a:solidFill>
                <a:schemeClr val="tx2">
                  <a:lumMod val="75000"/>
                </a:schemeClr>
              </a:solidFill>
            </a:ln>
            <a:effectLst>
              <a:outerShdw blurRad="50800" dist="38100" dir="2700000" algn="tl" rotWithShape="0">
                <a:prstClr val="black">
                  <a:alpha val="40000"/>
                </a:prstClr>
              </a:outerShdw>
            </a:effectLst>
          </c:spPr>
          <c:marker>
            <c:symbol val="circle"/>
            <c:size val="8"/>
            <c:spPr>
              <a:solidFill>
                <a:schemeClr val="bg1"/>
              </a:solidFill>
              <a:ln w="25400">
                <a:solidFill>
                  <a:schemeClr val="tx2">
                    <a:lumMod val="75000"/>
                  </a:schemeClr>
                </a:solidFill>
              </a:ln>
              <a:effectLst>
                <a:outerShdw blurRad="50800" dist="38100" dir="2700000" algn="tl" rotWithShape="0">
                  <a:prstClr val="black">
                    <a:alpha val="40000"/>
                  </a:prstClr>
                </a:outerShdw>
              </a:effectLst>
            </c:spPr>
          </c:marker>
          <c:dLbls>
            <c:dLbl>
              <c:idx val="0"/>
              <c:layout>
                <c:manualLayout>
                  <c:x val="-4.4075734330760757E-2"/>
                  <c:y val="0.1416637206063527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49-48AE-8746-FCBAD50F4B38}"/>
                </c:ext>
              </c:extLst>
            </c:dLbl>
            <c:dLbl>
              <c:idx val="1"/>
              <c:layout>
                <c:manualLayout>
                  <c:x val="-3.9663715538700198E-2"/>
                  <c:y val="0.16729765922116879"/>
                </c:manualLayout>
              </c:layout>
              <c:spPr>
                <a:solidFill>
                  <a:schemeClr val="bg1"/>
                </a:solidFill>
              </c:spPr>
              <c:txPr>
                <a:bodyPr/>
                <a:lstStyle/>
                <a:p>
                  <a:pPr>
                    <a:defRPr sz="900" b="1">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E49-48AE-8746-FCBAD50F4B38}"/>
                </c:ext>
              </c:extLst>
            </c:dLbl>
            <c:dLbl>
              <c:idx val="2"/>
              <c:layout>
                <c:manualLayout>
                  <c:x val="-5.5102308374205454E-2"/>
                  <c:y val="0.1371047190529754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E49-48AE-8746-FCBAD50F4B38}"/>
                </c:ext>
              </c:extLst>
            </c:dLbl>
            <c:dLbl>
              <c:idx val="3"/>
              <c:layout>
                <c:manualLayout>
                  <c:x val="-4.8484801126620666E-2"/>
                  <c:y val="0.151736461513739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E49-48AE-8746-FCBAD50F4B38}"/>
                </c:ext>
              </c:extLst>
            </c:dLbl>
            <c:dLbl>
              <c:idx val="4"/>
              <c:layout>
                <c:manualLayout>
                  <c:x val="-5.7307623182894563E-2"/>
                  <c:y val="-0.1062227221597300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E49-48AE-8746-FCBAD50F4B38}"/>
                </c:ext>
              </c:extLst>
            </c:dLbl>
            <c:dLbl>
              <c:idx val="5"/>
              <c:layout>
                <c:manualLayout>
                  <c:x val="-4.6280991735537187E-2"/>
                  <c:y val="8.18713450292397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E49-48AE-8746-FCBAD50F4B38}"/>
                </c:ext>
              </c:extLst>
            </c:dLbl>
            <c:dLbl>
              <c:idx val="6"/>
              <c:layout>
                <c:manualLayout>
                  <c:x val="-4.6280991735537187E-2"/>
                  <c:y val="7.60233918128654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E49-48AE-8746-FCBAD50F4B38}"/>
                </c:ext>
              </c:extLst>
            </c:dLbl>
            <c:dLbl>
              <c:idx val="7"/>
              <c:layout>
                <c:manualLayout>
                  <c:x val="-4.8506944444444443E-2"/>
                  <c:y val="8.1026698076168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49-48AE-8746-FCBAD50F4B38}"/>
                </c:ext>
              </c:extLst>
            </c:dLbl>
            <c:dLbl>
              <c:idx val="8"/>
              <c:layout>
                <c:manualLayout>
                  <c:x val="-3.525082851246307E-2"/>
                  <c:y val="-0.18480732765547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49-48AE-8746-FCBAD50F4B38}"/>
                </c:ext>
              </c:extLst>
            </c:dLbl>
            <c:dLbl>
              <c:idx val="9"/>
              <c:layout>
                <c:manualLayout>
                  <c:x val="-2.6463777704267284E-2"/>
                  <c:y val="0.114285714285714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49-48AE-8746-FCBAD50F4B38}"/>
                </c:ext>
              </c:extLst>
            </c:dLbl>
            <c:dLbl>
              <c:idx val="10"/>
              <c:layout>
                <c:manualLayout>
                  <c:x val="-1.9847833278200461E-2"/>
                  <c:y val="8.7074829931972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49-48AE-8746-FCBAD50F4B38}"/>
                </c:ext>
              </c:extLst>
            </c:dLbl>
            <c:spPr>
              <a:noFill/>
              <a:ln>
                <a:noFill/>
              </a:ln>
              <a:effectLst/>
            </c:spPr>
            <c:txPr>
              <a:bodyPr/>
              <a:lstStyle/>
              <a:p>
                <a:pPr>
                  <a:defRPr sz="900" b="1">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Sheet1!$B$2:$B$8</c:f>
              <c:numCache>
                <c:formatCode>0.0%</c:formatCode>
                <c:ptCount val="7"/>
                <c:pt idx="0">
                  <c:v>0.53299999999999992</c:v>
                </c:pt>
                <c:pt idx="1">
                  <c:v>0.49099999999999999</c:v>
                </c:pt>
                <c:pt idx="2">
                  <c:v>0.47100000000000003</c:v>
                </c:pt>
                <c:pt idx="3">
                  <c:v>0.46100000000000002</c:v>
                </c:pt>
                <c:pt idx="4">
                  <c:v>0.42599999999999999</c:v>
                </c:pt>
                <c:pt idx="5">
                  <c:v>0.39700000000000002</c:v>
                </c:pt>
                <c:pt idx="6">
                  <c:v>0.40799999999999997</c:v>
                </c:pt>
              </c:numCache>
            </c:numRef>
          </c:val>
          <c:smooth val="0"/>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大阪府</c:v>
                      </c:pt>
                    </c:strCache>
                  </c:strRef>
                </c15:tx>
              </c15:filteredSeriesTitle>
            </c:ext>
            <c:ext xmlns:c15="http://schemas.microsoft.com/office/drawing/2012/chart" uri="{02D57815-91ED-43cb-92C2-25804820EDAC}">
              <c15:filteredCategoryTitle>
                <c15:cat>
                  <c:strRef>
                    <c:extLst>
                      <c:ext uri="{02D57815-91ED-43cb-92C2-25804820EDAC}">
                        <c15:formulaRef>
                          <c15:sqref>Sheet1!$A$2:$A$8</c15:sqref>
                        </c15:formulaRef>
                      </c:ext>
                    </c:extLst>
                    <c:strCache>
                      <c:ptCount val="7"/>
                      <c:pt idx="0">
                        <c:v>平成27年</c:v>
                      </c:pt>
                      <c:pt idx="1">
                        <c:v>平成28年</c:v>
                      </c:pt>
                      <c:pt idx="2">
                        <c:v>平成29年</c:v>
                      </c:pt>
                      <c:pt idx="3">
                        <c:v>平成30年</c:v>
                      </c:pt>
                      <c:pt idx="4">
                        <c:v>令和元年</c:v>
                      </c:pt>
                      <c:pt idx="5">
                        <c:v>令和２年</c:v>
                      </c:pt>
                      <c:pt idx="6">
                        <c:v>令和３年</c:v>
                      </c:pt>
                    </c:strCache>
                  </c:strRef>
                </c15:cat>
              </c15:filteredCategoryTitle>
            </c:ext>
            <c:ext xmlns:c16="http://schemas.microsoft.com/office/drawing/2014/chart" uri="{C3380CC4-5D6E-409C-BE32-E72D297353CC}">
              <c16:uniqueId val="{0000000B-CE49-48AE-8746-FCBAD50F4B38}"/>
            </c:ext>
          </c:extLst>
        </c:ser>
        <c:ser>
          <c:idx val="1"/>
          <c:order val="1"/>
          <c:spPr>
            <a:ln w="38100">
              <a:solidFill>
                <a:srgbClr val="FF0000"/>
              </a:solidFill>
              <a:prstDash val="sysDot"/>
            </a:ln>
            <a:effectLst>
              <a:outerShdw blurRad="50800" dist="38100" dir="2700000" algn="tl" rotWithShape="0">
                <a:prstClr val="black">
                  <a:alpha val="40000"/>
                </a:prstClr>
              </a:outerShdw>
            </a:effectLst>
          </c:spPr>
          <c:marker>
            <c:symbol val="triangle"/>
            <c:size val="9"/>
            <c:spPr>
              <a:solidFill>
                <a:schemeClr val="bg1"/>
              </a:solidFill>
              <a:ln w="25400">
                <a:solidFill>
                  <a:srgbClr val="FF0000"/>
                </a:solidFill>
              </a:ln>
              <a:effectLst>
                <a:outerShdw blurRad="50800" dist="38100" dir="2700000" algn="tl" rotWithShape="0">
                  <a:prstClr val="black">
                    <a:alpha val="40000"/>
                  </a:prstClr>
                </a:outerShdw>
              </a:effectLst>
            </c:spPr>
          </c:marker>
          <c:dLbls>
            <c:dLbl>
              <c:idx val="0"/>
              <c:layout>
                <c:manualLayout>
                  <c:x val="-5.5097793556486883E-2"/>
                  <c:y val="-0.1341925116503294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E49-48AE-8746-FCBAD50F4B38}"/>
                </c:ext>
              </c:extLst>
            </c:dLbl>
            <c:dLbl>
              <c:idx val="1"/>
              <c:layout>
                <c:manualLayout>
                  <c:x val="-5.2901334736399762E-2"/>
                  <c:y val="-0.1194892067063046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E49-48AE-8746-FCBAD50F4B38}"/>
                </c:ext>
              </c:extLst>
            </c:dLbl>
            <c:dLbl>
              <c:idx val="2"/>
              <c:layout>
                <c:manualLayout>
                  <c:x val="-5.7307623182894396E-2"/>
                  <c:y val="-0.1296335100969521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E49-48AE-8746-FCBAD50F4B38}"/>
                </c:ext>
              </c:extLst>
            </c:dLbl>
            <c:dLbl>
              <c:idx val="3"/>
              <c:layout>
                <c:manualLayout>
                  <c:x val="-4.4075734330760757E-2"/>
                  <c:y val="-0.1124238041673362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E49-48AE-8746-FCBAD50F4B38}"/>
                </c:ext>
              </c:extLst>
            </c:dLbl>
            <c:dLbl>
              <c:idx val="4"/>
              <c:layout>
                <c:manualLayout>
                  <c:x val="-5.289543074399855E-2"/>
                  <c:y val="0.145370400128555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E49-48AE-8746-FCBAD50F4B38}"/>
                </c:ext>
              </c:extLst>
            </c:dLbl>
            <c:dLbl>
              <c:idx val="5"/>
              <c:layout>
                <c:manualLayout>
                  <c:x val="-5.0688705234159782E-2"/>
                  <c:y val="-6.43274853801169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E49-48AE-8746-FCBAD50F4B38}"/>
                </c:ext>
              </c:extLst>
            </c:dLbl>
            <c:dLbl>
              <c:idx val="6"/>
              <c:layout>
                <c:manualLayout>
                  <c:x val="-3.9669421487603308E-2"/>
                  <c:y val="-8.7719298245614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E49-48AE-8746-FCBAD50F4B38}"/>
                </c:ext>
              </c:extLst>
            </c:dLbl>
            <c:dLbl>
              <c:idx val="7"/>
              <c:layout>
                <c:manualLayout>
                  <c:x val="-5.2916666666666667E-2"/>
                  <c:y val="-0.105957989791912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E49-48AE-8746-FCBAD50F4B38}"/>
                </c:ext>
              </c:extLst>
            </c:dLbl>
            <c:dLbl>
              <c:idx val="8"/>
              <c:layout>
                <c:manualLayout>
                  <c:x val="-3.3020508559486628E-2"/>
                  <c:y val="8.9115431999571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E49-48AE-8746-FCBAD50F4B38}"/>
                </c:ext>
              </c:extLst>
            </c:dLbl>
            <c:dLbl>
              <c:idx val="9"/>
              <c:layout>
                <c:manualLayout>
                  <c:x val="-3.3079722130334104E-2"/>
                  <c:y val="-8.7074829931972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E49-48AE-8746-FCBAD50F4B38}"/>
                </c:ext>
              </c:extLst>
            </c:dLbl>
            <c:dLbl>
              <c:idx val="10"/>
              <c:layout>
                <c:manualLayout>
                  <c:x val="-1.5437203660822582E-2"/>
                  <c:y val="-6.5306122448979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E49-48AE-8746-FCBAD50F4B38}"/>
                </c:ext>
              </c:extLst>
            </c:dLbl>
            <c:spPr>
              <a:noFill/>
              <a:ln>
                <a:noFill/>
              </a:ln>
              <a:effectLst/>
            </c:spPr>
            <c:txPr>
              <a:bodyPr/>
              <a:lstStyle/>
              <a:p>
                <a:pPr>
                  <a:defRPr sz="900">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Sheet1!$C$2:$C$8</c:f>
              <c:numCache>
                <c:formatCode>0.0%</c:formatCode>
                <c:ptCount val="7"/>
                <c:pt idx="0">
                  <c:v>0.52700000000000002</c:v>
                </c:pt>
                <c:pt idx="1">
                  <c:v>0.49399999999999999</c:v>
                </c:pt>
                <c:pt idx="2">
                  <c:v>0.47270000000000001</c:v>
                </c:pt>
                <c:pt idx="3">
                  <c:v>0.45500000000000002</c:v>
                </c:pt>
                <c:pt idx="4">
                  <c:v>0.43690000000000001</c:v>
                </c:pt>
                <c:pt idx="5">
                  <c:v>0.42259999999999998</c:v>
                </c:pt>
                <c:pt idx="6">
                  <c:v>0.39880000000000004</c:v>
                </c:pt>
              </c:numCache>
            </c:numRef>
          </c:val>
          <c:smooth val="0"/>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全国</c:v>
                      </c:pt>
                    </c:strCache>
                  </c:strRef>
                </c15:tx>
              </c15:filteredSeriesTitle>
            </c:ext>
            <c:ext xmlns:c15="http://schemas.microsoft.com/office/drawing/2012/chart" uri="{02D57815-91ED-43cb-92C2-25804820EDAC}">
              <c15:filteredCategoryTitle>
                <c15:cat>
                  <c:strRef>
                    <c:extLst>
                      <c:ext uri="{02D57815-91ED-43cb-92C2-25804820EDAC}">
                        <c15:formulaRef>
                          <c15:sqref>Sheet1!$A$2:$A$8</c15:sqref>
                        </c15:formulaRef>
                      </c:ext>
                    </c:extLst>
                    <c:strCache>
                      <c:ptCount val="7"/>
                      <c:pt idx="0">
                        <c:v>平成27年</c:v>
                      </c:pt>
                      <c:pt idx="1">
                        <c:v>平成28年</c:v>
                      </c:pt>
                      <c:pt idx="2">
                        <c:v>平成29年</c:v>
                      </c:pt>
                      <c:pt idx="3">
                        <c:v>平成30年</c:v>
                      </c:pt>
                      <c:pt idx="4">
                        <c:v>令和元年</c:v>
                      </c:pt>
                      <c:pt idx="5">
                        <c:v>令和２年</c:v>
                      </c:pt>
                      <c:pt idx="6">
                        <c:v>令和３年</c:v>
                      </c:pt>
                    </c:strCache>
                  </c:strRef>
                </c15:cat>
              </c15:filteredCategoryTitle>
            </c:ext>
            <c:ext xmlns:c16="http://schemas.microsoft.com/office/drawing/2014/chart" uri="{C3380CC4-5D6E-409C-BE32-E72D297353CC}">
              <c16:uniqueId val="{00000017-CE49-48AE-8746-FCBAD50F4B38}"/>
            </c:ext>
          </c:extLst>
        </c:ser>
        <c:dLbls>
          <c:showLegendKey val="0"/>
          <c:showVal val="1"/>
          <c:showCatName val="0"/>
          <c:showSerName val="0"/>
          <c:showPercent val="0"/>
          <c:showBubbleSize val="0"/>
        </c:dLbls>
        <c:marker val="1"/>
        <c:smooth val="0"/>
        <c:axId val="243936256"/>
        <c:axId val="243946240"/>
      </c:lineChart>
      <c:catAx>
        <c:axId val="243936256"/>
        <c:scaling>
          <c:orientation val="minMax"/>
        </c:scaling>
        <c:delete val="0"/>
        <c:axPos val="b"/>
        <c:numFmt formatCode="General" sourceLinked="0"/>
        <c:majorTickMark val="none"/>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243946240"/>
        <c:crossesAt val="0"/>
        <c:auto val="1"/>
        <c:lblAlgn val="ctr"/>
        <c:lblOffset val="100"/>
        <c:noMultiLvlLbl val="0"/>
      </c:catAx>
      <c:valAx>
        <c:axId val="243946240"/>
        <c:scaling>
          <c:orientation val="minMax"/>
          <c:max val="0.60000000000000009"/>
          <c:min val="0.30000000000000004"/>
        </c:scaling>
        <c:delete val="0"/>
        <c:axPos val="l"/>
        <c:majorGridlines>
          <c:spPr>
            <a:ln>
              <a:noFill/>
            </a:ln>
          </c:spPr>
        </c:majorGridlines>
        <c:numFmt formatCode="0%" sourceLinked="0"/>
        <c:majorTickMark val="out"/>
        <c:minorTickMark val="none"/>
        <c:tickLblPos val="nextTo"/>
        <c:spPr>
          <a:ln/>
        </c:spPr>
        <c:txPr>
          <a:bodyPr/>
          <a:lstStyle/>
          <a:p>
            <a:pPr>
              <a:defRPr sz="900">
                <a:latin typeface="ＭＳ ゴシック" panose="020B0609070205080204" pitchFamily="49" charset="-128"/>
                <a:ea typeface="ＭＳ ゴシック" panose="020B0609070205080204" pitchFamily="49" charset="-128"/>
              </a:defRPr>
            </a:pPr>
            <a:endParaRPr lang="ja-JP"/>
          </a:p>
        </c:txPr>
        <c:crossAx val="243936256"/>
        <c:crosses val="autoZero"/>
        <c:crossBetween val="between"/>
        <c:majorUnit val="0.1"/>
      </c:valAx>
      <c:spPr>
        <a:noFill/>
        <a:ln>
          <a:noFill/>
        </a:ln>
      </c:spPr>
    </c:plotArea>
    <c:legend>
      <c:legendPos val="r"/>
      <c:legendEntry>
        <c:idx val="0"/>
        <c:txPr>
          <a:bodyPr/>
          <a:lstStyle/>
          <a:p>
            <a:pPr>
              <a:defRPr sz="900" b="1">
                <a:latin typeface="ＭＳ ゴシック" panose="020B0609070205080204" pitchFamily="49" charset="-128"/>
                <a:ea typeface="ＭＳ ゴシック" panose="020B0609070205080204" pitchFamily="49" charset="-128"/>
              </a:defRPr>
            </a:pPr>
            <a:endParaRPr lang="ja-JP"/>
          </a:p>
        </c:txPr>
      </c:legendEntry>
      <c:layout>
        <c:manualLayout>
          <c:xMode val="edge"/>
          <c:yMode val="edge"/>
          <c:x val="0.8445253059874297"/>
          <c:y val="4.9894905993893596E-2"/>
          <c:w val="0.14224280516043666"/>
          <c:h val="0.1818424125555734"/>
        </c:manualLayout>
      </c:layout>
      <c:overlay val="0"/>
      <c:txPr>
        <a:bodyPr/>
        <a:lstStyle/>
        <a:p>
          <a:pPr>
            <a:defRPr sz="900">
              <a:latin typeface="ＭＳ ゴシック" panose="020B0609070205080204" pitchFamily="49" charset="-128"/>
              <a:ea typeface="ＭＳ ゴシック" panose="020B0609070205080204" pitchFamily="49" charset="-128"/>
            </a:defRPr>
          </a:pPr>
          <a:endParaRPr lang="ja-JP"/>
        </a:p>
      </c:txPr>
    </c:legend>
    <c:plotVisOnly val="1"/>
    <c:dispBlanksAs val="gap"/>
    <c:showDLblsOverMax val="0"/>
  </c:chart>
  <c:spPr>
    <a:ln>
      <a:noFill/>
    </a:ln>
  </c:spPr>
  <c:txPr>
    <a:bodyPr/>
    <a:lstStyle/>
    <a:p>
      <a:pPr>
        <a:defRPr sz="1600">
          <a:solidFill>
            <a:schemeClr val="tx1">
              <a:lumMod val="85000"/>
              <a:lumOff val="15000"/>
            </a:schemeClr>
          </a:solidFill>
          <a:latin typeface="メイリオ" panose="020B0604030504040204" pitchFamily="50" charset="-128"/>
          <a:ea typeface="メイリオ" panose="020B0604030504040204" pitchFamily="50" charset="-128"/>
          <a:cs typeface="メイリオ" panose="020B0604030504040204" pitchFamily="50" charset="-128"/>
        </a:defRPr>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1505250986055836E-2"/>
          <c:y val="0.11158573928258968"/>
          <c:w val="0.80561786121580514"/>
          <c:h val="0.62060586176727905"/>
        </c:manualLayout>
      </c:layout>
      <c:barChart>
        <c:barDir val="col"/>
        <c:grouping val="clustered"/>
        <c:varyColors val="0"/>
        <c:ser>
          <c:idx val="0"/>
          <c:order val="0"/>
          <c:spPr>
            <a:solidFill>
              <a:schemeClr val="accent1">
                <a:tint val="48000"/>
              </a:schemeClr>
            </a:solidFill>
            <a:ln>
              <a:noFill/>
            </a:ln>
            <a:effectLst/>
          </c:spPr>
          <c:invertIfNegative val="0"/>
          <c:dPt>
            <c:idx val="0"/>
            <c:invertIfNegative val="0"/>
            <c:bubble3D val="0"/>
            <c:extLst>
              <c:ext xmlns:c16="http://schemas.microsoft.com/office/drawing/2014/chart" uri="{C3380CC4-5D6E-409C-BE32-E72D297353CC}">
                <c16:uniqueId val="{00000000-2A53-42F5-8E16-BCA0875C73B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val>
            <c:numRef>
              <c:f>Sheet1!$F$2:$F$5</c:f>
              <c:numCache>
                <c:formatCode>0.0%</c:formatCode>
                <c:ptCount val="4"/>
                <c:pt idx="0">
                  <c:v>0.36899747262005056</c:v>
                </c:pt>
                <c:pt idx="1">
                  <c:v>0.32579867389993972</c:v>
                </c:pt>
                <c:pt idx="2">
                  <c:v>0.30427892234548337</c:v>
                </c:pt>
                <c:pt idx="3">
                  <c:v>0.27035252345929495</c:v>
                </c:pt>
              </c:numCache>
            </c:numRef>
          </c:val>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平成27年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1-2A53-42F5-8E16-BCA0875C73B5}"/>
            </c:ext>
          </c:extLst>
        </c:ser>
        <c:ser>
          <c:idx val="4"/>
          <c:order val="1"/>
          <c:spPr>
            <a:solidFill>
              <a:schemeClr val="accent1">
                <a:shade val="8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val>
            <c:numRef>
              <c:f>Sheet1!$J$2:$J$5</c:f>
              <c:numCache>
                <c:formatCode>0.0%</c:formatCode>
                <c:ptCount val="4"/>
                <c:pt idx="0">
                  <c:v>0.31792452830188678</c:v>
                </c:pt>
                <c:pt idx="1">
                  <c:v>0.28361918965945809</c:v>
                </c:pt>
                <c:pt idx="2">
                  <c:v>0.26757164404223227</c:v>
                </c:pt>
                <c:pt idx="3">
                  <c:v>0.25502241407936244</c:v>
                </c:pt>
              </c:numCache>
            </c:numRef>
          </c:val>
          <c:extLst>
            <c:ext xmlns:c15="http://schemas.microsoft.com/office/drawing/2012/chart" uri="{02D57815-91ED-43cb-92C2-25804820EDAC}">
              <c15:filteredSeriesTitle>
                <c15:tx>
                  <c:strRef>
                    <c:extLst>
                      <c:ext uri="{02D57815-91ED-43cb-92C2-25804820EDAC}">
                        <c15:formulaRef>
                          <c15:sqref>Sheet1!$J$1</c15:sqref>
                        </c15:formulaRef>
                      </c:ext>
                    </c:extLst>
                    <c:strCache>
                      <c:ptCount val="1"/>
                      <c:pt idx="0">
                        <c:v>令和元年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2-2A53-42F5-8E16-BCA0875C73B5}"/>
            </c:ext>
          </c:extLst>
        </c:ser>
        <c:ser>
          <c:idx val="6"/>
          <c:order val="2"/>
          <c:spPr>
            <a:solidFill>
              <a:schemeClr val="accent1">
                <a:shade val="4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val>
            <c:numRef>
              <c:f>Sheet1!$L$2:$L$5</c:f>
              <c:numCache>
                <c:formatCode>0.0%</c:formatCode>
                <c:ptCount val="4"/>
                <c:pt idx="0">
                  <c:v>0.27936701156421179</c:v>
                </c:pt>
                <c:pt idx="1">
                  <c:v>0.26460550090343304</c:v>
                </c:pt>
                <c:pt idx="2">
                  <c:v>0.23832020997375328</c:v>
                </c:pt>
                <c:pt idx="3">
                  <c:v>0.21942446043165467</c:v>
                </c:pt>
              </c:numCache>
            </c:numRef>
          </c:val>
          <c:extLst>
            <c:ext xmlns:c15="http://schemas.microsoft.com/office/drawing/2012/chart" uri="{02D57815-91ED-43cb-92C2-25804820EDAC}">
              <c15:filteredSeriesTitle>
                <c15:tx>
                  <c:strRef>
                    <c:extLst>
                      <c:ext uri="{02D57815-91ED-43cb-92C2-25804820EDAC}">
                        <c15:formulaRef>
                          <c15:sqref>Sheet1!$L$1</c15:sqref>
                        </c15:formulaRef>
                      </c:ext>
                    </c:extLst>
                    <c:strCache>
                      <c:ptCount val="1"/>
                      <c:pt idx="0">
                        <c:v>令和3年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3-2A53-42F5-8E16-BCA0875C73B5}"/>
            </c:ext>
          </c:extLst>
        </c:ser>
        <c:dLbls>
          <c:dLblPos val="outEnd"/>
          <c:showLegendKey val="0"/>
          <c:showVal val="1"/>
          <c:showCatName val="0"/>
          <c:showSerName val="0"/>
          <c:showPercent val="0"/>
          <c:showBubbleSize val="0"/>
        </c:dLbls>
        <c:gapWidth val="71"/>
        <c:axId val="106486784"/>
        <c:axId val="106492672"/>
        <c:extLst/>
      </c:barChart>
      <c:catAx>
        <c:axId val="10648678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92672"/>
        <c:crosses val="autoZero"/>
        <c:auto val="1"/>
        <c:lblAlgn val="ctr"/>
        <c:lblOffset val="100"/>
        <c:noMultiLvlLbl val="0"/>
      </c:catAx>
      <c:valAx>
        <c:axId val="106492672"/>
        <c:scaling>
          <c:orientation val="minMax"/>
          <c:max val="0.4"/>
          <c:min val="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86784"/>
        <c:crosses val="autoZero"/>
        <c:crossBetween val="between"/>
        <c:majorUnit val="0.2"/>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12700" cap="flat" cmpd="sng" algn="ctr">
      <a:noFill/>
      <a:prstDash val="solid"/>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1505250986055836E-2"/>
          <c:y val="0.11158573928258968"/>
          <c:w val="0.80561786121580514"/>
          <c:h val="0.62060586176727905"/>
        </c:manualLayout>
      </c:layout>
      <c:barChart>
        <c:barDir val="col"/>
        <c:grouping val="clustered"/>
        <c:varyColors val="0"/>
        <c:ser>
          <c:idx val="0"/>
          <c:order val="0"/>
          <c:spPr>
            <a:solidFill>
              <a:schemeClr val="accent1">
                <a:tint val="48000"/>
              </a:schemeClr>
            </a:solidFill>
            <a:ln>
              <a:noFill/>
            </a:ln>
            <a:effectLst/>
          </c:spPr>
          <c:invertIfNegative val="0"/>
          <c:dPt>
            <c:idx val="0"/>
            <c:invertIfNegative val="0"/>
            <c:bubble3D val="0"/>
            <c:spPr>
              <a:solidFill>
                <a:schemeClr val="accent1">
                  <a:tint val="48000"/>
                </a:schemeClr>
              </a:solidFill>
              <a:ln>
                <a:noFill/>
              </a:ln>
              <a:effectLst/>
            </c:spPr>
            <c:extLst>
              <c:ext xmlns:c16="http://schemas.microsoft.com/office/drawing/2014/chart" uri="{C3380CC4-5D6E-409C-BE32-E72D297353CC}">
                <c16:uniqueId val="{00000001-4720-4AEA-B4B3-D00BBD095FF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Sheet1!$F$2:$F$5</c:f>
              <c:numCache>
                <c:formatCode>0.0%</c:formatCode>
                <c:ptCount val="4"/>
                <c:pt idx="0">
                  <c:v>0.43946188340807174</c:v>
                </c:pt>
                <c:pt idx="1">
                  <c:v>0.49760335530257632</c:v>
                </c:pt>
                <c:pt idx="2">
                  <c:v>0.54189061018020868</c:v>
                </c:pt>
                <c:pt idx="3">
                  <c:v>0.55465587044534415</c:v>
                </c:pt>
              </c:numCache>
            </c:numRef>
          </c:val>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平成27年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2-4720-4AEA-B4B3-D00BBD095FFB}"/>
            </c:ext>
          </c:extLst>
        </c:ser>
        <c:ser>
          <c:idx val="4"/>
          <c:order val="1"/>
          <c:spPr>
            <a:solidFill>
              <a:schemeClr val="accent1">
                <a:shade val="8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Sheet1!$J$2:$J$5</c:f>
              <c:numCache>
                <c:formatCode>0.0%</c:formatCode>
                <c:ptCount val="4"/>
                <c:pt idx="0">
                  <c:v>0.53113207547169816</c:v>
                </c:pt>
                <c:pt idx="1">
                  <c:v>0.57121551081282629</c:v>
                </c:pt>
                <c:pt idx="2">
                  <c:v>0.63619909502262439</c:v>
                </c:pt>
                <c:pt idx="3">
                  <c:v>0.63822015606840443</c:v>
                </c:pt>
              </c:numCache>
            </c:numRef>
          </c:val>
          <c:extLst>
            <c:ext xmlns:c15="http://schemas.microsoft.com/office/drawing/2012/chart" uri="{02D57815-91ED-43cb-92C2-25804820EDAC}">
              <c15:filteredSeriesTitle>
                <c15:tx>
                  <c:strRef>
                    <c:extLst>
                      <c:ext uri="{02D57815-91ED-43cb-92C2-25804820EDAC}">
                        <c15:formulaRef>
                          <c15:sqref>Sheet1!$J$1</c15:sqref>
                        </c15:formulaRef>
                      </c:ext>
                    </c:extLst>
                    <c:strCache>
                      <c:ptCount val="1"/>
                      <c:pt idx="0">
                        <c:v>令和元年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3-4720-4AEA-B4B3-D00BBD095FFB}"/>
            </c:ext>
          </c:extLst>
        </c:ser>
        <c:ser>
          <c:idx val="6"/>
          <c:order val="2"/>
          <c:spPr>
            <a:solidFill>
              <a:schemeClr val="accent1">
                <a:shade val="47000"/>
              </a:schemeClr>
            </a:solidFill>
            <a:ln>
              <a:noFill/>
            </a:ln>
            <a:effectLst/>
          </c:spPr>
          <c:invertIfNegative val="0"/>
          <c:dLbls>
            <c:dLbl>
              <c:idx val="1"/>
              <c:layout>
                <c:manualLayout>
                  <c:x val="8.5818493885431515E-3"/>
                  <c:y val="-2.35640648011782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720-4AEA-B4B3-D00BBD095FFB}"/>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Sheet1!$L$2:$L$5</c:f>
              <c:numCache>
                <c:formatCode>0.0%</c:formatCode>
                <c:ptCount val="4"/>
                <c:pt idx="0">
                  <c:v>0.50943396226415094</c:v>
                </c:pt>
                <c:pt idx="1">
                  <c:v>0.54727966271832962</c:v>
                </c:pt>
                <c:pt idx="2">
                  <c:v>0.59895013123359575</c:v>
                </c:pt>
                <c:pt idx="3">
                  <c:v>0.63029576338928861</c:v>
                </c:pt>
              </c:numCache>
            </c:numRef>
          </c:val>
          <c:extLst>
            <c:ext xmlns:c15="http://schemas.microsoft.com/office/drawing/2012/chart" uri="{02D57815-91ED-43cb-92C2-25804820EDAC}">
              <c15:filteredSeriesTitle>
                <c15:tx>
                  <c:strRef>
                    <c:extLst>
                      <c:ext uri="{02D57815-91ED-43cb-92C2-25804820EDAC}">
                        <c15:formulaRef>
                          <c15:sqref>Sheet1!$L$1</c15:sqref>
                        </c15:formulaRef>
                      </c:ext>
                    </c:extLst>
                    <c:strCache>
                      <c:ptCount val="1"/>
                      <c:pt idx="0">
                        <c:v>令和3年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40歳</c:v>
                      </c:pt>
                      <c:pt idx="1">
                        <c:v>50歳</c:v>
                      </c:pt>
                      <c:pt idx="2">
                        <c:v>60歳</c:v>
                      </c:pt>
                      <c:pt idx="3">
                        <c:v>70歳</c:v>
                      </c:pt>
                    </c:strCache>
                  </c:strRef>
                </c15:cat>
              </c15:filteredCategoryTitle>
            </c:ext>
            <c:ext xmlns:c16="http://schemas.microsoft.com/office/drawing/2014/chart" uri="{C3380CC4-5D6E-409C-BE32-E72D297353CC}">
              <c16:uniqueId val="{00000005-4720-4AEA-B4B3-D00BBD095FFB}"/>
            </c:ext>
          </c:extLst>
        </c:ser>
        <c:dLbls>
          <c:showLegendKey val="0"/>
          <c:showVal val="0"/>
          <c:showCatName val="0"/>
          <c:showSerName val="0"/>
          <c:showPercent val="0"/>
          <c:showBubbleSize val="0"/>
        </c:dLbls>
        <c:gapWidth val="71"/>
        <c:axId val="106486784"/>
        <c:axId val="106492672"/>
        <c:extLst/>
      </c:barChart>
      <c:catAx>
        <c:axId val="10648678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92672"/>
        <c:crosses val="autoZero"/>
        <c:auto val="1"/>
        <c:lblAlgn val="ctr"/>
        <c:lblOffset val="100"/>
        <c:noMultiLvlLbl val="0"/>
      </c:catAx>
      <c:valAx>
        <c:axId val="106492672"/>
        <c:scaling>
          <c:orientation val="minMax"/>
          <c:max val="0.65000000000000013"/>
          <c:min val="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106486784"/>
        <c:crosses val="autoZero"/>
        <c:crossBetween val="between"/>
        <c:majorUnit val="0.30000000000000004"/>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12700" cap="flat" cmpd="sng" algn="ctr">
      <a:noFill/>
      <a:prstDash val="solid"/>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1505250986055836E-2"/>
          <c:y val="0.11158573928258968"/>
          <c:w val="0.79316077745848079"/>
          <c:h val="0.62060586176727905"/>
        </c:manualLayout>
      </c:layout>
      <c:barChart>
        <c:barDir val="col"/>
        <c:grouping val="clustered"/>
        <c:varyColors val="0"/>
        <c:ser>
          <c:idx val="1"/>
          <c:order val="0"/>
          <c:spPr>
            <a:solidFill>
              <a:schemeClr val="accent1">
                <a:tint val="77000"/>
              </a:schemeClr>
            </a:solidFill>
            <a:ln>
              <a:noFill/>
            </a:ln>
            <a:effectLst/>
          </c:spPr>
          <c:invertIfNegative val="0"/>
          <c:dPt>
            <c:idx val="0"/>
            <c:invertIfNegative val="0"/>
            <c:bubble3D val="0"/>
            <c:spPr>
              <a:solidFill>
                <a:schemeClr val="accent1">
                  <a:tint val="77000"/>
                </a:schemeClr>
              </a:solidFill>
              <a:ln>
                <a:noFill/>
              </a:ln>
              <a:effectLst/>
            </c:spPr>
            <c:extLst>
              <c:ext xmlns:c16="http://schemas.microsoft.com/office/drawing/2014/chart" uri="{C3380CC4-5D6E-409C-BE32-E72D297353CC}">
                <c16:uniqueId val="{00000001-09A4-4502-9DE6-497F4503AA17}"/>
              </c:ext>
            </c:extLst>
          </c:dPt>
          <c:dLbls>
            <c:dLbl>
              <c:idx val="0"/>
              <c:layout>
                <c:manualLayout>
                  <c:x val="-1.9719395017262333E-17"/>
                  <c:y val="-5.688282138794136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A4-4502-9DE6-497F4503AA17}"/>
                </c:ext>
              </c:extLst>
            </c:dLbl>
            <c:dLbl>
              <c:idx val="1"/>
              <c:layout>
                <c:manualLayout>
                  <c:x val="0"/>
                  <c:y val="-5.2141983923631368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9A4-4502-9DE6-497F4503AA17}"/>
                </c:ext>
              </c:extLst>
            </c:dLbl>
            <c:dLbl>
              <c:idx val="2"/>
              <c:layout>
                <c:manualLayout>
                  <c:x val="2.1512315800795954E-3"/>
                  <c:y val="-4.550625711035267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9A4-4502-9DE6-497F4503AA17}"/>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Sheet1!$C$2:$C$5</c:f>
              <c:numCache>
                <c:formatCode>General</c:formatCode>
                <c:ptCount val="4"/>
                <c:pt idx="0">
                  <c:v>0.51400000000000001</c:v>
                </c:pt>
                <c:pt idx="1">
                  <c:v>0.41399999999999998</c:v>
                </c:pt>
                <c:pt idx="2">
                  <c:v>0.51700000000000002</c:v>
                </c:pt>
                <c:pt idx="3">
                  <c:v>0.629</c:v>
                </c:pt>
              </c:numCache>
            </c:numRef>
          </c:val>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平成28年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4-09A4-4502-9DE6-497F4503AA17}"/>
            </c:ext>
          </c:extLst>
        </c:ser>
        <c:ser>
          <c:idx val="2"/>
          <c:order val="1"/>
          <c:spPr>
            <a:solidFill>
              <a:schemeClr val="accent1"/>
            </a:solidFill>
            <a:ln>
              <a:noFill/>
            </a:ln>
            <a:effectLst>
              <a:outerShdw blurRad="50800" dist="38100" dir="2700000" algn="tl" rotWithShape="0">
                <a:prstClr val="black">
                  <a:alpha val="40000"/>
                </a:prstClr>
              </a:outerShdw>
            </a:effectLst>
          </c:spPr>
          <c:invertIfNegative val="0"/>
          <c:dLbls>
            <c:dLbl>
              <c:idx val="0"/>
              <c:layout>
                <c:manualLayout>
                  <c:x val="-1.9719395017262333E-17"/>
                  <c:y val="-4.0695851585104761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5-09A4-4502-9DE6-497F4503AA17}"/>
                </c:ext>
              </c:extLst>
            </c:dLbl>
            <c:dLbl>
              <c:idx val="1"/>
              <c:layout>
                <c:manualLayout>
                  <c:x val="-4.3024631601591909E-3"/>
                  <c:y val="-4.5506257110352673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6-09A4-4502-9DE6-497F4503AA17}"/>
                </c:ext>
              </c:extLst>
            </c:dLbl>
            <c:dLbl>
              <c:idx val="2"/>
              <c:layout>
                <c:manualLayout>
                  <c:x val="-2.1512315800795954E-3"/>
                  <c:y val="-1.137656427758822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7-09A4-4502-9DE6-497F4503AA17}"/>
                </c:ext>
              </c:extLst>
            </c:dLbl>
            <c:dLbl>
              <c:idx val="3"/>
              <c:layout>
                <c:manualLayout>
                  <c:x val="0"/>
                  <c:y val="-1.7064846416382253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15:layout/>
                </c:ext>
                <c:ext xmlns:c16="http://schemas.microsoft.com/office/drawing/2014/chart" uri="{C3380CC4-5D6E-409C-BE32-E72D297353CC}">
                  <c16:uniqueId val="{00000008-09A4-4502-9DE6-497F4503AA1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val>
            <c:numRef>
              <c:f>Sheet1!$D$2:$D$5</c:f>
              <c:numCache>
                <c:formatCode>0.000</c:formatCode>
                <c:ptCount val="4"/>
                <c:pt idx="0">
                  <c:v>0.52900000000000003</c:v>
                </c:pt>
                <c:pt idx="1">
                  <c:v>0.44</c:v>
                </c:pt>
                <c:pt idx="2">
                  <c:v>0.49833333333333335</c:v>
                </c:pt>
                <c:pt idx="3">
                  <c:v>0.64833333333333332</c:v>
                </c:pt>
              </c:numCache>
            </c:numRef>
          </c:val>
          <c:extLst xmlns:c15="http://schemas.microsoft.com/office/drawing/2012/char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令和2年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9-09A4-4502-9DE6-497F4503AA17}"/>
            </c:ext>
          </c:extLst>
        </c:ser>
        <c:ser>
          <c:idx val="4"/>
          <c:order val="2"/>
          <c:spPr>
            <a:solidFill>
              <a:schemeClr val="accent1">
                <a:shade val="53000"/>
              </a:schemeClr>
            </a:solidFill>
            <a:ln>
              <a:noFill/>
            </a:ln>
            <a:effectLst/>
          </c:spPr>
          <c:invertIfNegative val="0"/>
          <c:dLbls>
            <c:dLbl>
              <c:idx val="0"/>
              <c:layout>
                <c:manualLayout>
                  <c:x val="2.1512315800795954E-3"/>
                  <c:y val="-2.84414106939704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9A4-4502-9DE6-497F4503AA17}"/>
                </c:ext>
              </c:extLst>
            </c:dLbl>
            <c:dLbl>
              <c:idx val="1"/>
              <c:layout>
                <c:manualLayout>
                  <c:x val="-2.1512315800795954E-3"/>
                  <c:y val="-5.119453924914675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9A4-4502-9DE6-497F4503AA17}"/>
                </c:ext>
              </c:extLst>
            </c:dLbl>
            <c:dLbl>
              <c:idx val="2"/>
              <c:layout>
                <c:manualLayout>
                  <c:x val="-2.1512315800796744E-3"/>
                  <c:y val="-1.706484641638227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9A4-4502-9DE6-497F4503AA17}"/>
                </c:ext>
              </c:extLst>
            </c:dLbl>
            <c:dLbl>
              <c:idx val="3"/>
              <c:layout>
                <c:manualLayout>
                  <c:x val="4.3024631601591909E-3"/>
                  <c:y val="-4.550625711035267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9A4-4502-9DE6-497F4503AA1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Sheet1!$F$2:$F$5</c:f>
              <c:numCache>
                <c:formatCode>General</c:formatCode>
                <c:ptCount val="4"/>
                <c:pt idx="0">
                  <c:v>0.65300000000000002</c:v>
                </c:pt>
                <c:pt idx="1">
                  <c:v>0.58269720101781175</c:v>
                </c:pt>
                <c:pt idx="2">
                  <c:v>0.63472222222222219</c:v>
                </c:pt>
                <c:pt idx="3">
                  <c:v>0.67717003567181921</c:v>
                </c:pt>
              </c:numCache>
            </c:numRef>
          </c:val>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令和4年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E-09A4-4502-9DE6-497F4503AA17}"/>
            </c:ext>
          </c:extLst>
        </c:ser>
        <c:dLbls>
          <c:showLegendKey val="0"/>
          <c:showVal val="0"/>
          <c:showCatName val="0"/>
          <c:showSerName val="0"/>
          <c:showPercent val="0"/>
          <c:showBubbleSize val="0"/>
        </c:dLbls>
        <c:gapWidth val="71"/>
        <c:axId val="106486784"/>
        <c:axId val="106492672"/>
        <c:extLst/>
      </c:barChart>
      <c:catAx>
        <c:axId val="10648678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crossAx val="106492672"/>
        <c:crosses val="autoZero"/>
        <c:auto val="1"/>
        <c:lblAlgn val="ctr"/>
        <c:lblOffset val="100"/>
        <c:noMultiLvlLbl val="0"/>
      </c:catAx>
      <c:valAx>
        <c:axId val="106492672"/>
        <c:scaling>
          <c:orientation val="minMax"/>
          <c:max val="1"/>
          <c:min val="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crossAx val="106486784"/>
        <c:crosses val="autoZero"/>
        <c:crossBetween val="between"/>
        <c:majorUnit val="0.5"/>
      </c:valAx>
      <c:spPr>
        <a:solidFill>
          <a:schemeClr val="bg1"/>
        </a:solidFill>
        <a:ln>
          <a:noFill/>
        </a:ln>
        <a:effectLst/>
      </c:spPr>
    </c:plotArea>
    <c:legend>
      <c:legendPos val="r"/>
      <c:layout>
        <c:manualLayout>
          <c:xMode val="edge"/>
          <c:yMode val="edge"/>
          <c:x val="0.89771097102697595"/>
          <c:y val="0.36650811140075068"/>
          <c:w val="0.10228902897302407"/>
          <c:h val="0.4412382539213314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legend>
    <c:plotVisOnly val="1"/>
    <c:dispBlanksAs val="gap"/>
    <c:showDLblsOverMax val="0"/>
  </c:chart>
  <c:spPr>
    <a:solidFill>
      <a:schemeClr val="bg1"/>
    </a:solidFill>
    <a:ln w="12700" cap="flat" cmpd="sng" algn="ctr">
      <a:noFill/>
      <a:prstDash val="solid"/>
      <a:round/>
    </a:ln>
    <a:effectLst/>
  </c:spPr>
  <c:txPr>
    <a:bodyPr/>
    <a:lstStyle/>
    <a:p>
      <a:pPr>
        <a:defRPr/>
      </a:pPr>
      <a:endParaRPr lang="ja-JP"/>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598355162681239"/>
          <c:y val="3.1427339434443993E-2"/>
          <c:w val="0.87766211831772889"/>
          <c:h val="0.768276369218447"/>
        </c:manualLayout>
      </c:layout>
      <c:barChart>
        <c:barDir val="col"/>
        <c:grouping val="clustered"/>
        <c:varyColors val="0"/>
        <c:ser>
          <c:idx val="0"/>
          <c:order val="0"/>
          <c:spPr>
            <a:solidFill>
              <a:schemeClr val="accent1">
                <a:lumMod val="75000"/>
              </a:schemeClr>
            </a:solidFill>
            <a:effectLst>
              <a:outerShdw blurRad="50800" dist="38100" dir="2700000" algn="tl" rotWithShape="0">
                <a:prstClr val="black">
                  <a:alpha val="40000"/>
                </a:prstClr>
              </a:outerShdw>
            </a:effectLst>
          </c:spPr>
          <c:invertIfNegative val="0"/>
          <c:dPt>
            <c:idx val="2"/>
            <c:invertIfNegative val="0"/>
            <c:bubble3D val="0"/>
            <c:spPr>
              <a:solidFill>
                <a:schemeClr val="accent1">
                  <a:lumMod val="75000"/>
                </a:schemeClr>
              </a:solidFill>
              <a:ln>
                <a:no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1-67CD-4F36-93E8-173850529B0A}"/>
              </c:ext>
            </c:extLst>
          </c:dPt>
          <c:dPt>
            <c:idx val="5"/>
            <c:invertIfNegative val="0"/>
            <c:bubble3D val="0"/>
            <c:extLst>
              <c:ext xmlns:c16="http://schemas.microsoft.com/office/drawing/2014/chart" uri="{C3380CC4-5D6E-409C-BE32-E72D297353CC}">
                <c16:uniqueId val="{00000002-67CD-4F36-93E8-173850529B0A}"/>
              </c:ext>
            </c:extLst>
          </c:dPt>
          <c:dLbls>
            <c:dLbl>
              <c:idx val="0"/>
              <c:layout>
                <c:manualLayout>
                  <c:x val="-7.4943777404389529E-17"/>
                  <c:y val="1.540832049306625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7CD-4F36-93E8-173850529B0A}"/>
                </c:ext>
              </c:extLst>
            </c:dLbl>
            <c:spPr>
              <a:noFill/>
              <a:ln>
                <a:noFill/>
              </a:ln>
              <a:effectLst/>
            </c:spPr>
            <c:txPr>
              <a:bodyPr wrap="square" lIns="38100" tIns="19050" rIns="38100" bIns="19050" anchor="ctr">
                <a:spAutoFit/>
              </a:bodyPr>
              <a:lstStyle/>
              <a:p>
                <a:pPr>
                  <a:defRPr sz="900">
                    <a:latin typeface="ＭＳ ゴシック" panose="020B0609070205080204" pitchFamily="49" charset="-128"/>
                    <a:ea typeface="ＭＳ ゴシック" panose="020B0609070205080204" pitchFamily="49"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Sheet1!$B$2:$H$2</c:f>
              <c:numCache>
                <c:formatCode>0.0%</c:formatCode>
                <c:ptCount val="6"/>
                <c:pt idx="0">
                  <c:v>0.71400000000000008</c:v>
                </c:pt>
                <c:pt idx="1">
                  <c:v>0.71296296296296302</c:v>
                </c:pt>
                <c:pt idx="2">
                  <c:v>0.75124378109452705</c:v>
                </c:pt>
                <c:pt idx="3">
                  <c:v>0.69799999999999995</c:v>
                </c:pt>
                <c:pt idx="4">
                  <c:v>0.68899999999999995</c:v>
                </c:pt>
                <c:pt idx="5">
                  <c:v>0.749</c:v>
                </c:pt>
              </c:numCache>
            </c:numRef>
          </c:val>
          <c:extLst>
            <c:ext xmlns:c15="http://schemas.microsoft.com/office/drawing/2012/chart" uri="{02D57815-91ED-43cb-92C2-25804820EDAC}">
              <c15:filteredSeriesTitle>
                <c15:tx>
                  <c:strRef>
                    <c:extLst>
                      <c:ext uri="{02D57815-91ED-43cb-92C2-25804820EDAC}">
                        <c15:formulaRef>
                          <c15:sqref>Sheet1!$A$2</c15:sqref>
                        </c15:formulaRef>
                      </c:ext>
                    </c:extLst>
                    <c:strCache>
                      <c:ptCount val="1"/>
                      <c:pt idx="0">
                        <c:v>60歳</c:v>
                      </c:pt>
                    </c:strCache>
                  </c:strRef>
                </c15:tx>
              </c15:filteredSeriesTitle>
            </c:ext>
            <c:ext xmlns:c15="http://schemas.microsoft.com/office/drawing/2012/chart" uri="{02D57815-91ED-43cb-92C2-25804820EDAC}">
              <c15:filteredCategoryTitle>
                <c15:cat>
                  <c:strRef>
                    <c:extLst>
                      <c:ext uri="{02D57815-91ED-43cb-92C2-25804820EDAC}">
                        <c15:formulaRef>
                          <c15:sqref>Sheet1!$B$1:$H$1</c15:sqref>
                        </c15:formulaRef>
                      </c:ext>
                    </c:extLst>
                    <c:strCache>
                      <c:ptCount val="6"/>
                      <c:pt idx="0">
                        <c:v>平成26年</c:v>
                      </c:pt>
                      <c:pt idx="1">
                        <c:v>平成27年</c:v>
                      </c:pt>
                      <c:pt idx="2">
                        <c:v>平成28年</c:v>
                      </c:pt>
                      <c:pt idx="3">
                        <c:v>平成29年</c:v>
                      </c:pt>
                      <c:pt idx="4">
                        <c:v>平成30年</c:v>
                      </c:pt>
                      <c:pt idx="5">
                        <c:v>令和4年
（参考値）</c:v>
                      </c:pt>
                    </c:strCache>
                  </c:strRef>
                </c15:cat>
              </c15:filteredCategoryTitle>
            </c:ext>
            <c:ext xmlns:c16="http://schemas.microsoft.com/office/drawing/2014/chart" uri="{C3380CC4-5D6E-409C-BE32-E72D297353CC}">
              <c16:uniqueId val="{00000004-67CD-4F36-93E8-173850529B0A}"/>
            </c:ext>
          </c:extLst>
        </c:ser>
        <c:dLbls>
          <c:showLegendKey val="0"/>
          <c:showVal val="0"/>
          <c:showCatName val="0"/>
          <c:showSerName val="0"/>
          <c:showPercent val="0"/>
          <c:showBubbleSize val="0"/>
        </c:dLbls>
        <c:gapWidth val="150"/>
        <c:axId val="274339328"/>
        <c:axId val="274340864"/>
      </c:barChart>
      <c:catAx>
        <c:axId val="274339328"/>
        <c:scaling>
          <c:orientation val="minMax"/>
        </c:scaling>
        <c:delete val="0"/>
        <c:axPos val="b"/>
        <c:numFmt formatCode="General" sourceLinked="0"/>
        <c:majorTickMark val="out"/>
        <c:minorTickMark val="none"/>
        <c:tickLblPos val="nextTo"/>
        <c:txPr>
          <a:bodyPr/>
          <a:lstStyle/>
          <a:p>
            <a:pPr>
              <a:defRPr sz="800">
                <a:latin typeface="ＭＳ ゴシック" panose="020B0609070205080204" pitchFamily="49" charset="-128"/>
                <a:ea typeface="ＭＳ ゴシック" panose="020B0609070205080204" pitchFamily="49" charset="-128"/>
              </a:defRPr>
            </a:pPr>
            <a:endParaRPr lang="ja-JP"/>
          </a:p>
        </c:txPr>
        <c:crossAx val="274340864"/>
        <c:crosses val="autoZero"/>
        <c:auto val="1"/>
        <c:lblAlgn val="ctr"/>
        <c:lblOffset val="100"/>
        <c:noMultiLvlLbl val="0"/>
      </c:catAx>
      <c:valAx>
        <c:axId val="274340864"/>
        <c:scaling>
          <c:orientation val="minMax"/>
          <c:max val="1"/>
        </c:scaling>
        <c:delete val="0"/>
        <c:axPos val="l"/>
        <c:majorGridlines>
          <c:spPr>
            <a:ln>
              <a:noFill/>
            </a:ln>
          </c:spPr>
        </c:majorGridlines>
        <c:numFmt formatCode="0%" sourceLinked="0"/>
        <c:majorTickMark val="out"/>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274339328"/>
        <c:crosses val="autoZero"/>
        <c:crossBetween val="between"/>
        <c:majorUnit val="0.5"/>
      </c:valAx>
      <c:spPr>
        <a:solidFill>
          <a:schemeClr val="bg1"/>
        </a:solidFill>
        <a:ln>
          <a:noFill/>
        </a:ln>
      </c:spPr>
    </c:plotArea>
    <c:plotVisOnly val="1"/>
    <c:dispBlanksAs val="gap"/>
    <c:showDLblsOverMax val="0"/>
  </c:chart>
  <c:spPr>
    <a:ln>
      <a:noFill/>
    </a:ln>
  </c:spPr>
  <c:txPr>
    <a:bodyPr/>
    <a:lstStyle/>
    <a:p>
      <a:pPr>
        <a:defRPr sz="900">
          <a:solidFill>
            <a:schemeClr val="tx1"/>
          </a:solidFill>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1620325180353988"/>
          <c:y val="3.5756853396901073E-2"/>
          <c:w val="0.87766211831772889"/>
          <c:h val="0.768276369218447"/>
        </c:manualLayout>
      </c:layout>
      <c:barChart>
        <c:barDir val="col"/>
        <c:grouping val="clustered"/>
        <c:varyColors val="0"/>
        <c:ser>
          <c:idx val="0"/>
          <c:order val="0"/>
          <c:spPr>
            <a:solidFill>
              <a:schemeClr val="accent1">
                <a:lumMod val="75000"/>
              </a:schemeClr>
            </a:solidFill>
            <a:effectLst>
              <a:outerShdw blurRad="50800" dist="38100" dir="2700000" algn="tl" rotWithShape="0">
                <a:prstClr val="black">
                  <a:alpha val="40000"/>
                </a:prstClr>
              </a:outerShdw>
            </a:effectLst>
          </c:spPr>
          <c:invertIfNegative val="0"/>
          <c:dPt>
            <c:idx val="2"/>
            <c:invertIfNegative val="0"/>
            <c:bubble3D val="0"/>
            <c:spPr>
              <a:solidFill>
                <a:schemeClr val="accent1">
                  <a:lumMod val="75000"/>
                </a:schemeClr>
              </a:solidFill>
              <a:ln>
                <a:no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1-0B18-4C13-A385-5E63E183F67D}"/>
              </c:ext>
            </c:extLst>
          </c:dPt>
          <c:dPt>
            <c:idx val="5"/>
            <c:invertIfNegative val="0"/>
            <c:bubble3D val="0"/>
            <c:extLst>
              <c:ext xmlns:c16="http://schemas.microsoft.com/office/drawing/2014/chart" uri="{C3380CC4-5D6E-409C-BE32-E72D297353CC}">
                <c16:uniqueId val="{00000002-0B18-4C13-A385-5E63E183F67D}"/>
              </c:ext>
            </c:extLst>
          </c:dPt>
          <c:dLbls>
            <c:spPr>
              <a:noFill/>
              <a:ln>
                <a:noFill/>
              </a:ln>
              <a:effectLst/>
            </c:spPr>
            <c:txPr>
              <a:bodyPr wrap="square" lIns="38100" tIns="19050" rIns="38100" bIns="19050" anchor="ctr">
                <a:spAutoFit/>
              </a:bodyPr>
              <a:lstStyle/>
              <a:p>
                <a:pPr>
                  <a:defRPr sz="900">
                    <a:latin typeface="ＭＳ ゴシック" panose="020B0609070205080204" pitchFamily="49" charset="-128"/>
                    <a:ea typeface="ＭＳ ゴシック" panose="020B0609070205080204" pitchFamily="49"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Sheet1!$B$2:$H$2</c:f>
              <c:numCache>
                <c:formatCode>0.0%</c:formatCode>
                <c:ptCount val="6"/>
                <c:pt idx="0">
                  <c:v>0.42076502732240401</c:v>
                </c:pt>
                <c:pt idx="1">
                  <c:v>0.36196319018404899</c:v>
                </c:pt>
                <c:pt idx="2">
                  <c:v>0.39610389610389601</c:v>
                </c:pt>
                <c:pt idx="3">
                  <c:v>0.45</c:v>
                </c:pt>
                <c:pt idx="4">
                  <c:v>0.54</c:v>
                </c:pt>
                <c:pt idx="5">
                  <c:v>0.55400000000000005</c:v>
                </c:pt>
              </c:numCache>
            </c:numRef>
          </c:val>
          <c:extLst>
            <c:ext xmlns:c15="http://schemas.microsoft.com/office/drawing/2012/chart" uri="{02D57815-91ED-43cb-92C2-25804820EDAC}">
              <c15:filteredSeriesTitle>
                <c15:tx>
                  <c:strRef>
                    <c:extLst>
                      <c:ext uri="{02D57815-91ED-43cb-92C2-25804820EDAC}">
                        <c15:formulaRef>
                          <c15:sqref>Sheet1!$A$2</c15:sqref>
                        </c15:formulaRef>
                      </c:ext>
                    </c:extLst>
                    <c:strCache>
                      <c:ptCount val="1"/>
                      <c:pt idx="0">
                        <c:v>80歳</c:v>
                      </c:pt>
                    </c:strCache>
                  </c:strRef>
                </c15:tx>
              </c15:filteredSeriesTitle>
            </c:ext>
            <c:ext xmlns:c15="http://schemas.microsoft.com/office/drawing/2012/chart" uri="{02D57815-91ED-43cb-92C2-25804820EDAC}">
              <c15:filteredCategoryTitle>
                <c15:cat>
                  <c:strRef>
                    <c:extLst>
                      <c:ext uri="{02D57815-91ED-43cb-92C2-25804820EDAC}">
                        <c15:formulaRef>
                          <c15:sqref>Sheet1!$B$1:$H$1</c15:sqref>
                        </c15:formulaRef>
                      </c:ext>
                    </c:extLst>
                    <c:strCache>
                      <c:ptCount val="6"/>
                      <c:pt idx="0">
                        <c:v>平成26年</c:v>
                      </c:pt>
                      <c:pt idx="1">
                        <c:v>平成27年</c:v>
                      </c:pt>
                      <c:pt idx="2">
                        <c:v>平成28年</c:v>
                      </c:pt>
                      <c:pt idx="3">
                        <c:v>平成29年</c:v>
                      </c:pt>
                      <c:pt idx="4">
                        <c:v>平成30年</c:v>
                      </c:pt>
                      <c:pt idx="5">
                        <c:v>令和4年
（参考値）</c:v>
                      </c:pt>
                    </c:strCache>
                  </c:strRef>
                </c15:cat>
              </c15:filteredCategoryTitle>
            </c:ext>
            <c:ext xmlns:c16="http://schemas.microsoft.com/office/drawing/2014/chart" uri="{C3380CC4-5D6E-409C-BE32-E72D297353CC}">
              <c16:uniqueId val="{00000003-0B18-4C13-A385-5E63E183F67D}"/>
            </c:ext>
          </c:extLst>
        </c:ser>
        <c:dLbls>
          <c:showLegendKey val="0"/>
          <c:showVal val="0"/>
          <c:showCatName val="0"/>
          <c:showSerName val="0"/>
          <c:showPercent val="0"/>
          <c:showBubbleSize val="0"/>
        </c:dLbls>
        <c:gapWidth val="150"/>
        <c:axId val="274339328"/>
        <c:axId val="274340864"/>
      </c:barChart>
      <c:catAx>
        <c:axId val="274339328"/>
        <c:scaling>
          <c:orientation val="minMax"/>
        </c:scaling>
        <c:delete val="0"/>
        <c:axPos val="b"/>
        <c:numFmt formatCode="General" sourceLinked="0"/>
        <c:majorTickMark val="out"/>
        <c:minorTickMark val="none"/>
        <c:tickLblPos val="nextTo"/>
        <c:txPr>
          <a:bodyPr/>
          <a:lstStyle/>
          <a:p>
            <a:pPr>
              <a:defRPr sz="800">
                <a:latin typeface="ＭＳ ゴシック" panose="020B0609070205080204" pitchFamily="49" charset="-128"/>
                <a:ea typeface="ＭＳ ゴシック" panose="020B0609070205080204" pitchFamily="49" charset="-128"/>
              </a:defRPr>
            </a:pPr>
            <a:endParaRPr lang="ja-JP"/>
          </a:p>
        </c:txPr>
        <c:crossAx val="274340864"/>
        <c:crosses val="autoZero"/>
        <c:auto val="1"/>
        <c:lblAlgn val="ctr"/>
        <c:lblOffset val="100"/>
        <c:noMultiLvlLbl val="0"/>
      </c:catAx>
      <c:valAx>
        <c:axId val="274340864"/>
        <c:scaling>
          <c:orientation val="minMax"/>
          <c:max val="1"/>
        </c:scaling>
        <c:delete val="0"/>
        <c:axPos val="l"/>
        <c:majorGridlines>
          <c:spPr>
            <a:ln>
              <a:noFill/>
            </a:ln>
          </c:spPr>
        </c:majorGridlines>
        <c:numFmt formatCode="0%" sourceLinked="0"/>
        <c:majorTickMark val="out"/>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274339328"/>
        <c:crosses val="autoZero"/>
        <c:crossBetween val="between"/>
        <c:majorUnit val="0.5"/>
      </c:valAx>
      <c:spPr>
        <a:solidFill>
          <a:schemeClr val="bg1"/>
        </a:solidFill>
        <a:ln>
          <a:noFill/>
        </a:ln>
      </c:spPr>
    </c:plotArea>
    <c:plotVisOnly val="1"/>
    <c:dispBlanksAs val="gap"/>
    <c:showDLblsOverMax val="0"/>
  </c:chart>
  <c:spPr>
    <a:ln>
      <a:noFill/>
    </a:ln>
  </c:spPr>
  <c:txPr>
    <a:bodyPr/>
    <a:lstStyle/>
    <a:p>
      <a:pPr>
        <a:defRPr sz="900">
          <a:solidFill>
            <a:schemeClr val="tx1"/>
          </a:solidFill>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1505250986055836E-2"/>
          <c:y val="0.11158573928258968"/>
          <c:w val="0.80561786121580514"/>
          <c:h val="0.62060586176727905"/>
        </c:manualLayout>
      </c:layout>
      <c:barChart>
        <c:barDir val="col"/>
        <c:grouping val="clustered"/>
        <c:varyColors val="0"/>
        <c:ser>
          <c:idx val="1"/>
          <c:order val="0"/>
          <c:spPr>
            <a:solidFill>
              <a:schemeClr val="accent1">
                <a:tint val="77000"/>
              </a:schemeClr>
            </a:solidFill>
            <a:ln>
              <a:noFill/>
            </a:ln>
            <a:effectLst/>
          </c:spPr>
          <c:invertIfNegative val="0"/>
          <c:dPt>
            <c:idx val="0"/>
            <c:invertIfNegative val="0"/>
            <c:bubble3D val="0"/>
            <c:spPr>
              <a:solidFill>
                <a:schemeClr val="accent1">
                  <a:tint val="77000"/>
                </a:schemeClr>
              </a:solidFill>
              <a:ln>
                <a:noFill/>
              </a:ln>
              <a:effectLst/>
            </c:spPr>
            <c:extLst>
              <c:ext xmlns:c16="http://schemas.microsoft.com/office/drawing/2014/chart" uri="{C3380CC4-5D6E-409C-BE32-E72D297353CC}">
                <c16:uniqueId val="{00000001-0AAA-46F1-82E9-B69C9E8A222C}"/>
              </c:ext>
            </c:extLst>
          </c:dPt>
          <c:dLbls>
            <c:dLbl>
              <c:idx val="1"/>
              <c:layout>
                <c:manualLayout>
                  <c:x val="4.2909246942716157E-3"/>
                  <c:y val="-4.712812960235640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AAA-46F1-82E9-B69C9E8A222C}"/>
                </c:ext>
              </c:extLst>
            </c:dLbl>
            <c:dLbl>
              <c:idx val="2"/>
              <c:layout>
                <c:manualLayout>
                  <c:x val="8.5818493885432313E-3"/>
                  <c:y val="-3.534609720176731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AAA-46F1-82E9-B69C9E8A222C}"/>
                </c:ext>
              </c:extLst>
            </c:dLbl>
            <c:dLbl>
              <c:idx val="3"/>
              <c:layout>
                <c:manualLayout>
                  <c:x val="-6.4363870414074235E-3"/>
                  <c:y val="-5.891016200294577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AAA-46F1-82E9-B69C9E8A222C}"/>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Sheet1!$C$2:$C$5</c:f>
              <c:numCache>
                <c:formatCode>General</c:formatCode>
                <c:ptCount val="4"/>
                <c:pt idx="0">
                  <c:v>0.80700000000000005</c:v>
                </c:pt>
                <c:pt idx="1">
                  <c:v>0.95099999999999996</c:v>
                </c:pt>
                <c:pt idx="2">
                  <c:v>0.91500000000000004</c:v>
                </c:pt>
                <c:pt idx="3">
                  <c:v>0.65900000000000003</c:v>
                </c:pt>
              </c:numCache>
            </c:numRef>
          </c:val>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平成28年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5-0AAA-46F1-82E9-B69C9E8A222C}"/>
            </c:ext>
          </c:extLst>
        </c:ser>
        <c:ser>
          <c:idx val="2"/>
          <c:order val="1"/>
          <c:spPr>
            <a:solidFill>
              <a:schemeClr val="accent1"/>
            </a:solidFill>
            <a:ln>
              <a:noFill/>
            </a:ln>
            <a:effectLst>
              <a:outerShdw blurRad="50800" dist="38100" dir="2700000" algn="tl" rotWithShape="0">
                <a:prstClr val="black">
                  <a:alpha val="40000"/>
                </a:prstClr>
              </a:outerShdw>
            </a:effectLst>
          </c:spPr>
          <c:invertIfNegative val="0"/>
          <c:dLbls>
            <c:dLbl>
              <c:idx val="0"/>
              <c:layout>
                <c:manualLayout>
                  <c:x val="-1.9666510992865038E-17"/>
                  <c:y val="-1.767304860088366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AAA-46F1-82E9-B69C9E8A222C}"/>
                </c:ext>
              </c:extLst>
            </c:dLbl>
            <c:dLbl>
              <c:idx val="1"/>
              <c:layout>
                <c:manualLayout>
                  <c:x val="-7.8666043971460153E-17"/>
                  <c:y val="-1.767304860088365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AAA-46F1-82E9-B69C9E8A222C}"/>
                </c:ext>
              </c:extLst>
            </c:dLbl>
            <c:dLbl>
              <c:idx val="2"/>
              <c:layout>
                <c:manualLayout>
                  <c:x val="2.1454623471358078E-3"/>
                  <c:y val="5.891016200294537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AAA-46F1-82E9-B69C9E8A222C}"/>
                </c:ext>
              </c:extLst>
            </c:dLbl>
            <c:dLbl>
              <c:idx val="3"/>
              <c:layout>
                <c:manualLayout>
                  <c:x val="2.1454623471356504E-3"/>
                  <c:y val="5.891016200294550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AAA-46F1-82E9-B69C9E8A222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Sheet1!$D$2:$D$5</c:f>
              <c:numCache>
                <c:formatCode>General</c:formatCode>
                <c:ptCount val="4"/>
                <c:pt idx="0">
                  <c:v>0.84944444444444445</c:v>
                </c:pt>
                <c:pt idx="1">
                  <c:v>0.88166666666666671</c:v>
                </c:pt>
                <c:pt idx="2">
                  <c:v>0.86499999999999999</c:v>
                </c:pt>
                <c:pt idx="3">
                  <c:v>0.80200000000000005</c:v>
                </c:pt>
              </c:numCache>
            </c:numRef>
          </c:val>
          <c:extLs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令和2年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A-0AAA-46F1-82E9-B69C9E8A222C}"/>
            </c:ext>
          </c:extLst>
        </c:ser>
        <c:ser>
          <c:idx val="4"/>
          <c:order val="2"/>
          <c:spPr>
            <a:solidFill>
              <a:schemeClr val="accent1">
                <a:shade val="53000"/>
              </a:schemeClr>
            </a:solidFill>
            <a:ln>
              <a:noFill/>
            </a:ln>
            <a:effectLst/>
          </c:spPr>
          <c:invertIfNegative val="0"/>
          <c:dLbls>
            <c:dLbl>
              <c:idx val="1"/>
              <c:layout>
                <c:manualLayout>
                  <c:x val="0"/>
                  <c:y val="-1.445618266788816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AAA-46F1-82E9-B69C9E8A222C}"/>
                </c:ext>
              </c:extLst>
            </c:dLbl>
            <c:dLbl>
              <c:idx val="2"/>
              <c:layout>
                <c:manualLayout>
                  <c:x val="6.4363870414074235E-3"/>
                  <c:y val="-1.178203240058910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AAA-46F1-82E9-B69C9E8A222C}"/>
                </c:ext>
              </c:extLst>
            </c:dLbl>
            <c:dLbl>
              <c:idx val="3"/>
              <c:layout>
                <c:manualLayout>
                  <c:x val="8.5818493885432313E-3"/>
                  <c:y val="-5.891016200294550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AAA-46F1-82E9-B69C9E8A222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Sheet1!$F$2:$F$5</c:f>
              <c:numCache>
                <c:formatCode>General</c:formatCode>
                <c:ptCount val="4"/>
                <c:pt idx="0">
                  <c:v>0.79550321199143503</c:v>
                </c:pt>
                <c:pt idx="1">
                  <c:v>0.94402035623409697</c:v>
                </c:pt>
                <c:pt idx="2">
                  <c:v>0.89861111111111103</c:v>
                </c:pt>
                <c:pt idx="3">
                  <c:v>0.71699230313795104</c:v>
                </c:pt>
              </c:numCache>
            </c:numRef>
          </c:val>
          <c:extLst>
            <c:ext xmlns:c15="http://schemas.microsoft.com/office/drawing/2012/chart" uri="{02D57815-91ED-43cb-92C2-25804820EDAC}">
              <c15:filteredSeriesTitle>
                <c15:tx>
                  <c:strRef>
                    <c:extLst>
                      <c:ext uri="{02D57815-91ED-43cb-92C2-25804820EDAC}">
                        <c15:formulaRef>
                          <c15:sqref>Sheet1!$F$1</c15:sqref>
                        </c15:formulaRef>
                      </c:ext>
                    </c:extLst>
                    <c:strCache>
                      <c:ptCount val="1"/>
                      <c:pt idx="0">
                        <c:v>令和4年</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全体
（20歳以上）</c:v>
                      </c:pt>
                      <c:pt idx="1">
                        <c:v>20-39歳</c:v>
                      </c:pt>
                      <c:pt idx="2">
                        <c:v>40-59歳</c:v>
                      </c:pt>
                      <c:pt idx="3">
                        <c:v>60歳以上</c:v>
                      </c:pt>
                    </c:strCache>
                  </c:strRef>
                </c15:cat>
              </c15:filteredCategoryTitle>
            </c:ext>
            <c:ext xmlns:c16="http://schemas.microsoft.com/office/drawing/2014/chart" uri="{C3380CC4-5D6E-409C-BE32-E72D297353CC}">
              <c16:uniqueId val="{0000000E-0AAA-46F1-82E9-B69C9E8A222C}"/>
            </c:ext>
          </c:extLst>
        </c:ser>
        <c:dLbls>
          <c:showLegendKey val="0"/>
          <c:showVal val="0"/>
          <c:showCatName val="0"/>
          <c:showSerName val="0"/>
          <c:showPercent val="0"/>
          <c:showBubbleSize val="0"/>
        </c:dLbls>
        <c:gapWidth val="71"/>
        <c:axId val="106486784"/>
        <c:axId val="106492672"/>
        <c:extLst/>
      </c:barChart>
      <c:catAx>
        <c:axId val="10648678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crossAx val="106492672"/>
        <c:crosses val="autoZero"/>
        <c:auto val="1"/>
        <c:lblAlgn val="ctr"/>
        <c:lblOffset val="100"/>
        <c:noMultiLvlLbl val="0"/>
      </c:catAx>
      <c:valAx>
        <c:axId val="106492672"/>
        <c:scaling>
          <c:orientation val="minMax"/>
          <c:max val="1"/>
          <c:min val="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crossAx val="106486784"/>
        <c:crosses val="autoZero"/>
        <c:crossBetween val="between"/>
        <c:majorUnit val="0.5"/>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ゴシック" panose="020B0609070205080204" pitchFamily="49" charset="-128"/>
              <a:cs typeface="+mn-cs"/>
            </a:defRPr>
          </a:pPr>
          <a:endParaRPr lang="ja-JP"/>
        </a:p>
      </c:txPr>
    </c:legend>
    <c:plotVisOnly val="1"/>
    <c:dispBlanksAs val="gap"/>
    <c:showDLblsOverMax val="0"/>
  </c:chart>
  <c:spPr>
    <a:solidFill>
      <a:schemeClr val="bg1"/>
    </a:solidFill>
    <a:ln w="12700" cap="flat" cmpd="sng" algn="ctr">
      <a:noFill/>
      <a:prstDash val="solid"/>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0.0603</cdr:x>
      <cdr:y>0.66787</cdr:y>
    </cdr:from>
    <cdr:to>
      <cdr:x>0.1399</cdr:x>
      <cdr:y>0.8697</cdr:y>
    </cdr:to>
    <cdr:grpSp>
      <cdr:nvGrpSpPr>
        <cdr:cNvPr id="2" name="グループ化 1"/>
        <cdr:cNvGrpSpPr/>
      </cdr:nvGrpSpPr>
      <cdr:grpSpPr>
        <a:xfrm xmlns:a="http://schemas.openxmlformats.org/drawingml/2006/main">
          <a:off x="347363" y="1474159"/>
          <a:ext cx="458565" cy="445485"/>
          <a:chOff x="-709881" y="-10751350"/>
          <a:chExt cx="815646" cy="791212"/>
        </a:xfrm>
      </cdr:grpSpPr>
      <cdr:pic>
        <cdr:nvPicPr>
          <cdr:cNvPr id="3" name="Picture 2" descr="D:\KumazakiNa\Desktop\【熊崎】健康づくり課\ppt用白画像\図1.png"/>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37125" y="-10446559"/>
            <a:ext cx="468386" cy="1767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Lst>
        </cdr:spPr>
      </cdr:pic>
      <cdr:grpSp>
        <cdr:nvGrpSpPr>
          <cdr:cNvPr id="4" name="グループ化 3"/>
          <cdr:cNvGrpSpPr>
            <a:grpSpLocks xmlns:a="http://schemas.openxmlformats.org/drawingml/2006/main"/>
          </cdr:cNvGrpSpPr>
        </cdr:nvGrpSpPr>
        <cdr:grpSpPr bwMode="auto">
          <a:xfrm xmlns:a="http://schemas.openxmlformats.org/drawingml/2006/main">
            <a:off x="-709879" y="-10751346"/>
            <a:ext cx="815644" cy="791208"/>
            <a:chOff x="563983" y="0"/>
            <a:chExt cx="241364" cy="223497"/>
          </a:xfrm>
        </cdr:grpSpPr>
      </cdr:grpSp>
      <cdr:grpSp>
        <cdr:nvGrpSpPr>
          <cdr:cNvPr id="5" name="グループ化 4"/>
          <cdr:cNvGrpSpPr>
            <a:grpSpLocks xmlns:a="http://schemas.openxmlformats.org/drawingml/2006/main"/>
          </cdr:cNvGrpSpPr>
        </cdr:nvGrpSpPr>
        <cdr:grpSpPr bwMode="auto">
          <a:xfrm xmlns:a="http://schemas.openxmlformats.org/drawingml/2006/main">
            <a:off x="-709881" y="-10751350"/>
            <a:ext cx="429312" cy="396942"/>
            <a:chOff x="563985" y="-1"/>
            <a:chExt cx="127042" cy="112126"/>
          </a:xfrm>
        </cdr:grpSpPr>
        <cdr:sp macro="" textlink="">
          <cdr:nvSpPr>
            <cdr:cNvPr id="6" name="円弧 5"/>
            <cdr:cNvSpPr/>
          </cdr:nvSpPr>
          <cdr:spPr>
            <a:xfrm xmlns:a="http://schemas.openxmlformats.org/drawingml/2006/main" rot="8100000">
              <a:off x="614802" y="-1"/>
              <a:ext cx="71990" cy="39001"/>
            </a:xfrm>
            <a:prstGeom xmlns:a="http://schemas.openxmlformats.org/drawingml/2006/main" prst="arc">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sp macro="" textlink="">
          <cdr:nvSpPr>
            <cdr:cNvPr id="7" name="円弧 6"/>
            <cdr:cNvSpPr/>
          </cdr:nvSpPr>
          <cdr:spPr>
            <a:xfrm xmlns:a="http://schemas.openxmlformats.org/drawingml/2006/main" rot="8100000" flipH="1" flipV="1">
              <a:off x="563985" y="48748"/>
              <a:ext cx="71990" cy="34125"/>
            </a:xfrm>
            <a:prstGeom xmlns:a="http://schemas.openxmlformats.org/drawingml/2006/main" prst="arc">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sp macro="" textlink="">
          <cdr:nvSpPr>
            <cdr:cNvPr id="8" name="円弧 7"/>
            <cdr:cNvSpPr/>
          </cdr:nvSpPr>
          <cdr:spPr>
            <a:xfrm xmlns:a="http://schemas.openxmlformats.org/drawingml/2006/main" rot="8100000">
              <a:off x="619037" y="29248"/>
              <a:ext cx="71990" cy="34125"/>
            </a:xfrm>
            <a:prstGeom xmlns:a="http://schemas.openxmlformats.org/drawingml/2006/main" prst="arc">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sp macro="" textlink="">
          <cdr:nvSpPr>
            <cdr:cNvPr id="9" name="円弧 8"/>
            <cdr:cNvSpPr/>
          </cdr:nvSpPr>
          <cdr:spPr>
            <a:xfrm xmlns:a="http://schemas.openxmlformats.org/drawingml/2006/main" rot="8100000" flipH="1" flipV="1">
              <a:off x="568219" y="73124"/>
              <a:ext cx="71990" cy="39001"/>
            </a:xfrm>
            <a:prstGeom xmlns:a="http://schemas.openxmlformats.org/drawingml/2006/main" prst="arc">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grpSp>
    </cdr:grpSp>
  </cdr:relSizeAnchor>
  <cdr:relSizeAnchor xmlns:cdr="http://schemas.openxmlformats.org/drawingml/2006/chartDrawing">
    <cdr:from>
      <cdr:x>0.00299</cdr:x>
      <cdr:y>0.81322</cdr:y>
    </cdr:from>
    <cdr:to>
      <cdr:x>0.07035</cdr:x>
      <cdr:y>0.96483</cdr:y>
    </cdr:to>
    <cdr:sp macro="" textlink="">
      <cdr:nvSpPr>
        <cdr:cNvPr id="10" name="テキスト ボックス 8"/>
        <cdr:cNvSpPr txBox="1"/>
      </cdr:nvSpPr>
      <cdr:spPr bwMode="auto">
        <a:xfrm xmlns:a="http://schemas.openxmlformats.org/drawingml/2006/main">
          <a:off x="17253" y="1794977"/>
          <a:ext cx="387985" cy="33464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p xmlns:a="http://schemas.openxmlformats.org/drawingml/2006/main">
          <a:pPr algn="r">
            <a:spcAft>
              <a:spcPts val="0"/>
            </a:spcAft>
          </a:pPr>
          <a:r>
            <a:rPr lang="en-US" sz="900" kern="1200">
              <a:solidFill>
                <a:srgbClr val="000000"/>
              </a:solidFill>
              <a:effectLst/>
              <a:ea typeface="ＭＳ 明朝" panose="02020609040205080304" pitchFamily="17" charset="-128"/>
              <a:cs typeface="Times New Roman" panose="02020603050405020304" pitchFamily="18" charset="0"/>
            </a:rPr>
            <a:t>0%</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1</cdr:x>
      <cdr:y>0.14931</cdr:y>
    </cdr:to>
    <cdr:sp macro="" textlink="">
      <cdr:nvSpPr>
        <cdr:cNvPr id="2" name="テキスト ボックス 1"/>
        <cdr:cNvSpPr txBox="1"/>
      </cdr:nvSpPr>
      <cdr:spPr>
        <a:xfrm xmlns:a="http://schemas.openxmlformats.org/drawingml/2006/main">
          <a:off x="0" y="-2175309"/>
          <a:ext cx="5203825" cy="3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000" b="1">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0.83681</cdr:y>
    </cdr:from>
    <cdr:to>
      <cdr:x>1</cdr:x>
      <cdr:y>1</cdr:y>
    </cdr:to>
    <cdr:sp macro="" textlink="">
      <cdr:nvSpPr>
        <cdr:cNvPr id="3" name="テキスト ボックス 2"/>
        <cdr:cNvSpPr txBox="1"/>
      </cdr:nvSpPr>
      <cdr:spPr>
        <a:xfrm xmlns:a="http://schemas.openxmlformats.org/drawingml/2006/main">
          <a:off x="0" y="2295526"/>
          <a:ext cx="5786437"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Century" panose="02040604050505020304" pitchFamily="18" charset="0"/>
            <a:ea typeface="+mn-ea"/>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0.06182</cdr:x>
      <cdr:y>0.67237</cdr:y>
    </cdr:from>
    <cdr:to>
      <cdr:x>0.14144</cdr:x>
      <cdr:y>0.86326</cdr:y>
    </cdr:to>
    <cdr:grpSp>
      <cdr:nvGrpSpPr>
        <cdr:cNvPr id="2" name="グループ化 1"/>
        <cdr:cNvGrpSpPr/>
      </cdr:nvGrpSpPr>
      <cdr:grpSpPr>
        <a:xfrm xmlns:a="http://schemas.openxmlformats.org/drawingml/2006/main">
          <a:off x="355989" y="1569050"/>
          <a:ext cx="458565" cy="445485"/>
          <a:chOff x="-709881" y="-10751350"/>
          <a:chExt cx="815646" cy="791212"/>
        </a:xfrm>
      </cdr:grpSpPr>
      <cdr:pic>
        <cdr:nvPicPr>
          <cdr:cNvPr id="3" name="Picture 2" descr="D:\KumazakiNa\Desktop\【熊崎】健康づくり課\ppt用白画像\図1.png"/>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37125" y="-10446559"/>
            <a:ext cx="468386" cy="17670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Lst>
        </cdr:spPr>
      </cdr:pic>
      <cdr:grpSp>
        <cdr:nvGrpSpPr>
          <cdr:cNvPr id="4" name="グループ化 3"/>
          <cdr:cNvGrpSpPr>
            <a:grpSpLocks xmlns:a="http://schemas.openxmlformats.org/drawingml/2006/main"/>
          </cdr:cNvGrpSpPr>
        </cdr:nvGrpSpPr>
        <cdr:grpSpPr bwMode="auto">
          <a:xfrm xmlns:a="http://schemas.openxmlformats.org/drawingml/2006/main">
            <a:off x="-709879" y="-10751346"/>
            <a:ext cx="815644" cy="791208"/>
            <a:chOff x="563983" y="0"/>
            <a:chExt cx="241364" cy="223497"/>
          </a:xfrm>
        </cdr:grpSpPr>
      </cdr:grpSp>
      <cdr:grpSp>
        <cdr:nvGrpSpPr>
          <cdr:cNvPr id="5" name="グループ化 4"/>
          <cdr:cNvGrpSpPr>
            <a:grpSpLocks xmlns:a="http://schemas.openxmlformats.org/drawingml/2006/main"/>
          </cdr:cNvGrpSpPr>
        </cdr:nvGrpSpPr>
        <cdr:grpSpPr bwMode="auto">
          <a:xfrm xmlns:a="http://schemas.openxmlformats.org/drawingml/2006/main">
            <a:off x="-709881" y="-10751350"/>
            <a:ext cx="429312" cy="396942"/>
            <a:chOff x="563985" y="-1"/>
            <a:chExt cx="127042" cy="112126"/>
          </a:xfrm>
        </cdr:grpSpPr>
        <cdr:sp macro="" textlink="">
          <cdr:nvSpPr>
            <cdr:cNvPr id="6" name="円弧 5"/>
            <cdr:cNvSpPr/>
          </cdr:nvSpPr>
          <cdr:spPr>
            <a:xfrm xmlns:a="http://schemas.openxmlformats.org/drawingml/2006/main" rot="8100000">
              <a:off x="614802" y="-1"/>
              <a:ext cx="71990" cy="39001"/>
            </a:xfrm>
            <a:prstGeom xmlns:a="http://schemas.openxmlformats.org/drawingml/2006/main" prst="arc">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sp macro="" textlink="">
          <cdr:nvSpPr>
            <cdr:cNvPr id="7" name="円弧 6"/>
            <cdr:cNvSpPr/>
          </cdr:nvSpPr>
          <cdr:spPr>
            <a:xfrm xmlns:a="http://schemas.openxmlformats.org/drawingml/2006/main" rot="8100000" flipH="1" flipV="1">
              <a:off x="563985" y="48748"/>
              <a:ext cx="71990" cy="34125"/>
            </a:xfrm>
            <a:prstGeom xmlns:a="http://schemas.openxmlformats.org/drawingml/2006/main" prst="arc">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sp macro="" textlink="">
          <cdr:nvSpPr>
            <cdr:cNvPr id="8" name="円弧 7"/>
            <cdr:cNvSpPr/>
          </cdr:nvSpPr>
          <cdr:spPr>
            <a:xfrm xmlns:a="http://schemas.openxmlformats.org/drawingml/2006/main" rot="8100000">
              <a:off x="619037" y="29248"/>
              <a:ext cx="71990" cy="34125"/>
            </a:xfrm>
            <a:prstGeom xmlns:a="http://schemas.openxmlformats.org/drawingml/2006/main" prst="arc">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sp macro="" textlink="">
          <cdr:nvSpPr>
            <cdr:cNvPr id="9" name="円弧 8"/>
            <cdr:cNvSpPr/>
          </cdr:nvSpPr>
          <cdr:spPr>
            <a:xfrm xmlns:a="http://schemas.openxmlformats.org/drawingml/2006/main" rot="8100000" flipH="1" flipV="1">
              <a:off x="568219" y="73124"/>
              <a:ext cx="71990" cy="39001"/>
            </a:xfrm>
            <a:prstGeom xmlns:a="http://schemas.openxmlformats.org/drawingml/2006/main" prst="arc">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t"/>
            <a:lstStyle xmlns:a="http://schemas.openxmlformats.org/drawingml/2006/main"/>
            <a:p xmlns:a="http://schemas.openxmlformats.org/drawingml/2006/main">
              <a:endParaRPr lang="ja-JP" altLang="en-US"/>
            </a:p>
          </cdr:txBody>
        </cdr:sp>
      </cdr:grpSp>
    </cdr:grp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0.14931</cdr:y>
    </cdr:to>
    <cdr:sp macro="" textlink="">
      <cdr:nvSpPr>
        <cdr:cNvPr id="2" name="テキスト ボックス 1"/>
        <cdr:cNvSpPr txBox="1"/>
      </cdr:nvSpPr>
      <cdr:spPr>
        <a:xfrm xmlns:a="http://schemas.openxmlformats.org/drawingml/2006/main">
          <a:off x="0" y="-2175309"/>
          <a:ext cx="5203825" cy="3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000" b="1">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0.83681</cdr:y>
    </cdr:from>
    <cdr:to>
      <cdr:x>1</cdr:x>
      <cdr:y>1</cdr:y>
    </cdr:to>
    <cdr:sp macro="" textlink="">
      <cdr:nvSpPr>
        <cdr:cNvPr id="3" name="テキスト ボックス 2"/>
        <cdr:cNvSpPr txBox="1"/>
      </cdr:nvSpPr>
      <cdr:spPr>
        <a:xfrm xmlns:a="http://schemas.openxmlformats.org/drawingml/2006/main">
          <a:off x="0" y="2295526"/>
          <a:ext cx="5786437"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Century" panose="02040604050505020304" pitchFamily="18" charset="0"/>
            <a:ea typeface="+mn-ea"/>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0.14931</cdr:y>
    </cdr:to>
    <cdr:sp macro="" textlink="">
      <cdr:nvSpPr>
        <cdr:cNvPr id="2" name="テキスト ボックス 1"/>
        <cdr:cNvSpPr txBox="1"/>
      </cdr:nvSpPr>
      <cdr:spPr>
        <a:xfrm xmlns:a="http://schemas.openxmlformats.org/drawingml/2006/main">
          <a:off x="0" y="-2175309"/>
          <a:ext cx="5203825" cy="3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000" b="1">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0.83681</cdr:y>
    </cdr:from>
    <cdr:to>
      <cdr:x>1</cdr:x>
      <cdr:y>1</cdr:y>
    </cdr:to>
    <cdr:sp macro="" textlink="">
      <cdr:nvSpPr>
        <cdr:cNvPr id="3" name="テキスト ボックス 2"/>
        <cdr:cNvSpPr txBox="1"/>
      </cdr:nvSpPr>
      <cdr:spPr>
        <a:xfrm xmlns:a="http://schemas.openxmlformats.org/drawingml/2006/main">
          <a:off x="0" y="2295526"/>
          <a:ext cx="5786437"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Century" panose="02040604050505020304" pitchFamily="18" charset="0"/>
            <a:ea typeface="+mn-ea"/>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1</cdr:x>
      <cdr:y>0.14931</cdr:y>
    </cdr:to>
    <cdr:sp macro="" textlink="">
      <cdr:nvSpPr>
        <cdr:cNvPr id="2" name="テキスト ボックス 1"/>
        <cdr:cNvSpPr txBox="1"/>
      </cdr:nvSpPr>
      <cdr:spPr>
        <a:xfrm xmlns:a="http://schemas.openxmlformats.org/drawingml/2006/main">
          <a:off x="0" y="-2175309"/>
          <a:ext cx="5203825" cy="3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000" b="1">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0.83681</cdr:y>
    </cdr:from>
    <cdr:to>
      <cdr:x>1</cdr:x>
      <cdr:y>1</cdr:y>
    </cdr:to>
    <cdr:sp macro="" textlink="">
      <cdr:nvSpPr>
        <cdr:cNvPr id="3" name="テキスト ボックス 2"/>
        <cdr:cNvSpPr txBox="1"/>
      </cdr:nvSpPr>
      <cdr:spPr>
        <a:xfrm xmlns:a="http://schemas.openxmlformats.org/drawingml/2006/main">
          <a:off x="0" y="2295526"/>
          <a:ext cx="5786437"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Century" panose="02040604050505020304" pitchFamily="18" charset="0"/>
            <a:ea typeface="+mn-ea"/>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1</cdr:x>
      <cdr:y>0.14931</cdr:y>
    </cdr:to>
    <cdr:sp macro="" textlink="">
      <cdr:nvSpPr>
        <cdr:cNvPr id="2" name="テキスト ボックス 1"/>
        <cdr:cNvSpPr txBox="1"/>
      </cdr:nvSpPr>
      <cdr:spPr>
        <a:xfrm xmlns:a="http://schemas.openxmlformats.org/drawingml/2006/main">
          <a:off x="0" y="-2175309"/>
          <a:ext cx="5203825" cy="3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000" b="1">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0.83681</cdr:y>
    </cdr:from>
    <cdr:to>
      <cdr:x>1</cdr:x>
      <cdr:y>1</cdr:y>
    </cdr:to>
    <cdr:sp macro="" textlink="">
      <cdr:nvSpPr>
        <cdr:cNvPr id="3" name="テキスト ボックス 2"/>
        <cdr:cNvSpPr txBox="1"/>
      </cdr:nvSpPr>
      <cdr:spPr>
        <a:xfrm xmlns:a="http://schemas.openxmlformats.org/drawingml/2006/main">
          <a:off x="0" y="2295526"/>
          <a:ext cx="5786437"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Century" panose="02040604050505020304" pitchFamily="18" charset="0"/>
            <a:ea typeface="+mn-ea"/>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1</cdr:x>
      <cdr:y>0.14931</cdr:y>
    </cdr:to>
    <cdr:sp macro="" textlink="">
      <cdr:nvSpPr>
        <cdr:cNvPr id="2" name="テキスト ボックス 1"/>
        <cdr:cNvSpPr txBox="1"/>
      </cdr:nvSpPr>
      <cdr:spPr>
        <a:xfrm xmlns:a="http://schemas.openxmlformats.org/drawingml/2006/main">
          <a:off x="0" y="-2175309"/>
          <a:ext cx="5203825" cy="3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000" b="1">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0.83681</cdr:y>
    </cdr:from>
    <cdr:to>
      <cdr:x>1</cdr:x>
      <cdr:y>1</cdr:y>
    </cdr:to>
    <cdr:sp macro="" textlink="">
      <cdr:nvSpPr>
        <cdr:cNvPr id="3" name="テキスト ボックス 2"/>
        <cdr:cNvSpPr txBox="1"/>
      </cdr:nvSpPr>
      <cdr:spPr>
        <a:xfrm xmlns:a="http://schemas.openxmlformats.org/drawingml/2006/main">
          <a:off x="0" y="2295526"/>
          <a:ext cx="5786437"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Century" panose="02040604050505020304" pitchFamily="18" charset="0"/>
            <a:ea typeface="+mn-ea"/>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1</cdr:x>
      <cdr:y>0.14931</cdr:y>
    </cdr:to>
    <cdr:sp macro="" textlink="">
      <cdr:nvSpPr>
        <cdr:cNvPr id="2" name="テキスト ボックス 1"/>
        <cdr:cNvSpPr txBox="1"/>
      </cdr:nvSpPr>
      <cdr:spPr>
        <a:xfrm xmlns:a="http://schemas.openxmlformats.org/drawingml/2006/main">
          <a:off x="0" y="-2175309"/>
          <a:ext cx="5203825" cy="3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000" b="1">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0.83681</cdr:y>
    </cdr:from>
    <cdr:to>
      <cdr:x>1</cdr:x>
      <cdr:y>1</cdr:y>
    </cdr:to>
    <cdr:sp macro="" textlink="">
      <cdr:nvSpPr>
        <cdr:cNvPr id="3" name="テキスト ボックス 2"/>
        <cdr:cNvSpPr txBox="1"/>
      </cdr:nvSpPr>
      <cdr:spPr>
        <a:xfrm xmlns:a="http://schemas.openxmlformats.org/drawingml/2006/main">
          <a:off x="0" y="2295526"/>
          <a:ext cx="5786437"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Century" panose="02040604050505020304" pitchFamily="18" charset="0"/>
            <a:ea typeface="+mn-ea"/>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1</cdr:x>
      <cdr:y>0.14931</cdr:y>
    </cdr:to>
    <cdr:sp macro="" textlink="">
      <cdr:nvSpPr>
        <cdr:cNvPr id="2" name="テキスト ボックス 1"/>
        <cdr:cNvSpPr txBox="1"/>
      </cdr:nvSpPr>
      <cdr:spPr>
        <a:xfrm xmlns:a="http://schemas.openxmlformats.org/drawingml/2006/main">
          <a:off x="0" y="-2175309"/>
          <a:ext cx="5203825" cy="3914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000" b="1">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0.83681</cdr:y>
    </cdr:from>
    <cdr:to>
      <cdr:x>1</cdr:x>
      <cdr:y>1</cdr:y>
    </cdr:to>
    <cdr:sp macro="" textlink="">
      <cdr:nvSpPr>
        <cdr:cNvPr id="3" name="テキスト ボックス 2"/>
        <cdr:cNvSpPr txBox="1"/>
      </cdr:nvSpPr>
      <cdr:spPr>
        <a:xfrm xmlns:a="http://schemas.openxmlformats.org/drawingml/2006/main">
          <a:off x="0" y="2295526"/>
          <a:ext cx="5786437"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Century" panose="02040604050505020304" pitchFamily="18" charset="0"/>
            <a:ea typeface="+mn-ea"/>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25</Pages>
  <Words>2002</Words>
  <Characters>11414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2023-09-26T04:16:00Z</dcterms:created>
  <dcterms:modified xsi:type="dcterms:W3CDTF">2023-09-26T05:08:00Z</dcterms:modified>
</cp:coreProperties>
</file>