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1" w:rsidRPr="009071E3" w:rsidRDefault="00A52B2B" w:rsidP="00C467D6">
      <w:pPr>
        <w:rPr>
          <w:rFonts w:ascii="HGS創英角ﾎﾟｯﾌﾟ体" w:eastAsia="HGS創英角ﾎﾟｯﾌﾟ体" w:hint="eastAsia"/>
          <w:sz w:val="72"/>
          <w:szCs w:val="72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noProof/>
          <w:color w:val="FF0000"/>
          <w:sz w:val="160"/>
          <w:szCs w:val="160"/>
        </w:rPr>
        <w:pict>
          <v:group id="_x0000_s1065" style="position:absolute;left:0;text-align:left;margin-left:241.35pt;margin-top:-6pt;width:238.3pt;height:133.35pt;z-index:251669504" coordorigin="5961,731" coordsize="4766,2667">
            <v:rect id="_x0000_s1052" style="position:absolute;left:8106;top:751;width:2621;height:2647;mso-wrap-style:none" filled="f" stroked="f">
              <v:textbox style="mso-fit-shape-to-text:t" inset="5.85pt,.7pt,5.85pt,.7pt">
                <w:txbxContent>
                  <w:p w:rsidR="00DB7D2C" w:rsidRDefault="00A52B2B" w:rsidP="00DB7D2C">
                    <w:r w:rsidRPr="001A5A85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32" o:spid="_x0000_i1025" type="#_x0000_t75" alt="母子感染・垂直感染のイラスト" style="width:119.25pt;height:119.25pt;visibility:visible">
                          <v:imagedata r:id="rId7" o:title="母子感染・垂直感染のイラスト"/>
                        </v:shape>
                      </w:pict>
                    </w:r>
                  </w:p>
                </w:txbxContent>
              </v:textbox>
            </v:rect>
            <v:rect id="_x0000_s1063" style="position:absolute;left:5961;top:731;width:2600;height:2647;mso-wrap-style:none" filled="f" stroked="f">
              <v:textbox style="mso-fit-shape-to-text:t" inset="5.85pt,.7pt,5.85pt,.7pt">
                <w:txbxContent>
                  <w:p w:rsidR="00A52B2B" w:rsidRDefault="00A52B2B">
                    <w:r w:rsidRPr="001A5A85">
                      <w:rPr>
                        <w:noProof/>
                      </w:rPr>
                      <w:pict>
                        <v:shape id="Picture 15" o:spid="_x0000_i1026" type="#_x0000_t75" alt="タバコを吸う人のイラスト（男性）" href="http://www.irasutoya.com/2016/04/blog-post_35.html" style="width:118.5pt;height:120.75pt;flip:x;visibility:visible" o:button="t">
                          <v:fill o:detectmouseclick="t"/>
                          <v:imagedata r:id="rId8" o:title="タバコを吸う人のイラスト（男性）"/>
                        </v:shape>
                      </w:pict>
                    </w:r>
                  </w:p>
                </w:txbxContent>
              </v:textbox>
            </v:rect>
            <v:rect id="_x0000_s1051" style="position:absolute;left:7854;top:751;width:1237;height:1360" filled="f" stroked="f">
              <v:textbox style="mso-next-textbox:#_x0000_s1051" inset="5.85pt,.7pt,5.85pt,.7pt">
                <w:txbxContent>
                  <w:p w:rsidR="00DB7D2C" w:rsidRDefault="00835D16" w:rsidP="00DB7D2C">
                    <w:r w:rsidRPr="00B55BF0">
                      <w:rPr>
                        <w:noProof/>
                        <w:szCs w:val="22"/>
                      </w:rPr>
                      <w:pict>
                        <v:shape id="図 7" o:spid="_x0000_i1027" type="#_x0000_t75" alt="禁煙マークのイラスト" style="width:46.5pt;height:46.5pt;visibility:visible">
                          <v:imagedata r:id="rId9" o:title="禁煙マークのイラスト"/>
                        </v:shape>
                      </w:pict>
                    </w:r>
                  </w:p>
                </w:txbxContent>
              </v:textbox>
            </v:rect>
          </v:group>
        </w:pict>
      </w:r>
      <w:r w:rsidR="009071E3" w:rsidRPr="00C467D6">
        <w:rPr>
          <w:rFonts w:ascii="HGS創英角ﾎﾟｯﾌﾟ体" w:eastAsia="HGS創英角ﾎﾟｯﾌﾟ体" w:hint="eastAsia"/>
          <w:color w:val="FF0000"/>
          <w:sz w:val="160"/>
          <w:szCs w:val="160"/>
        </w:rPr>
        <w:t>タバコ</w:t>
      </w:r>
      <w:r w:rsidR="009071E3">
        <w:rPr>
          <w:rFonts w:ascii="HGS創英角ﾎﾟｯﾌﾟ体" w:eastAsia="HGS創英角ﾎﾟｯﾌﾟ体" w:hint="eastAsia"/>
          <w:color w:val="00CCFF"/>
          <w:sz w:val="72"/>
          <w:szCs w:val="72"/>
        </w:rPr>
        <w:t xml:space="preserve">　</w:t>
      </w:r>
    </w:p>
    <w:p w:rsidR="009071E3" w:rsidRPr="00DB7D2C" w:rsidRDefault="00DB7D2C">
      <w:pPr>
        <w:rPr>
          <w:rFonts w:ascii="HGS創英角ﾎﾟｯﾌﾟ体" w:eastAsia="HGS創英角ﾎﾟｯﾌﾟ体" w:hint="eastAsia"/>
          <w:color w:val="0000CC"/>
          <w:sz w:val="72"/>
          <w:szCs w:val="72"/>
        </w:rPr>
      </w:pPr>
      <w:r w:rsidRPr="00DB7D2C">
        <w:rPr>
          <w:rFonts w:ascii="HGS創英角ﾎﾟｯﾌﾟ体" w:eastAsia="HGS創英角ﾎﾟｯﾌﾟ体" w:hint="eastAsia"/>
          <w:color w:val="0000CC"/>
          <w:sz w:val="72"/>
          <w:szCs w:val="72"/>
        </w:rPr>
        <w:t>から</w:t>
      </w:r>
      <w:r w:rsidR="009071E3" w:rsidRPr="00DB7D2C">
        <w:rPr>
          <w:rFonts w:ascii="HGS創英角ﾎﾟｯﾌﾟ体" w:eastAsia="HGS創英角ﾎﾟｯﾌﾟ体" w:hint="eastAsia"/>
          <w:color w:val="0000CC"/>
          <w:sz w:val="80"/>
          <w:szCs w:val="80"/>
        </w:rPr>
        <w:t>子ども</w:t>
      </w:r>
      <w:r w:rsidR="009071E3" w:rsidRPr="00DB7D2C">
        <w:rPr>
          <w:rFonts w:ascii="HGS創英角ﾎﾟｯﾌﾟ体" w:eastAsia="HGS創英角ﾎﾟｯﾌﾟ体" w:hint="eastAsia"/>
          <w:color w:val="0000CC"/>
          <w:sz w:val="72"/>
          <w:szCs w:val="72"/>
        </w:rPr>
        <w:t>をまもりましょう</w:t>
      </w:r>
    </w:p>
    <w:p w:rsidR="009071E3" w:rsidRPr="00C467D6" w:rsidRDefault="009071E3" w:rsidP="00C467D6">
      <w:pPr>
        <w:ind w:firstLineChars="600" w:firstLine="1320"/>
        <w:rPr>
          <w:rFonts w:ascii="HG丸ｺﾞｼｯｸM-PRO" w:eastAsia="HG丸ｺﾞｼｯｸM-PRO" w:hint="eastAsia"/>
          <w:sz w:val="22"/>
          <w:szCs w:val="22"/>
        </w:rPr>
      </w:pPr>
    </w:p>
    <w:p w:rsidR="009071E3" w:rsidRPr="00C467D6" w:rsidRDefault="003021F9" w:rsidP="003021F9">
      <w:pPr>
        <w:ind w:firstLineChars="700" w:firstLine="154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1.45pt;margin-top:.65pt;width:325.8pt;height:29.2pt;z-index:251664384" filled="f" stroked="f">
            <v:textbox inset="5.85pt,.7pt,5.85pt,.7pt">
              <w:txbxContent>
                <w:p w:rsidR="001C7D44" w:rsidRPr="001C7D44" w:rsidRDefault="001C7D44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タバコを吸わなくても、周囲に吸う人がいると</w:t>
                  </w:r>
                </w:p>
              </w:txbxContent>
            </v:textbox>
            <w10:wrap type="square" side="left"/>
          </v:shape>
        </w:pict>
      </w:r>
    </w:p>
    <w:p w:rsidR="001C7D44" w:rsidRDefault="003021F9" w:rsidP="003021F9">
      <w:pPr>
        <w:ind w:firstLineChars="600" w:firstLine="1260"/>
        <w:rPr>
          <w:rFonts w:ascii="HG丸ｺﾞｼｯｸM-PRO" w:eastAsia="HG丸ｺﾞｼｯｸM-PRO" w:hint="eastAsia"/>
          <w:sz w:val="22"/>
          <w:szCs w:val="22"/>
        </w:rPr>
      </w:pPr>
      <w:r>
        <w:rPr>
          <w:noProof/>
        </w:rPr>
        <w:pict>
          <v:shape id="_x0000_s1046" type="#_x0000_t202" style="position:absolute;left:0;text-align:left;margin-left:63.8pt;margin-top:8pt;width:352.5pt;height:29.2pt;z-index:251665408" filled="f" stroked="f">
            <v:textbox inset="5.85pt,.7pt,5.85pt,.7pt">
              <w:txbxContent>
                <w:p w:rsidR="001C7D44" w:rsidRPr="001C7D44" w:rsidRDefault="001C7D44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その煙を吸ってしまうことを受動喫煙といいます。</w:t>
                  </w:r>
                </w:p>
              </w:txbxContent>
            </v:textbox>
            <w10:wrap type="square" side="left"/>
          </v:shape>
        </w:pict>
      </w:r>
    </w:p>
    <w:p w:rsidR="001C7D44" w:rsidRDefault="001C7D44" w:rsidP="001C7D44">
      <w:pPr>
        <w:ind w:firstLineChars="600" w:firstLine="1320"/>
        <w:rPr>
          <w:rFonts w:ascii="HG丸ｺﾞｼｯｸM-PRO" w:eastAsia="HG丸ｺﾞｼｯｸM-PRO" w:hint="eastAsia"/>
          <w:sz w:val="22"/>
          <w:szCs w:val="22"/>
        </w:rPr>
      </w:pPr>
    </w:p>
    <w:p w:rsidR="001C7D44" w:rsidRDefault="003021F9" w:rsidP="001C7D44">
      <w:pPr>
        <w:ind w:firstLineChars="600" w:firstLine="13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_x0000_s1048" type="#_x0000_t202" style="position:absolute;left:0;text-align:left;margin-left:81.45pt;margin-top:.8pt;width:343.9pt;height:29.2pt;z-index:251666432" filled="f" stroked="f">
            <v:textbox inset="5.85pt,.7pt,5.85pt,.7pt">
              <w:txbxContent>
                <w:p w:rsidR="001C7D44" w:rsidRPr="001C7D44" w:rsidRDefault="001C7D44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受動喫煙の健康への影響を知って、あなたや大切な</w:t>
                  </w:r>
                </w:p>
              </w:txbxContent>
            </v:textbox>
            <w10:wrap type="square" side="left"/>
          </v:shape>
        </w:pict>
      </w:r>
    </w:p>
    <w:p w:rsidR="001C7D44" w:rsidRDefault="003021F9" w:rsidP="001C7D44">
      <w:pPr>
        <w:ind w:firstLineChars="600" w:firstLine="13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_x0000_s1049" type="#_x0000_t202" style="position:absolute;left:0;text-align:left;margin-left:63.8pt;margin-top:8.15pt;width:344.05pt;height:29.2pt;z-index:251667456" filled="f" stroked="f">
            <v:textbox inset="5.85pt,.7pt,5.85pt,.7pt">
              <w:txbxContent>
                <w:p w:rsidR="003021F9" w:rsidRPr="003021F9" w:rsidRDefault="003021F9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3021F9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赤ちゃんや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子どもの健康を守りましょう。</w:t>
                  </w:r>
                </w:p>
              </w:txbxContent>
            </v:textbox>
            <w10:wrap type="square" side="left"/>
          </v:shape>
        </w:pict>
      </w:r>
    </w:p>
    <w:p w:rsidR="003021F9" w:rsidRDefault="003021F9" w:rsidP="003021F9">
      <w:pPr>
        <w:ind w:firstLineChars="600" w:firstLine="1320"/>
        <w:rPr>
          <w:rFonts w:ascii="HG丸ｺﾞｼｯｸM-PRO" w:eastAsia="HG丸ｺﾞｼｯｸM-PRO" w:hint="eastAsia"/>
          <w:sz w:val="22"/>
          <w:szCs w:val="22"/>
        </w:rPr>
      </w:pPr>
    </w:p>
    <w:p w:rsidR="009071E3" w:rsidRDefault="00D760D5" w:rsidP="003021F9">
      <w:pPr>
        <w:ind w:firstLineChars="600" w:firstLine="1260"/>
        <w:rPr>
          <w:rFonts w:hint="eastAsia"/>
        </w:rPr>
      </w:pPr>
      <w:r>
        <w:rPr>
          <w:noProof/>
        </w:rPr>
        <w:pict>
          <v:roundrect id="_x0000_s1027" style="position:absolute;left:0;text-align:left;margin-left:0;margin-top:22.75pt;width:479.65pt;height:423.4pt;z-index:251645952" arcsize="10923f" filled="f" strokecolor="blue" strokeweight="2.25pt">
            <v:textbox style="mso-next-textbox:#_x0000_s1027" inset="5.85pt,.7pt,5.85pt,.7pt">
              <w:txbxContent>
                <w:p w:rsidR="00C467D6" w:rsidRDefault="00C467D6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C467D6" w:rsidRDefault="00C467D6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7F674B" w:rsidRDefault="007F674B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7F674B" w:rsidRDefault="007F674B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7F674B" w:rsidRDefault="00C467D6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C467D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pict>
                      <v:shape id="_x0000_i1028" type="#_x0000_t75" style="width:30pt;height:31.5pt">
                        <v:imagedata r:id="rId10" o:title="1"/>
                      </v:shape>
                    </w:pict>
                  </w: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D760D5" w:rsidRDefault="00D760D5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BC2CD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pict>
                      <v:shape id="_x0000_i1029" type="#_x0000_t75" style="width:31.5pt;height:31.5pt">
                        <v:imagedata r:id="rId11" o:title="2"/>
                      </v:shape>
                    </w:pict>
                  </w: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D760D5" w:rsidRDefault="00D760D5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BC2CD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pict>
                      <v:shape id="_x0000_i1030" type="#_x0000_t75" style="width:32.25pt;height:32.25pt">
                        <v:imagedata r:id="rId12" o:title="3"/>
                      </v:shape>
                    </w:pict>
                  </w: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BC2CDA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C2CDA" w:rsidRDefault="007F674B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7F674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pict>
                      <v:shape id="_x0000_i1031" type="#_x0000_t75" style="width:31.5pt;height:32.25pt">
                        <v:imagedata r:id="rId13" o:title="4"/>
                      </v:shape>
                    </w:pict>
                  </w:r>
                </w:p>
                <w:p w:rsidR="00BC2CDA" w:rsidRPr="00C467D6" w:rsidRDefault="009E1224" w:rsidP="00C467D6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9E1224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pict>
                      <v:shape id="_x0000_i1032" type="#_x0000_t75" style="width:325.5pt;height:29.25pt">
                        <v:imagedata r:id="rId14" o:title=""/>
                      </v:shape>
                    </w:pict>
                  </w:r>
                </w:p>
              </w:txbxContent>
            </v:textbox>
            <w10:wrap type="square" side="left"/>
          </v:round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line id="_x0000_s1029" style="position:absolute;left:0;text-align:left;z-index:251648000" from="27.15pt,205.25pt" to="452.5pt,205.25pt" strokecolor="#36f">
            <w10:wrap type="square" side="left"/>
          </v:lin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rect id="_x0000_s1041" style="position:absolute;left:0;text-align:left;margin-left:407.25pt;margin-top:373.15pt;width:45.25pt;height:36.5pt;z-index:251660288" strokecolor="blue" strokeweight="1.5pt">
            <v:textbox inset="5.85pt,.7pt,5.85pt,.7pt"/>
            <w10:wrap type="square" side="left"/>
          </v: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rect id="_x0000_s1042" style="position:absolute;left:0;text-align:left;margin-left:407.25pt;margin-top:292.85pt;width:45.25pt;height:36.5pt;z-index:251661312" strokecolor="blue" strokeweight="1.5pt">
            <v:textbox inset="5.85pt,.7pt,5.85pt,.7pt"/>
            <w10:wrap type="square" side="left"/>
          </v: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rect id="_x0000_s1043" style="position:absolute;left:0;text-align:left;margin-left:407.25pt;margin-top:219.85pt;width:45.25pt;height:36.5pt;z-index:251662336" strokecolor="blue" strokeweight="1.5pt">
            <v:textbox inset="5.85pt,.7pt,5.85pt,.7pt"/>
            <w10:wrap type="square" side="left"/>
          </v: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rect id="_x0000_s1040" style="position:absolute;left:0;text-align:left;margin-left:407.25pt;margin-top:124.95pt;width:45.25pt;height:36.5pt;z-index:251659264" strokecolor="blue" strokeweight="1.5pt">
            <v:textbox inset="5.85pt,.7pt,5.85pt,.7pt"/>
            <w10:wrap type="square" side="left"/>
          </v: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shape id="_x0000_s1036" type="#_x0000_t202" style="position:absolute;left:0;text-align:left;margin-left:63.8pt;margin-top:285.55pt;width:316.6pt;height:36.5pt;z-index:251655168" filled="f" stroked="f">
            <v:textbox style="mso-next-textbox:#_x0000_s1036" inset="5.85pt,.7pt,5.85pt,.7pt">
              <w:txbxContent>
                <w:p w:rsidR="007F674B" w:rsidRPr="007F674B" w:rsidRDefault="007F674B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室内で喫煙しても、換気扇や空気清浄機を使用</w:t>
                  </w:r>
                </w:p>
              </w:txbxContent>
            </v:textbox>
            <w10:wrap type="square" side="left"/>
          </v:shap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shape id="_x0000_s1037" type="#_x0000_t202" style="position:absolute;left:0;text-align:left;margin-left:63.2pt;margin-top:314.75pt;width:316.75pt;height:29.2pt;z-index:251656192" filled="f" stroked="f">
            <v:textbox style="mso-next-textbox:#_x0000_s1037" inset="5.85pt,.7pt,5.85pt,.7pt">
              <w:txbxContent>
                <w:p w:rsidR="007F674B" w:rsidRPr="007F674B" w:rsidRDefault="007F674B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していれば問題はない</w:t>
                  </w:r>
                </w:p>
              </w:txbxContent>
            </v:textbox>
            <w10:wrap type="square" side="left"/>
          </v:shap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shape id="_x0000_s1039" type="#_x0000_t202" style="position:absolute;left:0;text-align:left;margin-left:63.8pt;margin-top:373.15pt;width:325.5pt;height:29.2pt;z-index:251658240" filled="f" stroked="f">
            <v:textbox style="mso-next-textbox:#_x0000_s1039" inset="5.85pt,.7pt,5.85pt,.7pt">
              <w:txbxContent>
                <w:p w:rsidR="007F674B" w:rsidRPr="007F674B" w:rsidRDefault="00D760D5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子どもがタバコを吸うと、</w:t>
                  </w:r>
                  <w:r w:rsidR="009E122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学力や運動能力が低下</w:t>
                  </w:r>
                </w:p>
              </w:txbxContent>
            </v:textbox>
            <w10:wrap type="square" side="left"/>
          </v:shap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line id="_x0000_s1038" style="position:absolute;left:0;text-align:left;z-index:251657216" from="27.15pt,351.25pt" to="452.5pt,351.25pt" strokecolor="#36f">
            <w10:wrap type="square" side="left"/>
          </v:lin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shape id="_x0000_s1030" type="#_x0000_t202" style="position:absolute;left:0;text-align:left;margin-left:63.5pt;margin-top:219.85pt;width:325.8pt;height:36.5pt;z-index:251649024" filled="f" stroked="f">
            <v:textbox style="mso-next-textbox:#_x0000_s1030" inset="5.85pt,2.25mm,5.85pt,.7pt">
              <w:txbxContent>
                <w:p w:rsidR="00BC2CDA" w:rsidRPr="007F674B" w:rsidRDefault="00BC2CD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7F674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親の喫煙は、子どもの健康に影響がある</w:t>
                  </w:r>
                </w:p>
              </w:txbxContent>
            </v:textbox>
            <w10:wrap type="square" side="left"/>
          </v:shape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line id="_x0000_s1031" style="position:absolute;left:0;text-align:left;z-index:251650048" from="27.15pt,270.95pt" to="452.5pt,270.95pt" strokecolor="#36f">
            <w10:wrap type="square" side="left"/>
          </v:line>
        </w:pict>
      </w:r>
      <w:r w:rsidR="007F674B">
        <w:rPr>
          <w:rFonts w:ascii="HG丸ｺﾞｼｯｸM-PRO" w:eastAsia="HG丸ｺﾞｼｯｸM-PRO"/>
          <w:noProof/>
          <w:sz w:val="22"/>
          <w:szCs w:val="22"/>
        </w:rPr>
        <w:pict>
          <v:shape id="_x0000_s1028" type="#_x0000_t202" style="position:absolute;left:0;text-align:left;margin-left:63.2pt;margin-top:103.05pt;width:316.75pt;height:29.2pt;z-index:251646976" filled="f" stroked="f">
            <v:textbox style="mso-next-textbox:#_x0000_s1028" inset="5.85pt,.7pt,5.85pt,.7pt">
              <w:txbxContent>
                <w:p w:rsidR="00BC2CDA" w:rsidRPr="00BC2CDA" w:rsidRDefault="00BC2CD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BC2CD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喫煙者が直接吸う煙（主流煙）より、火のつい</w:t>
                  </w:r>
                </w:p>
              </w:txbxContent>
            </v:textbox>
            <w10:wrap type="square" side="left"/>
          </v:shape>
        </w:pict>
      </w:r>
      <w:r w:rsidR="007F674B">
        <w:rPr>
          <w:rFonts w:ascii="HG丸ｺﾞｼｯｸM-PRO" w:eastAsia="HG丸ｺﾞｼｯｸM-PRO"/>
          <w:noProof/>
          <w:sz w:val="22"/>
          <w:szCs w:val="22"/>
        </w:rPr>
        <w:pict>
          <v:shape id="_x0000_s1032" type="#_x0000_t202" style="position:absolute;left:0;text-align:left;margin-left:63.35pt;margin-top:132.25pt;width:316.75pt;height:36.5pt;z-index:251651072" filled="f" stroked="f">
            <v:textbox style="mso-next-textbox:#_x0000_s1032" inset="5.85pt,.7pt,5.85pt,.7pt">
              <w:txbxContent>
                <w:p w:rsidR="00BC2CDA" w:rsidRPr="00BC2CDA" w:rsidRDefault="00BC2CD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ているところから出る煙（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副流煙）の方が有</w:t>
                  </w:r>
                </w:p>
              </w:txbxContent>
            </v:textbox>
            <w10:wrap type="square" side="left"/>
          </v:shape>
        </w:pict>
      </w:r>
      <w:r w:rsidR="007F674B">
        <w:rPr>
          <w:rFonts w:ascii="HG丸ｺﾞｼｯｸM-PRO" w:eastAsia="HG丸ｺﾞｼｯｸM-PRO"/>
          <w:noProof/>
          <w:sz w:val="22"/>
          <w:szCs w:val="22"/>
        </w:rPr>
        <w:pict>
          <v:shape id="_x0000_s1033" type="#_x0000_t202" style="position:absolute;left:0;text-align:left;margin-left:63.35pt;margin-top:161.45pt;width:316.75pt;height:36.5pt;z-index:251652096" filled="f" stroked="f">
            <v:textbox style="mso-next-textbox:#_x0000_s1033" inset="5.85pt,.7pt,5.85pt,.7pt">
              <w:txbxContent>
                <w:p w:rsidR="00BC2CDA" w:rsidRPr="00BC2CDA" w:rsidRDefault="00BC2CD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害物質の含まれる量が多い</w:t>
                  </w:r>
                </w:p>
              </w:txbxContent>
            </v:textbox>
            <w10:wrap type="square" side="left"/>
          </v:shape>
        </w:pict>
      </w:r>
      <w:r w:rsidR="007F674B">
        <w:rPr>
          <w:rFonts w:ascii="HG丸ｺﾞｼｯｸM-PRO" w:eastAsia="HG丸ｺﾞｼｯｸM-PRO"/>
          <w:noProof/>
          <w:sz w:val="22"/>
          <w:szCs w:val="22"/>
        </w:rPr>
        <w:pict>
          <v:shape id="_x0000_s1035" type="#_x0000_t202" style="position:absolute;left:0;text-align:left;margin-left:63.2pt;margin-top:66.55pt;width:316.9pt;height:36.5pt;z-index:251654144" filled="f" stroked="f">
            <v:textbox style="mso-next-textbox:#_x0000_s1035" inset="5.85pt,.7pt,5.85pt,.7pt">
              <w:txbxContent>
                <w:p w:rsidR="007F674B" w:rsidRPr="007F674B" w:rsidRDefault="007F674B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当てはまらないと思うものは×をしましょう。</w:t>
                  </w:r>
                </w:p>
              </w:txbxContent>
            </v:textbox>
            <w10:wrap type="square" side="left"/>
          </v:shape>
        </w:pict>
      </w:r>
      <w:r w:rsidR="007F674B">
        <w:rPr>
          <w:rFonts w:ascii="HG丸ｺﾞｼｯｸM-PRO" w:eastAsia="HG丸ｺﾞｼｯｸM-PRO"/>
          <w:noProof/>
          <w:sz w:val="22"/>
          <w:szCs w:val="22"/>
        </w:rPr>
        <w:pict>
          <v:shape id="_x0000_s1034" type="#_x0000_t202" style="position:absolute;left:0;text-align:left;margin-left:63.35pt;margin-top:37.35pt;width:316.75pt;height:29.2pt;z-index:251653120" filled="f" stroked="f">
            <v:textbox style="mso-next-textbox:#_x0000_s1034" inset="5.85pt,.7pt,5.85pt,.7pt">
              <w:txbxContent>
                <w:p w:rsidR="007F674B" w:rsidRPr="007F674B" w:rsidRDefault="007F674B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　</w:t>
                  </w:r>
                  <w:r w:rsidRPr="007F674B">
                    <w:rPr>
                      <w:rFonts w:ascii="HG丸ｺﾞｼｯｸM-PRO" w:eastAsia="HG丸ｺﾞｼｯｸM-PRO" w:hint="eastAsia"/>
                      <w:b/>
                      <w:color w:val="00CCFF"/>
                      <w:sz w:val="32"/>
                      <w:szCs w:val="32"/>
                    </w:rPr>
                    <w:t>□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のなかに、当てはまると思うものは○、</w:t>
                  </w:r>
                </w:p>
              </w:txbxContent>
            </v:textbox>
            <w10:wrap type="square" side="left"/>
          </v:shape>
        </w:pict>
      </w:r>
    </w:p>
    <w:p w:rsidR="006A25BB" w:rsidRDefault="009E1224">
      <w:pPr>
        <w:rPr>
          <w:rFonts w:hint="eastAsia"/>
        </w:rPr>
      </w:pPr>
      <w:r>
        <w:rPr>
          <w:noProof/>
        </w:rPr>
        <w:pict>
          <v:shape id="_x0000_s1061" type="#_x0000_t202" style="position:absolute;left:0;text-align:left;margin-left:75.2pt;margin-top:389.2pt;width:316.75pt;height:29.2pt;z-index:251668480" filled="f" stroked="f">
            <v:textbox style="mso-next-textbox:#_x0000_s1061" inset="5.85pt,.7pt,5.85pt,.7pt">
              <w:txbxContent>
                <w:p w:rsidR="009E1224" w:rsidRPr="007F674B" w:rsidRDefault="009E1224" w:rsidP="009E1224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する等</w:t>
                  </w:r>
                  <w:r w:rsidR="00222566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体に</w:t>
                  </w:r>
                  <w:r w:rsidR="004A259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悪い影響を与える</w:t>
                  </w:r>
                </w:p>
              </w:txbxContent>
            </v:textbox>
            <w10:wrap type="square" side="left"/>
          </v:shape>
        </w:pict>
      </w:r>
      <w:r w:rsidR="003021F9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336.15pt;margin-top:439pt;width:136.05pt;height:45.45pt;z-index:251663360" fillcolor="#9c0">
            <v:textbox style="mso-next-textbox:#_x0000_s1044" inset="5.85pt,2mm,5.85pt,.7pt">
              <w:txbxContent>
                <w:p w:rsidR="006A25BB" w:rsidRPr="003021F9" w:rsidRDefault="006A25BB" w:rsidP="006A25BB">
                  <w:pPr>
                    <w:jc w:val="center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021F9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詳しくは裏面へ</w:t>
                  </w:r>
                </w:p>
              </w:txbxContent>
            </v:textbox>
            <w10:wrap type="square" side="left"/>
          </v:shape>
        </w:pict>
      </w:r>
    </w:p>
    <w:sectPr w:rsidR="006A25BB" w:rsidSect="001C7D44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6D" w:rsidRDefault="00D9706D" w:rsidP="00DB7D2C">
      <w:r>
        <w:separator/>
      </w:r>
    </w:p>
  </w:endnote>
  <w:endnote w:type="continuationSeparator" w:id="0">
    <w:p w:rsidR="00D9706D" w:rsidRDefault="00D9706D" w:rsidP="00DB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6D" w:rsidRDefault="00D9706D" w:rsidP="00DB7D2C">
      <w:r>
        <w:separator/>
      </w:r>
    </w:p>
  </w:footnote>
  <w:footnote w:type="continuationSeparator" w:id="0">
    <w:p w:rsidR="00D9706D" w:rsidRDefault="00D9706D" w:rsidP="00DB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AF4"/>
    <w:multiLevelType w:val="hybridMultilevel"/>
    <w:tmpl w:val="316EB64E"/>
    <w:lvl w:ilvl="0" w:tplc="1552504E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6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3BB"/>
    <w:rsid w:val="001C37F8"/>
    <w:rsid w:val="001C7D44"/>
    <w:rsid w:val="00222566"/>
    <w:rsid w:val="00232CE8"/>
    <w:rsid w:val="002B70BC"/>
    <w:rsid w:val="003021F9"/>
    <w:rsid w:val="0034063A"/>
    <w:rsid w:val="003817C5"/>
    <w:rsid w:val="004A2598"/>
    <w:rsid w:val="00606C74"/>
    <w:rsid w:val="006715E3"/>
    <w:rsid w:val="006A25BB"/>
    <w:rsid w:val="007F674B"/>
    <w:rsid w:val="00835D16"/>
    <w:rsid w:val="009071E3"/>
    <w:rsid w:val="009923BB"/>
    <w:rsid w:val="009E1224"/>
    <w:rsid w:val="00A52B2B"/>
    <w:rsid w:val="00B55BF0"/>
    <w:rsid w:val="00BC2CDA"/>
    <w:rsid w:val="00BE4FE4"/>
    <w:rsid w:val="00C467D6"/>
    <w:rsid w:val="00CA1D67"/>
    <w:rsid w:val="00CC0724"/>
    <w:rsid w:val="00D760D5"/>
    <w:rsid w:val="00D916E5"/>
    <w:rsid w:val="00D9706D"/>
    <w:rsid w:val="00D971D9"/>
    <w:rsid w:val="00DB7D2C"/>
    <w:rsid w:val="00DC147E"/>
    <w:rsid w:val="00E44089"/>
    <w:rsid w:val="00E97904"/>
    <w:rsid w:val="00E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44DC2-5793-4571-B190-621DA266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B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D2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D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7D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総務部IT推進課</Company>
  <LinksUpToDate>false</LinksUpToDate>
  <CharactersWithSpaces>51</CharactersWithSpaces>
  <SharedDoc>false</SharedDoc>
  <HLinks>
    <vt:vector size="6" baseType="variant">
      <vt:variant>
        <vt:i4>7340108</vt:i4>
      </vt:variant>
      <vt:variant>
        <vt:i4>2184</vt:i4>
      </vt:variant>
      <vt:variant>
        <vt:i4>1026</vt:i4>
      </vt:variant>
      <vt:variant>
        <vt:i4>4</vt:i4>
      </vt:variant>
      <vt:variant>
        <vt:lpwstr>http://www.irasutoya.com/2016/04/blog-post_35.html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2016-10-20T07:38:00Z</cp:lastPrinted>
  <dcterms:created xsi:type="dcterms:W3CDTF">2020-10-13T02:48:00Z</dcterms:created>
  <dcterms:modified xsi:type="dcterms:W3CDTF">2020-10-13T02:48:00Z</dcterms:modified>
</cp:coreProperties>
</file>