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745" w:rsidRPr="00B74745" w:rsidRDefault="003C4781" w:rsidP="003C4781">
      <w:pPr>
        <w:pStyle w:val="a3"/>
        <w:jc w:val="center"/>
        <w:rPr>
          <w:rFonts w:hAnsi="HG丸ｺﾞｼｯｸM-PRO"/>
        </w:rPr>
      </w:pPr>
      <w:r w:rsidRPr="003C4781">
        <w:rPr>
          <w:rFonts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-690880</wp:posOffset>
                </wp:positionV>
                <wp:extent cx="9915525" cy="5143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5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3B92" w:rsidRPr="003C4781" w:rsidRDefault="003C4781" w:rsidP="00BC3B92">
                            <w:pPr>
                              <w:jc w:val="center"/>
                              <w:rPr>
                                <w:rFonts w:hAnsi="HG丸ｺﾞｼｯｸM-PRO"/>
                                <w:sz w:val="72"/>
                              </w:rPr>
                            </w:pPr>
                            <w:r w:rsidRPr="003C4781">
                              <w:rPr>
                                <w:rFonts w:hAnsi="HG丸ｺﾞｼｯｸM-PRO" w:hint="eastAsia"/>
                                <w:sz w:val="48"/>
                              </w:rPr>
                              <w:t>【議案</w:t>
                            </w:r>
                            <w:r w:rsidR="00D65AB0">
                              <w:rPr>
                                <w:rFonts w:hAnsi="HG丸ｺﾞｼｯｸM-PRO" w:hint="eastAsia"/>
                                <w:sz w:val="48"/>
                              </w:rPr>
                              <w:t>３</w:t>
                            </w:r>
                            <w:r w:rsidRPr="003C4781">
                              <w:rPr>
                                <w:rFonts w:hAnsi="HG丸ｺﾞｼｯｸM-PRO" w:hint="eastAsia"/>
                                <w:sz w:val="48"/>
                              </w:rPr>
                              <w:t>】蘇生を望まない傷病者への消防機関の対応について</w:t>
                            </w:r>
                            <w:r w:rsidRPr="004378F0">
                              <w:rPr>
                                <w:rFonts w:hAnsi="HG丸ｺﾞｼｯｸM-PRO" w:hint="eastAsia"/>
                                <w:sz w:val="40"/>
                              </w:rPr>
                              <w:t>（</w:t>
                            </w:r>
                            <w:r w:rsidR="00BC3B92" w:rsidRPr="004378F0">
                              <w:rPr>
                                <w:rFonts w:hAnsi="HG丸ｺﾞｼｯｸM-PRO" w:hint="eastAsia"/>
                                <w:sz w:val="48"/>
                              </w:rPr>
                              <w:t>資料</w:t>
                            </w:r>
                            <w:r w:rsidRPr="004378F0">
                              <w:rPr>
                                <w:rFonts w:hAnsi="HG丸ｺﾞｼｯｸM-PRO" w:hint="eastAsia"/>
                                <w:sz w:val="48"/>
                              </w:rPr>
                              <w:t>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29.55pt;margin-top:-54.4pt;width:780.75pt;height:40.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gkXwIAAIwEAAAOAAAAZHJzL2Uyb0RvYy54bWysVM2O2jAQvlfqO1i+lwCFbYkIK8qKqhLa&#10;XYmt9mwcByI5Htc2JPQIUtWH6CtUPfd58iIdO4Gl256qXhyP5//7ZjK+rgpJdsLYHFRCe50uJUJx&#10;SHO1TujHh/mrt5RYx1TKJCiR0L2w9Hry8sW41LHowwZkKgzBIMrGpU7oxjkdR5HlG1Ew2wEtFCoz&#10;MAVzKJp1lBpWYvRCRv1u9yoqwaTaABfW4utNo6STED/LBHd3WWaFIzKhWJsLpwnnyp/RZMzitWF6&#10;k/O2DPYPVRQsV5j0HOqGOUa2Jv8jVJFzAxYy1+FQRJBlORehB+ym133WzXLDtAi9IDhWn2Gy/y8s&#10;v93dG5KnyB0lihVIUX38Uh++14ef9fErqY/f6uOxPvxAmfQ8XKW2MXotNfq56h1U3rV9t/joUagy&#10;U/gv9kdQj8Dvz2CLyhGOj6NRbzjsDynhqBv2Bq+HgY3oyVsb694LKIi/JNQgmQFjtltYhxnR9GTi&#10;k1mQeTrPpQyCHyAxk4bsGFIvXagRPX6zkoqUCb3yqb2TAu/eRJYKE/hem578zVWrqm10Beke+zfQ&#10;DJTVfJ5jkQtm3T0zOEHYMm6Fu8Mjk4BJoL1RsgHz+W/v3h6JRS0lJU5kQu2nLTOCEvlBIeWj3mDg&#10;RzgIg+GbPgrmUrO61KhtMQPsHGnF6sLV2zt5umYGikdcnqnPiiqmOOZOKHfmJMxcsym4flxMp8EM&#10;x1Yzt1BLzX1wD5sn4aF6ZEa3TDnk+BZO08viZ4Q1toElPd06BD2w6SFucG2Rx5EPJLfr6XfqUg5W&#10;Tz+RyS8AAAD//wMAUEsDBBQABgAIAAAAIQBUN5X24AAAAAoBAAAPAAAAZHJzL2Rvd25yZXYueG1s&#10;TI/BTsMwDIbvSLxDZCRuW9pK7aqu6YRATIILbENwTRuvrUic0mRdeXuy0zjav/X7+8rNbDSbcHS9&#10;JQHxMgKG1FjVUyvg4/C8yIE5L0lJbQkF/KKDTXV7U8pC2TPtcNr7loUScoUU0Hk/FJy7pkMj3dIO&#10;SCE72tFIH8ax5WqU51BuNE+iKONG9hQ+dHLAxw6b7/3JCKjTt9Vhu3uVTz/v2Hy+fCXZpLdC3N/N&#10;D2tgHmd/PYYLfkCHKjDV9kTKMS0giHgBizjKg8ElT7M4BVaHXbLKgVcl/69Q/QEAAP//AwBQSwEC&#10;LQAUAAYACAAAACEAtoM4kv4AAADhAQAAEwAAAAAAAAAAAAAAAAAAAAAAW0NvbnRlbnRfVHlwZXNd&#10;LnhtbFBLAQItABQABgAIAAAAIQA4/SH/1gAAAJQBAAALAAAAAAAAAAAAAAAAAC8BAABfcmVscy8u&#10;cmVsc1BLAQItABQABgAIAAAAIQAYDSgkXwIAAIwEAAAOAAAAAAAAAAAAAAAAAC4CAABkcnMvZTJv&#10;RG9jLnhtbFBLAQItABQABgAIAAAAIQBUN5X24AAAAAoBAAAPAAAAAAAAAAAAAAAAALkEAABkcnMv&#10;ZG93bnJldi54bWxQSwUGAAAAAAQABADzAAAAxgUAAAAA&#10;" fillcolor="white [3201]" stroked="f" strokeweight=".5pt">
                <v:textbox style="mso-fit-shape-to-text:t">
                  <w:txbxContent>
                    <w:p w:rsidR="00BC3B92" w:rsidRPr="003C4781" w:rsidRDefault="003C4781" w:rsidP="00BC3B92">
                      <w:pPr>
                        <w:jc w:val="center"/>
                        <w:rPr>
                          <w:rFonts w:hAnsi="HG丸ｺﾞｼｯｸM-PRO"/>
                          <w:sz w:val="72"/>
                        </w:rPr>
                      </w:pPr>
                      <w:r w:rsidRPr="003C4781">
                        <w:rPr>
                          <w:rFonts w:hAnsi="HG丸ｺﾞｼｯｸM-PRO" w:hint="eastAsia"/>
                          <w:sz w:val="48"/>
                        </w:rPr>
                        <w:t>【議案</w:t>
                      </w:r>
                      <w:r w:rsidR="00D65AB0">
                        <w:rPr>
                          <w:rFonts w:hAnsi="HG丸ｺﾞｼｯｸM-PRO" w:hint="eastAsia"/>
                          <w:sz w:val="48"/>
                        </w:rPr>
                        <w:t>３</w:t>
                      </w:r>
                      <w:r w:rsidRPr="003C4781">
                        <w:rPr>
                          <w:rFonts w:hAnsi="HG丸ｺﾞｼｯｸM-PRO" w:hint="eastAsia"/>
                          <w:sz w:val="48"/>
                        </w:rPr>
                        <w:t>】蘇生を望まない傷病者への消防機関の対応について</w:t>
                      </w:r>
                      <w:r w:rsidRPr="004378F0">
                        <w:rPr>
                          <w:rFonts w:hAnsi="HG丸ｺﾞｼｯｸM-PRO" w:hint="eastAsia"/>
                          <w:sz w:val="40"/>
                        </w:rPr>
                        <w:t>（</w:t>
                      </w:r>
                      <w:r w:rsidR="00BC3B92" w:rsidRPr="004378F0">
                        <w:rPr>
                          <w:rFonts w:hAnsi="HG丸ｺﾞｼｯｸM-PRO" w:hint="eastAsia"/>
                          <w:sz w:val="48"/>
                        </w:rPr>
                        <w:t>資料</w:t>
                      </w:r>
                      <w:r w:rsidRPr="004378F0">
                        <w:rPr>
                          <w:rFonts w:hAnsi="HG丸ｺﾞｼｯｸM-PRO" w:hint="eastAsia"/>
                          <w:sz w:val="48"/>
                        </w:rPr>
                        <w:t>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4781">
        <w:rPr>
          <w:rFonts w:hint="eastAsia"/>
          <w:sz w:val="36"/>
        </w:rPr>
        <w:t>心肺蘇生を望まない救急事案とその対応（令和２年４月</w:t>
      </w:r>
      <w:r w:rsidR="00462DB8">
        <w:rPr>
          <w:rFonts w:hint="eastAsia"/>
          <w:sz w:val="36"/>
        </w:rPr>
        <w:t>～</w:t>
      </w:r>
      <w:bookmarkStart w:id="0" w:name="_GoBack"/>
      <w:bookmarkEnd w:id="0"/>
      <w:r w:rsidRPr="003C4781">
        <w:rPr>
          <w:rFonts w:hint="eastAsia"/>
          <w:sz w:val="36"/>
        </w:rPr>
        <w:t>３年３月　北河内圏域）</w:t>
      </w:r>
    </w:p>
    <w:p w:rsidR="00B74745" w:rsidRPr="00B74745" w:rsidRDefault="00462DB8" w:rsidP="00B74745">
      <w:pPr>
        <w:rPr>
          <w:rFonts w:hAnsi="HG丸ｺﾞｼｯｸM-PRO"/>
        </w:rPr>
      </w:pPr>
      <w:r>
        <w:rPr>
          <w:rFonts w:hAnsi="HG丸ｺﾞｼｯｸM-PRO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.3pt;margin-top:10.4pt;width:763.65pt;height:284.25pt;z-index:251667456;mso-position-horizontal-relative:text;mso-position-vertical-relative:text">
            <v:imagedata r:id="rId6" o:title=""/>
          </v:shape>
          <o:OLEObject Type="Link" ProgID="Excel.Sheet.12" ShapeID="_x0000_s1030" DrawAspect="Content" r:id="rId7" UpdateMode="Always">
            <o:LinkType>EnhancedMetaFile</o:LinkType>
            <o:LockedField>false</o:LockedField>
          </o:OLEObject>
        </w:object>
      </w: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Default="00B74745" w:rsidP="00B74745">
      <w:pPr>
        <w:rPr>
          <w:rFonts w:hAnsi="HG丸ｺﾞｼｯｸM-PRO"/>
        </w:rPr>
      </w:pPr>
    </w:p>
    <w:p w:rsidR="00B74745" w:rsidRDefault="00B74745" w:rsidP="00B74745">
      <w:pPr>
        <w:rPr>
          <w:rFonts w:hAnsi="HG丸ｺﾞｼｯｸM-PRO"/>
        </w:rPr>
      </w:pPr>
    </w:p>
    <w:p w:rsidR="00B74745" w:rsidRDefault="00B74745" w:rsidP="00B74745">
      <w:pPr>
        <w:ind w:firstLineChars="100" w:firstLine="199"/>
        <w:rPr>
          <w:rFonts w:hAnsi="HG丸ｺﾞｼｯｸM-PRO"/>
        </w:rPr>
      </w:pPr>
      <w:r>
        <w:rPr>
          <w:rFonts w:hAnsi="HG丸ｺﾞｼｯｸM-PRO"/>
        </w:rPr>
        <w:br w:type="page"/>
      </w:r>
    </w:p>
    <w:p w:rsidR="00B74745" w:rsidRDefault="00462DB8" w:rsidP="00B74745">
      <w:pPr>
        <w:ind w:firstLineChars="100" w:firstLine="199"/>
        <w:rPr>
          <w:rFonts w:hAnsi="HG丸ｺﾞｼｯｸM-PRO"/>
        </w:rPr>
      </w:pPr>
      <w:r>
        <w:rPr>
          <w:rFonts w:hAnsi="HG丸ｺﾞｼｯｸM-PRO"/>
          <w:noProof/>
        </w:rPr>
        <w:lastRenderedPageBreak/>
        <w:object w:dxaOrig="1440" w:dyaOrig="1440">
          <v:shape id="_x0000_s1031" type="#_x0000_t75" style="position:absolute;left:0;text-align:left;margin-left:.2pt;margin-top:3.25pt;width:749.05pt;height:236.25pt;z-index:251669504;mso-position-horizontal-relative:text;mso-position-vertical-relative:text">
            <v:imagedata r:id="rId8" o:title=""/>
          </v:shape>
          <o:OLEObject Type="Link" ProgID="Excel.Sheet.12" ShapeID="_x0000_s1031" DrawAspect="Content" r:id="rId9" UpdateMode="Always">
            <o:LinkType>EnhancedMetaFile</o:LinkType>
            <o:LockedField>false</o:LockedField>
          </o:OLEObject>
        </w:object>
      </w: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Pr="00B74745" w:rsidRDefault="00B74745" w:rsidP="00B74745">
      <w:pPr>
        <w:rPr>
          <w:rFonts w:hAnsi="HG丸ｺﾞｼｯｸM-PRO"/>
        </w:rPr>
      </w:pPr>
    </w:p>
    <w:p w:rsidR="00B74745" w:rsidRDefault="00462DB8" w:rsidP="00B74745">
      <w:pPr>
        <w:rPr>
          <w:rFonts w:hAnsi="HG丸ｺﾞｼｯｸM-PRO"/>
        </w:rPr>
      </w:pPr>
      <w:r>
        <w:rPr>
          <w:rFonts w:hAnsi="HG丸ｺﾞｼｯｸM-PRO"/>
          <w:noProof/>
        </w:rPr>
        <w:object w:dxaOrig="1440" w:dyaOrig="1440">
          <v:shape id="_x0000_s1032" type="#_x0000_t75" style="position:absolute;left:0;text-align:left;margin-left:.2pt;margin-top:.45pt;width:750.05pt;height:235.45pt;z-index:251671552;mso-position-horizontal-relative:text;mso-position-vertical-relative:text">
            <v:imagedata r:id="rId10" o:title=""/>
          </v:shape>
          <o:OLEObject Type="Link" ProgID="Excel.Sheet.12" ShapeID="_x0000_s1032" DrawAspect="Content" r:id="rId11" UpdateMode="Always">
            <o:LinkType>EnhancedMetaFile</o:LinkType>
            <o:LockedField>false</o:LockedField>
          </o:OLEObject>
        </w:object>
      </w:r>
    </w:p>
    <w:p w:rsidR="003E3F85" w:rsidRPr="00B74745" w:rsidRDefault="003E3F85" w:rsidP="00B74745">
      <w:pPr>
        <w:rPr>
          <w:rFonts w:hAnsi="HG丸ｺﾞｼｯｸM-PRO"/>
        </w:rPr>
      </w:pPr>
    </w:p>
    <w:sectPr w:rsidR="003E3F85" w:rsidRPr="00B74745" w:rsidSect="00BC3B92">
      <w:pgSz w:w="16838" w:h="11906" w:orient="landscape" w:code="9"/>
      <w:pgMar w:top="1418" w:right="851" w:bottom="851" w:left="851" w:header="851" w:footer="567" w:gutter="0"/>
      <w:cols w:space="425"/>
      <w:docGrid w:type="linesAndChars" w:linePitch="309" w:charSpace="-4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B92" w:rsidRDefault="00BC3B92" w:rsidP="00BC3B92">
      <w:r>
        <w:separator/>
      </w:r>
    </w:p>
  </w:endnote>
  <w:endnote w:type="continuationSeparator" w:id="0">
    <w:p w:rsidR="00BC3B92" w:rsidRDefault="00BC3B92" w:rsidP="00BC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B92" w:rsidRDefault="00BC3B92" w:rsidP="00BC3B92">
      <w:r>
        <w:separator/>
      </w:r>
    </w:p>
  </w:footnote>
  <w:footnote w:type="continuationSeparator" w:id="0">
    <w:p w:rsidR="00BC3B92" w:rsidRDefault="00BC3B92" w:rsidP="00BC3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rawingGridVerticalSpacing w:val="309"/>
  <w:displayHorizontalDrawingGridEvery w:val="0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9B"/>
    <w:rsid w:val="00040610"/>
    <w:rsid w:val="00103C87"/>
    <w:rsid w:val="003C4781"/>
    <w:rsid w:val="003E3F85"/>
    <w:rsid w:val="00426F98"/>
    <w:rsid w:val="004378F0"/>
    <w:rsid w:val="00462DB8"/>
    <w:rsid w:val="0059707A"/>
    <w:rsid w:val="005B5941"/>
    <w:rsid w:val="00716C9B"/>
    <w:rsid w:val="00B74745"/>
    <w:rsid w:val="00BC3B92"/>
    <w:rsid w:val="00D6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26F52B-F1F7-4C1F-9C9E-4AFDC56C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745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B92"/>
    <w:rPr>
      <w:rFonts w:ascii="HG丸ｺﾞｼｯｸM-PRO" w:eastAsia="HG丸ｺﾞｼｯｸM-PRO"/>
      <w:sz w:val="22"/>
    </w:rPr>
  </w:style>
  <w:style w:type="paragraph" w:styleId="a5">
    <w:name w:val="footer"/>
    <w:basedOn w:val="a"/>
    <w:link w:val="a6"/>
    <w:uiPriority w:val="99"/>
    <w:unhideWhenUsed/>
    <w:rsid w:val="00BC3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B92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file:///\\G0000sv0ns101\d10098$\doc\020_&#20225;&#30011;&#35519;&#25972;&#35506;\010_&#32207;&#21209;&#12481;&#12540;&#12512;\021_&#25937;&#24613;&#25644;&#36865;&#25031;&#35441;&#20250;&#10145;&#25937;&#24613;&#65325;&#65315;&#21332;&#35696;&#20250;&#65288;&#65330;2.4.1&#65374;&#65289;\R03&#24180;&#24230;\04_&#20250;&#35696;&#38988;&#12539;&#37197;&#24067;&#36039;&#26009;&#31561;\01_&#27425;&#31532;&#12289;&#21517;&#31807;&#12289;&#20250;&#35696;&#36039;&#26009;\&#36039;&#26009;&#9675;&#65288;&#21029;&#28155;&#65289;&#12288;&#24515;&#32954;&#34311;&#29983;&#12434;&#26395;&#12414;&#12394;&#12356;&#25937;&#24613;&#20107;&#26696;&#12392;&#12381;&#12398;&#23550;&#24540;.xlsx!&#20998;&#26512;%20&#9312;!Print_Are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file:///\\G0000sv0ns101\d10098$\doc\020_&#20225;&#30011;&#35519;&#25972;&#35506;\010_&#32207;&#21209;&#12481;&#12540;&#12512;\021_&#25937;&#24613;&#25644;&#36865;&#25031;&#35441;&#20250;&#10145;&#25937;&#24613;&#65325;&#65315;&#21332;&#35696;&#20250;&#65288;&#65330;2.4.1&#65374;&#65289;\R03&#24180;&#24230;\04_&#20250;&#35696;&#38988;&#12539;&#37197;&#24067;&#36039;&#26009;&#31561;\01_&#27425;&#31532;&#12289;&#21517;&#31807;&#12289;&#20250;&#35696;&#36039;&#26009;\&#36039;&#26009;&#9675;&#65288;&#21029;&#28155;&#65289;&#12288;&#24515;&#32954;&#34311;&#29983;&#12434;&#26395;&#12414;&#12394;&#12356;&#25937;&#24613;&#20107;&#26696;&#12392;&#12381;&#12398;&#23550;&#24540;.xlsx!&#20998;&#26512;%20&#9314;!Print_Are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file:///\\G0000sv0ns101\d10098$\doc\020_&#20225;&#30011;&#35519;&#25972;&#35506;\010_&#32207;&#21209;&#12481;&#12540;&#12512;\021_&#25937;&#24613;&#25644;&#36865;&#25031;&#35441;&#20250;&#10145;&#25937;&#24613;&#65325;&#65315;&#21332;&#35696;&#20250;&#65288;&#65330;2.4.1&#65374;&#65289;\R03&#24180;&#24230;\04_&#20250;&#35696;&#38988;&#12539;&#37197;&#24067;&#36039;&#26009;&#31561;\01_&#27425;&#31532;&#12289;&#21517;&#31807;&#12289;&#20250;&#35696;&#36039;&#26009;\&#36039;&#26009;&#9675;&#65288;&#21029;&#28155;&#65289;&#12288;&#24515;&#32954;&#34311;&#29983;&#12434;&#26395;&#12414;&#12394;&#12356;&#25937;&#24613;&#20107;&#26696;&#12392;&#12381;&#12398;&#23550;&#24540;.xlsx!&#20998;&#26512;%20&#9313;!Print_Are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</Words>
  <Characters>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2022-01-27T07:24:00Z</dcterms:created>
  <dcterms:modified xsi:type="dcterms:W3CDTF">2022-02-02T02:36:00Z</dcterms:modified>
</cp:coreProperties>
</file>