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46" w:rsidRDefault="00797F69" w:rsidP="0082504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Cs w:val="21"/>
        </w:rPr>
        <w:t>平成３０年度第</w:t>
      </w:r>
      <w:r w:rsidR="00825046" w:rsidRPr="00825046">
        <w:rPr>
          <w:rFonts w:ascii="ＭＳ 明朝" w:eastAsia="ＭＳ 明朝" w:hAnsi="ＭＳ 明朝" w:cs="MS-Mincho" w:hint="eastAsia"/>
          <w:kern w:val="0"/>
          <w:szCs w:val="21"/>
        </w:rPr>
        <w:t>５回ギャンブル等依存症対策研究会</w:t>
      </w:r>
      <w:r w:rsidR="00825046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825046" w:rsidRPr="00825046">
        <w:rPr>
          <w:rFonts w:ascii="ＭＳ 明朝" w:eastAsia="ＭＳ 明朝" w:hAnsi="ＭＳ 明朝" w:cs="MS-Mincho" w:hint="eastAsia"/>
          <w:kern w:val="0"/>
          <w:szCs w:val="21"/>
        </w:rPr>
        <w:t>議事要旨</w:t>
      </w:r>
    </w:p>
    <w:p w:rsidR="00825046" w:rsidRPr="00825046" w:rsidRDefault="00825046" w:rsidP="0082504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日</w:t>
      </w:r>
      <w:r w:rsidRPr="00825046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825046">
        <w:rPr>
          <w:rFonts w:ascii="ＭＳ 明朝" w:eastAsia="ＭＳ 明朝" w:hAnsi="ＭＳ 明朝" w:cs="MS-Mincho" w:hint="eastAsia"/>
          <w:kern w:val="0"/>
          <w:szCs w:val="21"/>
        </w:rPr>
        <w:t>時：平成３０年８月２日（木）午後２時から４時１５分</w:t>
      </w: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場</w:t>
      </w:r>
      <w:r w:rsidRPr="00825046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825046">
        <w:rPr>
          <w:rFonts w:ascii="ＭＳ 明朝" w:eastAsia="ＭＳ 明朝" w:hAnsi="ＭＳ 明朝" w:cs="MS-Mincho" w:hint="eastAsia"/>
          <w:kern w:val="0"/>
          <w:szCs w:val="21"/>
        </w:rPr>
        <w:t>所：ＯＭＭビル２階２０６会議室</w:t>
      </w: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出席委員：井上研究委員、西村研究委員、河本専門委員、西川専門委員</w:t>
      </w:r>
    </w:p>
    <w:p w:rsidR="00825046" w:rsidRPr="00825046" w:rsidRDefault="00825046" w:rsidP="00825046">
      <w:pPr>
        <w:autoSpaceDE w:val="0"/>
        <w:autoSpaceDN w:val="0"/>
        <w:adjustRightInd w:val="0"/>
        <w:ind w:left="1050" w:hangingChars="500" w:hanging="105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関係部局：ＩＲ推進局、府こころの健康総合センター、大阪府精神医療センター、市こころの健康センター、</w:t>
      </w:r>
      <w:r w:rsidR="009E205B">
        <w:rPr>
          <w:rFonts w:ascii="ＭＳ 明朝" w:eastAsia="ＭＳ 明朝" w:hAnsi="ＭＳ 明朝" w:cs="MS-Mincho" w:hint="eastAsia"/>
          <w:kern w:val="0"/>
          <w:szCs w:val="21"/>
        </w:rPr>
        <w:t>府健康医療総務課、府</w:t>
      </w:r>
      <w:r w:rsidRPr="00825046">
        <w:rPr>
          <w:rFonts w:ascii="ＭＳ 明朝" w:eastAsia="ＭＳ 明朝" w:hAnsi="ＭＳ 明朝" w:cs="MS-Mincho" w:hint="eastAsia"/>
          <w:kern w:val="0"/>
          <w:szCs w:val="21"/>
        </w:rPr>
        <w:t>地域保健課</w:t>
      </w:r>
    </w:p>
    <w:p w:rsid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＜議事＞</w:t>
      </w: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１）あるべき対策の提案について</w:t>
      </w: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＊西川委員から対策の現況を報告</w:t>
      </w:r>
    </w:p>
    <w:p w:rsid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＊河本委員から事業者に求めるべき対策について報告後、意見交換</w:t>
      </w: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（主な意見）</w:t>
      </w: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◆対策のあり方</w:t>
      </w: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・事業者が関わる対策の範囲や種類、深さを議論しておくことが必要。</w:t>
      </w: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・消費生活センターなど非精神保健関係機関での取組みも重要となる。</w:t>
      </w:r>
    </w:p>
    <w:p w:rsidR="00825046" w:rsidRPr="00825046" w:rsidRDefault="00825046" w:rsidP="00825046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・アルコール依存については、久里浜医療センターが５日間の研修を相談にあたる心理、社会福祉士などの専門職を対象に実施し、また薬物については、国立精神・神経センターにおいて４日間の研修を看護師、心理士、社会福祉士などの専門職を対象に実施している。ギャンブルについても、ある程度まとまった研修を国が実施してくれることが望ましい。</w:t>
      </w:r>
    </w:p>
    <w:p w:rsidR="00825046" w:rsidRPr="00825046" w:rsidRDefault="00825046" w:rsidP="00825046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・海外では、カウンセラーとアドバイザーは完全に分かれており、カジノ内で相談対応をする人はカウンセラーではないのでカウンセリングはせず、ギャンブルの仕組みなどについてのアドバイスをしている。</w:t>
      </w: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◆予防啓発</w:t>
      </w:r>
    </w:p>
    <w:p w:rsidR="00825046" w:rsidRPr="00825046" w:rsidRDefault="00825046" w:rsidP="00825046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・カルフォルニア州やオレゴン州では、子どものデザインによる啓発カレンダーを作成しているが、そこでは、ギャンブルについての恐怖の言葉を並べているのではなく、ギャンブルの問題が起これば、ここに相談しようということやイベント情報を掲載している。</w:t>
      </w:r>
    </w:p>
    <w:p w:rsidR="00825046" w:rsidRPr="00825046" w:rsidRDefault="00825046" w:rsidP="0082504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◆人材育成</w:t>
      </w:r>
    </w:p>
    <w:p w:rsidR="00825046" w:rsidRPr="00825046" w:rsidRDefault="00825046" w:rsidP="00825046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25046">
        <w:rPr>
          <w:rFonts w:ascii="ＭＳ 明朝" w:eastAsia="ＭＳ 明朝" w:hAnsi="ＭＳ 明朝" w:cs="MS-Mincho" w:hint="eastAsia"/>
          <w:kern w:val="0"/>
          <w:szCs w:val="21"/>
        </w:rPr>
        <w:t>・人材育成が重要であり、カリキュラムの提供が可能な専門学校で、依存症に関するカウンセラーの養成ができることが望ましい。</w:t>
      </w:r>
    </w:p>
    <w:p w:rsidR="00164BE6" w:rsidRPr="00825046" w:rsidRDefault="00164BE6" w:rsidP="00825046">
      <w:pPr>
        <w:rPr>
          <w:rFonts w:ascii="ＭＳ 明朝" w:eastAsia="ＭＳ 明朝" w:hAnsi="ＭＳ 明朝"/>
        </w:rPr>
      </w:pPr>
    </w:p>
    <w:sectPr w:rsidR="00164BE6" w:rsidRPr="00825046" w:rsidSect="004D1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59" w:rsidRDefault="009A1059" w:rsidP="009A1059">
      <w:r>
        <w:separator/>
      </w:r>
    </w:p>
  </w:endnote>
  <w:endnote w:type="continuationSeparator" w:id="0">
    <w:p w:rsidR="009A1059" w:rsidRDefault="009A1059" w:rsidP="009A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59" w:rsidRDefault="009A10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59" w:rsidRDefault="009A10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59" w:rsidRDefault="009A10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59" w:rsidRDefault="009A1059" w:rsidP="009A1059">
      <w:r>
        <w:separator/>
      </w:r>
    </w:p>
  </w:footnote>
  <w:footnote w:type="continuationSeparator" w:id="0">
    <w:p w:rsidR="009A1059" w:rsidRDefault="009A1059" w:rsidP="009A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59" w:rsidRDefault="009A1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59" w:rsidRDefault="009A10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59" w:rsidRDefault="009A1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46"/>
    <w:rsid w:val="000D7559"/>
    <w:rsid w:val="00164BE6"/>
    <w:rsid w:val="004D1322"/>
    <w:rsid w:val="00797F69"/>
    <w:rsid w:val="00825046"/>
    <w:rsid w:val="009A1059"/>
    <w:rsid w:val="009E205B"/>
    <w:rsid w:val="00B3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059"/>
  </w:style>
  <w:style w:type="paragraph" w:styleId="a5">
    <w:name w:val="footer"/>
    <w:basedOn w:val="a"/>
    <w:link w:val="a6"/>
    <w:uiPriority w:val="99"/>
    <w:unhideWhenUsed/>
    <w:rsid w:val="009A1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059"/>
  </w:style>
  <w:style w:type="paragraph" w:styleId="a7">
    <w:name w:val="Balloon Text"/>
    <w:basedOn w:val="a"/>
    <w:link w:val="a8"/>
    <w:uiPriority w:val="99"/>
    <w:semiHidden/>
    <w:unhideWhenUsed/>
    <w:rsid w:val="00B3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2020-06-25T10:24:00Z</dcterms:created>
  <dcterms:modified xsi:type="dcterms:W3CDTF">2020-07-06T07:06:00Z</dcterms:modified>
</cp:coreProperties>
</file>