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AC40D5">
        <w:rPr>
          <w:rFonts w:hAnsi="HG丸ｺﾞｼｯｸM-PRO" w:hint="eastAsia"/>
          <w:sz w:val="24"/>
          <w:szCs w:val="24"/>
        </w:rPr>
        <w:t>２</w:t>
      </w:r>
      <w:r w:rsidR="0057156F">
        <w:rPr>
          <w:rFonts w:hAnsi="HG丸ｺﾞｼｯｸM-PRO" w:hint="eastAsia"/>
          <w:sz w:val="24"/>
          <w:szCs w:val="24"/>
        </w:rPr>
        <w:t>月</w:t>
      </w:r>
      <w:r w:rsidR="00AC40D5">
        <w:rPr>
          <w:rFonts w:hAnsi="HG丸ｺﾞｼｯｸM-PRO" w:hint="eastAsia"/>
          <w:sz w:val="24"/>
          <w:szCs w:val="24"/>
        </w:rPr>
        <w:t>３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E5C5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15F46" w:rsidRPr="00BE5C52" w:rsidRDefault="004A74AA" w:rsidP="00206AE5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3917B7" w:rsidRPr="00BE5C52">
              <w:rPr>
                <w:rFonts w:hAnsi="HG丸ｺﾞｼｯｸM-PRO" w:hint="eastAsia"/>
                <w:sz w:val="24"/>
                <w:szCs w:val="24"/>
              </w:rPr>
              <w:t>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3917B7" w:rsidRPr="00BE5C52">
              <w:rPr>
                <w:rFonts w:hAnsi="HG丸ｺﾞｼｯｸM-PRO" w:hint="eastAsia"/>
                <w:sz w:val="24"/>
                <w:szCs w:val="24"/>
              </w:rPr>
              <w:t>４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9A4C21" w:rsidRPr="00BE5C52">
              <w:rPr>
                <w:rFonts w:hAnsi="HG丸ｺﾞｼｯｸM-PRO" w:hint="eastAsia"/>
                <w:sz w:val="24"/>
                <w:szCs w:val="24"/>
              </w:rPr>
              <w:t>火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917B7" w:rsidRPr="00BE5C52">
              <w:rPr>
                <w:rFonts w:hAnsi="HG丸ｺﾞｼｯｸM-PRO" w:hint="eastAsia"/>
                <w:sz w:val="24"/>
                <w:szCs w:val="24"/>
              </w:rPr>
              <w:t>16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:0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0</w:t>
            </w:r>
            <w:r w:rsidR="0081094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81094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917B7" w:rsidRPr="00BE5C52">
              <w:rPr>
                <w:rFonts w:hAnsi="HG丸ｺﾞｼｯｸM-PRO" w:hint="eastAsia"/>
                <w:sz w:val="24"/>
                <w:szCs w:val="24"/>
              </w:rPr>
              <w:t>18:00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BE5C52" w:rsidRDefault="00B02F86" w:rsidP="00206AE5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5908DA" w:rsidRPr="00FF210E" w:rsidRDefault="003C4249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副首都推進局事業再編担当課長</w:t>
            </w:r>
          </w:p>
          <w:p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大阪府スマートシティ戦略準備室長</w:t>
            </w:r>
            <w:r>
              <w:rPr>
                <w:rFonts w:hAnsi="HG丸ｺﾞｼｯｸM-PRO" w:hint="eastAsia"/>
                <w:sz w:val="24"/>
                <w:szCs w:val="24"/>
              </w:rPr>
              <w:t>、副理事</w:t>
            </w:r>
            <w:r w:rsidR="00B862CA">
              <w:rPr>
                <w:rFonts w:hAnsi="HG丸ｺﾞｼｯｸM-PRO" w:hint="eastAsia"/>
                <w:sz w:val="24"/>
                <w:szCs w:val="24"/>
              </w:rPr>
              <w:t>、参事</w:t>
            </w:r>
          </w:p>
          <w:p w:rsidR="00B75013" w:rsidRPr="00B75013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Default="00BE3F7A" w:rsidP="00C06176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令和２年１月31日に行った事前公表について、以下内容を追記します。</w:t>
            </w:r>
          </w:p>
          <w:p w:rsidR="00BE3F7A" w:rsidRPr="005467E2" w:rsidRDefault="004E357D" w:rsidP="00C06176">
            <w:pPr>
              <w:rPr>
                <w:rFonts w:hAnsi="HG丸ｺﾞｼｯｸM-PRO" w:hint="eastAsia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・</w:t>
            </w:r>
            <w:r w:rsidR="00BE3F7A">
              <w:rPr>
                <w:rFonts w:hAnsi="HG丸ｺﾞｼｯｸM-PRO" w:hint="eastAsia"/>
                <w:sz w:val="21"/>
                <w:szCs w:val="21"/>
              </w:rPr>
              <w:t>上山特別顧問は、テレビ電話を利用して出</w:t>
            </w:r>
            <w:bookmarkStart w:id="0" w:name="_GoBack"/>
            <w:bookmarkEnd w:id="0"/>
            <w:r w:rsidR="00BE3F7A">
              <w:rPr>
                <w:rFonts w:hAnsi="HG丸ｺﾞｼｯｸM-PRO" w:hint="eastAsia"/>
                <w:sz w:val="21"/>
                <w:szCs w:val="21"/>
              </w:rPr>
              <w:t>席</w:t>
            </w: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027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62772444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8130-4C7E-40BE-8172-7161D09A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2020-02-03T03:53:00Z</cp:lastPrinted>
  <dcterms:created xsi:type="dcterms:W3CDTF">2020-02-03T03:51:00Z</dcterms:created>
  <dcterms:modified xsi:type="dcterms:W3CDTF">2020-02-03T03:54:00Z</dcterms:modified>
</cp:coreProperties>
</file>