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7023" w14:textId="77777777" w:rsidR="006E5824" w:rsidRDefault="006E5824" w:rsidP="006C4154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</w:p>
    <w:p w14:paraId="6CABDFA1" w14:textId="77777777" w:rsidR="006C4154" w:rsidRPr="006C4154" w:rsidRDefault="006043B4" w:rsidP="006C4154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  <w:r w:rsidRPr="006C4154">
        <w:rPr>
          <w:rFonts w:ascii="UD デジタル 教科書体 NP-R" w:eastAsia="UD デジタル 教科書体 NP-R" w:hint="eastAsia"/>
          <w:sz w:val="28"/>
        </w:rPr>
        <w:t>「ワールドマスターズゲームズ2021</w:t>
      </w:r>
      <w:r w:rsidR="00BB3D78" w:rsidRPr="006C4154">
        <w:rPr>
          <w:rFonts w:ascii="UD デジタル 教科書体 NP-R" w:eastAsia="UD デジタル 教科書体 NP-R" w:hint="eastAsia"/>
          <w:sz w:val="28"/>
        </w:rPr>
        <w:t>関西」</w:t>
      </w:r>
      <w:r w:rsidR="00666C34" w:rsidRPr="006C4154">
        <w:rPr>
          <w:rFonts w:ascii="UD デジタル 教科書体 NP-R" w:eastAsia="UD デジタル 教科書体 NP-R" w:hint="eastAsia"/>
          <w:sz w:val="28"/>
        </w:rPr>
        <w:t>大阪府実行委員会</w:t>
      </w:r>
    </w:p>
    <w:p w14:paraId="18AF1981" w14:textId="6C4C7C2D" w:rsidR="00666C34" w:rsidRPr="006C4154" w:rsidRDefault="00EE4E58" w:rsidP="006C4154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  <w:r w:rsidRPr="006C4154">
        <w:rPr>
          <w:rFonts w:ascii="UD デジタル 教科書体 NP-R" w:eastAsia="UD デジタル 教科書体 NP-R" w:hint="eastAsia"/>
          <w:sz w:val="28"/>
        </w:rPr>
        <w:t>令和</w:t>
      </w:r>
      <w:r w:rsidR="0000453A">
        <w:rPr>
          <w:rFonts w:ascii="UD デジタル 教科書体 NP-R" w:eastAsia="UD デジタル 教科書体 NP-R" w:hint="eastAsia"/>
          <w:sz w:val="28"/>
        </w:rPr>
        <w:t>６</w:t>
      </w:r>
      <w:r w:rsidR="00666C34" w:rsidRPr="006C4154">
        <w:rPr>
          <w:rFonts w:ascii="UD デジタル 教科書体 NP-R" w:eastAsia="UD デジタル 教科書体 NP-R" w:hint="eastAsia"/>
          <w:sz w:val="28"/>
        </w:rPr>
        <w:t xml:space="preserve">年度　</w:t>
      </w:r>
      <w:r w:rsidR="006F1D10" w:rsidRPr="006C4154">
        <w:rPr>
          <w:rFonts w:ascii="UD デジタル 教科書体 NP-R" w:eastAsia="UD デジタル 教科書体 NP-R" w:hint="eastAsia"/>
          <w:sz w:val="28"/>
        </w:rPr>
        <w:t>事業報告</w:t>
      </w:r>
    </w:p>
    <w:p w14:paraId="107220A4" w14:textId="77777777" w:rsidR="006E5824" w:rsidRPr="006C4154" w:rsidRDefault="006E5824" w:rsidP="006C4154">
      <w:pPr>
        <w:spacing w:line="360" w:lineRule="exact"/>
        <w:rPr>
          <w:rFonts w:ascii="UD デジタル 教科書体 NP-R" w:eastAsia="UD デジタル 教科書体 NP-R"/>
          <w:sz w:val="22"/>
        </w:rPr>
      </w:pPr>
    </w:p>
    <w:p w14:paraId="125F8153" w14:textId="74F1063F" w:rsidR="00CC4026" w:rsidRPr="006C4154" w:rsidRDefault="00C20198" w:rsidP="006C4154">
      <w:pPr>
        <w:spacing w:line="276" w:lineRule="auto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</w:rPr>
        <w:t>１　開催準備主要業務</w:t>
      </w:r>
    </w:p>
    <w:p w14:paraId="0A1A0460" w14:textId="77777777" w:rsidR="00C20198" w:rsidRPr="006C4154" w:rsidRDefault="00C20198" w:rsidP="006C4154">
      <w:pPr>
        <w:spacing w:line="276" w:lineRule="auto"/>
        <w:ind w:leftChars="209" w:left="439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  <w:bdr w:val="single" w:sz="4" w:space="0" w:color="auto" w:frame="1"/>
        </w:rPr>
        <w:t>(1)広報誘客関係</w:t>
      </w:r>
    </w:p>
    <w:p w14:paraId="23268F39" w14:textId="77777777" w:rsidR="00782F41" w:rsidRPr="00D63FD2" w:rsidRDefault="0063214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</w:rPr>
        <w:t>○</w:t>
      </w:r>
      <w:r w:rsidRPr="00D63FD2">
        <w:rPr>
          <w:rFonts w:ascii="UD デジタル 教科書体 NP-R" w:eastAsia="UD デジタル 教科書体 NP-R" w:hint="eastAsia"/>
          <w:sz w:val="22"/>
        </w:rPr>
        <w:t>開催地における一体感の創出に向けた機運の醸成</w:t>
      </w:r>
    </w:p>
    <w:p w14:paraId="4C4335B3" w14:textId="329EB6CC" w:rsidR="006D0BD3" w:rsidRPr="00D63FD2" w:rsidRDefault="00FF04AC" w:rsidP="006D0BD3">
      <w:pPr>
        <w:spacing w:line="360" w:lineRule="exact"/>
        <w:ind w:leftChars="318" w:left="668"/>
        <w:rPr>
          <w:rFonts w:ascii="UD デジタル 教科書体 NP-R" w:eastAsia="UD デジタル 教科書体 NP-R"/>
          <w:sz w:val="22"/>
        </w:rPr>
      </w:pPr>
      <w:r w:rsidRPr="00D63FD2">
        <w:rPr>
          <w:rFonts w:ascii="UD デジタル 教科書体 NP-R" w:eastAsia="UD デジタル 教科書体 NP-R" w:hint="eastAsia"/>
          <w:sz w:val="22"/>
        </w:rPr>
        <w:t>・</w:t>
      </w:r>
      <w:r w:rsidR="006C4154" w:rsidRPr="00D63FD2">
        <w:rPr>
          <w:rFonts w:ascii="UD デジタル 教科書体 NP-R" w:eastAsia="UD デジタル 教科書体 NP-R" w:hint="eastAsia"/>
          <w:sz w:val="22"/>
        </w:rPr>
        <w:t>東大阪市では、</w:t>
      </w:r>
      <w:r w:rsidR="006D0BD3" w:rsidRPr="00D63FD2">
        <w:rPr>
          <w:rFonts w:ascii="UD デジタル 教科書体 NP-R" w:eastAsia="UD デジタル 教科書体 NP-R" w:hint="eastAsia"/>
          <w:sz w:val="22"/>
        </w:rPr>
        <w:t>東大阪市</w:t>
      </w:r>
      <w:r w:rsidR="00010E7B" w:rsidRPr="00D63FD2">
        <w:rPr>
          <w:rFonts w:ascii="UD デジタル 教科書体 NP-R" w:eastAsia="UD デジタル 教科書体 NP-R" w:hint="eastAsia"/>
          <w:sz w:val="22"/>
        </w:rPr>
        <w:t>花園ラグビー場</w:t>
      </w:r>
      <w:r w:rsidR="006C4154" w:rsidRPr="00D63FD2">
        <w:rPr>
          <w:rFonts w:ascii="UD デジタル 教科書体 NP-R" w:eastAsia="UD デジタル 教科書体 NP-R" w:hint="eastAsia"/>
          <w:sz w:val="22"/>
        </w:rPr>
        <w:t>での「マスターズ花園２０２</w:t>
      </w:r>
      <w:r w:rsidR="003112C8">
        <w:rPr>
          <w:rFonts w:ascii="UD デジタル 教科書体 NP-R" w:eastAsia="UD デジタル 教科書体 NP-R" w:hint="eastAsia"/>
          <w:sz w:val="22"/>
        </w:rPr>
        <w:t>４</w:t>
      </w:r>
      <w:r w:rsidR="006C4154" w:rsidRPr="00D63FD2">
        <w:rPr>
          <w:rFonts w:ascii="UD デジタル 教科書体 NP-R" w:eastAsia="UD デジタル 教科書体 NP-R" w:hint="eastAsia"/>
          <w:sz w:val="22"/>
        </w:rPr>
        <w:t>」や</w:t>
      </w:r>
      <w:r w:rsidR="006D0BD3" w:rsidRPr="00D63FD2">
        <w:rPr>
          <w:rFonts w:ascii="UD デジタル 教科書体 NP-R" w:eastAsia="UD デジタル 教科書体 NP-R" w:hint="eastAsia"/>
          <w:sz w:val="22"/>
        </w:rPr>
        <w:t>「ひがしおおさか企業交流運動会」、花園中央公園での「全国高等学校ラグビーフットボール大会思い出づくり事業」において、ポスターの掲示、ＰＲチラシ等の配布を行った。</w:t>
      </w:r>
    </w:p>
    <w:p w14:paraId="195147F7" w14:textId="3DC1F44B" w:rsidR="006F1D10" w:rsidRPr="00D63FD2" w:rsidRDefault="006D0BD3" w:rsidP="006D0BD3">
      <w:pPr>
        <w:spacing w:line="360" w:lineRule="exact"/>
        <w:ind w:leftChars="318" w:left="668" w:firstLineChars="100" w:firstLine="220"/>
        <w:rPr>
          <w:rFonts w:ascii="UD デジタル 教科書体 NP-R" w:eastAsia="UD デジタル 教科書体 NP-R"/>
          <w:sz w:val="22"/>
        </w:rPr>
      </w:pPr>
      <w:r w:rsidRPr="00D63FD2">
        <w:rPr>
          <w:rFonts w:ascii="UD デジタル 教科書体 NP-R" w:eastAsia="UD デジタル 教科書体 NP-R" w:hint="eastAsia"/>
          <w:sz w:val="22"/>
        </w:rPr>
        <w:t>また、本庁舎や</w:t>
      </w:r>
      <w:r w:rsidR="00F2003F" w:rsidRPr="00D63FD2">
        <w:rPr>
          <w:rFonts w:ascii="UD デジタル 教科書体 NP-R" w:eastAsia="UD デジタル 教科書体 NP-R" w:hint="eastAsia"/>
          <w:sz w:val="22"/>
        </w:rPr>
        <w:t>東大阪アリーナなど</w:t>
      </w:r>
      <w:r w:rsidRPr="00D63FD2">
        <w:rPr>
          <w:rFonts w:ascii="UD デジタル 教科書体 NP-R" w:eastAsia="UD デジタル 教科書体 NP-R" w:hint="eastAsia"/>
          <w:sz w:val="22"/>
        </w:rPr>
        <w:t>に</w:t>
      </w:r>
      <w:r w:rsidR="00F2003F" w:rsidRPr="00D63FD2">
        <w:rPr>
          <w:rFonts w:ascii="UD デジタル 教科書体 NP-R" w:eastAsia="UD デジタル 教科書体 NP-R" w:hint="eastAsia"/>
          <w:sz w:val="22"/>
        </w:rPr>
        <w:t>ポスターの掲示</w:t>
      </w:r>
      <w:r w:rsidRPr="00D63FD2">
        <w:rPr>
          <w:rFonts w:ascii="UD デジタル 教科書体 NP-R" w:eastAsia="UD デジタル 教科書体 NP-R" w:hint="eastAsia"/>
          <w:sz w:val="22"/>
        </w:rPr>
        <w:t>や</w:t>
      </w:r>
      <w:r w:rsidR="00F2003F" w:rsidRPr="00D63FD2">
        <w:rPr>
          <w:rFonts w:ascii="UD デジタル 教科書体 NP-R" w:eastAsia="UD デジタル 教科書体 NP-R" w:hint="eastAsia"/>
          <w:sz w:val="22"/>
        </w:rPr>
        <w:t>ＰＲチラシ</w:t>
      </w:r>
      <w:r w:rsidRPr="00D63FD2">
        <w:rPr>
          <w:rFonts w:ascii="UD デジタル 教科書体 NP-R" w:eastAsia="UD デジタル 教科書体 NP-R" w:hint="eastAsia"/>
          <w:sz w:val="22"/>
        </w:rPr>
        <w:t>の設置、市民の方が滞留するエレベーター前で、モニターでのPR動画の放映を</w:t>
      </w:r>
      <w:r w:rsidR="00F2003F" w:rsidRPr="00D63FD2">
        <w:rPr>
          <w:rFonts w:ascii="UD デジタル 教科書体 NP-R" w:eastAsia="UD デジタル 教科書体 NP-R" w:hint="eastAsia"/>
          <w:sz w:val="22"/>
        </w:rPr>
        <w:t>行った。</w:t>
      </w:r>
    </w:p>
    <w:p w14:paraId="5E42826E" w14:textId="5E762F72" w:rsidR="006C4154" w:rsidRPr="00D63FD2" w:rsidRDefault="006C4154" w:rsidP="006C4154">
      <w:pPr>
        <w:spacing w:line="360" w:lineRule="exact"/>
        <w:ind w:leftChars="318" w:left="668"/>
        <w:rPr>
          <w:rFonts w:ascii="UD デジタル 教科書体 NP-R" w:eastAsia="UD デジタル 教科書体 NP-R" w:hAnsi="メイリオ"/>
          <w:sz w:val="22"/>
          <w:shd w:val="clear" w:color="auto" w:fill="FFFFFF"/>
        </w:rPr>
      </w:pPr>
      <w:r w:rsidRPr="00D63FD2">
        <w:rPr>
          <w:rFonts w:ascii="UD デジタル 教科書体 NP-R" w:eastAsia="UD デジタル 教科書体 NP-R" w:hint="eastAsia"/>
          <w:sz w:val="22"/>
        </w:rPr>
        <w:t>・岸和田市では、「</w:t>
      </w:r>
      <w:r w:rsidRPr="00D63FD2">
        <w:rPr>
          <w:rFonts w:ascii="UD デジタル 教科書体 NP-R" w:eastAsia="UD デジタル 教科書体 NP-R" w:hAnsi="Yu Gothic" w:hint="eastAsia"/>
          <w:sz w:val="22"/>
        </w:rPr>
        <w:t>CYCLE MODE RIDE OSAKA202</w:t>
      </w:r>
      <w:r w:rsidR="00D853CE">
        <w:rPr>
          <w:rFonts w:ascii="UD デジタル 教科書体 NP-R" w:eastAsia="UD デジタル 教科書体 NP-R" w:hAnsi="Yu Gothic"/>
          <w:sz w:val="22"/>
        </w:rPr>
        <w:t>5</w:t>
      </w:r>
      <w:r w:rsidRPr="00D63FD2">
        <w:rPr>
          <w:rFonts w:ascii="UD デジタル 教科書体 NP-R" w:eastAsia="UD デジタル 教科書体 NP-R" w:hAnsi="Yu Gothic" w:hint="eastAsia"/>
          <w:sz w:val="22"/>
        </w:rPr>
        <w:t>」</w:t>
      </w:r>
      <w:r w:rsidRPr="00D63FD2">
        <w:rPr>
          <w:rFonts w:ascii="UD デジタル 教科書体 NP-R" w:eastAsia="UD デジタル 教科書体 NP-R" w:hint="eastAsia"/>
          <w:sz w:val="22"/>
        </w:rPr>
        <w:t>（万博記念公園内　東の広場）」や</w:t>
      </w:r>
      <w:r w:rsidR="009361E8">
        <w:rPr>
          <w:rFonts w:ascii="UD デジタル 教科書体 NP-R" w:eastAsia="UD デジタル 教科書体 NP-R" w:hint="eastAsia"/>
          <w:sz w:val="22"/>
        </w:rPr>
        <w:t>「</w:t>
      </w:r>
      <w:r w:rsidRPr="00D63FD2">
        <w:rPr>
          <w:rFonts w:ascii="UD デジタル 教科書体 NP-R" w:eastAsia="UD デジタル 教科書体 NP-R" w:hint="eastAsia"/>
          <w:sz w:val="22"/>
        </w:rPr>
        <w:t>ジャパン</w:t>
      </w:r>
      <w:r w:rsidR="009361E8">
        <w:rPr>
          <w:rFonts w:ascii="UD デジタル 教科書体 NP-R" w:eastAsia="UD デジタル 教科書体 NP-R" w:hint="eastAsia"/>
          <w:sz w:val="22"/>
        </w:rPr>
        <w:t>・</w:t>
      </w:r>
      <w:r w:rsidRPr="00D63FD2">
        <w:rPr>
          <w:rFonts w:ascii="UD デジタル 教科書体 NP-R" w:eastAsia="UD デジタル 教科書体 NP-R" w:hint="eastAsia"/>
          <w:sz w:val="22"/>
        </w:rPr>
        <w:t>カップ</w:t>
      </w:r>
      <w:r w:rsidR="00AD3F2B" w:rsidRPr="00D63FD2">
        <w:rPr>
          <w:rFonts w:ascii="UD デジタル 教科書体 NP-R" w:eastAsia="UD デジタル 教科書体 NP-R" w:hint="eastAsia"/>
          <w:sz w:val="22"/>
        </w:rPr>
        <w:t>・BMXレーシング2</w:t>
      </w:r>
      <w:r w:rsidR="00AD3F2B" w:rsidRPr="00D63FD2">
        <w:rPr>
          <w:rFonts w:ascii="UD デジタル 教科書体 NP-R" w:eastAsia="UD デジタル 教科書体 NP-R"/>
          <w:sz w:val="22"/>
        </w:rPr>
        <w:t>02</w:t>
      </w:r>
      <w:r w:rsidR="00D853CE">
        <w:rPr>
          <w:rFonts w:ascii="UD デジタル 教科書体 NP-R" w:eastAsia="UD デジタル 教科書体 NP-R"/>
          <w:sz w:val="22"/>
        </w:rPr>
        <w:t>4</w:t>
      </w:r>
      <w:r w:rsidR="009361E8">
        <w:rPr>
          <w:rFonts w:ascii="UD デジタル 教科書体 NP-R" w:eastAsia="UD デジタル 教科書体 NP-R" w:hint="eastAsia"/>
          <w:sz w:val="22"/>
        </w:rPr>
        <w:t>」や「</w:t>
      </w:r>
      <w:r w:rsidR="00763885">
        <w:rPr>
          <w:rFonts w:ascii="UD デジタル 教科書体 NP-R" w:eastAsia="UD デジタル 教科書体 NP-R" w:hint="eastAsia"/>
          <w:sz w:val="22"/>
        </w:rPr>
        <w:t>第7</w:t>
      </w:r>
      <w:r w:rsidR="00763885">
        <w:rPr>
          <w:rFonts w:ascii="UD デジタル 教科書体 NP-R" w:eastAsia="UD デジタル 教科書体 NP-R"/>
          <w:sz w:val="22"/>
        </w:rPr>
        <w:t>5</w:t>
      </w:r>
      <w:r w:rsidR="00763885">
        <w:rPr>
          <w:rFonts w:ascii="UD デジタル 教科書体 NP-R" w:eastAsia="UD デジタル 教科書体 NP-R" w:hint="eastAsia"/>
          <w:sz w:val="22"/>
        </w:rPr>
        <w:t>回高松宮記念杯競輪</w:t>
      </w:r>
      <w:r w:rsidR="009361E8">
        <w:rPr>
          <w:rFonts w:ascii="UD デジタル 教科書体 NP-R" w:eastAsia="UD デジタル 教科書体 NP-R" w:hint="eastAsia"/>
          <w:sz w:val="22"/>
        </w:rPr>
        <w:t>」</w:t>
      </w:r>
      <w:r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など</w:t>
      </w:r>
      <w:r w:rsidRPr="00D63FD2">
        <w:rPr>
          <w:rFonts w:ascii="UD デジタル 教科書体 NP-R" w:eastAsia="UD デジタル 教科書体 NP-R" w:hint="eastAsia"/>
          <w:sz w:val="22"/>
        </w:rPr>
        <w:t>において、来場者</w:t>
      </w:r>
      <w:r w:rsidR="009361E8">
        <w:rPr>
          <w:rFonts w:ascii="UD デジタル 教科書体 NP-R" w:eastAsia="UD デジタル 教科書体 NP-R" w:hint="eastAsia"/>
          <w:sz w:val="22"/>
        </w:rPr>
        <w:t>に</w:t>
      </w:r>
      <w:r w:rsidRPr="00D63FD2">
        <w:rPr>
          <w:rFonts w:ascii="UD デジタル 教科書体 NP-R" w:eastAsia="UD デジタル 教科書体 NP-R" w:hint="eastAsia"/>
          <w:sz w:val="22"/>
        </w:rPr>
        <w:t>ＰＲチラシやノベルティグッズの配布を行った。また、市民向けスポーツイベント「</w:t>
      </w:r>
      <w:r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KISHIWADA SPORTS FES 202</w:t>
      </w:r>
      <w:r w:rsidR="00763885">
        <w:rPr>
          <w:rFonts w:ascii="UD デジタル 教科書体 NP-R" w:eastAsia="UD デジタル 教科書体 NP-R" w:hAnsi="メイリオ"/>
          <w:sz w:val="22"/>
          <w:shd w:val="clear" w:color="auto" w:fill="FFFFFF"/>
        </w:rPr>
        <w:t>4</w:t>
      </w:r>
      <w:r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」において、BMX体験会</w:t>
      </w:r>
      <w:r w:rsidR="009361E8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など</w:t>
      </w:r>
      <w:r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を実施</w:t>
      </w:r>
      <w:r w:rsidR="00B8459E"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した</w:t>
      </w:r>
      <w:r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。</w:t>
      </w:r>
    </w:p>
    <w:p w14:paraId="38929C8A" w14:textId="7FA3DDDF" w:rsidR="00625BFD" w:rsidRPr="006D0BD3" w:rsidRDefault="00625BFD" w:rsidP="006C4154">
      <w:pPr>
        <w:spacing w:line="360" w:lineRule="exact"/>
        <w:ind w:leftChars="318" w:left="668"/>
        <w:rPr>
          <w:rFonts w:ascii="UD デジタル 教科書体 NP-R" w:eastAsia="UD デジタル 教科書体 NP-R"/>
          <w:sz w:val="22"/>
        </w:rPr>
      </w:pPr>
      <w:r w:rsidRPr="00D63FD2">
        <w:rPr>
          <w:rFonts w:ascii="UD デジタル 教科書体 NP-R" w:eastAsia="UD デジタル 教科書体 NP-R" w:hint="eastAsia"/>
          <w:sz w:val="22"/>
        </w:rPr>
        <w:t>・泉南市</w:t>
      </w:r>
      <w:r w:rsidR="006C4154" w:rsidRPr="00D63FD2">
        <w:rPr>
          <w:rFonts w:ascii="UD デジタル 教科書体 NP-R" w:eastAsia="UD デジタル 教科書体 NP-R" w:hint="eastAsia"/>
          <w:sz w:val="22"/>
        </w:rPr>
        <w:t>では、</w:t>
      </w:r>
      <w:r w:rsidR="000C188D" w:rsidRPr="00D63FD2">
        <w:rPr>
          <w:rFonts w:ascii="UD デジタル 教科書体 NP-R" w:eastAsia="UD デジタル 教科書体 NP-R" w:hint="eastAsia"/>
          <w:sz w:val="22"/>
        </w:rPr>
        <w:t>タルイサザンビーチで行われた</w:t>
      </w:r>
      <w:r w:rsidR="006C4154" w:rsidRPr="00D63FD2">
        <w:rPr>
          <w:rFonts w:ascii="UD デジタル 教科書体 NP-R" w:eastAsia="UD デジタル 教科書体 NP-R" w:hint="eastAsia"/>
          <w:sz w:val="22"/>
        </w:rPr>
        <w:t>「</w:t>
      </w:r>
      <w:r w:rsidR="006C4154" w:rsidRPr="00D63FD2">
        <w:rPr>
          <w:rFonts w:ascii="UD デジタル 教科書体 NP-R" w:eastAsia="UD デジタル 教科書体 NP-R" w:hAnsi="Yu Gothic" w:hint="eastAsia"/>
          <w:sz w:val="22"/>
        </w:rPr>
        <w:t>泉南オープンウォータースイミング大会202</w:t>
      </w:r>
      <w:r w:rsidR="00763885">
        <w:rPr>
          <w:rFonts w:ascii="UD デジタル 教科書体 NP-R" w:eastAsia="UD デジタル 教科書体 NP-R" w:hAnsi="Yu Gothic"/>
          <w:sz w:val="22"/>
        </w:rPr>
        <w:t>4</w:t>
      </w:r>
      <w:r w:rsidR="006C4154" w:rsidRPr="00D63FD2">
        <w:rPr>
          <w:rFonts w:ascii="UD デジタル 教科書体 NP-R" w:eastAsia="UD デジタル 教科書体 NP-R" w:hAnsi="Yu Gothic" w:hint="eastAsia"/>
          <w:sz w:val="22"/>
        </w:rPr>
        <w:t>」に</w:t>
      </w:r>
      <w:r w:rsidRPr="00D63FD2">
        <w:rPr>
          <w:rFonts w:ascii="UD デジタル 教科書体 NP-R" w:eastAsia="UD デジタル 教科書体 NP-R" w:hint="eastAsia"/>
          <w:sz w:val="22"/>
        </w:rPr>
        <w:t>おい</w:t>
      </w:r>
      <w:r w:rsidR="000C188D" w:rsidRPr="00D63FD2">
        <w:rPr>
          <w:rFonts w:ascii="UD デジタル 教科書体 NP-R" w:eastAsia="UD デジタル 教科書体 NP-R" w:hint="eastAsia"/>
          <w:sz w:val="22"/>
        </w:rPr>
        <w:t>て</w:t>
      </w:r>
      <w:r w:rsidRPr="00D63FD2">
        <w:rPr>
          <w:rFonts w:ascii="UD デジタル 教科書体 NP-R" w:eastAsia="UD デジタル 教科書体 NP-R" w:hint="eastAsia"/>
          <w:sz w:val="22"/>
        </w:rPr>
        <w:t>、ポスターの掲示、ＰＲチラシ</w:t>
      </w:r>
      <w:r w:rsidR="004B3725" w:rsidRPr="00D63FD2">
        <w:rPr>
          <w:rFonts w:ascii="UD デジタル 教科書体 NP-R" w:eastAsia="UD デジタル 教科書体 NP-R" w:hint="eastAsia"/>
          <w:sz w:val="22"/>
        </w:rPr>
        <w:t>やノベルティ</w:t>
      </w:r>
      <w:r w:rsidRPr="00D63FD2">
        <w:rPr>
          <w:rFonts w:ascii="UD デジタル 教科書体 NP-R" w:eastAsia="UD デジタル 教科書体 NP-R" w:hint="eastAsia"/>
          <w:sz w:val="22"/>
        </w:rPr>
        <w:t>等の配布を行っ</w:t>
      </w:r>
      <w:r w:rsidRPr="006D0BD3">
        <w:rPr>
          <w:rFonts w:ascii="UD デジタル 教科書体 NP-R" w:eastAsia="UD デジタル 教科書体 NP-R" w:hint="eastAsia"/>
          <w:sz w:val="22"/>
        </w:rPr>
        <w:t>た。</w:t>
      </w:r>
    </w:p>
    <w:p w14:paraId="6B8C2728" w14:textId="197B7E4D" w:rsidR="00B117E5" w:rsidRPr="006D0BD3" w:rsidRDefault="00A300A8" w:rsidP="006C4154">
      <w:pPr>
        <w:spacing w:line="360" w:lineRule="exact"/>
        <w:ind w:leftChars="318" w:left="668"/>
        <w:rPr>
          <w:rFonts w:ascii="UD デジタル 教科書体 NP-R" w:eastAsia="UD デジタル 教科書体 NP-R" w:hAnsiTheme="minorEastAsia"/>
          <w:sz w:val="22"/>
        </w:rPr>
      </w:pPr>
      <w:r w:rsidRPr="006D0BD3">
        <w:rPr>
          <w:rFonts w:ascii="UD デジタル 教科書体 NP-R" w:eastAsia="UD デジタル 教科書体 NP-R" w:hAnsiTheme="minorEastAsia" w:hint="eastAsia"/>
          <w:sz w:val="22"/>
        </w:rPr>
        <w:t>・</w:t>
      </w:r>
      <w:r w:rsidR="00B8459E" w:rsidRPr="006D0BD3">
        <w:rPr>
          <w:rFonts w:ascii="UD デジタル 教科書体 NP-R" w:eastAsia="UD デジタル 教科書体 NP-R" w:hAnsiTheme="minorEastAsia" w:hint="eastAsia"/>
          <w:sz w:val="22"/>
        </w:rPr>
        <w:t>大阪府では、</w:t>
      </w:r>
      <w:r w:rsidR="006C4154" w:rsidRPr="006D0BD3">
        <w:rPr>
          <w:rFonts w:ascii="UD デジタル 教科書体 NP-R" w:eastAsia="UD デジタル 教科書体 NP-R" w:hAnsiTheme="minorEastAsia" w:hint="eastAsia"/>
          <w:sz w:val="22"/>
        </w:rPr>
        <w:t>大阪スポーツコミッション構成チームの</w:t>
      </w:r>
      <w:r w:rsidR="00B117E5" w:rsidRPr="006D0BD3">
        <w:rPr>
          <w:rFonts w:ascii="UD デジタル 教科書体 NP-R" w:eastAsia="UD デジタル 教科書体 NP-R" w:hAnsiTheme="minorEastAsia" w:hint="eastAsia"/>
          <w:sz w:val="22"/>
        </w:rPr>
        <w:t>ホームゲーム</w:t>
      </w:r>
      <w:r w:rsidRPr="006D0BD3">
        <w:rPr>
          <w:rFonts w:ascii="UD デジタル 教科書体 NP-R" w:eastAsia="UD デジタル 教科書体 NP-R" w:hAnsiTheme="minorEastAsia" w:hint="eastAsia"/>
          <w:sz w:val="22"/>
        </w:rPr>
        <w:t>や、商業施設等で</w:t>
      </w:r>
      <w:r w:rsidR="00B117E5" w:rsidRPr="006D0BD3">
        <w:rPr>
          <w:rFonts w:ascii="UD デジタル 教科書体 NP-R" w:eastAsia="UD デジタル 教科書体 NP-R" w:hAnsiTheme="minorEastAsia" w:hint="eastAsia"/>
          <w:sz w:val="22"/>
        </w:rPr>
        <w:t>行われた</w:t>
      </w:r>
      <w:r w:rsidRPr="006D0BD3">
        <w:rPr>
          <w:rFonts w:ascii="UD デジタル 教科書体 NP-R" w:eastAsia="UD デジタル 教科書体 NP-R" w:hAnsiTheme="minorEastAsia" w:hint="eastAsia"/>
          <w:sz w:val="22"/>
        </w:rPr>
        <w:t>体力測定会等において、</w:t>
      </w:r>
      <w:r w:rsidR="00B117E5" w:rsidRPr="006D0BD3">
        <w:rPr>
          <w:rFonts w:ascii="UD デジタル 教科書体 NP-R" w:eastAsia="UD デジタル 教科書体 NP-R" w:hAnsiTheme="minorEastAsia" w:hint="eastAsia"/>
          <w:sz w:val="22"/>
        </w:rPr>
        <w:t>ＰＲチラシ</w:t>
      </w:r>
      <w:r w:rsidR="00AD3F2B" w:rsidRPr="006D0BD3">
        <w:rPr>
          <w:rFonts w:ascii="UD デジタル 教科書体 NP-R" w:eastAsia="UD デジタル 教科書体 NP-R" w:hAnsiTheme="minorEastAsia" w:hint="eastAsia"/>
          <w:sz w:val="22"/>
        </w:rPr>
        <w:t>やノベルティ</w:t>
      </w:r>
      <w:r w:rsidR="00B117E5" w:rsidRPr="006D0BD3">
        <w:rPr>
          <w:rFonts w:ascii="UD デジタル 教科書体 NP-R" w:eastAsia="UD デジタル 教科書体 NP-R" w:hAnsiTheme="minorEastAsia" w:hint="eastAsia"/>
          <w:sz w:val="22"/>
        </w:rPr>
        <w:t>の配布を行った。</w:t>
      </w:r>
    </w:p>
    <w:p w14:paraId="7AC71F3E" w14:textId="77777777" w:rsidR="00B117E5" w:rsidRPr="006C4154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 w:hAnsiTheme="minorEastAsia"/>
          <w:sz w:val="22"/>
        </w:rPr>
      </w:pPr>
    </w:p>
    <w:p w14:paraId="44067526" w14:textId="77777777" w:rsidR="00B117E5" w:rsidRPr="006C4154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</w:rPr>
        <w:t>〇プロスポーツチーム等との連携によるＰＲ</w:t>
      </w:r>
    </w:p>
    <w:p w14:paraId="1DCC0935" w14:textId="77777777" w:rsidR="000E4CA4" w:rsidRDefault="006C4154" w:rsidP="00B8459E">
      <w:pPr>
        <w:spacing w:line="360" w:lineRule="exact"/>
        <w:ind w:leftChars="318" w:left="668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>・</w:t>
      </w:r>
      <w:r w:rsidR="000E4CA4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0E4CA4">
        <w:rPr>
          <w:rFonts w:ascii="UD デジタル 教科書体 NP-R" w:eastAsia="UD デジタル 教科書体 NP-R" w:hAnsiTheme="minorEastAsia"/>
          <w:sz w:val="22"/>
        </w:rPr>
        <w:t>027</w:t>
      </w:r>
      <w:r w:rsidR="000E4CA4">
        <w:rPr>
          <w:rFonts w:ascii="UD デジタル 教科書体 NP-R" w:eastAsia="UD デジタル 教科書体 NP-R" w:hAnsiTheme="minorEastAsia" w:hint="eastAsia"/>
          <w:sz w:val="22"/>
        </w:rPr>
        <w:t>年の開催に向けて、</w:t>
      </w:r>
      <w:r w:rsidR="000E4CA4" w:rsidRPr="006C4154">
        <w:rPr>
          <w:rFonts w:ascii="UD デジタル 教科書体 NP-R" w:eastAsia="UD デジタル 教科書体 NP-R" w:hAnsiTheme="minorEastAsia" w:hint="eastAsia"/>
          <w:sz w:val="22"/>
        </w:rPr>
        <w:t>府内開催の3競技を中心に、</w:t>
      </w:r>
      <w:r w:rsidR="000E4CA4">
        <w:rPr>
          <w:rFonts w:ascii="UD デジタル 教科書体 NP-R" w:eastAsia="UD デジタル 教科書体 NP-R" w:hAnsiTheme="minorEastAsia" w:hint="eastAsia"/>
          <w:sz w:val="22"/>
        </w:rPr>
        <w:t>プロスポーツチームのホー</w:t>
      </w:r>
    </w:p>
    <w:p w14:paraId="09F22D5A" w14:textId="7270B77C" w:rsidR="000E4CA4" w:rsidRPr="00D63FD2" w:rsidRDefault="000E4CA4" w:rsidP="000E4CA4">
      <w:pPr>
        <w:spacing w:line="360" w:lineRule="exact"/>
        <w:ind w:leftChars="318" w:left="668" w:firstLineChars="100" w:firstLine="22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AnsiTheme="minorEastAsia" w:hint="eastAsia"/>
          <w:sz w:val="22"/>
        </w:rPr>
        <w:t>ムゲ</w:t>
      </w:r>
      <w:r w:rsidRPr="00D63FD2">
        <w:rPr>
          <w:rFonts w:ascii="UD デジタル 教科書体 NP-R" w:eastAsia="UD デジタル 教科書体 NP-R" w:hAnsiTheme="minorEastAsia" w:hint="eastAsia"/>
          <w:sz w:val="22"/>
        </w:rPr>
        <w:t>ーム時や民間企業等との連携により、参加者獲得のため、チラシやノベル</w:t>
      </w:r>
    </w:p>
    <w:p w14:paraId="46C914BC" w14:textId="06E5E5BF" w:rsidR="00B117E5" w:rsidRPr="00D63FD2" w:rsidRDefault="000E4CA4" w:rsidP="000E4CA4">
      <w:pPr>
        <w:spacing w:line="360" w:lineRule="exact"/>
        <w:ind w:leftChars="318" w:left="668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D63FD2">
        <w:rPr>
          <w:rFonts w:ascii="UD デジタル 教科書体 NP-R" w:eastAsia="UD デジタル 教科書体 NP-R" w:hAnsiTheme="minorEastAsia" w:hint="eastAsia"/>
          <w:sz w:val="22"/>
        </w:rPr>
        <w:t>ティを配布するなど、</w:t>
      </w:r>
      <w:r w:rsidR="00B8459E" w:rsidRPr="00D63FD2">
        <w:rPr>
          <w:rFonts w:ascii="UD デジタル 教科書体 NP-R" w:eastAsia="UD デジタル 教科書体 NP-R" w:hAnsiTheme="minorEastAsia" w:hint="eastAsia"/>
          <w:sz w:val="22"/>
        </w:rPr>
        <w:t>大会のPR</w:t>
      </w:r>
      <w:r w:rsidRPr="00D63FD2">
        <w:rPr>
          <w:rFonts w:ascii="UD デジタル 教科書体 NP-R" w:eastAsia="UD デジタル 教科書体 NP-R" w:hAnsiTheme="minorEastAsia" w:hint="eastAsia"/>
          <w:sz w:val="22"/>
        </w:rPr>
        <w:t>を行った。</w:t>
      </w:r>
    </w:p>
    <w:p w14:paraId="2B2D59A6" w14:textId="77777777" w:rsidR="00B117E5" w:rsidRPr="00D63FD2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05D4F79F" w14:textId="77777777" w:rsidR="00B117E5" w:rsidRPr="00D63FD2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  <w:r w:rsidRPr="00D63FD2">
        <w:rPr>
          <w:rFonts w:ascii="UD デジタル 教科書体 NP-R" w:eastAsia="UD デジタル 教科書体 NP-R" w:hint="eastAsia"/>
          <w:sz w:val="22"/>
        </w:rPr>
        <w:t>○競技団体等を通じた参加者獲得の取組</w:t>
      </w:r>
    </w:p>
    <w:p w14:paraId="562C38B8" w14:textId="3A12153E" w:rsidR="00B117E5" w:rsidRPr="00D63FD2" w:rsidRDefault="006C4154" w:rsidP="00B8459E">
      <w:pPr>
        <w:spacing w:line="360" w:lineRule="exact"/>
        <w:ind w:leftChars="309" w:left="649"/>
        <w:rPr>
          <w:rFonts w:ascii="UD デジタル 教科書体 NP-R" w:eastAsia="UD デジタル 教科書体 NP-R" w:hAnsiTheme="minorEastAsia"/>
          <w:sz w:val="22"/>
        </w:rPr>
      </w:pPr>
      <w:r w:rsidRPr="00D63FD2">
        <w:rPr>
          <w:rFonts w:ascii="UD デジタル 教科書体 NP-R" w:eastAsia="UD デジタル 教科書体 NP-R" w:hint="eastAsia"/>
          <w:sz w:val="22"/>
        </w:rPr>
        <w:t>・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新たな開催日の決定後、競技団体等</w:t>
      </w:r>
      <w:r w:rsidR="00BB1093" w:rsidRPr="00D63FD2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C1292C" w:rsidRPr="00D63FD2">
        <w:rPr>
          <w:rFonts w:ascii="UD デジタル 教科書体 NP-R" w:eastAsia="UD デジタル 教科書体 NP-R" w:hAnsiTheme="minorEastAsia" w:hint="eastAsia"/>
          <w:sz w:val="22"/>
        </w:rPr>
        <w:t>有する媒体やネットワークの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活</w:t>
      </w:r>
      <w:r w:rsidR="0061338B" w:rsidRPr="00D63FD2">
        <w:rPr>
          <w:rFonts w:ascii="UD デジタル 教科書体 NP-R" w:eastAsia="UD デジタル 教科書体 NP-R" w:hAnsiTheme="minorEastAsia" w:hint="eastAsia"/>
          <w:sz w:val="22"/>
        </w:rPr>
        <w:t>用など</w:t>
      </w:r>
      <w:r w:rsidR="00C1292C" w:rsidRPr="00D63FD2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61338B" w:rsidRPr="00D63FD2">
        <w:rPr>
          <w:rFonts w:ascii="UD デジタル 教科書体 NP-R" w:eastAsia="UD デジタル 教科書体 NP-R" w:hAnsiTheme="minorEastAsia" w:hint="eastAsia"/>
          <w:sz w:val="22"/>
        </w:rPr>
        <w:t>具体的な取組には至らなかった</w:t>
      </w:r>
      <w:r w:rsidR="00B8459E" w:rsidRPr="00D63FD2">
        <w:rPr>
          <w:rFonts w:ascii="UD デジタル 教科書体 NP-R" w:eastAsia="UD デジタル 教科書体 NP-R" w:hAnsiTheme="minorEastAsia" w:hint="eastAsia"/>
          <w:sz w:val="22"/>
        </w:rPr>
        <w:t>。</w:t>
      </w:r>
      <w:r w:rsidR="0061338B" w:rsidRPr="00D63FD2">
        <w:rPr>
          <w:rFonts w:ascii="UD デジタル 教科書体 NP-R" w:eastAsia="UD デジタル 教科書体 NP-R" w:hAnsiTheme="minorEastAsia" w:hint="eastAsia"/>
          <w:sz w:val="22"/>
        </w:rPr>
        <w:t>引き続き、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府内開催の3競技を中心に、大会のPR及び参加者獲得に向け取</w:t>
      </w:r>
      <w:r w:rsidR="00BB1093" w:rsidRPr="00D63FD2">
        <w:rPr>
          <w:rFonts w:ascii="UD デジタル 教科書体 NP-R" w:eastAsia="UD デジタル 教科書体 NP-R" w:hAnsiTheme="minorEastAsia" w:hint="eastAsia"/>
          <w:sz w:val="22"/>
        </w:rPr>
        <w:t>り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組</w:t>
      </w:r>
      <w:r w:rsidR="0061338B" w:rsidRPr="00D63FD2">
        <w:rPr>
          <w:rFonts w:ascii="UD デジタル 教科書体 NP-R" w:eastAsia="UD デジタル 教科書体 NP-R" w:hAnsiTheme="minorEastAsia" w:hint="eastAsia"/>
          <w:sz w:val="22"/>
        </w:rPr>
        <w:t>んでいく。</w:t>
      </w:r>
    </w:p>
    <w:p w14:paraId="7988E041" w14:textId="77777777" w:rsidR="00B117E5" w:rsidRPr="00D63FD2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13100FA8" w14:textId="77777777" w:rsidR="00C20198" w:rsidRPr="00D63FD2" w:rsidRDefault="00C20198" w:rsidP="006C4154">
      <w:pPr>
        <w:spacing w:line="276" w:lineRule="auto"/>
        <w:ind w:leftChars="209" w:left="439"/>
        <w:rPr>
          <w:rFonts w:ascii="UD デジタル 教科書体 NP-R" w:eastAsia="UD デジタル 教科書体 NP-R"/>
          <w:sz w:val="22"/>
          <w:bdr w:val="single" w:sz="4" w:space="0" w:color="auto" w:frame="1"/>
        </w:rPr>
      </w:pPr>
      <w:r w:rsidRPr="00D63FD2">
        <w:rPr>
          <w:rFonts w:ascii="UD デジタル 教科書体 NP-R" w:eastAsia="UD デジタル 教科書体 NP-R" w:hint="eastAsia"/>
          <w:sz w:val="22"/>
          <w:bdr w:val="single" w:sz="4" w:space="0" w:color="auto" w:frame="1"/>
        </w:rPr>
        <w:t>(2)競技運営関係</w:t>
      </w:r>
    </w:p>
    <w:p w14:paraId="6A356530" w14:textId="77777777" w:rsidR="00B117E5" w:rsidRPr="006C4154" w:rsidRDefault="0061338B" w:rsidP="00437F61">
      <w:pPr>
        <w:spacing w:line="360" w:lineRule="exact"/>
        <w:ind w:leftChars="318" w:left="668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D63FD2">
        <w:rPr>
          <w:rFonts w:ascii="UD デジタル 教科書体 NP-R" w:eastAsia="UD デジタル 教科書体 NP-R" w:hAnsiTheme="minorEastAsia" w:hint="eastAsia"/>
          <w:sz w:val="22"/>
        </w:rPr>
        <w:t>2027年の開催に向け</w:t>
      </w:r>
      <w:r w:rsidRPr="00D63FD2">
        <w:rPr>
          <w:rFonts w:ascii="UD デジタル 教科書体 NP-R" w:eastAsia="UD デジタル 教科書体 NP-R" w:hint="eastAsia"/>
          <w:sz w:val="22"/>
        </w:rPr>
        <w:t>、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各競技団体等と</w:t>
      </w:r>
      <w:r w:rsidR="00BB1093" w:rsidRPr="00D63FD2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連携を図りながら、</w:t>
      </w:r>
      <w:r w:rsidR="00B117E5" w:rsidRPr="006C4154">
        <w:rPr>
          <w:rFonts w:ascii="UD デジタル 教科書体 NP-R" w:eastAsia="UD デジタル 教科書体 NP-R" w:hAnsiTheme="minorEastAsia" w:hint="eastAsia"/>
          <w:sz w:val="22"/>
        </w:rPr>
        <w:t>大会が円滑に開催できるよう準備をしていく。</w:t>
      </w:r>
    </w:p>
    <w:p w14:paraId="1D77D561" w14:textId="420B3708" w:rsidR="00B117E5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434B15AF" w14:textId="328BA401" w:rsidR="00D63FD2" w:rsidRDefault="00D63FD2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321F9481" w14:textId="0090E00D" w:rsidR="00D63FD2" w:rsidRDefault="00D63FD2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429B27DA" w14:textId="77777777" w:rsidR="00D63FD2" w:rsidRPr="006C4154" w:rsidRDefault="00D63FD2" w:rsidP="00CC4026">
      <w:pPr>
        <w:spacing w:line="360" w:lineRule="exact"/>
        <w:rPr>
          <w:rFonts w:ascii="UD デジタル 教科書体 NP-R" w:eastAsia="UD デジタル 教科書体 NP-R"/>
          <w:sz w:val="22"/>
        </w:rPr>
      </w:pPr>
    </w:p>
    <w:p w14:paraId="1941B625" w14:textId="77777777" w:rsidR="00B117E5" w:rsidRPr="006C4154" w:rsidRDefault="00B117E5" w:rsidP="006C4154">
      <w:pPr>
        <w:spacing w:line="276" w:lineRule="auto"/>
        <w:ind w:leftChars="209" w:left="439"/>
        <w:rPr>
          <w:rFonts w:ascii="UD デジタル 教科書体 NP-R" w:eastAsia="UD デジタル 教科書体 NP-R"/>
          <w:sz w:val="22"/>
          <w:bdr w:val="single" w:sz="4" w:space="0" w:color="auto"/>
        </w:rPr>
      </w:pPr>
      <w:r w:rsidRPr="006C4154">
        <w:rPr>
          <w:rFonts w:ascii="UD デジタル 教科書体 NP-R" w:eastAsia="UD デジタル 教科書体 NP-R" w:hint="eastAsia"/>
          <w:sz w:val="22"/>
          <w:bdr w:val="single" w:sz="4" w:space="0" w:color="auto"/>
        </w:rPr>
        <w:t>(3)大会運営関係</w:t>
      </w:r>
    </w:p>
    <w:p w14:paraId="08F55CFF" w14:textId="77777777" w:rsidR="00B117E5" w:rsidRPr="006C4154" w:rsidRDefault="00FE7935" w:rsidP="00437F61">
      <w:pPr>
        <w:spacing w:line="360" w:lineRule="exact"/>
        <w:ind w:leftChars="318" w:left="668" w:firstLineChars="100" w:firstLine="220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>2027年の開催に向け</w:t>
      </w:r>
      <w:r w:rsidRPr="006C4154">
        <w:rPr>
          <w:rFonts w:ascii="UD デジタル 教科書体 NP-R" w:eastAsia="UD デジタル 教科書体 NP-R" w:hint="eastAsia"/>
          <w:sz w:val="22"/>
        </w:rPr>
        <w:t>、</w:t>
      </w:r>
      <w:r w:rsidR="00B117E5" w:rsidRPr="006C4154">
        <w:rPr>
          <w:rFonts w:ascii="UD デジタル 教科書体 NP-R" w:eastAsia="UD デジタル 教科書体 NP-R" w:hAnsiTheme="minorEastAsia" w:hint="eastAsia"/>
          <w:sz w:val="22"/>
        </w:rPr>
        <w:t>改めて円滑な大会運営を目標に取り組んでいく</w:t>
      </w:r>
      <w:r w:rsidR="00B117E5" w:rsidRPr="006C4154">
        <w:rPr>
          <w:rFonts w:ascii="UD デジタル 教科書体 NP-R" w:eastAsia="UD デジタル 教科書体 NP-R" w:hint="eastAsia"/>
          <w:sz w:val="22"/>
        </w:rPr>
        <w:t>。</w:t>
      </w:r>
    </w:p>
    <w:p w14:paraId="5CAF6A46" w14:textId="77777777" w:rsidR="00437F61" w:rsidRPr="006C4154" w:rsidRDefault="00437F61" w:rsidP="006152F7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</w:p>
    <w:p w14:paraId="508CF464" w14:textId="77777777" w:rsidR="00B117E5" w:rsidRPr="006C4154" w:rsidRDefault="00B117E5" w:rsidP="006C4154">
      <w:pPr>
        <w:spacing w:line="276" w:lineRule="auto"/>
        <w:ind w:leftChars="209" w:left="439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  <w:bdr w:val="single" w:sz="4" w:space="0" w:color="auto"/>
        </w:rPr>
        <w:t>(4)協賛関係</w:t>
      </w:r>
    </w:p>
    <w:p w14:paraId="4A888EEC" w14:textId="6E90D3AB" w:rsidR="00B117E5" w:rsidRPr="006C4154" w:rsidRDefault="0061338B" w:rsidP="00437F61">
      <w:pPr>
        <w:spacing w:line="360" w:lineRule="exact"/>
        <w:ind w:leftChars="309" w:left="649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>今年度においては、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企業等による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協賛金の獲得実現には至らなかった。</w:t>
      </w:r>
    </w:p>
    <w:p w14:paraId="73DFD178" w14:textId="77777777" w:rsidR="00B117E5" w:rsidRPr="006C4154" w:rsidRDefault="00B117E5" w:rsidP="006C4154">
      <w:pPr>
        <w:spacing w:line="360" w:lineRule="exact"/>
        <w:rPr>
          <w:rFonts w:ascii="UD デジタル 教科書体 NP-R" w:eastAsia="UD デジタル 教科書体 NP-R"/>
          <w:sz w:val="22"/>
        </w:rPr>
      </w:pPr>
    </w:p>
    <w:p w14:paraId="6C73CB59" w14:textId="77777777" w:rsidR="002413DE" w:rsidRPr="006C4154" w:rsidRDefault="00834274" w:rsidP="006C4154">
      <w:pPr>
        <w:spacing w:line="276" w:lineRule="auto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</w:rPr>
        <w:t>２　会議の開催</w:t>
      </w:r>
    </w:p>
    <w:p w14:paraId="314CFEC2" w14:textId="77777777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■総会</w:t>
      </w:r>
    </w:p>
    <w:p w14:paraId="71D621D4" w14:textId="4F751AEE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第</w:t>
      </w:r>
      <w:r w:rsidR="003112C8">
        <w:rPr>
          <w:rFonts w:ascii="UD デジタル 教科書体 NP-R" w:eastAsia="UD デジタル 教科書体 NP-R" w:hAnsiTheme="minorEastAsia" w:hint="eastAsia"/>
          <w:sz w:val="22"/>
        </w:rPr>
        <w:t>８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回総会　令和</w:t>
      </w:r>
      <w:r w:rsidR="003112C8">
        <w:rPr>
          <w:rFonts w:ascii="UD デジタル 教科書体 NP-R" w:eastAsia="UD デジタル 教科書体 NP-R" w:hAnsiTheme="minorEastAsia" w:hint="eastAsia"/>
          <w:sz w:val="22"/>
        </w:rPr>
        <w:t>６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年</w:t>
      </w:r>
      <w:r w:rsidR="007C643C" w:rsidRPr="006C4154">
        <w:rPr>
          <w:rFonts w:ascii="UD デジタル 教科書体 NP-R" w:eastAsia="UD デジタル 教科書体 NP-R" w:hAnsiTheme="minorEastAsia" w:hint="eastAsia"/>
          <w:sz w:val="22"/>
        </w:rPr>
        <w:t>６</w:t>
      </w:r>
      <w:r w:rsidR="00B14657" w:rsidRPr="006C4154">
        <w:rPr>
          <w:rFonts w:ascii="UD デジタル 教科書体 NP-R" w:eastAsia="UD デジタル 教科書体 NP-R" w:hAnsiTheme="minorEastAsia" w:hint="eastAsia"/>
          <w:sz w:val="22"/>
        </w:rPr>
        <w:t>月（書面決議）</w:t>
      </w:r>
    </w:p>
    <w:p w14:paraId="3EDCBB8D" w14:textId="77777777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　内容</w:t>
      </w:r>
    </w:p>
    <w:p w14:paraId="3513DBAD" w14:textId="100C5A0A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　・第</w:t>
      </w:r>
      <w:r w:rsidR="007C643C" w:rsidRPr="006C4154">
        <w:rPr>
          <w:rFonts w:ascii="UD デジタル 教科書体 NP-R" w:eastAsia="UD デジタル 教科書体 NP-R" w:hAnsiTheme="minorEastAsia" w:hint="eastAsia"/>
          <w:sz w:val="22"/>
        </w:rPr>
        <w:t>１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号議案　令和</w:t>
      </w:r>
      <w:r w:rsidR="003112C8">
        <w:rPr>
          <w:rFonts w:ascii="UD デジタル 教科書体 NP-R" w:eastAsia="UD デジタル 教科書体 NP-R" w:hAnsiTheme="minorEastAsia" w:hint="eastAsia"/>
          <w:sz w:val="22"/>
        </w:rPr>
        <w:t>５</w:t>
      </w:r>
      <w:r w:rsidR="00B14657" w:rsidRPr="006C4154">
        <w:rPr>
          <w:rFonts w:ascii="UD デジタル 教科書体 NP-R" w:eastAsia="UD デジタル 教科書体 NP-R" w:hAnsiTheme="minorEastAsia" w:hint="eastAsia"/>
          <w:sz w:val="22"/>
        </w:rPr>
        <w:t>年度事業報告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について</w:t>
      </w:r>
    </w:p>
    <w:p w14:paraId="55DF5250" w14:textId="04DD39A1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　・第</w:t>
      </w:r>
      <w:r w:rsidR="007C643C" w:rsidRPr="006C4154">
        <w:rPr>
          <w:rFonts w:ascii="UD デジタル 教科書体 NP-R" w:eastAsia="UD デジタル 教科書体 NP-R" w:hAnsiTheme="minorEastAsia" w:hint="eastAsia"/>
          <w:sz w:val="22"/>
        </w:rPr>
        <w:t>２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号議案　令和</w:t>
      </w:r>
      <w:r w:rsidR="003112C8">
        <w:rPr>
          <w:rFonts w:ascii="UD デジタル 教科書体 NP-R" w:eastAsia="UD デジタル 教科書体 NP-R" w:hAnsiTheme="minorEastAsia" w:hint="eastAsia"/>
          <w:sz w:val="22"/>
        </w:rPr>
        <w:t>５</w:t>
      </w:r>
      <w:r w:rsidR="00B14657" w:rsidRPr="006C4154">
        <w:rPr>
          <w:rFonts w:ascii="UD デジタル 教科書体 NP-R" w:eastAsia="UD デジタル 教科書体 NP-R" w:hAnsiTheme="minorEastAsia" w:hint="eastAsia"/>
          <w:sz w:val="22"/>
        </w:rPr>
        <w:t>年度決算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について</w:t>
      </w:r>
    </w:p>
    <w:p w14:paraId="7365B86D" w14:textId="68C3D5EF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　・第</w:t>
      </w:r>
      <w:r w:rsidR="007C643C" w:rsidRPr="006C4154">
        <w:rPr>
          <w:rFonts w:ascii="UD デジタル 教科書体 NP-R" w:eastAsia="UD デジタル 教科書体 NP-R" w:hAnsiTheme="minorEastAsia" w:hint="eastAsia"/>
          <w:sz w:val="22"/>
        </w:rPr>
        <w:t>３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号議案　令和</w:t>
      </w:r>
      <w:r w:rsidR="003112C8">
        <w:rPr>
          <w:rFonts w:ascii="UD デジタル 教科書体 NP-R" w:eastAsia="UD デジタル 教科書体 NP-R" w:hAnsiTheme="minorEastAsia" w:hint="eastAsia"/>
          <w:sz w:val="22"/>
        </w:rPr>
        <w:t>６</w:t>
      </w:r>
      <w:r w:rsidR="00B14657" w:rsidRPr="006C4154">
        <w:rPr>
          <w:rFonts w:ascii="UD デジタル 教科書体 NP-R" w:eastAsia="UD デジタル 教科書体 NP-R" w:hAnsiTheme="minorEastAsia" w:hint="eastAsia"/>
          <w:sz w:val="22"/>
        </w:rPr>
        <w:t>年度事業計画（案）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について</w:t>
      </w:r>
    </w:p>
    <w:p w14:paraId="4A214EEA" w14:textId="426B9997" w:rsidR="007C643C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　・第</w:t>
      </w:r>
      <w:r w:rsidR="007C643C" w:rsidRPr="006C4154">
        <w:rPr>
          <w:rFonts w:ascii="UD デジタル 教科書体 NP-R" w:eastAsia="UD デジタル 教科書体 NP-R" w:hAnsiTheme="minorEastAsia" w:hint="eastAsia"/>
          <w:sz w:val="22"/>
        </w:rPr>
        <w:t>４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号議案　令和</w:t>
      </w:r>
      <w:r w:rsidR="003112C8">
        <w:rPr>
          <w:rFonts w:ascii="UD デジタル 教科書体 NP-R" w:eastAsia="UD デジタル 教科書体 NP-R" w:hAnsiTheme="minorEastAsia" w:hint="eastAsia"/>
          <w:sz w:val="22"/>
        </w:rPr>
        <w:t>６</w:t>
      </w:r>
      <w:r w:rsidR="00B14657" w:rsidRPr="006C4154">
        <w:rPr>
          <w:rFonts w:ascii="UD デジタル 教科書体 NP-R" w:eastAsia="UD デジタル 教科書体 NP-R" w:hAnsiTheme="minorEastAsia" w:hint="eastAsia"/>
          <w:sz w:val="22"/>
        </w:rPr>
        <w:t>年度予算（案）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について</w:t>
      </w:r>
    </w:p>
    <w:p w14:paraId="7ADD37C7" w14:textId="77777777" w:rsidR="00777BA8" w:rsidRPr="003112C8" w:rsidRDefault="00777BA8" w:rsidP="006C4154">
      <w:pPr>
        <w:spacing w:line="360" w:lineRule="exact"/>
        <w:rPr>
          <w:rFonts w:ascii="UD デジタル 教科書体 NP-R" w:eastAsia="UD デジタル 教科書体 NP-R"/>
          <w:sz w:val="22"/>
        </w:rPr>
      </w:pPr>
    </w:p>
    <w:p w14:paraId="13B1C628" w14:textId="0DB50707" w:rsidR="00033F69" w:rsidRPr="006C4154" w:rsidRDefault="0059525D" w:rsidP="00B8459E">
      <w:pPr>
        <w:spacing w:line="360" w:lineRule="exact"/>
        <w:ind w:firstLineChars="200" w:firstLine="440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>■</w:t>
      </w:r>
      <w:r w:rsidR="00EF427E" w:rsidRPr="00EF427E">
        <w:rPr>
          <w:rFonts w:ascii="UD デジタル 教科書体 NP-R" w:eastAsia="UD デジタル 教科書体 NP-R" w:hAnsiTheme="minorEastAsia" w:hint="eastAsia"/>
          <w:sz w:val="22"/>
        </w:rPr>
        <w:t>担当者会議</w:t>
      </w:r>
      <w:r w:rsidR="00EF427E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="00EF427E" w:rsidRPr="00EF427E">
        <w:rPr>
          <w:rFonts w:ascii="UD デジタル 教科書体 NP-R" w:eastAsia="UD デジタル 教科書体 NP-R" w:hAnsiTheme="minorEastAsia" w:hint="eastAsia"/>
          <w:sz w:val="22"/>
        </w:rPr>
        <w:t>令和</w:t>
      </w:r>
      <w:r w:rsidR="00763885">
        <w:rPr>
          <w:rFonts w:ascii="UD デジタル 教科書体 NP-R" w:eastAsia="UD デジタル 教科書体 NP-R" w:hAnsiTheme="minorEastAsia" w:hint="eastAsia"/>
          <w:sz w:val="22"/>
        </w:rPr>
        <w:t>６</w:t>
      </w:r>
      <w:r w:rsidR="00EF427E" w:rsidRPr="00EF427E">
        <w:rPr>
          <w:rFonts w:ascii="UD デジタル 教科書体 NP-R" w:eastAsia="UD デジタル 教科書体 NP-R" w:hAnsiTheme="minorEastAsia" w:hint="eastAsia"/>
          <w:sz w:val="22"/>
        </w:rPr>
        <w:t>年</w:t>
      </w:r>
      <w:r w:rsidR="003112C8">
        <w:rPr>
          <w:rFonts w:ascii="UD デジタル 教科書体 NP-R" w:eastAsia="UD デジタル 教科書体 NP-R" w:hAnsiTheme="minorEastAsia" w:hint="eastAsia"/>
          <w:sz w:val="22"/>
        </w:rPr>
        <w:t>７</w:t>
      </w:r>
      <w:r w:rsidR="00EF427E" w:rsidRPr="00EF427E">
        <w:rPr>
          <w:rFonts w:ascii="UD デジタル 教科書体 NP-R" w:eastAsia="UD デジタル 教科書体 NP-R" w:hAnsiTheme="minorEastAsia" w:hint="eastAsia"/>
          <w:sz w:val="22"/>
        </w:rPr>
        <w:t>月23日（</w:t>
      </w:r>
      <w:r w:rsidR="003112C8">
        <w:rPr>
          <w:rFonts w:ascii="UD デジタル 教科書体 NP-R" w:eastAsia="UD デジタル 教科書体 NP-R" w:hAnsiTheme="minorEastAsia" w:hint="eastAsia"/>
          <w:sz w:val="22"/>
        </w:rPr>
        <w:t>火</w:t>
      </w:r>
      <w:r w:rsidR="00EF427E" w:rsidRPr="00EF427E">
        <w:rPr>
          <w:rFonts w:ascii="UD デジタル 教科書体 NP-R" w:eastAsia="UD デジタル 教科書体 NP-R" w:hAnsiTheme="minorEastAsia" w:hint="eastAsia"/>
          <w:sz w:val="22"/>
        </w:rPr>
        <w:t>）</w:t>
      </w:r>
    </w:p>
    <w:p w14:paraId="319180A9" w14:textId="77777777" w:rsidR="00EF427E" w:rsidRDefault="00EF427E" w:rsidP="00B8459E">
      <w:pPr>
        <w:spacing w:line="360" w:lineRule="exact"/>
        <w:ind w:firstLineChars="400" w:firstLine="88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AnsiTheme="minorEastAsia" w:hint="eastAsia"/>
          <w:sz w:val="22"/>
        </w:rPr>
        <w:t>内容</w:t>
      </w:r>
    </w:p>
    <w:p w14:paraId="62313A87" w14:textId="77777777" w:rsidR="00EF427E" w:rsidRPr="00EF427E" w:rsidRDefault="00EF427E" w:rsidP="00EF427E">
      <w:pPr>
        <w:spacing w:line="360" w:lineRule="exact"/>
        <w:ind w:firstLineChars="400" w:firstLine="88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AnsiTheme="minorEastAsia" w:hint="eastAsia"/>
          <w:sz w:val="22"/>
        </w:rPr>
        <w:t xml:space="preserve">　・</w:t>
      </w:r>
      <w:r w:rsidRPr="00EF427E">
        <w:rPr>
          <w:rFonts w:ascii="UD デジタル 教科書体 NP-R" w:eastAsia="UD デジタル 教科書体 NP-R" w:hAnsiTheme="minorEastAsia" w:hint="eastAsia"/>
          <w:sz w:val="22"/>
        </w:rPr>
        <w:t>各市における現状報告</w:t>
      </w:r>
    </w:p>
    <w:p w14:paraId="159F2516" w14:textId="0A3F8ECC" w:rsidR="00EF427E" w:rsidRPr="00EF427E" w:rsidRDefault="00EF427E" w:rsidP="00EF427E">
      <w:pPr>
        <w:spacing w:line="360" w:lineRule="exact"/>
        <w:ind w:firstLineChars="400" w:firstLine="880"/>
        <w:rPr>
          <w:rFonts w:ascii="UD デジタル 教科書体 NP-R" w:eastAsia="UD デジタル 教科書体 NP-R" w:hAnsiTheme="minorEastAsia"/>
          <w:sz w:val="22"/>
        </w:rPr>
      </w:pPr>
      <w:r w:rsidRPr="00EF427E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>
        <w:rPr>
          <w:rFonts w:ascii="UD デジタル 教科書体 NP-R" w:eastAsia="UD デジタル 教科書体 NP-R" w:hAnsiTheme="minorEastAsia" w:hint="eastAsia"/>
          <w:sz w:val="22"/>
        </w:rPr>
        <w:t>・</w:t>
      </w:r>
      <w:r w:rsidRPr="00EF427E">
        <w:rPr>
          <w:rFonts w:ascii="UD デジタル 教科書体 NP-R" w:eastAsia="UD デジタル 教科書体 NP-R" w:hAnsiTheme="minorEastAsia" w:hint="eastAsia"/>
          <w:sz w:val="22"/>
        </w:rPr>
        <w:t>WMG組織委員会からの事務連絡について</w:t>
      </w:r>
    </w:p>
    <w:p w14:paraId="260B9F8F" w14:textId="1388AB50" w:rsidR="00834274" w:rsidRPr="006C4154" w:rsidRDefault="00EF427E" w:rsidP="00EF427E">
      <w:pPr>
        <w:spacing w:line="360" w:lineRule="exact"/>
        <w:ind w:firstLineChars="400" w:firstLine="880"/>
        <w:rPr>
          <w:rFonts w:ascii="UD デジタル 教科書体 NP-R" w:eastAsia="UD デジタル 教科書体 NP-R" w:hAnsiTheme="minorEastAsia"/>
          <w:sz w:val="22"/>
        </w:rPr>
      </w:pPr>
      <w:r w:rsidRPr="00EF427E">
        <w:rPr>
          <w:rFonts w:ascii="UD デジタル 教科書体 NP-R" w:eastAsia="UD デジタル 教科書体 NP-R" w:hAnsiTheme="minorEastAsia" w:hint="eastAsia"/>
          <w:sz w:val="22"/>
        </w:rPr>
        <w:t xml:space="preserve">  </w:t>
      </w:r>
      <w:r>
        <w:rPr>
          <w:rFonts w:ascii="UD デジタル 教科書体 NP-R" w:eastAsia="UD デジタル 教科書体 NP-R" w:hAnsiTheme="minorEastAsia" w:hint="eastAsia"/>
          <w:sz w:val="22"/>
        </w:rPr>
        <w:t>・</w:t>
      </w:r>
      <w:r w:rsidRPr="00EF427E">
        <w:rPr>
          <w:rFonts w:ascii="UD デジタル 教科書体 NP-R" w:eastAsia="UD デジタル 教科書体 NP-R" w:hAnsiTheme="minorEastAsia" w:hint="eastAsia"/>
          <w:sz w:val="22"/>
        </w:rPr>
        <w:t>WMG関西啓発グッズの引き</w:t>
      </w:r>
      <w:r w:rsidR="003112C8">
        <w:rPr>
          <w:rFonts w:ascii="UD デジタル 教科書体 NP-R" w:eastAsia="UD デジタル 教科書体 NP-R" w:hAnsiTheme="minorEastAsia" w:hint="eastAsia"/>
          <w:sz w:val="22"/>
        </w:rPr>
        <w:t>渡し</w:t>
      </w:r>
      <w:r w:rsidR="00111709" w:rsidRPr="006C4154">
        <w:rPr>
          <w:rFonts w:ascii="UD デジタル 教科書体 NP-R" w:eastAsia="UD デジタル 教科書体 NP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4FF2D" wp14:editId="1FEE2D1A">
                <wp:simplePos x="0" y="0"/>
                <wp:positionH relativeFrom="margin">
                  <wp:align>center</wp:align>
                </wp:positionH>
                <wp:positionV relativeFrom="margin">
                  <wp:posOffset>9578340</wp:posOffset>
                </wp:positionV>
                <wp:extent cx="638175" cy="3333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18C7D" w14:textId="77777777" w:rsidR="00111709" w:rsidRDefault="00111709" w:rsidP="001117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4FF2D" id="正方形/長方形 4" o:spid="_x0000_s1026" style="position:absolute;left:0;text-align:left;margin-left:0;margin-top:754.2pt;width:50.25pt;height:26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" filled="f" stroked="f" strokeweight="2pt">
                <v:textbox>
                  <w:txbxContent>
                    <w:p w14:paraId="5AC18C7D" w14:textId="77777777" w:rsidR="00111709" w:rsidRDefault="00111709" w:rsidP="00111709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834274" w:rsidRPr="006C4154" w:rsidSect="00437F61">
      <w:footerReference w:type="default" r:id="rId7"/>
      <w:footerReference w:type="first" r:id="rId8"/>
      <w:pgSz w:w="11906" w:h="16838" w:code="9"/>
      <w:pgMar w:top="1418" w:right="1418" w:bottom="1418" w:left="1418" w:header="851" w:footer="992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DE09" w14:textId="77777777" w:rsidR="00343EEA" w:rsidRDefault="00343EEA" w:rsidP="00AC66DD">
      <w:r>
        <w:separator/>
      </w:r>
    </w:p>
  </w:endnote>
  <w:endnote w:type="continuationSeparator" w:id="0">
    <w:p w14:paraId="253BDACD" w14:textId="77777777" w:rsidR="00343EEA" w:rsidRDefault="00343EEA" w:rsidP="00AC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39A4" w14:textId="77777777" w:rsidR="005016E8" w:rsidRDefault="005016E8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9A5F" w14:textId="77777777" w:rsidR="005016E8" w:rsidRDefault="005016E8" w:rsidP="005016E8">
    <w:pPr>
      <w:pStyle w:val="a6"/>
      <w:jc w:val="center"/>
    </w:pPr>
    <w:r>
      <w:rPr>
        <w:rFonts w:hint="eastAsia"/>
      </w:rPr>
      <w:t>１１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0A6D" w14:textId="77777777" w:rsidR="00343EEA" w:rsidRDefault="00343EEA" w:rsidP="00AC66DD">
      <w:r>
        <w:separator/>
      </w:r>
    </w:p>
  </w:footnote>
  <w:footnote w:type="continuationSeparator" w:id="0">
    <w:p w14:paraId="3096FD6B" w14:textId="77777777" w:rsidR="00343EEA" w:rsidRDefault="00343EEA" w:rsidP="00AC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34"/>
    <w:rsid w:val="00000DA8"/>
    <w:rsid w:val="0000453A"/>
    <w:rsid w:val="00010E7B"/>
    <w:rsid w:val="0002021A"/>
    <w:rsid w:val="000207A9"/>
    <w:rsid w:val="00022C8D"/>
    <w:rsid w:val="00033F69"/>
    <w:rsid w:val="00034DB5"/>
    <w:rsid w:val="000636FC"/>
    <w:rsid w:val="00067544"/>
    <w:rsid w:val="000A4938"/>
    <w:rsid w:val="000C188D"/>
    <w:rsid w:val="000D05B0"/>
    <w:rsid w:val="000D48A8"/>
    <w:rsid w:val="000D75C2"/>
    <w:rsid w:val="000E4CA4"/>
    <w:rsid w:val="00111709"/>
    <w:rsid w:val="0012494E"/>
    <w:rsid w:val="00124FBB"/>
    <w:rsid w:val="001510A5"/>
    <w:rsid w:val="00182986"/>
    <w:rsid w:val="001C09BC"/>
    <w:rsid w:val="001D40EB"/>
    <w:rsid w:val="001D5CE5"/>
    <w:rsid w:val="001F1F25"/>
    <w:rsid w:val="001F2F94"/>
    <w:rsid w:val="0020279B"/>
    <w:rsid w:val="00203B01"/>
    <w:rsid w:val="002246F2"/>
    <w:rsid w:val="00227115"/>
    <w:rsid w:val="002413DE"/>
    <w:rsid w:val="002506C3"/>
    <w:rsid w:val="00256466"/>
    <w:rsid w:val="00275B52"/>
    <w:rsid w:val="00284133"/>
    <w:rsid w:val="00294186"/>
    <w:rsid w:val="00294E45"/>
    <w:rsid w:val="002B29C4"/>
    <w:rsid w:val="002B56B3"/>
    <w:rsid w:val="002C6A28"/>
    <w:rsid w:val="003112C8"/>
    <w:rsid w:val="00313821"/>
    <w:rsid w:val="00340AA8"/>
    <w:rsid w:val="00343EEA"/>
    <w:rsid w:val="00354D20"/>
    <w:rsid w:val="0035742D"/>
    <w:rsid w:val="00364BDE"/>
    <w:rsid w:val="00370DCB"/>
    <w:rsid w:val="003A431A"/>
    <w:rsid w:val="003B5477"/>
    <w:rsid w:val="003C69B2"/>
    <w:rsid w:val="003E38D8"/>
    <w:rsid w:val="003E4526"/>
    <w:rsid w:val="003F0361"/>
    <w:rsid w:val="004001E0"/>
    <w:rsid w:val="00407DFD"/>
    <w:rsid w:val="00437F61"/>
    <w:rsid w:val="00442DA1"/>
    <w:rsid w:val="00445E85"/>
    <w:rsid w:val="0045163C"/>
    <w:rsid w:val="004640BD"/>
    <w:rsid w:val="00473233"/>
    <w:rsid w:val="004841FD"/>
    <w:rsid w:val="004963DA"/>
    <w:rsid w:val="004A64D5"/>
    <w:rsid w:val="004B3725"/>
    <w:rsid w:val="004C3153"/>
    <w:rsid w:val="004D6756"/>
    <w:rsid w:val="004F2281"/>
    <w:rsid w:val="005016E8"/>
    <w:rsid w:val="00503CE5"/>
    <w:rsid w:val="00505078"/>
    <w:rsid w:val="005066B6"/>
    <w:rsid w:val="00530300"/>
    <w:rsid w:val="0054062A"/>
    <w:rsid w:val="005429E8"/>
    <w:rsid w:val="00555DE4"/>
    <w:rsid w:val="00594F83"/>
    <w:rsid w:val="0059525D"/>
    <w:rsid w:val="00597BC1"/>
    <w:rsid w:val="005A56F9"/>
    <w:rsid w:val="005A6414"/>
    <w:rsid w:val="005D6047"/>
    <w:rsid w:val="005E3E41"/>
    <w:rsid w:val="00603ACE"/>
    <w:rsid w:val="006043B4"/>
    <w:rsid w:val="00605DA2"/>
    <w:rsid w:val="0061338B"/>
    <w:rsid w:val="006147B6"/>
    <w:rsid w:val="006152F7"/>
    <w:rsid w:val="006207C9"/>
    <w:rsid w:val="00623A78"/>
    <w:rsid w:val="00625BFD"/>
    <w:rsid w:val="006300CF"/>
    <w:rsid w:val="00632145"/>
    <w:rsid w:val="00666C34"/>
    <w:rsid w:val="0067192F"/>
    <w:rsid w:val="00672AF8"/>
    <w:rsid w:val="00676E6B"/>
    <w:rsid w:val="00682A8C"/>
    <w:rsid w:val="006A21A8"/>
    <w:rsid w:val="006A6F09"/>
    <w:rsid w:val="006B759A"/>
    <w:rsid w:val="006C4154"/>
    <w:rsid w:val="006D0BD3"/>
    <w:rsid w:val="006D1C63"/>
    <w:rsid w:val="006E5824"/>
    <w:rsid w:val="006F1D10"/>
    <w:rsid w:val="006F2669"/>
    <w:rsid w:val="006F43FA"/>
    <w:rsid w:val="006F45D9"/>
    <w:rsid w:val="007502E3"/>
    <w:rsid w:val="007516D3"/>
    <w:rsid w:val="00755C9F"/>
    <w:rsid w:val="00763885"/>
    <w:rsid w:val="00767F84"/>
    <w:rsid w:val="00777BA8"/>
    <w:rsid w:val="00782F41"/>
    <w:rsid w:val="00783CB3"/>
    <w:rsid w:val="00791A9D"/>
    <w:rsid w:val="00794929"/>
    <w:rsid w:val="007A2EE0"/>
    <w:rsid w:val="007B2343"/>
    <w:rsid w:val="007B75A4"/>
    <w:rsid w:val="007C643C"/>
    <w:rsid w:val="007D4112"/>
    <w:rsid w:val="007E1143"/>
    <w:rsid w:val="00807DDF"/>
    <w:rsid w:val="00834274"/>
    <w:rsid w:val="0084658E"/>
    <w:rsid w:val="00873FEC"/>
    <w:rsid w:val="00874C0F"/>
    <w:rsid w:val="008775DE"/>
    <w:rsid w:val="00883282"/>
    <w:rsid w:val="008A3517"/>
    <w:rsid w:val="008B74AA"/>
    <w:rsid w:val="008D037C"/>
    <w:rsid w:val="009177FD"/>
    <w:rsid w:val="009361E8"/>
    <w:rsid w:val="009874A6"/>
    <w:rsid w:val="00991ACE"/>
    <w:rsid w:val="009A126F"/>
    <w:rsid w:val="009C3B4C"/>
    <w:rsid w:val="009D4D76"/>
    <w:rsid w:val="009E1883"/>
    <w:rsid w:val="009F6929"/>
    <w:rsid w:val="00A06CC4"/>
    <w:rsid w:val="00A248B9"/>
    <w:rsid w:val="00A300A8"/>
    <w:rsid w:val="00A543A3"/>
    <w:rsid w:val="00A668BA"/>
    <w:rsid w:val="00A71FBC"/>
    <w:rsid w:val="00A817F9"/>
    <w:rsid w:val="00A87749"/>
    <w:rsid w:val="00A93ACE"/>
    <w:rsid w:val="00AC383F"/>
    <w:rsid w:val="00AC66DD"/>
    <w:rsid w:val="00AD3F2B"/>
    <w:rsid w:val="00AD7F5C"/>
    <w:rsid w:val="00AF2EAF"/>
    <w:rsid w:val="00B01626"/>
    <w:rsid w:val="00B04B7B"/>
    <w:rsid w:val="00B117E5"/>
    <w:rsid w:val="00B14657"/>
    <w:rsid w:val="00B21251"/>
    <w:rsid w:val="00B2309C"/>
    <w:rsid w:val="00B36B66"/>
    <w:rsid w:val="00B41F55"/>
    <w:rsid w:val="00B8459E"/>
    <w:rsid w:val="00B96D4C"/>
    <w:rsid w:val="00BA702F"/>
    <w:rsid w:val="00BB1093"/>
    <w:rsid w:val="00BB3D78"/>
    <w:rsid w:val="00BD7BFC"/>
    <w:rsid w:val="00C0015F"/>
    <w:rsid w:val="00C015DA"/>
    <w:rsid w:val="00C05035"/>
    <w:rsid w:val="00C1292C"/>
    <w:rsid w:val="00C20198"/>
    <w:rsid w:val="00C23292"/>
    <w:rsid w:val="00C36A1F"/>
    <w:rsid w:val="00C64DC9"/>
    <w:rsid w:val="00C80B5E"/>
    <w:rsid w:val="00C92943"/>
    <w:rsid w:val="00CC3C90"/>
    <w:rsid w:val="00CC4026"/>
    <w:rsid w:val="00CC49D4"/>
    <w:rsid w:val="00CD3FFC"/>
    <w:rsid w:val="00CF78E4"/>
    <w:rsid w:val="00D05E5E"/>
    <w:rsid w:val="00D11B78"/>
    <w:rsid w:val="00D121C5"/>
    <w:rsid w:val="00D17AD8"/>
    <w:rsid w:val="00D210D7"/>
    <w:rsid w:val="00D309C3"/>
    <w:rsid w:val="00D63FD2"/>
    <w:rsid w:val="00D67697"/>
    <w:rsid w:val="00D76728"/>
    <w:rsid w:val="00D853CE"/>
    <w:rsid w:val="00D85929"/>
    <w:rsid w:val="00DA5A33"/>
    <w:rsid w:val="00DB72D0"/>
    <w:rsid w:val="00DC2948"/>
    <w:rsid w:val="00DC4756"/>
    <w:rsid w:val="00DE0C85"/>
    <w:rsid w:val="00DE1804"/>
    <w:rsid w:val="00DE346C"/>
    <w:rsid w:val="00DF7D12"/>
    <w:rsid w:val="00E16BDA"/>
    <w:rsid w:val="00E21535"/>
    <w:rsid w:val="00E367E3"/>
    <w:rsid w:val="00E670C5"/>
    <w:rsid w:val="00E715CC"/>
    <w:rsid w:val="00EA6066"/>
    <w:rsid w:val="00EB6F6C"/>
    <w:rsid w:val="00EC2EBB"/>
    <w:rsid w:val="00ED5098"/>
    <w:rsid w:val="00EE4E58"/>
    <w:rsid w:val="00EF110F"/>
    <w:rsid w:val="00EF427E"/>
    <w:rsid w:val="00F14BA7"/>
    <w:rsid w:val="00F1544E"/>
    <w:rsid w:val="00F2003F"/>
    <w:rsid w:val="00F27C69"/>
    <w:rsid w:val="00F65E8D"/>
    <w:rsid w:val="00F67087"/>
    <w:rsid w:val="00F758C5"/>
    <w:rsid w:val="00F84972"/>
    <w:rsid w:val="00F84E06"/>
    <w:rsid w:val="00FA0B5F"/>
    <w:rsid w:val="00FB1D0D"/>
    <w:rsid w:val="00FE7935"/>
    <w:rsid w:val="00FF04A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638191D9"/>
  <w15:docId w15:val="{678C3704-8394-4E60-99A8-4E1BABED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6DD"/>
  </w:style>
  <w:style w:type="paragraph" w:styleId="a6">
    <w:name w:val="footer"/>
    <w:basedOn w:val="a"/>
    <w:link w:val="a7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6DD"/>
  </w:style>
  <w:style w:type="paragraph" w:styleId="a8">
    <w:name w:val="Balloon Text"/>
    <w:basedOn w:val="a"/>
    <w:link w:val="a9"/>
    <w:uiPriority w:val="99"/>
    <w:semiHidden/>
    <w:unhideWhenUsed/>
    <w:rsid w:val="00501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6E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B75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477A9-E13A-4C0D-AFDE-B23AED62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健</dc:creator>
  <cp:lastModifiedBy>木谷　朋香</cp:lastModifiedBy>
  <cp:revision>65</cp:revision>
  <cp:lastPrinted>2024-06-03T00:43:00Z</cp:lastPrinted>
  <dcterms:created xsi:type="dcterms:W3CDTF">2019-05-20T02:39:00Z</dcterms:created>
  <dcterms:modified xsi:type="dcterms:W3CDTF">2026-03-04T05:09:00Z</dcterms:modified>
</cp:coreProperties>
</file>