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C27CF" w14:textId="264FC95D" w:rsidR="009E48F6" w:rsidRPr="00FF57DB" w:rsidRDefault="00981188" w:rsidP="009E48F6">
      <w:pPr>
        <w:spacing w:line="400" w:lineRule="exact"/>
        <w:jc w:val="center"/>
        <w:rPr>
          <w:rFonts w:ascii="HG丸ｺﾞｼｯｸM-PRO" w:eastAsia="HG丸ｺﾞｼｯｸM-PRO" w:hAnsi="ＭＳ 明朝" w:cs="Vrinda"/>
          <w:b/>
          <w:color w:val="000000" w:themeColor="text1"/>
          <w:sz w:val="26"/>
          <w:szCs w:val="26"/>
        </w:rPr>
      </w:pPr>
      <w:r>
        <w:rPr>
          <w:rFonts w:ascii="HG丸ｺﾞｼｯｸM-PRO" w:eastAsia="HG丸ｺﾞｼｯｸM-PRO" w:hAnsi="ＭＳ 明朝" w:cs="Vrinda" w:hint="eastAsia"/>
          <w:b/>
          <w:noProof/>
          <w:color w:val="000000" w:themeColor="text1"/>
          <w:sz w:val="26"/>
          <w:szCs w:val="26"/>
        </w:rPr>
        <mc:AlternateContent>
          <mc:Choice Requires="wps">
            <w:drawing>
              <wp:anchor distT="0" distB="0" distL="114300" distR="114300" simplePos="0" relativeHeight="251659264" behindDoc="0" locked="0" layoutInCell="1" allowOverlap="1" wp14:anchorId="5DECC3C2" wp14:editId="7130EE71">
                <wp:simplePos x="0" y="0"/>
                <wp:positionH relativeFrom="column">
                  <wp:posOffset>5227955</wp:posOffset>
                </wp:positionH>
                <wp:positionV relativeFrom="paragraph">
                  <wp:posOffset>-626110</wp:posOffset>
                </wp:positionV>
                <wp:extent cx="685800" cy="3238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8580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B162D1" w14:textId="41381DB9" w:rsidR="00981188" w:rsidRDefault="00981188">
                            <w:r>
                              <w:rPr>
                                <w:rFonts w:hint="eastAsia"/>
                              </w:rPr>
                              <w:t>資料１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ECC3C2" id="_x0000_t202" coordsize="21600,21600" o:spt="202" path="m,l,21600r21600,l21600,xe">
                <v:stroke joinstyle="miter"/>
                <v:path gradientshapeok="t" o:connecttype="rect"/>
              </v:shapetype>
              <v:shape id="テキスト ボックス 1" o:spid="_x0000_s1026" type="#_x0000_t202" style="position:absolute;left:0;text-align:left;margin-left:411.65pt;margin-top:-49.3pt;width:54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" fillcolor="white [3201]" strokeweight=".5pt">
                <v:textbox>
                  <w:txbxContent>
                    <w:p w14:paraId="78B162D1" w14:textId="41381DB9" w:rsidR="00981188" w:rsidRDefault="00981188">
                      <w:r>
                        <w:rPr>
                          <w:rFonts w:hint="eastAsia"/>
                        </w:rPr>
                        <w:t>資料１</w:t>
                      </w:r>
                    </w:p>
                  </w:txbxContent>
                </v:textbox>
              </v:shape>
            </w:pict>
          </mc:Fallback>
        </mc:AlternateContent>
      </w:r>
      <w:r w:rsidR="00455210" w:rsidRPr="00FF57DB">
        <w:rPr>
          <w:rFonts w:ascii="HG丸ｺﾞｼｯｸM-PRO" w:eastAsia="HG丸ｺﾞｼｯｸM-PRO" w:hAnsi="ＭＳ 明朝" w:cs="Vrinda" w:hint="eastAsia"/>
          <w:b/>
          <w:color w:val="000000" w:themeColor="text1"/>
          <w:sz w:val="26"/>
          <w:szCs w:val="26"/>
        </w:rPr>
        <w:t>ＩＲ</w:t>
      </w:r>
      <w:r w:rsidR="00ED7318" w:rsidRPr="00FF57DB">
        <w:rPr>
          <w:rFonts w:ascii="HG丸ｺﾞｼｯｸM-PRO" w:eastAsia="HG丸ｺﾞｼｯｸM-PRO" w:hAnsi="ＭＳ 明朝" w:cs="Vrinda" w:hint="eastAsia"/>
          <w:b/>
          <w:color w:val="000000" w:themeColor="text1"/>
          <w:sz w:val="26"/>
          <w:szCs w:val="26"/>
        </w:rPr>
        <w:t>推進会議</w:t>
      </w:r>
      <w:r w:rsidR="00421118" w:rsidRPr="00FF57DB">
        <w:rPr>
          <w:rFonts w:ascii="HG丸ｺﾞｼｯｸM-PRO" w:eastAsia="HG丸ｺﾞｼｯｸM-PRO" w:hAnsi="ＭＳ 明朝" w:cs="Vrinda" w:hint="eastAsia"/>
          <w:b/>
          <w:color w:val="000000" w:themeColor="text1"/>
          <w:sz w:val="26"/>
          <w:szCs w:val="26"/>
        </w:rPr>
        <w:t>開催</w:t>
      </w:r>
      <w:r w:rsidR="009E48F6" w:rsidRPr="00FF57DB">
        <w:rPr>
          <w:rFonts w:ascii="HG丸ｺﾞｼｯｸM-PRO" w:eastAsia="HG丸ｺﾞｼｯｸM-PRO" w:hAnsi="ＭＳ 明朝" w:cs="Vrinda" w:hint="eastAsia"/>
          <w:b/>
          <w:color w:val="000000" w:themeColor="text1"/>
          <w:sz w:val="26"/>
          <w:szCs w:val="26"/>
        </w:rPr>
        <w:t>要綱</w:t>
      </w:r>
    </w:p>
    <w:p w14:paraId="29CC27D0" w14:textId="77777777" w:rsidR="00B3066B" w:rsidRPr="00FF57DB" w:rsidRDefault="00B3066B" w:rsidP="009E48F6">
      <w:pPr>
        <w:spacing w:line="400" w:lineRule="exact"/>
        <w:jc w:val="center"/>
        <w:rPr>
          <w:rFonts w:ascii="HG丸ｺﾞｼｯｸM-PRO" w:eastAsia="HG丸ｺﾞｼｯｸM-PRO" w:hAnsi="ＭＳ 明朝" w:cs="Vrinda"/>
          <w:b/>
          <w:color w:val="000000" w:themeColor="text1"/>
          <w:sz w:val="26"/>
          <w:szCs w:val="26"/>
        </w:rPr>
      </w:pPr>
    </w:p>
    <w:p w14:paraId="29CC27D1" w14:textId="77777777" w:rsidR="009E48F6" w:rsidRPr="00FF57DB" w:rsidRDefault="009E48F6" w:rsidP="009E48F6">
      <w:pPr>
        <w:spacing w:line="380" w:lineRule="exact"/>
        <w:rPr>
          <w:rFonts w:ascii="HG丸ｺﾞｼｯｸM-PRO" w:eastAsia="HG丸ｺﾞｼｯｸM-PRO" w:hAnsi="ＭＳ 明朝" w:cs="Vrinda"/>
          <w:color w:val="000000" w:themeColor="text1"/>
          <w:sz w:val="24"/>
          <w:szCs w:val="24"/>
        </w:rPr>
      </w:pPr>
    </w:p>
    <w:p w14:paraId="29CC27D2" w14:textId="77777777" w:rsidR="00BB338E" w:rsidRPr="00BB338E" w:rsidRDefault="00BB338E" w:rsidP="00BB338E">
      <w:pPr>
        <w:spacing w:line="380" w:lineRule="exact"/>
        <w:rPr>
          <w:rFonts w:ascii="HG丸ｺﾞｼｯｸM-PRO" w:eastAsia="HG丸ｺﾞｼｯｸM-PRO" w:hAnsi="ＭＳ 明朝" w:cs="Vrinda"/>
          <w:color w:val="000000" w:themeColor="text1"/>
          <w:sz w:val="24"/>
          <w:szCs w:val="24"/>
        </w:rPr>
      </w:pPr>
      <w:r w:rsidRPr="00BB338E">
        <w:rPr>
          <w:rFonts w:ascii="HG丸ｺﾞｼｯｸM-PRO" w:eastAsia="HG丸ｺﾞｼｯｸM-PRO" w:hAnsi="ＭＳ 明朝" w:cs="Vrinda" w:hint="eastAsia"/>
          <w:color w:val="000000" w:themeColor="text1"/>
          <w:sz w:val="24"/>
          <w:szCs w:val="24"/>
        </w:rPr>
        <w:t>（目的）</w:t>
      </w:r>
    </w:p>
    <w:p w14:paraId="29CC27D3" w14:textId="77777777" w:rsidR="00BB338E" w:rsidRPr="00BB338E" w:rsidRDefault="00BB338E" w:rsidP="00BB338E">
      <w:pPr>
        <w:spacing w:line="380" w:lineRule="exact"/>
        <w:ind w:left="240" w:hangingChars="100" w:hanging="240"/>
        <w:rPr>
          <w:rFonts w:ascii="HG丸ｺﾞｼｯｸM-PRO" w:eastAsia="HG丸ｺﾞｼｯｸM-PRO" w:hAnsi="ＭＳ 明朝" w:cs="Vrinda"/>
          <w:color w:val="000000" w:themeColor="text1"/>
          <w:sz w:val="24"/>
          <w:szCs w:val="24"/>
        </w:rPr>
      </w:pPr>
      <w:r w:rsidRPr="00BB338E">
        <w:rPr>
          <w:rFonts w:ascii="HG丸ｺﾞｼｯｸM-PRO" w:eastAsia="HG丸ｺﾞｼｯｸM-PRO" w:hAnsi="ＭＳ 明朝" w:cs="Vrinda" w:hint="eastAsia"/>
          <w:color w:val="000000" w:themeColor="text1"/>
          <w:sz w:val="24"/>
          <w:szCs w:val="24"/>
        </w:rPr>
        <w:t>第1条　大阪府（以下「府」という。）と大阪市（以下「市」という。）は、大阪・夢洲地区にＩＲ（統合型リゾート）を誘致するにあたり、構想の策定や課題対策等について幅広く検討するため、ＩＲ推進会議（以下「会議」という。）を開催する。</w:t>
      </w:r>
    </w:p>
    <w:p w14:paraId="29CC27D4" w14:textId="77777777" w:rsidR="00BB338E" w:rsidRPr="00BB338E" w:rsidRDefault="00BB338E" w:rsidP="00BB338E">
      <w:pPr>
        <w:spacing w:line="380" w:lineRule="exact"/>
        <w:rPr>
          <w:rFonts w:ascii="HG丸ｺﾞｼｯｸM-PRO" w:eastAsia="HG丸ｺﾞｼｯｸM-PRO" w:hAnsi="ＭＳ 明朝" w:cs="Vrinda"/>
          <w:color w:val="000000" w:themeColor="text1"/>
          <w:sz w:val="24"/>
          <w:szCs w:val="24"/>
        </w:rPr>
      </w:pPr>
    </w:p>
    <w:p w14:paraId="29CC27D5" w14:textId="77777777" w:rsidR="00BB338E" w:rsidRPr="00BB338E" w:rsidRDefault="00BB338E" w:rsidP="00BB338E">
      <w:pPr>
        <w:spacing w:line="380" w:lineRule="exact"/>
        <w:rPr>
          <w:rFonts w:ascii="HG丸ｺﾞｼｯｸM-PRO" w:eastAsia="HG丸ｺﾞｼｯｸM-PRO" w:hAnsi="ＭＳ 明朝" w:cs="Vrinda"/>
          <w:color w:val="000000" w:themeColor="text1"/>
          <w:sz w:val="24"/>
          <w:szCs w:val="24"/>
        </w:rPr>
      </w:pPr>
      <w:r w:rsidRPr="00BB338E">
        <w:rPr>
          <w:rFonts w:ascii="HG丸ｺﾞｼｯｸM-PRO" w:eastAsia="HG丸ｺﾞｼｯｸM-PRO" w:hAnsi="ＭＳ 明朝" w:cs="Vrinda" w:hint="eastAsia"/>
          <w:color w:val="000000" w:themeColor="text1"/>
          <w:sz w:val="24"/>
          <w:szCs w:val="24"/>
        </w:rPr>
        <w:t>（検討事項）</w:t>
      </w:r>
    </w:p>
    <w:p w14:paraId="29CC27D6" w14:textId="77777777" w:rsidR="00BB338E" w:rsidRPr="00BB338E" w:rsidRDefault="00BB338E" w:rsidP="00BB338E">
      <w:pPr>
        <w:spacing w:line="380" w:lineRule="exact"/>
        <w:rPr>
          <w:rFonts w:ascii="HG丸ｺﾞｼｯｸM-PRO" w:eastAsia="HG丸ｺﾞｼｯｸM-PRO" w:hAnsi="ＭＳ 明朝" w:cs="Vrinda"/>
          <w:color w:val="000000" w:themeColor="text1"/>
          <w:sz w:val="24"/>
          <w:szCs w:val="24"/>
        </w:rPr>
      </w:pPr>
      <w:r w:rsidRPr="00BB338E">
        <w:rPr>
          <w:rFonts w:ascii="HG丸ｺﾞｼｯｸM-PRO" w:eastAsia="HG丸ｺﾞｼｯｸM-PRO" w:hAnsi="ＭＳ 明朝" w:cs="Vrinda" w:hint="eastAsia"/>
          <w:color w:val="000000" w:themeColor="text1"/>
          <w:sz w:val="24"/>
          <w:szCs w:val="24"/>
        </w:rPr>
        <w:t>第2条　会議は、次に掲げる事項について意見を述べるものとする。</w:t>
      </w:r>
    </w:p>
    <w:p w14:paraId="29CC27D7" w14:textId="77777777" w:rsidR="00BB338E" w:rsidRPr="00BB338E" w:rsidRDefault="00BB338E" w:rsidP="00BB338E">
      <w:pPr>
        <w:spacing w:line="380" w:lineRule="exact"/>
        <w:rPr>
          <w:rFonts w:ascii="HG丸ｺﾞｼｯｸM-PRO" w:eastAsia="HG丸ｺﾞｼｯｸM-PRO" w:hAnsi="ＭＳ 明朝" w:cs="Vrinda"/>
          <w:color w:val="000000" w:themeColor="text1"/>
          <w:sz w:val="24"/>
          <w:szCs w:val="24"/>
        </w:rPr>
      </w:pPr>
      <w:r w:rsidRPr="00BB338E">
        <w:rPr>
          <w:rFonts w:ascii="HG丸ｺﾞｼｯｸM-PRO" w:eastAsia="HG丸ｺﾞｼｯｸM-PRO" w:hAnsi="ＭＳ 明朝" w:cs="Vrinda" w:hint="eastAsia"/>
          <w:color w:val="000000" w:themeColor="text1"/>
          <w:sz w:val="24"/>
          <w:szCs w:val="24"/>
        </w:rPr>
        <w:t>（１）大阪ＩＲ構想に関すること</w:t>
      </w:r>
    </w:p>
    <w:p w14:paraId="29CC27D8" w14:textId="77777777" w:rsidR="00BB338E" w:rsidRPr="00BB338E" w:rsidRDefault="00BB338E" w:rsidP="00BB338E">
      <w:pPr>
        <w:spacing w:line="380" w:lineRule="exact"/>
        <w:rPr>
          <w:rFonts w:ascii="HG丸ｺﾞｼｯｸM-PRO" w:eastAsia="HG丸ｺﾞｼｯｸM-PRO" w:hAnsi="ＭＳ 明朝" w:cs="Vrinda"/>
          <w:color w:val="000000" w:themeColor="text1"/>
          <w:sz w:val="24"/>
          <w:szCs w:val="24"/>
        </w:rPr>
      </w:pPr>
      <w:r w:rsidRPr="00BB338E">
        <w:rPr>
          <w:rFonts w:ascii="HG丸ｺﾞｼｯｸM-PRO" w:eastAsia="HG丸ｺﾞｼｯｸM-PRO" w:hAnsi="ＭＳ 明朝" w:cs="Vrinda" w:hint="eastAsia"/>
          <w:color w:val="000000" w:themeColor="text1"/>
          <w:sz w:val="24"/>
          <w:szCs w:val="24"/>
        </w:rPr>
        <w:t>（２）ＩＲ立地に伴う懸念事項・課題対策に関すること</w:t>
      </w:r>
    </w:p>
    <w:p w14:paraId="29CC27D9" w14:textId="77777777" w:rsidR="00BB338E" w:rsidRPr="00BB338E" w:rsidRDefault="00BB338E" w:rsidP="00BB338E">
      <w:pPr>
        <w:spacing w:line="380" w:lineRule="exact"/>
        <w:rPr>
          <w:rFonts w:ascii="HG丸ｺﾞｼｯｸM-PRO" w:eastAsia="HG丸ｺﾞｼｯｸM-PRO" w:hAnsi="ＭＳ 明朝" w:cs="Vrinda"/>
          <w:color w:val="000000" w:themeColor="text1"/>
          <w:sz w:val="24"/>
          <w:szCs w:val="24"/>
        </w:rPr>
      </w:pPr>
      <w:r w:rsidRPr="00BB338E">
        <w:rPr>
          <w:rFonts w:ascii="HG丸ｺﾞｼｯｸM-PRO" w:eastAsia="HG丸ｺﾞｼｯｸM-PRO" w:hAnsi="ＭＳ 明朝" w:cs="Vrinda" w:hint="eastAsia"/>
          <w:color w:val="000000" w:themeColor="text1"/>
          <w:sz w:val="24"/>
          <w:szCs w:val="24"/>
        </w:rPr>
        <w:t>（３）国の制度設計への働きかけに関すること</w:t>
      </w:r>
    </w:p>
    <w:p w14:paraId="29CC27DA" w14:textId="77777777" w:rsidR="00BB338E" w:rsidRPr="00BB338E" w:rsidRDefault="00BB338E" w:rsidP="00BB338E">
      <w:pPr>
        <w:spacing w:line="380" w:lineRule="exact"/>
        <w:rPr>
          <w:rFonts w:ascii="HG丸ｺﾞｼｯｸM-PRO" w:eastAsia="HG丸ｺﾞｼｯｸM-PRO" w:hAnsi="ＭＳ 明朝" w:cs="Vrinda"/>
          <w:color w:val="000000" w:themeColor="text1"/>
          <w:sz w:val="24"/>
          <w:szCs w:val="24"/>
        </w:rPr>
      </w:pPr>
      <w:r w:rsidRPr="00BB338E">
        <w:rPr>
          <w:rFonts w:ascii="HG丸ｺﾞｼｯｸM-PRO" w:eastAsia="HG丸ｺﾞｼｯｸM-PRO" w:hAnsi="ＭＳ 明朝" w:cs="Vrinda" w:hint="eastAsia"/>
          <w:color w:val="000000" w:themeColor="text1"/>
          <w:sz w:val="24"/>
          <w:szCs w:val="24"/>
        </w:rPr>
        <w:t>（４）ＩＲに関する府民理解の促進に関すること</w:t>
      </w:r>
    </w:p>
    <w:p w14:paraId="29CC27DB" w14:textId="77777777" w:rsidR="00BB338E" w:rsidRPr="00BB338E" w:rsidRDefault="00BB338E" w:rsidP="00BB338E">
      <w:pPr>
        <w:spacing w:line="380" w:lineRule="exact"/>
        <w:rPr>
          <w:rFonts w:ascii="HG丸ｺﾞｼｯｸM-PRO" w:eastAsia="HG丸ｺﾞｼｯｸM-PRO" w:hAnsi="ＭＳ 明朝" w:cs="Vrinda"/>
          <w:color w:val="000000" w:themeColor="text1"/>
          <w:sz w:val="24"/>
          <w:szCs w:val="24"/>
        </w:rPr>
      </w:pPr>
      <w:r w:rsidRPr="00BB338E">
        <w:rPr>
          <w:rFonts w:ascii="HG丸ｺﾞｼｯｸM-PRO" w:eastAsia="HG丸ｺﾞｼｯｸM-PRO" w:hAnsi="ＭＳ 明朝" w:cs="Vrinda" w:hint="eastAsia"/>
          <w:color w:val="000000" w:themeColor="text1"/>
          <w:sz w:val="24"/>
          <w:szCs w:val="24"/>
        </w:rPr>
        <w:t>（５）その他、ＩＲ立地に関して必要と認められること</w:t>
      </w:r>
    </w:p>
    <w:p w14:paraId="29CC27DC" w14:textId="77777777" w:rsidR="00BB338E" w:rsidRPr="00BB338E" w:rsidRDefault="00BB338E" w:rsidP="00BB338E">
      <w:pPr>
        <w:spacing w:line="380" w:lineRule="exact"/>
        <w:rPr>
          <w:rFonts w:ascii="HG丸ｺﾞｼｯｸM-PRO" w:eastAsia="HG丸ｺﾞｼｯｸM-PRO" w:hAnsi="ＭＳ 明朝" w:cs="Vrinda"/>
          <w:color w:val="000000" w:themeColor="text1"/>
          <w:sz w:val="24"/>
          <w:szCs w:val="24"/>
        </w:rPr>
      </w:pPr>
    </w:p>
    <w:p w14:paraId="29CC27DD" w14:textId="77777777" w:rsidR="00BB338E" w:rsidRPr="00BB338E" w:rsidRDefault="00BB338E" w:rsidP="00BB338E">
      <w:pPr>
        <w:spacing w:line="380" w:lineRule="exact"/>
        <w:rPr>
          <w:rFonts w:ascii="HG丸ｺﾞｼｯｸM-PRO" w:eastAsia="HG丸ｺﾞｼｯｸM-PRO" w:hAnsi="ＭＳ 明朝" w:cs="Vrinda"/>
          <w:color w:val="000000" w:themeColor="text1"/>
          <w:sz w:val="24"/>
          <w:szCs w:val="24"/>
        </w:rPr>
      </w:pPr>
      <w:r w:rsidRPr="00BB338E">
        <w:rPr>
          <w:rFonts w:ascii="HG丸ｺﾞｼｯｸM-PRO" w:eastAsia="HG丸ｺﾞｼｯｸM-PRO" w:hAnsi="ＭＳ 明朝" w:cs="Vrinda" w:hint="eastAsia"/>
          <w:color w:val="000000" w:themeColor="text1"/>
          <w:sz w:val="24"/>
          <w:szCs w:val="24"/>
        </w:rPr>
        <w:t>（組織）</w:t>
      </w:r>
    </w:p>
    <w:p w14:paraId="29CC27DE" w14:textId="77777777" w:rsidR="00BB338E" w:rsidRPr="00BB338E" w:rsidRDefault="00BB338E" w:rsidP="00BB338E">
      <w:pPr>
        <w:spacing w:line="380" w:lineRule="exact"/>
        <w:ind w:left="240" w:hangingChars="100" w:hanging="240"/>
        <w:rPr>
          <w:rFonts w:ascii="HG丸ｺﾞｼｯｸM-PRO" w:eastAsia="HG丸ｺﾞｼｯｸM-PRO" w:hAnsi="ＭＳ 明朝" w:cs="Vrinda"/>
          <w:color w:val="000000" w:themeColor="text1"/>
          <w:sz w:val="24"/>
          <w:szCs w:val="24"/>
        </w:rPr>
      </w:pPr>
      <w:r w:rsidRPr="00BB338E">
        <w:rPr>
          <w:rFonts w:ascii="HG丸ｺﾞｼｯｸM-PRO" w:eastAsia="HG丸ｺﾞｼｯｸM-PRO" w:hAnsi="ＭＳ 明朝" w:cs="Vrinda" w:hint="eastAsia"/>
          <w:color w:val="000000" w:themeColor="text1"/>
          <w:sz w:val="24"/>
          <w:szCs w:val="24"/>
        </w:rPr>
        <w:t>第3条　会議は、府知事（以下「知事」という。）が委嘱する委員及び府市の関係部局長その他関係行政機関の職員（以下「関係部局長等」という。）をもって構成する。</w:t>
      </w:r>
    </w:p>
    <w:p w14:paraId="29CC27DF" w14:textId="77777777" w:rsidR="00BB338E" w:rsidRPr="00BB338E" w:rsidRDefault="00BB338E" w:rsidP="00BB338E">
      <w:pPr>
        <w:spacing w:line="380" w:lineRule="exact"/>
        <w:rPr>
          <w:rFonts w:ascii="HG丸ｺﾞｼｯｸM-PRO" w:eastAsia="HG丸ｺﾞｼｯｸM-PRO" w:hAnsi="ＭＳ 明朝" w:cs="Vrinda"/>
          <w:color w:val="000000" w:themeColor="text1"/>
          <w:sz w:val="24"/>
          <w:szCs w:val="24"/>
        </w:rPr>
      </w:pPr>
    </w:p>
    <w:p w14:paraId="29CC27E0" w14:textId="77777777" w:rsidR="00BB338E" w:rsidRPr="00BB338E" w:rsidRDefault="00BB338E" w:rsidP="00BB338E">
      <w:pPr>
        <w:spacing w:line="380" w:lineRule="exact"/>
        <w:rPr>
          <w:rFonts w:ascii="HG丸ｺﾞｼｯｸM-PRO" w:eastAsia="HG丸ｺﾞｼｯｸM-PRO" w:hAnsi="ＭＳ 明朝" w:cs="Vrinda"/>
          <w:color w:val="000000" w:themeColor="text1"/>
          <w:sz w:val="24"/>
          <w:szCs w:val="24"/>
        </w:rPr>
      </w:pPr>
      <w:r w:rsidRPr="00BB338E">
        <w:rPr>
          <w:rFonts w:ascii="HG丸ｺﾞｼｯｸM-PRO" w:eastAsia="HG丸ｺﾞｼｯｸM-PRO" w:hAnsi="ＭＳ 明朝" w:cs="Vrinda" w:hint="eastAsia"/>
          <w:color w:val="000000" w:themeColor="text1"/>
          <w:sz w:val="24"/>
          <w:szCs w:val="24"/>
        </w:rPr>
        <w:t xml:space="preserve">（座長） </w:t>
      </w:r>
    </w:p>
    <w:p w14:paraId="29CC27E1" w14:textId="77777777" w:rsidR="00BB338E" w:rsidRPr="00BB338E" w:rsidRDefault="00BB338E" w:rsidP="00BB338E">
      <w:pPr>
        <w:spacing w:line="380" w:lineRule="exact"/>
        <w:ind w:left="240" w:hangingChars="100" w:hanging="240"/>
        <w:rPr>
          <w:rFonts w:ascii="HG丸ｺﾞｼｯｸM-PRO" w:eastAsia="HG丸ｺﾞｼｯｸM-PRO" w:hAnsi="ＭＳ 明朝" w:cs="Vrinda"/>
          <w:color w:val="000000" w:themeColor="text1"/>
          <w:sz w:val="24"/>
          <w:szCs w:val="24"/>
        </w:rPr>
      </w:pPr>
      <w:r w:rsidRPr="00BB338E">
        <w:rPr>
          <w:rFonts w:ascii="HG丸ｺﾞｼｯｸM-PRO" w:eastAsia="HG丸ｺﾞｼｯｸM-PRO" w:hAnsi="ＭＳ 明朝" w:cs="Vrinda" w:hint="eastAsia"/>
          <w:color w:val="000000" w:themeColor="text1"/>
          <w:sz w:val="24"/>
          <w:szCs w:val="24"/>
        </w:rPr>
        <w:t>第４条　会議の円滑な進行等を図るため、進行役として、座長を置くこととし、知事が指名する委員をもってあてる。</w:t>
      </w:r>
    </w:p>
    <w:p w14:paraId="29CC27E2" w14:textId="77777777" w:rsidR="00BB338E" w:rsidRPr="00BB338E" w:rsidRDefault="00BB338E" w:rsidP="00BB338E">
      <w:pPr>
        <w:spacing w:line="380" w:lineRule="exact"/>
        <w:rPr>
          <w:rFonts w:ascii="HG丸ｺﾞｼｯｸM-PRO" w:eastAsia="HG丸ｺﾞｼｯｸM-PRO" w:hAnsi="ＭＳ 明朝" w:cs="Vrinda"/>
          <w:color w:val="000000" w:themeColor="text1"/>
          <w:sz w:val="24"/>
          <w:szCs w:val="24"/>
        </w:rPr>
      </w:pPr>
      <w:r w:rsidRPr="00BB338E">
        <w:rPr>
          <w:rFonts w:ascii="HG丸ｺﾞｼｯｸM-PRO" w:eastAsia="HG丸ｺﾞｼｯｸM-PRO" w:hAnsi="ＭＳ 明朝" w:cs="Vrinda" w:hint="eastAsia"/>
          <w:color w:val="000000" w:themeColor="text1"/>
          <w:sz w:val="24"/>
          <w:szCs w:val="24"/>
        </w:rPr>
        <w:t xml:space="preserve">２　座長に事故あるときは、座長があらかじめ指名する委員がその職務を代理する。 </w:t>
      </w:r>
    </w:p>
    <w:p w14:paraId="29CC27E3" w14:textId="77777777" w:rsidR="00BB338E" w:rsidRPr="00BB338E" w:rsidRDefault="00BB338E" w:rsidP="00BB338E">
      <w:pPr>
        <w:spacing w:line="380" w:lineRule="exact"/>
        <w:rPr>
          <w:rFonts w:ascii="HG丸ｺﾞｼｯｸM-PRO" w:eastAsia="HG丸ｺﾞｼｯｸM-PRO" w:hAnsi="ＭＳ 明朝" w:cs="Vrinda"/>
          <w:color w:val="000000" w:themeColor="text1"/>
          <w:sz w:val="24"/>
          <w:szCs w:val="24"/>
        </w:rPr>
      </w:pPr>
    </w:p>
    <w:p w14:paraId="29CC27E4" w14:textId="77777777" w:rsidR="00BB338E" w:rsidRPr="00BB338E" w:rsidRDefault="00BB338E" w:rsidP="00BB338E">
      <w:pPr>
        <w:spacing w:line="380" w:lineRule="exact"/>
        <w:rPr>
          <w:rFonts w:ascii="HG丸ｺﾞｼｯｸM-PRO" w:eastAsia="HG丸ｺﾞｼｯｸM-PRO" w:hAnsi="ＭＳ 明朝" w:cs="Vrinda"/>
          <w:color w:val="000000" w:themeColor="text1"/>
          <w:sz w:val="24"/>
          <w:szCs w:val="24"/>
        </w:rPr>
      </w:pPr>
      <w:r w:rsidRPr="00BB338E">
        <w:rPr>
          <w:rFonts w:ascii="HG丸ｺﾞｼｯｸM-PRO" w:eastAsia="HG丸ｺﾞｼｯｸM-PRO" w:hAnsi="ＭＳ 明朝" w:cs="Vrinda" w:hint="eastAsia"/>
          <w:color w:val="000000" w:themeColor="text1"/>
          <w:sz w:val="24"/>
          <w:szCs w:val="24"/>
        </w:rPr>
        <w:t xml:space="preserve">（会議） </w:t>
      </w:r>
    </w:p>
    <w:p w14:paraId="29CC27E5" w14:textId="77777777" w:rsidR="00BB338E" w:rsidRPr="00BB338E" w:rsidRDefault="00BB338E" w:rsidP="00BB338E">
      <w:pPr>
        <w:spacing w:line="380" w:lineRule="exact"/>
        <w:rPr>
          <w:rFonts w:ascii="HG丸ｺﾞｼｯｸM-PRO" w:eastAsia="HG丸ｺﾞｼｯｸM-PRO" w:hAnsi="ＭＳ 明朝" w:cs="Vrinda"/>
          <w:color w:val="000000" w:themeColor="text1"/>
          <w:sz w:val="24"/>
          <w:szCs w:val="24"/>
        </w:rPr>
      </w:pPr>
      <w:r w:rsidRPr="00BB338E">
        <w:rPr>
          <w:rFonts w:ascii="HG丸ｺﾞｼｯｸM-PRO" w:eastAsia="HG丸ｺﾞｼｯｸM-PRO" w:hAnsi="ＭＳ 明朝" w:cs="Vrinda" w:hint="eastAsia"/>
          <w:color w:val="000000" w:themeColor="text1"/>
          <w:sz w:val="24"/>
          <w:szCs w:val="24"/>
        </w:rPr>
        <w:t xml:space="preserve">第５条 会議は、府が招集する。 </w:t>
      </w:r>
    </w:p>
    <w:p w14:paraId="29CC27E6" w14:textId="77777777" w:rsidR="00BB338E" w:rsidRPr="00BB338E" w:rsidRDefault="00BB338E" w:rsidP="00BB338E">
      <w:pPr>
        <w:spacing w:line="380" w:lineRule="exact"/>
        <w:rPr>
          <w:rFonts w:ascii="HG丸ｺﾞｼｯｸM-PRO" w:eastAsia="HG丸ｺﾞｼｯｸM-PRO" w:hAnsi="ＭＳ 明朝" w:cs="Vrinda"/>
          <w:color w:val="000000" w:themeColor="text1"/>
          <w:sz w:val="24"/>
          <w:szCs w:val="24"/>
        </w:rPr>
      </w:pPr>
      <w:r w:rsidRPr="00BB338E">
        <w:rPr>
          <w:rFonts w:ascii="HG丸ｺﾞｼｯｸM-PRO" w:eastAsia="HG丸ｺﾞｼｯｸM-PRO" w:hAnsi="ＭＳ 明朝" w:cs="Vrinda" w:hint="eastAsia"/>
          <w:color w:val="000000" w:themeColor="text1"/>
          <w:sz w:val="24"/>
          <w:szCs w:val="24"/>
        </w:rPr>
        <w:t>２　関係部局長等は、会議の内容に応じて出席するものとする。</w:t>
      </w:r>
    </w:p>
    <w:p w14:paraId="29CC27E7" w14:textId="77777777" w:rsidR="00BB338E" w:rsidRPr="00BB338E" w:rsidRDefault="00BB338E" w:rsidP="00BB338E">
      <w:pPr>
        <w:spacing w:line="380" w:lineRule="exact"/>
        <w:ind w:left="240" w:hangingChars="100" w:hanging="240"/>
        <w:rPr>
          <w:rFonts w:ascii="HG丸ｺﾞｼｯｸM-PRO" w:eastAsia="HG丸ｺﾞｼｯｸM-PRO" w:hAnsi="ＭＳ 明朝" w:cs="Vrinda"/>
          <w:color w:val="000000" w:themeColor="text1"/>
          <w:sz w:val="24"/>
          <w:szCs w:val="24"/>
        </w:rPr>
      </w:pPr>
      <w:r w:rsidRPr="00BB338E">
        <w:rPr>
          <w:rFonts w:ascii="HG丸ｺﾞｼｯｸM-PRO" w:eastAsia="HG丸ｺﾞｼｯｸM-PRO" w:hAnsi="ＭＳ 明朝" w:cs="Vrinda" w:hint="eastAsia"/>
          <w:color w:val="000000" w:themeColor="text1"/>
          <w:sz w:val="24"/>
          <w:szCs w:val="24"/>
        </w:rPr>
        <w:t>３　府は、必要に応じて第３条に規定する者以外の者に対して出席を求めることができる。</w:t>
      </w:r>
    </w:p>
    <w:p w14:paraId="29CC27E8" w14:textId="77777777" w:rsidR="00BB338E" w:rsidRPr="00BB338E" w:rsidRDefault="00BB338E" w:rsidP="00BB338E">
      <w:pPr>
        <w:spacing w:line="380" w:lineRule="exact"/>
        <w:rPr>
          <w:rFonts w:ascii="HG丸ｺﾞｼｯｸM-PRO" w:eastAsia="HG丸ｺﾞｼｯｸM-PRO" w:hAnsi="ＭＳ 明朝" w:cs="Vrinda"/>
          <w:color w:val="000000" w:themeColor="text1"/>
          <w:sz w:val="24"/>
          <w:szCs w:val="24"/>
        </w:rPr>
      </w:pPr>
    </w:p>
    <w:p w14:paraId="29CC27E9" w14:textId="77777777" w:rsidR="00BB338E" w:rsidRPr="00BB338E" w:rsidRDefault="00BB338E" w:rsidP="00BB338E">
      <w:pPr>
        <w:spacing w:line="380" w:lineRule="exact"/>
        <w:rPr>
          <w:rFonts w:ascii="HG丸ｺﾞｼｯｸM-PRO" w:eastAsia="HG丸ｺﾞｼｯｸM-PRO" w:hAnsi="ＭＳ 明朝" w:cs="Vrinda"/>
          <w:color w:val="000000" w:themeColor="text1"/>
          <w:sz w:val="24"/>
          <w:szCs w:val="24"/>
        </w:rPr>
      </w:pPr>
      <w:r w:rsidRPr="00BB338E">
        <w:rPr>
          <w:rFonts w:ascii="HG丸ｺﾞｼｯｸM-PRO" w:eastAsia="HG丸ｺﾞｼｯｸM-PRO" w:hAnsi="ＭＳ 明朝" w:cs="Vrinda" w:hint="eastAsia"/>
          <w:color w:val="000000" w:themeColor="text1"/>
          <w:sz w:val="24"/>
          <w:szCs w:val="24"/>
        </w:rPr>
        <w:t>（部会）</w:t>
      </w:r>
    </w:p>
    <w:p w14:paraId="29CC27EA" w14:textId="77777777" w:rsidR="00BB338E" w:rsidRPr="00BB338E" w:rsidRDefault="00BB338E" w:rsidP="00BB338E">
      <w:pPr>
        <w:spacing w:line="380" w:lineRule="exact"/>
        <w:ind w:left="240" w:hangingChars="100" w:hanging="240"/>
        <w:rPr>
          <w:rFonts w:ascii="HG丸ｺﾞｼｯｸM-PRO" w:eastAsia="HG丸ｺﾞｼｯｸM-PRO" w:hAnsi="ＭＳ 明朝" w:cs="Vrinda"/>
          <w:color w:val="000000" w:themeColor="text1"/>
          <w:sz w:val="24"/>
          <w:szCs w:val="24"/>
        </w:rPr>
      </w:pPr>
      <w:r w:rsidRPr="00BB338E">
        <w:rPr>
          <w:rFonts w:ascii="HG丸ｺﾞｼｯｸM-PRO" w:eastAsia="HG丸ｺﾞｼｯｸM-PRO" w:hAnsi="ＭＳ 明朝" w:cs="Vrinda" w:hint="eastAsia"/>
          <w:color w:val="000000" w:themeColor="text1"/>
          <w:sz w:val="24"/>
          <w:szCs w:val="24"/>
        </w:rPr>
        <w:t>第６条　専門的分野について検討する必要がある場合等、必要に応じて部会を開催することができる。</w:t>
      </w:r>
    </w:p>
    <w:p w14:paraId="29CC27EB" w14:textId="77777777" w:rsidR="00BB338E" w:rsidRPr="00BB338E" w:rsidRDefault="00BB338E" w:rsidP="00BB338E">
      <w:pPr>
        <w:spacing w:line="380" w:lineRule="exact"/>
        <w:rPr>
          <w:rFonts w:ascii="HG丸ｺﾞｼｯｸM-PRO" w:eastAsia="HG丸ｺﾞｼｯｸM-PRO" w:hAnsi="ＭＳ 明朝" w:cs="Vrinda"/>
          <w:color w:val="000000" w:themeColor="text1"/>
          <w:sz w:val="24"/>
          <w:szCs w:val="24"/>
        </w:rPr>
      </w:pPr>
    </w:p>
    <w:p w14:paraId="29CC27EC" w14:textId="77777777" w:rsidR="00BB338E" w:rsidRPr="00BB338E" w:rsidRDefault="00BB338E" w:rsidP="00BB338E">
      <w:pPr>
        <w:spacing w:line="380" w:lineRule="exact"/>
        <w:rPr>
          <w:rFonts w:ascii="HG丸ｺﾞｼｯｸM-PRO" w:eastAsia="HG丸ｺﾞｼｯｸM-PRO" w:hAnsi="ＭＳ 明朝" w:cs="Vrinda"/>
          <w:color w:val="000000" w:themeColor="text1"/>
          <w:sz w:val="24"/>
          <w:szCs w:val="24"/>
        </w:rPr>
      </w:pPr>
      <w:r w:rsidRPr="00BB338E">
        <w:rPr>
          <w:rFonts w:ascii="HG丸ｺﾞｼｯｸM-PRO" w:eastAsia="HG丸ｺﾞｼｯｸM-PRO" w:hAnsi="ＭＳ 明朝" w:cs="Vrinda" w:hint="eastAsia"/>
          <w:color w:val="000000" w:themeColor="text1"/>
          <w:sz w:val="24"/>
          <w:szCs w:val="24"/>
        </w:rPr>
        <w:lastRenderedPageBreak/>
        <w:t>（謝礼及び費用弁償）</w:t>
      </w:r>
    </w:p>
    <w:p w14:paraId="29CC27ED" w14:textId="77777777" w:rsidR="00BB338E" w:rsidRPr="00BB338E" w:rsidRDefault="00BB338E" w:rsidP="00BB338E">
      <w:pPr>
        <w:spacing w:line="380" w:lineRule="exact"/>
        <w:ind w:left="240" w:hangingChars="100" w:hanging="240"/>
        <w:rPr>
          <w:rFonts w:ascii="HG丸ｺﾞｼｯｸM-PRO" w:eastAsia="HG丸ｺﾞｼｯｸM-PRO" w:hAnsi="ＭＳ 明朝" w:cs="Vrinda"/>
          <w:color w:val="000000" w:themeColor="text1"/>
          <w:sz w:val="24"/>
          <w:szCs w:val="24"/>
        </w:rPr>
      </w:pPr>
      <w:r w:rsidRPr="00BB338E">
        <w:rPr>
          <w:rFonts w:ascii="HG丸ｺﾞｼｯｸM-PRO" w:eastAsia="HG丸ｺﾞｼｯｸM-PRO" w:hAnsi="ＭＳ 明朝" w:cs="Vrinda" w:hint="eastAsia"/>
          <w:color w:val="000000" w:themeColor="text1"/>
          <w:sz w:val="24"/>
          <w:szCs w:val="24"/>
        </w:rPr>
        <w:t>第7条　第3条に規定する委員及び第5条第３項に規定する者（以下「委員等」という。）の謝礼の額は、日額9,800円とする。</w:t>
      </w:r>
    </w:p>
    <w:p w14:paraId="29CC27EE" w14:textId="77777777" w:rsidR="00BB338E" w:rsidRPr="00BB338E" w:rsidRDefault="00BB338E" w:rsidP="00BB338E">
      <w:pPr>
        <w:spacing w:line="380" w:lineRule="exact"/>
        <w:ind w:left="240" w:hangingChars="100" w:hanging="240"/>
        <w:rPr>
          <w:rFonts w:ascii="HG丸ｺﾞｼｯｸM-PRO" w:eastAsia="HG丸ｺﾞｼｯｸM-PRO" w:hAnsi="ＭＳ 明朝" w:cs="Vrinda"/>
          <w:color w:val="000000" w:themeColor="text1"/>
          <w:sz w:val="24"/>
          <w:szCs w:val="24"/>
        </w:rPr>
      </w:pPr>
      <w:r w:rsidRPr="00BB338E">
        <w:rPr>
          <w:rFonts w:ascii="HG丸ｺﾞｼｯｸM-PRO" w:eastAsia="HG丸ｺﾞｼｯｸM-PRO" w:hAnsi="ＭＳ 明朝" w:cs="Vrinda" w:hint="eastAsia"/>
          <w:color w:val="000000" w:themeColor="text1"/>
          <w:sz w:val="24"/>
          <w:szCs w:val="24"/>
        </w:rPr>
        <w:t>２　委員等の費用弁償の額は、職員の旅費に関する条例（昭和40年大阪府条例第37号）による指定職等の職務にある者以外の者の額相当額とする。</w:t>
      </w:r>
    </w:p>
    <w:p w14:paraId="29CC27EF" w14:textId="77777777" w:rsidR="00BB338E" w:rsidRPr="00BB338E" w:rsidRDefault="00BB338E" w:rsidP="00BB338E">
      <w:pPr>
        <w:spacing w:line="380" w:lineRule="exact"/>
        <w:rPr>
          <w:rFonts w:ascii="HG丸ｺﾞｼｯｸM-PRO" w:eastAsia="HG丸ｺﾞｼｯｸM-PRO" w:hAnsi="ＭＳ 明朝" w:cs="Vrinda"/>
          <w:color w:val="000000" w:themeColor="text1"/>
          <w:sz w:val="24"/>
          <w:szCs w:val="24"/>
        </w:rPr>
      </w:pPr>
    </w:p>
    <w:p w14:paraId="29CC27F0" w14:textId="77777777" w:rsidR="00BB338E" w:rsidRPr="00BB338E" w:rsidRDefault="00BB338E" w:rsidP="00BB338E">
      <w:pPr>
        <w:spacing w:line="380" w:lineRule="exact"/>
        <w:rPr>
          <w:rFonts w:ascii="HG丸ｺﾞｼｯｸM-PRO" w:eastAsia="HG丸ｺﾞｼｯｸM-PRO" w:hAnsi="ＭＳ 明朝" w:cs="Vrinda"/>
          <w:color w:val="000000" w:themeColor="text1"/>
          <w:sz w:val="24"/>
          <w:szCs w:val="24"/>
        </w:rPr>
      </w:pPr>
      <w:r w:rsidRPr="00BB338E">
        <w:rPr>
          <w:rFonts w:ascii="HG丸ｺﾞｼｯｸM-PRO" w:eastAsia="HG丸ｺﾞｼｯｸM-PRO" w:hAnsi="ＭＳ 明朝" w:cs="Vrinda" w:hint="eastAsia"/>
          <w:color w:val="000000" w:themeColor="text1"/>
          <w:sz w:val="24"/>
          <w:szCs w:val="24"/>
        </w:rPr>
        <w:t>（守秘義務）</w:t>
      </w:r>
    </w:p>
    <w:p w14:paraId="29CC27F1" w14:textId="77777777" w:rsidR="00BB338E" w:rsidRPr="00BB338E" w:rsidRDefault="00BB338E" w:rsidP="00BB338E">
      <w:pPr>
        <w:spacing w:line="380" w:lineRule="exact"/>
        <w:ind w:left="240" w:hangingChars="100" w:hanging="240"/>
        <w:rPr>
          <w:rFonts w:ascii="HG丸ｺﾞｼｯｸM-PRO" w:eastAsia="HG丸ｺﾞｼｯｸM-PRO" w:hAnsi="ＭＳ 明朝" w:cs="Vrinda"/>
          <w:color w:val="000000" w:themeColor="text1"/>
          <w:sz w:val="24"/>
          <w:szCs w:val="24"/>
        </w:rPr>
      </w:pPr>
      <w:r w:rsidRPr="00BB338E">
        <w:rPr>
          <w:rFonts w:ascii="HG丸ｺﾞｼｯｸM-PRO" w:eastAsia="HG丸ｺﾞｼｯｸM-PRO" w:hAnsi="ＭＳ 明朝" w:cs="Vrinda" w:hint="eastAsia"/>
          <w:color w:val="000000" w:themeColor="text1"/>
          <w:sz w:val="24"/>
          <w:szCs w:val="24"/>
        </w:rPr>
        <w:t>第８条　委員等は、職員との接触等を通じて知り得た秘密を漏らしてはならない。その職を退いた後も、また、同様とする。</w:t>
      </w:r>
    </w:p>
    <w:p w14:paraId="29CC27F2" w14:textId="77777777" w:rsidR="00BB338E" w:rsidRPr="00BB338E" w:rsidRDefault="00BB338E" w:rsidP="00BB338E">
      <w:pPr>
        <w:spacing w:line="380" w:lineRule="exact"/>
        <w:rPr>
          <w:rFonts w:ascii="HG丸ｺﾞｼｯｸM-PRO" w:eastAsia="HG丸ｺﾞｼｯｸM-PRO" w:hAnsi="ＭＳ 明朝" w:cs="Vrinda"/>
          <w:color w:val="000000" w:themeColor="text1"/>
          <w:sz w:val="24"/>
          <w:szCs w:val="24"/>
        </w:rPr>
      </w:pPr>
    </w:p>
    <w:p w14:paraId="29CC27F3" w14:textId="77777777" w:rsidR="00BB338E" w:rsidRPr="00BB338E" w:rsidRDefault="00BB338E" w:rsidP="00BB338E">
      <w:pPr>
        <w:spacing w:line="380" w:lineRule="exact"/>
        <w:rPr>
          <w:rFonts w:ascii="HG丸ｺﾞｼｯｸM-PRO" w:eastAsia="HG丸ｺﾞｼｯｸM-PRO" w:hAnsi="ＭＳ 明朝" w:cs="Vrinda"/>
          <w:color w:val="000000" w:themeColor="text1"/>
          <w:sz w:val="24"/>
          <w:szCs w:val="24"/>
        </w:rPr>
      </w:pPr>
      <w:r w:rsidRPr="00BB338E">
        <w:rPr>
          <w:rFonts w:ascii="HG丸ｺﾞｼｯｸM-PRO" w:eastAsia="HG丸ｺﾞｼｯｸM-PRO" w:hAnsi="ＭＳ 明朝" w:cs="Vrinda" w:hint="eastAsia"/>
          <w:color w:val="000000" w:themeColor="text1"/>
          <w:sz w:val="24"/>
          <w:szCs w:val="24"/>
        </w:rPr>
        <w:t>（費用の支弁の方法）</w:t>
      </w:r>
    </w:p>
    <w:p w14:paraId="29CC27F4" w14:textId="77777777" w:rsidR="00BB338E" w:rsidRPr="00BB338E" w:rsidRDefault="00BB338E" w:rsidP="00BB338E">
      <w:pPr>
        <w:spacing w:line="380" w:lineRule="exact"/>
        <w:ind w:left="240" w:hangingChars="100" w:hanging="240"/>
        <w:rPr>
          <w:rFonts w:ascii="HG丸ｺﾞｼｯｸM-PRO" w:eastAsia="HG丸ｺﾞｼｯｸM-PRO" w:hAnsi="ＭＳ 明朝" w:cs="Vrinda"/>
          <w:color w:val="000000" w:themeColor="text1"/>
          <w:sz w:val="24"/>
          <w:szCs w:val="24"/>
        </w:rPr>
      </w:pPr>
      <w:r w:rsidRPr="00BB338E">
        <w:rPr>
          <w:rFonts w:ascii="HG丸ｺﾞｼｯｸM-PRO" w:eastAsia="HG丸ｺﾞｼｯｸM-PRO" w:hAnsi="ＭＳ 明朝" w:cs="Vrinda" w:hint="eastAsia"/>
          <w:color w:val="000000" w:themeColor="text1"/>
          <w:sz w:val="24"/>
          <w:szCs w:val="24"/>
        </w:rPr>
        <w:t>第９条　府及び市は協議の上、会議の運営に要する経費について、共同で負担するものとする。</w:t>
      </w:r>
    </w:p>
    <w:p w14:paraId="29CC27F5" w14:textId="77777777" w:rsidR="00BB338E" w:rsidRPr="00BB338E" w:rsidRDefault="00BB338E" w:rsidP="00BB338E">
      <w:pPr>
        <w:spacing w:line="380" w:lineRule="exact"/>
        <w:rPr>
          <w:rFonts w:ascii="HG丸ｺﾞｼｯｸM-PRO" w:eastAsia="HG丸ｺﾞｼｯｸM-PRO" w:hAnsi="ＭＳ 明朝" w:cs="Vrinda"/>
          <w:color w:val="000000" w:themeColor="text1"/>
          <w:sz w:val="24"/>
          <w:szCs w:val="24"/>
        </w:rPr>
      </w:pPr>
    </w:p>
    <w:p w14:paraId="29CC27F6" w14:textId="77777777" w:rsidR="00BB338E" w:rsidRPr="00BB338E" w:rsidRDefault="00BB338E" w:rsidP="00BB338E">
      <w:pPr>
        <w:spacing w:line="380" w:lineRule="exact"/>
        <w:rPr>
          <w:rFonts w:ascii="HG丸ｺﾞｼｯｸM-PRO" w:eastAsia="HG丸ｺﾞｼｯｸM-PRO" w:hAnsi="ＭＳ 明朝" w:cs="Vrinda"/>
          <w:color w:val="000000" w:themeColor="text1"/>
          <w:sz w:val="24"/>
          <w:szCs w:val="24"/>
        </w:rPr>
      </w:pPr>
      <w:r w:rsidRPr="00BB338E">
        <w:rPr>
          <w:rFonts w:ascii="HG丸ｺﾞｼｯｸM-PRO" w:eastAsia="HG丸ｺﾞｼｯｸM-PRO" w:hAnsi="ＭＳ 明朝" w:cs="Vrinda" w:hint="eastAsia"/>
          <w:color w:val="000000" w:themeColor="text1"/>
          <w:sz w:val="24"/>
          <w:szCs w:val="24"/>
        </w:rPr>
        <w:t>（開催期間）</w:t>
      </w:r>
    </w:p>
    <w:p w14:paraId="29CC27F7" w14:textId="77777777" w:rsidR="00BB338E" w:rsidRPr="00BB338E" w:rsidRDefault="00BB338E" w:rsidP="00BB338E">
      <w:pPr>
        <w:spacing w:line="380" w:lineRule="exact"/>
        <w:rPr>
          <w:rFonts w:ascii="HG丸ｺﾞｼｯｸM-PRO" w:eastAsia="HG丸ｺﾞｼｯｸM-PRO" w:hAnsi="ＭＳ 明朝" w:cs="Vrinda"/>
          <w:color w:val="000000" w:themeColor="text1"/>
          <w:sz w:val="24"/>
          <w:szCs w:val="24"/>
        </w:rPr>
      </w:pPr>
      <w:r w:rsidRPr="00BB338E">
        <w:rPr>
          <w:rFonts w:ascii="HG丸ｺﾞｼｯｸM-PRO" w:eastAsia="HG丸ｺﾞｼｯｸM-PRO" w:hAnsi="ＭＳ 明朝" w:cs="Vrinda" w:hint="eastAsia"/>
          <w:color w:val="000000" w:themeColor="text1"/>
          <w:sz w:val="24"/>
          <w:szCs w:val="24"/>
        </w:rPr>
        <w:t>第10条　会議は、第１条の目的を達成するまでの間、開催する。</w:t>
      </w:r>
    </w:p>
    <w:p w14:paraId="29CC27F8" w14:textId="77777777" w:rsidR="00BB338E" w:rsidRPr="00BB338E" w:rsidRDefault="00BB338E" w:rsidP="00BB338E">
      <w:pPr>
        <w:spacing w:line="380" w:lineRule="exact"/>
        <w:rPr>
          <w:rFonts w:ascii="HG丸ｺﾞｼｯｸM-PRO" w:eastAsia="HG丸ｺﾞｼｯｸM-PRO" w:hAnsi="ＭＳ 明朝" w:cs="Vrinda"/>
          <w:color w:val="000000" w:themeColor="text1"/>
          <w:sz w:val="24"/>
          <w:szCs w:val="24"/>
        </w:rPr>
      </w:pPr>
    </w:p>
    <w:p w14:paraId="29CC27F9" w14:textId="77777777" w:rsidR="00BB338E" w:rsidRPr="00BB338E" w:rsidRDefault="00BB338E" w:rsidP="00BB338E">
      <w:pPr>
        <w:spacing w:line="380" w:lineRule="exact"/>
        <w:rPr>
          <w:rFonts w:ascii="HG丸ｺﾞｼｯｸM-PRO" w:eastAsia="HG丸ｺﾞｼｯｸM-PRO" w:hAnsi="ＭＳ 明朝" w:cs="Vrinda"/>
          <w:color w:val="000000" w:themeColor="text1"/>
          <w:sz w:val="24"/>
          <w:szCs w:val="24"/>
        </w:rPr>
      </w:pPr>
      <w:r w:rsidRPr="00BB338E">
        <w:rPr>
          <w:rFonts w:ascii="HG丸ｺﾞｼｯｸM-PRO" w:eastAsia="HG丸ｺﾞｼｯｸM-PRO" w:hAnsi="ＭＳ 明朝" w:cs="Vrinda" w:hint="eastAsia"/>
          <w:color w:val="000000" w:themeColor="text1"/>
          <w:sz w:val="24"/>
          <w:szCs w:val="24"/>
        </w:rPr>
        <w:t xml:space="preserve">（庶務） </w:t>
      </w:r>
    </w:p>
    <w:p w14:paraId="29CC27FA" w14:textId="77777777" w:rsidR="00BB338E" w:rsidRPr="00BB338E" w:rsidRDefault="00BB338E" w:rsidP="00BB338E">
      <w:pPr>
        <w:spacing w:line="380" w:lineRule="exact"/>
        <w:ind w:left="240" w:hangingChars="100" w:hanging="240"/>
        <w:rPr>
          <w:rFonts w:ascii="HG丸ｺﾞｼｯｸM-PRO" w:eastAsia="HG丸ｺﾞｼｯｸM-PRO" w:hAnsi="ＭＳ 明朝" w:cs="Vrinda"/>
          <w:color w:val="000000" w:themeColor="text1"/>
          <w:sz w:val="24"/>
          <w:szCs w:val="24"/>
        </w:rPr>
      </w:pPr>
      <w:r w:rsidRPr="00BB338E">
        <w:rPr>
          <w:rFonts w:ascii="HG丸ｺﾞｼｯｸM-PRO" w:eastAsia="HG丸ｺﾞｼｯｸM-PRO" w:hAnsi="ＭＳ 明朝" w:cs="Vrinda" w:hint="eastAsia"/>
          <w:color w:val="000000" w:themeColor="text1"/>
          <w:sz w:val="24"/>
          <w:szCs w:val="24"/>
        </w:rPr>
        <w:t xml:space="preserve">第11条　会議の庶務は、府府民文化部都市魅力創造局及び市経済戦略局立地推進部が共同して行う。 </w:t>
      </w:r>
    </w:p>
    <w:p w14:paraId="29CC27FB" w14:textId="77777777" w:rsidR="00BB338E" w:rsidRPr="00BB338E" w:rsidRDefault="00BB338E" w:rsidP="00BB338E">
      <w:pPr>
        <w:spacing w:line="380" w:lineRule="exact"/>
        <w:rPr>
          <w:rFonts w:ascii="HG丸ｺﾞｼｯｸM-PRO" w:eastAsia="HG丸ｺﾞｼｯｸM-PRO" w:hAnsi="ＭＳ 明朝" w:cs="Vrinda"/>
          <w:color w:val="000000" w:themeColor="text1"/>
          <w:sz w:val="24"/>
          <w:szCs w:val="24"/>
        </w:rPr>
      </w:pPr>
    </w:p>
    <w:p w14:paraId="29CC27FC" w14:textId="77777777" w:rsidR="00BB338E" w:rsidRPr="00BB338E" w:rsidRDefault="00BB338E" w:rsidP="00BB338E">
      <w:pPr>
        <w:spacing w:line="380" w:lineRule="exact"/>
        <w:rPr>
          <w:rFonts w:ascii="HG丸ｺﾞｼｯｸM-PRO" w:eastAsia="HG丸ｺﾞｼｯｸM-PRO" w:hAnsi="ＭＳ 明朝" w:cs="Vrinda"/>
          <w:color w:val="000000" w:themeColor="text1"/>
          <w:sz w:val="24"/>
          <w:szCs w:val="24"/>
        </w:rPr>
      </w:pPr>
      <w:r w:rsidRPr="00BB338E">
        <w:rPr>
          <w:rFonts w:ascii="HG丸ｺﾞｼｯｸM-PRO" w:eastAsia="HG丸ｺﾞｼｯｸM-PRO" w:hAnsi="ＭＳ 明朝" w:cs="Vrinda" w:hint="eastAsia"/>
          <w:color w:val="000000" w:themeColor="text1"/>
          <w:sz w:val="24"/>
          <w:szCs w:val="24"/>
        </w:rPr>
        <w:t xml:space="preserve">（その他） </w:t>
      </w:r>
    </w:p>
    <w:p w14:paraId="29CC27FD" w14:textId="77777777" w:rsidR="00BB338E" w:rsidRPr="00BB338E" w:rsidRDefault="00BB338E" w:rsidP="00BB338E">
      <w:pPr>
        <w:spacing w:line="380" w:lineRule="exact"/>
        <w:rPr>
          <w:rFonts w:ascii="HG丸ｺﾞｼｯｸM-PRO" w:eastAsia="HG丸ｺﾞｼｯｸM-PRO" w:hAnsi="ＭＳ 明朝" w:cs="Vrinda"/>
          <w:color w:val="000000" w:themeColor="text1"/>
          <w:sz w:val="24"/>
          <w:szCs w:val="24"/>
        </w:rPr>
      </w:pPr>
      <w:r w:rsidRPr="00BB338E">
        <w:rPr>
          <w:rFonts w:ascii="HG丸ｺﾞｼｯｸM-PRO" w:eastAsia="HG丸ｺﾞｼｯｸM-PRO" w:hAnsi="ＭＳ 明朝" w:cs="Vrinda" w:hint="eastAsia"/>
          <w:color w:val="000000" w:themeColor="text1"/>
          <w:sz w:val="24"/>
          <w:szCs w:val="24"/>
        </w:rPr>
        <w:t xml:space="preserve">第12条　この要綱に定めるもののほか、会議の運営に関し必要な事項は、別途定める。 </w:t>
      </w:r>
    </w:p>
    <w:p w14:paraId="29CC27FE" w14:textId="77777777" w:rsidR="00BB338E" w:rsidRPr="00BB338E" w:rsidRDefault="00BB338E" w:rsidP="00BB338E">
      <w:pPr>
        <w:spacing w:line="380" w:lineRule="exact"/>
        <w:rPr>
          <w:rFonts w:ascii="HG丸ｺﾞｼｯｸM-PRO" w:eastAsia="HG丸ｺﾞｼｯｸM-PRO" w:hAnsi="ＭＳ 明朝" w:cs="Vrinda"/>
          <w:color w:val="000000" w:themeColor="text1"/>
          <w:sz w:val="24"/>
          <w:szCs w:val="24"/>
        </w:rPr>
      </w:pPr>
    </w:p>
    <w:p w14:paraId="29CC27FF" w14:textId="77777777" w:rsidR="00BB338E" w:rsidRPr="00BB338E" w:rsidRDefault="00BB338E" w:rsidP="00BB338E">
      <w:pPr>
        <w:spacing w:line="380" w:lineRule="exact"/>
        <w:rPr>
          <w:rFonts w:ascii="HG丸ｺﾞｼｯｸM-PRO" w:eastAsia="HG丸ｺﾞｼｯｸM-PRO" w:hAnsi="ＭＳ 明朝" w:cs="Vrinda"/>
          <w:color w:val="000000" w:themeColor="text1"/>
          <w:sz w:val="24"/>
          <w:szCs w:val="24"/>
        </w:rPr>
      </w:pPr>
    </w:p>
    <w:p w14:paraId="29CC2800" w14:textId="77777777" w:rsidR="00BB338E" w:rsidRPr="00BB338E" w:rsidRDefault="00BB338E" w:rsidP="00BB338E">
      <w:pPr>
        <w:spacing w:line="380" w:lineRule="exact"/>
        <w:ind w:firstLineChars="300" w:firstLine="720"/>
        <w:rPr>
          <w:rFonts w:ascii="HG丸ｺﾞｼｯｸM-PRO" w:eastAsia="HG丸ｺﾞｼｯｸM-PRO" w:hAnsi="ＭＳ 明朝" w:cs="Vrinda"/>
          <w:color w:val="000000" w:themeColor="text1"/>
          <w:sz w:val="24"/>
          <w:szCs w:val="24"/>
        </w:rPr>
      </w:pPr>
      <w:r w:rsidRPr="00BB338E">
        <w:rPr>
          <w:rFonts w:ascii="HG丸ｺﾞｼｯｸM-PRO" w:eastAsia="HG丸ｺﾞｼｯｸM-PRO" w:hAnsi="ＭＳ 明朝" w:cs="Vrinda" w:hint="eastAsia"/>
          <w:color w:val="000000" w:themeColor="text1"/>
          <w:sz w:val="24"/>
          <w:szCs w:val="24"/>
        </w:rPr>
        <w:t xml:space="preserve">附　則 </w:t>
      </w:r>
    </w:p>
    <w:p w14:paraId="29CC2801" w14:textId="1CABE4F4" w:rsidR="00BB338E" w:rsidRPr="00BB338E" w:rsidRDefault="00BB338E" w:rsidP="00BB338E">
      <w:pPr>
        <w:spacing w:line="380" w:lineRule="exact"/>
        <w:ind w:firstLineChars="100" w:firstLine="240"/>
        <w:rPr>
          <w:rFonts w:ascii="HG丸ｺﾞｼｯｸM-PRO" w:eastAsia="HG丸ｺﾞｼｯｸM-PRO" w:hAnsi="ＭＳ 明朝" w:cs="Vrinda"/>
          <w:color w:val="000000" w:themeColor="text1"/>
          <w:sz w:val="24"/>
          <w:szCs w:val="24"/>
        </w:rPr>
      </w:pPr>
      <w:r w:rsidRPr="00BB338E">
        <w:rPr>
          <w:rFonts w:ascii="HG丸ｺﾞｼｯｸM-PRO" w:eastAsia="HG丸ｺﾞｼｯｸM-PRO" w:hAnsi="ＭＳ 明朝" w:cs="Vrinda" w:hint="eastAsia"/>
          <w:color w:val="000000" w:themeColor="text1"/>
          <w:sz w:val="24"/>
          <w:szCs w:val="24"/>
        </w:rPr>
        <w:t>この要綱は、平成２９年</w:t>
      </w:r>
      <w:r w:rsidR="00315D66">
        <w:rPr>
          <w:rFonts w:ascii="HG丸ｺﾞｼｯｸM-PRO" w:eastAsia="HG丸ｺﾞｼｯｸM-PRO" w:hAnsi="ＭＳ 明朝" w:cs="Vrinda" w:hint="eastAsia"/>
          <w:color w:val="000000" w:themeColor="text1"/>
          <w:sz w:val="24"/>
          <w:szCs w:val="24"/>
        </w:rPr>
        <w:t>２月２３</w:t>
      </w:r>
      <w:r w:rsidRPr="00BB338E">
        <w:rPr>
          <w:rFonts w:ascii="HG丸ｺﾞｼｯｸM-PRO" w:eastAsia="HG丸ｺﾞｼｯｸM-PRO" w:hAnsi="ＭＳ 明朝" w:cs="Vrinda" w:hint="eastAsia"/>
          <w:color w:val="000000" w:themeColor="text1"/>
          <w:sz w:val="24"/>
          <w:szCs w:val="24"/>
        </w:rPr>
        <w:t>日から施行する。</w:t>
      </w:r>
    </w:p>
    <w:p w14:paraId="29CC2802" w14:textId="77777777" w:rsidR="005B2208" w:rsidRPr="00BB338E" w:rsidRDefault="005B2208" w:rsidP="00BB338E">
      <w:pPr>
        <w:spacing w:line="380" w:lineRule="exact"/>
        <w:rPr>
          <w:rFonts w:ascii="HG丸ｺﾞｼｯｸM-PRO" w:eastAsia="HG丸ｺﾞｼｯｸM-PRO" w:hAnsi="ＭＳ 明朝" w:cs="Vrinda"/>
          <w:color w:val="000000" w:themeColor="text1"/>
          <w:sz w:val="24"/>
          <w:szCs w:val="24"/>
        </w:rPr>
      </w:pPr>
    </w:p>
    <w:sectPr w:rsidR="005B2208" w:rsidRPr="00BB338E" w:rsidSect="00395208">
      <w:pgSz w:w="11906" w:h="16838" w:code="9"/>
      <w:pgMar w:top="1361" w:right="1247" w:bottom="212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00390" w14:textId="77777777" w:rsidR="00895E8A" w:rsidRDefault="00895E8A" w:rsidP="004A2C19">
      <w:r>
        <w:separator/>
      </w:r>
    </w:p>
  </w:endnote>
  <w:endnote w:type="continuationSeparator" w:id="0">
    <w:p w14:paraId="1C495527" w14:textId="77777777" w:rsidR="00895E8A" w:rsidRDefault="00895E8A" w:rsidP="004A2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Vrinda">
    <w:panose1 w:val="00000400000000000000"/>
    <w:charset w:val="01"/>
    <w:family w:val="roman"/>
    <w:notTrueType/>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C94FC" w14:textId="77777777" w:rsidR="00895E8A" w:rsidRDefault="00895E8A" w:rsidP="004A2C19">
      <w:r>
        <w:separator/>
      </w:r>
    </w:p>
  </w:footnote>
  <w:footnote w:type="continuationSeparator" w:id="0">
    <w:p w14:paraId="64895AA3" w14:textId="77777777" w:rsidR="00895E8A" w:rsidRDefault="00895E8A" w:rsidP="004A2C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8F6"/>
    <w:rsid w:val="0001128B"/>
    <w:rsid w:val="00051D75"/>
    <w:rsid w:val="00055878"/>
    <w:rsid w:val="000C6935"/>
    <w:rsid w:val="00133319"/>
    <w:rsid w:val="00165EB4"/>
    <w:rsid w:val="00180FA9"/>
    <w:rsid w:val="002069D7"/>
    <w:rsid w:val="00220A6B"/>
    <w:rsid w:val="00221AA1"/>
    <w:rsid w:val="002C0082"/>
    <w:rsid w:val="002D4D08"/>
    <w:rsid w:val="00300C39"/>
    <w:rsid w:val="00315D66"/>
    <w:rsid w:val="0034229F"/>
    <w:rsid w:val="00355710"/>
    <w:rsid w:val="00391CD3"/>
    <w:rsid w:val="00395208"/>
    <w:rsid w:val="003B3FB8"/>
    <w:rsid w:val="003B4C1C"/>
    <w:rsid w:val="003D2F6E"/>
    <w:rsid w:val="003D69BA"/>
    <w:rsid w:val="003E596D"/>
    <w:rsid w:val="004124A2"/>
    <w:rsid w:val="00420ACE"/>
    <w:rsid w:val="00421118"/>
    <w:rsid w:val="00425274"/>
    <w:rsid w:val="00455210"/>
    <w:rsid w:val="00460311"/>
    <w:rsid w:val="00463EBA"/>
    <w:rsid w:val="0047010F"/>
    <w:rsid w:val="0048393D"/>
    <w:rsid w:val="00493B0F"/>
    <w:rsid w:val="004A2C19"/>
    <w:rsid w:val="004B5105"/>
    <w:rsid w:val="004D671D"/>
    <w:rsid w:val="004F4CB6"/>
    <w:rsid w:val="00505E41"/>
    <w:rsid w:val="0053257D"/>
    <w:rsid w:val="00557109"/>
    <w:rsid w:val="005973E4"/>
    <w:rsid w:val="005A44B0"/>
    <w:rsid w:val="005B2208"/>
    <w:rsid w:val="005B63F8"/>
    <w:rsid w:val="006221DF"/>
    <w:rsid w:val="00622B18"/>
    <w:rsid w:val="0065232A"/>
    <w:rsid w:val="006F599D"/>
    <w:rsid w:val="007C08E9"/>
    <w:rsid w:val="007C3105"/>
    <w:rsid w:val="007F30B3"/>
    <w:rsid w:val="00847B92"/>
    <w:rsid w:val="00876A9A"/>
    <w:rsid w:val="0088265D"/>
    <w:rsid w:val="00895E8A"/>
    <w:rsid w:val="008B3E7B"/>
    <w:rsid w:val="008B7689"/>
    <w:rsid w:val="008C3F1C"/>
    <w:rsid w:val="008E3353"/>
    <w:rsid w:val="008F39B7"/>
    <w:rsid w:val="00981188"/>
    <w:rsid w:val="009E48F6"/>
    <w:rsid w:val="009F1245"/>
    <w:rsid w:val="00A03475"/>
    <w:rsid w:val="00A40B87"/>
    <w:rsid w:val="00A703F1"/>
    <w:rsid w:val="00AD1FEA"/>
    <w:rsid w:val="00AF0F62"/>
    <w:rsid w:val="00B07F12"/>
    <w:rsid w:val="00B3066B"/>
    <w:rsid w:val="00B8367C"/>
    <w:rsid w:val="00B85E59"/>
    <w:rsid w:val="00BA11EC"/>
    <w:rsid w:val="00BA688F"/>
    <w:rsid w:val="00BB338E"/>
    <w:rsid w:val="00BE338C"/>
    <w:rsid w:val="00BE46B2"/>
    <w:rsid w:val="00BE6310"/>
    <w:rsid w:val="00BF5EB3"/>
    <w:rsid w:val="00C57854"/>
    <w:rsid w:val="00C7523C"/>
    <w:rsid w:val="00C8092F"/>
    <w:rsid w:val="00C8427C"/>
    <w:rsid w:val="00CA364A"/>
    <w:rsid w:val="00D11A81"/>
    <w:rsid w:val="00D300B5"/>
    <w:rsid w:val="00D83582"/>
    <w:rsid w:val="00DA086F"/>
    <w:rsid w:val="00DA1975"/>
    <w:rsid w:val="00DA3E8F"/>
    <w:rsid w:val="00DB07A1"/>
    <w:rsid w:val="00E613F2"/>
    <w:rsid w:val="00E97BD3"/>
    <w:rsid w:val="00EA7E04"/>
    <w:rsid w:val="00ED57D5"/>
    <w:rsid w:val="00ED7318"/>
    <w:rsid w:val="00F45AC6"/>
    <w:rsid w:val="00F62B05"/>
    <w:rsid w:val="00FA0D99"/>
    <w:rsid w:val="00FA2A03"/>
    <w:rsid w:val="00FC29C8"/>
    <w:rsid w:val="00FE7793"/>
    <w:rsid w:val="00FF5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CC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8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2C19"/>
    <w:pPr>
      <w:tabs>
        <w:tab w:val="center" w:pos="4252"/>
        <w:tab w:val="right" w:pos="8504"/>
      </w:tabs>
      <w:snapToGrid w:val="0"/>
    </w:pPr>
  </w:style>
  <w:style w:type="character" w:customStyle="1" w:styleId="a4">
    <w:name w:val="ヘッダー (文字)"/>
    <w:basedOn w:val="a0"/>
    <w:link w:val="a3"/>
    <w:uiPriority w:val="99"/>
    <w:rsid w:val="004A2C19"/>
  </w:style>
  <w:style w:type="paragraph" w:styleId="a5">
    <w:name w:val="footer"/>
    <w:basedOn w:val="a"/>
    <w:link w:val="a6"/>
    <w:uiPriority w:val="99"/>
    <w:unhideWhenUsed/>
    <w:rsid w:val="004A2C19"/>
    <w:pPr>
      <w:tabs>
        <w:tab w:val="center" w:pos="4252"/>
        <w:tab w:val="right" w:pos="8504"/>
      </w:tabs>
      <w:snapToGrid w:val="0"/>
    </w:pPr>
  </w:style>
  <w:style w:type="character" w:customStyle="1" w:styleId="a6">
    <w:name w:val="フッター (文字)"/>
    <w:basedOn w:val="a0"/>
    <w:link w:val="a5"/>
    <w:uiPriority w:val="99"/>
    <w:rsid w:val="004A2C19"/>
  </w:style>
  <w:style w:type="table" w:styleId="a7">
    <w:name w:val="Table Grid"/>
    <w:basedOn w:val="a1"/>
    <w:uiPriority w:val="59"/>
    <w:rsid w:val="002C0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99376">
      <w:bodyDiv w:val="1"/>
      <w:marLeft w:val="0"/>
      <w:marRight w:val="0"/>
      <w:marTop w:val="0"/>
      <w:marBottom w:val="0"/>
      <w:divBdr>
        <w:top w:val="none" w:sz="0" w:space="0" w:color="auto"/>
        <w:left w:val="none" w:sz="0" w:space="0" w:color="auto"/>
        <w:bottom w:val="none" w:sz="0" w:space="0" w:color="auto"/>
        <w:right w:val="none" w:sz="0" w:space="0" w:color="auto"/>
      </w:divBdr>
    </w:div>
    <w:div w:id="89203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2025-07-11T07:32:00Z</dcterms:created>
  <dcterms:modified xsi:type="dcterms:W3CDTF">2025-07-11T07:32:00Z</dcterms:modified>
</cp:coreProperties>
</file>