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2C" w:rsidRPr="00A70DD5" w:rsidRDefault="0011282C" w:rsidP="0011282C">
      <w:pPr>
        <w:spacing w:line="400" w:lineRule="exact"/>
        <w:rPr>
          <w:rFonts w:ascii="メイリオ" w:eastAsia="メイリオ" w:hAnsi="メイリオ"/>
          <w:b/>
          <w:sz w:val="24"/>
        </w:rPr>
      </w:pPr>
      <w:r>
        <w:rPr>
          <w:rFonts w:ascii="メイリオ" w:eastAsia="メイリオ" w:hAnsi="メイリオ" w:hint="eastAsia"/>
          <w:b/>
          <w:sz w:val="24"/>
        </w:rPr>
        <w:t>Ⅰ</w:t>
      </w:r>
      <w:r w:rsidRPr="00A70DD5">
        <w:rPr>
          <w:rFonts w:ascii="メイリオ" w:eastAsia="メイリオ" w:hAnsi="メイリオ" w:hint="eastAsia"/>
          <w:b/>
          <w:sz w:val="24"/>
        </w:rPr>
        <w:t>．事業概要</w:t>
      </w:r>
    </w:p>
    <w:p w:rsidR="0011282C" w:rsidRPr="00A70DD5" w:rsidRDefault="0011282C" w:rsidP="0011282C">
      <w:pPr>
        <w:spacing w:line="400" w:lineRule="exact"/>
        <w:ind w:firstLineChars="100" w:firstLine="210"/>
        <w:rPr>
          <w:rFonts w:ascii="メイリオ" w:eastAsia="メイリオ" w:hAnsi="メイリオ"/>
          <w:b/>
        </w:rPr>
      </w:pPr>
      <w:r>
        <w:rPr>
          <w:rFonts w:ascii="メイリオ" w:eastAsia="メイリオ" w:hAnsi="メイリオ" w:hint="eastAsia"/>
          <w:b/>
        </w:rPr>
        <w:t>１．</w:t>
      </w:r>
      <w:r w:rsidRPr="00A70DD5">
        <w:rPr>
          <w:rFonts w:ascii="メイリオ" w:eastAsia="メイリオ" w:hAnsi="メイリオ" w:hint="eastAsia"/>
          <w:b/>
        </w:rPr>
        <w:t>主な内容</w:t>
      </w:r>
    </w:p>
    <w:p w:rsidR="0011282C" w:rsidRPr="00E97675" w:rsidRDefault="0011282C" w:rsidP="0011282C">
      <w:pPr>
        <w:spacing w:line="400" w:lineRule="exact"/>
        <w:ind w:firstLineChars="200" w:firstLine="420"/>
        <w:rPr>
          <w:rFonts w:ascii="メイリオ" w:eastAsia="メイリオ" w:hAnsi="メイリオ"/>
        </w:rPr>
      </w:pPr>
      <w:r>
        <w:rPr>
          <w:rFonts w:ascii="メイリオ" w:eastAsia="メイリオ" w:hAnsi="メイリオ" w:hint="eastAsia"/>
        </w:rPr>
        <w:t>①</w:t>
      </w:r>
      <w:r w:rsidRPr="00E97675">
        <w:rPr>
          <w:rFonts w:ascii="メイリオ" w:eastAsia="メイリオ" w:hAnsi="メイリオ" w:hint="eastAsia"/>
        </w:rPr>
        <w:t>学校経営スーパーバイザーの派遣による指定校教職員の専門性向上</w:t>
      </w:r>
    </w:p>
    <w:p w:rsidR="0011282C" w:rsidRDefault="0011282C" w:rsidP="0011282C">
      <w:pPr>
        <w:spacing w:line="400" w:lineRule="exact"/>
        <w:ind w:firstLineChars="100" w:firstLine="210"/>
        <w:rPr>
          <w:rFonts w:ascii="メイリオ" w:eastAsia="メイリオ" w:hAnsi="メイリオ"/>
        </w:rPr>
      </w:pPr>
      <w:r>
        <w:rPr>
          <w:rFonts w:ascii="メイリオ" w:eastAsia="メイリオ" w:hAnsi="メイリオ" w:hint="eastAsia"/>
        </w:rPr>
        <w:t xml:space="preserve">　　・校内研修の実施等による教職員の</w:t>
      </w:r>
      <w:r w:rsidRPr="00E97675">
        <w:rPr>
          <w:rFonts w:ascii="メイリオ" w:eastAsia="メイリオ" w:hAnsi="メイリオ" w:hint="eastAsia"/>
        </w:rPr>
        <w:t>支援教育に関する理解</w:t>
      </w:r>
      <w:r>
        <w:rPr>
          <w:rFonts w:ascii="メイリオ" w:eastAsia="メイリオ" w:hAnsi="メイリオ" w:hint="eastAsia"/>
        </w:rPr>
        <w:t>促進</w:t>
      </w:r>
    </w:p>
    <w:p w:rsidR="0011282C" w:rsidRPr="002C5148" w:rsidRDefault="0011282C" w:rsidP="0011282C">
      <w:pPr>
        <w:spacing w:line="400" w:lineRule="exact"/>
        <w:ind w:firstLineChars="100" w:firstLine="210"/>
        <w:rPr>
          <w:rFonts w:ascii="メイリオ" w:eastAsia="メイリオ" w:hAnsi="メイリオ"/>
        </w:rPr>
      </w:pPr>
      <w:r>
        <w:rPr>
          <w:rFonts w:ascii="メイリオ" w:eastAsia="メイリオ" w:hAnsi="メイリオ" w:hint="eastAsia"/>
        </w:rPr>
        <w:t xml:space="preserve">　　・児童生徒の実態把握に基づく支援方法の検討</w:t>
      </w:r>
    </w:p>
    <w:p w:rsidR="0011282C" w:rsidRPr="00E97675" w:rsidRDefault="0011282C" w:rsidP="0011282C">
      <w:pPr>
        <w:spacing w:line="400" w:lineRule="exact"/>
        <w:ind w:firstLineChars="200" w:firstLine="420"/>
        <w:rPr>
          <w:rFonts w:ascii="メイリオ" w:eastAsia="メイリオ" w:hAnsi="メイリオ"/>
        </w:rPr>
      </w:pPr>
      <w:r>
        <w:rPr>
          <w:rFonts w:ascii="メイリオ" w:eastAsia="メイリオ" w:hAnsi="メイリオ" w:hint="eastAsia"/>
        </w:rPr>
        <w:t>②</w:t>
      </w:r>
      <w:r w:rsidRPr="00E97675">
        <w:rPr>
          <w:rFonts w:ascii="メイリオ" w:eastAsia="メイリオ" w:hAnsi="メイリオ" w:hint="eastAsia"/>
        </w:rPr>
        <w:t>支援教育の視点を生かした授業づくり・集団づくりの推進</w:t>
      </w:r>
    </w:p>
    <w:p w:rsidR="0011282C" w:rsidRPr="00E97675" w:rsidRDefault="0011282C" w:rsidP="0011282C">
      <w:pPr>
        <w:spacing w:line="400" w:lineRule="exact"/>
        <w:ind w:firstLineChars="100" w:firstLine="210"/>
        <w:rPr>
          <w:rFonts w:ascii="メイリオ" w:eastAsia="メイリオ" w:hAnsi="メイリオ"/>
        </w:rPr>
      </w:pPr>
      <w:r w:rsidRPr="00E97675">
        <w:rPr>
          <w:rFonts w:ascii="メイリオ" w:eastAsia="メイリオ" w:hAnsi="メイリオ" w:hint="eastAsia"/>
        </w:rPr>
        <w:t xml:space="preserve">　　・合理的配慮の検討と基礎的環境整備の充実に向けた取組み</w:t>
      </w:r>
      <w:r>
        <w:rPr>
          <w:rFonts w:ascii="メイリオ" w:eastAsia="メイリオ" w:hAnsi="メイリオ" w:hint="eastAsia"/>
        </w:rPr>
        <w:t>推進</w:t>
      </w:r>
    </w:p>
    <w:p w:rsidR="0011282C" w:rsidRPr="00E97675" w:rsidRDefault="0011282C" w:rsidP="0011282C">
      <w:pPr>
        <w:spacing w:line="400" w:lineRule="exact"/>
        <w:ind w:firstLineChars="100" w:firstLine="210"/>
        <w:rPr>
          <w:rFonts w:ascii="メイリオ" w:eastAsia="メイリオ" w:hAnsi="メイリオ"/>
        </w:rPr>
      </w:pPr>
      <w:r w:rsidRPr="00E97675">
        <w:rPr>
          <w:rFonts w:ascii="メイリオ" w:eastAsia="メイリオ" w:hAnsi="メイリオ" w:hint="eastAsia"/>
        </w:rPr>
        <w:t xml:space="preserve">　　・校内研究授業の実施</w:t>
      </w:r>
    </w:p>
    <w:p w:rsidR="0011282C" w:rsidRPr="00E97675" w:rsidRDefault="0011282C" w:rsidP="0011282C">
      <w:pPr>
        <w:spacing w:line="400" w:lineRule="exact"/>
        <w:ind w:firstLineChars="200" w:firstLine="420"/>
        <w:rPr>
          <w:rFonts w:ascii="メイリオ" w:eastAsia="メイリオ" w:hAnsi="メイリオ"/>
        </w:rPr>
      </w:pPr>
      <w:r>
        <w:rPr>
          <w:rFonts w:ascii="メイリオ" w:eastAsia="メイリオ" w:hAnsi="メイリオ" w:hint="eastAsia"/>
        </w:rPr>
        <w:t>③</w:t>
      </w:r>
      <w:r w:rsidRPr="00E97675">
        <w:rPr>
          <w:rFonts w:ascii="メイリオ" w:eastAsia="メイリオ" w:hAnsi="メイリオ" w:hint="eastAsia"/>
        </w:rPr>
        <w:t>支援教育コーディネーターの育成と校内支援体制の整備</w:t>
      </w:r>
    </w:p>
    <w:p w:rsidR="0011282C" w:rsidRPr="00E97675" w:rsidRDefault="0011282C" w:rsidP="0011282C">
      <w:pPr>
        <w:spacing w:line="400" w:lineRule="exact"/>
        <w:ind w:firstLineChars="100" w:firstLine="210"/>
        <w:rPr>
          <w:rFonts w:ascii="メイリオ" w:eastAsia="メイリオ" w:hAnsi="メイリオ"/>
        </w:rPr>
      </w:pPr>
      <w:r w:rsidRPr="00E97675">
        <w:rPr>
          <w:rFonts w:ascii="メイリオ" w:eastAsia="メイリオ" w:hAnsi="メイリオ" w:hint="eastAsia"/>
        </w:rPr>
        <w:t xml:space="preserve">　　・校長による指名と学校経営スーパーバイザーによる指導助言</w:t>
      </w:r>
    </w:p>
    <w:p w:rsidR="0011282C" w:rsidRDefault="0011282C" w:rsidP="0011282C">
      <w:pPr>
        <w:spacing w:line="400" w:lineRule="exact"/>
        <w:ind w:firstLineChars="100" w:firstLine="210"/>
        <w:rPr>
          <w:rFonts w:ascii="メイリオ" w:eastAsia="メイリオ" w:hAnsi="メイリオ"/>
        </w:rPr>
      </w:pPr>
      <w:r w:rsidRPr="00E97675">
        <w:rPr>
          <w:rFonts w:ascii="メイリオ" w:eastAsia="メイリオ" w:hAnsi="メイリオ" w:hint="eastAsia"/>
        </w:rPr>
        <w:t xml:space="preserve">　　・事業運営委員会の中心として校内外の連携、調整</w:t>
      </w:r>
    </w:p>
    <w:p w:rsidR="0011282C" w:rsidRPr="00E97675" w:rsidRDefault="0011282C" w:rsidP="0011282C">
      <w:pPr>
        <w:spacing w:line="400" w:lineRule="exact"/>
        <w:ind w:firstLineChars="100" w:firstLine="210"/>
        <w:rPr>
          <w:rFonts w:ascii="メイリオ" w:eastAsia="メイリオ" w:hAnsi="メイリオ"/>
        </w:rPr>
      </w:pPr>
      <w:r>
        <w:rPr>
          <w:rFonts w:ascii="メイリオ" w:eastAsia="メイリオ" w:hAnsi="メイリオ" w:hint="eastAsia"/>
        </w:rPr>
        <w:t xml:space="preserve">　　・組織的な支援体制構築に向けた校内組織の見直し</w:t>
      </w:r>
    </w:p>
    <w:p w:rsidR="0011282C" w:rsidRPr="00E97675" w:rsidRDefault="0011282C" w:rsidP="0011282C">
      <w:pPr>
        <w:spacing w:line="400" w:lineRule="exact"/>
        <w:ind w:firstLineChars="200" w:firstLine="420"/>
        <w:rPr>
          <w:rFonts w:ascii="メイリオ" w:eastAsia="メイリオ" w:hAnsi="メイリオ"/>
        </w:rPr>
      </w:pPr>
      <w:r>
        <w:rPr>
          <w:rFonts w:ascii="メイリオ" w:eastAsia="メイリオ" w:hAnsi="メイリオ" w:hint="eastAsia"/>
        </w:rPr>
        <w:t>④</w:t>
      </w:r>
      <w:r w:rsidRPr="00E97675">
        <w:rPr>
          <w:rFonts w:ascii="メイリオ" w:eastAsia="メイリオ" w:hAnsi="メイリオ" w:hint="eastAsia"/>
        </w:rPr>
        <w:t>支援教育の視点を生かした生徒指導の充実</w:t>
      </w:r>
    </w:p>
    <w:p w:rsidR="0011282C" w:rsidRPr="00E97675" w:rsidRDefault="0011282C" w:rsidP="0011282C">
      <w:pPr>
        <w:spacing w:line="400" w:lineRule="exact"/>
        <w:ind w:firstLineChars="100" w:firstLine="210"/>
        <w:rPr>
          <w:rFonts w:ascii="メイリオ" w:eastAsia="メイリオ" w:hAnsi="メイリオ"/>
        </w:rPr>
      </w:pPr>
      <w:r w:rsidRPr="00E97675">
        <w:rPr>
          <w:rFonts w:ascii="メイリオ" w:eastAsia="メイリオ" w:hAnsi="メイリオ" w:hint="eastAsia"/>
        </w:rPr>
        <w:t xml:space="preserve">　　・校内生徒指導担当者の事業運営委員会への参加</w:t>
      </w:r>
    </w:p>
    <w:p w:rsidR="0011282C" w:rsidRPr="00E97675" w:rsidRDefault="0011282C" w:rsidP="0011282C">
      <w:pPr>
        <w:spacing w:line="400" w:lineRule="exact"/>
        <w:ind w:firstLineChars="100" w:firstLine="210"/>
        <w:rPr>
          <w:rFonts w:ascii="メイリオ" w:eastAsia="メイリオ" w:hAnsi="メイリオ"/>
        </w:rPr>
      </w:pPr>
      <w:r w:rsidRPr="00E97675">
        <w:rPr>
          <w:rFonts w:ascii="メイリオ" w:eastAsia="メイリオ" w:hAnsi="メイリオ" w:hint="eastAsia"/>
        </w:rPr>
        <w:t xml:space="preserve">　　・スクールカウンセラー、スクールソーシャルワーカーからの専門的助言</w:t>
      </w:r>
    </w:p>
    <w:p w:rsidR="0011282C" w:rsidRPr="00E97675" w:rsidRDefault="0011282C" w:rsidP="0011282C">
      <w:pPr>
        <w:spacing w:line="400" w:lineRule="exact"/>
        <w:ind w:firstLineChars="200" w:firstLine="420"/>
        <w:rPr>
          <w:rFonts w:ascii="メイリオ" w:eastAsia="メイリオ" w:hAnsi="メイリオ"/>
        </w:rPr>
      </w:pPr>
      <w:r>
        <w:rPr>
          <w:rFonts w:ascii="メイリオ" w:eastAsia="メイリオ" w:hAnsi="メイリオ" w:hint="eastAsia"/>
        </w:rPr>
        <w:t>⑤</w:t>
      </w:r>
      <w:r w:rsidRPr="00E97675">
        <w:rPr>
          <w:rFonts w:ascii="メイリオ" w:eastAsia="メイリオ" w:hAnsi="メイリオ" w:hint="eastAsia"/>
        </w:rPr>
        <w:t>再委託を行った３市との連携と成果発信</w:t>
      </w:r>
    </w:p>
    <w:p w:rsidR="0011282C" w:rsidRPr="00E97675" w:rsidRDefault="0011282C" w:rsidP="0011282C">
      <w:pPr>
        <w:spacing w:line="400" w:lineRule="exact"/>
        <w:ind w:firstLineChars="100" w:firstLine="210"/>
        <w:rPr>
          <w:rFonts w:ascii="メイリオ" w:eastAsia="メイリオ" w:hAnsi="メイリオ"/>
        </w:rPr>
      </w:pPr>
      <w:r w:rsidRPr="00E97675">
        <w:rPr>
          <w:rFonts w:ascii="メイリオ" w:eastAsia="メイリオ" w:hAnsi="メイリオ" w:hint="eastAsia"/>
        </w:rPr>
        <w:t xml:space="preserve">　　・年間２回の事業連携協議会による情報共有</w:t>
      </w:r>
    </w:p>
    <w:p w:rsidR="0011282C" w:rsidRDefault="0011282C" w:rsidP="0011282C">
      <w:pPr>
        <w:spacing w:line="400" w:lineRule="exact"/>
        <w:ind w:firstLineChars="100" w:firstLine="210"/>
        <w:rPr>
          <w:rFonts w:ascii="メイリオ" w:eastAsia="メイリオ" w:hAnsi="メイリオ"/>
        </w:rPr>
      </w:pPr>
      <w:r>
        <w:rPr>
          <w:rFonts w:ascii="メイリオ" w:eastAsia="メイリオ" w:hAnsi="メイリオ" w:hint="eastAsia"/>
        </w:rPr>
        <w:t xml:space="preserve">　　・事業趣旨を府内に発信するための「シンポジウム</w:t>
      </w:r>
      <w:r w:rsidRPr="00E97675">
        <w:rPr>
          <w:rFonts w:ascii="メイリオ" w:eastAsia="メイリオ" w:hAnsi="メイリオ" w:hint="eastAsia"/>
        </w:rPr>
        <w:t>」の実施</w:t>
      </w:r>
    </w:p>
    <w:p w:rsidR="0011282C" w:rsidRDefault="0011282C" w:rsidP="0011282C">
      <w:pPr>
        <w:spacing w:line="400" w:lineRule="exact"/>
        <w:ind w:firstLineChars="100" w:firstLine="210"/>
        <w:rPr>
          <w:rFonts w:ascii="メイリオ" w:eastAsia="メイリオ" w:hAnsi="メイリオ"/>
        </w:rPr>
      </w:pPr>
    </w:p>
    <w:p w:rsidR="0011282C" w:rsidRPr="00A70DD5" w:rsidRDefault="0011282C" w:rsidP="0011282C">
      <w:pPr>
        <w:spacing w:line="400" w:lineRule="exact"/>
        <w:ind w:firstLineChars="100" w:firstLine="210"/>
        <w:rPr>
          <w:rFonts w:ascii="メイリオ" w:eastAsia="メイリオ" w:hAnsi="メイリオ"/>
          <w:b/>
        </w:rPr>
      </w:pPr>
      <w:r>
        <w:rPr>
          <w:rFonts w:ascii="メイリオ" w:eastAsia="メイリオ" w:hAnsi="メイリオ" w:hint="eastAsia"/>
          <w:b/>
        </w:rPr>
        <w:t>２．</w:t>
      </w:r>
      <w:r w:rsidRPr="00A70DD5">
        <w:rPr>
          <w:rFonts w:ascii="メイリオ" w:eastAsia="メイリオ" w:hAnsi="メイリオ" w:hint="eastAsia"/>
          <w:b/>
        </w:rPr>
        <w:t>実施</w:t>
      </w:r>
      <w:r>
        <w:rPr>
          <w:rFonts w:ascii="メイリオ" w:eastAsia="メイリオ" w:hAnsi="メイリオ" w:hint="eastAsia"/>
          <w:b/>
        </w:rPr>
        <w:t>方法</w:t>
      </w:r>
    </w:p>
    <w:p w:rsidR="0011282C" w:rsidRDefault="0011282C" w:rsidP="0011282C">
      <w:pPr>
        <w:spacing w:line="400" w:lineRule="exact"/>
        <w:ind w:leftChars="200" w:left="420" w:firstLineChars="100" w:firstLine="210"/>
        <w:rPr>
          <w:rFonts w:ascii="メイリオ" w:eastAsia="メイリオ" w:hAnsi="メイリオ"/>
          <w:kern w:val="24"/>
          <w:szCs w:val="21"/>
        </w:rPr>
      </w:pPr>
      <w:r>
        <w:rPr>
          <w:rFonts w:ascii="メイリオ" w:eastAsia="メイリオ" w:hAnsi="メイリオ" w:hint="eastAsia"/>
          <w:kern w:val="24"/>
          <w:szCs w:val="21"/>
        </w:rPr>
        <w:t>学校の実態や課題の異なる各指定校に、</w:t>
      </w:r>
      <w:r w:rsidRPr="00E97675">
        <w:rPr>
          <w:rFonts w:ascii="メイリオ" w:eastAsia="メイリオ" w:hAnsi="メイリオ" w:hint="eastAsia"/>
          <w:kern w:val="24"/>
          <w:szCs w:val="21"/>
        </w:rPr>
        <w:t>支援教育の専門家である学校経営スーパーバイザーを派遣することにより、支援教育の視点を踏まえた学校経営を構築するため</w:t>
      </w:r>
      <w:r>
        <w:rPr>
          <w:rFonts w:ascii="メイリオ" w:eastAsia="メイリオ" w:hAnsi="メイリオ" w:hint="eastAsia"/>
          <w:kern w:val="24"/>
          <w:szCs w:val="21"/>
        </w:rPr>
        <w:t>に必要となる観点について研究を行い、広く般化するために必要なエッセンスを抽出する。</w:t>
      </w:r>
    </w:p>
    <w:p w:rsidR="0011282C" w:rsidRDefault="0011282C" w:rsidP="0011282C">
      <w:pPr>
        <w:spacing w:line="400" w:lineRule="exact"/>
        <w:ind w:leftChars="200" w:left="420" w:firstLineChars="100" w:firstLine="210"/>
        <w:rPr>
          <w:rFonts w:ascii="メイリオ" w:eastAsia="メイリオ" w:hAnsi="メイリオ"/>
          <w:kern w:val="24"/>
          <w:szCs w:val="21"/>
        </w:rPr>
      </w:pPr>
      <w:r>
        <w:rPr>
          <w:rFonts w:ascii="メイリオ" w:eastAsia="メイリオ" w:hAnsi="メイリオ" w:hint="eastAsia"/>
          <w:kern w:val="24"/>
          <w:szCs w:val="21"/>
        </w:rPr>
        <w:t>発達障がい等、支援を必要とする児童生徒に対する組織的な校内体制構築に向け、指定校ごとの課題解決へのアプローチや取組みの成果等について、府主催の「シンポジウム」にて広く発信する。また、２年間の成果をまとめた「研究冊子」を作成し、さらなる発信に努める。</w:t>
      </w:r>
    </w:p>
    <w:p w:rsidR="0011282C" w:rsidRDefault="0011282C" w:rsidP="0011282C">
      <w:pPr>
        <w:spacing w:line="400" w:lineRule="exact"/>
        <w:rPr>
          <w:rFonts w:ascii="メイリオ" w:eastAsia="メイリオ" w:hAnsi="メイリオ"/>
          <w:kern w:val="24"/>
          <w:szCs w:val="21"/>
        </w:rPr>
      </w:pPr>
    </w:p>
    <w:p w:rsidR="0011282C" w:rsidRDefault="0011282C" w:rsidP="0011282C">
      <w:pPr>
        <w:spacing w:line="400" w:lineRule="exact"/>
        <w:ind w:firstLineChars="100" w:firstLine="210"/>
        <w:rPr>
          <w:rFonts w:ascii="メイリオ" w:eastAsia="メイリオ" w:hAnsi="メイリオ"/>
          <w:b/>
        </w:rPr>
      </w:pPr>
    </w:p>
    <w:p w:rsidR="0011282C" w:rsidRPr="00D650DF" w:rsidRDefault="0011282C" w:rsidP="0011282C">
      <w:pPr>
        <w:spacing w:line="400" w:lineRule="exact"/>
        <w:ind w:firstLineChars="100" w:firstLine="210"/>
        <w:rPr>
          <w:rFonts w:ascii="メイリオ" w:eastAsia="メイリオ" w:hAnsi="メイリオ"/>
          <w:b/>
        </w:rPr>
      </w:pPr>
      <w:r>
        <w:rPr>
          <w:rFonts w:ascii="メイリオ" w:eastAsia="メイリオ" w:hAnsi="メイリオ" w:hint="eastAsia"/>
          <w:b/>
        </w:rPr>
        <w:t>３．指定校の概要</w:t>
      </w:r>
    </w:p>
    <w:p w:rsidR="0011282C" w:rsidRDefault="0011282C" w:rsidP="0011282C">
      <w:pPr>
        <w:spacing w:line="400" w:lineRule="exact"/>
        <w:ind w:firstLineChars="200" w:firstLine="420"/>
        <w:rPr>
          <w:rFonts w:ascii="メイリオ" w:eastAsia="メイリオ" w:hAnsi="メイリオ"/>
          <w:kern w:val="24"/>
          <w:szCs w:val="21"/>
        </w:rPr>
      </w:pPr>
      <w:r>
        <w:rPr>
          <w:rFonts w:ascii="メイリオ" w:eastAsia="メイリオ" w:hAnsi="メイリオ" w:hint="eastAsia"/>
          <w:kern w:val="24"/>
          <w:szCs w:val="21"/>
        </w:rPr>
        <w:t>①柏原市立国分小学校</w:t>
      </w:r>
    </w:p>
    <w:p w:rsidR="0011282C" w:rsidRPr="00D650DF" w:rsidRDefault="0011282C" w:rsidP="0011282C">
      <w:pPr>
        <w:spacing w:line="400" w:lineRule="exact"/>
        <w:ind w:leftChars="300" w:left="630" w:firstLineChars="100" w:firstLine="210"/>
        <w:rPr>
          <w:rFonts w:ascii="メイリオ" w:eastAsia="メイリオ" w:hAnsi="メイリオ"/>
          <w:szCs w:val="21"/>
        </w:rPr>
      </w:pPr>
      <w:r>
        <w:rPr>
          <w:rFonts w:ascii="メイリオ" w:eastAsia="メイリオ" w:hAnsi="メイリオ" w:hint="eastAsia"/>
          <w:szCs w:val="21"/>
        </w:rPr>
        <w:t>市内で最も規模が大きい学校。</w:t>
      </w:r>
      <w:r w:rsidRPr="00D650DF">
        <w:rPr>
          <w:rFonts w:ascii="メイリオ" w:eastAsia="メイリオ" w:hAnsi="メイリオ" w:hint="eastAsia"/>
          <w:szCs w:val="21"/>
        </w:rPr>
        <w:t>平成29年度よ</w:t>
      </w:r>
      <w:r>
        <w:rPr>
          <w:rFonts w:ascii="メイリオ" w:eastAsia="メイリオ" w:hAnsi="メイリオ" w:hint="eastAsia"/>
          <w:szCs w:val="21"/>
        </w:rPr>
        <w:t>り通級指導教室（巡回型）を設置</w:t>
      </w:r>
      <w:r w:rsidRPr="00D650DF">
        <w:rPr>
          <w:rFonts w:ascii="メイリオ" w:eastAsia="メイリオ" w:hAnsi="メイリオ" w:hint="eastAsia"/>
          <w:szCs w:val="21"/>
        </w:rPr>
        <w:t>している。</w:t>
      </w:r>
    </w:p>
    <w:p w:rsidR="0011282C" w:rsidRDefault="0011282C" w:rsidP="0011282C">
      <w:pPr>
        <w:spacing w:line="400" w:lineRule="exact"/>
        <w:ind w:leftChars="300" w:left="630" w:firstLineChars="100" w:firstLine="210"/>
        <w:rPr>
          <w:rFonts w:ascii="メイリオ" w:eastAsia="メイリオ" w:hAnsi="メイリオ"/>
          <w:szCs w:val="21"/>
        </w:rPr>
      </w:pPr>
      <w:r w:rsidRPr="00D650DF">
        <w:rPr>
          <w:rFonts w:ascii="メイリオ" w:eastAsia="メイリオ" w:hAnsi="メイリオ" w:hint="eastAsia"/>
          <w:szCs w:val="21"/>
        </w:rPr>
        <w:t>教職員は校内外の支援教育研修や校内研究授業により専門性を高めたり、校内支援委員会で支援の必要な児童の状況や支援の手立てについて共通理解を深めたりし</w:t>
      </w:r>
      <w:r w:rsidRPr="00D650DF">
        <w:rPr>
          <w:rFonts w:ascii="メイリオ" w:eastAsia="メイリオ" w:hAnsi="メイリオ" w:hint="eastAsia"/>
          <w:szCs w:val="21"/>
        </w:rPr>
        <w:lastRenderedPageBreak/>
        <w:t>ながら、校内支援体制の充実を図っているところである。必要に応じて行っているケース会議には、月２回配置しているスクールカウンセラーにも参加してもらい、専門的な見地から助言を得るようにしている。他にも、他校種の教員、児童養護施設や療育施設の職員、児童相談所、医療機関等とも連携しながら、支援教育を推進している。</w:t>
      </w:r>
    </w:p>
    <w:p w:rsidR="0011282C" w:rsidRPr="00D650DF" w:rsidRDefault="0011282C" w:rsidP="0011282C">
      <w:pPr>
        <w:spacing w:line="400" w:lineRule="exact"/>
        <w:ind w:leftChars="300" w:left="630" w:firstLineChars="100" w:firstLine="210"/>
        <w:rPr>
          <w:rFonts w:ascii="メイリオ" w:eastAsia="メイリオ" w:hAnsi="メイリオ"/>
          <w:kern w:val="24"/>
          <w:szCs w:val="21"/>
        </w:rPr>
      </w:pPr>
    </w:p>
    <w:p w:rsidR="0011282C" w:rsidRDefault="0011282C" w:rsidP="0011282C">
      <w:pPr>
        <w:spacing w:line="400" w:lineRule="exact"/>
        <w:ind w:firstLineChars="200" w:firstLine="420"/>
        <w:rPr>
          <w:rFonts w:ascii="メイリオ" w:eastAsia="メイリオ" w:hAnsi="メイリオ"/>
          <w:kern w:val="24"/>
          <w:szCs w:val="21"/>
        </w:rPr>
      </w:pPr>
      <w:r>
        <w:rPr>
          <w:rFonts w:ascii="メイリオ" w:eastAsia="メイリオ" w:hAnsi="メイリオ" w:hint="eastAsia"/>
          <w:kern w:val="24"/>
          <w:szCs w:val="21"/>
        </w:rPr>
        <w:t>②富田林市立富田林小学校</w:t>
      </w:r>
    </w:p>
    <w:p w:rsidR="0011282C" w:rsidRPr="00D650DF" w:rsidRDefault="0011282C" w:rsidP="0011282C">
      <w:pPr>
        <w:spacing w:line="400" w:lineRule="exact"/>
        <w:ind w:leftChars="300" w:left="630"/>
        <w:rPr>
          <w:rFonts w:ascii="メイリオ" w:eastAsia="メイリオ" w:hAnsi="メイリオ"/>
          <w:szCs w:val="21"/>
        </w:rPr>
      </w:pPr>
      <w:r>
        <w:rPr>
          <w:rFonts w:ascii="メイリオ" w:eastAsia="メイリオ" w:hAnsi="メイリオ" w:hint="eastAsia"/>
          <w:kern w:val="24"/>
          <w:szCs w:val="21"/>
        </w:rPr>
        <w:t xml:space="preserve">　</w:t>
      </w:r>
      <w:r>
        <w:rPr>
          <w:rFonts w:ascii="メイリオ" w:eastAsia="メイリオ" w:hAnsi="メイリオ" w:hint="eastAsia"/>
          <w:szCs w:val="21"/>
        </w:rPr>
        <w:t>富田林</w:t>
      </w:r>
      <w:r w:rsidRPr="00D650DF">
        <w:rPr>
          <w:rFonts w:ascii="メイリオ" w:eastAsia="メイリオ" w:hAnsi="メイリオ" w:hint="eastAsia"/>
          <w:szCs w:val="21"/>
        </w:rPr>
        <w:t>市の肢体不自由児支援センター的運用校として、従前より</w:t>
      </w:r>
      <w:r>
        <w:rPr>
          <w:rFonts w:ascii="メイリオ" w:eastAsia="メイリオ" w:hAnsi="メイリオ" w:hint="eastAsia"/>
          <w:szCs w:val="21"/>
        </w:rPr>
        <w:t>支援教育を中心に据えた学校経営を行ってきた。平成16</w:t>
      </w:r>
      <w:r w:rsidRPr="00D650DF">
        <w:rPr>
          <w:rFonts w:ascii="メイリオ" w:eastAsia="メイリオ" w:hAnsi="メイリオ" w:hint="eastAsia"/>
          <w:szCs w:val="21"/>
        </w:rPr>
        <w:t>年度には、市内で初めて通級指導教室を設置し、きめ細やかな個別の支援に取り組んできた。</w:t>
      </w:r>
    </w:p>
    <w:p w:rsidR="0011282C" w:rsidRPr="00D650DF" w:rsidRDefault="0011282C" w:rsidP="0011282C">
      <w:pPr>
        <w:spacing w:line="400" w:lineRule="exact"/>
        <w:ind w:leftChars="300" w:left="630" w:firstLineChars="100" w:firstLine="210"/>
        <w:rPr>
          <w:rFonts w:ascii="メイリオ" w:eastAsia="メイリオ" w:hAnsi="メイリオ" w:cs="Times New Roman"/>
          <w:szCs w:val="21"/>
          <w:highlight w:val="yellow"/>
        </w:rPr>
      </w:pPr>
      <w:r w:rsidRPr="00D650DF">
        <w:rPr>
          <w:rFonts w:ascii="メイリオ" w:eastAsia="メイリオ" w:hAnsi="メイリオ" w:hint="eastAsia"/>
          <w:szCs w:val="21"/>
        </w:rPr>
        <w:t>平成</w:t>
      </w:r>
      <w:r>
        <w:rPr>
          <w:rFonts w:ascii="メイリオ" w:eastAsia="メイリオ" w:hAnsi="メイリオ" w:hint="eastAsia"/>
          <w:szCs w:val="21"/>
        </w:rPr>
        <w:t>29</w:t>
      </w:r>
      <w:r w:rsidRPr="00D650DF">
        <w:rPr>
          <w:rFonts w:ascii="メイリオ" w:eastAsia="メイリオ" w:hAnsi="メイリオ" w:hint="eastAsia"/>
          <w:szCs w:val="21"/>
        </w:rPr>
        <w:t>年度から本事業指定</w:t>
      </w:r>
      <w:r w:rsidR="00207A70">
        <w:rPr>
          <w:rFonts w:ascii="メイリオ" w:eastAsia="メイリオ" w:hAnsi="メイリオ" w:hint="eastAsia"/>
          <w:szCs w:val="21"/>
        </w:rPr>
        <w:t>校として、大学教授等専門家を招聘し、児童の見立てや学校</w:t>
      </w:r>
      <w:r w:rsidRPr="00D650DF">
        <w:rPr>
          <w:rFonts w:ascii="メイリオ" w:eastAsia="メイリオ" w:hAnsi="メイリオ" w:hint="eastAsia"/>
          <w:szCs w:val="21"/>
        </w:rPr>
        <w:t>の実態について助言を受けている。こう</w:t>
      </w:r>
      <w:r>
        <w:rPr>
          <w:rFonts w:ascii="メイリオ" w:eastAsia="メイリオ" w:hAnsi="メイリオ" w:hint="eastAsia"/>
          <w:szCs w:val="21"/>
        </w:rPr>
        <w:t>いった専門家の助言を参考にしながら、校内支援委員会の運営やそのあ</w:t>
      </w:r>
      <w:r w:rsidRPr="00D650DF">
        <w:rPr>
          <w:rFonts w:ascii="メイリオ" w:eastAsia="メイリオ" w:hAnsi="メイリオ" w:hint="eastAsia"/>
          <w:szCs w:val="21"/>
        </w:rPr>
        <w:t>り方の検討を行っている。さらに、「子どもの困り感、愛着の課題、どの子にも育てたい力（レディネス）」等について、専門家の講演による校内研修を実施し、全教職員の理解を深めている。</w:t>
      </w:r>
    </w:p>
    <w:p w:rsidR="0011282C" w:rsidRPr="00D650DF" w:rsidRDefault="0011282C" w:rsidP="0011282C">
      <w:pPr>
        <w:spacing w:line="400" w:lineRule="exact"/>
        <w:ind w:firstLineChars="200" w:firstLine="420"/>
        <w:rPr>
          <w:rFonts w:ascii="メイリオ" w:eastAsia="メイリオ" w:hAnsi="メイリオ"/>
          <w:kern w:val="24"/>
          <w:szCs w:val="21"/>
        </w:rPr>
      </w:pPr>
    </w:p>
    <w:p w:rsidR="0011282C" w:rsidRPr="00E97675" w:rsidRDefault="0011282C" w:rsidP="0011282C">
      <w:pPr>
        <w:spacing w:line="400" w:lineRule="exact"/>
        <w:ind w:firstLineChars="200" w:firstLine="420"/>
        <w:rPr>
          <w:rFonts w:ascii="メイリオ" w:eastAsia="メイリオ" w:hAnsi="メイリオ"/>
        </w:rPr>
      </w:pPr>
      <w:r>
        <w:rPr>
          <w:rFonts w:ascii="メイリオ" w:eastAsia="メイリオ" w:hAnsi="メイリオ" w:hint="eastAsia"/>
          <w:kern w:val="24"/>
          <w:szCs w:val="21"/>
        </w:rPr>
        <w:t>③貝塚市立西小学校</w:t>
      </w:r>
    </w:p>
    <w:p w:rsidR="0011282C" w:rsidRPr="001E0700" w:rsidRDefault="0011282C" w:rsidP="0011282C">
      <w:pPr>
        <w:spacing w:line="400" w:lineRule="exact"/>
        <w:ind w:leftChars="299" w:left="628"/>
        <w:rPr>
          <w:rFonts w:ascii="メイリオ" w:eastAsia="メイリオ" w:hAnsi="メイリオ"/>
          <w:szCs w:val="21"/>
        </w:rPr>
      </w:pPr>
      <w:r>
        <w:rPr>
          <w:rFonts w:hint="eastAsia"/>
        </w:rPr>
        <w:t xml:space="preserve">　</w:t>
      </w:r>
      <w:r w:rsidRPr="001E0700">
        <w:rPr>
          <w:rFonts w:ascii="メイリオ" w:eastAsia="メイリオ" w:hAnsi="メイリオ" w:hint="eastAsia"/>
          <w:szCs w:val="21"/>
        </w:rPr>
        <w:t>児童数</w:t>
      </w:r>
      <w:r>
        <w:rPr>
          <w:rFonts w:ascii="メイリオ" w:eastAsia="メイリオ" w:hAnsi="メイリオ" w:hint="eastAsia"/>
          <w:szCs w:val="21"/>
        </w:rPr>
        <w:t>が900</w:t>
      </w:r>
      <w:r w:rsidRPr="001E0700">
        <w:rPr>
          <w:rFonts w:ascii="メイリオ" w:eastAsia="メイリオ" w:hAnsi="メイリオ" w:hint="eastAsia"/>
          <w:szCs w:val="21"/>
        </w:rPr>
        <w:t>名</w:t>
      </w:r>
      <w:r>
        <w:rPr>
          <w:rFonts w:ascii="メイリオ" w:eastAsia="メイリオ" w:hAnsi="メイリオ" w:hint="eastAsia"/>
          <w:szCs w:val="21"/>
        </w:rPr>
        <w:t>を超える</w:t>
      </w:r>
      <w:r w:rsidRPr="001E0700">
        <w:rPr>
          <w:rFonts w:ascii="メイリオ" w:eastAsia="メイリオ" w:hAnsi="メイリオ" w:hint="eastAsia"/>
          <w:szCs w:val="21"/>
        </w:rPr>
        <w:t>大規模校</w:t>
      </w:r>
      <w:r>
        <w:rPr>
          <w:rFonts w:ascii="メイリオ" w:eastAsia="メイリオ" w:hAnsi="メイリオ" w:hint="eastAsia"/>
          <w:szCs w:val="21"/>
        </w:rPr>
        <w:t>。通級指導教室を</w:t>
      </w:r>
      <w:r w:rsidRPr="001E0700">
        <w:rPr>
          <w:rFonts w:ascii="メイリオ" w:eastAsia="メイリオ" w:hAnsi="メイリオ" w:hint="eastAsia"/>
          <w:szCs w:val="21"/>
        </w:rPr>
        <w:t>設置</w:t>
      </w:r>
      <w:r>
        <w:rPr>
          <w:rFonts w:ascii="メイリオ" w:eastAsia="メイリオ" w:hAnsi="メイリオ" w:hint="eastAsia"/>
          <w:szCs w:val="21"/>
        </w:rPr>
        <w:t>しており、多くの児童が利用している。さらに日本語指導教室もある。</w:t>
      </w:r>
    </w:p>
    <w:p w:rsidR="0011282C" w:rsidRPr="001E0700" w:rsidRDefault="0011282C" w:rsidP="0011282C">
      <w:pPr>
        <w:spacing w:line="400" w:lineRule="exact"/>
        <w:ind w:leftChars="300" w:left="630" w:firstLineChars="100" w:firstLine="210"/>
        <w:rPr>
          <w:rFonts w:ascii="メイリオ" w:eastAsia="メイリオ" w:hAnsi="メイリオ"/>
          <w:szCs w:val="21"/>
        </w:rPr>
      </w:pPr>
      <w:r>
        <w:rPr>
          <w:rFonts w:ascii="メイリオ" w:eastAsia="メイリオ" w:hAnsi="メイリオ" w:hint="eastAsia"/>
          <w:szCs w:val="21"/>
        </w:rPr>
        <w:t>人権教育推進委員会の中に</w:t>
      </w:r>
      <w:r w:rsidRPr="001E0700">
        <w:rPr>
          <w:rFonts w:ascii="メイリオ" w:eastAsia="メイリオ" w:hAnsi="メイリオ" w:hint="eastAsia"/>
          <w:szCs w:val="21"/>
        </w:rPr>
        <w:t>支援教育に係る校内委員会を位置づけ、「ともに学び、ともに育つ」観点からの学校づくり、集団づくりに取り組み、学校全体として、教室の前面掲示は簡素化する、一日の予定を明確に示すといった基礎的環境整備を実施してきた。平成29年度は、それに加えて、黒板横の掲示板にカーテンを設置し、授業中に黒板のみに集中できる教室環境の整備にも</w:t>
      </w:r>
      <w:r>
        <w:rPr>
          <w:rFonts w:ascii="メイリオ" w:eastAsia="メイリオ" w:hAnsi="メイリオ" w:hint="eastAsia"/>
          <w:szCs w:val="21"/>
        </w:rPr>
        <w:t>取り組んでいる</w:t>
      </w:r>
      <w:r w:rsidRPr="001E0700">
        <w:rPr>
          <w:rFonts w:ascii="メイリオ" w:eastAsia="メイリオ" w:hAnsi="メイリオ" w:hint="eastAsia"/>
          <w:szCs w:val="21"/>
        </w:rPr>
        <w:t>。</w:t>
      </w:r>
    </w:p>
    <w:p w:rsidR="0011282C" w:rsidRPr="001E0700" w:rsidRDefault="0011282C" w:rsidP="0011282C">
      <w:pPr>
        <w:spacing w:line="400" w:lineRule="exact"/>
        <w:ind w:leftChars="302" w:left="634" w:firstLineChars="97" w:firstLine="204"/>
        <w:rPr>
          <w:rFonts w:ascii="メイリオ" w:eastAsia="メイリオ" w:hAnsi="メイリオ"/>
          <w:szCs w:val="21"/>
        </w:rPr>
      </w:pPr>
      <w:r w:rsidRPr="001E0700">
        <w:rPr>
          <w:rFonts w:ascii="メイリオ" w:eastAsia="メイリオ" w:hAnsi="メイリオ" w:hint="eastAsia"/>
          <w:szCs w:val="21"/>
        </w:rPr>
        <w:t>授業に関しては、学校独自にスタンダードを作成し、児童が見通しをもって学習に臨めるよう取り組んできた。また、教科の特性に応じ、基礎的環境整備の一つとして教科書を拡大して提示できるよう掲示物を作成するなど、視覚支援の工夫も続けている。</w:t>
      </w:r>
    </w:p>
    <w:p w:rsidR="0011282C" w:rsidRDefault="0011282C" w:rsidP="0011282C"/>
    <w:p w:rsidR="0011282C" w:rsidRDefault="0011282C" w:rsidP="0011282C"/>
    <w:p w:rsidR="0011282C" w:rsidRDefault="0011282C" w:rsidP="0011282C"/>
    <w:p w:rsidR="0011282C" w:rsidRDefault="0011282C" w:rsidP="0011282C"/>
    <w:p w:rsidR="0011282C" w:rsidRDefault="0011282C" w:rsidP="0011282C"/>
    <w:p w:rsidR="0011282C" w:rsidRDefault="0011282C" w:rsidP="0011282C"/>
    <w:p w:rsidR="0011282C" w:rsidRDefault="0011282C" w:rsidP="0011282C"/>
    <w:p w:rsidR="0011282C" w:rsidRDefault="0011282C" w:rsidP="0011282C"/>
    <w:p w:rsidR="0011282C" w:rsidRDefault="0011282C" w:rsidP="0011282C"/>
    <w:p w:rsidR="0011282C" w:rsidRDefault="0011282C" w:rsidP="0011282C"/>
    <w:p w:rsidR="0011282C" w:rsidRDefault="0011282C" w:rsidP="0011282C"/>
    <w:p w:rsidR="0011282C" w:rsidRPr="001E0700" w:rsidRDefault="0011282C" w:rsidP="0011282C"/>
    <w:p w:rsidR="0011282C" w:rsidRPr="00D650DF" w:rsidRDefault="0011282C" w:rsidP="0011282C">
      <w:pPr>
        <w:spacing w:line="400" w:lineRule="exact"/>
        <w:jc w:val="center"/>
        <w:rPr>
          <w:rFonts w:ascii="メイリオ" w:eastAsia="メイリオ" w:hAnsi="メイリオ"/>
          <w:b/>
        </w:rPr>
      </w:pPr>
      <w:r w:rsidRPr="00D650DF">
        <w:rPr>
          <w:rFonts w:ascii="メイリオ" w:eastAsia="メイリオ" w:hAnsi="メイリオ" w:hint="eastAsia"/>
          <w:b/>
        </w:rPr>
        <w:t>＜事業概念図＞</w:t>
      </w:r>
    </w:p>
    <w:p w:rsidR="0011282C" w:rsidRDefault="0011282C" w:rsidP="0011282C">
      <w:pPr>
        <w:spacing w:line="400" w:lineRule="exact"/>
        <w:rPr>
          <w:rFonts w:ascii="メイリオ" w:eastAsia="メイリオ" w:hAnsi="メイリオ"/>
        </w:rPr>
      </w:pPr>
    </w:p>
    <w:p w:rsidR="0011282C" w:rsidRDefault="00250D93" w:rsidP="0011282C">
      <w:pPr>
        <w:spacing w:line="400" w:lineRule="exact"/>
        <w:rPr>
          <w:rFonts w:ascii="メイリオ" w:eastAsia="メイリオ" w:hAnsi="メイリオ"/>
        </w:rPr>
      </w:pPr>
      <w:r>
        <w:rPr>
          <w:rFonts w:ascii="メイリオ" w:eastAsia="メイリオ" w:hAnsi="メイリオ"/>
          <w:noProof/>
        </w:rPr>
        <w:drawing>
          <wp:anchor distT="0" distB="0" distL="114300" distR="114300" simplePos="0" relativeHeight="251754496" behindDoc="0" locked="0" layoutInCell="1" allowOverlap="1">
            <wp:simplePos x="0" y="0"/>
            <wp:positionH relativeFrom="margin">
              <wp:align>left</wp:align>
            </wp:positionH>
            <wp:positionV relativeFrom="paragraph">
              <wp:posOffset>219710</wp:posOffset>
            </wp:positionV>
            <wp:extent cx="5360670" cy="5095875"/>
            <wp:effectExtent l="19050" t="19050" r="11430" b="2857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0670" cy="5095875"/>
                    </a:xfrm>
                    <a:prstGeom prst="rect">
                      <a:avLst/>
                    </a:prstGeom>
                    <a:noFill/>
                    <a:ln w="12700">
                      <a:solidFill>
                        <a:schemeClr val="bg1">
                          <a:lumMod val="65000"/>
                        </a:schemeClr>
                      </a:solidFill>
                    </a:ln>
                  </pic:spPr>
                </pic:pic>
              </a:graphicData>
            </a:graphic>
            <wp14:sizeRelH relativeFrom="page">
              <wp14:pctWidth>0</wp14:pctWidth>
            </wp14:sizeRelH>
            <wp14:sizeRelV relativeFrom="page">
              <wp14:pctHeight>0</wp14:pctHeight>
            </wp14:sizeRelV>
          </wp:anchor>
        </w:drawing>
      </w:r>
    </w:p>
    <w:p w:rsidR="0011282C" w:rsidRDefault="0011282C" w:rsidP="0011282C">
      <w:pPr>
        <w:spacing w:line="400" w:lineRule="exact"/>
        <w:rPr>
          <w:rFonts w:ascii="メイリオ" w:eastAsia="メイリオ" w:hAnsi="メイリオ"/>
        </w:rPr>
      </w:pPr>
    </w:p>
    <w:p w:rsidR="0011282C" w:rsidRDefault="0011282C" w:rsidP="0011282C">
      <w:pPr>
        <w:spacing w:line="400" w:lineRule="exact"/>
        <w:rPr>
          <w:rFonts w:ascii="メイリオ" w:eastAsia="メイリオ" w:hAnsi="メイリオ"/>
        </w:rPr>
      </w:pPr>
    </w:p>
    <w:p w:rsidR="0011282C" w:rsidRDefault="0011282C" w:rsidP="0011282C">
      <w:pPr>
        <w:spacing w:line="400" w:lineRule="exact"/>
        <w:rPr>
          <w:rFonts w:ascii="メイリオ" w:eastAsia="メイリオ" w:hAnsi="メイリオ"/>
        </w:rPr>
      </w:pPr>
    </w:p>
    <w:p w:rsidR="0011282C" w:rsidRDefault="0011282C" w:rsidP="0011282C">
      <w:pPr>
        <w:spacing w:line="400" w:lineRule="exact"/>
        <w:rPr>
          <w:rFonts w:ascii="メイリオ" w:eastAsia="メイリオ" w:hAnsi="メイリオ"/>
        </w:rPr>
      </w:pPr>
    </w:p>
    <w:p w:rsidR="0011282C" w:rsidRDefault="0011282C" w:rsidP="0011282C">
      <w:pPr>
        <w:spacing w:line="400" w:lineRule="exact"/>
        <w:rPr>
          <w:rFonts w:ascii="メイリオ" w:eastAsia="メイリオ" w:hAnsi="メイリオ"/>
        </w:rPr>
      </w:pPr>
    </w:p>
    <w:p w:rsidR="0011282C" w:rsidRDefault="0011282C" w:rsidP="0011282C">
      <w:pPr>
        <w:spacing w:line="400" w:lineRule="exact"/>
        <w:rPr>
          <w:rFonts w:ascii="メイリオ" w:eastAsia="メイリオ" w:hAnsi="メイリオ"/>
        </w:rPr>
      </w:pPr>
    </w:p>
    <w:p w:rsidR="0011282C" w:rsidRDefault="0011282C" w:rsidP="0011282C">
      <w:pPr>
        <w:spacing w:line="400" w:lineRule="exact"/>
        <w:rPr>
          <w:rFonts w:ascii="メイリオ" w:eastAsia="メイリオ" w:hAnsi="メイリオ"/>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p>
    <w:p w:rsidR="0011282C" w:rsidRDefault="0011282C" w:rsidP="0011282C">
      <w:pPr>
        <w:spacing w:line="400" w:lineRule="exact"/>
        <w:jc w:val="left"/>
        <w:rPr>
          <w:rFonts w:ascii="メイリオ" w:eastAsia="メイリオ" w:hAnsi="メイリオ"/>
          <w:color w:val="000000" w:themeColor="text1"/>
        </w:rPr>
      </w:pPr>
      <w:bookmarkStart w:id="0" w:name="_GoBack"/>
      <w:bookmarkEnd w:id="0"/>
    </w:p>
    <w:sectPr w:rsidR="0011282C" w:rsidSect="005A02E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36" w:rsidRDefault="006F2A36" w:rsidP="005A02E8">
      <w:r>
        <w:separator/>
      </w:r>
    </w:p>
  </w:endnote>
  <w:endnote w:type="continuationSeparator" w:id="0">
    <w:p w:rsidR="006F2A36" w:rsidRDefault="006F2A36" w:rsidP="005A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36" w:rsidRDefault="006F2A36" w:rsidP="005A02E8">
      <w:r>
        <w:separator/>
      </w:r>
    </w:p>
  </w:footnote>
  <w:footnote w:type="continuationSeparator" w:id="0">
    <w:p w:rsidR="006F2A36" w:rsidRDefault="006F2A36" w:rsidP="005A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56C"/>
    <w:multiLevelType w:val="hybridMultilevel"/>
    <w:tmpl w:val="CB02C416"/>
    <w:lvl w:ilvl="0" w:tplc="9258B4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A07E23"/>
    <w:multiLevelType w:val="hybridMultilevel"/>
    <w:tmpl w:val="7AC42E3C"/>
    <w:lvl w:ilvl="0" w:tplc="745438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54417F5"/>
    <w:multiLevelType w:val="hybridMultilevel"/>
    <w:tmpl w:val="7B4A476A"/>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9065E2"/>
    <w:multiLevelType w:val="hybridMultilevel"/>
    <w:tmpl w:val="00FC05A6"/>
    <w:lvl w:ilvl="0" w:tplc="745438F6">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4" w15:restartNumberingAfterBreak="0">
    <w:nsid w:val="2CED4A04"/>
    <w:multiLevelType w:val="hybridMultilevel"/>
    <w:tmpl w:val="7D36F560"/>
    <w:lvl w:ilvl="0" w:tplc="745438F6">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5" w15:restartNumberingAfterBreak="0">
    <w:nsid w:val="510D27C5"/>
    <w:multiLevelType w:val="hybridMultilevel"/>
    <w:tmpl w:val="C2A02D5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8045A6"/>
    <w:multiLevelType w:val="hybridMultilevel"/>
    <w:tmpl w:val="CDB4067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32BE9"/>
    <w:multiLevelType w:val="hybridMultilevel"/>
    <w:tmpl w:val="7348EDD2"/>
    <w:lvl w:ilvl="0" w:tplc="745438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75"/>
    <w:rsid w:val="00096D2A"/>
    <w:rsid w:val="000A54C2"/>
    <w:rsid w:val="000E03A1"/>
    <w:rsid w:val="0011282C"/>
    <w:rsid w:val="00114C63"/>
    <w:rsid w:val="00192CB8"/>
    <w:rsid w:val="00204A0B"/>
    <w:rsid w:val="00207A70"/>
    <w:rsid w:val="00250D93"/>
    <w:rsid w:val="00267D9D"/>
    <w:rsid w:val="003372F7"/>
    <w:rsid w:val="00365092"/>
    <w:rsid w:val="00371B19"/>
    <w:rsid w:val="00372912"/>
    <w:rsid w:val="00380F2C"/>
    <w:rsid w:val="00446FDE"/>
    <w:rsid w:val="0047037F"/>
    <w:rsid w:val="0047566C"/>
    <w:rsid w:val="0050105D"/>
    <w:rsid w:val="005765C4"/>
    <w:rsid w:val="005A02E8"/>
    <w:rsid w:val="00603722"/>
    <w:rsid w:val="006864A8"/>
    <w:rsid w:val="006B52D3"/>
    <w:rsid w:val="006F2A36"/>
    <w:rsid w:val="00716B88"/>
    <w:rsid w:val="007350A4"/>
    <w:rsid w:val="007E6380"/>
    <w:rsid w:val="008028AB"/>
    <w:rsid w:val="008E33EA"/>
    <w:rsid w:val="0097191B"/>
    <w:rsid w:val="00A157BC"/>
    <w:rsid w:val="00A81D98"/>
    <w:rsid w:val="00AD60AF"/>
    <w:rsid w:val="00B0083B"/>
    <w:rsid w:val="00B6091B"/>
    <w:rsid w:val="00C77DC9"/>
    <w:rsid w:val="00CC5B4F"/>
    <w:rsid w:val="00DE3F99"/>
    <w:rsid w:val="00DF0552"/>
    <w:rsid w:val="00E64630"/>
    <w:rsid w:val="00E72A42"/>
    <w:rsid w:val="00E97675"/>
    <w:rsid w:val="00ED0A79"/>
    <w:rsid w:val="00F34853"/>
    <w:rsid w:val="00F46E9B"/>
    <w:rsid w:val="00FC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C4D164"/>
  <w15:chartTrackingRefBased/>
  <w15:docId w15:val="{891C949E-BF9E-47CB-BC7D-23AC9610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2E8"/>
    <w:pPr>
      <w:tabs>
        <w:tab w:val="center" w:pos="4252"/>
        <w:tab w:val="right" w:pos="8504"/>
      </w:tabs>
      <w:snapToGrid w:val="0"/>
    </w:pPr>
  </w:style>
  <w:style w:type="character" w:customStyle="1" w:styleId="a4">
    <w:name w:val="ヘッダー (文字)"/>
    <w:basedOn w:val="a0"/>
    <w:link w:val="a3"/>
    <w:uiPriority w:val="99"/>
    <w:rsid w:val="005A02E8"/>
  </w:style>
  <w:style w:type="paragraph" w:styleId="a5">
    <w:name w:val="footer"/>
    <w:basedOn w:val="a"/>
    <w:link w:val="a6"/>
    <w:uiPriority w:val="99"/>
    <w:unhideWhenUsed/>
    <w:rsid w:val="005A02E8"/>
    <w:pPr>
      <w:tabs>
        <w:tab w:val="center" w:pos="4252"/>
        <w:tab w:val="right" w:pos="8504"/>
      </w:tabs>
      <w:snapToGrid w:val="0"/>
    </w:pPr>
  </w:style>
  <w:style w:type="character" w:customStyle="1" w:styleId="a6">
    <w:name w:val="フッター (文字)"/>
    <w:basedOn w:val="a0"/>
    <w:link w:val="a5"/>
    <w:uiPriority w:val="99"/>
    <w:rsid w:val="005A02E8"/>
  </w:style>
  <w:style w:type="paragraph" w:styleId="a7">
    <w:name w:val="Balloon Text"/>
    <w:basedOn w:val="a"/>
    <w:link w:val="a8"/>
    <w:uiPriority w:val="99"/>
    <w:semiHidden/>
    <w:unhideWhenUsed/>
    <w:rsid w:val="00380F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0F2C"/>
    <w:rPr>
      <w:rFonts w:asciiTheme="majorHAnsi" w:eastAsiaTheme="majorEastAsia" w:hAnsiTheme="majorHAnsi" w:cstheme="majorBidi"/>
      <w:sz w:val="18"/>
      <w:szCs w:val="18"/>
    </w:rPr>
  </w:style>
  <w:style w:type="paragraph" w:styleId="a9">
    <w:name w:val="List Paragraph"/>
    <w:basedOn w:val="a"/>
    <w:uiPriority w:val="34"/>
    <w:qFormat/>
    <w:rsid w:val="0011282C"/>
    <w:pPr>
      <w:ind w:leftChars="400" w:left="840"/>
    </w:pPr>
  </w:style>
  <w:style w:type="table" w:styleId="aa">
    <w:name w:val="Table Grid"/>
    <w:basedOn w:val="a1"/>
    <w:uiPriority w:val="39"/>
    <w:rsid w:val="00F46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　哲也</dc:creator>
  <cp:keywords/>
  <dc:description/>
  <cp:lastModifiedBy>山野　哲也</cp:lastModifiedBy>
  <cp:revision>2</cp:revision>
  <cp:lastPrinted>2019-03-15T06:20:00Z</cp:lastPrinted>
  <dcterms:created xsi:type="dcterms:W3CDTF">2019-07-24T04:30:00Z</dcterms:created>
  <dcterms:modified xsi:type="dcterms:W3CDTF">2019-07-24T04:30:00Z</dcterms:modified>
</cp:coreProperties>
</file>