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6E222E">
      <w:r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w:drawing>
          <wp:anchor distT="0" distB="0" distL="114300" distR="114300" simplePos="0" relativeHeight="251654656" behindDoc="0" locked="0" layoutInCell="1" allowOverlap="1" wp14:anchorId="5FE58097" wp14:editId="02830171">
            <wp:simplePos x="0" y="0"/>
            <wp:positionH relativeFrom="column">
              <wp:posOffset>120015</wp:posOffset>
            </wp:positionH>
            <wp:positionV relativeFrom="paragraph">
              <wp:posOffset>93345</wp:posOffset>
            </wp:positionV>
            <wp:extent cx="1079500" cy="951230"/>
            <wp:effectExtent l="0" t="0" r="635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28BA31" wp14:editId="6C7BAE95">
                <wp:simplePos x="0" y="0"/>
                <wp:positionH relativeFrom="column">
                  <wp:posOffset>-16510</wp:posOffset>
                </wp:positionH>
                <wp:positionV relativeFrom="paragraph">
                  <wp:posOffset>3810</wp:posOffset>
                </wp:positionV>
                <wp:extent cx="14049375" cy="1114425"/>
                <wp:effectExtent l="19050" t="19050" r="47625" b="4762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93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2A" w:rsidRPr="00D374B3" w:rsidRDefault="00C3102A" w:rsidP="00C05B7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　　　　　　　　</w:t>
                            </w:r>
                            <w:r w:rsidR="005B4EDB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　　　</w:t>
                            </w:r>
                            <w:r w:rsidRPr="00D374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普通科専門コース設置校　</w:t>
                            </w:r>
                            <w:r w:rsidRPr="00D374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大阪府立豊島高等学校</w:t>
                            </w:r>
                          </w:p>
                          <w:p w:rsidR="00C3102A" w:rsidRPr="00D374B3" w:rsidRDefault="00C3102A" w:rsidP="005B4EDB">
                            <w:pPr>
                              <w:autoSpaceDE w:val="0"/>
                              <w:autoSpaceDN w:val="0"/>
                              <w:adjustRightInd w:val="0"/>
                              <w:ind w:firstLineChars="1300" w:firstLine="3402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74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豊島高校</w:t>
                            </w:r>
                            <w:r w:rsidR="003770F8"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で</w:t>
                            </w:r>
                            <w:r w:rsidRPr="00D374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は、　３つの専門コースを新設し、生徒一人ひとりの</w:t>
                            </w:r>
                            <w:r w:rsidR="00AE432B"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自主性を育むとともに</w:t>
                            </w:r>
                            <w:r w:rsidR="003770F8"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学力</w:t>
                            </w:r>
                            <w:r w:rsidR="00AE432B"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 w:rsidR="003770F8"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伸ばし、希望</w:t>
                            </w:r>
                            <w:r w:rsidR="006E695A"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する進路</w:t>
                            </w:r>
                            <w:r w:rsidR="003770F8"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実現</w:t>
                            </w:r>
                            <w:r w:rsidR="003770F8"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させます</w:t>
                            </w:r>
                            <w:r w:rsidRPr="00CA21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1.3pt;margin-top:.3pt;width:1106.25pt;height:8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rUMwIAAFAEAAAOAAAAZHJzL2Uyb0RvYy54bWysVNtuEzEQfUfiHyy/k700ScMqm6pKCUIq&#10;UNHyAbNeb9aqb9hONuHrGTuXpsATYh+sGXt8fObMzM5vdkqSLXdeGF3TYpRTwjUzrdDrmn5/Wr2b&#10;UeID6Bak0byme+7pzeLtm/lgK16a3siWO4Ig2leDrWkfgq2yzLOeK/AjY7nGw844BQFdt85aBwOi&#10;K5mVeT7NBuNa6wzj3uPu3eGQLhJ+13EWvnad54HImiK3kFaX1iau2WIO1dqB7QU70oB/YKFAaHz0&#10;DHUHAcjGiT+glGDOeNOFETMqM10nGE85YDZF/ls2jz1YnnJBcbw9y+T/Hyz7sn1wRLQ1LQtKNCis&#10;0TdUDfRaclKOo0CD9RXGPdoHF1P09t6wZ0+0WfYYxm+dM0PPoUVaRYzPXl2IjserpBk+mxbhYRNM&#10;0mrXORUBUQWySyXZn0vCd4Ew3CzG+fj91fWEEoaHRVGMx+UkPQLV6b51PnzkRpFo1NQh/YQP23sf&#10;Ih+oTiGJv5GiXQkpk+PWzVI6sgVskFX6juj+MkxqMtR0cl1MsImYsqhX6IV+wq55Tm+9ivaXoHn6&#10;/gaqRMDel0LVdHYOgipK+UG3qTMDCHmwMQmpj9pGOQ9lCbtml6qXhI9SN6bdo9jOHFodRxON3rif&#10;lAzY5jX1PzbgOCXyk8aCXU0n11Oci+SU5WyK+bnkoNGcDNAMITBnSg7mMqQZigpqc4sF7URS+oXB&#10;kSq2bSrAccTiXFz6KerlR7D4BQAA//8DAFBLAwQUAAYACAAAACEAs9M/390AAAAIAQAADwAAAGRy&#10;cy9kb3ducmV2LnhtbEyPwU7DMAyG70i8Q2QkblvSHgotTSeExAXBJrYdOHqNSSuapGrSrbw95gQX&#10;S9b/6ffnerO4QZxpin3wGrK1AkG+Dab3VsPx8Ly6BxETeoND8KThmyJsmuurGisTLv6dzvtkBZf4&#10;WKGGLqWxkjK2HTmM6zCS5+wzTA4Tr5OVZsILl7tB5koV0mHv+UKHIz111H7tZ6fh8GrLj902IRXK&#10;vr3Y3dZlOGt9e7M8PoBItKQ/GH71WR0adjqF2ZsoBg2rvGBSA09O81yVJYgTc3dFBrKp5f8Hmh8A&#10;AAD//wMAUEsBAi0AFAAGAAgAAAAhALaDOJL+AAAA4QEAABMAAAAAAAAAAAAAAAAAAAAAAFtDb250&#10;ZW50X1R5cGVzXS54bWxQSwECLQAUAAYACAAAACEAOP0h/9YAAACUAQAACwAAAAAAAAAAAAAAAAAv&#10;AQAAX3JlbHMvLnJlbHNQSwECLQAUAAYACAAAACEAHXe61DMCAABQBAAADgAAAAAAAAAAAAAAAAAu&#10;AgAAZHJzL2Uyb0RvYy54bWxQSwECLQAUAAYACAAAACEAs9M/390AAAAIAQAADwAAAAAAAAAAAAAA&#10;AACNBAAAZHJzL2Rvd25yZXYueG1sUEsFBgAAAAAEAAQA8wAAAJcFAAAAAA==&#10;" strokeweight="4.5pt">
                <v:stroke linestyle="thinThick"/>
                <v:textbox inset="2.88pt,1.8pt,0,0">
                  <w:txbxContent>
                    <w:p w:rsidR="00C3102A" w:rsidRPr="00D374B3" w:rsidRDefault="00C3102A" w:rsidP="00C05B75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　　　　　　　　　</w:t>
                      </w:r>
                      <w:r w:rsidR="005B4EDB">
                        <w:rPr>
                          <w:rFonts w:ascii="Times New Roman" w:hAnsi="Times New Roman" w:hint="eastAsia"/>
                          <w:sz w:val="24"/>
                        </w:rPr>
                        <w:t xml:space="preserve">　　　　</w:t>
                      </w:r>
                      <w:r w:rsidRPr="00D374B3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普通科専門コース設置校　</w:t>
                      </w:r>
                      <w:r w:rsidRPr="00D374B3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大阪府立豊島高等学校</w:t>
                      </w:r>
                    </w:p>
                    <w:p w:rsidR="00C3102A" w:rsidRPr="00D374B3" w:rsidRDefault="00C3102A" w:rsidP="005B4EDB">
                      <w:pPr>
                        <w:autoSpaceDE w:val="0"/>
                        <w:autoSpaceDN w:val="0"/>
                        <w:adjustRightInd w:val="0"/>
                        <w:ind w:firstLineChars="1300" w:firstLine="3402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374B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豊島高校</w:t>
                      </w:r>
                      <w:r w:rsidR="003770F8"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で</w:t>
                      </w:r>
                      <w:r w:rsidRPr="00D374B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は、　３つの専門コースを新設し、生徒一人ひとりの</w:t>
                      </w:r>
                      <w:r w:rsidR="00AE432B"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自主性を育むとともに</w:t>
                      </w:r>
                      <w:r w:rsidR="003770F8"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学力</w:t>
                      </w:r>
                      <w:r w:rsidR="00AE432B"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を</w:t>
                      </w:r>
                      <w:r w:rsidR="003770F8"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伸ばし、希望</w:t>
                      </w:r>
                      <w:r w:rsidR="006E695A"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する進路</w:t>
                      </w:r>
                      <w:r w:rsidR="003770F8"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を</w:t>
                      </w:r>
                      <w:r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実現</w:t>
                      </w:r>
                      <w:r w:rsidR="003770F8"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させます</w:t>
                      </w:r>
                      <w:r w:rsidRPr="00CA21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D55B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28BD38" wp14:editId="40EFBF19">
                <wp:simplePos x="0" y="0"/>
                <wp:positionH relativeFrom="column">
                  <wp:posOffset>9670415</wp:posOffset>
                </wp:positionH>
                <wp:positionV relativeFrom="paragraph">
                  <wp:posOffset>89535</wp:posOffset>
                </wp:positionV>
                <wp:extent cx="4095750" cy="542925"/>
                <wp:effectExtent l="0" t="0" r="0" b="9525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BE" w:rsidRDefault="00C3102A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D5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所在地　</w:t>
                            </w:r>
                            <w:r w:rsidRPr="00DD55BE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5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　〒560 </w:t>
                            </w:r>
                            <w:r w:rsidRPr="00DD55BE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Pr="00DD5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0001　豊中市北緑丘３－２－１</w:t>
                            </w:r>
                          </w:p>
                          <w:p w:rsidR="00C3102A" w:rsidRPr="00DD55BE" w:rsidRDefault="00C3102A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D5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最寄駅　　　 北大阪急行線　千里中央駅　</w:t>
                            </w:r>
                            <w:r w:rsidR="00FB3D53" w:rsidRPr="00DD5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北北西へ１．４</w:t>
                            </w:r>
                            <w:r w:rsidRPr="00DD5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km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761.45pt;margin-top:7.05pt;width:322.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9TggIAAAYFAAAOAAAAZHJzL2Uyb0RvYy54bWysVF1v2yAUfZ+0/4B4T/whu4mtOlXbLNOk&#10;bqvW7QcQwDEaBgYkTlftv++CkzTd9jBN8wMG7uVw7r3ncnm17yXaceuEVg3OpilGXFHNhNo0+Mvn&#10;1WSOkfNEMSK14g1+5A5fLV6/uhxMzXPdacm4RQCiXD2YBnfemzpJHO14T9xUG67A2GrbEw9Lu0mY&#10;JQOg9zLJ0/QiGbRlxmrKnYPd5WjEi4jftpz6j23ruEeywcDNx9HGcR3GZHFJ6o0lphP0QIP8A4ue&#10;CAWXnqCWxBO0teI3qF5Qq51u/ZTqPtFtKyiPMUA0WfpLNA8dMTzGAslx5pQm9/9g6YfdvUWCNTiH&#10;9CjSQ40+QdaI2kiO8iokaDCuBr8Hc29DiM7cafrVIaVvO3Dj19bqoeOEAa0s+CcvDoSFg6NoPbzX&#10;DODJ1uuYq31r+wAIWUD7WJLHU0n43iMKm0ValbMSqFGwlUVe5WW8gtTH08Y6/5brHoVJgy2Qj+hk&#10;d+d8YEPqo0tkr6VgKyFlXNjN+lZatCMgj1X8Duju3E2q4Kx0ODYijjtAEu4ItkA3lvupyvIivcmr&#10;yepiPpsUq6KcVLN0Pkmz6qa6SIuqWK5+BIJZUXeCMa7uhOJH6WXF35X20ASjaKL40NDgqoTsxLjO&#10;2bvzINP4/SnIXnjoRCn6Bs9PTqQOhX2jGIRNak+EHOfJS/oxy5CD4z9mJcogVH5UkN+v94AS5LDW&#10;7BEEYTXUC0oLzwdMOm2/YzRAKzbYfdsSyzGS7xSIagZlL6F342I+r+CIPTeszwxEUQBqsMdonN76&#10;sdu3xopNB/dkMUNKX4MMWxEV8szpIF5othjK4WEI3Xy+jl7Pz9fiJwAAAP//AwBQSwMEFAAGAAgA&#10;AAAhAOoD9FLkAAAACwEAAA8AAABkcnMvZG93bnJldi54bWxMj81OwzAQhO9IvIO1SFxQayeUQEKc&#10;ChBUAqkgyo/EzY1NEjVeR7bbBp6e5QS3nd3R7DflfLQ92xkfOocSkqkAZrB2usNGwuvL3eQCWIgK&#10;teodGglfJsC8OjwoVaHdHp/NbhUbRiEYCiWhjXEoOA91a6wKUzcYpNun81ZFkr7h2qs9hduep0Jk&#10;3KoO6UOrBnPTmnqz2loJj8uTt6eP2fuD9af54p5f34rvjZDy+Gi8ugQWzRj/zPCLT+hQEdPabVEH&#10;1pM+S9OcvDTNEmDkSJPsnDZrCXmeAa9K/r9D9QMAAP//AwBQSwECLQAUAAYACAAAACEAtoM4kv4A&#10;AADhAQAAEwAAAAAAAAAAAAAAAAAAAAAAW0NvbnRlbnRfVHlwZXNdLnhtbFBLAQItABQABgAIAAAA&#10;IQA4/SH/1gAAAJQBAAALAAAAAAAAAAAAAAAAAC8BAABfcmVscy8ucmVsc1BLAQItABQABgAIAAAA&#10;IQAWLp9TggIAAAYFAAAOAAAAAAAAAAAAAAAAAC4CAABkcnMvZTJvRG9jLnhtbFBLAQItABQABgAI&#10;AAAAIQDqA/RS5AAAAAsBAAAPAAAAAAAAAAAAAAAAANwEAABkcnMvZG93bnJldi54bWxQSwUGAAAA&#10;AAQABADzAAAA7QUAAAAA&#10;" stroked="f">
                <v:textbox inset="5.85pt,.7pt,5.85pt,.7pt">
                  <w:txbxContent>
                    <w:p w:rsidR="00DD55BE" w:rsidRDefault="00C3102A" w:rsidP="00DD55BE">
                      <w:pPr>
                        <w:autoSpaceDE w:val="0"/>
                        <w:autoSpaceDN w:val="0"/>
                        <w:adjustRightInd w:val="0"/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DD5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所在地　</w:t>
                      </w:r>
                      <w:r w:rsidRPr="00DD55BE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D5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　〒560 </w:t>
                      </w:r>
                      <w:r w:rsidRPr="00DD55BE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>–</w:t>
                      </w:r>
                      <w:r w:rsidRPr="00DD5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0001　豊中市北緑丘３－２－１</w:t>
                      </w:r>
                    </w:p>
                    <w:p w:rsidR="00C3102A" w:rsidRPr="00DD55BE" w:rsidRDefault="00C3102A" w:rsidP="00DD55BE">
                      <w:pPr>
                        <w:autoSpaceDE w:val="0"/>
                        <w:autoSpaceDN w:val="0"/>
                        <w:adjustRightInd w:val="0"/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DD5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最寄駅　　　 北大阪急行線　千里中央駅　</w:t>
                      </w:r>
                      <w:r w:rsidR="00FB3D53" w:rsidRPr="00DD5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北北西へ１．４</w:t>
                      </w:r>
                      <w:r w:rsidRPr="00DD5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km　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6E222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AAFEA0" wp14:editId="0BF6F2A1">
                <wp:simplePos x="0" y="0"/>
                <wp:positionH relativeFrom="column">
                  <wp:posOffset>-73660</wp:posOffset>
                </wp:positionH>
                <wp:positionV relativeFrom="paragraph">
                  <wp:posOffset>43815</wp:posOffset>
                </wp:positionV>
                <wp:extent cx="14163675" cy="2484755"/>
                <wp:effectExtent l="19050" t="19050" r="28575" b="1079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3675" cy="2484755"/>
                        </a:xfrm>
                        <a:prstGeom prst="roundRect">
                          <a:avLst>
                            <a:gd name="adj" fmla="val 780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2E0B" w:rsidRPr="00C62E0B" w:rsidRDefault="00C62E0B" w:rsidP="00C62E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C62E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【めざす学校像】</w:t>
                            </w:r>
                          </w:p>
                          <w:p w:rsidR="00C62E0B" w:rsidRPr="00D374B3" w:rsidRDefault="00C62E0B" w:rsidP="00C62E0B">
                            <w:pPr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2E0B" w:rsidRPr="00C62E0B" w:rsidRDefault="00C62E0B" w:rsidP="00C62E0B">
                            <w:pPr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ind w:firstLineChars="100" w:firstLine="301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2E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才能を</w:t>
                            </w:r>
                            <w:r w:rsidRPr="00C62E0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伸ばし、夢をかなえ、世界へ繋がる学校</w:t>
                            </w:r>
                          </w:p>
                          <w:p w:rsidR="00C62E0B" w:rsidRPr="00C62E0B" w:rsidRDefault="00C62E0B" w:rsidP="00C62E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191" w:firstLineChars="50" w:firstLine="10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415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C62E0B" w:rsidRPr="00C62E0B" w:rsidRDefault="00C62E0B" w:rsidP="00C62E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301" w:hangingChars="100" w:hanging="301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2E0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【生徒に育みたい力】</w:t>
                            </w:r>
                          </w:p>
                          <w:p w:rsidR="00C62E0B" w:rsidRPr="00BE4158" w:rsidRDefault="00C62E0B" w:rsidP="00C62E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01" w:hangingChars="100" w:hanging="201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C62E0B" w:rsidRPr="00F356D9" w:rsidRDefault="00C62E0B" w:rsidP="00C62E0B">
                            <w:pPr>
                              <w:spacing w:line="280" w:lineRule="exact"/>
                              <w:ind w:leftChars="100" w:left="412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E415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１「才能を伸ばす力」   </w:t>
                            </w:r>
                            <w:r w:rsidRPr="00F356D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:無限の可能性を秘めた自分に気付き、才能を伸ばす生徒を育みます。</w:t>
                            </w:r>
                          </w:p>
                          <w:p w:rsidR="00C62E0B" w:rsidRPr="00F356D9" w:rsidRDefault="00C62E0B" w:rsidP="00C62E0B">
                            <w:pPr>
                              <w:spacing w:line="280" w:lineRule="exact"/>
                              <w:ind w:leftChars="100" w:left="412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62E0B" w:rsidRPr="00F356D9" w:rsidRDefault="00C62E0B" w:rsidP="00C62E0B">
                            <w:pPr>
                              <w:spacing w:line="280" w:lineRule="exact"/>
                              <w:ind w:leftChars="100" w:left="412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35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２「夢の実現」         :キャリアデザインの力を身につけ、自己実現ができる生徒を育みます。</w:t>
                            </w:r>
                          </w:p>
                          <w:p w:rsidR="00C62E0B" w:rsidRPr="00F356D9" w:rsidRDefault="00C62E0B" w:rsidP="00C62E0B">
                            <w:pPr>
                              <w:spacing w:line="280" w:lineRule="exact"/>
                              <w:ind w:leftChars="100" w:left="412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:rsidR="00C62E0B" w:rsidRPr="00F356D9" w:rsidRDefault="00C62E0B" w:rsidP="00C62E0B">
                            <w:pPr>
                              <w:spacing w:line="280" w:lineRule="exact"/>
                              <w:ind w:leftChars="100" w:left="412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35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３「世界に羽ばたく力</w:t>
                            </w:r>
                            <w:r w:rsidRPr="00F356D9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」</w:t>
                            </w:r>
                            <w:r w:rsidRPr="00F35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 :コミュニケーション力やプレゼンテーション力、思考力、判断力を養い、</w:t>
                            </w:r>
                          </w:p>
                          <w:p w:rsidR="00C62E0B" w:rsidRPr="00F356D9" w:rsidRDefault="00C62E0B" w:rsidP="00C62E0B">
                            <w:pPr>
                              <w:spacing w:line="280" w:lineRule="exact"/>
                              <w:ind w:firstLineChars="1271" w:firstLine="2804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F356D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国内だけでなく世界でも活躍できる人材を育成します。</w:t>
                            </w:r>
                          </w:p>
                          <w:p w:rsidR="00C3102A" w:rsidRPr="00C62E0B" w:rsidRDefault="00C3102A" w:rsidP="00C62E0B">
                            <w:pPr>
                              <w:spacing w:line="340" w:lineRule="exact"/>
                              <w:ind w:leftChars="200" w:left="381" w:firstLineChars="1200" w:firstLine="2647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-5.8pt;margin-top:3.45pt;width:1115.25pt;height:19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DczQIAAK8FAAAOAAAAZHJzL2Uyb0RvYy54bWysVG1v0zAQ/o7Ef7D8vUvSlySLlk5d1yIk&#10;XiYG4rMbO03AsYPtNh2I/875kpZu4wNCJFLki8+Pn7t77q6uD40ke2FsrVVOo4uQEqEKzWu1zemn&#10;j+tRSol1THEmtRI5fRCWXs9fvrjq2kyMdaUlF4YAiLJZ1+a0cq7NgsAWlWiYvdCtULBZatMwB6bZ&#10;BtywDtAbGYzDMA46bXhrdCGshb+3/SadI35ZisK9L0srHJE5BW4Ovwa/G/8N5lcs2xrWVnUx0GD/&#10;wKJhtYJLT1C3zDGyM/UzqKYujLa6dBeFbgJdlnUhMAaIJgqfRHNfsVZgLJAc257SZP8fbPFuf2dI&#10;zaF2l5Qo1kCNFjun8Woy9vnpWpuB2317Z3yEtn2ji6+WKL2smNqKhTG6qwTjwCry/sGjA96wcJRs&#10;ureaAzoDdEzVoTSNB4QkkANW5OFUEXFwpICf0TSKJ3Eyo6SAzfE0nSazGV7CsuP51lj3SuiG+EVO&#10;jd4p/gEKj5ew/RvrsDB8iI7xL5SUjYQy75kkSRrGA+DgG7DsCInxalnzdS0lGma7WUpD4GRO1/gM&#10;h+25m1Sky+kkSmYhsni0ac8xQnz+hIFxoDx9cleK49qxWvZroCmV5yRQ5hAmOkDmhoh9DlGCPxbr&#10;WZhMJ+koSWaT0XSyCkc36Xo5WiyjOE5WN8ubVfTTE42mWVVzLtQKMe2xI6Lp3ylu6M1ey6eeOBH0&#10;bPXOCXNf8Y7w2pdrMrscRxQMaMpx0meDMLmFaVI4Q4nR7nPtKtSjl8ezKqSxf4cMntBBhmeZ8dbT&#10;2HqPA4jDew5ZQ+16ufayd4fNAZvj1AgbzR9AzMAKFQuTDxaVNt8p6WCK5NR+2zEjKJGvFTTEJJ4l&#10;MYwdNKJ0nMI4NGjAMNocF0wVAJFTR0m/XDocUT5WpX07lrWvLrLrGQwGTAXkP0wwP3bObfT6PWfn&#10;vwAAAP//AwBQSwMEFAAGAAgAAAAhAK7Lt1veAAAACgEAAA8AAABkcnMvZG93bnJldi54bWxMj8tO&#10;wzAQRfdI/IM1SOxaJ0EEJ8SpEA+xRJR+gBtPk0A8jmK3Cf16hhXsZnSvzpypNosbxAmn0HvSkK4T&#10;EEiNtz21GnYfLysFIkRD1gyeUMM3BtjUlxeVKa2f6R1P29gKhlAojYYuxrGUMjQdOhPWfkTi7OAn&#10;ZyKvUyvtZGaGu0FmSZJLZ3riC50Z8bHD5mt7dExJimGm1zf7eXf7dF5U3J0P6lnr66vl4R5ExCX+&#10;leFXn9WhZqe9P5INYtCwStOcqxryAgTnWZYqnvYabgqVgawr+f+F+gcAAP//AwBQSwECLQAUAAYA&#10;CAAAACEAtoM4kv4AAADhAQAAEwAAAAAAAAAAAAAAAAAAAAAAW0NvbnRlbnRfVHlwZXNdLnhtbFBL&#10;AQItABQABgAIAAAAIQA4/SH/1gAAAJQBAAALAAAAAAAAAAAAAAAAAC8BAABfcmVscy8ucmVsc1BL&#10;AQItABQABgAIAAAAIQC1yeDczQIAAK8FAAAOAAAAAAAAAAAAAAAAAC4CAABkcnMvZTJvRG9jLnht&#10;bFBLAQItABQABgAIAAAAIQCuy7db3gAAAAoBAAAPAAAAAAAAAAAAAAAAACcFAABkcnMvZG93bnJl&#10;di54bWxQSwUGAAAAAAQABADzAAAAMgYAAAAA&#10;" strokeweight="2.5pt">
                <v:shadow color="#868686"/>
                <v:textbox inset="2.88pt,1.44pt,0,0">
                  <w:txbxContent>
                    <w:p w:rsidR="00C62E0B" w:rsidRPr="00C62E0B" w:rsidRDefault="00C62E0B" w:rsidP="00C62E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C62E0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【めざす学校像】</w:t>
                      </w:r>
                    </w:p>
                    <w:p w:rsidR="00C62E0B" w:rsidRPr="00D374B3" w:rsidRDefault="00C62E0B" w:rsidP="00C62E0B">
                      <w:pPr>
                        <w:autoSpaceDE w:val="0"/>
                        <w:autoSpaceDN w:val="0"/>
                        <w:adjustRightInd w:val="0"/>
                        <w:spacing w:line="16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C62E0B" w:rsidRPr="00C62E0B" w:rsidRDefault="00C62E0B" w:rsidP="00C62E0B">
                      <w:pPr>
                        <w:autoSpaceDE w:val="0"/>
                        <w:autoSpaceDN w:val="0"/>
                        <w:adjustRightInd w:val="0"/>
                        <w:spacing w:line="380" w:lineRule="exact"/>
                        <w:ind w:firstLineChars="100" w:firstLine="301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62E0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才能を</w:t>
                      </w:r>
                      <w:r w:rsidRPr="00C62E0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伸ばし、夢をかなえ、世界へ繋がる学校</w:t>
                      </w:r>
                    </w:p>
                    <w:p w:rsidR="00C62E0B" w:rsidRPr="00C62E0B" w:rsidRDefault="00C62E0B" w:rsidP="00C62E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191" w:firstLineChars="50" w:firstLine="10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E415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C62E0B" w:rsidRPr="00C62E0B" w:rsidRDefault="00C62E0B" w:rsidP="00C62E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301" w:hangingChars="100" w:hanging="301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62E0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【生徒に育みたい力】</w:t>
                      </w:r>
                    </w:p>
                    <w:p w:rsidR="00C62E0B" w:rsidRPr="00BE4158" w:rsidRDefault="00C62E0B" w:rsidP="00C62E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01" w:hangingChars="100" w:hanging="201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C62E0B" w:rsidRPr="00F356D9" w:rsidRDefault="00C62E0B" w:rsidP="00C62E0B">
                      <w:pPr>
                        <w:spacing w:line="280" w:lineRule="exact"/>
                        <w:ind w:leftChars="100" w:left="412" w:hangingChars="100" w:hanging="221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</w:rPr>
                      </w:pPr>
                      <w:r w:rsidRPr="00BE415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 xml:space="preserve">１「才能を伸ばす力」   </w:t>
                      </w:r>
                      <w:r w:rsidRPr="00F356D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:無限の可能性を秘めた自分に気付き、才能を伸ばす生徒を育みます。</w:t>
                      </w:r>
                    </w:p>
                    <w:p w:rsidR="00C62E0B" w:rsidRPr="00F356D9" w:rsidRDefault="00C62E0B" w:rsidP="00C62E0B">
                      <w:pPr>
                        <w:spacing w:line="280" w:lineRule="exact"/>
                        <w:ind w:leftChars="100" w:left="412" w:hangingChars="100" w:hanging="221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C62E0B" w:rsidRPr="00F356D9" w:rsidRDefault="00C62E0B" w:rsidP="00C62E0B">
                      <w:pPr>
                        <w:spacing w:line="280" w:lineRule="exact"/>
                        <w:ind w:leftChars="100" w:left="412" w:hangingChars="100" w:hanging="22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35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２「夢の実現」         :キャリアデザインの力を身につけ、自己実現ができる生徒を育みます。</w:t>
                      </w:r>
                    </w:p>
                    <w:p w:rsidR="00C62E0B" w:rsidRPr="00F356D9" w:rsidRDefault="00C62E0B" w:rsidP="00C62E0B">
                      <w:pPr>
                        <w:spacing w:line="280" w:lineRule="exact"/>
                        <w:ind w:leftChars="100" w:left="412" w:hangingChars="100" w:hanging="22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:rsidR="00C62E0B" w:rsidRPr="00F356D9" w:rsidRDefault="00C62E0B" w:rsidP="00C62E0B">
                      <w:pPr>
                        <w:spacing w:line="280" w:lineRule="exact"/>
                        <w:ind w:leftChars="100" w:left="412" w:hangingChars="100" w:hanging="22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35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３「世界に羽ばたく力</w:t>
                      </w:r>
                      <w:r w:rsidRPr="00F356D9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」</w:t>
                      </w:r>
                      <w:r w:rsidRPr="00F35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 :コミュニケーション力やプレゼンテーション力、思考力、判断力を養い、</w:t>
                      </w:r>
                    </w:p>
                    <w:p w:rsidR="00C62E0B" w:rsidRPr="00F356D9" w:rsidRDefault="00C62E0B" w:rsidP="00C62E0B">
                      <w:pPr>
                        <w:spacing w:line="280" w:lineRule="exact"/>
                        <w:ind w:firstLineChars="1271" w:firstLine="2804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F356D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国内だけでなく世界でも活躍できる人材を育成します。</w:t>
                      </w:r>
                    </w:p>
                    <w:p w:rsidR="00C3102A" w:rsidRPr="00C62E0B" w:rsidRDefault="00C3102A" w:rsidP="00C62E0B">
                      <w:pPr>
                        <w:spacing w:line="340" w:lineRule="exact"/>
                        <w:ind w:leftChars="200" w:left="381" w:firstLineChars="1200" w:firstLine="2647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634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6D6A0" wp14:editId="4764A452">
                <wp:simplePos x="0" y="0"/>
                <wp:positionH relativeFrom="column">
                  <wp:posOffset>6336665</wp:posOffset>
                </wp:positionH>
                <wp:positionV relativeFrom="paragraph">
                  <wp:posOffset>148590</wp:posOffset>
                </wp:positionV>
                <wp:extent cx="7696200" cy="2381250"/>
                <wp:effectExtent l="0" t="0" r="0" b="0"/>
                <wp:wrapNone/>
                <wp:docPr id="1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962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B16" w:rsidRDefault="00C3102A" w:rsidP="00444B1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【専門コースの内容】</w:t>
                            </w:r>
                          </w:p>
                          <w:p w:rsidR="00C3102A" w:rsidRPr="00444B16" w:rsidRDefault="00C3102A" w:rsidP="00444B16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44B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スポーツ</w:t>
                            </w:r>
                            <w:r w:rsidR="009A40D2" w:rsidRPr="00444B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専門</w:t>
                            </w:r>
                            <w:r w:rsidRPr="00444B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コース</w:t>
                            </w:r>
                          </w:p>
                          <w:p w:rsidR="00C3102A" w:rsidRPr="00BE4158" w:rsidRDefault="00C3102A" w:rsidP="00444B16">
                            <w:pPr>
                              <w:tabs>
                                <w:tab w:val="left" w:pos="3820"/>
                              </w:tabs>
                              <w:spacing w:line="240" w:lineRule="exact"/>
                              <w:ind w:leftChars="400" w:left="76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BE4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体育系分野に</w:t>
                            </w:r>
                            <w:r w:rsidR="008E0673" w:rsidRPr="00BE4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進学するため</w:t>
                            </w:r>
                            <w:r w:rsidRPr="00BE4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、高度な実技能力を習得したアスリートを育成するとともに、論理的なスポーツ医療知識を習得することにより、スポーツを通じて人々の健康維持に貢献できる人材を育成</w:t>
                            </w:r>
                            <w:r w:rsidR="008E0673" w:rsidRPr="00BE4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Pr="00BE4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467223" w:rsidRPr="00BE4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3102A" w:rsidRPr="00444B16" w:rsidRDefault="00673D4F" w:rsidP="00444B16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line="24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44B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情報・芸術</w:t>
                            </w:r>
                            <w:r w:rsidR="009A40D2" w:rsidRPr="00444B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専門</w:t>
                            </w:r>
                            <w:r w:rsidR="00C3102A" w:rsidRPr="00444B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コース</w:t>
                            </w:r>
                          </w:p>
                          <w:p w:rsidR="00C3102A" w:rsidRPr="00161F68" w:rsidRDefault="00673D4F" w:rsidP="00444B16">
                            <w:pPr>
                              <w:spacing w:line="240" w:lineRule="exact"/>
                              <w:ind w:leftChars="400" w:left="76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BE4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情報系及び芸術系分野に進学するため、</w:t>
                            </w:r>
                            <w:r w:rsidR="008F7122" w:rsidRPr="00BE4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美術、音楽、情報</w:t>
                            </w:r>
                            <w:r w:rsidR="00A86D15" w:rsidRPr="00BE415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の3つの専攻に</w:t>
                            </w:r>
                            <w:r w:rsidR="003E76BC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分かれ</w:t>
                            </w:r>
                            <w:r w:rsidR="00A86D15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、創造や表現に</w:t>
                            </w:r>
                            <w:r w:rsidR="008F7122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関する</w:t>
                            </w:r>
                            <w:r w:rsidR="00F13BDB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="00A86D15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的な学習に取り組み</w:t>
                            </w:r>
                            <w:r w:rsidR="00F13BDB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芸術を味わう豊かな心</w:t>
                            </w:r>
                            <w:r w:rsidR="00A86D15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情報を発信するICT活用力を身につけた人材を育成します。</w:t>
                            </w:r>
                          </w:p>
                          <w:p w:rsidR="00C3102A" w:rsidRPr="00161F68" w:rsidRDefault="00C3102A" w:rsidP="00444B16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line="24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インターナショナルコミュニケーション</w:t>
                            </w:r>
                            <w:r w:rsidR="009A40D2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専門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コース</w:t>
                            </w:r>
                          </w:p>
                          <w:p w:rsidR="00C3102A" w:rsidRPr="00161F68" w:rsidRDefault="00C3102A" w:rsidP="00444B16">
                            <w:pPr>
                              <w:spacing w:line="240" w:lineRule="exact"/>
                              <w:ind w:leftChars="400" w:left="76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外国語系・</w:t>
                            </w:r>
                            <w:r w:rsidR="00FB3D53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国際関係系</w:t>
                            </w:r>
                            <w:r w:rsidR="007C28F9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分野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8E0673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進学するため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 世界の人々と対等に</w:t>
                            </w:r>
                            <w:r w:rsidR="008E0673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交流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できる教養と、</w:t>
                            </w:r>
                            <w:r w:rsidR="008E0673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コミュニケーション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ツールとしての語学力を習得し、</w:t>
                            </w:r>
                            <w:r w:rsidR="00CA6497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自己の将来を見つめ、英語力を活用して社会で活躍する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人材を育成</w:t>
                            </w:r>
                            <w:r w:rsidR="008E0673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9A40D2" w:rsidRPr="00161F68" w:rsidRDefault="009A40D2" w:rsidP="00444B16">
                            <w:pPr>
                              <w:spacing w:line="200" w:lineRule="exact"/>
                              <w:ind w:leftChars="200" w:left="38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467223" w:rsidRPr="00161F68" w:rsidRDefault="00C3102A" w:rsidP="009D4F74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B1BF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4B16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D202D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D4F74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【専門コースを選択しない人は次の３つの系から選択します】</w:t>
                            </w:r>
                          </w:p>
                          <w:p w:rsidR="00467223" w:rsidRPr="00161F68" w:rsidRDefault="00FB3D53" w:rsidP="00ED202D">
                            <w:pPr>
                              <w:spacing w:line="220" w:lineRule="exact"/>
                              <w:ind w:firstLineChars="600" w:firstLine="964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＊文</w:t>
                            </w:r>
                            <w:r w:rsidR="0046722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系・・・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・・・・・・</w:t>
                            </w:r>
                            <w:r w:rsidR="0046722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文系の大学や専門学校に合格できる力を養います</w:t>
                            </w:r>
                            <w:r w:rsidR="0002613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46722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（公務員や就職希望の生徒にも対応）</w:t>
                            </w:r>
                          </w:p>
                          <w:p w:rsidR="00467223" w:rsidRPr="00161F68" w:rsidRDefault="00FB3D53" w:rsidP="00ED202D">
                            <w:pPr>
                              <w:spacing w:line="220" w:lineRule="exact"/>
                              <w:ind w:firstLineChars="600" w:firstLine="964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46722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文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系アドバンス</w:t>
                            </w:r>
                            <w:r w:rsidR="0046722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系・・・文系の</w:t>
                            </w:r>
                            <w:r w:rsidR="009A40D2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難関大学に合格できる力を養います</w:t>
                            </w:r>
                            <w:r w:rsidR="0046722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67223" w:rsidRPr="00BE4158" w:rsidRDefault="00F71BCA" w:rsidP="00026133">
                            <w:pPr>
                              <w:spacing w:line="220" w:lineRule="exact"/>
                              <w:ind w:firstLineChars="600" w:firstLine="964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＊理系</w:t>
                            </w:r>
                            <w:r w:rsidR="0046722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α</w:t>
                            </w:r>
                            <w:r w:rsidR="00032B4F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系・理系</w:t>
                            </w:r>
                            <w:r w:rsidR="00FB3D5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β系</w:t>
                            </w:r>
                            <w:r w:rsidR="00032B4F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3D5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・・ </w:t>
                            </w:r>
                            <w:r w:rsidR="0046722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理系の大学</w:t>
                            </w:r>
                            <w:r w:rsidR="00FB3D5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や専門学校に</w:t>
                            </w:r>
                            <w:r w:rsidR="00467223" w:rsidRPr="00161F6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合格できる力を養います。</w:t>
                            </w:r>
                          </w:p>
                          <w:p w:rsidR="00467223" w:rsidRPr="00BE4158" w:rsidRDefault="00467223" w:rsidP="00444B16">
                            <w:pPr>
                              <w:spacing w:line="220" w:lineRule="exact"/>
                              <w:ind w:firstLineChars="100" w:firstLine="161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:rsidR="00C3102A" w:rsidRPr="00467223" w:rsidRDefault="00C3102A" w:rsidP="00444B16">
                            <w:pPr>
                              <w:spacing w:line="240" w:lineRule="exact"/>
                              <w:ind w:leftChars="200" w:left="38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498.95pt;margin-top:11.7pt;width:606pt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0/sAIAAJUFAAAOAAAAZHJzL2Uyb0RvYy54bWysVM1OGzEQvlfqO1i+l00CBFixQSmIqlIE&#10;qFBxdrw2WeH1uLaTbHokUtWH6CtUPfd59kU69u4mKe2FqpfdsefHM/N9M6dnVanIQlhXgM5of69H&#10;idAc8kI/ZPTj3eWbY0qcZzpnCrTI6Eo4ejZ6/ep0aVIxgBmoXFiCQbRLlyajM+9NmiSOz0TJ3B4Y&#10;oVEpwZbM49E+JLllS4xeqmTQ6w2TJdjcWODCOby9aJR0FONLKbi/ltIJT1RGMTcfvzZ+p+GbjE5Z&#10;+mCZmRW8TYP9QxYlKzQ+ugl1wTwjc1v8EaosuAUH0u9xKBOQsuAi1oDV9HvPqrmdMSNiLdgcZzZt&#10;cv8vLL9a3FhS5IgdIqVZiRjV6y/10/f66We9/krq9bd6va6ffuCZ7Id+LY1L0e3WoKOv3kKFvrF2&#10;ZybAHx2aJDs2jYND69CfStoy/LFygo4IyWoDg6g84Xh5NDwZIraUcNQN9o/7g8MIVLJ1N9b5dwJK&#10;EoSMWsQ5psAWE+dDAiztTMJrGi4LpSLWSpNlRof7GPI3DXooHW5EZE0bJtTRpB4lv1Ii2Cj9QUjs&#10;WqwgXES+inNlyYIh0xjnQvt+6FaMi9bBSmISL3Fs7bdZvcS5qaN7GbTfOJeFBtsgFsZsm3b+2KUs&#10;G/sWSdfUHVrgq2kV6bKhwhTyFTLBQjNbzvDLAkGZMOdvmMVhQiBxQfhr/EgF2HxoJUpmYD//7T7Y&#10;I8dRS8kShzOj7tOcWUGJeq+R/Sf9g4MwzfFwcHg0wIPd1Ux3NXpengOi0sdVZHgUg71XnSgtlPe4&#10;R8bhVVQxzfHtjPpOPPfNysA9xMV4HI1wfg3zE31reDcAgXJ31T2zpuWlR0pfQTfGLH1Gz8Y2wKth&#10;PPcgi8jd0Oemq23/cfYjkdo9FZbL7jlabbfp6BcAAAD//wMAUEsDBBQABgAIAAAAIQDy78Sq4QAA&#10;AAsBAAAPAAAAZHJzL2Rvd25yZXYueG1sTI/LTsMwEEX3SPyDNUjsqENa0TjEqSoEGySEWiohdm48&#10;xAE/gu224e8ZVrCcmaM75zaryVl2xJiG4CVczwpg6LugB99L2L08XFXAUlZeKxs8SvjGBKv2/KxR&#10;tQ4nv8HjNveMQnyqlQST81hznjqDTqVZGNHT7T1EpzKNsec6qhOFO8vLorjhTg2ePhg14p3B7nN7&#10;cBKW1Zs2H/Fx2r0+rb/M88jtveJSXl5M61tgGaf8B8OvPqlDS077cPA6MStBiKUgVEI5XwAjoCwL&#10;QZu9hLmoFsDbhv/v0P4AAAD//wMAUEsBAi0AFAAGAAgAAAAhALaDOJL+AAAA4QEAABMAAAAAAAAA&#10;AAAAAAAAAAAAAFtDb250ZW50X1R5cGVzXS54bWxQSwECLQAUAAYACAAAACEAOP0h/9YAAACUAQAA&#10;CwAAAAAAAAAAAAAAAAAvAQAAX3JlbHMvLnJlbHNQSwECLQAUAAYACAAAACEAfIF9P7ACAACVBQAA&#10;DgAAAAAAAAAAAAAAAAAuAgAAZHJzL2Uyb0RvYy54bWxQSwECLQAUAAYACAAAACEA8u/EquEAAAAL&#10;AQAADwAAAAAAAAAAAAAAAAAKBQAAZHJzL2Rvd25yZXYueG1sUEsFBgAAAAAEAAQA8wAAABgGAAAA&#10;AA==&#10;" filled="f" stroked="f" strokeweight=".5pt">
                <v:path arrowok="t"/>
                <v:textbox>
                  <w:txbxContent>
                    <w:p w:rsidR="00444B16" w:rsidRDefault="00C3102A" w:rsidP="00444B1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D374B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【専門コースの内容】</w:t>
                      </w:r>
                    </w:p>
                    <w:p w:rsidR="00C3102A" w:rsidRPr="00444B16" w:rsidRDefault="00C3102A" w:rsidP="00444B16">
                      <w:pPr>
                        <w:pStyle w:val="a8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line="280" w:lineRule="exact"/>
                        <w:ind w:leftChars="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444B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スポーツ</w:t>
                      </w:r>
                      <w:r w:rsidR="009A40D2" w:rsidRPr="00444B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専門</w:t>
                      </w:r>
                      <w:r w:rsidRPr="00444B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コース</w:t>
                      </w:r>
                    </w:p>
                    <w:p w:rsidR="00C3102A" w:rsidRPr="00BE4158" w:rsidRDefault="00C3102A" w:rsidP="00444B16">
                      <w:pPr>
                        <w:tabs>
                          <w:tab w:val="left" w:pos="3820"/>
                        </w:tabs>
                        <w:spacing w:line="240" w:lineRule="exact"/>
                        <w:ind w:leftChars="400" w:left="76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BE4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体育系分野に</w:t>
                      </w:r>
                      <w:r w:rsidR="008E0673" w:rsidRPr="00BE4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進学するため</w:t>
                      </w:r>
                      <w:r w:rsidRPr="00BE4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、高度な実技能力を習得したアスリートを育成するとともに、論理的なスポーツ医療知識を習得することにより、スポーツを通じて人々の健康維持に貢献できる人材を育成</w:t>
                      </w:r>
                      <w:r w:rsidR="008E0673" w:rsidRPr="00BE4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します</w:t>
                      </w:r>
                      <w:r w:rsidRPr="00BE4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  <w:r w:rsidR="00467223" w:rsidRPr="00BE4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3102A" w:rsidRPr="00444B16" w:rsidRDefault="00673D4F" w:rsidP="00444B16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line="240" w:lineRule="exact"/>
                        <w:ind w:leftChars="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44B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情報・芸術</w:t>
                      </w:r>
                      <w:r w:rsidR="009A40D2" w:rsidRPr="00444B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専門</w:t>
                      </w:r>
                      <w:r w:rsidR="00C3102A" w:rsidRPr="00444B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コース</w:t>
                      </w:r>
                    </w:p>
                    <w:p w:rsidR="00C3102A" w:rsidRPr="00161F68" w:rsidRDefault="00673D4F" w:rsidP="00444B16">
                      <w:pPr>
                        <w:spacing w:line="240" w:lineRule="exact"/>
                        <w:ind w:leftChars="400" w:left="76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BE4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情報系及び芸術系分野に進学するため、</w:t>
                      </w:r>
                      <w:r w:rsidR="008F7122" w:rsidRPr="00BE4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美術、音楽、情報</w:t>
                      </w:r>
                      <w:r w:rsidR="00A86D15" w:rsidRPr="00BE415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の3つの専攻に</w:t>
                      </w:r>
                      <w:r w:rsidR="003E76BC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分かれ</w:t>
                      </w:r>
                      <w:r w:rsidR="00A86D15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、創造や表現に</w:t>
                      </w:r>
                      <w:r w:rsidR="008F7122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関する</w:t>
                      </w:r>
                      <w:r w:rsidR="00F13BDB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</w:t>
                      </w:r>
                      <w:r w:rsidR="00A86D15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的な学習に取り組み</w:t>
                      </w:r>
                      <w:r w:rsidR="00F13BDB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芸術を味わう豊かな心</w:t>
                      </w:r>
                      <w:r w:rsidR="00A86D15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情報を発信するICT活用力を身につけた人材を育成します。</w:t>
                      </w:r>
                    </w:p>
                    <w:p w:rsidR="00C3102A" w:rsidRPr="00161F68" w:rsidRDefault="00C3102A" w:rsidP="00444B16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line="240" w:lineRule="exact"/>
                        <w:ind w:leftChars="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インターナショナルコミュニケーション</w:t>
                      </w:r>
                      <w:r w:rsidR="009A40D2" w:rsidRPr="00161F6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専門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コース</w:t>
                      </w:r>
                    </w:p>
                    <w:p w:rsidR="00C3102A" w:rsidRPr="00161F68" w:rsidRDefault="00C3102A" w:rsidP="00444B16">
                      <w:pPr>
                        <w:spacing w:line="240" w:lineRule="exact"/>
                        <w:ind w:leftChars="400" w:left="76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外国語系・</w:t>
                      </w:r>
                      <w:r w:rsidR="00FB3D53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国際関係系</w:t>
                      </w:r>
                      <w:r w:rsidR="007C28F9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分野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  <w:r w:rsidR="008E0673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進学するため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 世界の人々と対等に</w:t>
                      </w:r>
                      <w:r w:rsidR="008E0673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交流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できる教養と、</w:t>
                      </w:r>
                      <w:r w:rsidR="008E0673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コミュニケーション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ツールとしての語学力を習得し、</w:t>
                      </w:r>
                      <w:r w:rsidR="00CA6497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自己の将来を見つめ、英語力を活用して社会で活躍する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人材を育成</w:t>
                      </w:r>
                      <w:r w:rsidR="008E0673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します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9A40D2" w:rsidRPr="00161F68" w:rsidRDefault="009A40D2" w:rsidP="00444B16">
                      <w:pPr>
                        <w:spacing w:line="200" w:lineRule="exact"/>
                        <w:ind w:leftChars="200" w:left="38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467223" w:rsidRPr="00161F68" w:rsidRDefault="00C3102A" w:rsidP="009D4F74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="007B1BF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444B16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ED202D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9D4F74" w:rsidRPr="00161F68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【専門コースを選択しない人は次の３つの系から選択します】</w:t>
                      </w:r>
                    </w:p>
                    <w:p w:rsidR="00467223" w:rsidRPr="00161F68" w:rsidRDefault="00FB3D53" w:rsidP="00ED202D">
                      <w:pPr>
                        <w:spacing w:line="220" w:lineRule="exact"/>
                        <w:ind w:firstLineChars="600" w:firstLine="964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＊文</w:t>
                      </w:r>
                      <w:r w:rsidR="0046722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系・・・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・・・・・・</w:t>
                      </w:r>
                      <w:r w:rsidR="0046722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文系の大学や専門学校に合格できる力を養います</w:t>
                      </w:r>
                      <w:r w:rsidR="0002613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。</w:t>
                      </w:r>
                      <w:r w:rsidR="0046722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（公務員や就職希望の生徒にも対応）</w:t>
                      </w:r>
                    </w:p>
                    <w:p w:rsidR="00467223" w:rsidRPr="00161F68" w:rsidRDefault="00FB3D53" w:rsidP="00ED202D">
                      <w:pPr>
                        <w:spacing w:line="220" w:lineRule="exact"/>
                        <w:ind w:firstLineChars="600" w:firstLine="964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＊</w:t>
                      </w:r>
                      <w:r w:rsidR="0046722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文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系アドバンス</w:t>
                      </w:r>
                      <w:r w:rsidR="0046722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系・・・文系の</w:t>
                      </w:r>
                      <w:r w:rsidR="009A40D2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難関大学に合格できる力を養います</w:t>
                      </w:r>
                      <w:r w:rsidR="0046722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。</w:t>
                      </w:r>
                    </w:p>
                    <w:p w:rsidR="00467223" w:rsidRPr="00BE4158" w:rsidRDefault="00F71BCA" w:rsidP="00026133">
                      <w:pPr>
                        <w:spacing w:line="220" w:lineRule="exact"/>
                        <w:ind w:firstLineChars="600" w:firstLine="964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＊理系</w:t>
                      </w:r>
                      <w:r w:rsidR="0046722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α</w:t>
                      </w:r>
                      <w:r w:rsidR="00032B4F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系・理系</w:t>
                      </w:r>
                      <w:r w:rsidR="00FB3D5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β系</w:t>
                      </w:r>
                      <w:r w:rsidR="00032B4F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FB3D5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・・ </w:t>
                      </w:r>
                      <w:r w:rsidR="0046722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理系の大学</w:t>
                      </w:r>
                      <w:r w:rsidR="00FB3D5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や専門学校に</w:t>
                      </w:r>
                      <w:r w:rsidR="00467223" w:rsidRPr="00161F6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合格できる力を養います。</w:t>
                      </w:r>
                    </w:p>
                    <w:p w:rsidR="00467223" w:rsidRPr="00BE4158" w:rsidRDefault="00467223" w:rsidP="00444B16">
                      <w:pPr>
                        <w:spacing w:line="220" w:lineRule="exact"/>
                        <w:ind w:firstLineChars="100" w:firstLine="161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:rsidR="00C3102A" w:rsidRPr="00467223" w:rsidRDefault="00C3102A" w:rsidP="00444B16">
                      <w:pPr>
                        <w:spacing w:line="240" w:lineRule="exact"/>
                        <w:ind w:leftChars="200" w:left="38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C6344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6974840</wp:posOffset>
                </wp:positionH>
                <wp:positionV relativeFrom="paragraph">
                  <wp:posOffset>132080</wp:posOffset>
                </wp:positionV>
                <wp:extent cx="7115175" cy="4333875"/>
                <wp:effectExtent l="19050" t="19050" r="28575" b="28575"/>
                <wp:wrapNone/>
                <wp:docPr id="1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4333875"/>
                        </a:xfrm>
                        <a:prstGeom prst="roundRect">
                          <a:avLst>
                            <a:gd name="adj" fmla="val 326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0E6D" w:rsidRPr="00A86D15" w:rsidRDefault="00C3102A" w:rsidP="00790E6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学力向上</w:t>
                            </w:r>
                            <w:r w:rsidR="00044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向けたさまざま</w:t>
                            </w:r>
                            <w:r w:rsidRPr="00A8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な取組み】</w:t>
                            </w:r>
                          </w:p>
                          <w:p w:rsidR="00C3102A" w:rsidRPr="00DD55BE" w:rsidRDefault="00C3102A" w:rsidP="00ED202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8" w:left="3129" w:hangingChars="1552" w:hanging="311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A86D15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アクティブラーニングの導入</w:t>
                            </w:r>
                            <w:r w:rsidR="00ED202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523A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</w:t>
                            </w: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電子黒板や</w:t>
                            </w:r>
                            <w:r w:rsidR="001612B1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無線LAN等</w:t>
                            </w:r>
                            <w:r w:rsidR="001612B1" w:rsidRPr="00DD55BE">
                              <w:rPr>
                                <w:rFonts w:ascii="メイリオ" w:eastAsia="メイリオ" w:hAnsi="メイリオ" w:cs="メイリオ" w:hint="eastAsia"/>
                                <w:spacing w:val="32"/>
                                <w:kern w:val="0"/>
                                <w:sz w:val="22"/>
                                <w:szCs w:val="22"/>
                                <w:fitText w:val="442" w:id="914538752"/>
                              </w:rPr>
                              <w:t>IC</w:t>
                            </w:r>
                            <w:r w:rsidR="001612B1" w:rsidRPr="00DD55BE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442" w:id="914538752"/>
                              </w:rPr>
                              <w:t>T</w:t>
                            </w:r>
                            <w:r w:rsidR="001612B1" w:rsidRPr="00DD55B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2"/>
                              </w:rPr>
                              <w:t>機器</w:t>
                            </w:r>
                            <w:r w:rsidR="00A86D15" w:rsidRPr="00DD55B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 w:rsidR="001612B1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活用</w:t>
                            </w:r>
                            <w:r w:rsidR="00A86D15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し、テーマ</w:t>
                            </w:r>
                            <w:r w:rsidR="001612B1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学習</w:t>
                            </w:r>
                            <w:r w:rsidR="00A86D15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、グループ</w:t>
                            </w:r>
                            <w:r w:rsidR="006141DF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ディスカッション</w:t>
                            </w:r>
                            <w:r w:rsidR="00A86D15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FC3875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に取り組み</w:t>
                            </w:r>
                            <w:r w:rsidR="001612B1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、授業の理解度を高め、学力の向上を図ります。</w:t>
                            </w:r>
                          </w:p>
                          <w:p w:rsidR="00755447" w:rsidRPr="00161F68" w:rsidRDefault="00C3102A" w:rsidP="00ED202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3130" w:hangingChars="1560" w:hanging="313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○英語</w:t>
                            </w:r>
                            <w:r w:rsidR="001612B1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力</w:t>
                            </w:r>
                            <w:r w:rsidR="004860AF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の向上</w:t>
                            </w:r>
                            <w:r w:rsidR="00ED202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4B16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3F523A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……</w:t>
                            </w: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GTEC for Student</w:t>
                            </w:r>
                            <w:r w:rsidR="00D53398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s</w:t>
                            </w:r>
                            <w:r w:rsidR="00696547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（英語の「読む」「聞く」「書く」の３技能をスコア型の絶対評価で測定）</w:t>
                            </w:r>
                            <w:r w:rsidR="00D60146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を受験</w:t>
                            </w:r>
                            <w:r w:rsidR="00032B4F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</w:t>
                            </w:r>
                            <w:r w:rsidR="00D60146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、英語力の伸長を</w:t>
                            </w:r>
                            <w:r w:rsidR="007C28F9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図ります</w:t>
                            </w:r>
                            <w:r w:rsidR="00D60146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7C28F9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D60146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英語検定</w:t>
                            </w:r>
                            <w:r w:rsidR="00696547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２級</w:t>
                            </w:r>
                            <w:r w:rsidR="00D60146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取得</w:t>
                            </w:r>
                            <w:r w:rsidR="007C28F9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も</w:t>
                            </w:r>
                            <w:r w:rsidR="00D60146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めざします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DD55BE" w:rsidRPr="00161F68" w:rsidRDefault="00DD55BE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3076" w:hangingChars="1533" w:hanging="3076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790E6D" w:rsidRPr="00161F68" w:rsidRDefault="00C3102A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【進路実現に向けたさまざまな取組み】</w:t>
                            </w:r>
                          </w:p>
                          <w:p w:rsidR="004860AF" w:rsidRPr="00161F68" w:rsidRDefault="004860AF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3100" w:hangingChars="1545" w:hanging="31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○進学希望者への対応</w:t>
                            </w:r>
                            <w:r w:rsidR="00444B16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………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……難関大学合格をめざす「土曜講習」（予備校の講師を年間20～30回招請）や、夏季休暇中に「勉強合宿」を実施します。</w:t>
                            </w:r>
                            <w:r w:rsidR="00844269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026133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「進学特別ルーム」</w:t>
                            </w:r>
                            <w:r w:rsidR="00026133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を設置することにより、講習や多人数授業、グループ学習等、さまざまな形態の学習を実施し、進学希望生徒の進路実現を支援します。</w:t>
                            </w:r>
                          </w:p>
                          <w:p w:rsidR="009039B9" w:rsidRDefault="00C3102A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6" w:left="3113" w:hangingChars="1557" w:hanging="312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755447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充実した</w:t>
                            </w:r>
                            <w:r w:rsidR="006A4712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キャリア教育</w:t>
                            </w:r>
                            <w:r w:rsidR="00ED202D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4B16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……</w:t>
                            </w:r>
                            <w:r w:rsidR="00ED202D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……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各学期、期末考査後に５日間の</w:t>
                            </w:r>
                            <w:r w:rsidR="00755447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希望進路別特別講習</w:t>
                            </w:r>
                            <w:r w:rsidR="00755447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大学・短大・</w:t>
                            </w:r>
                            <w:r w:rsidR="00911DC3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専門学校</w:t>
                            </w: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・公務員・就職・進路未決定者向け）</w:t>
                            </w:r>
                            <w:r w:rsidR="00F71BCA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755447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個別ブース</w:t>
                            </w:r>
                            <w:r w:rsidR="006A4712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のある進路資料室で</w:t>
                            </w:r>
                            <w:r w:rsidR="007C28F9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6A4712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個々の生徒のニーズに応じた「</w:t>
                            </w:r>
                            <w:r w:rsidR="00D67D4B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進路</w:t>
                            </w:r>
                            <w:r w:rsidR="006A4712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相談」を実施</w:t>
                            </w:r>
                            <w:r w:rsidR="00911DC3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6A4712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また、長期休暇を利用した看護・保育・企業へのインターンシップ</w:t>
                            </w:r>
                            <w:r w:rsidR="00790E6D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や様々な分野で活躍している企業人の講演等を</w:t>
                            </w:r>
                            <w:r w:rsidR="006A4712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通して、主体的に自分の進路を考える機会を提供します</w:t>
                            </w:r>
                            <w:r w:rsidR="009039B9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DD55BE" w:rsidRPr="00DD55BE" w:rsidRDefault="00DD55BE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6" w:left="3113" w:hangingChars="1557" w:hanging="312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790E6D" w:rsidRPr="0062424E" w:rsidRDefault="00C3102A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242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【生徒の主体性を育むさまざまな取組み】</w:t>
                            </w:r>
                          </w:p>
                          <w:p w:rsidR="00C3102A" w:rsidRPr="00161F68" w:rsidRDefault="00843BE4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3152" w:hangingChars="1571" w:hanging="3152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1A08E8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多様な国際交流</w:t>
                            </w:r>
                            <w:r w:rsidR="00444B1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4B16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3F523A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</w:t>
                            </w:r>
                            <w:r w:rsidR="00C3102A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海</w:t>
                            </w:r>
                            <w:r w:rsidR="000508C8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外修学旅行、オーストラリアへの語学研修、</w:t>
                            </w:r>
                            <w:r w:rsidR="00C3102A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韓国慶南女子高との交流を通して、国際人としてどのように生きていくのか</w:t>
                            </w:r>
                            <w:r w:rsidR="00444B16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C3102A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主体的に考える取組</w:t>
                            </w:r>
                            <w:r w:rsidR="007C28F9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み</w:t>
                            </w:r>
                            <w:r w:rsidR="00C3102A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を実施</w:t>
                            </w:r>
                            <w:r w:rsidR="00A4079C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="00C3102A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C3102A" w:rsidRPr="00DD55BE" w:rsidRDefault="00843BE4" w:rsidP="00DD55B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3126" w:hangingChars="1558" w:hanging="3126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C3102A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豊島高校版</w:t>
                            </w:r>
                            <w:r w:rsidR="004633A2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総合学習 </w:t>
                            </w:r>
                            <w:r w:rsidR="00444B16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………</w:t>
                            </w:r>
                            <w:r w:rsidR="003F523A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……</w:t>
                            </w:r>
                            <w:r w:rsidR="00790E6D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大学生のボランティアスタッフが中心となって</w:t>
                            </w:r>
                            <w:r w:rsidR="0062424E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90E6D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高校生と本音で人生について</w:t>
                            </w:r>
                            <w:r w:rsidR="001A171B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語り合う授業</w:t>
                            </w:r>
                            <w:r w:rsidR="00C3102A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を実施</w:t>
                            </w:r>
                            <w:r w:rsidR="001A79A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するなど</w:t>
                            </w:r>
                            <w:bookmarkStart w:id="0" w:name="_GoBack"/>
                            <w:bookmarkEnd w:id="0"/>
                            <w:r w:rsidR="003E76BC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、自分の将来</w:t>
                            </w:r>
                            <w:r w:rsidR="00C3102A" w:rsidRPr="00161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を主体的に考え、決定</w:t>
                            </w:r>
                            <w:r w:rsidR="00C3102A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する姿勢を育成</w:t>
                            </w:r>
                            <w:r w:rsidR="000508C8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="00C3102A" w:rsidRPr="00DD55B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30" style="position:absolute;left:0;text-align:left;margin-left:549.2pt;margin-top:10.4pt;width:560.25pt;height:3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HI1AIAAL8FAAAOAAAAZHJzL2Uyb0RvYy54bWysVFFv0zAQfkfiP1h+75I0bdNVS6euaxHS&#10;gImBeHZjpzE4drDdpgPx3zlf0tIxHhAikSJffP583913d3V9qBXZC+uk0TlNLmJKhC4Ml3qb048f&#10;1oMpJc4zzZkyWuT0UTh6PX/54qptZmJoKqO4sARAtJu1TU4r75tZFLmiEjVzF6YRGjZLY2vmwbTb&#10;iFvWAnqtomEcT6LWWN5YUwjn4O9tt0nniF+WovDvytIJT1ROITaPX4vfTfhG8ys221rWVLLow2D/&#10;EEXNpIZLT1C3zDOys/IZVC0La5wp/UVh6siUpSwEcgA2Sfwbm4eKNQK5QHJcc0qT+3+wxdv9vSWS&#10;Q+0ySjSroUaLnTd4NRlfhgS1jZuB30NzbwNF19yZ4osj2iwrprdiYa1pK8E4hJUE/+jJgWA4OEo2&#10;7RvDAZ4BPObqUNo6AEIWyAFL8ngqiTh4UsDPLEnGSTampIC9UZqmUzDCHWx2PN5Y518JU5OwyKk1&#10;O83fQ+HxDra/cx4Lw3t2jH+mpKwVlHnPFEmHk1EP2PsC9BES6Rol+VoqhYbdbpbKEjiZ0zU+/WF3&#10;7qY0aXOaQuAxRvFk051jxPj8CQN5oDxDblea49ozqbo1hKl0iEmgzIEmOkDiesYhhSjB74v1OM5G&#10;6XSQZeN0MEpX8eBmul4OFstkMslWN8ubVfIjBJqMZpXkXOgVYrpjRySjv1Nc35udlk89cQowRGt2&#10;XtiHireEy1CudHw5TCgY0JTDrMsGYWoL06TwlhJr/CfpK9RjUMezKkwn4e0zeEJHhZxdHD3j1nkc&#10;QByQyWPWULpBrZ3q/WFzwOZAiQQlbwx/BC1DVChYmHywqIz9RkkLUySn7uuOWUGJeq2hH9LJOJvA&#10;2EEjmQ6nMA5tvwNcKdmgAQumC4DJqT8ul74bU7vGym0FtyTIXZvQnqUM1cZou4h6A6YE8uknWhhD&#10;5zZ6/Zq7858AAAD//wMAUEsDBBQABgAIAAAAIQBKlaoE4gAAAAwBAAAPAAAAZHJzL2Rvd25yZXYu&#10;eG1sTI9dS8QwEEXfBf9DGMEXcZNtRdvadBFBEVcQq6C+ZZvpBzZJSbLd+u8dn/TxMoc755abxYxs&#10;Rh8GZyWsVwIY2sbpwXYS3l7vzjNgISqr1egsSvjGAJvq+KhUhXYH+4JzHTtGJTYUSkIf41RwHpoe&#10;jQorN6GlW+u8UZGi77j26kDlZuSJEJfcqMHSh15NeNtj81XvjQR937w/PJp0+3T2kdd+/pzb7rmV&#10;8vRkubkGFnGJfzD86pM6VOS0c3urAxspizy7IFZCImgDEUmyznJgOwlXIk2BVyX/P6L6AQAA//8D&#10;AFBLAQItABQABgAIAAAAIQC2gziS/gAAAOEBAAATAAAAAAAAAAAAAAAAAAAAAABbQ29udGVudF9U&#10;eXBlc10ueG1sUEsBAi0AFAAGAAgAAAAhADj9If/WAAAAlAEAAAsAAAAAAAAAAAAAAAAALwEAAF9y&#10;ZWxzLy5yZWxzUEsBAi0AFAAGAAgAAAAhAAC+AcjUAgAAvwUAAA4AAAAAAAAAAAAAAAAALgIAAGRy&#10;cy9lMm9Eb2MueG1sUEsBAi0AFAAGAAgAAAAhAEqVqgTiAAAADAEAAA8AAAAAAAAAAAAAAAAALgUA&#10;AGRycy9kb3ducmV2LnhtbFBLBQYAAAAABAAEAPMAAAA9BgAAAAA=&#10;" strokeweight="2.5pt">
                <v:shadow color="#868686"/>
                <v:textbox inset="2.88pt,1.44pt,1mm,0">
                  <w:txbxContent>
                    <w:p w:rsidR="00790E6D" w:rsidRPr="00A86D15" w:rsidRDefault="00C3102A" w:rsidP="00790E6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D374B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学力向上</w:t>
                      </w:r>
                      <w:r w:rsidR="00044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向けたさまざま</w:t>
                      </w:r>
                      <w:r w:rsidRPr="00A86D1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な取組み】</w:t>
                      </w:r>
                    </w:p>
                    <w:p w:rsidR="00C3102A" w:rsidRPr="00DD55BE" w:rsidRDefault="00C3102A" w:rsidP="00ED202D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8" w:left="3129" w:hangingChars="1552" w:hanging="311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A86D15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アクティブラーニングの導入</w:t>
                      </w:r>
                      <w:r w:rsidR="00ED202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="003F523A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</w:t>
                      </w:r>
                      <w:r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電子黒板や</w:t>
                      </w:r>
                      <w:r w:rsidR="001612B1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無線LAN等</w:t>
                      </w:r>
                      <w:r w:rsidR="001612B1" w:rsidRPr="00DD55BE">
                        <w:rPr>
                          <w:rFonts w:ascii="メイリオ" w:eastAsia="メイリオ" w:hAnsi="メイリオ" w:cs="メイリオ" w:hint="eastAsia"/>
                          <w:spacing w:val="32"/>
                          <w:kern w:val="0"/>
                          <w:sz w:val="22"/>
                          <w:szCs w:val="22"/>
                          <w:fitText w:val="442" w:id="914538752"/>
                        </w:rPr>
                        <w:t>IC</w:t>
                      </w:r>
                      <w:r w:rsidR="001612B1" w:rsidRPr="00DD55BE">
                        <w:rPr>
                          <w:rFonts w:ascii="メイリオ" w:eastAsia="メイリオ" w:hAnsi="メイリオ" w:cs="メイリオ" w:hint="eastAsia"/>
                          <w:spacing w:val="2"/>
                          <w:kern w:val="0"/>
                          <w:sz w:val="22"/>
                          <w:szCs w:val="22"/>
                          <w:fitText w:val="442" w:id="914538752"/>
                        </w:rPr>
                        <w:t>T</w:t>
                      </w:r>
                      <w:r w:rsidR="001612B1" w:rsidRPr="00DD55BE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2"/>
                        </w:rPr>
                        <w:t>機器</w:t>
                      </w:r>
                      <w:r w:rsidR="00A86D15" w:rsidRPr="00DD55BE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2"/>
                        </w:rPr>
                        <w:t>を</w:t>
                      </w:r>
                      <w:r w:rsidR="001612B1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活用</w:t>
                      </w:r>
                      <w:r w:rsidR="00A86D15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し、テーマ</w:t>
                      </w:r>
                      <w:r w:rsidR="001612B1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学習</w:t>
                      </w:r>
                      <w:r w:rsidR="00A86D15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、グループ</w:t>
                      </w:r>
                      <w:r w:rsidR="006141DF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ディスカッション</w:t>
                      </w:r>
                      <w:r w:rsidR="00A86D15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FC3875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に取り組み</w:t>
                      </w:r>
                      <w:r w:rsidR="001612B1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、授業の理解度を高め、学力の向上を図ります。</w:t>
                      </w:r>
                    </w:p>
                    <w:p w:rsidR="00755447" w:rsidRPr="00161F68" w:rsidRDefault="00C3102A" w:rsidP="00ED202D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3130" w:hangingChars="1560" w:hanging="313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○英語</w:t>
                      </w:r>
                      <w:r w:rsidR="001612B1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力</w:t>
                      </w:r>
                      <w:r w:rsidR="004860AF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の向上</w:t>
                      </w:r>
                      <w:r w:rsidR="00ED202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="00444B16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………………</w:t>
                      </w:r>
                      <w:r w:rsidR="003F523A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……</w:t>
                      </w:r>
                      <w:r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GTEC for Student</w:t>
                      </w:r>
                      <w:r w:rsidR="00D53398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s</w:t>
                      </w:r>
                      <w:r w:rsidR="00696547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（英語の「読む」「聞く」「書く」の３技能をスコア型の絶対評価で測定）</w:t>
                      </w:r>
                      <w:r w:rsidR="00D60146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を受験</w:t>
                      </w:r>
                      <w:r w:rsidR="00032B4F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</w:t>
                      </w:r>
                      <w:r w:rsidR="00D60146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、英語力の伸長を</w:t>
                      </w:r>
                      <w:r w:rsidR="007C28F9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図ります</w:t>
                      </w:r>
                      <w:r w:rsidR="00D60146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  <w:r w:rsidR="007C28F9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また、</w:t>
                      </w:r>
                      <w:r w:rsidR="00D60146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英語検定</w:t>
                      </w:r>
                      <w:r w:rsidR="00696547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２級</w:t>
                      </w:r>
                      <w:r w:rsidR="00D60146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取得</w:t>
                      </w:r>
                      <w:r w:rsidR="007C28F9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も</w:t>
                      </w:r>
                      <w:r w:rsidR="00D60146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めざします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DD55BE" w:rsidRPr="00161F68" w:rsidRDefault="00DD55BE" w:rsidP="00DD55B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3076" w:hangingChars="1533" w:hanging="3076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790E6D" w:rsidRPr="00161F68" w:rsidRDefault="00C3102A" w:rsidP="00DD55B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【進路実現に向けたさまざまな取組み】</w:t>
                      </w:r>
                    </w:p>
                    <w:p w:rsidR="004860AF" w:rsidRPr="00161F68" w:rsidRDefault="004860AF" w:rsidP="00DD55B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3100" w:hangingChars="1545" w:hanging="310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○進学希望者への対応</w:t>
                      </w:r>
                      <w:r w:rsidR="00444B16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………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……難関大学合格をめざす「土曜講習」（予備校の講師を年間20～30回招請）や、夏季休暇中に「勉強合宿」を実施します。</w:t>
                      </w:r>
                      <w:r w:rsidR="00844269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また、</w:t>
                      </w:r>
                      <w:r w:rsidR="00026133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「進学特別ルーム」</w:t>
                      </w:r>
                      <w:r w:rsidR="00026133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を設置することにより、講習や多人数授業、グループ学習等、さまざまな形態の学習を実施し、進学希望生徒の進路実現を支援します。</w:t>
                      </w:r>
                    </w:p>
                    <w:p w:rsidR="009039B9" w:rsidRDefault="00C3102A" w:rsidP="00DD55B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6" w:left="3113" w:hangingChars="1557" w:hanging="312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755447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充実した</w:t>
                      </w:r>
                      <w:r w:rsidR="006A4712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キャリア教育</w:t>
                      </w:r>
                      <w:r w:rsidR="00ED202D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="00444B16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……</w:t>
                      </w:r>
                      <w:r w:rsidR="00ED202D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……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各学期、期末考査後に５日間の</w:t>
                      </w:r>
                      <w:r w:rsidR="00755447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希望進路別特別講習</w:t>
                      </w:r>
                      <w:r w:rsidR="00755447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（</w:t>
                      </w:r>
                      <w:r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大学・短大・</w:t>
                      </w:r>
                      <w:r w:rsidR="00911DC3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専門学校</w:t>
                      </w:r>
                      <w:r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・公務員・就職・進路未決定者向け）</w:t>
                      </w:r>
                      <w:r w:rsidR="00F71BCA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="00755447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個別ブース</w:t>
                      </w:r>
                      <w:r w:rsidR="006A4712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のある進路資料室で</w:t>
                      </w:r>
                      <w:r w:rsidR="007C28F9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6A4712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個々の生徒のニーズに応じた「</w:t>
                      </w:r>
                      <w:r w:rsidR="00D67D4B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進路</w:t>
                      </w:r>
                      <w:r w:rsidR="006A4712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相談」を実施</w:t>
                      </w:r>
                      <w:r w:rsidR="00911DC3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します</w:t>
                      </w:r>
                      <w:r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  <w:r w:rsidR="006A4712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また、長期休暇を利用した看護・保育・企業へのインターンシップ</w:t>
                      </w:r>
                      <w:r w:rsidR="00790E6D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や様々な分野で活躍している企業人の講演等を</w:t>
                      </w:r>
                      <w:r w:rsidR="006A4712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通して、主体的に自分の進路を考える機会を提供します</w:t>
                      </w:r>
                      <w:r w:rsidR="009039B9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DD55BE" w:rsidRPr="00DD55BE" w:rsidRDefault="00DD55BE" w:rsidP="00DD55B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6" w:left="3113" w:hangingChars="1557" w:hanging="312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790E6D" w:rsidRPr="0062424E" w:rsidRDefault="00C3102A" w:rsidP="00DD55B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2424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【生徒の主体性を育むさまざまな取組み】</w:t>
                      </w:r>
                    </w:p>
                    <w:p w:rsidR="00C3102A" w:rsidRPr="00161F68" w:rsidRDefault="00843BE4" w:rsidP="00DD55B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3152" w:hangingChars="1571" w:hanging="3152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1A08E8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多様な国際交流</w:t>
                      </w:r>
                      <w:r w:rsidR="00444B1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="00444B16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………………</w:t>
                      </w:r>
                      <w:r w:rsidR="003F523A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</w:t>
                      </w:r>
                      <w:r w:rsidR="00C3102A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海</w:t>
                      </w:r>
                      <w:r w:rsidR="000508C8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外修学旅行、オーストラリアへの語学研修、</w:t>
                      </w:r>
                      <w:r w:rsidR="00C3102A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韓国慶南女子高との交流を通して、国際人としてどのように生きていくのか</w:t>
                      </w:r>
                      <w:r w:rsidR="00444B16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 w:rsidR="00C3102A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主体的に考える取組</w:t>
                      </w:r>
                      <w:r w:rsidR="007C28F9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み</w:t>
                      </w:r>
                      <w:r w:rsidR="00C3102A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を実施</w:t>
                      </w:r>
                      <w:r w:rsidR="00A4079C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します</w:t>
                      </w:r>
                      <w:r w:rsidR="00C3102A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C3102A" w:rsidRPr="00DD55BE" w:rsidRDefault="00843BE4" w:rsidP="00DD55B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3126" w:hangingChars="1558" w:hanging="3126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C3102A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豊島高校版</w:t>
                      </w:r>
                      <w:r w:rsidR="004633A2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総合学習 </w:t>
                      </w:r>
                      <w:r w:rsidR="00444B16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………</w:t>
                      </w:r>
                      <w:r w:rsidR="003F523A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……</w:t>
                      </w:r>
                      <w:r w:rsidR="00790E6D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大学生のボランティアスタッフが中心となって</w:t>
                      </w:r>
                      <w:r w:rsidR="0062424E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790E6D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高校生と本音で人生について</w:t>
                      </w:r>
                      <w:r w:rsidR="001A171B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語り合う授業</w:t>
                      </w:r>
                      <w:r w:rsidR="00C3102A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を実施</w:t>
                      </w:r>
                      <w:r w:rsidR="001A79A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するなど</w:t>
                      </w:r>
                      <w:bookmarkStart w:id="1" w:name="_GoBack"/>
                      <w:bookmarkEnd w:id="1"/>
                      <w:r w:rsidR="003E76BC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、自分の将来</w:t>
                      </w:r>
                      <w:r w:rsidR="00C3102A" w:rsidRPr="00161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を主体的に考え、決定</w:t>
                      </w:r>
                      <w:r w:rsidR="00C3102A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する姿勢を育成</w:t>
                      </w:r>
                      <w:r w:rsidR="000508C8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します</w:t>
                      </w:r>
                      <w:r w:rsidR="00C3102A" w:rsidRPr="00DD55B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132080</wp:posOffset>
                </wp:positionV>
                <wp:extent cx="6943725" cy="5612765"/>
                <wp:effectExtent l="19050" t="19050" r="28575" b="26035"/>
                <wp:wrapNone/>
                <wp:docPr id="1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61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02A" w:rsidRPr="00E436D3" w:rsidRDefault="00C3102A" w:rsidP="00B066A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【教育課程等】</w:t>
                            </w:r>
                          </w:p>
                          <w:p w:rsidR="00C3102A" w:rsidRDefault="00C3102A" w:rsidP="00C65773">
                            <w:pPr>
                              <w:spacing w:line="2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教育課程編成方針・・・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大学進学を中心とした多様な進路希望に対応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します。</w:t>
                            </w:r>
                          </w:p>
                          <w:p w:rsidR="004633A2" w:rsidRPr="00E436D3" w:rsidRDefault="004633A2" w:rsidP="004633A2">
                            <w:pPr>
                              <w:spacing w:line="260" w:lineRule="exact"/>
                              <w:ind w:firstLineChars="50" w:firstLine="95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:rsidR="00C3102A" w:rsidRPr="00D374B3" w:rsidRDefault="00C3102A" w:rsidP="00C65773">
                            <w:pPr>
                              <w:spacing w:line="260" w:lineRule="exact"/>
                              <w:ind w:left="381" w:hangingChars="200" w:hanging="38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　１年次・・・・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全員共通履修科目で基礎学力の充実を図ります。</w:t>
                            </w:r>
                          </w:p>
                          <w:p w:rsidR="00C3102A" w:rsidRPr="00652C01" w:rsidRDefault="00C3102A" w:rsidP="00C65773">
                            <w:pPr>
                              <w:spacing w:line="260" w:lineRule="exact"/>
                              <w:ind w:left="401" w:hangingChars="200" w:hanging="40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○　２年次・・・・３</w:t>
                            </w:r>
                            <w:r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つの専門コース</w:t>
                            </w:r>
                            <w:r w:rsidR="006E695A"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、または</w:t>
                            </w:r>
                            <w:r w:rsidR="003770F8"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3つの</w:t>
                            </w:r>
                            <w:r w:rsidR="006E695A"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系</w:t>
                            </w:r>
                            <w:r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に分かれ、</w:t>
                            </w:r>
                            <w:r w:rsidR="00A86D15"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興味関心や</w:t>
                            </w:r>
                            <w:r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進路に応じた学習を行います。</w:t>
                            </w:r>
                          </w:p>
                          <w:p w:rsidR="00C3102A" w:rsidRPr="00652C01" w:rsidRDefault="00C3102A" w:rsidP="00C65773">
                            <w:pPr>
                              <w:spacing w:line="260" w:lineRule="exact"/>
                              <w:ind w:left="1204" w:hangingChars="600" w:hanging="1204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○　３年次・・・・進路希望</w:t>
                            </w:r>
                            <w:r w:rsidR="00A86D15"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や受験に</w:t>
                            </w:r>
                            <w:r w:rsidR="006141DF"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対応した</w:t>
                            </w:r>
                            <w:r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科目</w:t>
                            </w:r>
                            <w:r w:rsidR="006141DF"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選択</w:t>
                            </w:r>
                            <w:r w:rsidR="006141DF"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すること</w:t>
                            </w:r>
                            <w:r w:rsidR="003770F8"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により</w:t>
                            </w:r>
                            <w:r w:rsidRPr="00652C0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、進路の実現を図ります。</w:t>
                            </w:r>
                          </w:p>
                          <w:p w:rsidR="00A70EAE" w:rsidRDefault="00A70EAE" w:rsidP="00C65773">
                            <w:pPr>
                              <w:spacing w:line="280" w:lineRule="exact"/>
                              <w:ind w:leftChars="50" w:left="647" w:hangingChars="250" w:hanging="552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C3102A" w:rsidRDefault="00C3102A" w:rsidP="00C65773">
                            <w:pPr>
                              <w:spacing w:line="280" w:lineRule="exact"/>
                              <w:ind w:leftChars="50" w:left="647" w:hangingChars="250" w:hanging="552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4"/>
                              </w:rPr>
                            </w:pPr>
                            <w:r w:rsidRPr="007D7D07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■　教育課程のイメージ</w:t>
                            </w:r>
                          </w:p>
                          <w:p w:rsidR="00C65773" w:rsidRDefault="00B90F0A" w:rsidP="00C65773">
                            <w:pPr>
                              <w:ind w:leftChars="50" w:left="572" w:hangingChars="250" w:hanging="477"/>
                            </w:pPr>
                            <w:r w:rsidRPr="00B90F0A">
                              <w:rPr>
                                <w:noProof/>
                              </w:rPr>
                              <w:drawing>
                                <wp:inline distT="0" distB="0" distL="0" distR="0" wp14:anchorId="5C8C7BC0" wp14:editId="14744B39">
                                  <wp:extent cx="6753225" cy="2912867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0953" cy="291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102A" w:rsidRDefault="00C3102A" w:rsidP="004633A2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633A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専門コースの特色ある科目</w:t>
                            </w:r>
                          </w:p>
                          <w:p w:rsidR="004633A2" w:rsidRPr="004633A2" w:rsidRDefault="004633A2" w:rsidP="004633A2">
                            <w:pPr>
                              <w:pStyle w:val="a8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0" w:left="58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:rsidR="00C3102A" w:rsidRPr="00D374B3" w:rsidRDefault="00C3102A" w:rsidP="00C6577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148" w:left="282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①　スポーツ</w:t>
                            </w:r>
                            <w:r w:rsidR="00100F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コース・・</w:t>
                            </w:r>
                            <w:r w:rsidR="00100F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「専攻スポーツ</w:t>
                            </w:r>
                            <w:r w:rsidR="0008554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Ⅰ・Ⅱ</w:t>
                            </w:r>
                            <w:r w:rsidR="00B90F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「スポーツ健康ゼミ」「</w:t>
                            </w:r>
                            <w:r w:rsidR="00B90F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ライフスポーツ」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C3102A" w:rsidRPr="00D374B3" w:rsidRDefault="00C3102A" w:rsidP="00B90F0A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148" w:left="282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②　情報・芸術</w:t>
                            </w:r>
                            <w:r w:rsidR="00100F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="00B90F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コース・・「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情報表現」</w:t>
                            </w:r>
                            <w:r w:rsidR="009807B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「デジタルデザイン</w:t>
                            </w:r>
                            <w:r w:rsidR="0008554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Ⅰ・Ⅱ</w:t>
                            </w:r>
                            <w:r w:rsidR="009807B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9807B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素材研究</w:t>
                            </w:r>
                            <w:r w:rsidR="00B90F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9807B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楽典演習」など</w:t>
                            </w:r>
                          </w:p>
                          <w:p w:rsidR="004633A2" w:rsidRDefault="00C3102A" w:rsidP="00B90F0A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148" w:left="282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③　インターナショナルコミュニケーション</w:t>
                            </w:r>
                            <w:r w:rsidR="00100F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コース・・・・</w:t>
                            </w:r>
                            <w:r w:rsidR="004633A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7028E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コミュニケーションスキルズⅠ・Ⅱ」</w:t>
                            </w:r>
                          </w:p>
                          <w:p w:rsidR="00C3102A" w:rsidRPr="00D374B3" w:rsidRDefault="004633A2" w:rsidP="004633A2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148" w:left="282" w:firstLineChars="2900" w:firstLine="5818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「国際理解」「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国際</w:t>
                            </w:r>
                            <w:r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時事」</w:t>
                            </w:r>
                            <w:r w:rsidR="00C3102A" w:rsidRPr="00D374B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left:0;text-align:left;margin-left:-5.8pt;margin-top:10.4pt;width:546.75pt;height:44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uCvgIAAIwFAAAOAAAAZHJzL2Uyb0RvYy54bWysVFFvmzAQfp+0/2D5PQWSACkqqdI0mSZ1&#10;W7Vu2rMDJlgzNrOdQDftv+98JGm67mGaBhLy4ePju+8+39V130iy58YKrXIaXYSUcFXoUqhtTj9/&#10;Wo9mlFjHVMmkVjynj9zS6/nrV1ddm/GxrrUsuSEAomzWtTmtnWuzILBFzRtmL3TLFWxW2jTMQWi2&#10;QWlYB+iNDMZhmASdNmVrdMGthbe3wyadI35V8cJ9qCrLHZE5BW4OnwafG/8M5lcs2xrW1qI40GD/&#10;wKJhQsFPT1C3zDGyM+IFVCMKo62u3EWhm0BXlSg41gDVROFv1TzUrOVYC4hj25NM9v/BFu/394aI&#10;EnqXUKJYAz36CKoxtZWcxJEXqGttBnkP7b3xJdr2ThdfLVF6WUMaXxiju5qzEmhhfvDsAx9Y+JRs&#10;une6BHi2cxq16ivTeEBQgfTYksdTS3jvSAEvk8vpJB3HlBSwFyfROE1izylg2fHz1lj3huuG+EVO&#10;DbBHeLa/s25IPaYgfS1FuRZSYmC2m6U0ZM/AH2u8Duj2PE0q0uV0EqVxiNDPNu05RojXnzAa4cDp&#10;UjQ5nZ2SWOaFW6kSfeiYkMMaypPKE+To4aEQiHoHS3wP+qC/fizWcZhOJ7NRmsaT0XSyCkc3s/Vy&#10;tFhGSZKubpY3q+inZx1Ns1qUJVcrxLRHu0fTv7PT4eANRj0Z/kTQs9I7qPGhLjtSCt+LSXw5jigE&#10;cOLG6VA1YXILo6JwhhKj3RfhavS5b73HeCbnLPH3Qc4TOrb/7MfBi9qGjB6kAiWPqqEvvRUHS7t+&#10;06Pz0VDephtdPoJRgRW6EcYaLGptvlPSwYjIqf22Y4ZTIt8qMPskiVM4NA6DaDaewawzGMCk2RwX&#10;TBUAkVNHybBcOpw/vlalF3AYKoE2fWIArH0ARx75H8aTnynnMWY9DdH5LwAAAP//AwBQSwMEFAAG&#10;AAgAAAAhAB+2McjhAAAACwEAAA8AAABkcnMvZG93bnJldi54bWxMj8FOwzAQRO9I/IO1SNxa2xGU&#10;JsSpKqRcuBQahMTNjZckarwOsduEv8c90eNqn2be5JvZ9uyMo+8cKZBLAQypdqajRsFHVS7WwHzQ&#10;ZHTvCBX8oodNcXuT68y4id7xvA8NiyHkM62gDWHIOPd1i1b7pRuQ4u/bjVaHeI4NN6OeYrjteSLE&#10;ilvdUWxo9YAvLdbH/ckqqHaPHt+m18GW26+jTH8+q12ZKHV/N2+fgQWcwz8MF/2oDkV0OrgTGc96&#10;BQspVxFVkIg44QKItUyBHRSk4uEJeJHz6w3FHwAAAP//AwBQSwECLQAUAAYACAAAACEAtoM4kv4A&#10;AADhAQAAEwAAAAAAAAAAAAAAAAAAAAAAW0NvbnRlbnRfVHlwZXNdLnhtbFBLAQItABQABgAIAAAA&#10;IQA4/SH/1gAAAJQBAAALAAAAAAAAAAAAAAAAAC8BAABfcmVscy8ucmVsc1BLAQItABQABgAIAAAA&#10;IQCVuYuCvgIAAIwFAAAOAAAAAAAAAAAAAAAAAC4CAABkcnMvZTJvRG9jLnhtbFBLAQItABQABgAI&#10;AAAAIQAftjHI4QAAAAsBAAAPAAAAAAAAAAAAAAAAABgFAABkcnMvZG93bnJldi54bWxQSwUGAAAA&#10;AAQABADzAAAAJgYAAAAA&#10;" strokeweight="2.5pt">
                <v:shadow color="#868686"/>
                <v:textbox inset="2.88pt,1.44pt,0,0">
                  <w:txbxContent>
                    <w:p w:rsidR="00C3102A" w:rsidRPr="00E436D3" w:rsidRDefault="00C3102A" w:rsidP="00B066A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【教育課程等】</w:t>
                      </w:r>
                    </w:p>
                    <w:p w:rsidR="00C3102A" w:rsidRDefault="00C3102A" w:rsidP="00C65773">
                      <w:pPr>
                        <w:spacing w:line="260" w:lineRule="exact"/>
                        <w:ind w:firstLineChars="50" w:firstLine="110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教育課程編成方針・・・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大学進学を中心とした多様な進路希望に対応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します。</w:t>
                      </w:r>
                    </w:p>
                    <w:p w:rsidR="004633A2" w:rsidRPr="00E436D3" w:rsidRDefault="004633A2" w:rsidP="004633A2">
                      <w:pPr>
                        <w:spacing w:line="260" w:lineRule="exact"/>
                        <w:ind w:firstLineChars="50" w:firstLine="95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:rsidR="00C3102A" w:rsidRPr="00D374B3" w:rsidRDefault="00C3102A" w:rsidP="00C65773">
                      <w:pPr>
                        <w:spacing w:line="260" w:lineRule="exact"/>
                        <w:ind w:left="381" w:hangingChars="200" w:hanging="38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</w:t>
                      </w: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　１年次・・・・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全員共通履修科目で基礎学力の充実を図ります。</w:t>
                      </w:r>
                    </w:p>
                    <w:p w:rsidR="00C3102A" w:rsidRPr="00652C01" w:rsidRDefault="00C3102A" w:rsidP="00C65773">
                      <w:pPr>
                        <w:spacing w:line="260" w:lineRule="exact"/>
                        <w:ind w:left="401" w:hangingChars="200" w:hanging="40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○　２年次・・・・３</w:t>
                      </w:r>
                      <w:r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つの専門コース</w:t>
                      </w:r>
                      <w:r w:rsidR="006E695A"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、または</w:t>
                      </w:r>
                      <w:r w:rsidR="003770F8"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3つの</w:t>
                      </w:r>
                      <w:r w:rsidR="006E695A"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系</w:t>
                      </w:r>
                      <w:r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に分かれ、</w:t>
                      </w:r>
                      <w:r w:rsidR="00A86D15"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興味関心や</w:t>
                      </w:r>
                      <w:r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進路に応じた学習を行います。</w:t>
                      </w:r>
                    </w:p>
                    <w:p w:rsidR="00C3102A" w:rsidRPr="00652C01" w:rsidRDefault="00C3102A" w:rsidP="00C65773">
                      <w:pPr>
                        <w:spacing w:line="260" w:lineRule="exact"/>
                        <w:ind w:left="1204" w:hangingChars="600" w:hanging="1204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○　３年次・・・・進路希望</w:t>
                      </w:r>
                      <w:r w:rsidR="00A86D15"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や受験に</w:t>
                      </w:r>
                      <w:r w:rsidR="006141DF"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対応した</w:t>
                      </w:r>
                      <w:r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科目</w:t>
                      </w:r>
                      <w:r w:rsidR="006141DF"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選択</w:t>
                      </w:r>
                      <w:r w:rsidR="006141DF"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すること</w:t>
                      </w:r>
                      <w:r w:rsidR="003770F8"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により</w:t>
                      </w:r>
                      <w:r w:rsidRPr="00652C0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、進路の実現を図ります。</w:t>
                      </w:r>
                    </w:p>
                    <w:p w:rsidR="00A70EAE" w:rsidRDefault="00A70EAE" w:rsidP="00C65773">
                      <w:pPr>
                        <w:spacing w:line="280" w:lineRule="exact"/>
                        <w:ind w:leftChars="50" w:left="647" w:hangingChars="250" w:hanging="552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4"/>
                        </w:rPr>
                      </w:pPr>
                    </w:p>
                    <w:p w:rsidR="00C3102A" w:rsidRDefault="00C3102A" w:rsidP="00C65773">
                      <w:pPr>
                        <w:spacing w:line="280" w:lineRule="exact"/>
                        <w:ind w:leftChars="50" w:left="647" w:hangingChars="250" w:hanging="552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4"/>
                        </w:rPr>
                      </w:pPr>
                      <w:r w:rsidRPr="007D7D07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■　教育課程のイメージ</w:t>
                      </w:r>
                    </w:p>
                    <w:p w:rsidR="00C65773" w:rsidRDefault="00B90F0A" w:rsidP="00C65773">
                      <w:pPr>
                        <w:ind w:leftChars="50" w:left="572" w:hangingChars="250" w:hanging="477"/>
                        <w:rPr>
                          <w:rFonts w:hint="eastAsia"/>
                        </w:rPr>
                      </w:pPr>
                      <w:r w:rsidRPr="00B90F0A">
                        <w:drawing>
                          <wp:inline distT="0" distB="0" distL="0" distR="0" wp14:anchorId="5C8C7BC0" wp14:editId="14744B39">
                            <wp:extent cx="6753225" cy="2912867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0953" cy="291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102A" w:rsidRDefault="00C3102A" w:rsidP="004633A2">
                      <w:pPr>
                        <w:pStyle w:val="a8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line="260" w:lineRule="exact"/>
                        <w:ind w:leftChars="0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  <w:r w:rsidRPr="004633A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専門コースの特色ある科目</w:t>
                      </w:r>
                    </w:p>
                    <w:p w:rsidR="004633A2" w:rsidRPr="004633A2" w:rsidRDefault="004633A2" w:rsidP="004633A2">
                      <w:pPr>
                        <w:pStyle w:val="a8"/>
                        <w:autoSpaceDE w:val="0"/>
                        <w:autoSpaceDN w:val="0"/>
                        <w:adjustRightInd w:val="0"/>
                        <w:spacing w:line="260" w:lineRule="exact"/>
                        <w:ind w:leftChars="0" w:left="585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:rsidR="00C3102A" w:rsidRPr="00D374B3" w:rsidRDefault="00C3102A" w:rsidP="00C6577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148" w:left="282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①　スポーツ</w:t>
                      </w:r>
                      <w:r w:rsidR="00100F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コース・・</w:t>
                      </w:r>
                      <w:r w:rsidR="00100F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「専攻スポーツ</w:t>
                      </w:r>
                      <w:r w:rsidR="0008554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Ⅰ・Ⅱ</w:t>
                      </w:r>
                      <w:r w:rsidR="00B90F0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「スポーツ健康ゼミ」「</w:t>
                      </w:r>
                      <w:r w:rsidR="00B90F0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ライフスポーツ」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など</w:t>
                      </w:r>
                    </w:p>
                    <w:p w:rsidR="00C3102A" w:rsidRPr="00D374B3" w:rsidRDefault="00C3102A" w:rsidP="00B90F0A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148" w:left="282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②　情報・芸術</w:t>
                      </w:r>
                      <w:r w:rsidR="00100F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</w:t>
                      </w:r>
                      <w:r w:rsidR="00B90F0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コース・・「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情報表現」</w:t>
                      </w:r>
                      <w:r w:rsidR="009807B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「デジタルデザイン</w:t>
                      </w:r>
                      <w:r w:rsidR="0008554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Ⅰ・Ⅱ</w:t>
                      </w:r>
                      <w:r w:rsidR="009807B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9807B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素材研究</w:t>
                      </w:r>
                      <w:r w:rsidR="00B90F0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9807B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楽典演習」など</w:t>
                      </w:r>
                    </w:p>
                    <w:p w:rsidR="004633A2" w:rsidRDefault="00C3102A" w:rsidP="00B90F0A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148" w:left="282"/>
                        <w:jc w:val="left"/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</w:pP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③　インターナショナルコミュニケーション</w:t>
                      </w:r>
                      <w:r w:rsidR="00100F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コース・・・・</w:t>
                      </w:r>
                      <w:r w:rsidR="004633A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bookmarkStart w:id="1" w:name="_GoBack"/>
                      <w:bookmarkEnd w:id="1"/>
                      <w:r w:rsidR="007028E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コミュニケーションスキルズⅠ・Ⅱ」</w:t>
                      </w:r>
                    </w:p>
                    <w:p w:rsidR="00C3102A" w:rsidRPr="00D374B3" w:rsidRDefault="004633A2" w:rsidP="004633A2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148" w:left="282" w:firstLineChars="2900" w:firstLine="5818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「国際理解」「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国際</w:t>
                      </w:r>
                      <w:r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時事」</w:t>
                      </w:r>
                      <w:r w:rsidR="00C3102A" w:rsidRPr="00D374B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C6344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6974840</wp:posOffset>
                </wp:positionH>
                <wp:positionV relativeFrom="paragraph">
                  <wp:posOffset>1828800</wp:posOffset>
                </wp:positionV>
                <wp:extent cx="7115175" cy="1231265"/>
                <wp:effectExtent l="19050" t="19050" r="28575" b="26035"/>
                <wp:wrapNone/>
                <wp:docPr id="1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02A" w:rsidRPr="00DD55BE" w:rsidRDefault="00C3102A" w:rsidP="00E5274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DD55B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【成果指標】</w:t>
                            </w:r>
                          </w:p>
                          <w:p w:rsidR="00C3102A" w:rsidRPr="00161F68" w:rsidRDefault="00C3102A" w:rsidP="00F36AD7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授業満足度</w:t>
                            </w:r>
                            <w:r w:rsidR="00BE4158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肯定率</w:t>
                            </w:r>
                            <w:r w:rsidR="00BE4158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 w:rsidR="00324790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85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％以上　　　　　　　　　　　　　　　　　　</w:t>
                            </w:r>
                            <w:r w:rsidR="00BE4158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＜H25/80%＞</w:t>
                            </w:r>
                          </w:p>
                          <w:p w:rsidR="00C3102A" w:rsidRPr="00161F68" w:rsidRDefault="00C3102A" w:rsidP="00F36AD7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○自分で考える力</w:t>
                            </w:r>
                            <w:r w:rsidR="00BE6FEC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の向上に関する満足度（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肯定率</w:t>
                            </w:r>
                            <w:r w:rsidR="00BE6FEC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を85％以上　　　　　　 　               　＜H25/79%＞　　　　　　　　</w:t>
                            </w:r>
                          </w:p>
                          <w:p w:rsidR="00C3102A" w:rsidRPr="00161F68" w:rsidRDefault="00C3102A" w:rsidP="00F36AD7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○プレゼンテーション</w:t>
                            </w:r>
                            <w:r w:rsidR="00BE6FEC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力の向上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に関する</w:t>
                            </w:r>
                            <w:r w:rsidR="00BE6FEC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満足度（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肯定率</w:t>
                            </w:r>
                            <w:r w:rsidR="00BE6FEC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を70％以上</w:t>
                            </w:r>
                            <w:r w:rsidR="00D67D4B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＜H25/66%＞　</w:t>
                            </w:r>
                          </w:p>
                          <w:p w:rsidR="00C3102A" w:rsidRPr="00161F68" w:rsidRDefault="00C3102A" w:rsidP="00F36AD7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○選択科目と進路実現に関する</w:t>
                            </w:r>
                            <w:r w:rsidR="00BE6FEC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満足度（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肯定率</w:t>
                            </w:r>
                            <w:r w:rsidR="00BE6FEC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を70％以上</w:t>
                            </w:r>
                            <w:r w:rsidR="00D67D4B"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    ＜H25/65%＞</w:t>
                            </w:r>
                          </w:p>
                          <w:p w:rsidR="00D67D4B" w:rsidRDefault="00C3102A" w:rsidP="00C3102A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161F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○関西大学、関西学院大学、同志社大学、立命館大学、京都産業大学</w:t>
                            </w:r>
                            <w:r w:rsidRPr="007F1E8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、近畿大学、</w:t>
                            </w:r>
                          </w:p>
                          <w:p w:rsidR="00C3102A" w:rsidRPr="00D67D4B" w:rsidRDefault="00F64331" w:rsidP="00D67D4B">
                            <w:pPr>
                              <w:spacing w:line="260" w:lineRule="exact"/>
                              <w:ind w:firstLineChars="100" w:firstLine="2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甲南大学、</w:t>
                            </w:r>
                            <w:r w:rsidR="00C3102A" w:rsidRPr="007F1E8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龍谷大学、</w:t>
                            </w:r>
                            <w:r w:rsidR="00D67D4B" w:rsidRPr="00D67D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関西外国語大学の合格者数85人以上</w:t>
                            </w:r>
                            <w:r w:rsidR="00D67D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="00D67D4B" w:rsidRPr="00D67D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＜H25/41人＞</w:t>
                            </w:r>
                            <w:r w:rsidR="00C3102A" w:rsidRPr="00CC286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　　　　　　           　  　　　 　　　　　　　　　　　　　　　　　　　</w:t>
                            </w:r>
                          </w:p>
                          <w:p w:rsidR="00C3102A" w:rsidRPr="00136202" w:rsidRDefault="00C3102A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3102A" w:rsidRPr="006552CA" w:rsidRDefault="00C3102A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3102A" w:rsidRPr="006552CA" w:rsidRDefault="00C3102A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3102A" w:rsidRPr="006552CA" w:rsidRDefault="00C3102A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549.2pt;margin-top:2in;width:560.25pt;height: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V3wwIAAJ8FAAAOAAAAZHJzL2Uyb0RvYy54bWysVF1v0zAUfUfiP1h+75L0K120dOq6FiEN&#10;mBiIZzd2GgvHDrbbZCD+O9c3bdcxHhAikSLf+Ob43HNP7tV1VyuyF9ZJo3OaXMSUCF0YLvU2p58/&#10;rQczSpxnmjNltMjpo3D0ev761VXbZGJoKqO4sARAtMvaJqeV900WRa6oRM3chWmEhs3S2Jp5CO02&#10;4pa1gF6raBjH06g1ljfWFMI5eHvbb9I54pelKPyHsnTCE5VT4ObxafG5Cc9ofsWyrWVNJYsDDfYP&#10;LGomNRx6grplnpGdlS+gallY40zpLwpTR6YsZSGwBqgmiX+r5qFijcBaQBzXnGRy/w+2eL+/t0Ry&#10;6N2EEs1q6NFHUI3prRIkGY6CQm3jMkh8aO5tqNE1d6b46og2ywryxMJa01aCceCVhPzo2QchcPAp&#10;2bTvDAd8tvMGxepKWwdAkIF02JPHU09E50kBL9MkmSQpcCtgD/gkw+kEz2DZ8fPGOv9GmJqERU4t&#10;0Ed4tr9zPtBh2TEF6Rsl+VoqhYHdbpbKkj0Dg6zxOqC78zSlSZvTERCJEfrZpjvHiPH6E0YtPVhd&#10;yTqns1MSy4JwK83RiJ5J1a+Bs9KBoEAT94VA1HlY4nvQBw32Y7GexOl4NBuk6WQ0GI9W8eBmtl4O&#10;FstkOk1XN8ubVfIzsE7GWSU5F3qFmO7o92T8d346/Hm9U0+OPxEMrMwOanyoeEu4DL0YTS6HCYUA&#10;frlh2ldNmNrCrCi8pcQa/0X6Co0eWh8wnsk5m4b7IOcJHXt6dnD0orY+owOpQMmjaujLYMXe0r7b&#10;dGh9xA823Rj+CEYFVuhGmGuwqIz9TkkLMyKn7tuOWUGJeqvB7Ol4eAnO9BjMZpcwYOz5xuZsg+kC&#10;gHLqKemXS9+PoV1j5baCcxKsXpsF/B6lROM+cYI6QgBTACs6TKwwZs5jzHqaq/NfAAAA//8DAFBL&#10;AwQUAAYACAAAACEAlaWkO+AAAAANAQAADwAAAGRycy9kb3ducmV2LnhtbEyPy07DMBBF90j8gzVI&#10;7KiTKGqdEKeqEGVVVWoLeycekgg/othpw98zrGB5NUd3zq22izXsilMYvJOQrhJg6FqvB9dJeL/s&#10;nwSwEJXTyniHEr4xwLa+v6tUqf3NnfB6jh2jEhdKJaGPcSw5D22PVoWVH9HR7dNPVkWKU8f1pG5U&#10;bg3PkmTNrRocfejViC89tl/n2Up43eChyM20P+4+mrU+vYl5czxI+fiw7J6BRVziHwy/+qQONTk1&#10;fnY6MEM5KUROrIRMCFpFSJalogDWSMhFWgCvK/5/Rf0DAAD//wMAUEsBAi0AFAAGAAgAAAAhALaD&#10;OJL+AAAA4QEAABMAAAAAAAAAAAAAAAAAAAAAAFtDb250ZW50X1R5cGVzXS54bWxQSwECLQAUAAYA&#10;CAAAACEAOP0h/9YAAACUAQAACwAAAAAAAAAAAAAAAAAvAQAAX3JlbHMvLnJlbHNQSwECLQAUAAYA&#10;CAAAACEApc2Fd8MCAACfBQAADgAAAAAAAAAAAAAAAAAuAgAAZHJzL2Uyb0RvYy54bWxQSwECLQAU&#10;AAYACAAAACEAlaWkO+AAAAANAQAADwAAAAAAAAAAAAAAAAAdBQAAZHJzL2Rvd25yZXYueG1sUEsF&#10;BgAAAAAEAAQA8wAAACoGAAAAAA==&#10;" strokeweight="2.5pt">
                <v:shadow color="#868686"/>
                <v:textbox inset="5.85pt,.7pt,5.85pt,.7pt">
                  <w:txbxContent>
                    <w:p w:rsidR="00C3102A" w:rsidRPr="00DD55BE" w:rsidRDefault="00C3102A" w:rsidP="00E5274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DD55B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【成果指標】</w:t>
                      </w:r>
                    </w:p>
                    <w:p w:rsidR="00C3102A" w:rsidRPr="00161F68" w:rsidRDefault="00C3102A" w:rsidP="00F36AD7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授業満足度</w:t>
                      </w:r>
                      <w:r w:rsidR="00BE4158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肯定率</w:t>
                      </w:r>
                      <w:r w:rsidR="00BE4158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を</w:t>
                      </w:r>
                      <w:r w:rsidR="00324790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85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％以上　　　　　　　　　　　　　　　　　　</w:t>
                      </w:r>
                      <w:r w:rsidR="00BE4158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　　　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＜H25/80%＞</w:t>
                      </w:r>
                    </w:p>
                    <w:p w:rsidR="00C3102A" w:rsidRPr="00161F68" w:rsidRDefault="00C3102A" w:rsidP="00F36AD7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○自分で考える力</w:t>
                      </w:r>
                      <w:r w:rsidR="00BE6FEC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の向上に関する満足度（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肯定率</w:t>
                      </w:r>
                      <w:r w:rsidR="00BE6FEC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を85％以上　　　　　　 　               　＜H25/79%＞　　　　　　　　</w:t>
                      </w:r>
                    </w:p>
                    <w:p w:rsidR="00C3102A" w:rsidRPr="00161F68" w:rsidRDefault="00C3102A" w:rsidP="00F36AD7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○プレゼンテーション</w:t>
                      </w:r>
                      <w:r w:rsidR="00BE6FEC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力の向上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に関する</w:t>
                      </w:r>
                      <w:r w:rsidR="00BE6FEC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満足度（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肯定率</w:t>
                      </w:r>
                      <w:r w:rsidR="00BE6FEC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を70％以上</w:t>
                      </w:r>
                      <w:r w:rsidR="00D67D4B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＜H25/66%＞　</w:t>
                      </w:r>
                    </w:p>
                    <w:p w:rsidR="00C3102A" w:rsidRPr="00161F68" w:rsidRDefault="00C3102A" w:rsidP="00F36AD7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○選択科目と進路実現に関する</w:t>
                      </w:r>
                      <w:r w:rsidR="00BE6FEC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満足度（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肯定率</w:t>
                      </w:r>
                      <w:r w:rsidR="00BE6FEC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を70％以上</w:t>
                      </w:r>
                      <w:r w:rsidR="00D67D4B"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    ＜H25/65%＞</w:t>
                      </w:r>
                    </w:p>
                    <w:p w:rsidR="00D67D4B" w:rsidRDefault="00C3102A" w:rsidP="00C3102A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161F6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○関西大学、関西学院大学、同志社大学、立命館大学、京都産業大学</w:t>
                      </w:r>
                      <w:bookmarkStart w:id="1" w:name="_GoBack"/>
                      <w:bookmarkEnd w:id="1"/>
                      <w:r w:rsidRPr="007F1E8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、近畿大学、</w:t>
                      </w:r>
                    </w:p>
                    <w:p w:rsidR="00C3102A" w:rsidRPr="00D67D4B" w:rsidRDefault="00F64331" w:rsidP="00D67D4B">
                      <w:pPr>
                        <w:spacing w:line="260" w:lineRule="exact"/>
                        <w:ind w:firstLineChars="100" w:firstLine="20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甲南大学、</w:t>
                      </w:r>
                      <w:r w:rsidR="00C3102A" w:rsidRPr="007F1E8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龍谷大学、</w:t>
                      </w:r>
                      <w:r w:rsidR="00D67D4B" w:rsidRPr="00D67D4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関西外国語大学の合格者数85人以上</w:t>
                      </w:r>
                      <w:r w:rsidR="00D67D4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="00D67D4B" w:rsidRPr="00D67D4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＜H25/41人＞</w:t>
                      </w:r>
                      <w:r w:rsidR="00C3102A" w:rsidRPr="00CC2865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22"/>
                          <w:szCs w:val="22"/>
                        </w:rPr>
                        <w:t xml:space="preserve">　　　　　　           　  　　　 　　　　　　　　　　　　　　　　　　　</w:t>
                      </w:r>
                    </w:p>
                    <w:p w:rsidR="00C3102A" w:rsidRPr="00136202" w:rsidRDefault="00C3102A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C3102A" w:rsidRPr="006552CA" w:rsidRDefault="00C3102A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C3102A" w:rsidRPr="006552CA" w:rsidRDefault="00C3102A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C3102A" w:rsidRPr="006552CA" w:rsidRDefault="00C3102A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36F57" w:rsidSect="00406996">
      <w:footerReference w:type="even" r:id="rId12"/>
      <w:pgSz w:w="23814" w:h="16840" w:orient="landscape" w:code="8"/>
      <w:pgMar w:top="1134" w:right="851" w:bottom="851" w:left="851" w:header="851" w:footer="992" w:gutter="0"/>
      <w:pgNumType w:fmt="numberInDash" w:start="15"/>
      <w:cols w:space="425"/>
      <w:docGrid w:type="linesAndChars"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E4" w:rsidRDefault="00DA60E4">
      <w:r>
        <w:separator/>
      </w:r>
    </w:p>
  </w:endnote>
  <w:endnote w:type="continuationSeparator" w:id="0">
    <w:p w:rsidR="00DA60E4" w:rsidRDefault="00DA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2A" w:rsidRDefault="00F7594A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10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102A" w:rsidRDefault="00C310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E4" w:rsidRDefault="00DA60E4">
      <w:r>
        <w:separator/>
      </w:r>
    </w:p>
  </w:footnote>
  <w:footnote w:type="continuationSeparator" w:id="0">
    <w:p w:rsidR="00DA60E4" w:rsidRDefault="00DA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F0A"/>
    <w:multiLevelType w:val="hybridMultilevel"/>
    <w:tmpl w:val="CDEEDA6A"/>
    <w:lvl w:ilvl="0" w:tplc="F4F89766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E82C7E"/>
    <w:multiLevelType w:val="hybridMultilevel"/>
    <w:tmpl w:val="0DCE040A"/>
    <w:lvl w:ilvl="0" w:tplc="61AC9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685104"/>
    <w:multiLevelType w:val="hybridMultilevel"/>
    <w:tmpl w:val="A88A386A"/>
    <w:lvl w:ilvl="0" w:tplc="1924CF6A">
      <w:start w:val="3"/>
      <w:numFmt w:val="bullet"/>
      <w:lvlText w:val="■"/>
      <w:lvlJc w:val="left"/>
      <w:pPr>
        <w:ind w:left="58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DEA2FBD"/>
    <w:multiLevelType w:val="hybridMultilevel"/>
    <w:tmpl w:val="4E348BBE"/>
    <w:lvl w:ilvl="0" w:tplc="BE72BC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5174276"/>
    <w:multiLevelType w:val="hybridMultilevel"/>
    <w:tmpl w:val="849E3F66"/>
    <w:lvl w:ilvl="0" w:tplc="93AA5A7A">
      <w:start w:val="1"/>
      <w:numFmt w:val="decimalEnclosedCircle"/>
      <w:lvlText w:val="%1"/>
      <w:lvlJc w:val="left"/>
      <w:pPr>
        <w:ind w:left="58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6">
    <w:nsid w:val="5F8E1FEE"/>
    <w:multiLevelType w:val="hybridMultilevel"/>
    <w:tmpl w:val="5F0CBB0E"/>
    <w:lvl w:ilvl="0" w:tplc="0B8C3706">
      <w:start w:val="1"/>
      <w:numFmt w:val="decimalEnclosedCircle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7">
    <w:nsid w:val="68FB392D"/>
    <w:multiLevelType w:val="hybridMultilevel"/>
    <w:tmpl w:val="5FEC6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A705C9"/>
    <w:multiLevelType w:val="hybridMultilevel"/>
    <w:tmpl w:val="EC88AC88"/>
    <w:lvl w:ilvl="0" w:tplc="EFE6F95C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9">
    <w:nsid w:val="77E96C3E"/>
    <w:multiLevelType w:val="hybridMultilevel"/>
    <w:tmpl w:val="E886DB66"/>
    <w:lvl w:ilvl="0" w:tplc="8CE83836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0">
    <w:nsid w:val="7AB70059"/>
    <w:multiLevelType w:val="hybridMultilevel"/>
    <w:tmpl w:val="58C03356"/>
    <w:lvl w:ilvl="0" w:tplc="C0BA56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3818"/>
    <w:rsid w:val="000049AD"/>
    <w:rsid w:val="00005284"/>
    <w:rsid w:val="00006001"/>
    <w:rsid w:val="00010B9B"/>
    <w:rsid w:val="0001717C"/>
    <w:rsid w:val="000206F1"/>
    <w:rsid w:val="00025E47"/>
    <w:rsid w:val="00026133"/>
    <w:rsid w:val="00026609"/>
    <w:rsid w:val="00032B4F"/>
    <w:rsid w:val="00033B8C"/>
    <w:rsid w:val="00034AE6"/>
    <w:rsid w:val="000367C9"/>
    <w:rsid w:val="000423AF"/>
    <w:rsid w:val="000423BD"/>
    <w:rsid w:val="000443EF"/>
    <w:rsid w:val="000508C8"/>
    <w:rsid w:val="00051BC6"/>
    <w:rsid w:val="0006046E"/>
    <w:rsid w:val="00066728"/>
    <w:rsid w:val="00072E77"/>
    <w:rsid w:val="0008554D"/>
    <w:rsid w:val="0009175D"/>
    <w:rsid w:val="00091E9E"/>
    <w:rsid w:val="00092F90"/>
    <w:rsid w:val="00092F94"/>
    <w:rsid w:val="00093154"/>
    <w:rsid w:val="0009372D"/>
    <w:rsid w:val="00095BF9"/>
    <w:rsid w:val="00097ABC"/>
    <w:rsid w:val="000B3BB7"/>
    <w:rsid w:val="000B6C65"/>
    <w:rsid w:val="000B7CA4"/>
    <w:rsid w:val="000C0625"/>
    <w:rsid w:val="000D03F2"/>
    <w:rsid w:val="000D44E0"/>
    <w:rsid w:val="000D61EA"/>
    <w:rsid w:val="000E2217"/>
    <w:rsid w:val="000E5339"/>
    <w:rsid w:val="000F44C5"/>
    <w:rsid w:val="000F4D61"/>
    <w:rsid w:val="000F7552"/>
    <w:rsid w:val="00100FB3"/>
    <w:rsid w:val="00107C54"/>
    <w:rsid w:val="001152F7"/>
    <w:rsid w:val="00116352"/>
    <w:rsid w:val="00130630"/>
    <w:rsid w:val="00135347"/>
    <w:rsid w:val="0013543C"/>
    <w:rsid w:val="00136202"/>
    <w:rsid w:val="00147B28"/>
    <w:rsid w:val="001504E9"/>
    <w:rsid w:val="00150F6C"/>
    <w:rsid w:val="00151F7A"/>
    <w:rsid w:val="0015313A"/>
    <w:rsid w:val="00154AAD"/>
    <w:rsid w:val="001564D7"/>
    <w:rsid w:val="00157274"/>
    <w:rsid w:val="001612B1"/>
    <w:rsid w:val="00161F68"/>
    <w:rsid w:val="0016357D"/>
    <w:rsid w:val="00165F4F"/>
    <w:rsid w:val="00166618"/>
    <w:rsid w:val="00167073"/>
    <w:rsid w:val="0016726A"/>
    <w:rsid w:val="0017231D"/>
    <w:rsid w:val="00172419"/>
    <w:rsid w:val="00187D3C"/>
    <w:rsid w:val="0019106A"/>
    <w:rsid w:val="001961AD"/>
    <w:rsid w:val="0019690B"/>
    <w:rsid w:val="00197A5B"/>
    <w:rsid w:val="001A08E8"/>
    <w:rsid w:val="001A0F94"/>
    <w:rsid w:val="001A171B"/>
    <w:rsid w:val="001A1ECC"/>
    <w:rsid w:val="001A79AA"/>
    <w:rsid w:val="001C1715"/>
    <w:rsid w:val="001C209E"/>
    <w:rsid w:val="001D0F61"/>
    <w:rsid w:val="001D6ECC"/>
    <w:rsid w:val="001E4DC6"/>
    <w:rsid w:val="001E7BD3"/>
    <w:rsid w:val="00203AE1"/>
    <w:rsid w:val="00206146"/>
    <w:rsid w:val="0021393C"/>
    <w:rsid w:val="002172BD"/>
    <w:rsid w:val="00222784"/>
    <w:rsid w:val="00223112"/>
    <w:rsid w:val="00232EFE"/>
    <w:rsid w:val="00232FAE"/>
    <w:rsid w:val="002351F8"/>
    <w:rsid w:val="00235B0A"/>
    <w:rsid w:val="002441E8"/>
    <w:rsid w:val="00245FB1"/>
    <w:rsid w:val="002521FC"/>
    <w:rsid w:val="0025354F"/>
    <w:rsid w:val="00256BA3"/>
    <w:rsid w:val="00264720"/>
    <w:rsid w:val="002758E1"/>
    <w:rsid w:val="00277CDE"/>
    <w:rsid w:val="00285F30"/>
    <w:rsid w:val="00295746"/>
    <w:rsid w:val="002A493A"/>
    <w:rsid w:val="002A6404"/>
    <w:rsid w:val="002A7BC1"/>
    <w:rsid w:val="002B6DB3"/>
    <w:rsid w:val="002B702D"/>
    <w:rsid w:val="002C6C83"/>
    <w:rsid w:val="002C7FCD"/>
    <w:rsid w:val="002D2AE7"/>
    <w:rsid w:val="002E0F2C"/>
    <w:rsid w:val="002F30A5"/>
    <w:rsid w:val="002F40E2"/>
    <w:rsid w:val="002F41EB"/>
    <w:rsid w:val="002F4390"/>
    <w:rsid w:val="002F4F9D"/>
    <w:rsid w:val="00302766"/>
    <w:rsid w:val="00303774"/>
    <w:rsid w:val="003064E0"/>
    <w:rsid w:val="00311856"/>
    <w:rsid w:val="003146D2"/>
    <w:rsid w:val="00317E5C"/>
    <w:rsid w:val="00320EF9"/>
    <w:rsid w:val="00324554"/>
    <w:rsid w:val="00324790"/>
    <w:rsid w:val="003304C2"/>
    <w:rsid w:val="00332C66"/>
    <w:rsid w:val="00336842"/>
    <w:rsid w:val="00337789"/>
    <w:rsid w:val="0034099B"/>
    <w:rsid w:val="00350E4F"/>
    <w:rsid w:val="00351F06"/>
    <w:rsid w:val="00353B63"/>
    <w:rsid w:val="00353FEF"/>
    <w:rsid w:val="00362264"/>
    <w:rsid w:val="00362F6A"/>
    <w:rsid w:val="003654C6"/>
    <w:rsid w:val="00366070"/>
    <w:rsid w:val="00366A61"/>
    <w:rsid w:val="00371643"/>
    <w:rsid w:val="0037495E"/>
    <w:rsid w:val="003770F8"/>
    <w:rsid w:val="00377A6F"/>
    <w:rsid w:val="00381A70"/>
    <w:rsid w:val="003833C3"/>
    <w:rsid w:val="0038743C"/>
    <w:rsid w:val="003962A2"/>
    <w:rsid w:val="003A1BDC"/>
    <w:rsid w:val="003A51A3"/>
    <w:rsid w:val="003A793E"/>
    <w:rsid w:val="003B2C0C"/>
    <w:rsid w:val="003B3D4D"/>
    <w:rsid w:val="003B5ED2"/>
    <w:rsid w:val="003B61FE"/>
    <w:rsid w:val="003D101A"/>
    <w:rsid w:val="003D5683"/>
    <w:rsid w:val="003E2655"/>
    <w:rsid w:val="003E6F21"/>
    <w:rsid w:val="003E76BC"/>
    <w:rsid w:val="003F337E"/>
    <w:rsid w:val="003F523A"/>
    <w:rsid w:val="003F749A"/>
    <w:rsid w:val="00401409"/>
    <w:rsid w:val="00406996"/>
    <w:rsid w:val="0041512B"/>
    <w:rsid w:val="0042043D"/>
    <w:rsid w:val="00425173"/>
    <w:rsid w:val="00434DCB"/>
    <w:rsid w:val="00435C39"/>
    <w:rsid w:val="00444B16"/>
    <w:rsid w:val="00456F84"/>
    <w:rsid w:val="00460C41"/>
    <w:rsid w:val="004633A2"/>
    <w:rsid w:val="0046445A"/>
    <w:rsid w:val="00464C92"/>
    <w:rsid w:val="00466605"/>
    <w:rsid w:val="004667A1"/>
    <w:rsid w:val="00467223"/>
    <w:rsid w:val="00467F7A"/>
    <w:rsid w:val="004700BB"/>
    <w:rsid w:val="00471836"/>
    <w:rsid w:val="00476AE8"/>
    <w:rsid w:val="004860AF"/>
    <w:rsid w:val="004867D7"/>
    <w:rsid w:val="00493D70"/>
    <w:rsid w:val="004A0618"/>
    <w:rsid w:val="004A1108"/>
    <w:rsid w:val="004B5C42"/>
    <w:rsid w:val="004C00BB"/>
    <w:rsid w:val="004C11BA"/>
    <w:rsid w:val="004C129D"/>
    <w:rsid w:val="004C5057"/>
    <w:rsid w:val="004D126D"/>
    <w:rsid w:val="004D2AB2"/>
    <w:rsid w:val="004D47BA"/>
    <w:rsid w:val="004D52E3"/>
    <w:rsid w:val="004D5489"/>
    <w:rsid w:val="004E2CD2"/>
    <w:rsid w:val="004E38B5"/>
    <w:rsid w:val="004E3905"/>
    <w:rsid w:val="004E7028"/>
    <w:rsid w:val="004F022F"/>
    <w:rsid w:val="004F1983"/>
    <w:rsid w:val="004F1BDE"/>
    <w:rsid w:val="004F61C2"/>
    <w:rsid w:val="005005C3"/>
    <w:rsid w:val="00501DEC"/>
    <w:rsid w:val="00502A09"/>
    <w:rsid w:val="00504580"/>
    <w:rsid w:val="00517D6A"/>
    <w:rsid w:val="00521252"/>
    <w:rsid w:val="00521698"/>
    <w:rsid w:val="0052476F"/>
    <w:rsid w:val="0052696E"/>
    <w:rsid w:val="00527111"/>
    <w:rsid w:val="005304E8"/>
    <w:rsid w:val="005334BB"/>
    <w:rsid w:val="005516AD"/>
    <w:rsid w:val="00552222"/>
    <w:rsid w:val="005544A5"/>
    <w:rsid w:val="0055484D"/>
    <w:rsid w:val="00580704"/>
    <w:rsid w:val="00582C37"/>
    <w:rsid w:val="00585301"/>
    <w:rsid w:val="00590CD9"/>
    <w:rsid w:val="005A0461"/>
    <w:rsid w:val="005A5BD6"/>
    <w:rsid w:val="005A6EDA"/>
    <w:rsid w:val="005B08E2"/>
    <w:rsid w:val="005B118C"/>
    <w:rsid w:val="005B15DA"/>
    <w:rsid w:val="005B4EDB"/>
    <w:rsid w:val="005C0B04"/>
    <w:rsid w:val="005C7032"/>
    <w:rsid w:val="005D125D"/>
    <w:rsid w:val="005D1596"/>
    <w:rsid w:val="005E7B6C"/>
    <w:rsid w:val="005E7FEB"/>
    <w:rsid w:val="005F33DB"/>
    <w:rsid w:val="005F6AD2"/>
    <w:rsid w:val="005F72EA"/>
    <w:rsid w:val="00601D75"/>
    <w:rsid w:val="00604554"/>
    <w:rsid w:val="00605E18"/>
    <w:rsid w:val="00611A58"/>
    <w:rsid w:val="006121DC"/>
    <w:rsid w:val="006122FA"/>
    <w:rsid w:val="006141DF"/>
    <w:rsid w:val="00615C66"/>
    <w:rsid w:val="00617066"/>
    <w:rsid w:val="0062424E"/>
    <w:rsid w:val="00626276"/>
    <w:rsid w:val="00631A54"/>
    <w:rsid w:val="006351C8"/>
    <w:rsid w:val="006362D5"/>
    <w:rsid w:val="00636C49"/>
    <w:rsid w:val="006411F6"/>
    <w:rsid w:val="00641ABD"/>
    <w:rsid w:val="00642552"/>
    <w:rsid w:val="00650351"/>
    <w:rsid w:val="00652C01"/>
    <w:rsid w:val="00652FCB"/>
    <w:rsid w:val="00653181"/>
    <w:rsid w:val="00654123"/>
    <w:rsid w:val="006552CA"/>
    <w:rsid w:val="00655B43"/>
    <w:rsid w:val="00664244"/>
    <w:rsid w:val="00664F5F"/>
    <w:rsid w:val="00670D6A"/>
    <w:rsid w:val="00673A82"/>
    <w:rsid w:val="00673D4F"/>
    <w:rsid w:val="00674F53"/>
    <w:rsid w:val="006842B6"/>
    <w:rsid w:val="00684BF8"/>
    <w:rsid w:val="006858C9"/>
    <w:rsid w:val="00687B57"/>
    <w:rsid w:val="00692FD2"/>
    <w:rsid w:val="006958AA"/>
    <w:rsid w:val="00696547"/>
    <w:rsid w:val="006A190C"/>
    <w:rsid w:val="006A4712"/>
    <w:rsid w:val="006A6D47"/>
    <w:rsid w:val="006B5E57"/>
    <w:rsid w:val="006C09E2"/>
    <w:rsid w:val="006C0C72"/>
    <w:rsid w:val="006D20FF"/>
    <w:rsid w:val="006D3F6E"/>
    <w:rsid w:val="006E222E"/>
    <w:rsid w:val="006E2305"/>
    <w:rsid w:val="006E4877"/>
    <w:rsid w:val="006E4B69"/>
    <w:rsid w:val="006E5CC4"/>
    <w:rsid w:val="006E695A"/>
    <w:rsid w:val="006E6C68"/>
    <w:rsid w:val="006F4318"/>
    <w:rsid w:val="006F70E3"/>
    <w:rsid w:val="00701FCB"/>
    <w:rsid w:val="007028E2"/>
    <w:rsid w:val="00702E31"/>
    <w:rsid w:val="007041C0"/>
    <w:rsid w:val="00721B55"/>
    <w:rsid w:val="00723530"/>
    <w:rsid w:val="00725635"/>
    <w:rsid w:val="00730D91"/>
    <w:rsid w:val="00731130"/>
    <w:rsid w:val="00733336"/>
    <w:rsid w:val="00746F1A"/>
    <w:rsid w:val="00747FF8"/>
    <w:rsid w:val="00751B5C"/>
    <w:rsid w:val="00755447"/>
    <w:rsid w:val="007566EC"/>
    <w:rsid w:val="00760BFE"/>
    <w:rsid w:val="00763363"/>
    <w:rsid w:val="00764A1A"/>
    <w:rsid w:val="007669EC"/>
    <w:rsid w:val="007669ED"/>
    <w:rsid w:val="007722B7"/>
    <w:rsid w:val="00773F9A"/>
    <w:rsid w:val="007758EA"/>
    <w:rsid w:val="00775D5C"/>
    <w:rsid w:val="0078303C"/>
    <w:rsid w:val="00790E6D"/>
    <w:rsid w:val="00796D50"/>
    <w:rsid w:val="0079796F"/>
    <w:rsid w:val="007A373D"/>
    <w:rsid w:val="007A51B4"/>
    <w:rsid w:val="007A5CA6"/>
    <w:rsid w:val="007A6096"/>
    <w:rsid w:val="007B13BA"/>
    <w:rsid w:val="007B1BF3"/>
    <w:rsid w:val="007B5BCC"/>
    <w:rsid w:val="007B75B4"/>
    <w:rsid w:val="007C06F4"/>
    <w:rsid w:val="007C28F9"/>
    <w:rsid w:val="007C2D90"/>
    <w:rsid w:val="007C62AA"/>
    <w:rsid w:val="007D3381"/>
    <w:rsid w:val="007D597C"/>
    <w:rsid w:val="007D7ADB"/>
    <w:rsid w:val="007D7C43"/>
    <w:rsid w:val="007D7D07"/>
    <w:rsid w:val="007F080D"/>
    <w:rsid w:val="007F19C3"/>
    <w:rsid w:val="007F1E86"/>
    <w:rsid w:val="007F20ED"/>
    <w:rsid w:val="007F79D8"/>
    <w:rsid w:val="0081307A"/>
    <w:rsid w:val="00817702"/>
    <w:rsid w:val="008278A0"/>
    <w:rsid w:val="0083632B"/>
    <w:rsid w:val="008379CF"/>
    <w:rsid w:val="008428F1"/>
    <w:rsid w:val="00843BE4"/>
    <w:rsid w:val="00844269"/>
    <w:rsid w:val="00855ABD"/>
    <w:rsid w:val="008566A7"/>
    <w:rsid w:val="008623F4"/>
    <w:rsid w:val="00862FE3"/>
    <w:rsid w:val="00863205"/>
    <w:rsid w:val="00866109"/>
    <w:rsid w:val="00866B03"/>
    <w:rsid w:val="00867FE1"/>
    <w:rsid w:val="00870FF0"/>
    <w:rsid w:val="0087332F"/>
    <w:rsid w:val="008779C6"/>
    <w:rsid w:val="00881FA8"/>
    <w:rsid w:val="00890198"/>
    <w:rsid w:val="00895068"/>
    <w:rsid w:val="00896713"/>
    <w:rsid w:val="008A4759"/>
    <w:rsid w:val="008C318D"/>
    <w:rsid w:val="008C75E3"/>
    <w:rsid w:val="008D3027"/>
    <w:rsid w:val="008D5C7E"/>
    <w:rsid w:val="008E0673"/>
    <w:rsid w:val="008E2123"/>
    <w:rsid w:val="008E70F6"/>
    <w:rsid w:val="008F03AD"/>
    <w:rsid w:val="008F7122"/>
    <w:rsid w:val="008F79D6"/>
    <w:rsid w:val="00900E90"/>
    <w:rsid w:val="009020CC"/>
    <w:rsid w:val="009039B9"/>
    <w:rsid w:val="00910A7F"/>
    <w:rsid w:val="00911B9C"/>
    <w:rsid w:val="00911DC3"/>
    <w:rsid w:val="009170B9"/>
    <w:rsid w:val="00922279"/>
    <w:rsid w:val="00923331"/>
    <w:rsid w:val="009236F0"/>
    <w:rsid w:val="00924012"/>
    <w:rsid w:val="00924234"/>
    <w:rsid w:val="009266F1"/>
    <w:rsid w:val="00927C8B"/>
    <w:rsid w:val="00933AB8"/>
    <w:rsid w:val="0093752C"/>
    <w:rsid w:val="00947FE2"/>
    <w:rsid w:val="009535F1"/>
    <w:rsid w:val="009561A5"/>
    <w:rsid w:val="0096058C"/>
    <w:rsid w:val="00963DB6"/>
    <w:rsid w:val="0096534D"/>
    <w:rsid w:val="00976DDC"/>
    <w:rsid w:val="009807BB"/>
    <w:rsid w:val="00980C26"/>
    <w:rsid w:val="00980D41"/>
    <w:rsid w:val="00981CC0"/>
    <w:rsid w:val="009830EF"/>
    <w:rsid w:val="009912B9"/>
    <w:rsid w:val="00991F4B"/>
    <w:rsid w:val="0099217E"/>
    <w:rsid w:val="00994452"/>
    <w:rsid w:val="00994FDC"/>
    <w:rsid w:val="0099608C"/>
    <w:rsid w:val="009966C9"/>
    <w:rsid w:val="0099743D"/>
    <w:rsid w:val="009A36CD"/>
    <w:rsid w:val="009A3F2A"/>
    <w:rsid w:val="009A40D2"/>
    <w:rsid w:val="009A6AA0"/>
    <w:rsid w:val="009A74FD"/>
    <w:rsid w:val="009B229C"/>
    <w:rsid w:val="009B40CB"/>
    <w:rsid w:val="009B6C50"/>
    <w:rsid w:val="009C4297"/>
    <w:rsid w:val="009C4A2C"/>
    <w:rsid w:val="009D3219"/>
    <w:rsid w:val="009D4F74"/>
    <w:rsid w:val="009E4FAE"/>
    <w:rsid w:val="009E543F"/>
    <w:rsid w:val="009F0667"/>
    <w:rsid w:val="009F3BD0"/>
    <w:rsid w:val="00A02AC9"/>
    <w:rsid w:val="00A1047D"/>
    <w:rsid w:val="00A1208D"/>
    <w:rsid w:val="00A122AC"/>
    <w:rsid w:val="00A1543F"/>
    <w:rsid w:val="00A20DD6"/>
    <w:rsid w:val="00A222C9"/>
    <w:rsid w:val="00A24FA0"/>
    <w:rsid w:val="00A2776D"/>
    <w:rsid w:val="00A355D7"/>
    <w:rsid w:val="00A400F7"/>
    <w:rsid w:val="00A406B0"/>
    <w:rsid w:val="00A4079C"/>
    <w:rsid w:val="00A54545"/>
    <w:rsid w:val="00A61496"/>
    <w:rsid w:val="00A64315"/>
    <w:rsid w:val="00A65A0C"/>
    <w:rsid w:val="00A66ED1"/>
    <w:rsid w:val="00A70EAE"/>
    <w:rsid w:val="00A7238F"/>
    <w:rsid w:val="00A80D33"/>
    <w:rsid w:val="00A84319"/>
    <w:rsid w:val="00A84980"/>
    <w:rsid w:val="00A86D15"/>
    <w:rsid w:val="00A91D9B"/>
    <w:rsid w:val="00A95545"/>
    <w:rsid w:val="00A96834"/>
    <w:rsid w:val="00AA1172"/>
    <w:rsid w:val="00AA1768"/>
    <w:rsid w:val="00AA2E67"/>
    <w:rsid w:val="00AA342C"/>
    <w:rsid w:val="00AB059D"/>
    <w:rsid w:val="00AB11E4"/>
    <w:rsid w:val="00AB2940"/>
    <w:rsid w:val="00AB583E"/>
    <w:rsid w:val="00AC1BB5"/>
    <w:rsid w:val="00AC2F4D"/>
    <w:rsid w:val="00AD14CA"/>
    <w:rsid w:val="00AD2C8D"/>
    <w:rsid w:val="00AE432B"/>
    <w:rsid w:val="00AE4446"/>
    <w:rsid w:val="00AE575F"/>
    <w:rsid w:val="00AE7464"/>
    <w:rsid w:val="00AF0218"/>
    <w:rsid w:val="00AF6439"/>
    <w:rsid w:val="00AF725A"/>
    <w:rsid w:val="00B01C67"/>
    <w:rsid w:val="00B026EA"/>
    <w:rsid w:val="00B03A83"/>
    <w:rsid w:val="00B066A1"/>
    <w:rsid w:val="00B15A6A"/>
    <w:rsid w:val="00B17D4C"/>
    <w:rsid w:val="00B22122"/>
    <w:rsid w:val="00B256EF"/>
    <w:rsid w:val="00B33952"/>
    <w:rsid w:val="00B34840"/>
    <w:rsid w:val="00B40F2C"/>
    <w:rsid w:val="00B47D73"/>
    <w:rsid w:val="00B55173"/>
    <w:rsid w:val="00B57696"/>
    <w:rsid w:val="00B62401"/>
    <w:rsid w:val="00B72A8A"/>
    <w:rsid w:val="00B72D44"/>
    <w:rsid w:val="00B73974"/>
    <w:rsid w:val="00B8076F"/>
    <w:rsid w:val="00B81C79"/>
    <w:rsid w:val="00B87A61"/>
    <w:rsid w:val="00B90689"/>
    <w:rsid w:val="00B90F0A"/>
    <w:rsid w:val="00B93732"/>
    <w:rsid w:val="00B93A51"/>
    <w:rsid w:val="00B96865"/>
    <w:rsid w:val="00BA35B0"/>
    <w:rsid w:val="00BA5654"/>
    <w:rsid w:val="00BA6837"/>
    <w:rsid w:val="00BB4D09"/>
    <w:rsid w:val="00BC05E3"/>
    <w:rsid w:val="00BC552C"/>
    <w:rsid w:val="00BD3659"/>
    <w:rsid w:val="00BD4EE9"/>
    <w:rsid w:val="00BD55C5"/>
    <w:rsid w:val="00BD7FF8"/>
    <w:rsid w:val="00BE3171"/>
    <w:rsid w:val="00BE3727"/>
    <w:rsid w:val="00BE3B3D"/>
    <w:rsid w:val="00BE4158"/>
    <w:rsid w:val="00BE5BCA"/>
    <w:rsid w:val="00BE6FEC"/>
    <w:rsid w:val="00C038B2"/>
    <w:rsid w:val="00C05B75"/>
    <w:rsid w:val="00C10211"/>
    <w:rsid w:val="00C16E79"/>
    <w:rsid w:val="00C219D5"/>
    <w:rsid w:val="00C26449"/>
    <w:rsid w:val="00C30FB8"/>
    <w:rsid w:val="00C3102A"/>
    <w:rsid w:val="00C319C7"/>
    <w:rsid w:val="00C335B5"/>
    <w:rsid w:val="00C36D50"/>
    <w:rsid w:val="00C373D8"/>
    <w:rsid w:val="00C50FC2"/>
    <w:rsid w:val="00C543FA"/>
    <w:rsid w:val="00C62E0B"/>
    <w:rsid w:val="00C6344B"/>
    <w:rsid w:val="00C65773"/>
    <w:rsid w:val="00C85C53"/>
    <w:rsid w:val="00C90483"/>
    <w:rsid w:val="00C97286"/>
    <w:rsid w:val="00C972FD"/>
    <w:rsid w:val="00CA2195"/>
    <w:rsid w:val="00CA633F"/>
    <w:rsid w:val="00CA6497"/>
    <w:rsid w:val="00CB3E66"/>
    <w:rsid w:val="00CC2865"/>
    <w:rsid w:val="00CD0AC5"/>
    <w:rsid w:val="00CD23B3"/>
    <w:rsid w:val="00CD2661"/>
    <w:rsid w:val="00CD28F7"/>
    <w:rsid w:val="00CD76D3"/>
    <w:rsid w:val="00CE012A"/>
    <w:rsid w:val="00CE4087"/>
    <w:rsid w:val="00CE43EE"/>
    <w:rsid w:val="00CE4804"/>
    <w:rsid w:val="00CE5EBC"/>
    <w:rsid w:val="00CF3B20"/>
    <w:rsid w:val="00CF5350"/>
    <w:rsid w:val="00CF63DD"/>
    <w:rsid w:val="00D00E1E"/>
    <w:rsid w:val="00D02051"/>
    <w:rsid w:val="00D15E30"/>
    <w:rsid w:val="00D16758"/>
    <w:rsid w:val="00D216A6"/>
    <w:rsid w:val="00D239E9"/>
    <w:rsid w:val="00D301C1"/>
    <w:rsid w:val="00D31DF0"/>
    <w:rsid w:val="00D35EAD"/>
    <w:rsid w:val="00D374B3"/>
    <w:rsid w:val="00D41E6B"/>
    <w:rsid w:val="00D42B67"/>
    <w:rsid w:val="00D53398"/>
    <w:rsid w:val="00D5496C"/>
    <w:rsid w:val="00D60146"/>
    <w:rsid w:val="00D60E84"/>
    <w:rsid w:val="00D624D8"/>
    <w:rsid w:val="00D62E8E"/>
    <w:rsid w:val="00D67D4B"/>
    <w:rsid w:val="00D70F21"/>
    <w:rsid w:val="00D81F21"/>
    <w:rsid w:val="00D8400F"/>
    <w:rsid w:val="00D85317"/>
    <w:rsid w:val="00D86748"/>
    <w:rsid w:val="00DA0620"/>
    <w:rsid w:val="00DA60E4"/>
    <w:rsid w:val="00DA6AAB"/>
    <w:rsid w:val="00DB2C86"/>
    <w:rsid w:val="00DB6D19"/>
    <w:rsid w:val="00DC2D68"/>
    <w:rsid w:val="00DC747C"/>
    <w:rsid w:val="00DD462B"/>
    <w:rsid w:val="00DD4977"/>
    <w:rsid w:val="00DD55BE"/>
    <w:rsid w:val="00DE0626"/>
    <w:rsid w:val="00DE0D4D"/>
    <w:rsid w:val="00DE28C9"/>
    <w:rsid w:val="00DE5B59"/>
    <w:rsid w:val="00DE7B88"/>
    <w:rsid w:val="00DF0A24"/>
    <w:rsid w:val="00E06E0E"/>
    <w:rsid w:val="00E07832"/>
    <w:rsid w:val="00E11FF1"/>
    <w:rsid w:val="00E1292E"/>
    <w:rsid w:val="00E14988"/>
    <w:rsid w:val="00E21226"/>
    <w:rsid w:val="00E36F57"/>
    <w:rsid w:val="00E37557"/>
    <w:rsid w:val="00E436D3"/>
    <w:rsid w:val="00E44422"/>
    <w:rsid w:val="00E46A6A"/>
    <w:rsid w:val="00E52743"/>
    <w:rsid w:val="00E53FF1"/>
    <w:rsid w:val="00E57E01"/>
    <w:rsid w:val="00E67E65"/>
    <w:rsid w:val="00E7098B"/>
    <w:rsid w:val="00E71CE0"/>
    <w:rsid w:val="00E76464"/>
    <w:rsid w:val="00E91073"/>
    <w:rsid w:val="00E91703"/>
    <w:rsid w:val="00E91FA6"/>
    <w:rsid w:val="00EA372C"/>
    <w:rsid w:val="00EA5B69"/>
    <w:rsid w:val="00EA662C"/>
    <w:rsid w:val="00EB6504"/>
    <w:rsid w:val="00EC028F"/>
    <w:rsid w:val="00EC35E5"/>
    <w:rsid w:val="00EC38CB"/>
    <w:rsid w:val="00EC3EA8"/>
    <w:rsid w:val="00EC5B84"/>
    <w:rsid w:val="00EC6005"/>
    <w:rsid w:val="00EC6660"/>
    <w:rsid w:val="00ED202D"/>
    <w:rsid w:val="00EE52EB"/>
    <w:rsid w:val="00EF2151"/>
    <w:rsid w:val="00EF2C21"/>
    <w:rsid w:val="00EF3FFA"/>
    <w:rsid w:val="00F03496"/>
    <w:rsid w:val="00F04B6A"/>
    <w:rsid w:val="00F05B3C"/>
    <w:rsid w:val="00F05F1C"/>
    <w:rsid w:val="00F07428"/>
    <w:rsid w:val="00F1084E"/>
    <w:rsid w:val="00F1100A"/>
    <w:rsid w:val="00F1374A"/>
    <w:rsid w:val="00F13BDB"/>
    <w:rsid w:val="00F13F61"/>
    <w:rsid w:val="00F14252"/>
    <w:rsid w:val="00F17E30"/>
    <w:rsid w:val="00F22506"/>
    <w:rsid w:val="00F23FEA"/>
    <w:rsid w:val="00F356D9"/>
    <w:rsid w:val="00F36AD7"/>
    <w:rsid w:val="00F37220"/>
    <w:rsid w:val="00F41B9C"/>
    <w:rsid w:val="00F423E1"/>
    <w:rsid w:val="00F463E7"/>
    <w:rsid w:val="00F535DE"/>
    <w:rsid w:val="00F53911"/>
    <w:rsid w:val="00F54A6B"/>
    <w:rsid w:val="00F57F64"/>
    <w:rsid w:val="00F64331"/>
    <w:rsid w:val="00F71BCA"/>
    <w:rsid w:val="00F7277B"/>
    <w:rsid w:val="00F7594A"/>
    <w:rsid w:val="00F814B7"/>
    <w:rsid w:val="00F8792C"/>
    <w:rsid w:val="00F90D11"/>
    <w:rsid w:val="00F952CD"/>
    <w:rsid w:val="00F97673"/>
    <w:rsid w:val="00FA0F8A"/>
    <w:rsid w:val="00FB086A"/>
    <w:rsid w:val="00FB2A7C"/>
    <w:rsid w:val="00FB3D53"/>
    <w:rsid w:val="00FB7138"/>
    <w:rsid w:val="00FC3065"/>
    <w:rsid w:val="00FC3875"/>
    <w:rsid w:val="00FC76B0"/>
    <w:rsid w:val="00FE0B0C"/>
    <w:rsid w:val="00FE22F4"/>
    <w:rsid w:val="00FE2936"/>
    <w:rsid w:val="00FF519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AD2C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AD2C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4C1C-2750-4F8D-BFE9-BB2F9867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3</cp:revision>
  <cp:lastPrinted>2015-07-01T01:06:00Z</cp:lastPrinted>
  <dcterms:created xsi:type="dcterms:W3CDTF">2015-06-30T01:29:00Z</dcterms:created>
  <dcterms:modified xsi:type="dcterms:W3CDTF">2015-07-01T01:08:00Z</dcterms:modified>
</cp:coreProperties>
</file>