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07" w:rsidRDefault="00B05710">
      <w:r>
        <w:rPr>
          <w:noProof/>
        </w:rPr>
        <mc:AlternateContent>
          <mc:Choice Requires="wps">
            <w:drawing>
              <wp:anchor distT="0" distB="0" distL="114300" distR="114300" simplePos="0" relativeHeight="251657728" behindDoc="0" locked="0" layoutInCell="1" allowOverlap="1">
                <wp:simplePos x="0" y="0"/>
                <wp:positionH relativeFrom="column">
                  <wp:posOffset>10022840</wp:posOffset>
                </wp:positionH>
                <wp:positionV relativeFrom="paragraph">
                  <wp:posOffset>165735</wp:posOffset>
                </wp:positionV>
                <wp:extent cx="3895725" cy="438150"/>
                <wp:effectExtent l="0" t="0" r="9525" b="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07" w:rsidRPr="00C375E4" w:rsidRDefault="00F74407" w:rsidP="00C375E4">
                            <w:pPr>
                              <w:autoSpaceDE w:val="0"/>
                              <w:autoSpaceDN w:val="0"/>
                              <w:adjustRightInd w:val="0"/>
                              <w:spacing w:line="240" w:lineRule="exact"/>
                              <w:rPr>
                                <w:rFonts w:ascii="メイリオ" w:eastAsia="メイリオ" w:hAnsi="メイリオ" w:cs="メイリオ"/>
                                <w:b/>
                                <w:sz w:val="22"/>
                                <w:szCs w:val="22"/>
                              </w:rPr>
                            </w:pPr>
                            <w:r w:rsidRPr="00C375E4">
                              <w:rPr>
                                <w:rFonts w:ascii="メイリオ" w:eastAsia="メイリオ" w:hAnsi="メイリオ" w:cs="メイリオ" w:hint="eastAsia"/>
                                <w:b/>
                                <w:sz w:val="22"/>
                                <w:szCs w:val="22"/>
                              </w:rPr>
                              <w:t>所在地</w:t>
                            </w:r>
                            <w:r w:rsidRPr="00C375E4">
                              <w:rPr>
                                <w:rFonts w:ascii="メイリオ" w:eastAsia="メイリオ" w:hAnsi="メイリオ" w:cs="メイリオ"/>
                                <w:b/>
                                <w:sz w:val="22"/>
                                <w:szCs w:val="22"/>
                              </w:rPr>
                              <w:t xml:space="preserve"> </w:t>
                            </w:r>
                            <w:r w:rsidRPr="00C375E4">
                              <w:rPr>
                                <w:rFonts w:ascii="メイリオ" w:eastAsia="メイリオ" w:hAnsi="メイリオ" w:cs="メイリオ" w:hint="eastAsia"/>
                                <w:b/>
                                <w:sz w:val="22"/>
                                <w:szCs w:val="22"/>
                              </w:rPr>
                              <w:t xml:space="preserve">　　〒</w:t>
                            </w:r>
                            <w:r w:rsidRPr="00C375E4">
                              <w:rPr>
                                <w:rFonts w:ascii="ƒƒCƒŠƒI Western" w:eastAsia="メイリオ" w:hAnsi="ƒƒCƒŠƒI Western" w:cs="ƒƒCƒŠƒI Western"/>
                                <w:b/>
                                <w:sz w:val="22"/>
                                <w:szCs w:val="22"/>
                              </w:rPr>
                              <w:t>574 – 0072</w:t>
                            </w:r>
                            <w:r w:rsidRPr="00C375E4">
                              <w:rPr>
                                <w:rFonts w:ascii="メイリオ" w:eastAsia="メイリオ" w:hAnsi="メイリオ" w:cs="メイリオ" w:hint="eastAsia"/>
                                <w:b/>
                                <w:sz w:val="22"/>
                                <w:szCs w:val="22"/>
                              </w:rPr>
                              <w:t xml:space="preserve">　大東市深野４丁目</w:t>
                            </w:r>
                            <w:r w:rsidRPr="00C375E4">
                              <w:rPr>
                                <w:rFonts w:ascii="メイリオ" w:eastAsia="メイリオ" w:hAnsi="メイリオ" w:cs="メイリオ"/>
                                <w:b/>
                                <w:sz w:val="22"/>
                                <w:szCs w:val="22"/>
                              </w:rPr>
                              <w:t>12</w:t>
                            </w:r>
                            <w:r w:rsidRPr="00C375E4">
                              <w:rPr>
                                <w:rFonts w:ascii="メイリオ" w:eastAsia="メイリオ" w:hAnsi="メイリオ" w:cs="メイリオ" w:hint="eastAsia"/>
                                <w:b/>
                                <w:sz w:val="22"/>
                                <w:szCs w:val="22"/>
                              </w:rPr>
                              <w:t xml:space="preserve">番地１　　　</w:t>
                            </w:r>
                          </w:p>
                          <w:p w:rsidR="00F74407" w:rsidRPr="00C375E4" w:rsidRDefault="00F74407" w:rsidP="00C375E4">
                            <w:pPr>
                              <w:autoSpaceDE w:val="0"/>
                              <w:autoSpaceDN w:val="0"/>
                              <w:adjustRightInd w:val="0"/>
                              <w:spacing w:line="240" w:lineRule="exact"/>
                              <w:rPr>
                                <w:rFonts w:ascii="メイリオ" w:eastAsia="メイリオ" w:hAnsi="メイリオ" w:cs="メイリオ"/>
                                <w:b/>
                                <w:sz w:val="22"/>
                                <w:szCs w:val="22"/>
                              </w:rPr>
                            </w:pPr>
                            <w:r w:rsidRPr="00C375E4">
                              <w:rPr>
                                <w:rFonts w:ascii="メイリオ" w:eastAsia="メイリオ" w:hAnsi="メイリオ" w:cs="メイリオ" w:hint="eastAsia"/>
                                <w:b/>
                                <w:sz w:val="22"/>
                                <w:szCs w:val="22"/>
                              </w:rPr>
                              <w:t xml:space="preserve">最寄駅　　</w:t>
                            </w:r>
                            <w:r w:rsidRPr="00C375E4">
                              <w:rPr>
                                <w:rFonts w:ascii="メイリオ" w:eastAsia="メイリオ" w:hAnsi="メイリオ" w:cs="メイリオ"/>
                                <w:b/>
                                <w:sz w:val="22"/>
                                <w:szCs w:val="22"/>
                              </w:rPr>
                              <w:t xml:space="preserve"> </w:t>
                            </w:r>
                            <w:r w:rsidR="00894375">
                              <w:rPr>
                                <w:rFonts w:ascii="メイリオ" w:eastAsia="メイリオ" w:hAnsi="メイリオ" w:cs="メイリオ" w:hint="eastAsia"/>
                                <w:b/>
                                <w:sz w:val="22"/>
                                <w:szCs w:val="22"/>
                              </w:rPr>
                              <w:t>ＪＲ学研都市線「</w:t>
                            </w:r>
                            <w:r w:rsidRPr="00C375E4">
                              <w:rPr>
                                <w:rFonts w:ascii="メイリオ" w:eastAsia="メイリオ" w:hAnsi="メイリオ" w:cs="メイリオ" w:hint="eastAsia"/>
                                <w:b/>
                                <w:sz w:val="22"/>
                                <w:szCs w:val="22"/>
                              </w:rPr>
                              <w:t>野崎</w:t>
                            </w:r>
                            <w:r w:rsidR="00894375">
                              <w:rPr>
                                <w:rFonts w:ascii="メイリオ" w:eastAsia="メイリオ" w:hAnsi="メイリオ" w:cs="メイリオ" w:hint="eastAsia"/>
                                <w:b/>
                                <w:sz w:val="22"/>
                                <w:szCs w:val="22"/>
                              </w:rPr>
                              <w:t>」</w:t>
                            </w:r>
                            <w:r w:rsidRPr="00C375E4">
                              <w:rPr>
                                <w:rFonts w:ascii="メイリオ" w:eastAsia="メイリオ" w:hAnsi="メイリオ" w:cs="メイリオ" w:hint="eastAsia"/>
                                <w:b/>
                                <w:sz w:val="22"/>
                                <w:szCs w:val="22"/>
                              </w:rPr>
                              <w:t xml:space="preserve">駅　　</w:t>
                            </w:r>
                            <w:r w:rsidRPr="00E80165">
                              <w:rPr>
                                <w:rFonts w:ascii="メイリオ" w:eastAsia="メイリオ" w:hAnsi="メイリオ" w:cs="メイリオ" w:hint="eastAsia"/>
                                <w:b/>
                                <w:sz w:val="22"/>
                                <w:szCs w:val="22"/>
                              </w:rPr>
                              <w:t>西へ１</w:t>
                            </w:r>
                            <w:r w:rsidRPr="00E80165">
                              <w:rPr>
                                <w:rFonts w:ascii="メイリオ" w:eastAsia="メイリオ" w:hAnsi="メイリオ" w:cs="メイリオ"/>
                                <w:b/>
                                <w:sz w:val="22"/>
                                <w:szCs w:val="22"/>
                              </w:rPr>
                              <w:t>k</w:t>
                            </w:r>
                            <w:r w:rsidRPr="00E80165">
                              <w:rPr>
                                <w:rFonts w:ascii="メイリオ" w:eastAsia="メイリオ" w:hAnsi="メイリオ" w:cs="メイリオ" w:hint="eastAsia"/>
                                <w:b/>
                                <w:sz w:val="22"/>
                                <w:szCs w:val="22"/>
                              </w:rPr>
                              <w:t>ｍ</w:t>
                            </w:r>
                            <w:r w:rsidRPr="00C375E4">
                              <w:rPr>
                                <w:rFonts w:ascii="メイリオ" w:eastAsia="メイリオ" w:hAnsi="メイリオ" w:cs="メイリオ" w:hint="eastAsia"/>
                                <w:b/>
                                <w:color w:val="FF0000"/>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789.2pt;margin-top:13.05pt;width:306.7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WqhAIAAAY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" stroked="f">
                <v:textbox inset="5.85pt,.7pt,5.85pt,.7pt">
                  <w:txbxContent>
                    <w:p w:rsidR="00F74407" w:rsidRPr="00C375E4" w:rsidRDefault="00F74407" w:rsidP="00C375E4">
                      <w:pPr>
                        <w:autoSpaceDE w:val="0"/>
                        <w:autoSpaceDN w:val="0"/>
                        <w:adjustRightInd w:val="0"/>
                        <w:spacing w:line="240" w:lineRule="exact"/>
                        <w:rPr>
                          <w:rFonts w:ascii="メイリオ" w:eastAsia="メイリオ" w:hAnsi="メイリオ" w:cs="メイリオ"/>
                          <w:b/>
                          <w:sz w:val="22"/>
                          <w:szCs w:val="22"/>
                        </w:rPr>
                      </w:pPr>
                      <w:r w:rsidRPr="00C375E4">
                        <w:rPr>
                          <w:rFonts w:ascii="メイリオ" w:eastAsia="メイリオ" w:hAnsi="メイリオ" w:cs="メイリオ" w:hint="eastAsia"/>
                          <w:b/>
                          <w:sz w:val="22"/>
                          <w:szCs w:val="22"/>
                        </w:rPr>
                        <w:t>所在地</w:t>
                      </w:r>
                      <w:r w:rsidRPr="00C375E4">
                        <w:rPr>
                          <w:rFonts w:ascii="メイリオ" w:eastAsia="メイリオ" w:hAnsi="メイリオ" w:cs="メイリオ"/>
                          <w:b/>
                          <w:sz w:val="22"/>
                          <w:szCs w:val="22"/>
                        </w:rPr>
                        <w:t xml:space="preserve"> </w:t>
                      </w:r>
                      <w:r w:rsidRPr="00C375E4">
                        <w:rPr>
                          <w:rFonts w:ascii="メイリオ" w:eastAsia="メイリオ" w:hAnsi="メイリオ" w:cs="メイリオ" w:hint="eastAsia"/>
                          <w:b/>
                          <w:sz w:val="22"/>
                          <w:szCs w:val="22"/>
                        </w:rPr>
                        <w:t xml:space="preserve">　　〒</w:t>
                      </w:r>
                      <w:r w:rsidRPr="00C375E4">
                        <w:rPr>
                          <w:rFonts w:ascii="ƒƒCƒŠƒI Western" w:eastAsia="メイリオ" w:hAnsi="ƒƒCƒŠƒI Western" w:cs="ƒƒCƒŠƒI Western"/>
                          <w:b/>
                          <w:sz w:val="22"/>
                          <w:szCs w:val="22"/>
                        </w:rPr>
                        <w:t>574 – 0072</w:t>
                      </w:r>
                      <w:r w:rsidRPr="00C375E4">
                        <w:rPr>
                          <w:rFonts w:ascii="メイリオ" w:eastAsia="メイリオ" w:hAnsi="メイリオ" w:cs="メイリオ" w:hint="eastAsia"/>
                          <w:b/>
                          <w:sz w:val="22"/>
                          <w:szCs w:val="22"/>
                        </w:rPr>
                        <w:t xml:space="preserve">　大東市深野４丁目</w:t>
                      </w:r>
                      <w:r w:rsidRPr="00C375E4">
                        <w:rPr>
                          <w:rFonts w:ascii="メイリオ" w:eastAsia="メイリオ" w:hAnsi="メイリオ" w:cs="メイリオ"/>
                          <w:b/>
                          <w:sz w:val="22"/>
                          <w:szCs w:val="22"/>
                        </w:rPr>
                        <w:t>12</w:t>
                      </w:r>
                      <w:r w:rsidRPr="00C375E4">
                        <w:rPr>
                          <w:rFonts w:ascii="メイリオ" w:eastAsia="メイリオ" w:hAnsi="メイリオ" w:cs="メイリオ" w:hint="eastAsia"/>
                          <w:b/>
                          <w:sz w:val="22"/>
                          <w:szCs w:val="22"/>
                        </w:rPr>
                        <w:t xml:space="preserve">番地１　　　</w:t>
                      </w:r>
                    </w:p>
                    <w:p w:rsidR="00F74407" w:rsidRPr="00C375E4" w:rsidRDefault="00F74407" w:rsidP="00C375E4">
                      <w:pPr>
                        <w:autoSpaceDE w:val="0"/>
                        <w:autoSpaceDN w:val="0"/>
                        <w:adjustRightInd w:val="0"/>
                        <w:spacing w:line="240" w:lineRule="exact"/>
                        <w:rPr>
                          <w:rFonts w:ascii="メイリオ" w:eastAsia="メイリオ" w:hAnsi="メイリオ" w:cs="メイリオ"/>
                          <w:b/>
                          <w:sz w:val="22"/>
                          <w:szCs w:val="22"/>
                        </w:rPr>
                      </w:pPr>
                      <w:proofErr w:type="gramStart"/>
                      <w:r w:rsidRPr="00C375E4">
                        <w:rPr>
                          <w:rFonts w:ascii="メイリオ" w:eastAsia="メイリオ" w:hAnsi="メイリオ" w:cs="メイリオ" w:hint="eastAsia"/>
                          <w:b/>
                          <w:sz w:val="22"/>
                          <w:szCs w:val="22"/>
                        </w:rPr>
                        <w:t>最寄</w:t>
                      </w:r>
                      <w:proofErr w:type="gramEnd"/>
                      <w:r w:rsidRPr="00C375E4">
                        <w:rPr>
                          <w:rFonts w:ascii="メイリオ" w:eastAsia="メイリオ" w:hAnsi="メイリオ" w:cs="メイリオ" w:hint="eastAsia"/>
                          <w:b/>
                          <w:sz w:val="22"/>
                          <w:szCs w:val="22"/>
                        </w:rPr>
                        <w:t xml:space="preserve">駅　　</w:t>
                      </w:r>
                      <w:r w:rsidRPr="00C375E4">
                        <w:rPr>
                          <w:rFonts w:ascii="メイリオ" w:eastAsia="メイリオ" w:hAnsi="メイリオ" w:cs="メイリオ"/>
                          <w:b/>
                          <w:sz w:val="22"/>
                          <w:szCs w:val="22"/>
                        </w:rPr>
                        <w:t xml:space="preserve"> </w:t>
                      </w:r>
                      <w:r w:rsidR="00894375">
                        <w:rPr>
                          <w:rFonts w:ascii="メイリオ" w:eastAsia="メイリオ" w:hAnsi="メイリオ" w:cs="メイリオ" w:hint="eastAsia"/>
                          <w:b/>
                          <w:sz w:val="22"/>
                          <w:szCs w:val="22"/>
                        </w:rPr>
                        <w:t>ＪＲ学研都市線「</w:t>
                      </w:r>
                      <w:r w:rsidRPr="00C375E4">
                        <w:rPr>
                          <w:rFonts w:ascii="メイリオ" w:eastAsia="メイリオ" w:hAnsi="メイリオ" w:cs="メイリオ" w:hint="eastAsia"/>
                          <w:b/>
                          <w:sz w:val="22"/>
                          <w:szCs w:val="22"/>
                        </w:rPr>
                        <w:t>野崎</w:t>
                      </w:r>
                      <w:r w:rsidR="00894375">
                        <w:rPr>
                          <w:rFonts w:ascii="メイリオ" w:eastAsia="メイリオ" w:hAnsi="メイリオ" w:cs="メイリオ" w:hint="eastAsia"/>
                          <w:b/>
                          <w:sz w:val="22"/>
                          <w:szCs w:val="22"/>
                        </w:rPr>
                        <w:t>」</w:t>
                      </w:r>
                      <w:r w:rsidRPr="00C375E4">
                        <w:rPr>
                          <w:rFonts w:ascii="メイリオ" w:eastAsia="メイリオ" w:hAnsi="メイリオ" w:cs="メイリオ" w:hint="eastAsia"/>
                          <w:b/>
                          <w:sz w:val="22"/>
                          <w:szCs w:val="22"/>
                        </w:rPr>
                        <w:t xml:space="preserve">駅　　</w:t>
                      </w:r>
                      <w:r w:rsidRPr="00E80165">
                        <w:rPr>
                          <w:rFonts w:ascii="メイリオ" w:eastAsia="メイリオ" w:hAnsi="メイリオ" w:cs="メイリオ" w:hint="eastAsia"/>
                          <w:b/>
                          <w:sz w:val="22"/>
                          <w:szCs w:val="22"/>
                        </w:rPr>
                        <w:t>西へ１</w:t>
                      </w:r>
                      <w:r w:rsidRPr="00E80165">
                        <w:rPr>
                          <w:rFonts w:ascii="メイリオ" w:eastAsia="メイリオ" w:hAnsi="メイリオ" w:cs="メイリオ"/>
                          <w:b/>
                          <w:sz w:val="22"/>
                          <w:szCs w:val="22"/>
                        </w:rPr>
                        <w:t>k</w:t>
                      </w:r>
                      <w:r w:rsidRPr="00E80165">
                        <w:rPr>
                          <w:rFonts w:ascii="メイリオ" w:eastAsia="メイリオ" w:hAnsi="メイリオ" w:cs="メイリオ" w:hint="eastAsia"/>
                          <w:b/>
                          <w:sz w:val="22"/>
                          <w:szCs w:val="22"/>
                        </w:rPr>
                        <w:t>ｍ</w:t>
                      </w:r>
                      <w:r w:rsidRPr="00C375E4">
                        <w:rPr>
                          <w:rFonts w:ascii="メイリオ" w:eastAsia="メイリオ" w:hAnsi="メイリオ" w:cs="メイリオ" w:hint="eastAsia"/>
                          <w:b/>
                          <w:color w:val="FF0000"/>
                          <w:sz w:val="22"/>
                          <w:szCs w:val="22"/>
                        </w:rPr>
                        <w:t xml:space="preserve">　　</w:t>
                      </w:r>
                    </w:p>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-54610</wp:posOffset>
                </wp:positionH>
                <wp:positionV relativeFrom="paragraph">
                  <wp:posOffset>-91440</wp:posOffset>
                </wp:positionV>
                <wp:extent cx="14182725" cy="1066800"/>
                <wp:effectExtent l="19050" t="19050" r="47625" b="38100"/>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2725" cy="1066800"/>
                        </a:xfrm>
                        <a:prstGeom prst="rect">
                          <a:avLst/>
                        </a:prstGeom>
                        <a:solidFill>
                          <a:srgbClr val="FFFFFF"/>
                        </a:solidFill>
                        <a:ln w="57150" cmpd="thinThick">
                          <a:solidFill>
                            <a:srgbClr val="000000"/>
                          </a:solidFill>
                          <a:miter lim="800000"/>
                          <a:headEnd/>
                          <a:tailEnd/>
                        </a:ln>
                      </wps:spPr>
                      <wps:txbx>
                        <w:txbxContent>
                          <w:p w:rsidR="00F74407" w:rsidRDefault="00F74407" w:rsidP="000A0247">
                            <w:pPr>
                              <w:autoSpaceDE w:val="0"/>
                              <w:autoSpaceDN w:val="0"/>
                              <w:adjustRightInd w:val="0"/>
                              <w:rPr>
                                <w:rFonts w:ascii="ＭＳ Ｐゴシック" w:eastAsia="ＭＳ Ｐゴシック" w:hAnsi="ＭＳ Ｐゴシック"/>
                                <w:b/>
                                <w:sz w:val="22"/>
                                <w:szCs w:val="22"/>
                              </w:rPr>
                            </w:pPr>
                            <w:r>
                              <w:rPr>
                                <w:rFonts w:ascii="Times New Roman" w:hAnsi="Times New Roman" w:hint="eastAsia"/>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ＭＳ Ｐゴシック" w:eastAsia="ＭＳ Ｐゴシック" w:hAnsi="ＭＳ Ｐゴシック" w:hint="eastAsia"/>
                                <w:b/>
                                <w:sz w:val="48"/>
                                <w:szCs w:val="48"/>
                              </w:rPr>
                              <w:t>普通科専門コース設置校</w:t>
                            </w:r>
                            <w:r w:rsidRPr="006362D5">
                              <w:rPr>
                                <w:rFonts w:ascii="ＭＳ Ｐゴシック" w:eastAsia="ＭＳ Ｐゴシック" w:hAnsi="ＭＳ Ｐゴシック" w:hint="eastAsia"/>
                                <w:b/>
                                <w:sz w:val="48"/>
                                <w:szCs w:val="48"/>
                              </w:rPr>
                              <w:t xml:space="preserve">　</w:t>
                            </w:r>
                            <w:r w:rsidRPr="00135347">
                              <w:rPr>
                                <w:rFonts w:ascii="ＭＳ Ｐゴシック" w:eastAsia="ＭＳ Ｐゴシック" w:hAnsi="ＭＳ Ｐゴシック" w:hint="eastAsia"/>
                                <w:b/>
                                <w:sz w:val="56"/>
                                <w:szCs w:val="56"/>
                              </w:rPr>
                              <w:t>大阪府立</w:t>
                            </w:r>
                            <w:r>
                              <w:rPr>
                                <w:rFonts w:ascii="ＭＳ Ｐゴシック" w:eastAsia="ＭＳ Ｐゴシック" w:hAnsi="ＭＳ Ｐゴシック"/>
                                <w:b/>
                                <w:sz w:val="56"/>
                                <w:szCs w:val="56"/>
                              </w:rPr>
                              <w:ruby>
                                <w:rubyPr>
                                  <w:rubyAlign w:val="distributeSpace"/>
                                  <w:hps w:val="20"/>
                                  <w:hpsRaise w:val="54"/>
                                  <w:hpsBaseText w:val="56"/>
                                  <w:lid w:val="ja-JP"/>
                                </w:rubyPr>
                                <w:rt>
                                  <w:r w:rsidR="00F74407" w:rsidRPr="0077338E">
                                    <w:rPr>
                                      <w:rFonts w:ascii="ＭＳ Ｐゴシック" w:eastAsia="ＭＳ Ｐゴシック" w:hAnsi="ＭＳ Ｐゴシック" w:hint="eastAsia"/>
                                      <w:b/>
                                      <w:sz w:val="20"/>
                                      <w:szCs w:val="56"/>
                                    </w:rPr>
                                    <w:t>りょくふう</w:t>
                                  </w:r>
                                </w:rt>
                                <w:rubyBase>
                                  <w:r w:rsidR="00F74407">
                                    <w:rPr>
                                      <w:rFonts w:ascii="ＭＳ Ｐゴシック" w:eastAsia="ＭＳ Ｐゴシック" w:hAnsi="ＭＳ Ｐゴシック" w:hint="eastAsia"/>
                                      <w:b/>
                                      <w:sz w:val="56"/>
                                      <w:szCs w:val="56"/>
                                    </w:rPr>
                                    <w:t>緑風</w:t>
                                  </w:r>
                                </w:rubyBase>
                              </w:ruby>
                            </w:r>
                            <w:r>
                              <w:rPr>
                                <w:rFonts w:ascii="ＭＳ Ｐゴシック" w:eastAsia="ＭＳ Ｐゴシック" w:hAnsi="ＭＳ Ｐゴシック"/>
                                <w:b/>
                                <w:sz w:val="56"/>
                                <w:szCs w:val="56"/>
                              </w:rPr>
                              <w:ruby>
                                <w:rubyPr>
                                  <w:rubyAlign w:val="distributeSpace"/>
                                  <w:hps w:val="20"/>
                                  <w:hpsRaise w:val="54"/>
                                  <w:hpsBaseText w:val="56"/>
                                  <w:lid w:val="ja-JP"/>
                                </w:rubyPr>
                                <w:rt>
                                  <w:r w:rsidR="00F74407" w:rsidRPr="0077338E">
                                    <w:rPr>
                                      <w:rFonts w:ascii="ＭＳ Ｐゴシック" w:eastAsia="ＭＳ Ｐゴシック" w:hAnsi="ＭＳ Ｐゴシック" w:hint="eastAsia"/>
                                      <w:b/>
                                      <w:sz w:val="20"/>
                                      <w:szCs w:val="56"/>
                                    </w:rPr>
                                    <w:t>かん</w:t>
                                  </w:r>
                                </w:rt>
                                <w:rubyBase>
                                  <w:r w:rsidR="00F74407">
                                    <w:rPr>
                                      <w:rFonts w:ascii="ＭＳ Ｐゴシック" w:eastAsia="ＭＳ Ｐゴシック" w:hAnsi="ＭＳ Ｐゴシック" w:hint="eastAsia"/>
                                      <w:b/>
                                      <w:sz w:val="56"/>
                                      <w:szCs w:val="56"/>
                                    </w:rPr>
                                    <w:t>冠</w:t>
                                  </w:r>
                                </w:rubyBase>
                              </w:ruby>
                            </w:r>
                            <w:r w:rsidRPr="00135347">
                              <w:rPr>
                                <w:rFonts w:ascii="ＭＳ Ｐゴシック" w:eastAsia="ＭＳ Ｐゴシック" w:hAnsi="ＭＳ Ｐゴシック" w:hint="eastAsia"/>
                                <w:b/>
                                <w:sz w:val="56"/>
                                <w:szCs w:val="56"/>
                              </w:rPr>
                              <w:t>高等学校</w:t>
                            </w:r>
                            <w:r w:rsidRPr="006362D5">
                              <w:rPr>
                                <w:rFonts w:ascii="ＭＳ Ｐゴシック" w:eastAsia="ＭＳ Ｐゴシック" w:hAnsi="ＭＳ Ｐゴシック" w:hint="eastAsia"/>
                                <w:b/>
                                <w:sz w:val="48"/>
                                <w:szCs w:val="48"/>
                              </w:rPr>
                              <w:t xml:space="preserve">　　　</w:t>
                            </w:r>
                            <w:r>
                              <w:rPr>
                                <w:rFonts w:ascii="ＭＳ Ｐゴシック" w:eastAsia="ＭＳ Ｐゴシック" w:hAnsi="ＭＳ Ｐゴシック" w:hint="eastAsia"/>
                                <w:b/>
                                <w:sz w:val="32"/>
                                <w:szCs w:val="32"/>
                              </w:rPr>
                              <w:t xml:space="preserve">　</w:t>
                            </w:r>
                          </w:p>
                          <w:p w:rsidR="00F74407" w:rsidRPr="002A7964" w:rsidRDefault="00F74407" w:rsidP="000A0247">
                            <w:pPr>
                              <w:autoSpaceDE w:val="0"/>
                              <w:autoSpaceDN w:val="0"/>
                              <w:adjustRightInd w:val="0"/>
                              <w:ind w:firstLineChars="1100" w:firstLine="2879"/>
                              <w:rPr>
                                <w:rFonts w:ascii="ＭＳ Ｐゴシック" w:eastAsia="ＭＳ Ｐゴシック" w:hAnsi="ＭＳ Ｐゴシック"/>
                                <w:b/>
                                <w:color w:val="FF0000"/>
                                <w:sz w:val="28"/>
                                <w:szCs w:val="28"/>
                              </w:rPr>
                            </w:pPr>
                            <w:r w:rsidRPr="00E80165">
                              <w:rPr>
                                <w:rFonts w:ascii="ＭＳ Ｐゴシック" w:eastAsia="ＭＳ Ｐゴシック" w:hAnsi="ＭＳ Ｐゴシック" w:hint="eastAsia"/>
                                <w:b/>
                                <w:sz w:val="28"/>
                                <w:szCs w:val="28"/>
                              </w:rPr>
                              <w:t>緑風冠高校では、　２つの専門コースを新設し、生徒一人ひとりの自主性と自律性および社会性を育みながら学力向上を図り、生徒の進路実現をめざします。</w:t>
                            </w:r>
                          </w:p>
                        </w:txbxContent>
                      </wps:txbx>
                      <wps:bodyPr rot="0" vert="horz" wrap="square" lIns="36576" tIns="2286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4.3pt;margin-top:-7.2pt;width:1116.75pt;height: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" strokeweight="4.5pt">
                <v:stroke linestyle="thinThick"/>
                <v:textbox inset="2.88pt,1.8pt,0,0">
                  <w:txbxContent>
                    <w:p w:rsidR="00F74407" w:rsidRDefault="00F74407" w:rsidP="000A0247">
                      <w:pPr>
                        <w:autoSpaceDE w:val="0"/>
                        <w:autoSpaceDN w:val="0"/>
                        <w:adjustRightInd w:val="0"/>
                        <w:rPr>
                          <w:rFonts w:ascii="ＭＳ Ｐゴシック" w:eastAsia="ＭＳ Ｐゴシック" w:hAnsi="ＭＳ Ｐゴシック"/>
                          <w:b/>
                          <w:sz w:val="22"/>
                          <w:szCs w:val="22"/>
                        </w:rPr>
                      </w:pPr>
                      <w:r>
                        <w:rPr>
                          <w:rFonts w:ascii="Times New Roman" w:hAnsi="Times New Roman" w:hint="eastAsia"/>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ＭＳ Ｐゴシック" w:eastAsia="ＭＳ Ｐゴシック" w:hAnsi="ＭＳ Ｐゴシック" w:hint="eastAsia"/>
                          <w:b/>
                          <w:sz w:val="48"/>
                          <w:szCs w:val="48"/>
                        </w:rPr>
                        <w:t>普通科専門コース設置校</w:t>
                      </w:r>
                      <w:r w:rsidRPr="006362D5">
                        <w:rPr>
                          <w:rFonts w:ascii="ＭＳ Ｐゴシック" w:eastAsia="ＭＳ Ｐゴシック" w:hAnsi="ＭＳ Ｐゴシック" w:hint="eastAsia"/>
                          <w:b/>
                          <w:sz w:val="48"/>
                          <w:szCs w:val="48"/>
                        </w:rPr>
                        <w:t xml:space="preserve">　</w:t>
                      </w:r>
                      <w:r w:rsidRPr="00135347">
                        <w:rPr>
                          <w:rFonts w:ascii="ＭＳ Ｐゴシック" w:eastAsia="ＭＳ Ｐゴシック" w:hAnsi="ＭＳ Ｐゴシック" w:hint="eastAsia"/>
                          <w:b/>
                          <w:sz w:val="56"/>
                          <w:szCs w:val="56"/>
                        </w:rPr>
                        <w:t>大阪府立</w:t>
                      </w:r>
                      <w:r>
                        <w:rPr>
                          <w:rFonts w:ascii="ＭＳ Ｐゴシック" w:eastAsia="ＭＳ Ｐゴシック" w:hAnsi="ＭＳ Ｐゴシック"/>
                          <w:b/>
                          <w:sz w:val="56"/>
                          <w:szCs w:val="56"/>
                        </w:rPr>
                        <w:ruby>
                          <w:rubyPr>
                            <w:rubyAlign w:val="distributeSpace"/>
                            <w:hps w:val="20"/>
                            <w:hpsRaise w:val="54"/>
                            <w:hpsBaseText w:val="56"/>
                            <w:lid w:val="ja-JP"/>
                          </w:rubyPr>
                          <w:rt>
                            <w:r w:rsidR="00F74407" w:rsidRPr="0077338E">
                              <w:rPr>
                                <w:rFonts w:ascii="ＭＳ Ｐゴシック" w:eastAsia="ＭＳ Ｐゴシック" w:hAnsi="ＭＳ Ｐゴシック" w:hint="eastAsia"/>
                                <w:b/>
                                <w:sz w:val="20"/>
                                <w:szCs w:val="56"/>
                              </w:rPr>
                              <w:t>りょくふう</w:t>
                            </w:r>
                          </w:rt>
                          <w:rubyBase>
                            <w:r w:rsidR="00F74407">
                              <w:rPr>
                                <w:rFonts w:ascii="ＭＳ Ｐゴシック" w:eastAsia="ＭＳ Ｐゴシック" w:hAnsi="ＭＳ Ｐゴシック" w:hint="eastAsia"/>
                                <w:b/>
                                <w:sz w:val="56"/>
                                <w:szCs w:val="56"/>
                              </w:rPr>
                              <w:t>緑風</w:t>
                            </w:r>
                          </w:rubyBase>
                        </w:ruby>
                      </w:r>
                      <w:r>
                        <w:rPr>
                          <w:rFonts w:ascii="ＭＳ Ｐゴシック" w:eastAsia="ＭＳ Ｐゴシック" w:hAnsi="ＭＳ Ｐゴシック"/>
                          <w:b/>
                          <w:sz w:val="56"/>
                          <w:szCs w:val="56"/>
                        </w:rPr>
                        <w:ruby>
                          <w:rubyPr>
                            <w:rubyAlign w:val="distributeSpace"/>
                            <w:hps w:val="20"/>
                            <w:hpsRaise w:val="54"/>
                            <w:hpsBaseText w:val="56"/>
                            <w:lid w:val="ja-JP"/>
                          </w:rubyPr>
                          <w:rt>
                            <w:r w:rsidR="00F74407" w:rsidRPr="0077338E">
                              <w:rPr>
                                <w:rFonts w:ascii="ＭＳ Ｐゴシック" w:eastAsia="ＭＳ Ｐゴシック" w:hAnsi="ＭＳ Ｐゴシック" w:hint="eastAsia"/>
                                <w:b/>
                                <w:sz w:val="20"/>
                                <w:szCs w:val="56"/>
                              </w:rPr>
                              <w:t>かん</w:t>
                            </w:r>
                          </w:rt>
                          <w:rubyBase>
                            <w:r w:rsidR="00F74407">
                              <w:rPr>
                                <w:rFonts w:ascii="ＭＳ Ｐゴシック" w:eastAsia="ＭＳ Ｐゴシック" w:hAnsi="ＭＳ Ｐゴシック" w:hint="eastAsia"/>
                                <w:b/>
                                <w:sz w:val="56"/>
                                <w:szCs w:val="56"/>
                              </w:rPr>
                              <w:t>冠</w:t>
                            </w:r>
                          </w:rubyBase>
                        </w:ruby>
                      </w:r>
                      <w:r w:rsidRPr="00135347">
                        <w:rPr>
                          <w:rFonts w:ascii="ＭＳ Ｐゴシック" w:eastAsia="ＭＳ Ｐゴシック" w:hAnsi="ＭＳ Ｐゴシック" w:hint="eastAsia"/>
                          <w:b/>
                          <w:sz w:val="56"/>
                          <w:szCs w:val="56"/>
                        </w:rPr>
                        <w:t>高等学校</w:t>
                      </w:r>
                      <w:r w:rsidRPr="006362D5">
                        <w:rPr>
                          <w:rFonts w:ascii="ＭＳ Ｐゴシック" w:eastAsia="ＭＳ Ｐゴシック" w:hAnsi="ＭＳ Ｐゴシック" w:hint="eastAsia"/>
                          <w:b/>
                          <w:sz w:val="48"/>
                          <w:szCs w:val="48"/>
                        </w:rPr>
                        <w:t xml:space="preserve">　　　</w:t>
                      </w:r>
                      <w:r>
                        <w:rPr>
                          <w:rFonts w:ascii="ＭＳ Ｐゴシック" w:eastAsia="ＭＳ Ｐゴシック" w:hAnsi="ＭＳ Ｐゴシック" w:hint="eastAsia"/>
                          <w:b/>
                          <w:sz w:val="32"/>
                          <w:szCs w:val="32"/>
                        </w:rPr>
                        <w:t xml:space="preserve">　</w:t>
                      </w:r>
                    </w:p>
                    <w:p w:rsidR="00F74407" w:rsidRPr="002A7964" w:rsidRDefault="00F74407" w:rsidP="000A0247">
                      <w:pPr>
                        <w:autoSpaceDE w:val="0"/>
                        <w:autoSpaceDN w:val="0"/>
                        <w:adjustRightInd w:val="0"/>
                        <w:ind w:firstLineChars="1100" w:firstLine="2879"/>
                        <w:rPr>
                          <w:rFonts w:ascii="ＭＳ Ｐゴシック" w:eastAsia="ＭＳ Ｐゴシック" w:hAnsi="ＭＳ Ｐゴシック"/>
                          <w:b/>
                          <w:color w:val="FF0000"/>
                          <w:sz w:val="28"/>
                          <w:szCs w:val="28"/>
                        </w:rPr>
                      </w:pPr>
                      <w:r w:rsidRPr="00E80165">
                        <w:rPr>
                          <w:rFonts w:ascii="ＭＳ Ｐゴシック" w:eastAsia="ＭＳ Ｐゴシック" w:hAnsi="ＭＳ Ｐゴシック" w:hint="eastAsia"/>
                          <w:b/>
                          <w:sz w:val="28"/>
                          <w:szCs w:val="28"/>
                        </w:rPr>
                        <w:t>緑風冠高校では、　２つの専門コースを新設し、生徒一人ひとりの自主性と自律性および社会性を育みながら学力向上を図り、生徒の進路実現をめざします。</w:t>
                      </w:r>
                    </w:p>
                  </w:txbxContent>
                </v:textbox>
              </v:rect>
            </w:pict>
          </mc:Fallback>
        </mc:AlternateContent>
      </w:r>
      <w:r>
        <w:rPr>
          <w:noProof/>
        </w:rPr>
        <w:drawing>
          <wp:anchor distT="0" distB="0" distL="114300" distR="114300" simplePos="0" relativeHeight="251660800" behindDoc="0" locked="0" layoutInCell="1" allowOverlap="1">
            <wp:simplePos x="0" y="0"/>
            <wp:positionH relativeFrom="column">
              <wp:posOffset>363855</wp:posOffset>
            </wp:positionH>
            <wp:positionV relativeFrom="paragraph">
              <wp:posOffset>58420</wp:posOffset>
            </wp:positionV>
            <wp:extent cx="970280" cy="801370"/>
            <wp:effectExtent l="0" t="0" r="127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280" cy="801370"/>
                    </a:xfrm>
                    <a:prstGeom prst="rect">
                      <a:avLst/>
                    </a:prstGeom>
                    <a:noFill/>
                  </pic:spPr>
                </pic:pic>
              </a:graphicData>
            </a:graphic>
            <wp14:sizeRelH relativeFrom="page">
              <wp14:pctWidth>0</wp14:pctWidth>
            </wp14:sizeRelH>
            <wp14:sizeRelV relativeFrom="page">
              <wp14:pctHeight>0</wp14:pctHeight>
            </wp14:sizeRelV>
          </wp:anchor>
        </w:drawing>
      </w:r>
    </w:p>
    <w:p w:rsidR="00F74407" w:rsidRDefault="00F74407"/>
    <w:p w:rsidR="00F74407" w:rsidRDefault="00F74407"/>
    <w:p w:rsidR="00F74407" w:rsidRDefault="00F74407"/>
    <w:p w:rsidR="00F74407" w:rsidRDefault="00F74407"/>
    <w:p w:rsidR="00F74407" w:rsidRDefault="00B05710">
      <w:r>
        <w:rPr>
          <w:noProof/>
        </w:rPr>
        <mc:AlternateContent>
          <mc:Choice Requires="wps">
            <w:drawing>
              <wp:anchor distT="0" distB="0" distL="114300" distR="114300" simplePos="0" relativeHeight="251654656" behindDoc="0" locked="0" layoutInCell="1" allowOverlap="1">
                <wp:simplePos x="0" y="0"/>
                <wp:positionH relativeFrom="column">
                  <wp:posOffset>-102235</wp:posOffset>
                </wp:positionH>
                <wp:positionV relativeFrom="paragraph">
                  <wp:posOffset>130810</wp:posOffset>
                </wp:positionV>
                <wp:extent cx="14277975" cy="2535555"/>
                <wp:effectExtent l="19050" t="19050" r="28575" b="17145"/>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7975" cy="2535555"/>
                        </a:xfrm>
                        <a:prstGeom prst="roundRect">
                          <a:avLst>
                            <a:gd name="adj" fmla="val 7806"/>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74407" w:rsidRDefault="00F74407" w:rsidP="00034AE6">
                            <w:pPr>
                              <w:autoSpaceDE w:val="0"/>
                              <w:autoSpaceDN w:val="0"/>
                              <w:adjustRightInd w:val="0"/>
                              <w:spacing w:line="320" w:lineRule="exac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【めざす学校像】</w:t>
                            </w:r>
                          </w:p>
                          <w:p w:rsidR="00F74407" w:rsidRDefault="00F74407" w:rsidP="00034AE6">
                            <w:pPr>
                              <w:autoSpaceDE w:val="0"/>
                              <w:autoSpaceDN w:val="0"/>
                              <w:adjustRightInd w:val="0"/>
                              <w:spacing w:line="320" w:lineRule="exact"/>
                              <w:rPr>
                                <w:rFonts w:ascii="メイリオ" w:eastAsia="メイリオ" w:hAnsi="メイリオ" w:cs="メイリオ"/>
                                <w:b/>
                                <w:sz w:val="28"/>
                                <w:szCs w:val="28"/>
                              </w:rPr>
                            </w:pPr>
                          </w:p>
                          <w:p w:rsidR="00F74407" w:rsidRDefault="00F74407" w:rsidP="000A0247">
                            <w:pPr>
                              <w:autoSpaceDE w:val="0"/>
                              <w:autoSpaceDN w:val="0"/>
                              <w:adjustRightInd w:val="0"/>
                              <w:spacing w:line="320" w:lineRule="exact"/>
                              <w:ind w:firstLineChars="149" w:firstLine="448"/>
                              <w:rPr>
                                <w:rFonts w:ascii="メイリオ" w:eastAsia="メイリオ" w:hAnsi="メイリオ" w:cs="メイリオ"/>
                                <w:b/>
                                <w:sz w:val="32"/>
                                <w:szCs w:val="32"/>
                              </w:rPr>
                            </w:pPr>
                            <w:r w:rsidRPr="008160B1">
                              <w:rPr>
                                <w:rFonts w:ascii="メイリオ" w:eastAsia="メイリオ" w:hAnsi="メイリオ" w:cs="メイリオ" w:hint="eastAsia"/>
                                <w:b/>
                                <w:sz w:val="32"/>
                                <w:szCs w:val="32"/>
                              </w:rPr>
                              <w:t>新しい時代を担う英知と、豊かな人間性・創造性・社会性を身につけた</w:t>
                            </w:r>
                          </w:p>
                          <w:p w:rsidR="00F74407" w:rsidRPr="008160B1" w:rsidRDefault="00F74407" w:rsidP="000A0247">
                            <w:pPr>
                              <w:autoSpaceDE w:val="0"/>
                              <w:autoSpaceDN w:val="0"/>
                              <w:adjustRightInd w:val="0"/>
                              <w:spacing w:line="320" w:lineRule="exact"/>
                              <w:ind w:firstLineChars="149" w:firstLine="448"/>
                              <w:rPr>
                                <w:rFonts w:ascii="メイリオ" w:eastAsia="メイリオ" w:hAnsi="メイリオ" w:cs="メイリオ"/>
                                <w:b/>
                                <w:sz w:val="32"/>
                                <w:szCs w:val="32"/>
                              </w:rPr>
                            </w:pPr>
                            <w:r w:rsidRPr="008160B1">
                              <w:rPr>
                                <w:rFonts w:ascii="メイリオ" w:eastAsia="メイリオ" w:hAnsi="メイリオ" w:cs="メイリオ" w:hint="eastAsia"/>
                                <w:b/>
                                <w:sz w:val="32"/>
                                <w:szCs w:val="32"/>
                              </w:rPr>
                              <w:t>人材を育成する学校をめざします。</w:t>
                            </w:r>
                          </w:p>
                          <w:p w:rsidR="00F74407" w:rsidRDefault="00F74407" w:rsidP="006E0FCB">
                            <w:pPr>
                              <w:autoSpaceDE w:val="0"/>
                              <w:autoSpaceDN w:val="0"/>
                              <w:adjustRightInd w:val="0"/>
                              <w:spacing w:line="320" w:lineRule="exact"/>
                              <w:ind w:leftChars="100" w:left="191" w:firstLineChars="50" w:firstLine="100"/>
                              <w:rPr>
                                <w:rFonts w:ascii="メイリオ" w:eastAsia="メイリオ" w:hAnsi="メイリオ" w:cs="メイリオ"/>
                                <w:b/>
                                <w:sz w:val="22"/>
                                <w:szCs w:val="22"/>
                              </w:rPr>
                            </w:pPr>
                          </w:p>
                          <w:p w:rsidR="00F74407" w:rsidRDefault="00F74407" w:rsidP="000A0247">
                            <w:pPr>
                              <w:autoSpaceDE w:val="0"/>
                              <w:autoSpaceDN w:val="0"/>
                              <w:adjustRightInd w:val="0"/>
                              <w:spacing w:line="320" w:lineRule="exact"/>
                              <w:ind w:left="261" w:hangingChars="100" w:hanging="261"/>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【生徒に育みたい力】</w:t>
                            </w:r>
                          </w:p>
                          <w:p w:rsidR="00F74407" w:rsidRDefault="00F74407" w:rsidP="000A0247">
                            <w:pPr>
                              <w:autoSpaceDE w:val="0"/>
                              <w:autoSpaceDN w:val="0"/>
                              <w:adjustRightInd w:val="0"/>
                              <w:spacing w:line="320" w:lineRule="exact"/>
                              <w:ind w:left="261" w:hangingChars="100" w:hanging="261"/>
                              <w:rPr>
                                <w:rFonts w:ascii="メイリオ" w:eastAsia="メイリオ" w:hAnsi="メイリオ" w:cs="メイリオ"/>
                                <w:b/>
                                <w:sz w:val="28"/>
                                <w:szCs w:val="28"/>
                              </w:rPr>
                            </w:pPr>
                          </w:p>
                          <w:p w:rsidR="00F74407" w:rsidRPr="00C375E4" w:rsidRDefault="00F74407" w:rsidP="004E479E">
                            <w:pPr>
                              <w:spacing w:line="280" w:lineRule="exact"/>
                              <w:ind w:leftChars="200" w:left="381"/>
                              <w:rPr>
                                <w:rFonts w:ascii="メイリオ" w:eastAsia="メイリオ" w:hAnsi="メイリオ" w:cs="メイリオ"/>
                                <w:sz w:val="28"/>
                                <w:szCs w:val="28"/>
                              </w:rPr>
                            </w:pPr>
                            <w:r w:rsidRPr="00C375E4">
                              <w:rPr>
                                <w:rFonts w:ascii="メイリオ" w:eastAsia="メイリオ" w:hAnsi="メイリオ" w:cs="メイリオ" w:hint="eastAsia"/>
                                <w:sz w:val="28"/>
                                <w:szCs w:val="28"/>
                              </w:rPr>
                              <w:t>１</w:t>
                            </w:r>
                            <w:r>
                              <w:rPr>
                                <w:rFonts w:ascii="メイリオ" w:eastAsia="メイリオ" w:hAnsi="メイリオ" w:cs="メイリオ" w:hint="eastAsia"/>
                                <w:sz w:val="28"/>
                                <w:szCs w:val="28"/>
                              </w:rPr>
                              <w:t>．</w:t>
                            </w:r>
                            <w:r w:rsidRPr="00C375E4">
                              <w:rPr>
                                <w:rFonts w:ascii="メイリオ" w:eastAsia="メイリオ" w:hAnsi="メイリオ" w:cs="メイリオ" w:hint="eastAsia"/>
                                <w:sz w:val="28"/>
                                <w:szCs w:val="28"/>
                              </w:rPr>
                              <w:t>社会の一員である意識を高く持ち、社会に主体的かつ積極的に参加し貢献する力</w:t>
                            </w:r>
                          </w:p>
                          <w:p w:rsidR="00F74407" w:rsidRPr="00C375E4" w:rsidRDefault="00F74407" w:rsidP="004E479E">
                            <w:pPr>
                              <w:spacing w:line="280" w:lineRule="exact"/>
                              <w:ind w:leftChars="200" w:left="381"/>
                              <w:rPr>
                                <w:rFonts w:ascii="メイリオ" w:eastAsia="メイリオ" w:hAnsi="メイリオ" w:cs="メイリオ"/>
                                <w:sz w:val="28"/>
                                <w:szCs w:val="28"/>
                              </w:rPr>
                            </w:pPr>
                            <w:r w:rsidRPr="00C375E4">
                              <w:rPr>
                                <w:rFonts w:ascii="メイリオ" w:eastAsia="メイリオ" w:hAnsi="メイリオ" w:cs="メイリオ" w:hint="eastAsia"/>
                                <w:sz w:val="28"/>
                                <w:szCs w:val="28"/>
                              </w:rPr>
                              <w:t>２</w:t>
                            </w:r>
                            <w:r>
                              <w:rPr>
                                <w:rFonts w:ascii="メイリオ" w:eastAsia="メイリオ" w:hAnsi="メイリオ" w:cs="メイリオ" w:hint="eastAsia"/>
                                <w:sz w:val="28"/>
                                <w:szCs w:val="28"/>
                              </w:rPr>
                              <w:t>．</w:t>
                            </w:r>
                            <w:r w:rsidRPr="00C375E4">
                              <w:rPr>
                                <w:rFonts w:ascii="メイリオ" w:eastAsia="メイリオ" w:hAnsi="メイリオ" w:cs="メイリオ" w:hint="eastAsia"/>
                                <w:sz w:val="28"/>
                                <w:szCs w:val="28"/>
                              </w:rPr>
                              <w:t>柔軟な発想で、新たな課題に意欲的に取り組む力</w:t>
                            </w:r>
                          </w:p>
                          <w:p w:rsidR="00F74407" w:rsidRPr="00C375E4" w:rsidRDefault="00F74407" w:rsidP="004E479E">
                            <w:pPr>
                              <w:spacing w:line="280" w:lineRule="exact"/>
                              <w:ind w:leftChars="200" w:left="381"/>
                              <w:rPr>
                                <w:rFonts w:ascii="メイリオ" w:eastAsia="メイリオ" w:hAnsi="メイリオ" w:cs="メイリオ"/>
                                <w:sz w:val="28"/>
                                <w:szCs w:val="28"/>
                              </w:rPr>
                            </w:pPr>
                            <w:r w:rsidRPr="00C375E4">
                              <w:rPr>
                                <w:rFonts w:ascii="メイリオ" w:eastAsia="メイリオ" w:hAnsi="メイリオ" w:cs="メイリオ" w:hint="eastAsia"/>
                                <w:sz w:val="28"/>
                                <w:szCs w:val="28"/>
                              </w:rPr>
                              <w:t>３</w:t>
                            </w:r>
                            <w:r>
                              <w:rPr>
                                <w:rFonts w:ascii="メイリオ" w:eastAsia="メイリオ" w:hAnsi="メイリオ" w:cs="メイリオ" w:hint="eastAsia"/>
                                <w:sz w:val="28"/>
                                <w:szCs w:val="28"/>
                              </w:rPr>
                              <w:t>．</w:t>
                            </w:r>
                            <w:r w:rsidRPr="00C375E4">
                              <w:rPr>
                                <w:rFonts w:ascii="メイリオ" w:eastAsia="メイリオ" w:hAnsi="メイリオ" w:cs="メイリオ" w:hint="eastAsia"/>
                                <w:sz w:val="28"/>
                                <w:szCs w:val="28"/>
                              </w:rPr>
                              <w:t>自らの考えを的確に伝えるとともに、他者や異文化を理解し、相互理解に結びつける</w:t>
                            </w:r>
                          </w:p>
                          <w:p w:rsidR="00F74407" w:rsidRPr="00C375E4" w:rsidRDefault="00F74407" w:rsidP="004E479E">
                            <w:pPr>
                              <w:spacing w:line="280" w:lineRule="exact"/>
                              <w:ind w:leftChars="500" w:left="953"/>
                              <w:rPr>
                                <w:rFonts w:ascii="メイリオ" w:eastAsia="メイリオ" w:hAnsi="メイリオ" w:cs="メイリオ"/>
                                <w:sz w:val="28"/>
                                <w:szCs w:val="28"/>
                              </w:rPr>
                            </w:pPr>
                            <w:r w:rsidRPr="00C375E4">
                              <w:rPr>
                                <w:rFonts w:ascii="メイリオ" w:eastAsia="メイリオ" w:hAnsi="メイリオ" w:cs="メイリオ" w:hint="eastAsia"/>
                                <w:sz w:val="28"/>
                                <w:szCs w:val="28"/>
                              </w:rPr>
                              <w:t>コミュニケーション力</w:t>
                            </w:r>
                          </w:p>
                          <w:p w:rsidR="00F74407" w:rsidRPr="00C375E4" w:rsidRDefault="00F74407" w:rsidP="004E479E">
                            <w:pPr>
                              <w:spacing w:line="280" w:lineRule="exact"/>
                              <w:ind w:leftChars="200" w:left="381"/>
                              <w:rPr>
                                <w:rFonts w:ascii="メイリオ" w:eastAsia="メイリオ" w:hAnsi="メイリオ" w:cs="メイリオ"/>
                                <w:sz w:val="28"/>
                                <w:szCs w:val="28"/>
                              </w:rPr>
                            </w:pPr>
                            <w:r w:rsidRPr="00C375E4">
                              <w:rPr>
                                <w:rFonts w:ascii="メイリオ" w:eastAsia="メイリオ" w:hAnsi="メイリオ" w:cs="メイリオ" w:hint="eastAsia"/>
                                <w:sz w:val="28"/>
                                <w:szCs w:val="28"/>
                              </w:rPr>
                              <w:t>４</w:t>
                            </w:r>
                            <w:r>
                              <w:rPr>
                                <w:rFonts w:ascii="メイリオ" w:eastAsia="メイリオ" w:hAnsi="メイリオ" w:cs="メイリオ" w:hint="eastAsia"/>
                                <w:sz w:val="28"/>
                                <w:szCs w:val="28"/>
                              </w:rPr>
                              <w:t>．</w:t>
                            </w:r>
                            <w:r w:rsidRPr="00C375E4">
                              <w:rPr>
                                <w:rFonts w:ascii="メイリオ" w:eastAsia="メイリオ" w:hAnsi="メイリオ" w:cs="メイリオ" w:hint="eastAsia"/>
                                <w:sz w:val="28"/>
                                <w:szCs w:val="28"/>
                              </w:rPr>
                              <w:t>将来に夢と希望を持ち、実現までのキャリアビジョンを自ら設定する力</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2" o:spid="_x0000_s1028" style="position:absolute;left:0;text-align:left;margin-left:-8.05pt;margin-top:10.3pt;width:1124.25pt;height:19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" strokeweight="2.5pt">
                <v:shadow color="#868686"/>
                <v:textbox inset="2.88pt,1.44pt,0,0">
                  <w:txbxContent>
                    <w:p w:rsidR="00F74407" w:rsidRDefault="00F74407" w:rsidP="00034AE6">
                      <w:pPr>
                        <w:autoSpaceDE w:val="0"/>
                        <w:autoSpaceDN w:val="0"/>
                        <w:adjustRightInd w:val="0"/>
                        <w:spacing w:line="320" w:lineRule="exac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【めざす学校像】</w:t>
                      </w:r>
                    </w:p>
                    <w:p w:rsidR="00F74407" w:rsidRDefault="00F74407" w:rsidP="00034AE6">
                      <w:pPr>
                        <w:autoSpaceDE w:val="0"/>
                        <w:autoSpaceDN w:val="0"/>
                        <w:adjustRightInd w:val="0"/>
                        <w:spacing w:line="320" w:lineRule="exact"/>
                        <w:rPr>
                          <w:rFonts w:ascii="メイリオ" w:eastAsia="メイリオ" w:hAnsi="メイリオ" w:cs="メイリオ"/>
                          <w:b/>
                          <w:sz w:val="28"/>
                          <w:szCs w:val="28"/>
                        </w:rPr>
                      </w:pPr>
                    </w:p>
                    <w:p w:rsidR="00F74407" w:rsidRDefault="00F74407" w:rsidP="000A0247">
                      <w:pPr>
                        <w:autoSpaceDE w:val="0"/>
                        <w:autoSpaceDN w:val="0"/>
                        <w:adjustRightInd w:val="0"/>
                        <w:spacing w:line="320" w:lineRule="exact"/>
                        <w:ind w:firstLineChars="149" w:firstLine="448"/>
                        <w:rPr>
                          <w:rFonts w:ascii="メイリオ" w:eastAsia="メイリオ" w:hAnsi="メイリオ" w:cs="メイリオ"/>
                          <w:b/>
                          <w:sz w:val="32"/>
                          <w:szCs w:val="32"/>
                        </w:rPr>
                      </w:pPr>
                      <w:r w:rsidRPr="008160B1">
                        <w:rPr>
                          <w:rFonts w:ascii="メイリオ" w:eastAsia="メイリオ" w:hAnsi="メイリオ" w:cs="メイリオ" w:hint="eastAsia"/>
                          <w:b/>
                          <w:sz w:val="32"/>
                          <w:szCs w:val="32"/>
                        </w:rPr>
                        <w:t>新しい時代を担う英知と、豊かな人間性・創造性・社会性を身につけた</w:t>
                      </w:r>
                    </w:p>
                    <w:p w:rsidR="00F74407" w:rsidRPr="008160B1" w:rsidRDefault="00F74407" w:rsidP="000A0247">
                      <w:pPr>
                        <w:autoSpaceDE w:val="0"/>
                        <w:autoSpaceDN w:val="0"/>
                        <w:adjustRightInd w:val="0"/>
                        <w:spacing w:line="320" w:lineRule="exact"/>
                        <w:ind w:firstLineChars="149" w:firstLine="448"/>
                        <w:rPr>
                          <w:rFonts w:ascii="メイリオ" w:eastAsia="メイリオ" w:hAnsi="メイリオ" w:cs="メイリオ"/>
                          <w:b/>
                          <w:sz w:val="32"/>
                          <w:szCs w:val="32"/>
                        </w:rPr>
                      </w:pPr>
                      <w:r w:rsidRPr="008160B1">
                        <w:rPr>
                          <w:rFonts w:ascii="メイリオ" w:eastAsia="メイリオ" w:hAnsi="メイリオ" w:cs="メイリオ" w:hint="eastAsia"/>
                          <w:b/>
                          <w:sz w:val="32"/>
                          <w:szCs w:val="32"/>
                        </w:rPr>
                        <w:t>人材を育成する学校をめざします。</w:t>
                      </w:r>
                    </w:p>
                    <w:p w:rsidR="00F74407" w:rsidRDefault="00F74407" w:rsidP="006E0FCB">
                      <w:pPr>
                        <w:autoSpaceDE w:val="0"/>
                        <w:autoSpaceDN w:val="0"/>
                        <w:adjustRightInd w:val="0"/>
                        <w:spacing w:line="320" w:lineRule="exact"/>
                        <w:ind w:leftChars="100" w:left="191" w:firstLineChars="50" w:firstLine="100"/>
                        <w:rPr>
                          <w:rFonts w:ascii="メイリオ" w:eastAsia="メイリオ" w:hAnsi="メイリオ" w:cs="メイリオ"/>
                          <w:b/>
                          <w:sz w:val="22"/>
                          <w:szCs w:val="22"/>
                        </w:rPr>
                      </w:pPr>
                    </w:p>
                    <w:p w:rsidR="00F74407" w:rsidRDefault="00F74407" w:rsidP="000A0247">
                      <w:pPr>
                        <w:autoSpaceDE w:val="0"/>
                        <w:autoSpaceDN w:val="0"/>
                        <w:adjustRightInd w:val="0"/>
                        <w:spacing w:line="320" w:lineRule="exact"/>
                        <w:ind w:left="261" w:hangingChars="100" w:hanging="261"/>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【生徒に育みたい力】</w:t>
                      </w:r>
                    </w:p>
                    <w:p w:rsidR="00F74407" w:rsidRDefault="00F74407" w:rsidP="000A0247">
                      <w:pPr>
                        <w:autoSpaceDE w:val="0"/>
                        <w:autoSpaceDN w:val="0"/>
                        <w:adjustRightInd w:val="0"/>
                        <w:spacing w:line="320" w:lineRule="exact"/>
                        <w:ind w:left="261" w:hangingChars="100" w:hanging="261"/>
                        <w:rPr>
                          <w:rFonts w:ascii="メイリオ" w:eastAsia="メイリオ" w:hAnsi="メイリオ" w:cs="メイリオ"/>
                          <w:b/>
                          <w:sz w:val="28"/>
                          <w:szCs w:val="28"/>
                        </w:rPr>
                      </w:pPr>
                    </w:p>
                    <w:p w:rsidR="00F74407" w:rsidRPr="00C375E4" w:rsidRDefault="00F74407" w:rsidP="004E479E">
                      <w:pPr>
                        <w:spacing w:line="280" w:lineRule="exact"/>
                        <w:ind w:leftChars="200" w:left="381"/>
                        <w:rPr>
                          <w:rFonts w:ascii="メイリオ" w:eastAsia="メイリオ" w:hAnsi="メイリオ" w:cs="メイリオ"/>
                          <w:sz w:val="28"/>
                          <w:szCs w:val="28"/>
                        </w:rPr>
                      </w:pPr>
                      <w:r w:rsidRPr="00C375E4">
                        <w:rPr>
                          <w:rFonts w:ascii="メイリオ" w:eastAsia="メイリオ" w:hAnsi="メイリオ" w:cs="メイリオ" w:hint="eastAsia"/>
                          <w:sz w:val="28"/>
                          <w:szCs w:val="28"/>
                        </w:rPr>
                        <w:t>１</w:t>
                      </w:r>
                      <w:r>
                        <w:rPr>
                          <w:rFonts w:ascii="メイリオ" w:eastAsia="メイリオ" w:hAnsi="メイリオ" w:cs="メイリオ" w:hint="eastAsia"/>
                          <w:sz w:val="28"/>
                          <w:szCs w:val="28"/>
                        </w:rPr>
                        <w:t>．</w:t>
                      </w:r>
                      <w:r w:rsidRPr="00C375E4">
                        <w:rPr>
                          <w:rFonts w:ascii="メイリオ" w:eastAsia="メイリオ" w:hAnsi="メイリオ" w:cs="メイリオ" w:hint="eastAsia"/>
                          <w:sz w:val="28"/>
                          <w:szCs w:val="28"/>
                        </w:rPr>
                        <w:t>社会の一員である意識を高く持ち、社会に主体的かつ積極的に参加し貢献する力</w:t>
                      </w:r>
                    </w:p>
                    <w:p w:rsidR="00F74407" w:rsidRPr="00C375E4" w:rsidRDefault="00F74407" w:rsidP="004E479E">
                      <w:pPr>
                        <w:spacing w:line="280" w:lineRule="exact"/>
                        <w:ind w:leftChars="200" w:left="381"/>
                        <w:rPr>
                          <w:rFonts w:ascii="メイリオ" w:eastAsia="メイリオ" w:hAnsi="メイリオ" w:cs="メイリオ"/>
                          <w:sz w:val="28"/>
                          <w:szCs w:val="28"/>
                        </w:rPr>
                      </w:pPr>
                      <w:r w:rsidRPr="00C375E4">
                        <w:rPr>
                          <w:rFonts w:ascii="メイリオ" w:eastAsia="メイリオ" w:hAnsi="メイリオ" w:cs="メイリオ" w:hint="eastAsia"/>
                          <w:sz w:val="28"/>
                          <w:szCs w:val="28"/>
                        </w:rPr>
                        <w:t>２</w:t>
                      </w:r>
                      <w:r>
                        <w:rPr>
                          <w:rFonts w:ascii="メイリオ" w:eastAsia="メイリオ" w:hAnsi="メイリオ" w:cs="メイリオ" w:hint="eastAsia"/>
                          <w:sz w:val="28"/>
                          <w:szCs w:val="28"/>
                        </w:rPr>
                        <w:t>．</w:t>
                      </w:r>
                      <w:r w:rsidRPr="00C375E4">
                        <w:rPr>
                          <w:rFonts w:ascii="メイリオ" w:eastAsia="メイリオ" w:hAnsi="メイリオ" w:cs="メイリオ" w:hint="eastAsia"/>
                          <w:sz w:val="28"/>
                          <w:szCs w:val="28"/>
                        </w:rPr>
                        <w:t>柔軟な発想で、新たな課題に意欲的に取り組む力</w:t>
                      </w:r>
                    </w:p>
                    <w:p w:rsidR="00F74407" w:rsidRPr="00C375E4" w:rsidRDefault="00F74407" w:rsidP="004E479E">
                      <w:pPr>
                        <w:spacing w:line="280" w:lineRule="exact"/>
                        <w:ind w:leftChars="200" w:left="381"/>
                        <w:rPr>
                          <w:rFonts w:ascii="メイリオ" w:eastAsia="メイリオ" w:hAnsi="メイリオ" w:cs="メイリオ"/>
                          <w:sz w:val="28"/>
                          <w:szCs w:val="28"/>
                        </w:rPr>
                      </w:pPr>
                      <w:r w:rsidRPr="00C375E4">
                        <w:rPr>
                          <w:rFonts w:ascii="メイリオ" w:eastAsia="メイリオ" w:hAnsi="メイリオ" w:cs="メイリオ" w:hint="eastAsia"/>
                          <w:sz w:val="28"/>
                          <w:szCs w:val="28"/>
                        </w:rPr>
                        <w:t>３</w:t>
                      </w:r>
                      <w:r>
                        <w:rPr>
                          <w:rFonts w:ascii="メイリオ" w:eastAsia="メイリオ" w:hAnsi="メイリオ" w:cs="メイリオ" w:hint="eastAsia"/>
                          <w:sz w:val="28"/>
                          <w:szCs w:val="28"/>
                        </w:rPr>
                        <w:t>．</w:t>
                      </w:r>
                      <w:r w:rsidRPr="00C375E4">
                        <w:rPr>
                          <w:rFonts w:ascii="メイリオ" w:eastAsia="メイリオ" w:hAnsi="メイリオ" w:cs="メイリオ" w:hint="eastAsia"/>
                          <w:sz w:val="28"/>
                          <w:szCs w:val="28"/>
                        </w:rPr>
                        <w:t>自らの考えを的確に伝えるとともに、他者や異文化を理解し、相互理解に結びつける</w:t>
                      </w:r>
                    </w:p>
                    <w:p w:rsidR="00F74407" w:rsidRPr="00C375E4" w:rsidRDefault="00F74407" w:rsidP="004E479E">
                      <w:pPr>
                        <w:spacing w:line="280" w:lineRule="exact"/>
                        <w:ind w:leftChars="500" w:left="953"/>
                        <w:rPr>
                          <w:rFonts w:ascii="メイリオ" w:eastAsia="メイリオ" w:hAnsi="メイリオ" w:cs="メイリオ"/>
                          <w:sz w:val="28"/>
                          <w:szCs w:val="28"/>
                        </w:rPr>
                      </w:pPr>
                      <w:r w:rsidRPr="00C375E4">
                        <w:rPr>
                          <w:rFonts w:ascii="メイリオ" w:eastAsia="メイリオ" w:hAnsi="メイリオ" w:cs="メイリオ" w:hint="eastAsia"/>
                          <w:sz w:val="28"/>
                          <w:szCs w:val="28"/>
                        </w:rPr>
                        <w:t>コミュニケーション力</w:t>
                      </w:r>
                    </w:p>
                    <w:p w:rsidR="00F74407" w:rsidRPr="00C375E4" w:rsidRDefault="00F74407" w:rsidP="004E479E">
                      <w:pPr>
                        <w:spacing w:line="280" w:lineRule="exact"/>
                        <w:ind w:leftChars="200" w:left="381"/>
                        <w:rPr>
                          <w:rFonts w:ascii="メイリオ" w:eastAsia="メイリオ" w:hAnsi="メイリオ" w:cs="メイリオ"/>
                          <w:sz w:val="28"/>
                          <w:szCs w:val="28"/>
                        </w:rPr>
                      </w:pPr>
                      <w:r w:rsidRPr="00C375E4">
                        <w:rPr>
                          <w:rFonts w:ascii="メイリオ" w:eastAsia="メイリオ" w:hAnsi="メイリオ" w:cs="メイリオ" w:hint="eastAsia"/>
                          <w:sz w:val="28"/>
                          <w:szCs w:val="28"/>
                        </w:rPr>
                        <w:t>４</w:t>
                      </w:r>
                      <w:r>
                        <w:rPr>
                          <w:rFonts w:ascii="メイリオ" w:eastAsia="メイリオ" w:hAnsi="メイリオ" w:cs="メイリオ" w:hint="eastAsia"/>
                          <w:sz w:val="28"/>
                          <w:szCs w:val="28"/>
                        </w:rPr>
                        <w:t>．</w:t>
                      </w:r>
                      <w:r w:rsidRPr="00C375E4">
                        <w:rPr>
                          <w:rFonts w:ascii="メイリオ" w:eastAsia="メイリオ" w:hAnsi="メイリオ" w:cs="メイリオ" w:hint="eastAsia"/>
                          <w:sz w:val="28"/>
                          <w:szCs w:val="28"/>
                        </w:rPr>
                        <w:t>将来に夢と希望を持ち、実現までのキャリアビジョンを自ら設定する力</w:t>
                      </w:r>
                    </w:p>
                  </w:txbxContent>
                </v:textbox>
              </v:roundrect>
            </w:pict>
          </mc:Fallback>
        </mc:AlternateContent>
      </w:r>
    </w:p>
    <w:p w:rsidR="00F74407" w:rsidRDefault="00B05710">
      <w:r>
        <w:rPr>
          <w:noProof/>
        </w:rPr>
        <mc:AlternateContent>
          <mc:Choice Requires="wps">
            <w:drawing>
              <wp:anchor distT="0" distB="0" distL="114300" distR="114300" simplePos="0" relativeHeight="251659776" behindDoc="0" locked="0" layoutInCell="1" allowOverlap="1">
                <wp:simplePos x="0" y="0"/>
                <wp:positionH relativeFrom="column">
                  <wp:posOffset>6962775</wp:posOffset>
                </wp:positionH>
                <wp:positionV relativeFrom="paragraph">
                  <wp:posOffset>8255</wp:posOffset>
                </wp:positionV>
                <wp:extent cx="7105650" cy="2401570"/>
                <wp:effectExtent l="0" t="0" r="0" b="0"/>
                <wp:wrapNone/>
                <wp:docPr id="2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24015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74407" w:rsidRPr="00E47454" w:rsidRDefault="00F74407" w:rsidP="00923331">
                            <w:pPr>
                              <w:autoSpaceDE w:val="0"/>
                              <w:autoSpaceDN w:val="0"/>
                              <w:adjustRightInd w:val="0"/>
                              <w:spacing w:line="320" w:lineRule="exact"/>
                              <w:jc w:val="left"/>
                              <w:rPr>
                                <w:rFonts w:ascii="メイリオ" w:eastAsia="メイリオ" w:hAnsi="メイリオ" w:cs="メイリオ"/>
                                <w:b/>
                                <w:sz w:val="28"/>
                                <w:szCs w:val="28"/>
                              </w:rPr>
                            </w:pPr>
                            <w:r w:rsidRPr="00E47454">
                              <w:rPr>
                                <w:rFonts w:ascii="メイリオ" w:eastAsia="メイリオ" w:hAnsi="メイリオ" w:cs="メイリオ" w:hint="eastAsia"/>
                                <w:b/>
                                <w:sz w:val="28"/>
                                <w:szCs w:val="28"/>
                              </w:rPr>
                              <w:t>【専門コースの内容】</w:t>
                            </w:r>
                          </w:p>
                          <w:p w:rsidR="00F74407" w:rsidRPr="00E80165" w:rsidRDefault="00F74407" w:rsidP="002A7964">
                            <w:pPr>
                              <w:spacing w:line="280" w:lineRule="exact"/>
                              <w:ind w:firstLineChars="200" w:firstLine="521"/>
                              <w:rPr>
                                <w:rFonts w:ascii="メイリオ" w:eastAsia="メイリオ" w:hAnsi="メイリオ" w:cs="メイリオ"/>
                                <w:b/>
                                <w:sz w:val="28"/>
                                <w:szCs w:val="28"/>
                              </w:rPr>
                            </w:pPr>
                            <w:r w:rsidRPr="00E80165">
                              <w:rPr>
                                <w:rFonts w:ascii="メイリオ" w:eastAsia="メイリオ" w:hAnsi="メイリオ" w:cs="メイリオ" w:hint="eastAsia"/>
                                <w:b/>
                                <w:sz w:val="28"/>
                                <w:szCs w:val="28"/>
                              </w:rPr>
                              <w:t>①人文・英語発展専門コース</w:t>
                            </w:r>
                          </w:p>
                          <w:p w:rsidR="00F74407" w:rsidRPr="00E80165" w:rsidRDefault="00F74407" w:rsidP="00B2526D">
                            <w:pPr>
                              <w:spacing w:line="280" w:lineRule="exact"/>
                              <w:ind w:leftChars="400" w:left="762"/>
                              <w:rPr>
                                <w:rFonts w:ascii="メイリオ" w:eastAsia="メイリオ" w:hAnsi="メイリオ" w:cs="メイリオ"/>
                                <w:sz w:val="22"/>
                                <w:szCs w:val="22"/>
                              </w:rPr>
                            </w:pPr>
                            <w:r w:rsidRPr="00E80165">
                              <w:rPr>
                                <w:rFonts w:ascii="メイリオ" w:eastAsia="メイリオ" w:hAnsi="メイリオ" w:cs="メイリオ" w:hint="eastAsia"/>
                                <w:sz w:val="22"/>
                                <w:szCs w:val="22"/>
                              </w:rPr>
                              <w:t>「現代文演習」や「総合英語」などの文系の演習や探究の科目を多く設定し、発展的かつ応用力を育む授業を</w:t>
                            </w:r>
                            <w:r w:rsidR="00DD0FE3" w:rsidRPr="00E80165">
                              <w:rPr>
                                <w:rFonts w:ascii="メイリオ" w:eastAsia="メイリオ" w:hAnsi="メイリオ" w:cs="メイリオ" w:hint="eastAsia"/>
                                <w:sz w:val="22"/>
                                <w:szCs w:val="22"/>
                              </w:rPr>
                              <w:t>実施</w:t>
                            </w:r>
                            <w:r w:rsidRPr="00E80165">
                              <w:rPr>
                                <w:rFonts w:ascii="メイリオ" w:eastAsia="メイリオ" w:hAnsi="メイリオ" w:cs="メイリオ" w:hint="eastAsia"/>
                                <w:sz w:val="22"/>
                                <w:szCs w:val="22"/>
                              </w:rPr>
                              <w:t>することにより文系難関・中堅私立大学や、外国語系大学への進学希望者の進路実現をめざします。また、英語検定の受験を推奨し、合格に向けた指導を行います。</w:t>
                            </w:r>
                          </w:p>
                          <w:p w:rsidR="00F74407" w:rsidRPr="00E80165" w:rsidRDefault="00F74407" w:rsidP="002A7964">
                            <w:pPr>
                              <w:spacing w:line="280" w:lineRule="exact"/>
                              <w:ind w:firstLineChars="200" w:firstLine="521"/>
                              <w:rPr>
                                <w:rFonts w:ascii="メイリオ" w:eastAsia="メイリオ" w:hAnsi="メイリオ" w:cs="メイリオ"/>
                                <w:b/>
                                <w:sz w:val="28"/>
                                <w:szCs w:val="28"/>
                              </w:rPr>
                            </w:pPr>
                            <w:r w:rsidRPr="00E80165">
                              <w:rPr>
                                <w:rFonts w:ascii="メイリオ" w:eastAsia="メイリオ" w:hAnsi="メイリオ" w:cs="メイリオ" w:hint="eastAsia"/>
                                <w:b/>
                                <w:sz w:val="28"/>
                                <w:szCs w:val="28"/>
                              </w:rPr>
                              <w:t>②理数・看護発展専門コース</w:t>
                            </w:r>
                          </w:p>
                          <w:p w:rsidR="00F74407" w:rsidRPr="00E80165" w:rsidRDefault="00F74407" w:rsidP="00B2526D">
                            <w:pPr>
                              <w:spacing w:line="280" w:lineRule="exact"/>
                              <w:ind w:leftChars="400" w:left="762"/>
                              <w:rPr>
                                <w:rFonts w:ascii="メイリオ" w:eastAsia="メイリオ" w:hAnsi="メイリオ" w:cs="メイリオ"/>
                                <w:b/>
                                <w:sz w:val="22"/>
                                <w:szCs w:val="22"/>
                              </w:rPr>
                            </w:pPr>
                            <w:r w:rsidRPr="00E80165">
                              <w:rPr>
                                <w:rFonts w:ascii="メイリオ" w:eastAsia="メイリオ" w:hAnsi="メイリオ" w:cs="メイリオ" w:hint="eastAsia"/>
                                <w:sz w:val="22"/>
                                <w:szCs w:val="22"/>
                              </w:rPr>
                              <w:t>「理数数学特論」、「理数化学」、「看護</w:t>
                            </w:r>
                            <w:r w:rsidR="00894375">
                              <w:rPr>
                                <w:rFonts w:ascii="メイリオ" w:eastAsia="メイリオ" w:hAnsi="メイリオ" w:cs="メイリオ" w:hint="eastAsia"/>
                                <w:sz w:val="22"/>
                                <w:szCs w:val="22"/>
                              </w:rPr>
                              <w:t>医療</w:t>
                            </w:r>
                            <w:r w:rsidRPr="00E80165">
                              <w:rPr>
                                <w:rFonts w:ascii="メイリオ" w:eastAsia="メイリオ" w:hAnsi="メイリオ" w:cs="メイリオ" w:hint="eastAsia"/>
                                <w:sz w:val="22"/>
                                <w:szCs w:val="22"/>
                              </w:rPr>
                              <w:t>数学」、「看護</w:t>
                            </w:r>
                            <w:r w:rsidR="00894375">
                              <w:rPr>
                                <w:rFonts w:ascii="メイリオ" w:eastAsia="メイリオ" w:hAnsi="メイリオ" w:cs="メイリオ" w:hint="eastAsia"/>
                                <w:sz w:val="22"/>
                                <w:szCs w:val="22"/>
                              </w:rPr>
                              <w:t>医療</w:t>
                            </w:r>
                            <w:r w:rsidRPr="00E80165">
                              <w:rPr>
                                <w:rFonts w:ascii="メイリオ" w:eastAsia="メイリオ" w:hAnsi="メイリオ" w:cs="メイリオ" w:hint="eastAsia"/>
                                <w:sz w:val="22"/>
                                <w:szCs w:val="22"/>
                              </w:rPr>
                              <w:t>総合演習」などの理系および看護系の演習や探究の科目を多く設定し、発展的かつ応用力を育む授業を</w:t>
                            </w:r>
                            <w:r w:rsidR="00DD0FE3" w:rsidRPr="00E80165">
                              <w:rPr>
                                <w:rFonts w:ascii="メイリオ" w:eastAsia="メイリオ" w:hAnsi="メイリオ" w:cs="メイリオ" w:hint="eastAsia"/>
                                <w:sz w:val="22"/>
                                <w:szCs w:val="22"/>
                              </w:rPr>
                              <w:t>実施</w:t>
                            </w:r>
                            <w:r w:rsidRPr="00E80165">
                              <w:rPr>
                                <w:rFonts w:ascii="メイリオ" w:eastAsia="メイリオ" w:hAnsi="メイリオ" w:cs="メイリオ" w:hint="eastAsia"/>
                                <w:sz w:val="22"/>
                                <w:szCs w:val="22"/>
                              </w:rPr>
                              <w:t>するとともに、少人数制の講座で生徒一人ひとりの学びをしっかりと支援します。理系難関・中堅私立大学や専門学校、看護系大学や看護専門学校への進学希望者の進路実現をめざします。</w:t>
                            </w:r>
                          </w:p>
                          <w:p w:rsidR="00F74407" w:rsidRPr="00E47454" w:rsidRDefault="00F74407" w:rsidP="008415B4">
                            <w:pPr>
                              <w:spacing w:line="260" w:lineRule="exact"/>
                              <w:ind w:firstLineChars="200" w:firstLine="401"/>
                              <w:rPr>
                                <w:rFonts w:ascii="メイリオ" w:eastAsia="メイリオ" w:hAnsi="メイリオ" w:cs="メイリオ"/>
                                <w:b/>
                                <w:sz w:val="22"/>
                                <w:szCs w:val="22"/>
                              </w:rPr>
                            </w:pPr>
                            <w:r w:rsidRPr="00E80165">
                              <w:rPr>
                                <w:rFonts w:ascii="メイリオ" w:eastAsia="メイリオ" w:hAnsi="メイリオ" w:cs="メイリオ" w:hint="eastAsia"/>
                                <w:b/>
                                <w:sz w:val="22"/>
                                <w:szCs w:val="22"/>
                              </w:rPr>
                              <w:t>《専門コースを選択しない人は次の系を選択します</w:t>
                            </w:r>
                            <w:r w:rsidRPr="00E47454">
                              <w:rPr>
                                <w:rFonts w:ascii="メイリオ" w:eastAsia="メイリオ" w:hAnsi="メイリオ" w:cs="メイリオ" w:hint="eastAsia"/>
                                <w:b/>
                                <w:sz w:val="22"/>
                                <w:szCs w:val="22"/>
                              </w:rPr>
                              <w:t>》</w:t>
                            </w:r>
                          </w:p>
                          <w:p w:rsidR="00F74407" w:rsidRPr="00E47454" w:rsidRDefault="00F74407" w:rsidP="00B2526D">
                            <w:pPr>
                              <w:spacing w:line="260" w:lineRule="exact"/>
                              <w:ind w:leftChars="143" w:left="273" w:firstLineChars="300" w:firstLine="542"/>
                              <w:rPr>
                                <w:rFonts w:ascii="メイリオ" w:eastAsia="メイリオ" w:hAnsi="メイリオ" w:cs="メイリオ"/>
                                <w:sz w:val="20"/>
                                <w:szCs w:val="20"/>
                              </w:rPr>
                            </w:pPr>
                            <w:r w:rsidRPr="00E47454">
                              <w:rPr>
                                <w:rFonts w:ascii="メイリオ" w:eastAsia="メイリオ" w:hAnsi="メイリオ" w:cs="メイリオ" w:hint="eastAsia"/>
                                <w:sz w:val="20"/>
                                <w:szCs w:val="20"/>
                              </w:rPr>
                              <w:t>＊総合系･･･２・３年次にさまざまな進路に対応する選択科目を設け、生徒の多様な進路希望の実現をめざします。</w:t>
                            </w:r>
                          </w:p>
                          <w:p w:rsidR="00F74407" w:rsidRPr="00E47454" w:rsidRDefault="00F74407" w:rsidP="00B2526D">
                            <w:pPr>
                              <w:spacing w:line="260" w:lineRule="exact"/>
                              <w:ind w:leftChars="143" w:left="273" w:firstLineChars="900" w:firstLine="1626"/>
                              <w:rPr>
                                <w:rFonts w:ascii="メイリオ" w:eastAsia="メイリオ" w:hAnsi="メイリオ" w:cs="メイリオ"/>
                                <w:sz w:val="20"/>
                                <w:szCs w:val="20"/>
                              </w:rPr>
                            </w:pPr>
                            <w:r w:rsidRPr="00E47454">
                              <w:rPr>
                                <w:rFonts w:ascii="メイリオ" w:eastAsia="メイリオ" w:hAnsi="メイリオ" w:cs="メイリオ" w:hint="eastAsia"/>
                                <w:sz w:val="20"/>
                                <w:szCs w:val="20"/>
                              </w:rPr>
                              <w:t>（スポーツ系大学進学、芸術系大学進学、就職等）</w:t>
                            </w:r>
                          </w:p>
                          <w:p w:rsidR="00F74407" w:rsidRPr="00E47454" w:rsidRDefault="00F744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548.25pt;margin-top:.65pt;width:559.5pt;height:189.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" stroked="f" strokeweight=".5pt">
                <v:textbox>
                  <w:txbxContent>
                    <w:p w:rsidR="00F74407" w:rsidRPr="00E47454" w:rsidRDefault="00F74407" w:rsidP="00923331">
                      <w:pPr>
                        <w:autoSpaceDE w:val="0"/>
                        <w:autoSpaceDN w:val="0"/>
                        <w:adjustRightInd w:val="0"/>
                        <w:spacing w:line="320" w:lineRule="exact"/>
                        <w:jc w:val="left"/>
                        <w:rPr>
                          <w:rFonts w:ascii="メイリオ" w:eastAsia="メイリオ" w:hAnsi="メイリオ" w:cs="メイリオ"/>
                          <w:b/>
                          <w:sz w:val="28"/>
                          <w:szCs w:val="28"/>
                        </w:rPr>
                      </w:pPr>
                      <w:r w:rsidRPr="00E47454">
                        <w:rPr>
                          <w:rFonts w:ascii="メイリオ" w:eastAsia="メイリオ" w:hAnsi="メイリオ" w:cs="メイリオ" w:hint="eastAsia"/>
                          <w:b/>
                          <w:sz w:val="28"/>
                          <w:szCs w:val="28"/>
                        </w:rPr>
                        <w:t>【専門コースの内容】</w:t>
                      </w:r>
                    </w:p>
                    <w:p w:rsidR="00F74407" w:rsidRPr="00E80165" w:rsidRDefault="00F74407" w:rsidP="002A7964">
                      <w:pPr>
                        <w:spacing w:line="280" w:lineRule="exact"/>
                        <w:ind w:firstLineChars="200" w:firstLine="521"/>
                        <w:rPr>
                          <w:rFonts w:ascii="メイリオ" w:eastAsia="メイリオ" w:hAnsi="メイリオ" w:cs="メイリオ"/>
                          <w:b/>
                          <w:sz w:val="28"/>
                          <w:szCs w:val="28"/>
                        </w:rPr>
                      </w:pPr>
                      <w:r w:rsidRPr="00E80165">
                        <w:rPr>
                          <w:rFonts w:ascii="メイリオ" w:eastAsia="メイリオ" w:hAnsi="メイリオ" w:cs="メイリオ" w:hint="eastAsia"/>
                          <w:b/>
                          <w:sz w:val="28"/>
                          <w:szCs w:val="28"/>
                        </w:rPr>
                        <w:t>①人文・英語発展専門コース</w:t>
                      </w:r>
                    </w:p>
                    <w:p w:rsidR="00F74407" w:rsidRPr="00E80165" w:rsidRDefault="00F74407" w:rsidP="00B2526D">
                      <w:pPr>
                        <w:spacing w:line="280" w:lineRule="exact"/>
                        <w:ind w:leftChars="400" w:left="762"/>
                        <w:rPr>
                          <w:rFonts w:ascii="メイリオ" w:eastAsia="メイリオ" w:hAnsi="メイリオ" w:cs="メイリオ"/>
                          <w:sz w:val="22"/>
                          <w:szCs w:val="22"/>
                        </w:rPr>
                      </w:pPr>
                      <w:r w:rsidRPr="00E80165">
                        <w:rPr>
                          <w:rFonts w:ascii="メイリオ" w:eastAsia="メイリオ" w:hAnsi="メイリオ" w:cs="メイリオ" w:hint="eastAsia"/>
                          <w:sz w:val="22"/>
                          <w:szCs w:val="22"/>
                        </w:rPr>
                        <w:t>「現代文演習」や「総合英語」などの文系の演習や探究の科目を多く設定し、発展的かつ応用力を育む授業を</w:t>
                      </w:r>
                      <w:r w:rsidR="00DD0FE3" w:rsidRPr="00E80165">
                        <w:rPr>
                          <w:rFonts w:ascii="メイリオ" w:eastAsia="メイリオ" w:hAnsi="メイリオ" w:cs="メイリオ" w:hint="eastAsia"/>
                          <w:sz w:val="22"/>
                          <w:szCs w:val="22"/>
                        </w:rPr>
                        <w:t>実施</w:t>
                      </w:r>
                      <w:r w:rsidRPr="00E80165">
                        <w:rPr>
                          <w:rFonts w:ascii="メイリオ" w:eastAsia="メイリオ" w:hAnsi="メイリオ" w:cs="メイリオ" w:hint="eastAsia"/>
                          <w:sz w:val="22"/>
                          <w:szCs w:val="22"/>
                        </w:rPr>
                        <w:t>することにより文系難関・中堅私立大学や、外国語系大学への進学希望者の進路実現をめざします。また、英語検定の受験を推奨し、合格に向けた指導を行います。</w:t>
                      </w:r>
                    </w:p>
                    <w:p w:rsidR="00F74407" w:rsidRPr="00E80165" w:rsidRDefault="00F74407" w:rsidP="002A7964">
                      <w:pPr>
                        <w:spacing w:line="280" w:lineRule="exact"/>
                        <w:ind w:firstLineChars="200" w:firstLine="521"/>
                        <w:rPr>
                          <w:rFonts w:ascii="メイリオ" w:eastAsia="メイリオ" w:hAnsi="メイリオ" w:cs="メイリオ"/>
                          <w:b/>
                          <w:sz w:val="28"/>
                          <w:szCs w:val="28"/>
                        </w:rPr>
                      </w:pPr>
                      <w:r w:rsidRPr="00E80165">
                        <w:rPr>
                          <w:rFonts w:ascii="メイリオ" w:eastAsia="メイリオ" w:hAnsi="メイリオ" w:cs="メイリオ" w:hint="eastAsia"/>
                          <w:b/>
                          <w:sz w:val="28"/>
                          <w:szCs w:val="28"/>
                        </w:rPr>
                        <w:t>②理数・看護発展専門コース</w:t>
                      </w:r>
                    </w:p>
                    <w:p w:rsidR="00F74407" w:rsidRPr="00E80165" w:rsidRDefault="00F74407" w:rsidP="00B2526D">
                      <w:pPr>
                        <w:spacing w:line="280" w:lineRule="exact"/>
                        <w:ind w:leftChars="400" w:left="762"/>
                        <w:rPr>
                          <w:rFonts w:ascii="メイリオ" w:eastAsia="メイリオ" w:hAnsi="メイリオ" w:cs="メイリオ"/>
                          <w:b/>
                          <w:sz w:val="22"/>
                          <w:szCs w:val="22"/>
                        </w:rPr>
                      </w:pPr>
                      <w:r w:rsidRPr="00E80165">
                        <w:rPr>
                          <w:rFonts w:ascii="メイリオ" w:eastAsia="メイリオ" w:hAnsi="メイリオ" w:cs="メイリオ" w:hint="eastAsia"/>
                          <w:sz w:val="22"/>
                          <w:szCs w:val="22"/>
                        </w:rPr>
                        <w:t>「理数数学特論」、「理数化学」、「看護</w:t>
                      </w:r>
                      <w:r w:rsidR="00894375">
                        <w:rPr>
                          <w:rFonts w:ascii="メイリオ" w:eastAsia="メイリオ" w:hAnsi="メイリオ" w:cs="メイリオ" w:hint="eastAsia"/>
                          <w:sz w:val="22"/>
                          <w:szCs w:val="22"/>
                        </w:rPr>
                        <w:t>医療</w:t>
                      </w:r>
                      <w:r w:rsidRPr="00E80165">
                        <w:rPr>
                          <w:rFonts w:ascii="メイリオ" w:eastAsia="メイリオ" w:hAnsi="メイリオ" w:cs="メイリオ" w:hint="eastAsia"/>
                          <w:sz w:val="22"/>
                          <w:szCs w:val="22"/>
                        </w:rPr>
                        <w:t>数学」、「看護</w:t>
                      </w:r>
                      <w:r w:rsidR="00894375">
                        <w:rPr>
                          <w:rFonts w:ascii="メイリオ" w:eastAsia="メイリオ" w:hAnsi="メイリオ" w:cs="メイリオ" w:hint="eastAsia"/>
                          <w:sz w:val="22"/>
                          <w:szCs w:val="22"/>
                        </w:rPr>
                        <w:t>医療</w:t>
                      </w:r>
                      <w:r w:rsidRPr="00E80165">
                        <w:rPr>
                          <w:rFonts w:ascii="メイリオ" w:eastAsia="メイリオ" w:hAnsi="メイリオ" w:cs="メイリオ" w:hint="eastAsia"/>
                          <w:sz w:val="22"/>
                          <w:szCs w:val="22"/>
                        </w:rPr>
                        <w:t>総合演習」などの理系および看護系の演習や探究の科目を多く設定し、発展的かつ応用力を育む授業を</w:t>
                      </w:r>
                      <w:r w:rsidR="00DD0FE3" w:rsidRPr="00E80165">
                        <w:rPr>
                          <w:rFonts w:ascii="メイリオ" w:eastAsia="メイリオ" w:hAnsi="メイリオ" w:cs="メイリオ" w:hint="eastAsia"/>
                          <w:sz w:val="22"/>
                          <w:szCs w:val="22"/>
                        </w:rPr>
                        <w:t>実施</w:t>
                      </w:r>
                      <w:r w:rsidRPr="00E80165">
                        <w:rPr>
                          <w:rFonts w:ascii="メイリオ" w:eastAsia="メイリオ" w:hAnsi="メイリオ" w:cs="メイリオ" w:hint="eastAsia"/>
                          <w:sz w:val="22"/>
                          <w:szCs w:val="22"/>
                        </w:rPr>
                        <w:t>するとともに、少人数制の講座で生徒一人ひとりの学びをしっかりと支援します。理系難関・中堅私立大学や専門学校、看護系大学や看護専門学校への進学希望者の進路実現をめざします。</w:t>
                      </w:r>
                    </w:p>
                    <w:p w:rsidR="00F74407" w:rsidRPr="00E47454" w:rsidRDefault="00F74407" w:rsidP="008415B4">
                      <w:pPr>
                        <w:spacing w:line="260" w:lineRule="exact"/>
                        <w:ind w:firstLineChars="200" w:firstLine="401"/>
                        <w:rPr>
                          <w:rFonts w:ascii="メイリオ" w:eastAsia="メイリオ" w:hAnsi="メイリオ" w:cs="メイリオ"/>
                          <w:b/>
                          <w:sz w:val="22"/>
                          <w:szCs w:val="22"/>
                        </w:rPr>
                      </w:pPr>
                      <w:r w:rsidRPr="00E80165">
                        <w:rPr>
                          <w:rFonts w:ascii="メイリオ" w:eastAsia="メイリオ" w:hAnsi="メイリオ" w:cs="メイリオ" w:hint="eastAsia"/>
                          <w:b/>
                          <w:sz w:val="22"/>
                          <w:szCs w:val="22"/>
                        </w:rPr>
                        <w:t>《専門コースを選択しない人は次の系を選択します</w:t>
                      </w:r>
                      <w:r w:rsidRPr="00E47454">
                        <w:rPr>
                          <w:rFonts w:ascii="メイリオ" w:eastAsia="メイリオ" w:hAnsi="メイリオ" w:cs="メイリオ" w:hint="eastAsia"/>
                          <w:b/>
                          <w:sz w:val="22"/>
                          <w:szCs w:val="22"/>
                        </w:rPr>
                        <w:t>》</w:t>
                      </w:r>
                    </w:p>
                    <w:p w:rsidR="00F74407" w:rsidRPr="00E47454" w:rsidRDefault="00F74407" w:rsidP="00B2526D">
                      <w:pPr>
                        <w:spacing w:line="260" w:lineRule="exact"/>
                        <w:ind w:leftChars="143" w:left="273" w:firstLineChars="300" w:firstLine="542"/>
                        <w:rPr>
                          <w:rFonts w:ascii="メイリオ" w:eastAsia="メイリオ" w:hAnsi="メイリオ" w:cs="メイリオ"/>
                          <w:sz w:val="20"/>
                          <w:szCs w:val="20"/>
                        </w:rPr>
                      </w:pPr>
                      <w:r w:rsidRPr="00E47454">
                        <w:rPr>
                          <w:rFonts w:ascii="メイリオ" w:eastAsia="メイリオ" w:hAnsi="メイリオ" w:cs="メイリオ" w:hint="eastAsia"/>
                          <w:sz w:val="20"/>
                          <w:szCs w:val="20"/>
                        </w:rPr>
                        <w:t>＊総合系･･･２・３年次にさまざまな進路に対応する選択科目を設け、生徒の多様な進路希望の実現をめざします。</w:t>
                      </w:r>
                    </w:p>
                    <w:p w:rsidR="00F74407" w:rsidRPr="00E47454" w:rsidRDefault="00F74407" w:rsidP="00B2526D">
                      <w:pPr>
                        <w:spacing w:line="260" w:lineRule="exact"/>
                        <w:ind w:leftChars="143" w:left="273" w:firstLineChars="900" w:firstLine="1626"/>
                        <w:rPr>
                          <w:rFonts w:ascii="メイリオ" w:eastAsia="メイリオ" w:hAnsi="メイリオ" w:cs="メイリオ"/>
                          <w:sz w:val="20"/>
                          <w:szCs w:val="20"/>
                        </w:rPr>
                      </w:pPr>
                      <w:r w:rsidRPr="00E47454">
                        <w:rPr>
                          <w:rFonts w:ascii="メイリオ" w:eastAsia="メイリオ" w:hAnsi="メイリオ" w:cs="メイリオ" w:hint="eastAsia"/>
                          <w:sz w:val="20"/>
                          <w:szCs w:val="20"/>
                        </w:rPr>
                        <w:t>（スポーツ系大学進学、芸術系大学進学、就職等）</w:t>
                      </w:r>
                    </w:p>
                    <w:p w:rsidR="00F74407" w:rsidRPr="00E47454" w:rsidRDefault="00F74407"/>
                  </w:txbxContent>
                </v:textbox>
              </v:shape>
            </w:pict>
          </mc:Fallback>
        </mc:AlternateContent>
      </w:r>
    </w:p>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B05710">
      <w:r>
        <w:rPr>
          <w:noProof/>
        </w:rPr>
        <mc:AlternateContent>
          <mc:Choice Requires="wps">
            <w:drawing>
              <wp:anchor distT="0" distB="0" distL="114300" distR="114300" simplePos="0" relativeHeight="251655680" behindDoc="0" locked="0" layoutInCell="1" allowOverlap="1">
                <wp:simplePos x="0" y="0"/>
                <wp:positionH relativeFrom="column">
                  <wp:posOffset>-102235</wp:posOffset>
                </wp:positionH>
                <wp:positionV relativeFrom="paragraph">
                  <wp:posOffset>92710</wp:posOffset>
                </wp:positionV>
                <wp:extent cx="6791325" cy="5592445"/>
                <wp:effectExtent l="19050" t="19050" r="28575" b="27305"/>
                <wp:wrapNone/>
                <wp:docPr id="1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559244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74407" w:rsidRPr="0049469C" w:rsidRDefault="00F74407" w:rsidP="00B066A1">
                            <w:pPr>
                              <w:spacing w:line="400" w:lineRule="exact"/>
                              <w:rPr>
                                <w:rFonts w:ascii="メイリオ" w:eastAsia="メイリオ" w:hAnsi="メイリオ" w:cs="メイリオ"/>
                                <w:b/>
                                <w:sz w:val="28"/>
                                <w:szCs w:val="28"/>
                              </w:rPr>
                            </w:pPr>
                            <w:r w:rsidRPr="0049469C">
                              <w:rPr>
                                <w:rFonts w:ascii="メイリオ" w:eastAsia="メイリオ" w:hAnsi="メイリオ" w:cs="メイリオ" w:hint="eastAsia"/>
                                <w:b/>
                                <w:sz w:val="28"/>
                                <w:szCs w:val="28"/>
                              </w:rPr>
                              <w:t>【教育課程等】</w:t>
                            </w:r>
                          </w:p>
                          <w:p w:rsidR="00F74407" w:rsidRPr="0049469C" w:rsidRDefault="00F74407" w:rsidP="00404F8A">
                            <w:pPr>
                              <w:spacing w:line="200" w:lineRule="exact"/>
                              <w:rPr>
                                <w:rFonts w:ascii="メイリオ" w:eastAsia="メイリオ" w:hAnsi="メイリオ" w:cs="メイリオ"/>
                                <w:b/>
                                <w:sz w:val="28"/>
                                <w:szCs w:val="28"/>
                              </w:rPr>
                            </w:pPr>
                          </w:p>
                          <w:p w:rsidR="00F74407" w:rsidRPr="0049469C" w:rsidRDefault="00F74407" w:rsidP="008A4759">
                            <w:pPr>
                              <w:spacing w:line="260" w:lineRule="exact"/>
                              <w:ind w:firstLineChars="50" w:firstLine="110"/>
                              <w:rPr>
                                <w:rFonts w:ascii="メイリオ" w:eastAsia="メイリオ" w:hAnsi="メイリオ" w:cs="メイリオ"/>
                                <w:b/>
                                <w:szCs w:val="21"/>
                              </w:rPr>
                            </w:pPr>
                            <w:r w:rsidRPr="0049469C">
                              <w:rPr>
                                <w:rFonts w:ascii="メイリオ" w:eastAsia="メイリオ" w:hAnsi="メイリオ" w:cs="メイリオ" w:hint="eastAsia"/>
                                <w:b/>
                                <w:sz w:val="24"/>
                              </w:rPr>
                              <w:t>■</w:t>
                            </w:r>
                            <w:r w:rsidRPr="0049469C">
                              <w:rPr>
                                <w:rFonts w:ascii="メイリオ" w:eastAsia="メイリオ" w:hAnsi="メイリオ" w:cs="メイリオ" w:hint="eastAsia"/>
                                <w:b/>
                                <w:szCs w:val="21"/>
                              </w:rPr>
                              <w:t xml:space="preserve">　</w:t>
                            </w:r>
                            <w:r w:rsidRPr="0049469C">
                              <w:rPr>
                                <w:rFonts w:ascii="メイリオ" w:eastAsia="メイリオ" w:hAnsi="メイリオ" w:cs="メイリオ" w:hint="eastAsia"/>
                                <w:b/>
                                <w:sz w:val="24"/>
                              </w:rPr>
                              <w:t>教育課程編成方針・・・大学進学を中心とした多様な進路希望に対応します。</w:t>
                            </w:r>
                          </w:p>
                          <w:p w:rsidR="00F74407" w:rsidRPr="0049469C" w:rsidRDefault="00F74407" w:rsidP="002604C2">
                            <w:pPr>
                              <w:spacing w:line="320" w:lineRule="exact"/>
                              <w:ind w:left="2" w:firstLineChars="285" w:firstLine="572"/>
                              <w:rPr>
                                <w:rFonts w:ascii="メイリオ" w:eastAsia="メイリオ" w:hAnsi="メイリオ" w:cs="メイリオ"/>
                                <w:sz w:val="22"/>
                                <w:szCs w:val="22"/>
                              </w:rPr>
                            </w:pPr>
                            <w:r w:rsidRPr="0049469C">
                              <w:rPr>
                                <w:rFonts w:ascii="メイリオ" w:eastAsia="メイリオ" w:hAnsi="メイリオ" w:cs="メイリオ" w:hint="eastAsia"/>
                                <w:sz w:val="22"/>
                                <w:szCs w:val="22"/>
                              </w:rPr>
                              <w:t>１年生：全員共通履修で基礎学力の育成を図ります。</w:t>
                            </w:r>
                          </w:p>
                          <w:p w:rsidR="00F74407" w:rsidRPr="0049469C" w:rsidRDefault="00F74407" w:rsidP="002604C2">
                            <w:pPr>
                              <w:spacing w:line="320" w:lineRule="exact"/>
                              <w:ind w:firstLineChars="285" w:firstLine="572"/>
                              <w:rPr>
                                <w:rFonts w:ascii="メイリオ" w:eastAsia="メイリオ" w:hAnsi="メイリオ" w:cs="メイリオ"/>
                                <w:sz w:val="22"/>
                                <w:szCs w:val="22"/>
                              </w:rPr>
                            </w:pPr>
                            <w:r w:rsidRPr="0049469C">
                              <w:rPr>
                                <w:rFonts w:ascii="メイリオ" w:eastAsia="メイリオ" w:hAnsi="メイリオ" w:cs="メイリオ" w:hint="eastAsia"/>
                                <w:sz w:val="22"/>
                                <w:szCs w:val="22"/>
                              </w:rPr>
                              <w:t>２年生：２つの専門コースと総合系に分かれ、興味・関心・進路希望に応じた学習を行います。</w:t>
                            </w:r>
                          </w:p>
                          <w:p w:rsidR="00F74407" w:rsidRPr="0049469C" w:rsidRDefault="003F5990" w:rsidP="00E561EB">
                            <w:pPr>
                              <w:spacing w:line="320" w:lineRule="exact"/>
                              <w:ind w:firstLineChars="285" w:firstLine="572"/>
                              <w:rPr>
                                <w:rFonts w:ascii="メイリオ" w:eastAsia="メイリオ" w:hAnsi="メイリオ" w:cs="メイリオ"/>
                                <w:sz w:val="22"/>
                                <w:szCs w:val="22"/>
                              </w:rPr>
                            </w:pPr>
                            <w:r>
                              <w:rPr>
                                <w:rFonts w:ascii="メイリオ" w:eastAsia="メイリオ" w:hAnsi="メイリオ" w:cs="メイリオ" w:hint="eastAsia"/>
                                <w:sz w:val="22"/>
                                <w:szCs w:val="22"/>
                              </w:rPr>
                              <w:t>３年生：個々の進路希望に応じた科目選択により、学力</w:t>
                            </w:r>
                            <w:r w:rsidR="00F74407" w:rsidRPr="0049469C">
                              <w:rPr>
                                <w:rFonts w:ascii="メイリオ" w:eastAsia="メイリオ" w:hAnsi="メイリオ" w:cs="メイリオ" w:hint="eastAsia"/>
                                <w:sz w:val="22"/>
                                <w:szCs w:val="22"/>
                              </w:rPr>
                              <w:t>向上を図り</w:t>
                            </w:r>
                            <w:r>
                              <w:rPr>
                                <w:rFonts w:ascii="メイリオ" w:eastAsia="メイリオ" w:hAnsi="メイリオ" w:cs="メイリオ" w:hint="eastAsia"/>
                                <w:sz w:val="22"/>
                                <w:szCs w:val="22"/>
                              </w:rPr>
                              <w:t>、</w:t>
                            </w:r>
                            <w:r w:rsidR="00F74407" w:rsidRPr="0049469C">
                              <w:rPr>
                                <w:rFonts w:ascii="メイリオ" w:eastAsia="メイリオ" w:hAnsi="メイリオ" w:cs="メイリオ" w:hint="eastAsia"/>
                                <w:sz w:val="22"/>
                                <w:szCs w:val="22"/>
                              </w:rPr>
                              <w:t>進路実現をめざします。</w:t>
                            </w:r>
                          </w:p>
                          <w:p w:rsidR="00F74407" w:rsidRPr="0049469C" w:rsidRDefault="00F74407" w:rsidP="00336842">
                            <w:pPr>
                              <w:spacing w:line="280" w:lineRule="exact"/>
                              <w:ind w:leftChars="50" w:left="647" w:hangingChars="250" w:hanging="552"/>
                              <w:rPr>
                                <w:rFonts w:ascii="メイリオ" w:eastAsia="メイリオ" w:hAnsi="メイリオ" w:cs="メイリオ"/>
                                <w:b/>
                                <w:kern w:val="0"/>
                                <w:sz w:val="24"/>
                              </w:rPr>
                            </w:pPr>
                          </w:p>
                          <w:p w:rsidR="00F74407" w:rsidRPr="0049469C" w:rsidRDefault="00F74407" w:rsidP="00336842">
                            <w:pPr>
                              <w:spacing w:line="280" w:lineRule="exact"/>
                              <w:ind w:leftChars="50" w:left="647" w:hangingChars="250" w:hanging="552"/>
                              <w:rPr>
                                <w:rFonts w:ascii="メイリオ" w:eastAsia="メイリオ" w:hAnsi="メイリオ" w:cs="メイリオ"/>
                                <w:b/>
                                <w:kern w:val="0"/>
                                <w:sz w:val="24"/>
                              </w:rPr>
                            </w:pPr>
                            <w:r w:rsidRPr="0049469C">
                              <w:rPr>
                                <w:rFonts w:ascii="メイリオ" w:eastAsia="メイリオ" w:hAnsi="メイリオ" w:cs="メイリオ" w:hint="eastAsia"/>
                                <w:b/>
                                <w:kern w:val="0"/>
                                <w:sz w:val="24"/>
                              </w:rPr>
                              <w:t>■　教育課程のイメージ</w:t>
                            </w:r>
                          </w:p>
                          <w:p w:rsidR="00F74407" w:rsidRPr="0049469C" w:rsidRDefault="00F74407" w:rsidP="00404F8A">
                            <w:pPr>
                              <w:spacing w:line="100" w:lineRule="exact"/>
                              <w:ind w:leftChars="50" w:left="647" w:hangingChars="250" w:hanging="552"/>
                              <w:rPr>
                                <w:rFonts w:ascii="メイリオ" w:eastAsia="メイリオ" w:hAnsi="メイリオ" w:cs="メイリオ"/>
                                <w:b/>
                                <w:kern w:val="0"/>
                                <w:sz w:val="24"/>
                              </w:rPr>
                            </w:pPr>
                          </w:p>
                          <w:bookmarkStart w:id="0" w:name="_MON_1555766023"/>
                          <w:bookmarkEnd w:id="0"/>
                          <w:p w:rsidR="00F74407" w:rsidRPr="0049469C" w:rsidRDefault="001423EE" w:rsidP="0011760E">
                            <w:pPr>
                              <w:ind w:leftChars="50" w:left="572" w:hangingChars="250" w:hanging="477"/>
                              <w:rPr>
                                <w:noProof/>
                              </w:rPr>
                            </w:pPr>
                            <w:r>
                              <w:rPr>
                                <w:noProof/>
                              </w:rPr>
                              <w:object w:dxaOrig="8880" w:dyaOrig="3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4.95pt;height:220.05pt" o:ole="">
                                  <v:imagedata r:id="rId9" o:title=""/>
                                </v:shape>
                                <o:OLEObject Type="Embed" ProgID="Excel.Sheet.12" ShapeID="_x0000_i1026" DrawAspect="Content" ObjectID="_1558185894" r:id="rId10"/>
                              </w:object>
                            </w:r>
                          </w:p>
                          <w:tbl>
                            <w:tblPr>
                              <w:tblW w:w="0" w:type="auto"/>
                              <w:tblInd w:w="338" w:type="dxa"/>
                              <w:tblLook w:val="00A0" w:firstRow="1" w:lastRow="0" w:firstColumn="1" w:lastColumn="0" w:noHBand="0" w:noVBand="0"/>
                            </w:tblPr>
                            <w:tblGrid>
                              <w:gridCol w:w="1560"/>
                              <w:gridCol w:w="8653"/>
                            </w:tblGrid>
                            <w:tr w:rsidR="00F74407" w:rsidRPr="0049469C" w:rsidTr="00EB18AE">
                              <w:tc>
                                <w:tcPr>
                                  <w:tcW w:w="1560" w:type="dxa"/>
                                </w:tcPr>
                                <w:p w:rsidR="00F74407" w:rsidRPr="0049469C" w:rsidRDefault="00F74407" w:rsidP="00EB18AE">
                                  <w:pPr>
                                    <w:autoSpaceDE w:val="0"/>
                                    <w:autoSpaceDN w:val="0"/>
                                    <w:adjustRightInd w:val="0"/>
                                    <w:spacing w:line="260" w:lineRule="exact"/>
                                    <w:jc w:val="left"/>
                                    <w:rPr>
                                      <w:rFonts w:ascii="メイリオ" w:eastAsia="メイリオ" w:hAnsi="メイリオ" w:cs="メイリオ"/>
                                      <w:szCs w:val="21"/>
                                    </w:rPr>
                                  </w:pPr>
                                  <w:r w:rsidRPr="0049469C">
                                    <w:rPr>
                                      <w:rFonts w:ascii="メイリオ" w:eastAsia="メイリオ" w:hAnsi="メイリオ" w:cs="メイリオ" w:hint="eastAsia"/>
                                      <w:szCs w:val="21"/>
                                    </w:rPr>
                                    <w:t>※</w:t>
                                  </w:r>
                                  <w:proofErr w:type="spellStart"/>
                                  <w:r w:rsidRPr="0049469C">
                                    <w:rPr>
                                      <w:rFonts w:ascii="メイリオ" w:eastAsia="メイリオ" w:hAnsi="メイリオ" w:cs="メイリオ"/>
                                      <w:szCs w:val="21"/>
                                    </w:rPr>
                                    <w:t>stup</w:t>
                                  </w:r>
                                  <w:proofErr w:type="spellEnd"/>
                                  <w:r w:rsidRPr="0049469C">
                                    <w:rPr>
                                      <w:rFonts w:ascii="メイリオ" w:eastAsia="メイリオ" w:hAnsi="メイリオ" w:cs="メイリオ" w:hint="eastAsia"/>
                                      <w:sz w:val="22"/>
                                      <w:szCs w:val="22"/>
                                    </w:rPr>
                                    <w:t>･･･････</w:t>
                                  </w:r>
                                </w:p>
                              </w:tc>
                              <w:tc>
                                <w:tcPr>
                                  <w:tcW w:w="8653" w:type="dxa"/>
                                </w:tcPr>
                                <w:p w:rsidR="00F74407" w:rsidRPr="0049469C" w:rsidRDefault="00F74407" w:rsidP="00404F8A">
                                  <w:pPr>
                                    <w:autoSpaceDE w:val="0"/>
                                    <w:autoSpaceDN w:val="0"/>
                                    <w:adjustRightInd w:val="0"/>
                                    <w:spacing w:line="260" w:lineRule="exact"/>
                                    <w:jc w:val="left"/>
                                    <w:rPr>
                                      <w:rFonts w:ascii="メイリオ" w:eastAsia="メイリオ" w:hAnsi="メイリオ" w:cs="メイリオ"/>
                                      <w:szCs w:val="21"/>
                                    </w:rPr>
                                  </w:pPr>
                                  <w:r w:rsidRPr="0049469C">
                                    <w:rPr>
                                      <w:rFonts w:ascii="メイリオ" w:eastAsia="メイリオ" w:hAnsi="メイリオ" w:cs="メイリオ" w:hint="eastAsia"/>
                                      <w:szCs w:val="21"/>
                                    </w:rPr>
                                    <w:t>総合的な学習の時間「</w:t>
                                  </w:r>
                                  <w:r w:rsidRPr="0049469C">
                                    <w:rPr>
                                      <w:rFonts w:ascii="メイリオ" w:eastAsia="メイリオ" w:hAnsi="メイリオ" w:cs="メイリオ"/>
                                      <w:szCs w:val="21"/>
                                    </w:rPr>
                                    <w:t>Start Up</w:t>
                                  </w:r>
                                  <w:r w:rsidRPr="0049469C">
                                    <w:rPr>
                                      <w:rFonts w:ascii="メイリオ" w:eastAsia="メイリオ" w:hAnsi="メイリオ" w:cs="メイリオ" w:hint="eastAsia"/>
                                      <w:szCs w:val="21"/>
                                    </w:rPr>
                                    <w:t>」の略称。生徒一人ひとりの社会的・職業的自立に向けたキャリア</w:t>
                                  </w:r>
                                </w:p>
                                <w:p w:rsidR="00F74407" w:rsidRPr="0049469C" w:rsidRDefault="00F74407" w:rsidP="00EB18AE">
                                  <w:pPr>
                                    <w:autoSpaceDE w:val="0"/>
                                    <w:autoSpaceDN w:val="0"/>
                                    <w:adjustRightInd w:val="0"/>
                                    <w:spacing w:line="260" w:lineRule="exact"/>
                                    <w:jc w:val="left"/>
                                    <w:rPr>
                                      <w:rFonts w:ascii="メイリオ" w:eastAsia="メイリオ" w:hAnsi="メイリオ" w:cs="メイリオ"/>
                                      <w:szCs w:val="21"/>
                                    </w:rPr>
                                  </w:pPr>
                                  <w:r w:rsidRPr="0049469C">
                                    <w:rPr>
                                      <w:rFonts w:ascii="メイリオ" w:eastAsia="メイリオ" w:hAnsi="メイリオ" w:cs="メイリオ" w:hint="eastAsia"/>
                                      <w:szCs w:val="21"/>
                                    </w:rPr>
                                    <w:t>指導を行い、キャリアビジョンを自ら設定する力を育成します。</w:t>
                                  </w:r>
                                </w:p>
                              </w:tc>
                            </w:tr>
                          </w:tbl>
                          <w:p w:rsidR="00271C5F" w:rsidRDefault="00271C5F" w:rsidP="008A4759">
                            <w:pPr>
                              <w:autoSpaceDE w:val="0"/>
                              <w:autoSpaceDN w:val="0"/>
                              <w:adjustRightInd w:val="0"/>
                              <w:spacing w:line="260" w:lineRule="exact"/>
                              <w:ind w:firstLineChars="50" w:firstLine="110"/>
                              <w:jc w:val="left"/>
                              <w:rPr>
                                <w:rFonts w:ascii="メイリオ" w:eastAsia="メイリオ" w:hAnsi="メイリオ" w:cs="メイリオ"/>
                                <w:b/>
                                <w:sz w:val="24"/>
                              </w:rPr>
                            </w:pPr>
                          </w:p>
                          <w:p w:rsidR="00F74407" w:rsidRPr="0049469C" w:rsidRDefault="00F74407" w:rsidP="008A4759">
                            <w:pPr>
                              <w:autoSpaceDE w:val="0"/>
                              <w:autoSpaceDN w:val="0"/>
                              <w:adjustRightInd w:val="0"/>
                              <w:spacing w:line="260" w:lineRule="exact"/>
                              <w:ind w:firstLineChars="50" w:firstLine="110"/>
                              <w:jc w:val="left"/>
                              <w:rPr>
                                <w:rFonts w:ascii="メイリオ" w:eastAsia="メイリオ" w:hAnsi="メイリオ" w:cs="メイリオ"/>
                                <w:b/>
                                <w:sz w:val="24"/>
                              </w:rPr>
                            </w:pPr>
                            <w:r w:rsidRPr="0049469C">
                              <w:rPr>
                                <w:rFonts w:ascii="メイリオ" w:eastAsia="メイリオ" w:hAnsi="メイリオ" w:cs="メイリオ" w:hint="eastAsia"/>
                                <w:b/>
                                <w:sz w:val="24"/>
                              </w:rPr>
                              <w:t>■　専門コースの特色ある科目</w:t>
                            </w:r>
                          </w:p>
                          <w:p w:rsidR="00F74407" w:rsidRPr="00E80165" w:rsidRDefault="00F74407" w:rsidP="00C9328C">
                            <w:pPr>
                              <w:numPr>
                                <w:ilvl w:val="0"/>
                                <w:numId w:val="4"/>
                              </w:numPr>
                              <w:autoSpaceDE w:val="0"/>
                              <w:autoSpaceDN w:val="0"/>
                              <w:adjustRightInd w:val="0"/>
                              <w:spacing w:line="260" w:lineRule="exact"/>
                              <w:ind w:left="709" w:hanging="328"/>
                              <w:jc w:val="left"/>
                              <w:rPr>
                                <w:rFonts w:ascii="メイリオ" w:eastAsia="メイリオ" w:hAnsi="メイリオ" w:cs="メイリオ"/>
                                <w:sz w:val="18"/>
                                <w:szCs w:val="18"/>
                              </w:rPr>
                            </w:pPr>
                            <w:r w:rsidRPr="00030F8B">
                              <w:rPr>
                                <w:rFonts w:ascii="メイリオ" w:eastAsia="メイリオ" w:hAnsi="メイリオ" w:cs="メイリオ" w:hint="eastAsia"/>
                                <w:sz w:val="18"/>
                                <w:szCs w:val="18"/>
                              </w:rPr>
                              <w:t>人文・英語発展</w:t>
                            </w:r>
                            <w:r w:rsidR="00894375">
                              <w:rPr>
                                <w:rFonts w:ascii="メイリオ" w:eastAsia="メイリオ" w:hAnsi="メイリオ" w:cs="メイリオ" w:hint="eastAsia"/>
                                <w:sz w:val="18"/>
                                <w:szCs w:val="18"/>
                              </w:rPr>
                              <w:t>専門</w:t>
                            </w:r>
                            <w:r w:rsidRPr="00030F8B">
                              <w:rPr>
                                <w:rFonts w:ascii="メイリオ" w:eastAsia="メイリオ" w:hAnsi="メイリオ" w:cs="メイリオ" w:hint="eastAsia"/>
                                <w:sz w:val="18"/>
                                <w:szCs w:val="18"/>
                              </w:rPr>
                              <w:t>コース</w:t>
                            </w:r>
                            <w:r w:rsidRPr="00894375">
                              <w:rPr>
                                <w:rFonts w:ascii="メイリオ" w:eastAsia="メイリオ" w:hAnsi="メイリオ" w:cs="メイリオ" w:hint="eastAsia"/>
                                <w:w w:val="80"/>
                                <w:sz w:val="18"/>
                                <w:szCs w:val="18"/>
                              </w:rPr>
                              <w:t>・・・</w:t>
                            </w:r>
                            <w:r w:rsidRPr="002B7487">
                              <w:rPr>
                                <w:rFonts w:ascii="メイリオ" w:eastAsia="メイリオ" w:hAnsi="メイリオ" w:cs="メイリオ" w:hint="eastAsia"/>
                                <w:sz w:val="18"/>
                                <w:szCs w:val="18"/>
                              </w:rPr>
                              <w:t>「英語理解」、「総合英語」、「英文法演習」、「時事英語」、「現代文演習」</w:t>
                            </w:r>
                            <w:r w:rsidR="002A7964" w:rsidRPr="00E80165">
                              <w:rPr>
                                <w:rFonts w:ascii="メイリオ" w:eastAsia="メイリオ" w:hAnsi="メイリオ" w:cs="メイリオ" w:hint="eastAsia"/>
                                <w:sz w:val="18"/>
                                <w:szCs w:val="18"/>
                              </w:rPr>
                              <w:t>など</w:t>
                            </w:r>
                          </w:p>
                          <w:p w:rsidR="00F74407" w:rsidRPr="00E80165" w:rsidRDefault="00F74407" w:rsidP="00C9328C">
                            <w:pPr>
                              <w:numPr>
                                <w:ilvl w:val="0"/>
                                <w:numId w:val="4"/>
                              </w:numPr>
                              <w:autoSpaceDE w:val="0"/>
                              <w:autoSpaceDN w:val="0"/>
                              <w:adjustRightInd w:val="0"/>
                              <w:spacing w:line="260" w:lineRule="exact"/>
                              <w:ind w:left="709" w:hanging="328"/>
                              <w:jc w:val="left"/>
                              <w:rPr>
                                <w:rFonts w:ascii="メイリオ" w:eastAsia="メイリオ" w:hAnsi="メイリオ" w:cs="メイリオ"/>
                                <w:sz w:val="18"/>
                                <w:szCs w:val="18"/>
                              </w:rPr>
                            </w:pPr>
                            <w:r w:rsidRPr="00E80165">
                              <w:rPr>
                                <w:rFonts w:ascii="メイリオ" w:eastAsia="メイリオ" w:hAnsi="メイリオ" w:cs="メイリオ" w:hint="eastAsia"/>
                                <w:sz w:val="18"/>
                                <w:szCs w:val="18"/>
                              </w:rPr>
                              <w:t>理数・看護発展</w:t>
                            </w:r>
                            <w:r w:rsidR="00894375">
                              <w:rPr>
                                <w:rFonts w:ascii="メイリオ" w:eastAsia="メイリオ" w:hAnsi="メイリオ" w:cs="メイリオ" w:hint="eastAsia"/>
                                <w:sz w:val="18"/>
                                <w:szCs w:val="18"/>
                              </w:rPr>
                              <w:t>専門</w:t>
                            </w:r>
                            <w:r w:rsidRPr="00E80165">
                              <w:rPr>
                                <w:rFonts w:ascii="メイリオ" w:eastAsia="メイリオ" w:hAnsi="メイリオ" w:cs="メイリオ" w:hint="eastAsia"/>
                                <w:sz w:val="18"/>
                                <w:szCs w:val="18"/>
                              </w:rPr>
                              <w:t>コース</w:t>
                            </w:r>
                            <w:r w:rsidRPr="00894375">
                              <w:rPr>
                                <w:rFonts w:ascii="メイリオ" w:eastAsia="メイリオ" w:hAnsi="メイリオ" w:cs="メイリオ" w:hint="eastAsia"/>
                                <w:w w:val="80"/>
                                <w:sz w:val="18"/>
                                <w:szCs w:val="18"/>
                              </w:rPr>
                              <w:t>・・・</w:t>
                            </w:r>
                            <w:r w:rsidRPr="00E80165">
                              <w:rPr>
                                <w:rFonts w:ascii="メイリオ" w:eastAsia="メイリオ" w:hAnsi="メイリオ" w:cs="メイリオ" w:hint="eastAsia"/>
                                <w:sz w:val="18"/>
                                <w:szCs w:val="18"/>
                              </w:rPr>
                              <w:t>「理数物理」、「理数生物」、「理数化学」、「理数数学特論」、「看護医療数学」、「看護医療総合演習」</w:t>
                            </w:r>
                            <w:r w:rsidR="002A7964" w:rsidRPr="00E80165">
                              <w:rPr>
                                <w:rFonts w:ascii="メイリオ" w:eastAsia="メイリオ" w:hAnsi="メイリオ" w:cs="メイリオ" w:hint="eastAsia"/>
                                <w:sz w:val="18"/>
                                <w:szCs w:val="18"/>
                              </w:rPr>
                              <w:t>など</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8.05pt;margin-top:7.3pt;width:534.75pt;height:44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" strokeweight="2.5pt">
                <v:shadow color="#868686"/>
                <v:textbox inset="2.88pt,1.44pt,0,0">
                  <w:txbxContent>
                    <w:p w:rsidR="00F74407" w:rsidRPr="0049469C" w:rsidRDefault="00F74407" w:rsidP="00B066A1">
                      <w:pPr>
                        <w:spacing w:line="400" w:lineRule="exact"/>
                        <w:rPr>
                          <w:rFonts w:ascii="メイリオ" w:eastAsia="メイリオ" w:hAnsi="メイリオ" w:cs="メイリオ"/>
                          <w:b/>
                          <w:sz w:val="28"/>
                          <w:szCs w:val="28"/>
                        </w:rPr>
                      </w:pPr>
                      <w:r w:rsidRPr="0049469C">
                        <w:rPr>
                          <w:rFonts w:ascii="メイリオ" w:eastAsia="メイリオ" w:hAnsi="メイリオ" w:cs="メイリオ" w:hint="eastAsia"/>
                          <w:b/>
                          <w:sz w:val="28"/>
                          <w:szCs w:val="28"/>
                        </w:rPr>
                        <w:t>【教育課程等】</w:t>
                      </w:r>
                    </w:p>
                    <w:p w:rsidR="00F74407" w:rsidRPr="0049469C" w:rsidRDefault="00F74407" w:rsidP="00404F8A">
                      <w:pPr>
                        <w:spacing w:line="200" w:lineRule="exact"/>
                        <w:rPr>
                          <w:rFonts w:ascii="メイリオ" w:eastAsia="メイリオ" w:hAnsi="メイリオ" w:cs="メイリオ"/>
                          <w:b/>
                          <w:sz w:val="28"/>
                          <w:szCs w:val="28"/>
                        </w:rPr>
                      </w:pPr>
                    </w:p>
                    <w:p w:rsidR="00F74407" w:rsidRPr="0049469C" w:rsidRDefault="00F74407" w:rsidP="008A4759">
                      <w:pPr>
                        <w:spacing w:line="260" w:lineRule="exact"/>
                        <w:ind w:firstLineChars="50" w:firstLine="110"/>
                        <w:rPr>
                          <w:rFonts w:ascii="メイリオ" w:eastAsia="メイリオ" w:hAnsi="メイリオ" w:cs="メイリオ"/>
                          <w:b/>
                          <w:szCs w:val="21"/>
                        </w:rPr>
                      </w:pPr>
                      <w:r w:rsidRPr="0049469C">
                        <w:rPr>
                          <w:rFonts w:ascii="メイリオ" w:eastAsia="メイリオ" w:hAnsi="メイリオ" w:cs="メイリオ" w:hint="eastAsia"/>
                          <w:b/>
                          <w:sz w:val="24"/>
                        </w:rPr>
                        <w:t>■</w:t>
                      </w:r>
                      <w:r w:rsidRPr="0049469C">
                        <w:rPr>
                          <w:rFonts w:ascii="メイリオ" w:eastAsia="メイリオ" w:hAnsi="メイリオ" w:cs="メイリオ" w:hint="eastAsia"/>
                          <w:b/>
                          <w:szCs w:val="21"/>
                        </w:rPr>
                        <w:t xml:space="preserve">　</w:t>
                      </w:r>
                      <w:r w:rsidRPr="0049469C">
                        <w:rPr>
                          <w:rFonts w:ascii="メイリオ" w:eastAsia="メイリオ" w:hAnsi="メイリオ" w:cs="メイリオ" w:hint="eastAsia"/>
                          <w:b/>
                          <w:sz w:val="24"/>
                        </w:rPr>
                        <w:t>教育課程編成方針・・・大学進学を中心とした多様な進路希望に対応します。</w:t>
                      </w:r>
                    </w:p>
                    <w:p w:rsidR="00F74407" w:rsidRPr="0049469C" w:rsidRDefault="00F74407" w:rsidP="002604C2">
                      <w:pPr>
                        <w:spacing w:line="320" w:lineRule="exact"/>
                        <w:ind w:left="2" w:firstLineChars="285" w:firstLine="572"/>
                        <w:rPr>
                          <w:rFonts w:ascii="メイリオ" w:eastAsia="メイリオ" w:hAnsi="メイリオ" w:cs="メイリオ"/>
                          <w:sz w:val="22"/>
                          <w:szCs w:val="22"/>
                        </w:rPr>
                      </w:pPr>
                      <w:r w:rsidRPr="0049469C">
                        <w:rPr>
                          <w:rFonts w:ascii="メイリオ" w:eastAsia="メイリオ" w:hAnsi="メイリオ" w:cs="メイリオ" w:hint="eastAsia"/>
                          <w:sz w:val="22"/>
                          <w:szCs w:val="22"/>
                        </w:rPr>
                        <w:t>１年生：全員共通履修で基礎学力の育成を図ります。</w:t>
                      </w:r>
                    </w:p>
                    <w:p w:rsidR="00F74407" w:rsidRPr="0049469C" w:rsidRDefault="00F74407" w:rsidP="002604C2">
                      <w:pPr>
                        <w:spacing w:line="320" w:lineRule="exact"/>
                        <w:ind w:firstLineChars="285" w:firstLine="572"/>
                        <w:rPr>
                          <w:rFonts w:ascii="メイリオ" w:eastAsia="メイリオ" w:hAnsi="メイリオ" w:cs="メイリオ"/>
                          <w:sz w:val="22"/>
                          <w:szCs w:val="22"/>
                        </w:rPr>
                      </w:pPr>
                      <w:r w:rsidRPr="0049469C">
                        <w:rPr>
                          <w:rFonts w:ascii="メイリオ" w:eastAsia="メイリオ" w:hAnsi="メイリオ" w:cs="メイリオ" w:hint="eastAsia"/>
                          <w:sz w:val="22"/>
                          <w:szCs w:val="22"/>
                        </w:rPr>
                        <w:t>２年生：２つの専門コースと総合系に分かれ、興味・関心・進路希望に応じた学習を行います。</w:t>
                      </w:r>
                    </w:p>
                    <w:p w:rsidR="00F74407" w:rsidRPr="0049469C" w:rsidRDefault="003F5990" w:rsidP="00E561EB">
                      <w:pPr>
                        <w:spacing w:line="320" w:lineRule="exact"/>
                        <w:ind w:firstLineChars="285" w:firstLine="572"/>
                        <w:rPr>
                          <w:rFonts w:ascii="メイリオ" w:eastAsia="メイリオ" w:hAnsi="メイリオ" w:cs="メイリオ"/>
                          <w:sz w:val="22"/>
                          <w:szCs w:val="22"/>
                        </w:rPr>
                      </w:pPr>
                      <w:r>
                        <w:rPr>
                          <w:rFonts w:ascii="メイリオ" w:eastAsia="メイリオ" w:hAnsi="メイリオ" w:cs="メイリオ" w:hint="eastAsia"/>
                          <w:sz w:val="22"/>
                          <w:szCs w:val="22"/>
                        </w:rPr>
                        <w:t>３年生：個々の進路希望に応じた科目選択により、学力</w:t>
                      </w:r>
                      <w:r w:rsidR="00F74407" w:rsidRPr="0049469C">
                        <w:rPr>
                          <w:rFonts w:ascii="メイリオ" w:eastAsia="メイリオ" w:hAnsi="メイリオ" w:cs="メイリオ" w:hint="eastAsia"/>
                          <w:sz w:val="22"/>
                          <w:szCs w:val="22"/>
                        </w:rPr>
                        <w:t>向上を図り</w:t>
                      </w:r>
                      <w:r>
                        <w:rPr>
                          <w:rFonts w:ascii="メイリオ" w:eastAsia="メイリオ" w:hAnsi="メイリオ" w:cs="メイリオ" w:hint="eastAsia"/>
                          <w:sz w:val="22"/>
                          <w:szCs w:val="22"/>
                        </w:rPr>
                        <w:t>、</w:t>
                      </w:r>
                      <w:r w:rsidR="00F74407" w:rsidRPr="0049469C">
                        <w:rPr>
                          <w:rFonts w:ascii="メイリオ" w:eastAsia="メイリオ" w:hAnsi="メイリオ" w:cs="メイリオ" w:hint="eastAsia"/>
                          <w:sz w:val="22"/>
                          <w:szCs w:val="22"/>
                        </w:rPr>
                        <w:t>進路実現をめざします。</w:t>
                      </w:r>
                    </w:p>
                    <w:p w:rsidR="00F74407" w:rsidRPr="0049469C" w:rsidRDefault="00F74407" w:rsidP="00336842">
                      <w:pPr>
                        <w:spacing w:line="280" w:lineRule="exact"/>
                        <w:ind w:leftChars="50" w:left="647" w:hangingChars="250" w:hanging="552"/>
                        <w:rPr>
                          <w:rFonts w:ascii="メイリオ" w:eastAsia="メイリオ" w:hAnsi="メイリオ" w:cs="メイリオ"/>
                          <w:b/>
                          <w:kern w:val="0"/>
                          <w:sz w:val="24"/>
                        </w:rPr>
                      </w:pPr>
                    </w:p>
                    <w:p w:rsidR="00F74407" w:rsidRPr="0049469C" w:rsidRDefault="00F74407" w:rsidP="00336842">
                      <w:pPr>
                        <w:spacing w:line="280" w:lineRule="exact"/>
                        <w:ind w:leftChars="50" w:left="647" w:hangingChars="250" w:hanging="552"/>
                        <w:rPr>
                          <w:rFonts w:ascii="メイリオ" w:eastAsia="メイリオ" w:hAnsi="メイリオ" w:cs="メイリオ"/>
                          <w:b/>
                          <w:kern w:val="0"/>
                          <w:sz w:val="24"/>
                        </w:rPr>
                      </w:pPr>
                      <w:r w:rsidRPr="0049469C">
                        <w:rPr>
                          <w:rFonts w:ascii="メイリオ" w:eastAsia="メイリオ" w:hAnsi="メイリオ" w:cs="メイリオ" w:hint="eastAsia"/>
                          <w:b/>
                          <w:kern w:val="0"/>
                          <w:sz w:val="24"/>
                        </w:rPr>
                        <w:t>■　教育課程のイメージ</w:t>
                      </w:r>
                    </w:p>
                    <w:p w:rsidR="00F74407" w:rsidRPr="0049469C" w:rsidRDefault="00F74407" w:rsidP="00404F8A">
                      <w:pPr>
                        <w:spacing w:line="100" w:lineRule="exact"/>
                        <w:ind w:leftChars="50" w:left="647" w:hangingChars="250" w:hanging="552"/>
                        <w:rPr>
                          <w:rFonts w:ascii="メイリオ" w:eastAsia="メイリオ" w:hAnsi="メイリオ" w:cs="メイリオ"/>
                          <w:b/>
                          <w:kern w:val="0"/>
                          <w:sz w:val="24"/>
                        </w:rPr>
                      </w:pPr>
                    </w:p>
                    <w:bookmarkStart w:id="1" w:name="_MON_1555766023"/>
                    <w:bookmarkEnd w:id="1"/>
                    <w:p w:rsidR="00F74407" w:rsidRPr="0049469C" w:rsidRDefault="001423EE" w:rsidP="0011760E">
                      <w:pPr>
                        <w:ind w:leftChars="50" w:left="572" w:hangingChars="250" w:hanging="477"/>
                        <w:rPr>
                          <w:noProof/>
                        </w:rPr>
                      </w:pPr>
                      <w:r>
                        <w:rPr>
                          <w:noProof/>
                        </w:rPr>
                        <w:object w:dxaOrig="8880" w:dyaOrig="3694">
                          <v:shape id="_x0000_i1026" type="#_x0000_t75" style="width:514.95pt;height:220.05pt" o:ole="">
                            <v:imagedata r:id="rId9" o:title=""/>
                          </v:shape>
                          <o:OLEObject Type="Embed" ProgID="Excel.Sheet.12" ShapeID="_x0000_i1026" DrawAspect="Content" ObjectID="_1558185894" r:id="rId11"/>
                        </w:object>
                      </w:r>
                    </w:p>
                    <w:tbl>
                      <w:tblPr>
                        <w:tblW w:w="0" w:type="auto"/>
                        <w:tblInd w:w="338" w:type="dxa"/>
                        <w:tblLook w:val="00A0" w:firstRow="1" w:lastRow="0" w:firstColumn="1" w:lastColumn="0" w:noHBand="0" w:noVBand="0"/>
                      </w:tblPr>
                      <w:tblGrid>
                        <w:gridCol w:w="1560"/>
                        <w:gridCol w:w="8653"/>
                      </w:tblGrid>
                      <w:tr w:rsidR="00F74407" w:rsidRPr="0049469C" w:rsidTr="00EB18AE">
                        <w:tc>
                          <w:tcPr>
                            <w:tcW w:w="1560" w:type="dxa"/>
                          </w:tcPr>
                          <w:p w:rsidR="00F74407" w:rsidRPr="0049469C" w:rsidRDefault="00F74407" w:rsidP="00EB18AE">
                            <w:pPr>
                              <w:autoSpaceDE w:val="0"/>
                              <w:autoSpaceDN w:val="0"/>
                              <w:adjustRightInd w:val="0"/>
                              <w:spacing w:line="260" w:lineRule="exact"/>
                              <w:jc w:val="left"/>
                              <w:rPr>
                                <w:rFonts w:ascii="メイリオ" w:eastAsia="メイリオ" w:hAnsi="メイリオ" w:cs="メイリオ"/>
                                <w:szCs w:val="21"/>
                              </w:rPr>
                            </w:pPr>
                            <w:r w:rsidRPr="0049469C">
                              <w:rPr>
                                <w:rFonts w:ascii="メイリオ" w:eastAsia="メイリオ" w:hAnsi="メイリオ" w:cs="メイリオ" w:hint="eastAsia"/>
                                <w:szCs w:val="21"/>
                              </w:rPr>
                              <w:t>※</w:t>
                            </w:r>
                            <w:proofErr w:type="spellStart"/>
                            <w:r w:rsidRPr="0049469C">
                              <w:rPr>
                                <w:rFonts w:ascii="メイリオ" w:eastAsia="メイリオ" w:hAnsi="メイリオ" w:cs="メイリオ"/>
                                <w:szCs w:val="21"/>
                              </w:rPr>
                              <w:t>stup</w:t>
                            </w:r>
                            <w:proofErr w:type="spellEnd"/>
                            <w:r w:rsidRPr="0049469C">
                              <w:rPr>
                                <w:rFonts w:ascii="メイリオ" w:eastAsia="メイリオ" w:hAnsi="メイリオ" w:cs="メイリオ" w:hint="eastAsia"/>
                                <w:sz w:val="22"/>
                                <w:szCs w:val="22"/>
                              </w:rPr>
                              <w:t>･･･････</w:t>
                            </w:r>
                          </w:p>
                        </w:tc>
                        <w:tc>
                          <w:tcPr>
                            <w:tcW w:w="8653" w:type="dxa"/>
                          </w:tcPr>
                          <w:p w:rsidR="00F74407" w:rsidRPr="0049469C" w:rsidRDefault="00F74407" w:rsidP="00404F8A">
                            <w:pPr>
                              <w:autoSpaceDE w:val="0"/>
                              <w:autoSpaceDN w:val="0"/>
                              <w:adjustRightInd w:val="0"/>
                              <w:spacing w:line="260" w:lineRule="exact"/>
                              <w:jc w:val="left"/>
                              <w:rPr>
                                <w:rFonts w:ascii="メイリオ" w:eastAsia="メイリオ" w:hAnsi="メイリオ" w:cs="メイリオ"/>
                                <w:szCs w:val="21"/>
                              </w:rPr>
                            </w:pPr>
                            <w:r w:rsidRPr="0049469C">
                              <w:rPr>
                                <w:rFonts w:ascii="メイリオ" w:eastAsia="メイリオ" w:hAnsi="メイリオ" w:cs="メイリオ" w:hint="eastAsia"/>
                                <w:szCs w:val="21"/>
                              </w:rPr>
                              <w:t>総合的な学習の時間「</w:t>
                            </w:r>
                            <w:r w:rsidRPr="0049469C">
                              <w:rPr>
                                <w:rFonts w:ascii="メイリオ" w:eastAsia="メイリオ" w:hAnsi="メイリオ" w:cs="メイリオ"/>
                                <w:szCs w:val="21"/>
                              </w:rPr>
                              <w:t>Start Up</w:t>
                            </w:r>
                            <w:r w:rsidRPr="0049469C">
                              <w:rPr>
                                <w:rFonts w:ascii="メイリオ" w:eastAsia="メイリオ" w:hAnsi="メイリオ" w:cs="メイリオ" w:hint="eastAsia"/>
                                <w:szCs w:val="21"/>
                              </w:rPr>
                              <w:t>」の略称。生徒一人ひとりの社会的・職業的自立に向けたキャリア</w:t>
                            </w:r>
                          </w:p>
                          <w:p w:rsidR="00F74407" w:rsidRPr="0049469C" w:rsidRDefault="00F74407" w:rsidP="00EB18AE">
                            <w:pPr>
                              <w:autoSpaceDE w:val="0"/>
                              <w:autoSpaceDN w:val="0"/>
                              <w:adjustRightInd w:val="0"/>
                              <w:spacing w:line="260" w:lineRule="exact"/>
                              <w:jc w:val="left"/>
                              <w:rPr>
                                <w:rFonts w:ascii="メイリオ" w:eastAsia="メイリオ" w:hAnsi="メイリオ" w:cs="メイリオ"/>
                                <w:szCs w:val="21"/>
                              </w:rPr>
                            </w:pPr>
                            <w:r w:rsidRPr="0049469C">
                              <w:rPr>
                                <w:rFonts w:ascii="メイリオ" w:eastAsia="メイリオ" w:hAnsi="メイリオ" w:cs="メイリオ" w:hint="eastAsia"/>
                                <w:szCs w:val="21"/>
                              </w:rPr>
                              <w:t>指導を行い、キャリアビジョンを自ら設定する力を育成します。</w:t>
                            </w:r>
                          </w:p>
                        </w:tc>
                      </w:tr>
                    </w:tbl>
                    <w:p w:rsidR="00271C5F" w:rsidRDefault="00271C5F" w:rsidP="008A4759">
                      <w:pPr>
                        <w:autoSpaceDE w:val="0"/>
                        <w:autoSpaceDN w:val="0"/>
                        <w:adjustRightInd w:val="0"/>
                        <w:spacing w:line="260" w:lineRule="exact"/>
                        <w:ind w:firstLineChars="50" w:firstLine="110"/>
                        <w:jc w:val="left"/>
                        <w:rPr>
                          <w:rFonts w:ascii="メイリオ" w:eastAsia="メイリオ" w:hAnsi="メイリオ" w:cs="メイリオ"/>
                          <w:b/>
                          <w:sz w:val="24"/>
                        </w:rPr>
                      </w:pPr>
                    </w:p>
                    <w:p w:rsidR="00F74407" w:rsidRPr="0049469C" w:rsidRDefault="00F74407" w:rsidP="008A4759">
                      <w:pPr>
                        <w:autoSpaceDE w:val="0"/>
                        <w:autoSpaceDN w:val="0"/>
                        <w:adjustRightInd w:val="0"/>
                        <w:spacing w:line="260" w:lineRule="exact"/>
                        <w:ind w:firstLineChars="50" w:firstLine="110"/>
                        <w:jc w:val="left"/>
                        <w:rPr>
                          <w:rFonts w:ascii="メイリオ" w:eastAsia="メイリオ" w:hAnsi="メイリオ" w:cs="メイリオ"/>
                          <w:b/>
                          <w:sz w:val="24"/>
                        </w:rPr>
                      </w:pPr>
                      <w:r w:rsidRPr="0049469C">
                        <w:rPr>
                          <w:rFonts w:ascii="メイリオ" w:eastAsia="メイリオ" w:hAnsi="メイリオ" w:cs="メイリオ" w:hint="eastAsia"/>
                          <w:b/>
                          <w:sz w:val="24"/>
                        </w:rPr>
                        <w:t>■　専門コースの特色ある科目</w:t>
                      </w:r>
                    </w:p>
                    <w:p w:rsidR="00F74407" w:rsidRPr="00E80165" w:rsidRDefault="00F74407" w:rsidP="00C9328C">
                      <w:pPr>
                        <w:numPr>
                          <w:ilvl w:val="0"/>
                          <w:numId w:val="4"/>
                        </w:numPr>
                        <w:autoSpaceDE w:val="0"/>
                        <w:autoSpaceDN w:val="0"/>
                        <w:adjustRightInd w:val="0"/>
                        <w:spacing w:line="260" w:lineRule="exact"/>
                        <w:ind w:left="709" w:hanging="328"/>
                        <w:jc w:val="left"/>
                        <w:rPr>
                          <w:rFonts w:ascii="メイリオ" w:eastAsia="メイリオ" w:hAnsi="メイリオ" w:cs="メイリオ"/>
                          <w:sz w:val="18"/>
                          <w:szCs w:val="18"/>
                        </w:rPr>
                      </w:pPr>
                      <w:r w:rsidRPr="00030F8B">
                        <w:rPr>
                          <w:rFonts w:ascii="メイリオ" w:eastAsia="メイリオ" w:hAnsi="メイリオ" w:cs="メイリオ" w:hint="eastAsia"/>
                          <w:sz w:val="18"/>
                          <w:szCs w:val="18"/>
                        </w:rPr>
                        <w:t>人文・英語発展</w:t>
                      </w:r>
                      <w:r w:rsidR="00894375">
                        <w:rPr>
                          <w:rFonts w:ascii="メイリオ" w:eastAsia="メイリオ" w:hAnsi="メイリオ" w:cs="メイリオ" w:hint="eastAsia"/>
                          <w:sz w:val="18"/>
                          <w:szCs w:val="18"/>
                        </w:rPr>
                        <w:t>専門</w:t>
                      </w:r>
                      <w:r w:rsidRPr="00030F8B">
                        <w:rPr>
                          <w:rFonts w:ascii="メイリオ" w:eastAsia="メイリオ" w:hAnsi="メイリオ" w:cs="メイリオ" w:hint="eastAsia"/>
                          <w:sz w:val="18"/>
                          <w:szCs w:val="18"/>
                        </w:rPr>
                        <w:t>コース</w:t>
                      </w:r>
                      <w:r w:rsidRPr="00894375">
                        <w:rPr>
                          <w:rFonts w:ascii="メイリオ" w:eastAsia="メイリオ" w:hAnsi="メイリオ" w:cs="メイリオ" w:hint="eastAsia"/>
                          <w:w w:val="80"/>
                          <w:sz w:val="18"/>
                          <w:szCs w:val="18"/>
                        </w:rPr>
                        <w:t>・・・</w:t>
                      </w:r>
                      <w:r w:rsidRPr="002B7487">
                        <w:rPr>
                          <w:rFonts w:ascii="メイリオ" w:eastAsia="メイリオ" w:hAnsi="メイリオ" w:cs="メイリオ" w:hint="eastAsia"/>
                          <w:sz w:val="18"/>
                          <w:szCs w:val="18"/>
                        </w:rPr>
                        <w:t>「英語理解」、「総合英語」、「英文法演習」、「時事英語」、「現代文演習」</w:t>
                      </w:r>
                      <w:r w:rsidR="002A7964" w:rsidRPr="00E80165">
                        <w:rPr>
                          <w:rFonts w:ascii="メイリオ" w:eastAsia="メイリオ" w:hAnsi="メイリオ" w:cs="メイリオ" w:hint="eastAsia"/>
                          <w:sz w:val="18"/>
                          <w:szCs w:val="18"/>
                        </w:rPr>
                        <w:t>など</w:t>
                      </w:r>
                    </w:p>
                    <w:p w:rsidR="00F74407" w:rsidRPr="00E80165" w:rsidRDefault="00F74407" w:rsidP="00C9328C">
                      <w:pPr>
                        <w:numPr>
                          <w:ilvl w:val="0"/>
                          <w:numId w:val="4"/>
                        </w:numPr>
                        <w:autoSpaceDE w:val="0"/>
                        <w:autoSpaceDN w:val="0"/>
                        <w:adjustRightInd w:val="0"/>
                        <w:spacing w:line="260" w:lineRule="exact"/>
                        <w:ind w:left="709" w:hanging="328"/>
                        <w:jc w:val="left"/>
                        <w:rPr>
                          <w:rFonts w:ascii="メイリオ" w:eastAsia="メイリオ" w:hAnsi="メイリオ" w:cs="メイリオ"/>
                          <w:sz w:val="18"/>
                          <w:szCs w:val="18"/>
                        </w:rPr>
                      </w:pPr>
                      <w:r w:rsidRPr="00E80165">
                        <w:rPr>
                          <w:rFonts w:ascii="メイリオ" w:eastAsia="メイリオ" w:hAnsi="メイリオ" w:cs="メイリオ" w:hint="eastAsia"/>
                          <w:sz w:val="18"/>
                          <w:szCs w:val="18"/>
                        </w:rPr>
                        <w:t>理数・看護発展</w:t>
                      </w:r>
                      <w:r w:rsidR="00894375">
                        <w:rPr>
                          <w:rFonts w:ascii="メイリオ" w:eastAsia="メイリオ" w:hAnsi="メイリオ" w:cs="メイリオ" w:hint="eastAsia"/>
                          <w:sz w:val="18"/>
                          <w:szCs w:val="18"/>
                        </w:rPr>
                        <w:t>専門</w:t>
                      </w:r>
                      <w:r w:rsidRPr="00E80165">
                        <w:rPr>
                          <w:rFonts w:ascii="メイリオ" w:eastAsia="メイリオ" w:hAnsi="メイリオ" w:cs="メイリオ" w:hint="eastAsia"/>
                          <w:sz w:val="18"/>
                          <w:szCs w:val="18"/>
                        </w:rPr>
                        <w:t>コース</w:t>
                      </w:r>
                      <w:r w:rsidRPr="00894375">
                        <w:rPr>
                          <w:rFonts w:ascii="メイリオ" w:eastAsia="メイリオ" w:hAnsi="メイリオ" w:cs="メイリオ" w:hint="eastAsia"/>
                          <w:w w:val="80"/>
                          <w:sz w:val="18"/>
                          <w:szCs w:val="18"/>
                        </w:rPr>
                        <w:t>・・・</w:t>
                      </w:r>
                      <w:r w:rsidRPr="00E80165">
                        <w:rPr>
                          <w:rFonts w:ascii="メイリオ" w:eastAsia="メイリオ" w:hAnsi="メイリオ" w:cs="メイリオ" w:hint="eastAsia"/>
                          <w:sz w:val="18"/>
                          <w:szCs w:val="18"/>
                        </w:rPr>
                        <w:t>「理数物理」、「理数生物」、「理数化学」、「理数数学特論」、「看護医療数学」、「看護医療総合演習」</w:t>
                      </w:r>
                      <w:r w:rsidR="002A7964" w:rsidRPr="00E80165">
                        <w:rPr>
                          <w:rFonts w:ascii="メイリオ" w:eastAsia="メイリオ" w:hAnsi="メイリオ" w:cs="メイリオ" w:hint="eastAsia"/>
                          <w:sz w:val="18"/>
                          <w:szCs w:val="18"/>
                        </w:rPr>
                        <w:t>など</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7334250</wp:posOffset>
                </wp:positionH>
                <wp:positionV relativeFrom="paragraph">
                  <wp:posOffset>151130</wp:posOffset>
                </wp:positionV>
                <wp:extent cx="7477125" cy="4521835"/>
                <wp:effectExtent l="19050" t="19050" r="28575" b="12065"/>
                <wp:wrapNone/>
                <wp:docPr id="1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7125" cy="4521835"/>
                        </a:xfrm>
                        <a:prstGeom prst="roundRect">
                          <a:avLst>
                            <a:gd name="adj" fmla="val 3265"/>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74407" w:rsidRPr="00653613" w:rsidRDefault="00F74407" w:rsidP="00A35300">
                            <w:pPr>
                              <w:autoSpaceDE w:val="0"/>
                              <w:autoSpaceDN w:val="0"/>
                              <w:adjustRightInd w:val="0"/>
                              <w:spacing w:line="340" w:lineRule="exact"/>
                              <w:jc w:val="left"/>
                              <w:rPr>
                                <w:rFonts w:ascii="メイリオ" w:eastAsia="メイリオ" w:hAnsi="メイリオ" w:cs="メイリオ"/>
                                <w:b/>
                                <w:sz w:val="28"/>
                                <w:szCs w:val="28"/>
                              </w:rPr>
                            </w:pPr>
                            <w:r w:rsidRPr="00653613">
                              <w:rPr>
                                <w:rFonts w:ascii="メイリオ" w:eastAsia="メイリオ" w:hAnsi="メイリオ" w:cs="メイリオ" w:hint="eastAsia"/>
                                <w:b/>
                                <w:sz w:val="28"/>
                                <w:szCs w:val="28"/>
                              </w:rPr>
                              <w:t>【学力向上に向けたさまざまな取組み】</w:t>
                            </w:r>
                          </w:p>
                          <w:tbl>
                            <w:tblPr>
                              <w:tblW w:w="0" w:type="auto"/>
                              <w:tblInd w:w="250" w:type="dxa"/>
                              <w:tblLayout w:type="fixed"/>
                              <w:tblLook w:val="00A0" w:firstRow="1" w:lastRow="0" w:firstColumn="1" w:lastColumn="0" w:noHBand="0" w:noVBand="0"/>
                            </w:tblPr>
                            <w:tblGrid>
                              <w:gridCol w:w="2552"/>
                              <w:gridCol w:w="8788"/>
                            </w:tblGrid>
                            <w:tr w:rsidR="00F74407" w:rsidRPr="00653613" w:rsidTr="00C375E4">
                              <w:tc>
                                <w:tcPr>
                                  <w:tcW w:w="2552" w:type="dxa"/>
                                </w:tcPr>
                                <w:p w:rsidR="00F74407" w:rsidRPr="00653613" w:rsidRDefault="00F74407" w:rsidP="00C375E4">
                                  <w:pPr>
                                    <w:autoSpaceDE w:val="0"/>
                                    <w:autoSpaceDN w:val="0"/>
                                    <w:adjustRightInd w:val="0"/>
                                    <w:spacing w:line="340" w:lineRule="exact"/>
                                    <w:jc w:val="left"/>
                                    <w:rPr>
                                      <w:rFonts w:ascii="メイリオ" w:eastAsia="メイリオ" w:hAnsi="メイリオ" w:cs="メイリオ"/>
                                      <w:b/>
                                      <w:sz w:val="28"/>
                                      <w:szCs w:val="28"/>
                                    </w:rPr>
                                  </w:pPr>
                                  <w:r w:rsidRPr="00653613">
                                    <w:rPr>
                                      <w:rFonts w:ascii="メイリオ" w:eastAsia="メイリオ" w:hAnsi="メイリオ" w:cs="メイリオ" w:hint="eastAsia"/>
                                      <w:sz w:val="22"/>
                                      <w:szCs w:val="22"/>
                                    </w:rPr>
                                    <w:t>■基礎学力の充実･･･････</w:t>
                                  </w:r>
                                </w:p>
                              </w:tc>
                              <w:tc>
                                <w:tcPr>
                                  <w:tcW w:w="8788" w:type="dxa"/>
                                </w:tcPr>
                                <w:p w:rsidR="00F74407" w:rsidRPr="00653613" w:rsidRDefault="00F74407" w:rsidP="00B24B2A">
                                  <w:pPr>
                                    <w:tabs>
                                      <w:tab w:val="left" w:pos="0"/>
                                    </w:tabs>
                                    <w:autoSpaceDE w:val="0"/>
                                    <w:autoSpaceDN w:val="0"/>
                                    <w:adjustRightInd w:val="0"/>
                                    <w:spacing w:line="340" w:lineRule="exact"/>
                                    <w:jc w:val="left"/>
                                    <w:rPr>
                                      <w:rFonts w:ascii="メイリオ" w:eastAsia="メイリオ" w:hAnsi="メイリオ" w:cs="メイリオ"/>
                                      <w:b/>
                                      <w:sz w:val="28"/>
                                      <w:szCs w:val="28"/>
                                    </w:rPr>
                                  </w:pPr>
                                  <w:r w:rsidRPr="00653613">
                                    <w:rPr>
                                      <w:rFonts w:ascii="メイリオ" w:eastAsia="メイリオ" w:hAnsi="メイリオ" w:cs="メイリオ" w:hint="eastAsia"/>
                                      <w:sz w:val="22"/>
                                      <w:szCs w:val="22"/>
                                    </w:rPr>
                                    <w:t>１年生の</w:t>
                                  </w:r>
                                  <w:r w:rsidRPr="002B7487">
                                    <w:rPr>
                                      <w:rFonts w:ascii="メイリオ" w:eastAsia="メイリオ" w:hAnsi="メイリオ" w:cs="メイリオ" w:hint="eastAsia"/>
                                      <w:sz w:val="22"/>
                                      <w:szCs w:val="22"/>
                                    </w:rPr>
                                    <w:t>「英語表現Ⅰ」</w:t>
                                  </w:r>
                                  <w:r w:rsidRPr="00653613">
                                    <w:rPr>
                                      <w:rFonts w:ascii="メイリオ" w:eastAsia="メイリオ" w:hAnsi="メイリオ" w:cs="メイリオ" w:hint="eastAsia"/>
                                      <w:sz w:val="22"/>
                                      <w:szCs w:val="22"/>
                                    </w:rPr>
                                    <w:t>および２年生の「</w:t>
                                  </w:r>
                                  <w:r w:rsidRPr="004979A8">
                                    <w:rPr>
                                      <w:rFonts w:ascii="メイリオ" w:eastAsia="メイリオ" w:hAnsi="メイリオ" w:cs="メイリオ" w:hint="eastAsia"/>
                                      <w:sz w:val="22"/>
                                      <w:szCs w:val="22"/>
                                    </w:rPr>
                                    <w:t>英文法演習</w:t>
                                  </w:r>
                                  <w:r w:rsidRPr="00653613">
                                    <w:rPr>
                                      <w:rFonts w:ascii="メイリオ" w:eastAsia="メイリオ" w:hAnsi="メイリオ" w:cs="メイリオ" w:hint="eastAsia"/>
                                      <w:sz w:val="22"/>
                                      <w:szCs w:val="22"/>
                                    </w:rPr>
                                    <w:t>」で</w:t>
                                  </w:r>
                                  <w:r w:rsidRPr="002A7964">
                                    <w:rPr>
                                      <w:rFonts w:ascii="メイリオ" w:eastAsia="メイリオ" w:hAnsi="メイリオ" w:cs="メイリオ" w:hint="eastAsia"/>
                                      <w:sz w:val="22"/>
                                      <w:szCs w:val="22"/>
                                    </w:rPr>
                                    <w:t>習熟度別少人数授業</w:t>
                                  </w:r>
                                  <w:r w:rsidRPr="00653613">
                                    <w:rPr>
                                      <w:rFonts w:ascii="メイリオ" w:eastAsia="メイリオ" w:hAnsi="メイリオ" w:cs="メイリオ" w:hint="eastAsia"/>
                                      <w:sz w:val="22"/>
                                      <w:szCs w:val="22"/>
                                    </w:rPr>
                                    <w:t>を実施し、生徒一人ひとりの学力に応じた学習指導により、基礎学力の向上を図ります。</w:t>
                                  </w:r>
                                </w:p>
                              </w:tc>
                            </w:tr>
                            <w:tr w:rsidR="00F74407" w:rsidRPr="00E80165" w:rsidTr="00C375E4">
                              <w:tc>
                                <w:tcPr>
                                  <w:tcW w:w="2552" w:type="dxa"/>
                                </w:tcPr>
                                <w:p w:rsidR="00F74407" w:rsidRPr="00E80165" w:rsidRDefault="00F74407" w:rsidP="00C375E4">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■７時間授業の実施･････</w:t>
                                  </w:r>
                                </w:p>
                              </w:tc>
                              <w:tc>
                                <w:tcPr>
                                  <w:tcW w:w="8788" w:type="dxa"/>
                                </w:tcPr>
                                <w:p w:rsidR="00F74407" w:rsidRPr="00E80165" w:rsidRDefault="00F74407" w:rsidP="00940281">
                                  <w:pPr>
                                    <w:autoSpaceDE w:val="0"/>
                                    <w:autoSpaceDN w:val="0"/>
                                    <w:adjustRightInd w:val="0"/>
                                    <w:spacing w:line="340" w:lineRule="exact"/>
                                    <w:ind w:left="6"/>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週２日、</w:t>
                                  </w:r>
                                  <w:r w:rsidRPr="00E80165">
                                    <w:rPr>
                                      <w:rFonts w:ascii="メイリオ" w:eastAsia="メイリオ" w:hAnsi="メイリオ" w:cs="メイリオ"/>
                                      <w:sz w:val="22"/>
                                      <w:szCs w:val="22"/>
                                    </w:rPr>
                                    <w:t>50</w:t>
                                  </w:r>
                                  <w:r w:rsidRPr="00E80165">
                                    <w:rPr>
                                      <w:rFonts w:ascii="メイリオ" w:eastAsia="メイリオ" w:hAnsi="メイリオ" w:cs="メイリオ" w:hint="eastAsia"/>
                                      <w:sz w:val="22"/>
                                      <w:szCs w:val="22"/>
                                    </w:rPr>
                                    <w:t>分の７限授業を取り入れることにより、学習時間を確保し、基礎から応用まで生徒のより確かな学力の定着と向上を図ります。</w:t>
                                  </w:r>
                                </w:p>
                              </w:tc>
                            </w:tr>
                            <w:tr w:rsidR="00F74407" w:rsidRPr="00E80165" w:rsidTr="00C375E4">
                              <w:tc>
                                <w:tcPr>
                                  <w:tcW w:w="2552" w:type="dxa"/>
                                </w:tcPr>
                                <w:p w:rsidR="00F74407" w:rsidRPr="00E80165" w:rsidRDefault="00F74407" w:rsidP="00C375E4">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■学習環境の整備･･･････</w:t>
                                  </w:r>
                                </w:p>
                              </w:tc>
                              <w:tc>
                                <w:tcPr>
                                  <w:tcW w:w="8788" w:type="dxa"/>
                                </w:tcPr>
                                <w:p w:rsidR="00F74407" w:rsidRPr="00E80165" w:rsidRDefault="00F74407" w:rsidP="002A7964">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ＩＣＴ機器や自学自習用の机、及び空調を整備した</w:t>
                                  </w:r>
                                  <w:r w:rsidR="002A7964" w:rsidRPr="00E80165">
                                    <w:rPr>
                                      <w:rFonts w:ascii="メイリオ" w:eastAsia="メイリオ" w:hAnsi="メイリオ" w:cs="メイリオ" w:hint="eastAsia"/>
                                      <w:sz w:val="22"/>
                                      <w:szCs w:val="22"/>
                                    </w:rPr>
                                    <w:t>「</w:t>
                                  </w:r>
                                  <w:r w:rsidRPr="00E80165">
                                    <w:rPr>
                                      <w:rFonts w:ascii="メイリオ" w:eastAsia="メイリオ" w:hAnsi="メイリオ" w:cs="メイリオ" w:hint="eastAsia"/>
                                      <w:b/>
                                      <w:sz w:val="22"/>
                                      <w:szCs w:val="22"/>
                                    </w:rPr>
                                    <w:t>セミナールーム</w:t>
                                  </w:r>
                                  <w:r w:rsidR="002A7964" w:rsidRPr="00E80165">
                                    <w:rPr>
                                      <w:rFonts w:ascii="メイリオ" w:eastAsia="メイリオ" w:hAnsi="メイリオ" w:cs="メイリオ" w:hint="eastAsia"/>
                                      <w:sz w:val="22"/>
                                      <w:szCs w:val="22"/>
                                    </w:rPr>
                                    <w:t>」</w:t>
                                  </w:r>
                                  <w:r w:rsidRPr="00E80165">
                                    <w:rPr>
                                      <w:rFonts w:ascii="メイリオ" w:eastAsia="メイリオ" w:hAnsi="メイリオ" w:cs="メイリオ" w:hint="eastAsia"/>
                                      <w:sz w:val="22"/>
                                      <w:szCs w:val="22"/>
                                    </w:rPr>
                                    <w:t>を設置します。小論文指導やゼミ形式の授業など生徒のニーズに応じた教科指導や放課後の自習等で活用し、希望の進路を実現する学力を育むとともに生徒の主体的な学習の促進を図ります。</w:t>
                                  </w:r>
                                </w:p>
                              </w:tc>
                            </w:tr>
                          </w:tbl>
                          <w:p w:rsidR="00F74407" w:rsidRPr="00E80165" w:rsidRDefault="00F74407" w:rsidP="00A35300">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b/>
                                <w:sz w:val="28"/>
                                <w:szCs w:val="28"/>
                              </w:rPr>
                              <w:t>【進路実現に向けたさまざまな取組み】</w:t>
                            </w:r>
                          </w:p>
                          <w:tbl>
                            <w:tblPr>
                              <w:tblW w:w="0" w:type="auto"/>
                              <w:tblInd w:w="250" w:type="dxa"/>
                              <w:tblLayout w:type="fixed"/>
                              <w:tblLook w:val="00A0" w:firstRow="1" w:lastRow="0" w:firstColumn="1" w:lastColumn="0" w:noHBand="0" w:noVBand="0"/>
                            </w:tblPr>
                            <w:tblGrid>
                              <w:gridCol w:w="2552"/>
                              <w:gridCol w:w="8788"/>
                            </w:tblGrid>
                            <w:tr w:rsidR="00F74407" w:rsidRPr="00E80165" w:rsidTr="00C375E4">
                              <w:tc>
                                <w:tcPr>
                                  <w:tcW w:w="2552" w:type="dxa"/>
                                </w:tcPr>
                                <w:p w:rsidR="00F74407" w:rsidRPr="00E80165" w:rsidRDefault="00F74407" w:rsidP="00C375E4">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■キャリア支援の充実･･･</w:t>
                                  </w:r>
                                </w:p>
                              </w:tc>
                              <w:tc>
                                <w:tcPr>
                                  <w:tcW w:w="8788" w:type="dxa"/>
                                </w:tcPr>
                                <w:p w:rsidR="00F74407" w:rsidRPr="00E80165" w:rsidRDefault="002A7964" w:rsidP="002A7964">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w:t>
                                  </w:r>
                                  <w:r w:rsidR="00F74407" w:rsidRPr="00E80165">
                                    <w:rPr>
                                      <w:rFonts w:ascii="メイリオ" w:eastAsia="メイリオ" w:hAnsi="メイリオ" w:cs="メイリオ" w:hint="eastAsia"/>
                                      <w:b/>
                                      <w:sz w:val="22"/>
                                      <w:szCs w:val="22"/>
                                    </w:rPr>
                                    <w:t>キャリアガイダンスルーム</w:t>
                                  </w:r>
                                  <w:r w:rsidRPr="00E80165">
                                    <w:rPr>
                                      <w:rFonts w:ascii="メイリオ" w:eastAsia="メイリオ" w:hAnsi="メイリオ" w:cs="メイリオ" w:hint="eastAsia"/>
                                      <w:sz w:val="22"/>
                                      <w:szCs w:val="22"/>
                                    </w:rPr>
                                    <w:t>」</w:t>
                                  </w:r>
                                  <w:r w:rsidR="00F74407" w:rsidRPr="00E80165">
                                    <w:rPr>
                                      <w:rFonts w:ascii="メイリオ" w:eastAsia="メイリオ" w:hAnsi="メイリオ" w:cs="メイリオ" w:hint="eastAsia"/>
                                      <w:sz w:val="22"/>
                                      <w:szCs w:val="22"/>
                                    </w:rPr>
                                    <w:t>を整備し、将来の職業選択を見据えて、１年生では「職業インタビュー」、２年生では「希望進路分野別説明会（外部講師を招聘）」、３年生では進学希望者に「キャンパス体験」、就職希望者に「職場見学会」等、進路実現に向けたキャリアガイダンスを実施します。</w:t>
                                  </w:r>
                                </w:p>
                              </w:tc>
                            </w:tr>
                            <w:tr w:rsidR="00F74407" w:rsidRPr="00E80165" w:rsidTr="00C375E4">
                              <w:tc>
                                <w:tcPr>
                                  <w:tcW w:w="2552" w:type="dxa"/>
                                </w:tcPr>
                                <w:p w:rsidR="00F74407" w:rsidRPr="00E80165" w:rsidRDefault="00F74407" w:rsidP="00C375E4">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■進学希望者への支援･･･</w:t>
                                  </w:r>
                                </w:p>
                              </w:tc>
                              <w:tc>
                                <w:tcPr>
                                  <w:tcW w:w="8788" w:type="dxa"/>
                                </w:tcPr>
                                <w:p w:rsidR="00F74407" w:rsidRPr="00E80165" w:rsidRDefault="00F74407" w:rsidP="00940281">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６限授業の日や長期休業中に難関私立大学受験対策等の特別講習を実施します。さらに保護者及び生徒対象の進学説明会や進路講演会等を行い、</w:t>
                                  </w:r>
                                  <w:r w:rsidRPr="00E80165">
                                    <w:rPr>
                                      <w:rFonts w:ascii="メイリオ" w:eastAsia="メイリオ" w:hAnsi="メイリオ" w:cs="メイリオ" w:hint="eastAsia"/>
                                      <w:spacing w:val="-8"/>
                                      <w:sz w:val="22"/>
                                      <w:szCs w:val="22"/>
                                    </w:rPr>
                                    <w:t>進学希望者の進路実現を支援します。</w:t>
                                  </w:r>
                                </w:p>
                              </w:tc>
                            </w:tr>
                          </w:tbl>
                          <w:p w:rsidR="00F74407" w:rsidRPr="00E80165" w:rsidRDefault="00F74407" w:rsidP="00A35300">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b/>
                                <w:sz w:val="28"/>
                                <w:szCs w:val="28"/>
                              </w:rPr>
                              <w:t>【生徒の主体性と社会性を育むさまざまな取組み】</w:t>
                            </w:r>
                          </w:p>
                          <w:tbl>
                            <w:tblPr>
                              <w:tblW w:w="11482" w:type="dxa"/>
                              <w:tblInd w:w="250" w:type="dxa"/>
                              <w:tblLook w:val="00A0" w:firstRow="1" w:lastRow="0" w:firstColumn="1" w:lastColumn="0" w:noHBand="0" w:noVBand="0"/>
                            </w:tblPr>
                            <w:tblGrid>
                              <w:gridCol w:w="2552"/>
                              <w:gridCol w:w="8930"/>
                            </w:tblGrid>
                            <w:tr w:rsidR="00F74407" w:rsidRPr="00653613" w:rsidTr="00C375E4">
                              <w:tc>
                                <w:tcPr>
                                  <w:tcW w:w="2552" w:type="dxa"/>
                                </w:tcPr>
                                <w:p w:rsidR="00F74407" w:rsidRPr="00E80165" w:rsidRDefault="00F74407" w:rsidP="00C375E4">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■高大連携の推進･･･････</w:t>
                                  </w:r>
                                </w:p>
                              </w:tc>
                              <w:tc>
                                <w:tcPr>
                                  <w:tcW w:w="8930" w:type="dxa"/>
                                </w:tcPr>
                                <w:p w:rsidR="00F74407" w:rsidRPr="00653613" w:rsidRDefault="00F74407" w:rsidP="00B76C38">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地元の大学等と連携を進め、「ビジネス英語探究」や「実用数学演習」等の高度な内容の出前授業や大学にお</w:t>
                                  </w:r>
                                  <w:r w:rsidR="00894375">
                                    <w:rPr>
                                      <w:rFonts w:ascii="メイリオ" w:eastAsia="メイリオ" w:hAnsi="メイリオ" w:cs="メイリオ" w:hint="eastAsia"/>
                                      <w:sz w:val="22"/>
                                      <w:szCs w:val="22"/>
                                    </w:rPr>
                                    <w:t>ける講義体験等を通じて、生徒の主体的な学びの促進と学習意欲の向上</w:t>
                                  </w:r>
                                  <w:r w:rsidRPr="00E80165">
                                    <w:rPr>
                                      <w:rFonts w:ascii="メイリオ" w:eastAsia="メイリオ" w:hAnsi="メイリオ" w:cs="メイリオ" w:hint="eastAsia"/>
                                      <w:sz w:val="22"/>
                                      <w:szCs w:val="22"/>
                                    </w:rPr>
                                    <w:t>を図ります。</w:t>
                                  </w:r>
                                </w:p>
                              </w:tc>
                            </w:tr>
                            <w:tr w:rsidR="00F74407" w:rsidRPr="00653613" w:rsidTr="00C375E4">
                              <w:tc>
                                <w:tcPr>
                                  <w:tcW w:w="2552" w:type="dxa"/>
                                </w:tcPr>
                                <w:p w:rsidR="00F74407" w:rsidRPr="00653613" w:rsidRDefault="00F74407" w:rsidP="00C375E4">
                                  <w:pPr>
                                    <w:autoSpaceDE w:val="0"/>
                                    <w:autoSpaceDN w:val="0"/>
                                    <w:adjustRightInd w:val="0"/>
                                    <w:spacing w:line="340" w:lineRule="exact"/>
                                    <w:jc w:val="left"/>
                                    <w:rPr>
                                      <w:rFonts w:ascii="メイリオ" w:eastAsia="メイリオ" w:hAnsi="メイリオ" w:cs="メイリオ"/>
                                      <w:b/>
                                      <w:sz w:val="28"/>
                                      <w:szCs w:val="28"/>
                                    </w:rPr>
                                  </w:pPr>
                                  <w:r w:rsidRPr="00653613">
                                    <w:rPr>
                                      <w:rFonts w:ascii="メイリオ" w:eastAsia="メイリオ" w:hAnsi="メイリオ" w:cs="メイリオ" w:hint="eastAsia"/>
                                      <w:sz w:val="22"/>
                                      <w:szCs w:val="22"/>
                                    </w:rPr>
                                    <w:t>■地域・社会への貢献････</w:t>
                                  </w:r>
                                </w:p>
                              </w:tc>
                              <w:tc>
                                <w:tcPr>
                                  <w:tcW w:w="8930" w:type="dxa"/>
                                </w:tcPr>
                                <w:p w:rsidR="00F74407" w:rsidRPr="00653613" w:rsidRDefault="00F74407" w:rsidP="006D2707">
                                  <w:pPr>
                                    <w:autoSpaceDE w:val="0"/>
                                    <w:autoSpaceDN w:val="0"/>
                                    <w:adjustRightInd w:val="0"/>
                                    <w:spacing w:line="340" w:lineRule="exact"/>
                                    <w:jc w:val="left"/>
                                    <w:rPr>
                                      <w:rFonts w:ascii="メイリオ" w:eastAsia="メイリオ" w:hAnsi="メイリオ" w:cs="メイリオ"/>
                                      <w:b/>
                                      <w:sz w:val="28"/>
                                      <w:szCs w:val="28"/>
                                    </w:rPr>
                                  </w:pPr>
                                  <w:r w:rsidRPr="00653613">
                                    <w:rPr>
                                      <w:rFonts w:ascii="メイリオ" w:eastAsia="メイリオ" w:hAnsi="メイリオ" w:cs="メイリオ" w:hint="eastAsia"/>
                                      <w:sz w:val="22"/>
                                      <w:szCs w:val="22"/>
                                    </w:rPr>
                                    <w:t>地域の方々を対象とし</w:t>
                                  </w:r>
                                  <w:r w:rsidR="00496BE9">
                                    <w:rPr>
                                      <w:rFonts w:ascii="メイリオ" w:eastAsia="メイリオ" w:hAnsi="メイリオ" w:cs="メイリオ" w:hint="eastAsia"/>
                                      <w:sz w:val="22"/>
                                      <w:szCs w:val="22"/>
                                    </w:rPr>
                                    <w:t>た『陶芸教室』や小学生の親子を対象とした『理科実験教室』の運営、</w:t>
                                  </w:r>
                                  <w:r w:rsidRPr="00653613">
                                    <w:rPr>
                                      <w:rFonts w:ascii="メイリオ" w:eastAsia="メイリオ" w:hAnsi="メイリオ" w:cs="メイリオ" w:hint="eastAsia"/>
                                      <w:sz w:val="22"/>
                                      <w:szCs w:val="22"/>
                                    </w:rPr>
                                    <w:t>日本赤十字のボランティア活動への参加等を通して、生徒の社会や地域への貢献意識を高めます。</w:t>
                                  </w:r>
                                </w:p>
                              </w:tc>
                            </w:tr>
                          </w:tbl>
                          <w:p w:rsidR="00F74407" w:rsidRPr="00653613" w:rsidRDefault="00F74407" w:rsidP="00271C5F"/>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59" o:spid="_x0000_s1031" style="position:absolute;left:0;text-align:left;margin-left:577.5pt;margin-top:11.9pt;width:588.75pt;height:356.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2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" strokeweight="2.5pt">
                <v:shadow color="#868686"/>
                <v:textbox inset="2.88pt,1.44pt,0,0">
                  <w:txbxContent>
                    <w:p w:rsidR="00F74407" w:rsidRPr="00653613" w:rsidRDefault="00F74407" w:rsidP="00A35300">
                      <w:pPr>
                        <w:autoSpaceDE w:val="0"/>
                        <w:autoSpaceDN w:val="0"/>
                        <w:adjustRightInd w:val="0"/>
                        <w:spacing w:line="340" w:lineRule="exact"/>
                        <w:jc w:val="left"/>
                        <w:rPr>
                          <w:rFonts w:ascii="メイリオ" w:eastAsia="メイリオ" w:hAnsi="メイリオ" w:cs="メイリオ"/>
                          <w:b/>
                          <w:sz w:val="28"/>
                          <w:szCs w:val="28"/>
                        </w:rPr>
                      </w:pPr>
                      <w:r w:rsidRPr="00653613">
                        <w:rPr>
                          <w:rFonts w:ascii="メイリオ" w:eastAsia="メイリオ" w:hAnsi="メイリオ" w:cs="メイリオ" w:hint="eastAsia"/>
                          <w:b/>
                          <w:sz w:val="28"/>
                          <w:szCs w:val="28"/>
                        </w:rPr>
                        <w:t>【学力向上に向けたさまざまな取組み】</w:t>
                      </w:r>
                    </w:p>
                    <w:tbl>
                      <w:tblPr>
                        <w:tblW w:w="0" w:type="auto"/>
                        <w:tblInd w:w="250" w:type="dxa"/>
                        <w:tblLayout w:type="fixed"/>
                        <w:tblLook w:val="00A0" w:firstRow="1" w:lastRow="0" w:firstColumn="1" w:lastColumn="0" w:noHBand="0" w:noVBand="0"/>
                      </w:tblPr>
                      <w:tblGrid>
                        <w:gridCol w:w="2552"/>
                        <w:gridCol w:w="8788"/>
                      </w:tblGrid>
                      <w:tr w:rsidR="00F74407" w:rsidRPr="00653613" w:rsidTr="00C375E4">
                        <w:tc>
                          <w:tcPr>
                            <w:tcW w:w="2552" w:type="dxa"/>
                          </w:tcPr>
                          <w:p w:rsidR="00F74407" w:rsidRPr="00653613" w:rsidRDefault="00F74407" w:rsidP="00C375E4">
                            <w:pPr>
                              <w:autoSpaceDE w:val="0"/>
                              <w:autoSpaceDN w:val="0"/>
                              <w:adjustRightInd w:val="0"/>
                              <w:spacing w:line="340" w:lineRule="exact"/>
                              <w:jc w:val="left"/>
                              <w:rPr>
                                <w:rFonts w:ascii="メイリオ" w:eastAsia="メイリオ" w:hAnsi="メイリオ" w:cs="メイリオ"/>
                                <w:b/>
                                <w:sz w:val="28"/>
                                <w:szCs w:val="28"/>
                              </w:rPr>
                            </w:pPr>
                            <w:r w:rsidRPr="00653613">
                              <w:rPr>
                                <w:rFonts w:ascii="メイリオ" w:eastAsia="メイリオ" w:hAnsi="メイリオ" w:cs="メイリオ" w:hint="eastAsia"/>
                                <w:sz w:val="22"/>
                                <w:szCs w:val="22"/>
                              </w:rPr>
                              <w:t>■基礎学力の充実･･･････</w:t>
                            </w:r>
                          </w:p>
                        </w:tc>
                        <w:tc>
                          <w:tcPr>
                            <w:tcW w:w="8788" w:type="dxa"/>
                          </w:tcPr>
                          <w:p w:rsidR="00F74407" w:rsidRPr="00653613" w:rsidRDefault="00F74407" w:rsidP="00B24B2A">
                            <w:pPr>
                              <w:tabs>
                                <w:tab w:val="left" w:pos="0"/>
                              </w:tabs>
                              <w:autoSpaceDE w:val="0"/>
                              <w:autoSpaceDN w:val="0"/>
                              <w:adjustRightInd w:val="0"/>
                              <w:spacing w:line="340" w:lineRule="exact"/>
                              <w:jc w:val="left"/>
                              <w:rPr>
                                <w:rFonts w:ascii="メイリオ" w:eastAsia="メイリオ" w:hAnsi="メイリオ" w:cs="メイリオ"/>
                                <w:b/>
                                <w:sz w:val="28"/>
                                <w:szCs w:val="28"/>
                              </w:rPr>
                            </w:pPr>
                            <w:r w:rsidRPr="00653613">
                              <w:rPr>
                                <w:rFonts w:ascii="メイリオ" w:eastAsia="メイリオ" w:hAnsi="メイリオ" w:cs="メイリオ" w:hint="eastAsia"/>
                                <w:sz w:val="22"/>
                                <w:szCs w:val="22"/>
                              </w:rPr>
                              <w:t>１年生の</w:t>
                            </w:r>
                            <w:r w:rsidRPr="002B7487">
                              <w:rPr>
                                <w:rFonts w:ascii="メイリオ" w:eastAsia="メイリオ" w:hAnsi="メイリオ" w:cs="メイリオ" w:hint="eastAsia"/>
                                <w:sz w:val="22"/>
                                <w:szCs w:val="22"/>
                              </w:rPr>
                              <w:t>「英語表現Ⅰ」</w:t>
                            </w:r>
                            <w:r w:rsidRPr="00653613">
                              <w:rPr>
                                <w:rFonts w:ascii="メイリオ" w:eastAsia="メイリオ" w:hAnsi="メイリオ" w:cs="メイリオ" w:hint="eastAsia"/>
                                <w:sz w:val="22"/>
                                <w:szCs w:val="22"/>
                              </w:rPr>
                              <w:t>および２年生の「</w:t>
                            </w:r>
                            <w:r w:rsidRPr="004979A8">
                              <w:rPr>
                                <w:rFonts w:ascii="メイリオ" w:eastAsia="メイリオ" w:hAnsi="メイリオ" w:cs="メイリオ" w:hint="eastAsia"/>
                                <w:sz w:val="22"/>
                                <w:szCs w:val="22"/>
                              </w:rPr>
                              <w:t>英文法演習</w:t>
                            </w:r>
                            <w:r w:rsidRPr="00653613">
                              <w:rPr>
                                <w:rFonts w:ascii="メイリオ" w:eastAsia="メイリオ" w:hAnsi="メイリオ" w:cs="メイリオ" w:hint="eastAsia"/>
                                <w:sz w:val="22"/>
                                <w:szCs w:val="22"/>
                              </w:rPr>
                              <w:t>」で</w:t>
                            </w:r>
                            <w:r w:rsidRPr="002A7964">
                              <w:rPr>
                                <w:rFonts w:ascii="メイリオ" w:eastAsia="メイリオ" w:hAnsi="メイリオ" w:cs="メイリオ" w:hint="eastAsia"/>
                                <w:sz w:val="22"/>
                                <w:szCs w:val="22"/>
                              </w:rPr>
                              <w:t>習熟度別少人数授業</w:t>
                            </w:r>
                            <w:r w:rsidRPr="00653613">
                              <w:rPr>
                                <w:rFonts w:ascii="メイリオ" w:eastAsia="メイリオ" w:hAnsi="メイリオ" w:cs="メイリオ" w:hint="eastAsia"/>
                                <w:sz w:val="22"/>
                                <w:szCs w:val="22"/>
                              </w:rPr>
                              <w:t>を実施し、生徒一人ひとりの学力に応じた学習指導により、基礎学力の向上を図ります。</w:t>
                            </w:r>
                          </w:p>
                        </w:tc>
                      </w:tr>
                      <w:tr w:rsidR="00F74407" w:rsidRPr="00E80165" w:rsidTr="00C375E4">
                        <w:tc>
                          <w:tcPr>
                            <w:tcW w:w="2552" w:type="dxa"/>
                          </w:tcPr>
                          <w:p w:rsidR="00F74407" w:rsidRPr="00E80165" w:rsidRDefault="00F74407" w:rsidP="00C375E4">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■７時間授業の実施･････</w:t>
                            </w:r>
                          </w:p>
                        </w:tc>
                        <w:tc>
                          <w:tcPr>
                            <w:tcW w:w="8788" w:type="dxa"/>
                          </w:tcPr>
                          <w:p w:rsidR="00F74407" w:rsidRPr="00E80165" w:rsidRDefault="00F74407" w:rsidP="00940281">
                            <w:pPr>
                              <w:autoSpaceDE w:val="0"/>
                              <w:autoSpaceDN w:val="0"/>
                              <w:adjustRightInd w:val="0"/>
                              <w:spacing w:line="340" w:lineRule="exact"/>
                              <w:ind w:left="6"/>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週２日、</w:t>
                            </w:r>
                            <w:r w:rsidRPr="00E80165">
                              <w:rPr>
                                <w:rFonts w:ascii="メイリオ" w:eastAsia="メイリオ" w:hAnsi="メイリオ" w:cs="メイリオ"/>
                                <w:sz w:val="22"/>
                                <w:szCs w:val="22"/>
                              </w:rPr>
                              <w:t>50</w:t>
                            </w:r>
                            <w:r w:rsidRPr="00E80165">
                              <w:rPr>
                                <w:rFonts w:ascii="メイリオ" w:eastAsia="メイリオ" w:hAnsi="メイリオ" w:cs="メイリオ" w:hint="eastAsia"/>
                                <w:sz w:val="22"/>
                                <w:szCs w:val="22"/>
                              </w:rPr>
                              <w:t>分の７限授業を取り入れることにより、学習時間を確保し、基礎から応用まで生徒のより確かな学力の定着と向上を図ります。</w:t>
                            </w:r>
                          </w:p>
                        </w:tc>
                      </w:tr>
                      <w:tr w:rsidR="00F74407" w:rsidRPr="00E80165" w:rsidTr="00C375E4">
                        <w:tc>
                          <w:tcPr>
                            <w:tcW w:w="2552" w:type="dxa"/>
                          </w:tcPr>
                          <w:p w:rsidR="00F74407" w:rsidRPr="00E80165" w:rsidRDefault="00F74407" w:rsidP="00C375E4">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■学習環境の整備･･･････</w:t>
                            </w:r>
                          </w:p>
                        </w:tc>
                        <w:tc>
                          <w:tcPr>
                            <w:tcW w:w="8788" w:type="dxa"/>
                          </w:tcPr>
                          <w:p w:rsidR="00F74407" w:rsidRPr="00E80165" w:rsidRDefault="00F74407" w:rsidP="002A7964">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ＩＣＴ機器や自学自習用の机、及び空調を整備した</w:t>
                            </w:r>
                            <w:r w:rsidR="002A7964" w:rsidRPr="00E80165">
                              <w:rPr>
                                <w:rFonts w:ascii="メイリオ" w:eastAsia="メイリオ" w:hAnsi="メイリオ" w:cs="メイリオ" w:hint="eastAsia"/>
                                <w:sz w:val="22"/>
                                <w:szCs w:val="22"/>
                              </w:rPr>
                              <w:t>「</w:t>
                            </w:r>
                            <w:r w:rsidRPr="00E80165">
                              <w:rPr>
                                <w:rFonts w:ascii="メイリオ" w:eastAsia="メイリオ" w:hAnsi="メイリオ" w:cs="メイリオ" w:hint="eastAsia"/>
                                <w:b/>
                                <w:sz w:val="22"/>
                                <w:szCs w:val="22"/>
                              </w:rPr>
                              <w:t>セミナールーム</w:t>
                            </w:r>
                            <w:r w:rsidR="002A7964" w:rsidRPr="00E80165">
                              <w:rPr>
                                <w:rFonts w:ascii="メイリオ" w:eastAsia="メイリオ" w:hAnsi="メイリオ" w:cs="メイリオ" w:hint="eastAsia"/>
                                <w:sz w:val="22"/>
                                <w:szCs w:val="22"/>
                              </w:rPr>
                              <w:t>」</w:t>
                            </w:r>
                            <w:r w:rsidRPr="00E80165">
                              <w:rPr>
                                <w:rFonts w:ascii="メイリオ" w:eastAsia="メイリオ" w:hAnsi="メイリオ" w:cs="メイリオ" w:hint="eastAsia"/>
                                <w:sz w:val="22"/>
                                <w:szCs w:val="22"/>
                              </w:rPr>
                              <w:t>を設置します。小論文指導やゼミ形式の授業など生徒のニーズに応じた教科指導や放課後の自習等で活用し、希望の進路を実現する学力を育むとともに生徒の主体的な学習の促進を図ります。</w:t>
                            </w:r>
                          </w:p>
                        </w:tc>
                      </w:tr>
                    </w:tbl>
                    <w:p w:rsidR="00F74407" w:rsidRPr="00E80165" w:rsidRDefault="00F74407" w:rsidP="00A35300">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b/>
                          <w:sz w:val="28"/>
                          <w:szCs w:val="28"/>
                        </w:rPr>
                        <w:t>【進路実現に向けたさまざまな取組み】</w:t>
                      </w:r>
                    </w:p>
                    <w:tbl>
                      <w:tblPr>
                        <w:tblW w:w="0" w:type="auto"/>
                        <w:tblInd w:w="250" w:type="dxa"/>
                        <w:tblLayout w:type="fixed"/>
                        <w:tblLook w:val="00A0" w:firstRow="1" w:lastRow="0" w:firstColumn="1" w:lastColumn="0" w:noHBand="0" w:noVBand="0"/>
                      </w:tblPr>
                      <w:tblGrid>
                        <w:gridCol w:w="2552"/>
                        <w:gridCol w:w="8788"/>
                      </w:tblGrid>
                      <w:tr w:rsidR="00F74407" w:rsidRPr="00E80165" w:rsidTr="00C375E4">
                        <w:tc>
                          <w:tcPr>
                            <w:tcW w:w="2552" w:type="dxa"/>
                          </w:tcPr>
                          <w:p w:rsidR="00F74407" w:rsidRPr="00E80165" w:rsidRDefault="00F74407" w:rsidP="00C375E4">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■キャリア支援の充実･･･</w:t>
                            </w:r>
                          </w:p>
                        </w:tc>
                        <w:tc>
                          <w:tcPr>
                            <w:tcW w:w="8788" w:type="dxa"/>
                          </w:tcPr>
                          <w:p w:rsidR="00F74407" w:rsidRPr="00E80165" w:rsidRDefault="002A7964" w:rsidP="002A7964">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w:t>
                            </w:r>
                            <w:r w:rsidR="00F74407" w:rsidRPr="00E80165">
                              <w:rPr>
                                <w:rFonts w:ascii="メイリオ" w:eastAsia="メイリオ" w:hAnsi="メイリオ" w:cs="メイリオ" w:hint="eastAsia"/>
                                <w:b/>
                                <w:sz w:val="22"/>
                                <w:szCs w:val="22"/>
                              </w:rPr>
                              <w:t>キャリアガイダンスルーム</w:t>
                            </w:r>
                            <w:r w:rsidRPr="00E80165">
                              <w:rPr>
                                <w:rFonts w:ascii="メイリオ" w:eastAsia="メイリオ" w:hAnsi="メイリオ" w:cs="メイリオ" w:hint="eastAsia"/>
                                <w:sz w:val="22"/>
                                <w:szCs w:val="22"/>
                              </w:rPr>
                              <w:t>」</w:t>
                            </w:r>
                            <w:r w:rsidR="00F74407" w:rsidRPr="00E80165">
                              <w:rPr>
                                <w:rFonts w:ascii="メイリオ" w:eastAsia="メイリオ" w:hAnsi="メイリオ" w:cs="メイリオ" w:hint="eastAsia"/>
                                <w:sz w:val="22"/>
                                <w:szCs w:val="22"/>
                              </w:rPr>
                              <w:t>を整備し、将来の職業選択を見据えて、１年生では「職業インタビュー」、２年生では「希望進路分野別説明会（外部講師を招聘）」、３年生では進学希望者に「キャンパス体験」、就職希望者に「職場見学会」等、進路実現に向けたキャリアガイダンスを実施します。</w:t>
                            </w:r>
                          </w:p>
                        </w:tc>
                      </w:tr>
                      <w:tr w:rsidR="00F74407" w:rsidRPr="00E80165" w:rsidTr="00C375E4">
                        <w:tc>
                          <w:tcPr>
                            <w:tcW w:w="2552" w:type="dxa"/>
                          </w:tcPr>
                          <w:p w:rsidR="00F74407" w:rsidRPr="00E80165" w:rsidRDefault="00F74407" w:rsidP="00C375E4">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■進学希望者への支援･･･</w:t>
                            </w:r>
                          </w:p>
                        </w:tc>
                        <w:tc>
                          <w:tcPr>
                            <w:tcW w:w="8788" w:type="dxa"/>
                          </w:tcPr>
                          <w:p w:rsidR="00F74407" w:rsidRPr="00E80165" w:rsidRDefault="00F74407" w:rsidP="00940281">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６限授業の日や長期休業中に難関私立大学受験対策等の特別講習を実施します。さらに保護者及び生徒対象の進学説明会や進路講演会等を行い、</w:t>
                            </w:r>
                            <w:r w:rsidRPr="00E80165">
                              <w:rPr>
                                <w:rFonts w:ascii="メイリオ" w:eastAsia="メイリオ" w:hAnsi="メイリオ" w:cs="メイリオ" w:hint="eastAsia"/>
                                <w:spacing w:val="-8"/>
                                <w:sz w:val="22"/>
                                <w:szCs w:val="22"/>
                              </w:rPr>
                              <w:t>進学希望者の進路実現を支援します。</w:t>
                            </w:r>
                          </w:p>
                        </w:tc>
                      </w:tr>
                    </w:tbl>
                    <w:p w:rsidR="00F74407" w:rsidRPr="00E80165" w:rsidRDefault="00F74407" w:rsidP="00A35300">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b/>
                          <w:sz w:val="28"/>
                          <w:szCs w:val="28"/>
                        </w:rPr>
                        <w:t>【生徒の主体性と社会性を育むさまざまな取組み】</w:t>
                      </w:r>
                    </w:p>
                    <w:tbl>
                      <w:tblPr>
                        <w:tblW w:w="11482" w:type="dxa"/>
                        <w:tblInd w:w="250" w:type="dxa"/>
                        <w:tblLook w:val="00A0" w:firstRow="1" w:lastRow="0" w:firstColumn="1" w:lastColumn="0" w:noHBand="0" w:noVBand="0"/>
                      </w:tblPr>
                      <w:tblGrid>
                        <w:gridCol w:w="2552"/>
                        <w:gridCol w:w="8930"/>
                      </w:tblGrid>
                      <w:tr w:rsidR="00F74407" w:rsidRPr="00653613" w:rsidTr="00C375E4">
                        <w:tc>
                          <w:tcPr>
                            <w:tcW w:w="2552" w:type="dxa"/>
                          </w:tcPr>
                          <w:p w:rsidR="00F74407" w:rsidRPr="00E80165" w:rsidRDefault="00F74407" w:rsidP="00C375E4">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■高大連携の推進･･･････</w:t>
                            </w:r>
                          </w:p>
                        </w:tc>
                        <w:tc>
                          <w:tcPr>
                            <w:tcW w:w="8930" w:type="dxa"/>
                          </w:tcPr>
                          <w:p w:rsidR="00F74407" w:rsidRPr="00653613" w:rsidRDefault="00F74407" w:rsidP="00B76C38">
                            <w:pPr>
                              <w:autoSpaceDE w:val="0"/>
                              <w:autoSpaceDN w:val="0"/>
                              <w:adjustRightInd w:val="0"/>
                              <w:spacing w:line="340" w:lineRule="exact"/>
                              <w:jc w:val="left"/>
                              <w:rPr>
                                <w:rFonts w:ascii="メイリオ" w:eastAsia="メイリオ" w:hAnsi="メイリオ" w:cs="メイリオ"/>
                                <w:b/>
                                <w:sz w:val="28"/>
                                <w:szCs w:val="28"/>
                              </w:rPr>
                            </w:pPr>
                            <w:r w:rsidRPr="00E80165">
                              <w:rPr>
                                <w:rFonts w:ascii="メイリオ" w:eastAsia="メイリオ" w:hAnsi="メイリオ" w:cs="メイリオ" w:hint="eastAsia"/>
                                <w:sz w:val="22"/>
                                <w:szCs w:val="22"/>
                              </w:rPr>
                              <w:t>地元の大学等と連携を進め、「ビジネス英語探究」や「実用数学演習」等の高度な内容の出前授業や大学にお</w:t>
                            </w:r>
                            <w:r w:rsidR="00894375">
                              <w:rPr>
                                <w:rFonts w:ascii="メイリオ" w:eastAsia="メイリオ" w:hAnsi="メイリオ" w:cs="メイリオ" w:hint="eastAsia"/>
                                <w:sz w:val="22"/>
                                <w:szCs w:val="22"/>
                              </w:rPr>
                              <w:t>ける講義体験等を通じて、生徒の主体的な学びの促進と学習意欲の向上</w:t>
                            </w:r>
                            <w:r w:rsidRPr="00E80165">
                              <w:rPr>
                                <w:rFonts w:ascii="メイリオ" w:eastAsia="メイリオ" w:hAnsi="メイリオ" w:cs="メイリオ" w:hint="eastAsia"/>
                                <w:sz w:val="22"/>
                                <w:szCs w:val="22"/>
                              </w:rPr>
                              <w:t>を図ります。</w:t>
                            </w:r>
                          </w:p>
                        </w:tc>
                      </w:tr>
                      <w:tr w:rsidR="00F74407" w:rsidRPr="00653613" w:rsidTr="00C375E4">
                        <w:tc>
                          <w:tcPr>
                            <w:tcW w:w="2552" w:type="dxa"/>
                          </w:tcPr>
                          <w:p w:rsidR="00F74407" w:rsidRPr="00653613" w:rsidRDefault="00F74407" w:rsidP="00C375E4">
                            <w:pPr>
                              <w:autoSpaceDE w:val="0"/>
                              <w:autoSpaceDN w:val="0"/>
                              <w:adjustRightInd w:val="0"/>
                              <w:spacing w:line="340" w:lineRule="exact"/>
                              <w:jc w:val="left"/>
                              <w:rPr>
                                <w:rFonts w:ascii="メイリオ" w:eastAsia="メイリオ" w:hAnsi="メイリオ" w:cs="メイリオ"/>
                                <w:b/>
                                <w:sz w:val="28"/>
                                <w:szCs w:val="28"/>
                              </w:rPr>
                            </w:pPr>
                            <w:r w:rsidRPr="00653613">
                              <w:rPr>
                                <w:rFonts w:ascii="メイリオ" w:eastAsia="メイリオ" w:hAnsi="メイリオ" w:cs="メイリオ" w:hint="eastAsia"/>
                                <w:sz w:val="22"/>
                                <w:szCs w:val="22"/>
                              </w:rPr>
                              <w:t>■地域・社会への貢献････</w:t>
                            </w:r>
                          </w:p>
                        </w:tc>
                        <w:tc>
                          <w:tcPr>
                            <w:tcW w:w="8930" w:type="dxa"/>
                          </w:tcPr>
                          <w:p w:rsidR="00F74407" w:rsidRPr="00653613" w:rsidRDefault="00F74407" w:rsidP="006D2707">
                            <w:pPr>
                              <w:autoSpaceDE w:val="0"/>
                              <w:autoSpaceDN w:val="0"/>
                              <w:adjustRightInd w:val="0"/>
                              <w:spacing w:line="340" w:lineRule="exact"/>
                              <w:jc w:val="left"/>
                              <w:rPr>
                                <w:rFonts w:ascii="メイリオ" w:eastAsia="メイリオ" w:hAnsi="メイリオ" w:cs="メイリオ"/>
                                <w:b/>
                                <w:sz w:val="28"/>
                                <w:szCs w:val="28"/>
                              </w:rPr>
                            </w:pPr>
                            <w:r w:rsidRPr="00653613">
                              <w:rPr>
                                <w:rFonts w:ascii="メイリオ" w:eastAsia="メイリオ" w:hAnsi="メイリオ" w:cs="メイリオ" w:hint="eastAsia"/>
                                <w:sz w:val="22"/>
                                <w:szCs w:val="22"/>
                              </w:rPr>
                              <w:t>地域の方々を対象とし</w:t>
                            </w:r>
                            <w:r w:rsidR="00496BE9">
                              <w:rPr>
                                <w:rFonts w:ascii="メイリオ" w:eastAsia="メイリオ" w:hAnsi="メイリオ" w:cs="メイリオ" w:hint="eastAsia"/>
                                <w:sz w:val="22"/>
                                <w:szCs w:val="22"/>
                              </w:rPr>
                              <w:t>た『陶芸教室』や小学生の親子を対象とした『理科実験教室』の運営、</w:t>
                            </w:r>
                            <w:r w:rsidRPr="00653613">
                              <w:rPr>
                                <w:rFonts w:ascii="メイリオ" w:eastAsia="メイリオ" w:hAnsi="メイリオ" w:cs="メイリオ" w:hint="eastAsia"/>
                                <w:sz w:val="22"/>
                                <w:szCs w:val="22"/>
                              </w:rPr>
                              <w:t>日本赤十字のボランティア活動への参加等を通して、生徒の社会や地域への貢献意識を高めます。</w:t>
                            </w:r>
                          </w:p>
                        </w:tc>
                      </w:tr>
                    </w:tbl>
                    <w:p w:rsidR="00F74407" w:rsidRPr="00653613" w:rsidRDefault="00F74407" w:rsidP="00271C5F"/>
                  </w:txbxContent>
                </v:textbox>
                <w10:wrap anchorx="page"/>
              </v:roundrect>
            </w:pict>
          </mc:Fallback>
        </mc:AlternateContent>
      </w:r>
    </w:p>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p w:rsidR="00F74407" w:rsidRDefault="00F74407"/>
    <w:bookmarkStart w:id="2" w:name="_GoBack"/>
    <w:bookmarkEnd w:id="2"/>
    <w:p w:rsidR="00F74407" w:rsidRDefault="00B05710">
      <w:r>
        <w:rPr>
          <w:noProof/>
        </w:rPr>
        <mc:AlternateContent>
          <mc:Choice Requires="wps">
            <w:drawing>
              <wp:anchor distT="0" distB="0" distL="114300" distR="114300" simplePos="0" relativeHeight="251658752" behindDoc="0" locked="0" layoutInCell="1" allowOverlap="1">
                <wp:simplePos x="0" y="0"/>
                <wp:positionH relativeFrom="column">
                  <wp:posOffset>6793865</wp:posOffset>
                </wp:positionH>
                <wp:positionV relativeFrom="paragraph">
                  <wp:posOffset>5080</wp:posOffset>
                </wp:positionV>
                <wp:extent cx="7429500" cy="885825"/>
                <wp:effectExtent l="19050" t="19050" r="19050" b="28575"/>
                <wp:wrapNone/>
                <wp:docPr id="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0" cy="885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74407" w:rsidRPr="00136202" w:rsidRDefault="00F74407" w:rsidP="00136202">
                            <w:pPr>
                              <w:spacing w:line="320" w:lineRule="exact"/>
                              <w:rPr>
                                <w:rFonts w:ascii="メイリオ" w:eastAsia="メイリオ" w:hAnsi="メイリオ" w:cs="メイリオ"/>
                                <w:b/>
                                <w:szCs w:val="21"/>
                              </w:rPr>
                            </w:pPr>
                            <w:r w:rsidRPr="00136202">
                              <w:rPr>
                                <w:rFonts w:ascii="メイリオ" w:eastAsia="メイリオ" w:hAnsi="メイリオ" w:cs="メイリオ" w:hint="eastAsia"/>
                                <w:b/>
                                <w:sz w:val="27"/>
                                <w:szCs w:val="27"/>
                              </w:rPr>
                              <w:t>【成果指標】</w:t>
                            </w:r>
                          </w:p>
                          <w:p w:rsidR="00F74407" w:rsidRPr="00E80165" w:rsidRDefault="00F74407" w:rsidP="004E479E">
                            <w:pPr>
                              <w:spacing w:line="300" w:lineRule="exact"/>
                              <w:ind w:left="18" w:firstLineChars="100" w:firstLine="201"/>
                              <w:rPr>
                                <w:rFonts w:ascii="メイリオ" w:eastAsia="メイリオ" w:hAnsi="メイリオ" w:cs="メイリオ"/>
                                <w:b/>
                                <w:sz w:val="22"/>
                                <w:szCs w:val="22"/>
                              </w:rPr>
                            </w:pPr>
                            <w:r>
                              <w:rPr>
                                <w:rFonts w:ascii="メイリオ" w:eastAsia="メイリオ" w:hAnsi="メイリオ" w:cs="メイリオ" w:hint="eastAsia"/>
                                <w:b/>
                                <w:sz w:val="22"/>
                                <w:szCs w:val="22"/>
                              </w:rPr>
                              <w:t>■</w:t>
                            </w:r>
                            <w:r w:rsidRPr="00E80165">
                              <w:rPr>
                                <w:rFonts w:ascii="メイリオ" w:eastAsia="メイリオ" w:hAnsi="メイリオ" w:cs="メイリオ" w:hint="eastAsia"/>
                                <w:b/>
                                <w:sz w:val="22"/>
                                <w:szCs w:val="22"/>
                              </w:rPr>
                              <w:t xml:space="preserve">関関同立、産近甲龍、外国語大学（関西外大・京都外大）の合格者数　</w:t>
                            </w:r>
                            <w:r w:rsidRPr="00E80165">
                              <w:rPr>
                                <w:rFonts w:ascii="メイリオ" w:eastAsia="メイリオ" w:hAnsi="メイリオ" w:cs="メイリオ"/>
                                <w:b/>
                                <w:sz w:val="22"/>
                                <w:szCs w:val="22"/>
                              </w:rPr>
                              <w:t>30</w:t>
                            </w:r>
                            <w:r w:rsidRPr="00E80165">
                              <w:rPr>
                                <w:rFonts w:ascii="メイリオ" w:eastAsia="メイリオ" w:hAnsi="メイリオ" w:cs="メイリオ" w:hint="eastAsia"/>
                                <w:b/>
                                <w:sz w:val="22"/>
                                <w:szCs w:val="22"/>
                              </w:rPr>
                              <w:t xml:space="preserve">人以上　　　　　　　</w:t>
                            </w:r>
                            <w:r w:rsidRPr="00E80165">
                              <w:rPr>
                                <w:rFonts w:ascii="メイリオ" w:eastAsia="メイリオ" w:hAnsi="メイリオ" w:cs="メイリオ"/>
                                <w:b/>
                                <w:sz w:val="22"/>
                                <w:szCs w:val="22"/>
                              </w:rPr>
                              <w:tab/>
                            </w:r>
                            <w:r w:rsidRPr="00E80165">
                              <w:rPr>
                                <w:rFonts w:ascii="メイリオ" w:eastAsia="メイリオ" w:hAnsi="メイリオ" w:cs="メイリオ" w:hint="eastAsia"/>
                                <w:b/>
                                <w:sz w:val="22"/>
                                <w:szCs w:val="22"/>
                              </w:rPr>
                              <w:t>＜</w:t>
                            </w:r>
                            <w:r w:rsidRPr="00E80165">
                              <w:rPr>
                                <w:rFonts w:ascii="メイリオ" w:eastAsia="メイリオ" w:hAnsi="メイリオ" w:cs="メイリオ"/>
                                <w:b/>
                                <w:sz w:val="22"/>
                                <w:szCs w:val="22"/>
                              </w:rPr>
                              <w:t>H2</w:t>
                            </w:r>
                            <w:r w:rsidR="00B05710" w:rsidRPr="00E80165">
                              <w:rPr>
                                <w:rFonts w:ascii="メイリオ" w:eastAsia="メイリオ" w:hAnsi="メイリオ" w:cs="メイリオ" w:hint="eastAsia"/>
                                <w:b/>
                                <w:sz w:val="22"/>
                                <w:szCs w:val="22"/>
                              </w:rPr>
                              <w:t>8</w:t>
                            </w:r>
                            <w:r w:rsidRPr="00E80165">
                              <w:rPr>
                                <w:rFonts w:ascii="メイリオ" w:eastAsia="メイリオ" w:hAnsi="メイリオ" w:cs="メイリオ" w:hint="eastAsia"/>
                                <w:b/>
                                <w:sz w:val="22"/>
                                <w:szCs w:val="22"/>
                              </w:rPr>
                              <w:t xml:space="preserve">：　</w:t>
                            </w:r>
                            <w:r w:rsidR="00B05710" w:rsidRPr="00E80165">
                              <w:rPr>
                                <w:rFonts w:ascii="メイリオ" w:eastAsia="メイリオ" w:hAnsi="メイリオ" w:cs="メイリオ" w:hint="eastAsia"/>
                                <w:b/>
                                <w:sz w:val="22"/>
                                <w:szCs w:val="22"/>
                              </w:rPr>
                              <w:t xml:space="preserve"> 7</w:t>
                            </w:r>
                            <w:r w:rsidRPr="00E80165">
                              <w:rPr>
                                <w:rFonts w:ascii="メイリオ" w:eastAsia="メイリオ" w:hAnsi="メイリオ" w:cs="メイリオ" w:hint="eastAsia"/>
                                <w:b/>
                                <w:sz w:val="22"/>
                                <w:szCs w:val="22"/>
                              </w:rPr>
                              <w:t>人＞</w:t>
                            </w:r>
                          </w:p>
                          <w:p w:rsidR="00F74407" w:rsidRPr="00E80165" w:rsidRDefault="00F74407" w:rsidP="004E479E">
                            <w:pPr>
                              <w:spacing w:line="300" w:lineRule="exact"/>
                              <w:ind w:left="20" w:firstLineChars="100" w:firstLine="201"/>
                              <w:rPr>
                                <w:rFonts w:ascii="メイリオ" w:eastAsia="メイリオ" w:hAnsi="メイリオ" w:cs="メイリオ"/>
                                <w:b/>
                                <w:sz w:val="22"/>
                                <w:szCs w:val="22"/>
                              </w:rPr>
                            </w:pPr>
                            <w:r w:rsidRPr="00E80165">
                              <w:rPr>
                                <w:rFonts w:ascii="メイリオ" w:eastAsia="メイリオ" w:hAnsi="メイリオ" w:cs="メイリオ" w:hint="eastAsia"/>
                                <w:b/>
                                <w:sz w:val="22"/>
                                <w:szCs w:val="22"/>
                              </w:rPr>
                              <w:t>■看護系大学・短大の看護学科、看護専門学校の合格者</w:t>
                            </w:r>
                            <w:r w:rsidR="002A7964" w:rsidRPr="00E80165">
                              <w:rPr>
                                <w:rFonts w:ascii="メイリオ" w:eastAsia="メイリオ" w:hAnsi="メイリオ" w:cs="メイリオ" w:hint="eastAsia"/>
                                <w:b/>
                                <w:sz w:val="22"/>
                                <w:szCs w:val="22"/>
                              </w:rPr>
                              <w:t xml:space="preserve">数　</w:t>
                            </w:r>
                            <w:r w:rsidRPr="00E80165">
                              <w:rPr>
                                <w:rFonts w:ascii="メイリオ" w:eastAsia="メイリオ" w:hAnsi="メイリオ" w:cs="メイリオ"/>
                                <w:b/>
                                <w:sz w:val="22"/>
                                <w:szCs w:val="22"/>
                              </w:rPr>
                              <w:t>30</w:t>
                            </w:r>
                            <w:r w:rsidRPr="00E80165">
                              <w:rPr>
                                <w:rFonts w:ascii="メイリオ" w:eastAsia="メイリオ" w:hAnsi="メイリオ" w:cs="メイリオ" w:hint="eastAsia"/>
                                <w:b/>
                                <w:sz w:val="22"/>
                                <w:szCs w:val="22"/>
                              </w:rPr>
                              <w:t xml:space="preserve">人以上　　　</w:t>
                            </w:r>
                            <w:r w:rsidRPr="00E80165">
                              <w:rPr>
                                <w:rFonts w:ascii="メイリオ" w:eastAsia="メイリオ" w:hAnsi="メイリオ" w:cs="メイリオ"/>
                                <w:b/>
                                <w:sz w:val="22"/>
                                <w:szCs w:val="22"/>
                              </w:rPr>
                              <w:t xml:space="preserve"> </w:t>
                            </w:r>
                            <w:r w:rsidRPr="00E80165">
                              <w:rPr>
                                <w:rFonts w:ascii="メイリオ" w:eastAsia="メイリオ" w:hAnsi="メイリオ" w:cs="メイリオ" w:hint="eastAsia"/>
                                <w:b/>
                                <w:sz w:val="22"/>
                                <w:szCs w:val="22"/>
                              </w:rPr>
                              <w:t xml:space="preserve">　　　　　　　　　</w:t>
                            </w:r>
                            <w:r w:rsidRPr="00E80165">
                              <w:rPr>
                                <w:rFonts w:ascii="メイリオ" w:eastAsia="メイリオ" w:hAnsi="メイリオ" w:cs="メイリオ"/>
                                <w:b/>
                                <w:sz w:val="22"/>
                                <w:szCs w:val="22"/>
                              </w:rPr>
                              <w:tab/>
                            </w:r>
                            <w:r w:rsidRPr="00E80165">
                              <w:rPr>
                                <w:rFonts w:ascii="メイリオ" w:eastAsia="メイリオ" w:hAnsi="メイリオ" w:cs="メイリオ" w:hint="eastAsia"/>
                                <w:b/>
                                <w:sz w:val="22"/>
                                <w:szCs w:val="22"/>
                              </w:rPr>
                              <w:t>＜</w:t>
                            </w:r>
                            <w:r w:rsidRPr="00E80165">
                              <w:rPr>
                                <w:rFonts w:ascii="メイリオ" w:eastAsia="メイリオ" w:hAnsi="メイリオ" w:cs="メイリオ"/>
                                <w:b/>
                                <w:sz w:val="22"/>
                                <w:szCs w:val="22"/>
                              </w:rPr>
                              <w:t>H</w:t>
                            </w:r>
                            <w:r w:rsidR="006E0E5D" w:rsidRPr="00E80165">
                              <w:rPr>
                                <w:rFonts w:ascii="メイリオ" w:eastAsia="メイリオ" w:hAnsi="メイリオ" w:cs="メイリオ" w:hint="eastAsia"/>
                                <w:b/>
                                <w:sz w:val="22"/>
                                <w:szCs w:val="22"/>
                              </w:rPr>
                              <w:t>28</w:t>
                            </w:r>
                            <w:r w:rsidRPr="00E80165">
                              <w:rPr>
                                <w:rFonts w:ascii="メイリオ" w:eastAsia="メイリオ" w:hAnsi="メイリオ" w:cs="メイリオ" w:hint="eastAsia"/>
                                <w:b/>
                                <w:sz w:val="22"/>
                                <w:szCs w:val="22"/>
                              </w:rPr>
                              <w:t xml:space="preserve">：　</w:t>
                            </w:r>
                            <w:r w:rsidRPr="00E80165">
                              <w:rPr>
                                <w:rFonts w:ascii="メイリオ" w:eastAsia="メイリオ" w:hAnsi="メイリオ" w:cs="メイリオ"/>
                                <w:b/>
                                <w:sz w:val="22"/>
                                <w:szCs w:val="22"/>
                              </w:rPr>
                              <w:t>2</w:t>
                            </w:r>
                            <w:r w:rsidR="00B05710" w:rsidRPr="00E80165">
                              <w:rPr>
                                <w:rFonts w:ascii="メイリオ" w:eastAsia="メイリオ" w:hAnsi="メイリオ" w:cs="メイリオ" w:hint="eastAsia"/>
                                <w:b/>
                                <w:sz w:val="22"/>
                                <w:szCs w:val="22"/>
                              </w:rPr>
                              <w:t>0</w:t>
                            </w:r>
                            <w:r w:rsidRPr="00E80165">
                              <w:rPr>
                                <w:rFonts w:ascii="メイリオ" w:eastAsia="メイリオ" w:hAnsi="メイリオ" w:cs="メイリオ" w:hint="eastAsia"/>
                                <w:b/>
                                <w:sz w:val="22"/>
                                <w:szCs w:val="22"/>
                              </w:rPr>
                              <w:t>人＞</w:t>
                            </w:r>
                          </w:p>
                          <w:p w:rsidR="00F74407" w:rsidRPr="00136202" w:rsidRDefault="00F74407" w:rsidP="004E479E">
                            <w:pPr>
                              <w:spacing w:line="300" w:lineRule="exact"/>
                              <w:ind w:left="20" w:firstLineChars="100" w:firstLine="201"/>
                              <w:rPr>
                                <w:rFonts w:ascii="メイリオ" w:eastAsia="メイリオ" w:hAnsi="メイリオ" w:cs="メイリオ"/>
                                <w:b/>
                                <w:sz w:val="22"/>
                                <w:szCs w:val="22"/>
                              </w:rPr>
                            </w:pPr>
                            <w:r w:rsidRPr="00E80165">
                              <w:rPr>
                                <w:rFonts w:ascii="メイリオ" w:eastAsia="メイリオ" w:hAnsi="メイリオ" w:cs="メイリオ" w:hint="eastAsia"/>
                                <w:b/>
                                <w:sz w:val="22"/>
                                <w:szCs w:val="22"/>
                              </w:rPr>
                              <w:t>■授業満足度</w:t>
                            </w:r>
                            <w:r w:rsidR="00DD0FE3" w:rsidRPr="00E80165">
                              <w:rPr>
                                <w:rFonts w:ascii="メイリオ" w:eastAsia="メイリオ" w:hAnsi="メイリオ" w:cs="メイリオ" w:hint="eastAsia"/>
                                <w:b/>
                                <w:sz w:val="22"/>
                                <w:szCs w:val="22"/>
                              </w:rPr>
                              <w:t xml:space="preserve">　</w:t>
                            </w:r>
                            <w:r w:rsidRPr="00E80165">
                              <w:rPr>
                                <w:rFonts w:ascii="メイリオ" w:eastAsia="メイリオ" w:hAnsi="メイリオ" w:cs="メイリオ"/>
                                <w:b/>
                                <w:sz w:val="22"/>
                                <w:szCs w:val="22"/>
                              </w:rPr>
                              <w:t>80%</w:t>
                            </w:r>
                            <w:r w:rsidRPr="00E80165">
                              <w:rPr>
                                <w:rFonts w:ascii="メイリオ" w:eastAsia="メイリオ" w:hAnsi="メイリオ" w:cs="メイリオ" w:hint="eastAsia"/>
                                <w:b/>
                                <w:sz w:val="22"/>
                                <w:szCs w:val="22"/>
                              </w:rPr>
                              <w:t>以上</w:t>
                            </w:r>
                            <w:r>
                              <w:rPr>
                                <w:rFonts w:ascii="メイリオ" w:eastAsia="メイリオ" w:hAnsi="メイリオ" w:cs="メイリオ" w:hint="eastAsia"/>
                                <w:b/>
                                <w:sz w:val="22"/>
                                <w:szCs w:val="22"/>
                              </w:rPr>
                              <w:t xml:space="preserve">　　　</w:t>
                            </w:r>
                            <w:r>
                              <w:rPr>
                                <w:rFonts w:ascii="メイリオ" w:eastAsia="メイリオ" w:hAnsi="メイリオ" w:cs="メイリオ"/>
                                <w:b/>
                                <w:sz w:val="22"/>
                                <w:szCs w:val="22"/>
                              </w:rPr>
                              <w:t xml:space="preserve">    </w:t>
                            </w:r>
                            <w:r>
                              <w:rPr>
                                <w:rFonts w:ascii="メイリオ" w:eastAsia="メイリオ" w:hAnsi="メイリオ" w:cs="メイリオ" w:hint="eastAsia"/>
                                <w:b/>
                                <w:sz w:val="22"/>
                                <w:szCs w:val="22"/>
                              </w:rPr>
                              <w:t xml:space="preserve">　</w:t>
                            </w:r>
                            <w:r>
                              <w:rPr>
                                <w:rFonts w:ascii="メイリオ" w:eastAsia="メイリオ" w:hAnsi="メイリオ" w:cs="メイリオ"/>
                                <w:b/>
                                <w:sz w:val="22"/>
                                <w:szCs w:val="22"/>
                              </w:rPr>
                              <w:t xml:space="preserve">  </w:t>
                            </w:r>
                            <w:r>
                              <w:rPr>
                                <w:rFonts w:ascii="メイリオ" w:eastAsia="メイリオ" w:hAnsi="メイリオ" w:cs="メイリオ" w:hint="eastAsia"/>
                                <w:b/>
                                <w:sz w:val="22"/>
                                <w:szCs w:val="22"/>
                              </w:rPr>
                              <w:t xml:space="preserve">　　　</w:t>
                            </w:r>
                            <w:r>
                              <w:rPr>
                                <w:rFonts w:ascii="メイリオ" w:eastAsia="メイリオ" w:hAnsi="メイリオ" w:cs="メイリオ"/>
                                <w:b/>
                                <w:sz w:val="22"/>
                                <w:szCs w:val="22"/>
                              </w:rPr>
                              <w:t xml:space="preserve"> </w:t>
                            </w:r>
                            <w:r>
                              <w:rPr>
                                <w:rFonts w:ascii="メイリオ" w:eastAsia="メイリオ" w:hAnsi="メイリオ" w:cs="メイリオ" w:hint="eastAsia"/>
                                <w:b/>
                                <w:sz w:val="22"/>
                                <w:szCs w:val="22"/>
                              </w:rPr>
                              <w:t xml:space="preserve">　　　　　　　　</w:t>
                            </w:r>
                            <w:r w:rsidR="002A7964">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 xml:space="preserve">　　　　　　　　　</w:t>
                            </w:r>
                            <w:r>
                              <w:rPr>
                                <w:rFonts w:ascii="メイリオ" w:eastAsia="メイリオ" w:hAnsi="メイリオ" w:cs="メイリオ"/>
                                <w:b/>
                                <w:sz w:val="22"/>
                                <w:szCs w:val="22"/>
                              </w:rPr>
                              <w:tab/>
                            </w:r>
                            <w:r w:rsidRPr="00B05710">
                              <w:rPr>
                                <w:rFonts w:ascii="メイリオ" w:eastAsia="メイリオ" w:hAnsi="メイリオ" w:cs="メイリオ" w:hint="eastAsia"/>
                                <w:b/>
                                <w:sz w:val="22"/>
                                <w:szCs w:val="22"/>
                              </w:rPr>
                              <w:t>＜</w:t>
                            </w:r>
                            <w:r w:rsidRPr="00B05710">
                              <w:rPr>
                                <w:rFonts w:ascii="メイリオ" w:eastAsia="メイリオ" w:hAnsi="メイリオ" w:cs="メイリオ"/>
                                <w:b/>
                                <w:sz w:val="22"/>
                                <w:szCs w:val="22"/>
                              </w:rPr>
                              <w:t>H</w:t>
                            </w:r>
                            <w:r w:rsidR="006E0E5D">
                              <w:rPr>
                                <w:rFonts w:ascii="メイリオ" w:eastAsia="メイリオ" w:hAnsi="メイリオ" w:cs="メイリオ" w:hint="eastAsia"/>
                                <w:b/>
                                <w:sz w:val="22"/>
                                <w:szCs w:val="22"/>
                              </w:rPr>
                              <w:t>28</w:t>
                            </w:r>
                            <w:r w:rsidRPr="00B05710">
                              <w:rPr>
                                <w:rFonts w:ascii="メイリオ" w:eastAsia="メイリオ" w:hAnsi="メイリオ" w:cs="メイリオ" w:hint="eastAsia"/>
                                <w:b/>
                                <w:sz w:val="22"/>
                                <w:szCs w:val="22"/>
                              </w:rPr>
                              <w:t>：</w:t>
                            </w:r>
                            <w:r w:rsidR="00B05710" w:rsidRPr="00B05710">
                              <w:rPr>
                                <w:rFonts w:ascii="メイリオ" w:eastAsia="メイリオ" w:hAnsi="メイリオ" w:cs="メイリオ" w:hint="eastAsia"/>
                                <w:b/>
                                <w:sz w:val="22"/>
                                <w:szCs w:val="22"/>
                              </w:rPr>
                              <w:t>59</w:t>
                            </w:r>
                            <w:r w:rsidRPr="00B05710">
                              <w:rPr>
                                <w:rFonts w:ascii="メイリオ" w:eastAsia="メイリオ" w:hAnsi="メイリオ" w:cs="メイリオ"/>
                                <w:b/>
                                <w:sz w:val="22"/>
                                <w:szCs w:val="22"/>
                              </w:rPr>
                              <w:t>.8%</w:t>
                            </w:r>
                            <w:r w:rsidRPr="00B05710">
                              <w:rPr>
                                <w:rFonts w:ascii="メイリオ" w:eastAsia="メイリオ" w:hAnsi="メイリオ" w:cs="メイリオ" w:hint="eastAsia"/>
                                <w:b/>
                                <w:sz w:val="22"/>
                                <w:szCs w:val="22"/>
                              </w:rPr>
                              <w:t>＞</w:t>
                            </w:r>
                          </w:p>
                          <w:p w:rsidR="00F74407" w:rsidRPr="00B2526D" w:rsidRDefault="00F74407" w:rsidP="00E42117">
                            <w:pPr>
                              <w:spacing w:line="300" w:lineRule="exact"/>
                              <w:ind w:left="20"/>
                              <w:rPr>
                                <w:rFonts w:ascii="メイリオ" w:eastAsia="メイリオ" w:hAnsi="メイリオ" w:cs="メイリオ"/>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2" style="position:absolute;left:0;text-align:left;margin-left:534.95pt;margin-top:.4pt;width:585pt;height:6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" strokeweight="2.5pt">
                <v:shadow color="#868686"/>
                <v:textbox inset="5.85pt,.7pt,5.85pt,.7pt">
                  <w:txbxContent>
                    <w:p w:rsidR="00F74407" w:rsidRPr="00136202" w:rsidRDefault="00F74407" w:rsidP="00136202">
                      <w:pPr>
                        <w:spacing w:line="320" w:lineRule="exact"/>
                        <w:rPr>
                          <w:rFonts w:ascii="メイリオ" w:eastAsia="メイリオ" w:hAnsi="メイリオ" w:cs="メイリオ"/>
                          <w:b/>
                          <w:szCs w:val="21"/>
                        </w:rPr>
                      </w:pPr>
                      <w:r w:rsidRPr="00136202">
                        <w:rPr>
                          <w:rFonts w:ascii="メイリオ" w:eastAsia="メイリオ" w:hAnsi="メイリオ" w:cs="メイリオ" w:hint="eastAsia"/>
                          <w:b/>
                          <w:sz w:val="27"/>
                          <w:szCs w:val="27"/>
                        </w:rPr>
                        <w:t>【成果指標】</w:t>
                      </w:r>
                    </w:p>
                    <w:p w:rsidR="00F74407" w:rsidRPr="00E80165" w:rsidRDefault="00F74407" w:rsidP="004E479E">
                      <w:pPr>
                        <w:spacing w:line="300" w:lineRule="exact"/>
                        <w:ind w:left="18" w:firstLineChars="100" w:firstLine="201"/>
                        <w:rPr>
                          <w:rFonts w:ascii="メイリオ" w:eastAsia="メイリオ" w:hAnsi="メイリオ" w:cs="メイリオ"/>
                          <w:b/>
                          <w:sz w:val="22"/>
                          <w:szCs w:val="22"/>
                        </w:rPr>
                      </w:pPr>
                      <w:r>
                        <w:rPr>
                          <w:rFonts w:ascii="メイリオ" w:eastAsia="メイリオ" w:hAnsi="メイリオ" w:cs="メイリオ" w:hint="eastAsia"/>
                          <w:b/>
                          <w:sz w:val="22"/>
                          <w:szCs w:val="22"/>
                        </w:rPr>
                        <w:t>■</w:t>
                      </w:r>
                      <w:r w:rsidRPr="00E80165">
                        <w:rPr>
                          <w:rFonts w:ascii="メイリオ" w:eastAsia="メイリオ" w:hAnsi="メイリオ" w:cs="メイリオ" w:hint="eastAsia"/>
                          <w:b/>
                          <w:sz w:val="22"/>
                          <w:szCs w:val="22"/>
                        </w:rPr>
                        <w:t xml:space="preserve">関関同立、産近甲龍、外国語大学（関西外大・京都外大）の合格者数　</w:t>
                      </w:r>
                      <w:r w:rsidRPr="00E80165">
                        <w:rPr>
                          <w:rFonts w:ascii="メイリオ" w:eastAsia="メイリオ" w:hAnsi="メイリオ" w:cs="メイリオ"/>
                          <w:b/>
                          <w:sz w:val="22"/>
                          <w:szCs w:val="22"/>
                        </w:rPr>
                        <w:t>30</w:t>
                      </w:r>
                      <w:r w:rsidRPr="00E80165">
                        <w:rPr>
                          <w:rFonts w:ascii="メイリオ" w:eastAsia="メイリオ" w:hAnsi="メイリオ" w:cs="メイリオ" w:hint="eastAsia"/>
                          <w:b/>
                          <w:sz w:val="22"/>
                          <w:szCs w:val="22"/>
                        </w:rPr>
                        <w:t xml:space="preserve">人以上　　　　　　　</w:t>
                      </w:r>
                      <w:r w:rsidRPr="00E80165">
                        <w:rPr>
                          <w:rFonts w:ascii="メイリオ" w:eastAsia="メイリオ" w:hAnsi="メイリオ" w:cs="メイリオ"/>
                          <w:b/>
                          <w:sz w:val="22"/>
                          <w:szCs w:val="22"/>
                        </w:rPr>
                        <w:tab/>
                      </w:r>
                      <w:r w:rsidRPr="00E80165">
                        <w:rPr>
                          <w:rFonts w:ascii="メイリオ" w:eastAsia="メイリオ" w:hAnsi="メイリオ" w:cs="メイリオ" w:hint="eastAsia"/>
                          <w:b/>
                          <w:sz w:val="22"/>
                          <w:szCs w:val="22"/>
                        </w:rPr>
                        <w:t>＜</w:t>
                      </w:r>
                      <w:r w:rsidRPr="00E80165">
                        <w:rPr>
                          <w:rFonts w:ascii="メイリオ" w:eastAsia="メイリオ" w:hAnsi="メイリオ" w:cs="メイリオ"/>
                          <w:b/>
                          <w:sz w:val="22"/>
                          <w:szCs w:val="22"/>
                        </w:rPr>
                        <w:t>H2</w:t>
                      </w:r>
                      <w:r w:rsidR="00B05710" w:rsidRPr="00E80165">
                        <w:rPr>
                          <w:rFonts w:ascii="メイリオ" w:eastAsia="メイリオ" w:hAnsi="メイリオ" w:cs="メイリオ" w:hint="eastAsia"/>
                          <w:b/>
                          <w:sz w:val="22"/>
                          <w:szCs w:val="22"/>
                        </w:rPr>
                        <w:t>8</w:t>
                      </w:r>
                      <w:r w:rsidRPr="00E80165">
                        <w:rPr>
                          <w:rFonts w:ascii="メイリオ" w:eastAsia="メイリオ" w:hAnsi="メイリオ" w:cs="メイリオ" w:hint="eastAsia"/>
                          <w:b/>
                          <w:sz w:val="22"/>
                          <w:szCs w:val="22"/>
                        </w:rPr>
                        <w:t xml:space="preserve">：　</w:t>
                      </w:r>
                      <w:r w:rsidR="00B05710" w:rsidRPr="00E80165">
                        <w:rPr>
                          <w:rFonts w:ascii="メイリオ" w:eastAsia="メイリオ" w:hAnsi="メイリオ" w:cs="メイリオ" w:hint="eastAsia"/>
                          <w:b/>
                          <w:sz w:val="22"/>
                          <w:szCs w:val="22"/>
                        </w:rPr>
                        <w:t xml:space="preserve"> 7</w:t>
                      </w:r>
                      <w:r w:rsidRPr="00E80165">
                        <w:rPr>
                          <w:rFonts w:ascii="メイリオ" w:eastAsia="メイリオ" w:hAnsi="メイリオ" w:cs="メイリオ" w:hint="eastAsia"/>
                          <w:b/>
                          <w:sz w:val="22"/>
                          <w:szCs w:val="22"/>
                        </w:rPr>
                        <w:t>人＞</w:t>
                      </w:r>
                    </w:p>
                    <w:p w:rsidR="00F74407" w:rsidRPr="00E80165" w:rsidRDefault="00F74407" w:rsidP="004E479E">
                      <w:pPr>
                        <w:spacing w:line="300" w:lineRule="exact"/>
                        <w:ind w:left="20" w:firstLineChars="100" w:firstLine="201"/>
                        <w:rPr>
                          <w:rFonts w:ascii="メイリオ" w:eastAsia="メイリオ" w:hAnsi="メイリオ" w:cs="メイリオ"/>
                          <w:b/>
                          <w:sz w:val="22"/>
                          <w:szCs w:val="22"/>
                        </w:rPr>
                      </w:pPr>
                      <w:r w:rsidRPr="00E80165">
                        <w:rPr>
                          <w:rFonts w:ascii="メイリオ" w:eastAsia="メイリオ" w:hAnsi="メイリオ" w:cs="メイリオ" w:hint="eastAsia"/>
                          <w:b/>
                          <w:sz w:val="22"/>
                          <w:szCs w:val="22"/>
                        </w:rPr>
                        <w:t>■看護系大学・短大の看護学科、看護専門学校の合格者</w:t>
                      </w:r>
                      <w:r w:rsidR="002A7964" w:rsidRPr="00E80165">
                        <w:rPr>
                          <w:rFonts w:ascii="メイリオ" w:eastAsia="メイリオ" w:hAnsi="メイリオ" w:cs="メイリオ" w:hint="eastAsia"/>
                          <w:b/>
                          <w:sz w:val="22"/>
                          <w:szCs w:val="22"/>
                        </w:rPr>
                        <w:t xml:space="preserve">数　</w:t>
                      </w:r>
                      <w:r w:rsidRPr="00E80165">
                        <w:rPr>
                          <w:rFonts w:ascii="メイリオ" w:eastAsia="メイリオ" w:hAnsi="メイリオ" w:cs="メイリオ"/>
                          <w:b/>
                          <w:sz w:val="22"/>
                          <w:szCs w:val="22"/>
                        </w:rPr>
                        <w:t>30</w:t>
                      </w:r>
                      <w:r w:rsidRPr="00E80165">
                        <w:rPr>
                          <w:rFonts w:ascii="メイリオ" w:eastAsia="メイリオ" w:hAnsi="メイリオ" w:cs="メイリオ" w:hint="eastAsia"/>
                          <w:b/>
                          <w:sz w:val="22"/>
                          <w:szCs w:val="22"/>
                        </w:rPr>
                        <w:t xml:space="preserve">人以上　　　</w:t>
                      </w:r>
                      <w:r w:rsidRPr="00E80165">
                        <w:rPr>
                          <w:rFonts w:ascii="メイリオ" w:eastAsia="メイリオ" w:hAnsi="メイリオ" w:cs="メイリオ"/>
                          <w:b/>
                          <w:sz w:val="22"/>
                          <w:szCs w:val="22"/>
                        </w:rPr>
                        <w:t xml:space="preserve"> </w:t>
                      </w:r>
                      <w:r w:rsidRPr="00E80165">
                        <w:rPr>
                          <w:rFonts w:ascii="メイリオ" w:eastAsia="メイリオ" w:hAnsi="メイリオ" w:cs="メイリオ" w:hint="eastAsia"/>
                          <w:b/>
                          <w:sz w:val="22"/>
                          <w:szCs w:val="22"/>
                        </w:rPr>
                        <w:t xml:space="preserve">　　　　　　　　　</w:t>
                      </w:r>
                      <w:r w:rsidRPr="00E80165">
                        <w:rPr>
                          <w:rFonts w:ascii="メイリオ" w:eastAsia="メイリオ" w:hAnsi="メイリオ" w:cs="メイリオ"/>
                          <w:b/>
                          <w:sz w:val="22"/>
                          <w:szCs w:val="22"/>
                        </w:rPr>
                        <w:tab/>
                      </w:r>
                      <w:r w:rsidRPr="00E80165">
                        <w:rPr>
                          <w:rFonts w:ascii="メイリオ" w:eastAsia="メイリオ" w:hAnsi="メイリオ" w:cs="メイリオ" w:hint="eastAsia"/>
                          <w:b/>
                          <w:sz w:val="22"/>
                          <w:szCs w:val="22"/>
                        </w:rPr>
                        <w:t>＜</w:t>
                      </w:r>
                      <w:r w:rsidRPr="00E80165">
                        <w:rPr>
                          <w:rFonts w:ascii="メイリオ" w:eastAsia="メイリオ" w:hAnsi="メイリオ" w:cs="メイリオ"/>
                          <w:b/>
                          <w:sz w:val="22"/>
                          <w:szCs w:val="22"/>
                        </w:rPr>
                        <w:t>H</w:t>
                      </w:r>
                      <w:r w:rsidR="006E0E5D" w:rsidRPr="00E80165">
                        <w:rPr>
                          <w:rFonts w:ascii="メイリオ" w:eastAsia="メイリオ" w:hAnsi="メイリオ" w:cs="メイリオ" w:hint="eastAsia"/>
                          <w:b/>
                          <w:sz w:val="22"/>
                          <w:szCs w:val="22"/>
                        </w:rPr>
                        <w:t>28</w:t>
                      </w:r>
                      <w:r w:rsidRPr="00E80165">
                        <w:rPr>
                          <w:rFonts w:ascii="メイリオ" w:eastAsia="メイリオ" w:hAnsi="メイリオ" w:cs="メイリオ" w:hint="eastAsia"/>
                          <w:b/>
                          <w:sz w:val="22"/>
                          <w:szCs w:val="22"/>
                        </w:rPr>
                        <w:t xml:space="preserve">：　</w:t>
                      </w:r>
                      <w:r w:rsidRPr="00E80165">
                        <w:rPr>
                          <w:rFonts w:ascii="メイリオ" w:eastAsia="メイリオ" w:hAnsi="メイリオ" w:cs="メイリオ"/>
                          <w:b/>
                          <w:sz w:val="22"/>
                          <w:szCs w:val="22"/>
                        </w:rPr>
                        <w:t>2</w:t>
                      </w:r>
                      <w:r w:rsidR="00B05710" w:rsidRPr="00E80165">
                        <w:rPr>
                          <w:rFonts w:ascii="メイリオ" w:eastAsia="メイリオ" w:hAnsi="メイリオ" w:cs="メイリオ" w:hint="eastAsia"/>
                          <w:b/>
                          <w:sz w:val="22"/>
                          <w:szCs w:val="22"/>
                        </w:rPr>
                        <w:t>0</w:t>
                      </w:r>
                      <w:r w:rsidRPr="00E80165">
                        <w:rPr>
                          <w:rFonts w:ascii="メイリオ" w:eastAsia="メイリオ" w:hAnsi="メイリオ" w:cs="メイリオ" w:hint="eastAsia"/>
                          <w:b/>
                          <w:sz w:val="22"/>
                          <w:szCs w:val="22"/>
                        </w:rPr>
                        <w:t>人＞</w:t>
                      </w:r>
                    </w:p>
                    <w:p w:rsidR="00F74407" w:rsidRPr="00136202" w:rsidRDefault="00F74407" w:rsidP="004E479E">
                      <w:pPr>
                        <w:spacing w:line="300" w:lineRule="exact"/>
                        <w:ind w:left="20" w:firstLineChars="100" w:firstLine="201"/>
                        <w:rPr>
                          <w:rFonts w:ascii="メイリオ" w:eastAsia="メイリオ" w:hAnsi="メイリオ" w:cs="メイリオ"/>
                          <w:b/>
                          <w:sz w:val="22"/>
                          <w:szCs w:val="22"/>
                        </w:rPr>
                      </w:pPr>
                      <w:r w:rsidRPr="00E80165">
                        <w:rPr>
                          <w:rFonts w:ascii="メイリオ" w:eastAsia="メイリオ" w:hAnsi="メイリオ" w:cs="メイリオ" w:hint="eastAsia"/>
                          <w:b/>
                          <w:sz w:val="22"/>
                          <w:szCs w:val="22"/>
                        </w:rPr>
                        <w:t>■授業満足度</w:t>
                      </w:r>
                      <w:r w:rsidR="00DD0FE3" w:rsidRPr="00E80165">
                        <w:rPr>
                          <w:rFonts w:ascii="メイリオ" w:eastAsia="メイリオ" w:hAnsi="メイリオ" w:cs="メイリオ" w:hint="eastAsia"/>
                          <w:b/>
                          <w:sz w:val="22"/>
                          <w:szCs w:val="22"/>
                        </w:rPr>
                        <w:t xml:space="preserve">　</w:t>
                      </w:r>
                      <w:r w:rsidRPr="00E80165">
                        <w:rPr>
                          <w:rFonts w:ascii="メイリオ" w:eastAsia="メイリオ" w:hAnsi="メイリオ" w:cs="メイリオ"/>
                          <w:b/>
                          <w:sz w:val="22"/>
                          <w:szCs w:val="22"/>
                        </w:rPr>
                        <w:t>80%</w:t>
                      </w:r>
                      <w:r w:rsidRPr="00E80165">
                        <w:rPr>
                          <w:rFonts w:ascii="メイリオ" w:eastAsia="メイリオ" w:hAnsi="メイリオ" w:cs="メイリオ" w:hint="eastAsia"/>
                          <w:b/>
                          <w:sz w:val="22"/>
                          <w:szCs w:val="22"/>
                        </w:rPr>
                        <w:t>以上</w:t>
                      </w:r>
                      <w:r>
                        <w:rPr>
                          <w:rFonts w:ascii="メイリオ" w:eastAsia="メイリオ" w:hAnsi="メイリオ" w:cs="メイリオ" w:hint="eastAsia"/>
                          <w:b/>
                          <w:sz w:val="22"/>
                          <w:szCs w:val="22"/>
                        </w:rPr>
                        <w:t xml:space="preserve">　　　</w:t>
                      </w:r>
                      <w:r>
                        <w:rPr>
                          <w:rFonts w:ascii="メイリオ" w:eastAsia="メイリオ" w:hAnsi="メイリオ" w:cs="メイリオ"/>
                          <w:b/>
                          <w:sz w:val="22"/>
                          <w:szCs w:val="22"/>
                        </w:rPr>
                        <w:t xml:space="preserve">    </w:t>
                      </w:r>
                      <w:r>
                        <w:rPr>
                          <w:rFonts w:ascii="メイリオ" w:eastAsia="メイリオ" w:hAnsi="メイリオ" w:cs="メイリオ" w:hint="eastAsia"/>
                          <w:b/>
                          <w:sz w:val="22"/>
                          <w:szCs w:val="22"/>
                        </w:rPr>
                        <w:t xml:space="preserve">　</w:t>
                      </w:r>
                      <w:r>
                        <w:rPr>
                          <w:rFonts w:ascii="メイリオ" w:eastAsia="メイリオ" w:hAnsi="メイリオ" w:cs="メイリオ"/>
                          <w:b/>
                          <w:sz w:val="22"/>
                          <w:szCs w:val="22"/>
                        </w:rPr>
                        <w:t xml:space="preserve">  </w:t>
                      </w:r>
                      <w:r>
                        <w:rPr>
                          <w:rFonts w:ascii="メイリオ" w:eastAsia="メイリオ" w:hAnsi="メイリオ" w:cs="メイリオ" w:hint="eastAsia"/>
                          <w:b/>
                          <w:sz w:val="22"/>
                          <w:szCs w:val="22"/>
                        </w:rPr>
                        <w:t xml:space="preserve">　　　</w:t>
                      </w:r>
                      <w:r>
                        <w:rPr>
                          <w:rFonts w:ascii="メイリオ" w:eastAsia="メイリオ" w:hAnsi="メイリオ" w:cs="メイリオ"/>
                          <w:b/>
                          <w:sz w:val="22"/>
                          <w:szCs w:val="22"/>
                        </w:rPr>
                        <w:t xml:space="preserve"> </w:t>
                      </w:r>
                      <w:r>
                        <w:rPr>
                          <w:rFonts w:ascii="メイリオ" w:eastAsia="メイリオ" w:hAnsi="メイリオ" w:cs="メイリオ" w:hint="eastAsia"/>
                          <w:b/>
                          <w:sz w:val="22"/>
                          <w:szCs w:val="22"/>
                        </w:rPr>
                        <w:t xml:space="preserve">　　　　　　　　</w:t>
                      </w:r>
                      <w:r w:rsidR="002A7964">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 xml:space="preserve">　　　　　　　　　</w:t>
                      </w:r>
                      <w:r>
                        <w:rPr>
                          <w:rFonts w:ascii="メイリオ" w:eastAsia="メイリオ" w:hAnsi="メイリオ" w:cs="メイリオ"/>
                          <w:b/>
                          <w:sz w:val="22"/>
                          <w:szCs w:val="22"/>
                        </w:rPr>
                        <w:tab/>
                      </w:r>
                      <w:r w:rsidRPr="00B05710">
                        <w:rPr>
                          <w:rFonts w:ascii="メイリオ" w:eastAsia="メイリオ" w:hAnsi="メイリオ" w:cs="メイリオ" w:hint="eastAsia"/>
                          <w:b/>
                          <w:sz w:val="22"/>
                          <w:szCs w:val="22"/>
                        </w:rPr>
                        <w:t>＜</w:t>
                      </w:r>
                      <w:r w:rsidRPr="00B05710">
                        <w:rPr>
                          <w:rFonts w:ascii="メイリオ" w:eastAsia="メイリオ" w:hAnsi="メイリオ" w:cs="メイリオ"/>
                          <w:b/>
                          <w:sz w:val="22"/>
                          <w:szCs w:val="22"/>
                        </w:rPr>
                        <w:t>H</w:t>
                      </w:r>
                      <w:r w:rsidR="006E0E5D">
                        <w:rPr>
                          <w:rFonts w:ascii="メイリオ" w:eastAsia="メイリオ" w:hAnsi="メイリオ" w:cs="メイリオ" w:hint="eastAsia"/>
                          <w:b/>
                          <w:sz w:val="22"/>
                          <w:szCs w:val="22"/>
                        </w:rPr>
                        <w:t>28</w:t>
                      </w:r>
                      <w:r w:rsidRPr="00B05710">
                        <w:rPr>
                          <w:rFonts w:ascii="メイリオ" w:eastAsia="メイリオ" w:hAnsi="メイリオ" w:cs="メイリオ" w:hint="eastAsia"/>
                          <w:b/>
                          <w:sz w:val="22"/>
                          <w:szCs w:val="22"/>
                        </w:rPr>
                        <w:t>：</w:t>
                      </w:r>
                      <w:r w:rsidR="00B05710" w:rsidRPr="00B05710">
                        <w:rPr>
                          <w:rFonts w:ascii="メイリオ" w:eastAsia="メイリオ" w:hAnsi="メイリオ" w:cs="メイリオ" w:hint="eastAsia"/>
                          <w:b/>
                          <w:sz w:val="22"/>
                          <w:szCs w:val="22"/>
                        </w:rPr>
                        <w:t>59</w:t>
                      </w:r>
                      <w:r w:rsidRPr="00B05710">
                        <w:rPr>
                          <w:rFonts w:ascii="メイリオ" w:eastAsia="メイリオ" w:hAnsi="メイリオ" w:cs="メイリオ"/>
                          <w:b/>
                          <w:sz w:val="22"/>
                          <w:szCs w:val="22"/>
                        </w:rPr>
                        <w:t>.8%</w:t>
                      </w:r>
                      <w:r w:rsidRPr="00B05710">
                        <w:rPr>
                          <w:rFonts w:ascii="メイリオ" w:eastAsia="メイリオ" w:hAnsi="メイリオ" w:cs="メイリオ" w:hint="eastAsia"/>
                          <w:b/>
                          <w:sz w:val="22"/>
                          <w:szCs w:val="22"/>
                        </w:rPr>
                        <w:t>＞</w:t>
                      </w:r>
                    </w:p>
                    <w:p w:rsidR="00F74407" w:rsidRPr="00B2526D" w:rsidRDefault="00F74407" w:rsidP="00E42117">
                      <w:pPr>
                        <w:spacing w:line="300" w:lineRule="exact"/>
                        <w:ind w:left="20"/>
                        <w:rPr>
                          <w:rFonts w:ascii="メイリオ" w:eastAsia="メイリオ" w:hAnsi="メイリオ" w:cs="メイリオ"/>
                          <w:b/>
                          <w:sz w:val="22"/>
                          <w:szCs w:val="22"/>
                        </w:rPr>
                      </w:pPr>
                    </w:p>
                  </w:txbxContent>
                </v:textbox>
              </v:rect>
            </w:pict>
          </mc:Fallback>
        </mc:AlternateContent>
      </w:r>
    </w:p>
    <w:p w:rsidR="00F74407" w:rsidRDefault="00F74407"/>
    <w:p w:rsidR="00F74407" w:rsidRDefault="00F74407"/>
    <w:p w:rsidR="00F74407" w:rsidRDefault="00F74407"/>
    <w:p w:rsidR="00F74407" w:rsidRDefault="00F74407"/>
    <w:sectPr w:rsidR="00F74407" w:rsidSect="005D1596">
      <w:footerReference w:type="even" r:id="rId12"/>
      <w:pgSz w:w="23814" w:h="16840" w:orient="landscape" w:code="8"/>
      <w:pgMar w:top="1134" w:right="851" w:bottom="851" w:left="851" w:header="851" w:footer="992" w:gutter="0"/>
      <w:pgNumType w:fmt="numberInDash" w:start="15"/>
      <w:cols w:space="425"/>
      <w:docGrid w:type="linesAndChars" w:linePitch="302" w:charSpace="-39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971" w:rsidRDefault="00253971">
      <w:r>
        <w:separator/>
      </w:r>
    </w:p>
  </w:endnote>
  <w:endnote w:type="continuationSeparator" w:id="0">
    <w:p w:rsidR="00253971" w:rsidRDefault="0025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ƒƒCƒŠƒI Western">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07" w:rsidRDefault="00F74407" w:rsidP="001A0F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74407" w:rsidRDefault="00F744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971" w:rsidRDefault="00253971">
      <w:r>
        <w:separator/>
      </w:r>
    </w:p>
  </w:footnote>
  <w:footnote w:type="continuationSeparator" w:id="0">
    <w:p w:rsidR="00253971" w:rsidRDefault="00253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F7A01"/>
    <w:multiLevelType w:val="hybridMultilevel"/>
    <w:tmpl w:val="6C06954C"/>
    <w:lvl w:ilvl="0" w:tplc="52CCC6F6">
      <w:start w:val="1"/>
      <w:numFmt w:val="decimalEnclosedCircle"/>
      <w:lvlText w:val="%1"/>
      <w:lvlJc w:val="left"/>
      <w:pPr>
        <w:ind w:left="742" w:hanging="360"/>
      </w:pPr>
      <w:rPr>
        <w:rFonts w:cs="Times New Roman" w:hint="default"/>
      </w:rPr>
    </w:lvl>
    <w:lvl w:ilvl="1" w:tplc="04090017" w:tentative="1">
      <w:start w:val="1"/>
      <w:numFmt w:val="aiueoFullWidth"/>
      <w:lvlText w:val="(%2)"/>
      <w:lvlJc w:val="left"/>
      <w:pPr>
        <w:ind w:left="1222" w:hanging="420"/>
      </w:pPr>
      <w:rPr>
        <w:rFonts w:cs="Times New Roman"/>
      </w:rPr>
    </w:lvl>
    <w:lvl w:ilvl="2" w:tplc="04090011" w:tentative="1">
      <w:start w:val="1"/>
      <w:numFmt w:val="decimalEnclosedCircle"/>
      <w:lvlText w:val="%3"/>
      <w:lvlJc w:val="left"/>
      <w:pPr>
        <w:ind w:left="1642" w:hanging="420"/>
      </w:pPr>
      <w:rPr>
        <w:rFonts w:cs="Times New Roman"/>
      </w:rPr>
    </w:lvl>
    <w:lvl w:ilvl="3" w:tplc="0409000F" w:tentative="1">
      <w:start w:val="1"/>
      <w:numFmt w:val="decimal"/>
      <w:lvlText w:val="%4."/>
      <w:lvlJc w:val="left"/>
      <w:pPr>
        <w:ind w:left="2062" w:hanging="420"/>
      </w:pPr>
      <w:rPr>
        <w:rFonts w:cs="Times New Roman"/>
      </w:rPr>
    </w:lvl>
    <w:lvl w:ilvl="4" w:tplc="04090017" w:tentative="1">
      <w:start w:val="1"/>
      <w:numFmt w:val="aiueoFullWidth"/>
      <w:lvlText w:val="(%5)"/>
      <w:lvlJc w:val="left"/>
      <w:pPr>
        <w:ind w:left="2482" w:hanging="420"/>
      </w:pPr>
      <w:rPr>
        <w:rFonts w:cs="Times New Roman"/>
      </w:rPr>
    </w:lvl>
    <w:lvl w:ilvl="5" w:tplc="04090011" w:tentative="1">
      <w:start w:val="1"/>
      <w:numFmt w:val="decimalEnclosedCircle"/>
      <w:lvlText w:val="%6"/>
      <w:lvlJc w:val="left"/>
      <w:pPr>
        <w:ind w:left="2902" w:hanging="420"/>
      </w:pPr>
      <w:rPr>
        <w:rFonts w:cs="Times New Roman"/>
      </w:rPr>
    </w:lvl>
    <w:lvl w:ilvl="6" w:tplc="0409000F" w:tentative="1">
      <w:start w:val="1"/>
      <w:numFmt w:val="decimal"/>
      <w:lvlText w:val="%7."/>
      <w:lvlJc w:val="left"/>
      <w:pPr>
        <w:ind w:left="3322" w:hanging="420"/>
      </w:pPr>
      <w:rPr>
        <w:rFonts w:cs="Times New Roman"/>
      </w:rPr>
    </w:lvl>
    <w:lvl w:ilvl="7" w:tplc="04090017" w:tentative="1">
      <w:start w:val="1"/>
      <w:numFmt w:val="aiueoFullWidth"/>
      <w:lvlText w:val="(%8)"/>
      <w:lvlJc w:val="left"/>
      <w:pPr>
        <w:ind w:left="3742" w:hanging="420"/>
      </w:pPr>
      <w:rPr>
        <w:rFonts w:cs="Times New Roman"/>
      </w:rPr>
    </w:lvl>
    <w:lvl w:ilvl="8" w:tplc="04090011" w:tentative="1">
      <w:start w:val="1"/>
      <w:numFmt w:val="decimalEnclosedCircle"/>
      <w:lvlText w:val="%9"/>
      <w:lvlJc w:val="left"/>
      <w:pPr>
        <w:ind w:left="4162" w:hanging="420"/>
      </w:pPr>
      <w:rPr>
        <w:rFonts w:cs="Times New Roman"/>
      </w:rPr>
    </w:lvl>
  </w:abstractNum>
  <w:abstractNum w:abstractNumId="1">
    <w:nsid w:val="63C140F7"/>
    <w:multiLevelType w:val="hybridMultilevel"/>
    <w:tmpl w:val="D0DE75A8"/>
    <w:lvl w:ilvl="0" w:tplc="BA945F38">
      <w:start w:val="1"/>
      <w:numFmt w:val="decimalEnclosedCircle"/>
      <w:lvlText w:val="%1"/>
      <w:lvlJc w:val="left"/>
      <w:pPr>
        <w:ind w:left="741" w:hanging="360"/>
      </w:pPr>
      <w:rPr>
        <w:rFonts w:cs="Times New Roman" w:hint="default"/>
        <w:color w:val="auto"/>
      </w:rPr>
    </w:lvl>
    <w:lvl w:ilvl="1" w:tplc="04090017" w:tentative="1">
      <w:start w:val="1"/>
      <w:numFmt w:val="aiueoFullWidth"/>
      <w:lvlText w:val="(%2)"/>
      <w:lvlJc w:val="left"/>
      <w:pPr>
        <w:ind w:left="1221" w:hanging="420"/>
      </w:pPr>
      <w:rPr>
        <w:rFonts w:cs="Times New Roman"/>
      </w:rPr>
    </w:lvl>
    <w:lvl w:ilvl="2" w:tplc="04090011" w:tentative="1">
      <w:start w:val="1"/>
      <w:numFmt w:val="decimalEnclosedCircle"/>
      <w:lvlText w:val="%3"/>
      <w:lvlJc w:val="left"/>
      <w:pPr>
        <w:ind w:left="1641" w:hanging="420"/>
      </w:pPr>
      <w:rPr>
        <w:rFonts w:cs="Times New Roman"/>
      </w:rPr>
    </w:lvl>
    <w:lvl w:ilvl="3" w:tplc="0409000F" w:tentative="1">
      <w:start w:val="1"/>
      <w:numFmt w:val="decimal"/>
      <w:lvlText w:val="%4."/>
      <w:lvlJc w:val="left"/>
      <w:pPr>
        <w:ind w:left="2061" w:hanging="420"/>
      </w:pPr>
      <w:rPr>
        <w:rFonts w:cs="Times New Roman"/>
      </w:rPr>
    </w:lvl>
    <w:lvl w:ilvl="4" w:tplc="04090017" w:tentative="1">
      <w:start w:val="1"/>
      <w:numFmt w:val="aiueoFullWidth"/>
      <w:lvlText w:val="(%5)"/>
      <w:lvlJc w:val="left"/>
      <w:pPr>
        <w:ind w:left="2481" w:hanging="420"/>
      </w:pPr>
      <w:rPr>
        <w:rFonts w:cs="Times New Roman"/>
      </w:rPr>
    </w:lvl>
    <w:lvl w:ilvl="5" w:tplc="04090011" w:tentative="1">
      <w:start w:val="1"/>
      <w:numFmt w:val="decimalEnclosedCircle"/>
      <w:lvlText w:val="%6"/>
      <w:lvlJc w:val="left"/>
      <w:pPr>
        <w:ind w:left="2901" w:hanging="420"/>
      </w:pPr>
      <w:rPr>
        <w:rFonts w:cs="Times New Roman"/>
      </w:rPr>
    </w:lvl>
    <w:lvl w:ilvl="6" w:tplc="0409000F" w:tentative="1">
      <w:start w:val="1"/>
      <w:numFmt w:val="decimal"/>
      <w:lvlText w:val="%7."/>
      <w:lvlJc w:val="left"/>
      <w:pPr>
        <w:ind w:left="3321" w:hanging="420"/>
      </w:pPr>
      <w:rPr>
        <w:rFonts w:cs="Times New Roman"/>
      </w:rPr>
    </w:lvl>
    <w:lvl w:ilvl="7" w:tplc="04090017" w:tentative="1">
      <w:start w:val="1"/>
      <w:numFmt w:val="aiueoFullWidth"/>
      <w:lvlText w:val="(%8)"/>
      <w:lvlJc w:val="left"/>
      <w:pPr>
        <w:ind w:left="3741" w:hanging="420"/>
      </w:pPr>
      <w:rPr>
        <w:rFonts w:cs="Times New Roman"/>
      </w:rPr>
    </w:lvl>
    <w:lvl w:ilvl="8" w:tplc="04090011" w:tentative="1">
      <w:start w:val="1"/>
      <w:numFmt w:val="decimalEnclosedCircle"/>
      <w:lvlText w:val="%9"/>
      <w:lvlJc w:val="left"/>
      <w:pPr>
        <w:ind w:left="4161" w:hanging="420"/>
      </w:pPr>
      <w:rPr>
        <w:rFonts w:cs="Times New Roman"/>
      </w:rPr>
    </w:lvl>
  </w:abstractNum>
  <w:abstractNum w:abstractNumId="2">
    <w:nsid w:val="6C007ECE"/>
    <w:multiLevelType w:val="hybridMultilevel"/>
    <w:tmpl w:val="99E8E362"/>
    <w:lvl w:ilvl="0" w:tplc="AF804EE2">
      <w:start w:val="2"/>
      <w:numFmt w:val="bullet"/>
      <w:lvlText w:val="○"/>
      <w:lvlJc w:val="left"/>
      <w:pPr>
        <w:ind w:left="360" w:hanging="36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FBD0512"/>
    <w:multiLevelType w:val="hybridMultilevel"/>
    <w:tmpl w:val="E74AABD6"/>
    <w:lvl w:ilvl="0" w:tplc="A4B43D08">
      <w:start w:val="1"/>
      <w:numFmt w:val="decimalEnclosedCircle"/>
      <w:lvlText w:val="%1"/>
      <w:lvlJc w:val="left"/>
      <w:pPr>
        <w:ind w:left="741" w:hanging="360"/>
      </w:pPr>
      <w:rPr>
        <w:rFonts w:cs="Times New Roman" w:hint="default"/>
      </w:rPr>
    </w:lvl>
    <w:lvl w:ilvl="1" w:tplc="04090017" w:tentative="1">
      <w:start w:val="1"/>
      <w:numFmt w:val="aiueoFullWidth"/>
      <w:lvlText w:val="(%2)"/>
      <w:lvlJc w:val="left"/>
      <w:pPr>
        <w:ind w:left="1221" w:hanging="420"/>
      </w:pPr>
      <w:rPr>
        <w:rFonts w:cs="Times New Roman"/>
      </w:rPr>
    </w:lvl>
    <w:lvl w:ilvl="2" w:tplc="04090011" w:tentative="1">
      <w:start w:val="1"/>
      <w:numFmt w:val="decimalEnclosedCircle"/>
      <w:lvlText w:val="%3"/>
      <w:lvlJc w:val="left"/>
      <w:pPr>
        <w:ind w:left="1641" w:hanging="420"/>
      </w:pPr>
      <w:rPr>
        <w:rFonts w:cs="Times New Roman"/>
      </w:rPr>
    </w:lvl>
    <w:lvl w:ilvl="3" w:tplc="0409000F" w:tentative="1">
      <w:start w:val="1"/>
      <w:numFmt w:val="decimal"/>
      <w:lvlText w:val="%4."/>
      <w:lvlJc w:val="left"/>
      <w:pPr>
        <w:ind w:left="2061" w:hanging="420"/>
      </w:pPr>
      <w:rPr>
        <w:rFonts w:cs="Times New Roman"/>
      </w:rPr>
    </w:lvl>
    <w:lvl w:ilvl="4" w:tplc="04090017" w:tentative="1">
      <w:start w:val="1"/>
      <w:numFmt w:val="aiueoFullWidth"/>
      <w:lvlText w:val="(%5)"/>
      <w:lvlJc w:val="left"/>
      <w:pPr>
        <w:ind w:left="2481" w:hanging="420"/>
      </w:pPr>
      <w:rPr>
        <w:rFonts w:cs="Times New Roman"/>
      </w:rPr>
    </w:lvl>
    <w:lvl w:ilvl="5" w:tplc="04090011" w:tentative="1">
      <w:start w:val="1"/>
      <w:numFmt w:val="decimalEnclosedCircle"/>
      <w:lvlText w:val="%6"/>
      <w:lvlJc w:val="left"/>
      <w:pPr>
        <w:ind w:left="2901" w:hanging="420"/>
      </w:pPr>
      <w:rPr>
        <w:rFonts w:cs="Times New Roman"/>
      </w:rPr>
    </w:lvl>
    <w:lvl w:ilvl="6" w:tplc="0409000F" w:tentative="1">
      <w:start w:val="1"/>
      <w:numFmt w:val="decimal"/>
      <w:lvlText w:val="%7."/>
      <w:lvlJc w:val="left"/>
      <w:pPr>
        <w:ind w:left="3321" w:hanging="420"/>
      </w:pPr>
      <w:rPr>
        <w:rFonts w:cs="Times New Roman"/>
      </w:rPr>
    </w:lvl>
    <w:lvl w:ilvl="7" w:tplc="04090017" w:tentative="1">
      <w:start w:val="1"/>
      <w:numFmt w:val="aiueoFullWidth"/>
      <w:lvlText w:val="(%8)"/>
      <w:lvlJc w:val="left"/>
      <w:pPr>
        <w:ind w:left="3741" w:hanging="420"/>
      </w:pPr>
      <w:rPr>
        <w:rFonts w:cs="Times New Roman"/>
      </w:rPr>
    </w:lvl>
    <w:lvl w:ilvl="8" w:tplc="04090011" w:tentative="1">
      <w:start w:val="1"/>
      <w:numFmt w:val="decimalEnclosedCircle"/>
      <w:lvlText w:val="%9"/>
      <w:lvlJc w:val="left"/>
      <w:pPr>
        <w:ind w:left="4161"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17"/>
    <w:rsid w:val="0000145B"/>
    <w:rsid w:val="00003818"/>
    <w:rsid w:val="000175BE"/>
    <w:rsid w:val="000206F1"/>
    <w:rsid w:val="00020F59"/>
    <w:rsid w:val="000225CC"/>
    <w:rsid w:val="00026609"/>
    <w:rsid w:val="00030F8B"/>
    <w:rsid w:val="00034AE6"/>
    <w:rsid w:val="000367C9"/>
    <w:rsid w:val="000423AF"/>
    <w:rsid w:val="00045BE0"/>
    <w:rsid w:val="00045ED3"/>
    <w:rsid w:val="00057605"/>
    <w:rsid w:val="0006040F"/>
    <w:rsid w:val="0006046E"/>
    <w:rsid w:val="00061BA9"/>
    <w:rsid w:val="00064DA9"/>
    <w:rsid w:val="000659ED"/>
    <w:rsid w:val="000704C5"/>
    <w:rsid w:val="00090DE8"/>
    <w:rsid w:val="00093154"/>
    <w:rsid w:val="0009372D"/>
    <w:rsid w:val="00095BF9"/>
    <w:rsid w:val="00096F71"/>
    <w:rsid w:val="0009774C"/>
    <w:rsid w:val="00097ABC"/>
    <w:rsid w:val="000A0247"/>
    <w:rsid w:val="000B2A03"/>
    <w:rsid w:val="000B3BB7"/>
    <w:rsid w:val="000D03F2"/>
    <w:rsid w:val="000D44E0"/>
    <w:rsid w:val="000D61EA"/>
    <w:rsid w:val="000E2217"/>
    <w:rsid w:val="000F44C5"/>
    <w:rsid w:val="00107C54"/>
    <w:rsid w:val="001153FD"/>
    <w:rsid w:val="00116352"/>
    <w:rsid w:val="0011760E"/>
    <w:rsid w:val="00130630"/>
    <w:rsid w:val="001330C4"/>
    <w:rsid w:val="00135347"/>
    <w:rsid w:val="0013543C"/>
    <w:rsid w:val="00136202"/>
    <w:rsid w:val="001423EE"/>
    <w:rsid w:val="001504E9"/>
    <w:rsid w:val="00151F7A"/>
    <w:rsid w:val="0015313A"/>
    <w:rsid w:val="00154AAD"/>
    <w:rsid w:val="001564D7"/>
    <w:rsid w:val="00157274"/>
    <w:rsid w:val="0016357D"/>
    <w:rsid w:val="00166618"/>
    <w:rsid w:val="00167073"/>
    <w:rsid w:val="0016726A"/>
    <w:rsid w:val="001679B6"/>
    <w:rsid w:val="00167DFE"/>
    <w:rsid w:val="00171017"/>
    <w:rsid w:val="0017231D"/>
    <w:rsid w:val="0018296C"/>
    <w:rsid w:val="001874F9"/>
    <w:rsid w:val="00187D3C"/>
    <w:rsid w:val="001949A3"/>
    <w:rsid w:val="001961AD"/>
    <w:rsid w:val="0019690B"/>
    <w:rsid w:val="00197A5B"/>
    <w:rsid w:val="001A0F94"/>
    <w:rsid w:val="001A1109"/>
    <w:rsid w:val="001A1ECC"/>
    <w:rsid w:val="001A386D"/>
    <w:rsid w:val="001B7342"/>
    <w:rsid w:val="001C1715"/>
    <w:rsid w:val="001C209E"/>
    <w:rsid w:val="001D0F61"/>
    <w:rsid w:val="001D44B3"/>
    <w:rsid w:val="001D6ECC"/>
    <w:rsid w:val="001E4DC6"/>
    <w:rsid w:val="001E6B14"/>
    <w:rsid w:val="001E7BD3"/>
    <w:rsid w:val="001F409C"/>
    <w:rsid w:val="00206146"/>
    <w:rsid w:val="00206692"/>
    <w:rsid w:val="002114CA"/>
    <w:rsid w:val="0021393C"/>
    <w:rsid w:val="00215632"/>
    <w:rsid w:val="0021656B"/>
    <w:rsid w:val="002172BD"/>
    <w:rsid w:val="00222784"/>
    <w:rsid w:val="00223112"/>
    <w:rsid w:val="00227979"/>
    <w:rsid w:val="00232EFE"/>
    <w:rsid w:val="00232FAE"/>
    <w:rsid w:val="002351F8"/>
    <w:rsid w:val="002521FC"/>
    <w:rsid w:val="0025354F"/>
    <w:rsid w:val="00253971"/>
    <w:rsid w:val="00256BA3"/>
    <w:rsid w:val="002604C2"/>
    <w:rsid w:val="00264720"/>
    <w:rsid w:val="00271C5F"/>
    <w:rsid w:val="00275410"/>
    <w:rsid w:val="002758E1"/>
    <w:rsid w:val="00277CDE"/>
    <w:rsid w:val="00282213"/>
    <w:rsid w:val="00285F30"/>
    <w:rsid w:val="00286C06"/>
    <w:rsid w:val="00293030"/>
    <w:rsid w:val="002A3FA7"/>
    <w:rsid w:val="002A493A"/>
    <w:rsid w:val="002A7964"/>
    <w:rsid w:val="002A7BC1"/>
    <w:rsid w:val="002B68C9"/>
    <w:rsid w:val="002B6DB3"/>
    <w:rsid w:val="002B7487"/>
    <w:rsid w:val="002D2AE7"/>
    <w:rsid w:val="002E0F2C"/>
    <w:rsid w:val="002F40E2"/>
    <w:rsid w:val="002F4390"/>
    <w:rsid w:val="002F4F9D"/>
    <w:rsid w:val="00302658"/>
    <w:rsid w:val="00302766"/>
    <w:rsid w:val="00302CB6"/>
    <w:rsid w:val="00307557"/>
    <w:rsid w:val="003146D2"/>
    <w:rsid w:val="00317E5C"/>
    <w:rsid w:val="00320EF9"/>
    <w:rsid w:val="00332C66"/>
    <w:rsid w:val="00336842"/>
    <w:rsid w:val="00337789"/>
    <w:rsid w:val="0034099B"/>
    <w:rsid w:val="00351F06"/>
    <w:rsid w:val="00352363"/>
    <w:rsid w:val="00353B63"/>
    <w:rsid w:val="00353FEF"/>
    <w:rsid w:val="00360D50"/>
    <w:rsid w:val="00362264"/>
    <w:rsid w:val="00362F6A"/>
    <w:rsid w:val="003654C6"/>
    <w:rsid w:val="00366070"/>
    <w:rsid w:val="00366A61"/>
    <w:rsid w:val="00371643"/>
    <w:rsid w:val="003740D4"/>
    <w:rsid w:val="00382416"/>
    <w:rsid w:val="00385F49"/>
    <w:rsid w:val="00386DA8"/>
    <w:rsid w:val="00391BA0"/>
    <w:rsid w:val="003962A2"/>
    <w:rsid w:val="003A51A3"/>
    <w:rsid w:val="003A5C5D"/>
    <w:rsid w:val="003B2C0C"/>
    <w:rsid w:val="003B61FE"/>
    <w:rsid w:val="003D101A"/>
    <w:rsid w:val="003D5683"/>
    <w:rsid w:val="003E2655"/>
    <w:rsid w:val="003E3A96"/>
    <w:rsid w:val="003E6F21"/>
    <w:rsid w:val="003F337E"/>
    <w:rsid w:val="003F5990"/>
    <w:rsid w:val="00404F8A"/>
    <w:rsid w:val="00406862"/>
    <w:rsid w:val="004158E4"/>
    <w:rsid w:val="0042043D"/>
    <w:rsid w:val="00421795"/>
    <w:rsid w:val="004244F8"/>
    <w:rsid w:val="00425173"/>
    <w:rsid w:val="0042651B"/>
    <w:rsid w:val="00440D59"/>
    <w:rsid w:val="004454EE"/>
    <w:rsid w:val="00460C41"/>
    <w:rsid w:val="00462D44"/>
    <w:rsid w:val="0046445A"/>
    <w:rsid w:val="00464B8B"/>
    <w:rsid w:val="00464C92"/>
    <w:rsid w:val="004700BB"/>
    <w:rsid w:val="00471836"/>
    <w:rsid w:val="00491BAD"/>
    <w:rsid w:val="00493522"/>
    <w:rsid w:val="00493D70"/>
    <w:rsid w:val="0049469C"/>
    <w:rsid w:val="00496953"/>
    <w:rsid w:val="00496BE9"/>
    <w:rsid w:val="004979A8"/>
    <w:rsid w:val="004A0618"/>
    <w:rsid w:val="004A1108"/>
    <w:rsid w:val="004A449D"/>
    <w:rsid w:val="004B2327"/>
    <w:rsid w:val="004B5C42"/>
    <w:rsid w:val="004C00BB"/>
    <w:rsid w:val="004C11BA"/>
    <w:rsid w:val="004C5057"/>
    <w:rsid w:val="004C54E4"/>
    <w:rsid w:val="004D2AB2"/>
    <w:rsid w:val="004D52E3"/>
    <w:rsid w:val="004D5489"/>
    <w:rsid w:val="004E2CD2"/>
    <w:rsid w:val="004E38B5"/>
    <w:rsid w:val="004E3905"/>
    <w:rsid w:val="004E479E"/>
    <w:rsid w:val="004E53A5"/>
    <w:rsid w:val="004E7028"/>
    <w:rsid w:val="004E75B8"/>
    <w:rsid w:val="004F1983"/>
    <w:rsid w:val="004F1BDE"/>
    <w:rsid w:val="00501DEC"/>
    <w:rsid w:val="00502A09"/>
    <w:rsid w:val="00504580"/>
    <w:rsid w:val="00507CFE"/>
    <w:rsid w:val="00517BAB"/>
    <w:rsid w:val="00517D6A"/>
    <w:rsid w:val="00521252"/>
    <w:rsid w:val="0052476F"/>
    <w:rsid w:val="0052696E"/>
    <w:rsid w:val="00527111"/>
    <w:rsid w:val="005334BB"/>
    <w:rsid w:val="00547539"/>
    <w:rsid w:val="00552222"/>
    <w:rsid w:val="005544A5"/>
    <w:rsid w:val="0055660E"/>
    <w:rsid w:val="00556789"/>
    <w:rsid w:val="005570A8"/>
    <w:rsid w:val="005740D3"/>
    <w:rsid w:val="005757A0"/>
    <w:rsid w:val="00580704"/>
    <w:rsid w:val="00585301"/>
    <w:rsid w:val="00590CD9"/>
    <w:rsid w:val="005A0461"/>
    <w:rsid w:val="005A1B68"/>
    <w:rsid w:val="005A6EDA"/>
    <w:rsid w:val="005B118C"/>
    <w:rsid w:val="005B15DA"/>
    <w:rsid w:val="005B170D"/>
    <w:rsid w:val="005C0B04"/>
    <w:rsid w:val="005C7032"/>
    <w:rsid w:val="005D125D"/>
    <w:rsid w:val="005D1596"/>
    <w:rsid w:val="005E3D5D"/>
    <w:rsid w:val="005E7B6C"/>
    <w:rsid w:val="005F33DB"/>
    <w:rsid w:val="005F6AD2"/>
    <w:rsid w:val="005F7A7B"/>
    <w:rsid w:val="00601D75"/>
    <w:rsid w:val="00604554"/>
    <w:rsid w:val="006047DC"/>
    <w:rsid w:val="00605E18"/>
    <w:rsid w:val="00611A58"/>
    <w:rsid w:val="006121DC"/>
    <w:rsid w:val="006122FA"/>
    <w:rsid w:val="0061492C"/>
    <w:rsid w:val="00615C66"/>
    <w:rsid w:val="00617066"/>
    <w:rsid w:val="00617B7D"/>
    <w:rsid w:val="0062442D"/>
    <w:rsid w:val="00626276"/>
    <w:rsid w:val="00631A54"/>
    <w:rsid w:val="0063322B"/>
    <w:rsid w:val="00634080"/>
    <w:rsid w:val="006351C8"/>
    <w:rsid w:val="0063620C"/>
    <w:rsid w:val="006362D5"/>
    <w:rsid w:val="00636F16"/>
    <w:rsid w:val="00637BBD"/>
    <w:rsid w:val="006411F6"/>
    <w:rsid w:val="00641ABD"/>
    <w:rsid w:val="00642552"/>
    <w:rsid w:val="00644A61"/>
    <w:rsid w:val="00650351"/>
    <w:rsid w:val="00652FCB"/>
    <w:rsid w:val="00653181"/>
    <w:rsid w:val="00653613"/>
    <w:rsid w:val="00654123"/>
    <w:rsid w:val="006552CA"/>
    <w:rsid w:val="006555B0"/>
    <w:rsid w:val="00670D6A"/>
    <w:rsid w:val="00673A82"/>
    <w:rsid w:val="006743E4"/>
    <w:rsid w:val="00674F53"/>
    <w:rsid w:val="00675965"/>
    <w:rsid w:val="00682CE4"/>
    <w:rsid w:val="006842B6"/>
    <w:rsid w:val="00684BF8"/>
    <w:rsid w:val="006858C9"/>
    <w:rsid w:val="00692FD2"/>
    <w:rsid w:val="00693E94"/>
    <w:rsid w:val="00696B66"/>
    <w:rsid w:val="006A190C"/>
    <w:rsid w:val="006A4539"/>
    <w:rsid w:val="006A6630"/>
    <w:rsid w:val="006A750E"/>
    <w:rsid w:val="006B5E57"/>
    <w:rsid w:val="006C09E2"/>
    <w:rsid w:val="006C0C72"/>
    <w:rsid w:val="006D2707"/>
    <w:rsid w:val="006D440B"/>
    <w:rsid w:val="006E0E5D"/>
    <w:rsid w:val="006E0FCB"/>
    <w:rsid w:val="006E2305"/>
    <w:rsid w:val="006E4877"/>
    <w:rsid w:val="006E4B69"/>
    <w:rsid w:val="006E5CC4"/>
    <w:rsid w:val="006F4318"/>
    <w:rsid w:val="006F70E3"/>
    <w:rsid w:val="00701FF4"/>
    <w:rsid w:val="00702E31"/>
    <w:rsid w:val="007041C0"/>
    <w:rsid w:val="00706A67"/>
    <w:rsid w:val="00716883"/>
    <w:rsid w:val="00721B55"/>
    <w:rsid w:val="00725635"/>
    <w:rsid w:val="00731130"/>
    <w:rsid w:val="00733336"/>
    <w:rsid w:val="007359D5"/>
    <w:rsid w:val="00747FF8"/>
    <w:rsid w:val="0075644B"/>
    <w:rsid w:val="007566EC"/>
    <w:rsid w:val="00756AB3"/>
    <w:rsid w:val="00763363"/>
    <w:rsid w:val="00764A1A"/>
    <w:rsid w:val="007669ED"/>
    <w:rsid w:val="007722B7"/>
    <w:rsid w:val="0077338E"/>
    <w:rsid w:val="007758EA"/>
    <w:rsid w:val="0078084C"/>
    <w:rsid w:val="007850D2"/>
    <w:rsid w:val="00792729"/>
    <w:rsid w:val="00796D50"/>
    <w:rsid w:val="0079796F"/>
    <w:rsid w:val="007A0039"/>
    <w:rsid w:val="007A373D"/>
    <w:rsid w:val="007A5CA6"/>
    <w:rsid w:val="007A6096"/>
    <w:rsid w:val="007B21B3"/>
    <w:rsid w:val="007B5BCC"/>
    <w:rsid w:val="007B69A2"/>
    <w:rsid w:val="007B75B4"/>
    <w:rsid w:val="007C06F4"/>
    <w:rsid w:val="007C1A57"/>
    <w:rsid w:val="007C2D90"/>
    <w:rsid w:val="007C5E0E"/>
    <w:rsid w:val="007C62AA"/>
    <w:rsid w:val="007D7ADB"/>
    <w:rsid w:val="007D7C43"/>
    <w:rsid w:val="007D7D07"/>
    <w:rsid w:val="007E166E"/>
    <w:rsid w:val="007F080D"/>
    <w:rsid w:val="007F20ED"/>
    <w:rsid w:val="007F7836"/>
    <w:rsid w:val="007F79D8"/>
    <w:rsid w:val="00806822"/>
    <w:rsid w:val="008160B1"/>
    <w:rsid w:val="008273EA"/>
    <w:rsid w:val="008278A0"/>
    <w:rsid w:val="0083490B"/>
    <w:rsid w:val="0083632B"/>
    <w:rsid w:val="008379CF"/>
    <w:rsid w:val="008415B4"/>
    <w:rsid w:val="008428F1"/>
    <w:rsid w:val="00853C4B"/>
    <w:rsid w:val="00855ABD"/>
    <w:rsid w:val="008566A7"/>
    <w:rsid w:val="008623F4"/>
    <w:rsid w:val="00862FE3"/>
    <w:rsid w:val="00865397"/>
    <w:rsid w:val="00866B03"/>
    <w:rsid w:val="00870FF0"/>
    <w:rsid w:val="008779C6"/>
    <w:rsid w:val="00881FA8"/>
    <w:rsid w:val="008836C7"/>
    <w:rsid w:val="00886A5A"/>
    <w:rsid w:val="00890198"/>
    <w:rsid w:val="00894375"/>
    <w:rsid w:val="00894E78"/>
    <w:rsid w:val="00896713"/>
    <w:rsid w:val="008A4759"/>
    <w:rsid w:val="008A6F0E"/>
    <w:rsid w:val="008B5643"/>
    <w:rsid w:val="008B7F1D"/>
    <w:rsid w:val="008C6DE0"/>
    <w:rsid w:val="008D0FA2"/>
    <w:rsid w:val="008D3027"/>
    <w:rsid w:val="008E1EEA"/>
    <w:rsid w:val="008E2123"/>
    <w:rsid w:val="008E2458"/>
    <w:rsid w:val="008E3752"/>
    <w:rsid w:val="008E3D53"/>
    <w:rsid w:val="008E70F6"/>
    <w:rsid w:val="008F03AD"/>
    <w:rsid w:val="008F79D6"/>
    <w:rsid w:val="0090072F"/>
    <w:rsid w:val="00900E90"/>
    <w:rsid w:val="00907A6E"/>
    <w:rsid w:val="00910A7F"/>
    <w:rsid w:val="00911B9C"/>
    <w:rsid w:val="009170B9"/>
    <w:rsid w:val="00922279"/>
    <w:rsid w:val="00923331"/>
    <w:rsid w:val="009236F0"/>
    <w:rsid w:val="00924012"/>
    <w:rsid w:val="00924234"/>
    <w:rsid w:val="00927C8B"/>
    <w:rsid w:val="009302FB"/>
    <w:rsid w:val="00930CA0"/>
    <w:rsid w:val="00931334"/>
    <w:rsid w:val="0093752C"/>
    <w:rsid w:val="00940281"/>
    <w:rsid w:val="009535F1"/>
    <w:rsid w:val="009561A5"/>
    <w:rsid w:val="009635C3"/>
    <w:rsid w:val="00963DB6"/>
    <w:rsid w:val="0096534D"/>
    <w:rsid w:val="00981CC0"/>
    <w:rsid w:val="009838A4"/>
    <w:rsid w:val="009912B9"/>
    <w:rsid w:val="00991F4B"/>
    <w:rsid w:val="0099217E"/>
    <w:rsid w:val="00994452"/>
    <w:rsid w:val="00994FDC"/>
    <w:rsid w:val="0099608C"/>
    <w:rsid w:val="0099743D"/>
    <w:rsid w:val="009A36CD"/>
    <w:rsid w:val="009A46DD"/>
    <w:rsid w:val="009A6AA0"/>
    <w:rsid w:val="009A74FD"/>
    <w:rsid w:val="009B229C"/>
    <w:rsid w:val="009B40CB"/>
    <w:rsid w:val="009B5D59"/>
    <w:rsid w:val="009B6C50"/>
    <w:rsid w:val="009B720E"/>
    <w:rsid w:val="009C00D0"/>
    <w:rsid w:val="009C4297"/>
    <w:rsid w:val="009D3219"/>
    <w:rsid w:val="009D48F9"/>
    <w:rsid w:val="009E34E9"/>
    <w:rsid w:val="009E4FAE"/>
    <w:rsid w:val="009E543F"/>
    <w:rsid w:val="009F3BD0"/>
    <w:rsid w:val="00A02AC9"/>
    <w:rsid w:val="00A0495A"/>
    <w:rsid w:val="00A1047D"/>
    <w:rsid w:val="00A1208D"/>
    <w:rsid w:val="00A20DD6"/>
    <w:rsid w:val="00A222C9"/>
    <w:rsid w:val="00A24FA0"/>
    <w:rsid w:val="00A35300"/>
    <w:rsid w:val="00A355D7"/>
    <w:rsid w:val="00A35722"/>
    <w:rsid w:val="00A3684D"/>
    <w:rsid w:val="00A400F7"/>
    <w:rsid w:val="00A54545"/>
    <w:rsid w:val="00A60142"/>
    <w:rsid w:val="00A64315"/>
    <w:rsid w:val="00A65A0C"/>
    <w:rsid w:val="00A7238F"/>
    <w:rsid w:val="00A84319"/>
    <w:rsid w:val="00A84980"/>
    <w:rsid w:val="00A8594C"/>
    <w:rsid w:val="00A91D9B"/>
    <w:rsid w:val="00A92C6F"/>
    <w:rsid w:val="00A95545"/>
    <w:rsid w:val="00A96834"/>
    <w:rsid w:val="00AA06B9"/>
    <w:rsid w:val="00AA1768"/>
    <w:rsid w:val="00AA2E67"/>
    <w:rsid w:val="00AA531E"/>
    <w:rsid w:val="00AB059D"/>
    <w:rsid w:val="00AB2940"/>
    <w:rsid w:val="00AB583E"/>
    <w:rsid w:val="00AC06C5"/>
    <w:rsid w:val="00AC0E10"/>
    <w:rsid w:val="00AC2F4D"/>
    <w:rsid w:val="00AC7C32"/>
    <w:rsid w:val="00AD14CA"/>
    <w:rsid w:val="00AE03D8"/>
    <w:rsid w:val="00AE6FA0"/>
    <w:rsid w:val="00AF0218"/>
    <w:rsid w:val="00AF6439"/>
    <w:rsid w:val="00AF725A"/>
    <w:rsid w:val="00B000A7"/>
    <w:rsid w:val="00B01C67"/>
    <w:rsid w:val="00B026EA"/>
    <w:rsid w:val="00B03A83"/>
    <w:rsid w:val="00B05710"/>
    <w:rsid w:val="00B065BC"/>
    <w:rsid w:val="00B066A1"/>
    <w:rsid w:val="00B104B6"/>
    <w:rsid w:val="00B159D2"/>
    <w:rsid w:val="00B15A6A"/>
    <w:rsid w:val="00B17D4C"/>
    <w:rsid w:val="00B21D81"/>
    <w:rsid w:val="00B23943"/>
    <w:rsid w:val="00B24B2A"/>
    <w:rsid w:val="00B2526D"/>
    <w:rsid w:val="00B256EF"/>
    <w:rsid w:val="00B2624D"/>
    <w:rsid w:val="00B33952"/>
    <w:rsid w:val="00B34840"/>
    <w:rsid w:val="00B4037C"/>
    <w:rsid w:val="00B40F2C"/>
    <w:rsid w:val="00B47D3F"/>
    <w:rsid w:val="00B55173"/>
    <w:rsid w:val="00B57696"/>
    <w:rsid w:val="00B62401"/>
    <w:rsid w:val="00B651AC"/>
    <w:rsid w:val="00B72A8A"/>
    <w:rsid w:val="00B72D44"/>
    <w:rsid w:val="00B76C38"/>
    <w:rsid w:val="00B76FFC"/>
    <w:rsid w:val="00B8076F"/>
    <w:rsid w:val="00B829C1"/>
    <w:rsid w:val="00B87A61"/>
    <w:rsid w:val="00B90689"/>
    <w:rsid w:val="00B93732"/>
    <w:rsid w:val="00BA5654"/>
    <w:rsid w:val="00BA6837"/>
    <w:rsid w:val="00BB5DBA"/>
    <w:rsid w:val="00BC035D"/>
    <w:rsid w:val="00BC05E3"/>
    <w:rsid w:val="00BC4195"/>
    <w:rsid w:val="00BD3659"/>
    <w:rsid w:val="00BD55C5"/>
    <w:rsid w:val="00BE3B3D"/>
    <w:rsid w:val="00BE5BCA"/>
    <w:rsid w:val="00C038B2"/>
    <w:rsid w:val="00C10211"/>
    <w:rsid w:val="00C10AA4"/>
    <w:rsid w:val="00C122A5"/>
    <w:rsid w:val="00C16E79"/>
    <w:rsid w:val="00C23A74"/>
    <w:rsid w:val="00C30684"/>
    <w:rsid w:val="00C30FB8"/>
    <w:rsid w:val="00C335B5"/>
    <w:rsid w:val="00C3366E"/>
    <w:rsid w:val="00C375E4"/>
    <w:rsid w:val="00C50FC2"/>
    <w:rsid w:val="00C543FA"/>
    <w:rsid w:val="00C636C6"/>
    <w:rsid w:val="00C63DC4"/>
    <w:rsid w:val="00C65A86"/>
    <w:rsid w:val="00C802CB"/>
    <w:rsid w:val="00C848DD"/>
    <w:rsid w:val="00C85C53"/>
    <w:rsid w:val="00C865B1"/>
    <w:rsid w:val="00C90483"/>
    <w:rsid w:val="00C9328C"/>
    <w:rsid w:val="00C97286"/>
    <w:rsid w:val="00C972FD"/>
    <w:rsid w:val="00CA0718"/>
    <w:rsid w:val="00CB3E66"/>
    <w:rsid w:val="00CC53E6"/>
    <w:rsid w:val="00CC540A"/>
    <w:rsid w:val="00CC5E19"/>
    <w:rsid w:val="00CD0AC5"/>
    <w:rsid w:val="00CD2202"/>
    <w:rsid w:val="00CD23B3"/>
    <w:rsid w:val="00CD2661"/>
    <w:rsid w:val="00CD28F7"/>
    <w:rsid w:val="00CD76D3"/>
    <w:rsid w:val="00CE3640"/>
    <w:rsid w:val="00CE4087"/>
    <w:rsid w:val="00CE43EE"/>
    <w:rsid w:val="00CE45E8"/>
    <w:rsid w:val="00CE4804"/>
    <w:rsid w:val="00CE5787"/>
    <w:rsid w:val="00CF26C7"/>
    <w:rsid w:val="00CF5350"/>
    <w:rsid w:val="00CF5FB9"/>
    <w:rsid w:val="00D00E1E"/>
    <w:rsid w:val="00D02051"/>
    <w:rsid w:val="00D05014"/>
    <w:rsid w:val="00D15E30"/>
    <w:rsid w:val="00D216A6"/>
    <w:rsid w:val="00D239E9"/>
    <w:rsid w:val="00D272FA"/>
    <w:rsid w:val="00D31DF0"/>
    <w:rsid w:val="00D35EAD"/>
    <w:rsid w:val="00D41E6B"/>
    <w:rsid w:val="00D42B67"/>
    <w:rsid w:val="00D5496C"/>
    <w:rsid w:val="00D60E84"/>
    <w:rsid w:val="00D624D8"/>
    <w:rsid w:val="00D62546"/>
    <w:rsid w:val="00D62E8E"/>
    <w:rsid w:val="00D70F21"/>
    <w:rsid w:val="00D81F21"/>
    <w:rsid w:val="00D8400F"/>
    <w:rsid w:val="00D85317"/>
    <w:rsid w:val="00DA666A"/>
    <w:rsid w:val="00DA6AAB"/>
    <w:rsid w:val="00DB2C86"/>
    <w:rsid w:val="00DB6D19"/>
    <w:rsid w:val="00DC202B"/>
    <w:rsid w:val="00DC2D68"/>
    <w:rsid w:val="00DD0FE3"/>
    <w:rsid w:val="00DD462B"/>
    <w:rsid w:val="00DD4977"/>
    <w:rsid w:val="00DE0626"/>
    <w:rsid w:val="00DE0D4D"/>
    <w:rsid w:val="00DE62FA"/>
    <w:rsid w:val="00DE782A"/>
    <w:rsid w:val="00DE7B88"/>
    <w:rsid w:val="00DF0A24"/>
    <w:rsid w:val="00DF6391"/>
    <w:rsid w:val="00DF63E8"/>
    <w:rsid w:val="00E00758"/>
    <w:rsid w:val="00E06E0E"/>
    <w:rsid w:val="00E07832"/>
    <w:rsid w:val="00E104B8"/>
    <w:rsid w:val="00E11FF1"/>
    <w:rsid w:val="00E1292E"/>
    <w:rsid w:val="00E14988"/>
    <w:rsid w:val="00E177D1"/>
    <w:rsid w:val="00E21226"/>
    <w:rsid w:val="00E33632"/>
    <w:rsid w:val="00E36F57"/>
    <w:rsid w:val="00E41905"/>
    <w:rsid w:val="00E42117"/>
    <w:rsid w:val="00E436D3"/>
    <w:rsid w:val="00E44422"/>
    <w:rsid w:val="00E46A6A"/>
    <w:rsid w:val="00E47454"/>
    <w:rsid w:val="00E53FF1"/>
    <w:rsid w:val="00E561EB"/>
    <w:rsid w:val="00E5713A"/>
    <w:rsid w:val="00E57E01"/>
    <w:rsid w:val="00E66E86"/>
    <w:rsid w:val="00E67E65"/>
    <w:rsid w:val="00E7098B"/>
    <w:rsid w:val="00E77BEF"/>
    <w:rsid w:val="00E77F09"/>
    <w:rsid w:val="00E80165"/>
    <w:rsid w:val="00E91073"/>
    <w:rsid w:val="00E91369"/>
    <w:rsid w:val="00E91703"/>
    <w:rsid w:val="00E91FA6"/>
    <w:rsid w:val="00EA372C"/>
    <w:rsid w:val="00EA662C"/>
    <w:rsid w:val="00EB18AE"/>
    <w:rsid w:val="00EB38CF"/>
    <w:rsid w:val="00EB5523"/>
    <w:rsid w:val="00EB6504"/>
    <w:rsid w:val="00EC05DC"/>
    <w:rsid w:val="00EC156D"/>
    <w:rsid w:val="00EC35E5"/>
    <w:rsid w:val="00EC38CB"/>
    <w:rsid w:val="00EC3EA8"/>
    <w:rsid w:val="00EC5B84"/>
    <w:rsid w:val="00EC6005"/>
    <w:rsid w:val="00EC6660"/>
    <w:rsid w:val="00ED5BFD"/>
    <w:rsid w:val="00EE3626"/>
    <w:rsid w:val="00EE52EB"/>
    <w:rsid w:val="00EE5792"/>
    <w:rsid w:val="00EF2151"/>
    <w:rsid w:val="00EF3EB3"/>
    <w:rsid w:val="00F05F1C"/>
    <w:rsid w:val="00F07428"/>
    <w:rsid w:val="00F1084E"/>
    <w:rsid w:val="00F1100A"/>
    <w:rsid w:val="00F1374A"/>
    <w:rsid w:val="00F13F61"/>
    <w:rsid w:val="00F22506"/>
    <w:rsid w:val="00F37220"/>
    <w:rsid w:val="00F423E1"/>
    <w:rsid w:val="00F57F64"/>
    <w:rsid w:val="00F7060E"/>
    <w:rsid w:val="00F7277B"/>
    <w:rsid w:val="00F74407"/>
    <w:rsid w:val="00F752C6"/>
    <w:rsid w:val="00F76454"/>
    <w:rsid w:val="00F82310"/>
    <w:rsid w:val="00F90D11"/>
    <w:rsid w:val="00F952CD"/>
    <w:rsid w:val="00F97673"/>
    <w:rsid w:val="00FA1331"/>
    <w:rsid w:val="00FA412F"/>
    <w:rsid w:val="00FB086A"/>
    <w:rsid w:val="00FB2A5D"/>
    <w:rsid w:val="00FB2A7C"/>
    <w:rsid w:val="00FB7138"/>
    <w:rsid w:val="00FC3065"/>
    <w:rsid w:val="00FC76B0"/>
    <w:rsid w:val="00FE0B0C"/>
    <w:rsid w:val="00FE22F4"/>
    <w:rsid w:val="00FE2936"/>
    <w:rsid w:val="00FF5195"/>
    <w:rsid w:val="00FF6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0F94"/>
    <w:pPr>
      <w:tabs>
        <w:tab w:val="center" w:pos="4252"/>
        <w:tab w:val="right" w:pos="8504"/>
      </w:tabs>
      <w:snapToGrid w:val="0"/>
    </w:pPr>
    <w:rPr>
      <w:kern w:val="0"/>
      <w:sz w:val="24"/>
    </w:rPr>
  </w:style>
  <w:style w:type="character" w:customStyle="1" w:styleId="a4">
    <w:name w:val="フッター (文字)"/>
    <w:link w:val="a3"/>
    <w:uiPriority w:val="99"/>
    <w:semiHidden/>
    <w:locked/>
    <w:rsid w:val="008E3D53"/>
    <w:rPr>
      <w:rFonts w:cs="Times New Roman"/>
      <w:sz w:val="24"/>
    </w:rPr>
  </w:style>
  <w:style w:type="character" w:styleId="a5">
    <w:name w:val="page number"/>
    <w:uiPriority w:val="99"/>
    <w:rsid w:val="001A0F94"/>
    <w:rPr>
      <w:rFonts w:cs="Times New Roman"/>
    </w:rPr>
  </w:style>
  <w:style w:type="paragraph" w:styleId="a6">
    <w:name w:val="header"/>
    <w:basedOn w:val="a"/>
    <w:link w:val="a7"/>
    <w:uiPriority w:val="99"/>
    <w:rsid w:val="00FE22F4"/>
    <w:pPr>
      <w:tabs>
        <w:tab w:val="center" w:pos="4252"/>
        <w:tab w:val="right" w:pos="8504"/>
      </w:tabs>
      <w:snapToGrid w:val="0"/>
    </w:pPr>
    <w:rPr>
      <w:kern w:val="0"/>
      <w:sz w:val="24"/>
    </w:rPr>
  </w:style>
  <w:style w:type="character" w:customStyle="1" w:styleId="a7">
    <w:name w:val="ヘッダー (文字)"/>
    <w:link w:val="a6"/>
    <w:uiPriority w:val="99"/>
    <w:semiHidden/>
    <w:locked/>
    <w:rsid w:val="008E3D53"/>
    <w:rPr>
      <w:rFonts w:cs="Times New Roman"/>
      <w:sz w:val="24"/>
    </w:rPr>
  </w:style>
  <w:style w:type="paragraph" w:styleId="a8">
    <w:name w:val="Balloon Text"/>
    <w:basedOn w:val="a"/>
    <w:link w:val="a9"/>
    <w:uiPriority w:val="99"/>
    <w:rsid w:val="00870FF0"/>
    <w:rPr>
      <w:rFonts w:ascii="Arial" w:eastAsia="ＭＳ ゴシック" w:hAnsi="Arial"/>
      <w:sz w:val="18"/>
      <w:szCs w:val="20"/>
    </w:rPr>
  </w:style>
  <w:style w:type="character" w:customStyle="1" w:styleId="a9">
    <w:name w:val="吹き出し (文字)"/>
    <w:link w:val="a8"/>
    <w:uiPriority w:val="99"/>
    <w:locked/>
    <w:rsid w:val="00870FF0"/>
    <w:rPr>
      <w:rFonts w:ascii="Arial" w:eastAsia="ＭＳ ゴシック" w:hAnsi="Arial" w:cs="Times New Roman"/>
      <w:kern w:val="2"/>
      <w:sz w:val="18"/>
    </w:rPr>
  </w:style>
  <w:style w:type="paragraph" w:styleId="Web">
    <w:name w:val="Normal (Web)"/>
    <w:basedOn w:val="a"/>
    <w:uiPriority w:val="99"/>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uiPriority w:val="99"/>
    <w:locked/>
    <w:rsid w:val="0083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0F94"/>
    <w:pPr>
      <w:tabs>
        <w:tab w:val="center" w:pos="4252"/>
        <w:tab w:val="right" w:pos="8504"/>
      </w:tabs>
      <w:snapToGrid w:val="0"/>
    </w:pPr>
    <w:rPr>
      <w:kern w:val="0"/>
      <w:sz w:val="24"/>
    </w:rPr>
  </w:style>
  <w:style w:type="character" w:customStyle="1" w:styleId="a4">
    <w:name w:val="フッター (文字)"/>
    <w:link w:val="a3"/>
    <w:uiPriority w:val="99"/>
    <w:semiHidden/>
    <w:locked/>
    <w:rsid w:val="008E3D53"/>
    <w:rPr>
      <w:rFonts w:cs="Times New Roman"/>
      <w:sz w:val="24"/>
    </w:rPr>
  </w:style>
  <w:style w:type="character" w:styleId="a5">
    <w:name w:val="page number"/>
    <w:uiPriority w:val="99"/>
    <w:rsid w:val="001A0F94"/>
    <w:rPr>
      <w:rFonts w:cs="Times New Roman"/>
    </w:rPr>
  </w:style>
  <w:style w:type="paragraph" w:styleId="a6">
    <w:name w:val="header"/>
    <w:basedOn w:val="a"/>
    <w:link w:val="a7"/>
    <w:uiPriority w:val="99"/>
    <w:rsid w:val="00FE22F4"/>
    <w:pPr>
      <w:tabs>
        <w:tab w:val="center" w:pos="4252"/>
        <w:tab w:val="right" w:pos="8504"/>
      </w:tabs>
      <w:snapToGrid w:val="0"/>
    </w:pPr>
    <w:rPr>
      <w:kern w:val="0"/>
      <w:sz w:val="24"/>
    </w:rPr>
  </w:style>
  <w:style w:type="character" w:customStyle="1" w:styleId="a7">
    <w:name w:val="ヘッダー (文字)"/>
    <w:link w:val="a6"/>
    <w:uiPriority w:val="99"/>
    <w:semiHidden/>
    <w:locked/>
    <w:rsid w:val="008E3D53"/>
    <w:rPr>
      <w:rFonts w:cs="Times New Roman"/>
      <w:sz w:val="24"/>
    </w:rPr>
  </w:style>
  <w:style w:type="paragraph" w:styleId="a8">
    <w:name w:val="Balloon Text"/>
    <w:basedOn w:val="a"/>
    <w:link w:val="a9"/>
    <w:uiPriority w:val="99"/>
    <w:rsid w:val="00870FF0"/>
    <w:rPr>
      <w:rFonts w:ascii="Arial" w:eastAsia="ＭＳ ゴシック" w:hAnsi="Arial"/>
      <w:sz w:val="18"/>
      <w:szCs w:val="20"/>
    </w:rPr>
  </w:style>
  <w:style w:type="character" w:customStyle="1" w:styleId="a9">
    <w:name w:val="吹き出し (文字)"/>
    <w:link w:val="a8"/>
    <w:uiPriority w:val="99"/>
    <w:locked/>
    <w:rsid w:val="00870FF0"/>
    <w:rPr>
      <w:rFonts w:ascii="Arial" w:eastAsia="ＭＳ ゴシック" w:hAnsi="Arial" w:cs="Times New Roman"/>
      <w:kern w:val="2"/>
      <w:sz w:val="18"/>
    </w:rPr>
  </w:style>
  <w:style w:type="paragraph" w:styleId="Web">
    <w:name w:val="Normal (Web)"/>
    <w:basedOn w:val="a"/>
    <w:uiPriority w:val="99"/>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uiPriority w:val="99"/>
    <w:locked/>
    <w:rsid w:val="0083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986823">
      <w:marLeft w:val="0"/>
      <w:marRight w:val="0"/>
      <w:marTop w:val="0"/>
      <w:marBottom w:val="0"/>
      <w:divBdr>
        <w:top w:val="none" w:sz="0" w:space="0" w:color="auto"/>
        <w:left w:val="none" w:sz="0" w:space="0" w:color="auto"/>
        <w:bottom w:val="none" w:sz="0" w:space="0" w:color="auto"/>
        <w:right w:val="none" w:sz="0" w:space="0" w:color="auto"/>
      </w:divBdr>
    </w:div>
    <w:div w:id="2013986824">
      <w:marLeft w:val="0"/>
      <w:marRight w:val="0"/>
      <w:marTop w:val="0"/>
      <w:marBottom w:val="0"/>
      <w:divBdr>
        <w:top w:val="none" w:sz="0" w:space="0" w:color="auto"/>
        <w:left w:val="none" w:sz="0" w:space="0" w:color="auto"/>
        <w:bottom w:val="none" w:sz="0" w:space="0" w:color="auto"/>
        <w:right w:val="none" w:sz="0" w:space="0" w:color="auto"/>
      </w:divBdr>
    </w:div>
    <w:div w:id="2013986825">
      <w:marLeft w:val="0"/>
      <w:marRight w:val="0"/>
      <w:marTop w:val="0"/>
      <w:marBottom w:val="0"/>
      <w:divBdr>
        <w:top w:val="none" w:sz="0" w:space="0" w:color="auto"/>
        <w:left w:val="none" w:sz="0" w:space="0" w:color="auto"/>
        <w:bottom w:val="none" w:sz="0" w:space="0" w:color="auto"/>
        <w:right w:val="none" w:sz="0" w:space="0" w:color="auto"/>
      </w:divBdr>
    </w:div>
    <w:div w:id="2013986826">
      <w:marLeft w:val="0"/>
      <w:marRight w:val="0"/>
      <w:marTop w:val="0"/>
      <w:marBottom w:val="0"/>
      <w:divBdr>
        <w:top w:val="none" w:sz="0" w:space="0" w:color="auto"/>
        <w:left w:val="none" w:sz="0" w:space="0" w:color="auto"/>
        <w:bottom w:val="none" w:sz="0" w:space="0" w:color="auto"/>
        <w:right w:val="none" w:sz="0" w:space="0" w:color="auto"/>
      </w:divBdr>
    </w:div>
    <w:div w:id="2013986827">
      <w:marLeft w:val="0"/>
      <w:marRight w:val="0"/>
      <w:marTop w:val="0"/>
      <w:marBottom w:val="0"/>
      <w:divBdr>
        <w:top w:val="none" w:sz="0" w:space="0" w:color="auto"/>
        <w:left w:val="none" w:sz="0" w:space="0" w:color="auto"/>
        <w:bottom w:val="none" w:sz="0" w:space="0" w:color="auto"/>
        <w:right w:val="none" w:sz="0" w:space="0" w:color="auto"/>
      </w:divBdr>
    </w:div>
    <w:div w:id="2013986828">
      <w:marLeft w:val="0"/>
      <w:marRight w:val="0"/>
      <w:marTop w:val="0"/>
      <w:marBottom w:val="0"/>
      <w:divBdr>
        <w:top w:val="none" w:sz="0" w:space="0" w:color="auto"/>
        <w:left w:val="none" w:sz="0" w:space="0" w:color="auto"/>
        <w:bottom w:val="none" w:sz="0" w:space="0" w:color="auto"/>
        <w:right w:val="none" w:sz="0" w:space="0" w:color="auto"/>
      </w:divBdr>
    </w:div>
    <w:div w:id="2013986829">
      <w:marLeft w:val="0"/>
      <w:marRight w:val="0"/>
      <w:marTop w:val="0"/>
      <w:marBottom w:val="0"/>
      <w:divBdr>
        <w:top w:val="none" w:sz="0" w:space="0" w:color="auto"/>
        <w:left w:val="none" w:sz="0" w:space="0" w:color="auto"/>
        <w:bottom w:val="none" w:sz="0" w:space="0" w:color="auto"/>
        <w:right w:val="none" w:sz="0" w:space="0" w:color="auto"/>
      </w:divBdr>
    </w:div>
    <w:div w:id="2013986830">
      <w:marLeft w:val="0"/>
      <w:marRight w:val="0"/>
      <w:marTop w:val="0"/>
      <w:marBottom w:val="0"/>
      <w:divBdr>
        <w:top w:val="none" w:sz="0" w:space="0" w:color="auto"/>
        <w:left w:val="none" w:sz="0" w:space="0" w:color="auto"/>
        <w:bottom w:val="none" w:sz="0" w:space="0" w:color="auto"/>
        <w:right w:val="none" w:sz="0" w:space="0" w:color="auto"/>
      </w:divBdr>
    </w:div>
    <w:div w:id="2013986831">
      <w:marLeft w:val="0"/>
      <w:marRight w:val="0"/>
      <w:marTop w:val="0"/>
      <w:marBottom w:val="0"/>
      <w:divBdr>
        <w:top w:val="none" w:sz="0" w:space="0" w:color="auto"/>
        <w:left w:val="none" w:sz="0" w:space="0" w:color="auto"/>
        <w:bottom w:val="none" w:sz="0" w:space="0" w:color="auto"/>
        <w:right w:val="none" w:sz="0" w:space="0" w:color="auto"/>
      </w:divBdr>
    </w:div>
    <w:div w:id="2013986832">
      <w:marLeft w:val="0"/>
      <w:marRight w:val="0"/>
      <w:marTop w:val="0"/>
      <w:marBottom w:val="0"/>
      <w:divBdr>
        <w:top w:val="none" w:sz="0" w:space="0" w:color="auto"/>
        <w:left w:val="none" w:sz="0" w:space="0" w:color="auto"/>
        <w:bottom w:val="none" w:sz="0" w:space="0" w:color="auto"/>
        <w:right w:val="none" w:sz="0" w:space="0" w:color="auto"/>
      </w:divBdr>
    </w:div>
    <w:div w:id="2013986833">
      <w:marLeft w:val="0"/>
      <w:marRight w:val="0"/>
      <w:marTop w:val="0"/>
      <w:marBottom w:val="0"/>
      <w:divBdr>
        <w:top w:val="none" w:sz="0" w:space="0" w:color="auto"/>
        <w:left w:val="none" w:sz="0" w:space="0" w:color="auto"/>
        <w:bottom w:val="none" w:sz="0" w:space="0" w:color="auto"/>
        <w:right w:val="none" w:sz="0" w:space="0" w:color="auto"/>
      </w:divBdr>
    </w:div>
    <w:div w:id="2013986834">
      <w:marLeft w:val="0"/>
      <w:marRight w:val="0"/>
      <w:marTop w:val="0"/>
      <w:marBottom w:val="0"/>
      <w:divBdr>
        <w:top w:val="none" w:sz="0" w:space="0" w:color="auto"/>
        <w:left w:val="none" w:sz="0" w:space="0" w:color="auto"/>
        <w:bottom w:val="none" w:sz="0" w:space="0" w:color="auto"/>
        <w:right w:val="none" w:sz="0" w:space="0" w:color="auto"/>
      </w:divBdr>
    </w:div>
    <w:div w:id="2013986835">
      <w:marLeft w:val="0"/>
      <w:marRight w:val="0"/>
      <w:marTop w:val="0"/>
      <w:marBottom w:val="0"/>
      <w:divBdr>
        <w:top w:val="none" w:sz="0" w:space="0" w:color="auto"/>
        <w:left w:val="none" w:sz="0" w:space="0" w:color="auto"/>
        <w:bottom w:val="none" w:sz="0" w:space="0" w:color="auto"/>
        <w:right w:val="none" w:sz="0" w:space="0" w:color="auto"/>
      </w:divBdr>
    </w:div>
    <w:div w:id="2013986836">
      <w:marLeft w:val="0"/>
      <w:marRight w:val="0"/>
      <w:marTop w:val="0"/>
      <w:marBottom w:val="0"/>
      <w:divBdr>
        <w:top w:val="none" w:sz="0" w:space="0" w:color="auto"/>
        <w:left w:val="none" w:sz="0" w:space="0" w:color="auto"/>
        <w:bottom w:val="none" w:sz="0" w:space="0" w:color="auto"/>
        <w:right w:val="none" w:sz="0" w:space="0" w:color="auto"/>
      </w:divBdr>
    </w:div>
    <w:div w:id="2013986837">
      <w:marLeft w:val="0"/>
      <w:marRight w:val="0"/>
      <w:marTop w:val="0"/>
      <w:marBottom w:val="0"/>
      <w:divBdr>
        <w:top w:val="none" w:sz="0" w:space="0" w:color="auto"/>
        <w:left w:val="none" w:sz="0" w:space="0" w:color="auto"/>
        <w:bottom w:val="none" w:sz="0" w:space="0" w:color="auto"/>
        <w:right w:val="none" w:sz="0" w:space="0" w:color="auto"/>
      </w:divBdr>
    </w:div>
    <w:div w:id="2013986838">
      <w:marLeft w:val="0"/>
      <w:marRight w:val="0"/>
      <w:marTop w:val="0"/>
      <w:marBottom w:val="0"/>
      <w:divBdr>
        <w:top w:val="none" w:sz="0" w:space="0" w:color="auto"/>
        <w:left w:val="none" w:sz="0" w:space="0" w:color="auto"/>
        <w:bottom w:val="none" w:sz="0" w:space="0" w:color="auto"/>
        <w:right w:val="none" w:sz="0" w:space="0" w:color="auto"/>
      </w:divBdr>
    </w:div>
    <w:div w:id="2013986839">
      <w:marLeft w:val="0"/>
      <w:marRight w:val="0"/>
      <w:marTop w:val="0"/>
      <w:marBottom w:val="0"/>
      <w:divBdr>
        <w:top w:val="none" w:sz="0" w:space="0" w:color="auto"/>
        <w:left w:val="none" w:sz="0" w:space="0" w:color="auto"/>
        <w:bottom w:val="none" w:sz="0" w:space="0" w:color="auto"/>
        <w:right w:val="none" w:sz="0" w:space="0" w:color="auto"/>
      </w:divBdr>
    </w:div>
    <w:div w:id="2013986840">
      <w:marLeft w:val="0"/>
      <w:marRight w:val="0"/>
      <w:marTop w:val="0"/>
      <w:marBottom w:val="0"/>
      <w:divBdr>
        <w:top w:val="none" w:sz="0" w:space="0" w:color="auto"/>
        <w:left w:val="none" w:sz="0" w:space="0" w:color="auto"/>
        <w:bottom w:val="none" w:sz="0" w:space="0" w:color="auto"/>
        <w:right w:val="none" w:sz="0" w:space="0" w:color="auto"/>
      </w:divBdr>
    </w:div>
    <w:div w:id="2013986841">
      <w:marLeft w:val="0"/>
      <w:marRight w:val="0"/>
      <w:marTop w:val="0"/>
      <w:marBottom w:val="0"/>
      <w:divBdr>
        <w:top w:val="none" w:sz="0" w:space="0" w:color="auto"/>
        <w:left w:val="none" w:sz="0" w:space="0" w:color="auto"/>
        <w:bottom w:val="none" w:sz="0" w:space="0" w:color="auto"/>
        <w:right w:val="none" w:sz="0" w:space="0" w:color="auto"/>
      </w:divBdr>
    </w:div>
    <w:div w:id="2013986842">
      <w:marLeft w:val="0"/>
      <w:marRight w:val="0"/>
      <w:marTop w:val="0"/>
      <w:marBottom w:val="0"/>
      <w:divBdr>
        <w:top w:val="none" w:sz="0" w:space="0" w:color="auto"/>
        <w:left w:val="none" w:sz="0" w:space="0" w:color="auto"/>
        <w:bottom w:val="none" w:sz="0" w:space="0" w:color="auto"/>
        <w:right w:val="none" w:sz="0" w:space="0" w:color="auto"/>
      </w:divBdr>
    </w:div>
    <w:div w:id="2013986843">
      <w:marLeft w:val="0"/>
      <w:marRight w:val="0"/>
      <w:marTop w:val="0"/>
      <w:marBottom w:val="0"/>
      <w:divBdr>
        <w:top w:val="none" w:sz="0" w:space="0" w:color="auto"/>
        <w:left w:val="none" w:sz="0" w:space="0" w:color="auto"/>
        <w:bottom w:val="none" w:sz="0" w:space="0" w:color="auto"/>
        <w:right w:val="none" w:sz="0" w:space="0" w:color="auto"/>
      </w:divBdr>
    </w:div>
    <w:div w:id="2013986844">
      <w:marLeft w:val="0"/>
      <w:marRight w:val="0"/>
      <w:marTop w:val="0"/>
      <w:marBottom w:val="0"/>
      <w:divBdr>
        <w:top w:val="none" w:sz="0" w:space="0" w:color="auto"/>
        <w:left w:val="none" w:sz="0" w:space="0" w:color="auto"/>
        <w:bottom w:val="none" w:sz="0" w:space="0" w:color="auto"/>
        <w:right w:val="none" w:sz="0" w:space="0" w:color="auto"/>
      </w:divBdr>
    </w:div>
    <w:div w:id="2013986845">
      <w:marLeft w:val="0"/>
      <w:marRight w:val="0"/>
      <w:marTop w:val="0"/>
      <w:marBottom w:val="0"/>
      <w:divBdr>
        <w:top w:val="none" w:sz="0" w:space="0" w:color="auto"/>
        <w:left w:val="none" w:sz="0" w:space="0" w:color="auto"/>
        <w:bottom w:val="none" w:sz="0" w:space="0" w:color="auto"/>
        <w:right w:val="none" w:sz="0" w:space="0" w:color="auto"/>
      </w:divBdr>
    </w:div>
    <w:div w:id="2013986846">
      <w:marLeft w:val="0"/>
      <w:marRight w:val="0"/>
      <w:marTop w:val="0"/>
      <w:marBottom w:val="0"/>
      <w:divBdr>
        <w:top w:val="none" w:sz="0" w:space="0" w:color="auto"/>
        <w:left w:val="none" w:sz="0" w:space="0" w:color="auto"/>
        <w:bottom w:val="none" w:sz="0" w:space="0" w:color="auto"/>
        <w:right w:val="none" w:sz="0" w:space="0" w:color="auto"/>
      </w:divBdr>
    </w:div>
    <w:div w:id="2013986847">
      <w:marLeft w:val="0"/>
      <w:marRight w:val="0"/>
      <w:marTop w:val="0"/>
      <w:marBottom w:val="0"/>
      <w:divBdr>
        <w:top w:val="none" w:sz="0" w:space="0" w:color="auto"/>
        <w:left w:val="none" w:sz="0" w:space="0" w:color="auto"/>
        <w:bottom w:val="none" w:sz="0" w:space="0" w:color="auto"/>
        <w:right w:val="none" w:sz="0" w:space="0" w:color="auto"/>
      </w:divBdr>
    </w:div>
    <w:div w:id="2013986848">
      <w:marLeft w:val="0"/>
      <w:marRight w:val="0"/>
      <w:marTop w:val="0"/>
      <w:marBottom w:val="0"/>
      <w:divBdr>
        <w:top w:val="none" w:sz="0" w:space="0" w:color="auto"/>
        <w:left w:val="none" w:sz="0" w:space="0" w:color="auto"/>
        <w:bottom w:val="none" w:sz="0" w:space="0" w:color="auto"/>
        <w:right w:val="none" w:sz="0" w:space="0" w:color="auto"/>
      </w:divBdr>
    </w:div>
    <w:div w:id="2013986849">
      <w:marLeft w:val="0"/>
      <w:marRight w:val="0"/>
      <w:marTop w:val="0"/>
      <w:marBottom w:val="0"/>
      <w:divBdr>
        <w:top w:val="none" w:sz="0" w:space="0" w:color="auto"/>
        <w:left w:val="none" w:sz="0" w:space="0" w:color="auto"/>
        <w:bottom w:val="none" w:sz="0" w:space="0" w:color="auto"/>
        <w:right w:val="none" w:sz="0" w:space="0" w:color="auto"/>
      </w:divBdr>
    </w:div>
    <w:div w:id="2013986850">
      <w:marLeft w:val="0"/>
      <w:marRight w:val="0"/>
      <w:marTop w:val="0"/>
      <w:marBottom w:val="0"/>
      <w:divBdr>
        <w:top w:val="none" w:sz="0" w:space="0" w:color="auto"/>
        <w:left w:val="none" w:sz="0" w:space="0" w:color="auto"/>
        <w:bottom w:val="none" w:sz="0" w:space="0" w:color="auto"/>
        <w:right w:val="none" w:sz="0" w:space="0" w:color="auto"/>
      </w:divBdr>
    </w:div>
    <w:div w:id="2013986851">
      <w:marLeft w:val="0"/>
      <w:marRight w:val="0"/>
      <w:marTop w:val="0"/>
      <w:marBottom w:val="0"/>
      <w:divBdr>
        <w:top w:val="none" w:sz="0" w:space="0" w:color="auto"/>
        <w:left w:val="none" w:sz="0" w:space="0" w:color="auto"/>
        <w:bottom w:val="none" w:sz="0" w:space="0" w:color="auto"/>
        <w:right w:val="none" w:sz="0" w:space="0" w:color="auto"/>
      </w:divBdr>
    </w:div>
    <w:div w:id="2013986852">
      <w:marLeft w:val="0"/>
      <w:marRight w:val="0"/>
      <w:marTop w:val="0"/>
      <w:marBottom w:val="0"/>
      <w:divBdr>
        <w:top w:val="none" w:sz="0" w:space="0" w:color="auto"/>
        <w:left w:val="none" w:sz="0" w:space="0" w:color="auto"/>
        <w:bottom w:val="none" w:sz="0" w:space="0" w:color="auto"/>
        <w:right w:val="none" w:sz="0" w:space="0" w:color="auto"/>
      </w:divBdr>
    </w:div>
    <w:div w:id="2013986853">
      <w:marLeft w:val="0"/>
      <w:marRight w:val="0"/>
      <w:marTop w:val="0"/>
      <w:marBottom w:val="0"/>
      <w:divBdr>
        <w:top w:val="none" w:sz="0" w:space="0" w:color="auto"/>
        <w:left w:val="none" w:sz="0" w:space="0" w:color="auto"/>
        <w:bottom w:val="none" w:sz="0" w:space="0" w:color="auto"/>
        <w:right w:val="none" w:sz="0" w:space="0" w:color="auto"/>
      </w:divBdr>
    </w:div>
    <w:div w:id="2013986854">
      <w:marLeft w:val="0"/>
      <w:marRight w:val="0"/>
      <w:marTop w:val="0"/>
      <w:marBottom w:val="0"/>
      <w:divBdr>
        <w:top w:val="none" w:sz="0" w:space="0" w:color="auto"/>
        <w:left w:val="none" w:sz="0" w:space="0" w:color="auto"/>
        <w:bottom w:val="none" w:sz="0" w:space="0" w:color="auto"/>
        <w:right w:val="none" w:sz="0" w:space="0" w:color="auto"/>
      </w:divBdr>
    </w:div>
    <w:div w:id="2013986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柴ファミリ</dc:creator>
  <cp:lastModifiedBy>HOSTNAME</cp:lastModifiedBy>
  <cp:revision>6</cp:revision>
  <cp:lastPrinted>2017-06-05T07:38:00Z</cp:lastPrinted>
  <dcterms:created xsi:type="dcterms:W3CDTF">2017-05-08T08:55:00Z</dcterms:created>
  <dcterms:modified xsi:type="dcterms:W3CDTF">2017-06-05T07:38:00Z</dcterms:modified>
</cp:coreProperties>
</file>