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A31A03" w:rsidP="00A31A03">
      <w:pPr>
        <w:ind w:rightChars="26" w:right="55"/>
        <w:jc w:val="center"/>
        <w:rPr>
          <w:b/>
          <w:sz w:val="24"/>
          <w:szCs w:val="24"/>
          <w:lang w:eastAsia="zh-TW"/>
        </w:rPr>
      </w:pPr>
      <w:r>
        <w:rPr>
          <w:rFonts w:hint="eastAsia"/>
          <w:b/>
          <w:sz w:val="24"/>
          <w:szCs w:val="24"/>
          <w:lang w:eastAsia="zh-TW"/>
        </w:rPr>
        <w:t>大阪府入札監視</w:t>
      </w:r>
      <w:r w:rsidR="008F1B17" w:rsidRPr="00495B9D">
        <w:rPr>
          <w:rFonts w:hint="eastAsia"/>
          <w:b/>
          <w:sz w:val="24"/>
          <w:szCs w:val="24"/>
          <w:lang w:eastAsia="zh-TW"/>
        </w:rPr>
        <w:t>委員会 第</w:t>
      </w:r>
      <w:r w:rsidR="00641270">
        <w:rPr>
          <w:rFonts w:hint="eastAsia"/>
          <w:b/>
          <w:sz w:val="24"/>
          <w:szCs w:val="24"/>
        </w:rPr>
        <w:t>1</w:t>
      </w:r>
      <w:r w:rsidR="002B532E">
        <w:rPr>
          <w:rFonts w:hint="eastAsia"/>
          <w:b/>
          <w:sz w:val="24"/>
          <w:szCs w:val="24"/>
          <w:lang w:eastAsia="zh-TW"/>
        </w:rPr>
        <w:t>部会</w:t>
      </w:r>
      <w:r w:rsidR="002B532E">
        <w:rPr>
          <w:rFonts w:hint="eastAsia"/>
          <w:b/>
          <w:sz w:val="24"/>
          <w:szCs w:val="24"/>
        </w:rPr>
        <w:t xml:space="preserve"> </w:t>
      </w:r>
      <w:r w:rsidR="008F1B17" w:rsidRPr="00495B9D">
        <w:rPr>
          <w:rFonts w:hint="eastAsia"/>
          <w:b/>
          <w:sz w:val="24"/>
          <w:szCs w:val="24"/>
          <w:lang w:eastAsia="zh-TW"/>
        </w:rPr>
        <w:t>平成</w:t>
      </w:r>
      <w:r>
        <w:rPr>
          <w:rFonts w:hint="eastAsia"/>
          <w:b/>
          <w:sz w:val="24"/>
          <w:szCs w:val="24"/>
        </w:rPr>
        <w:t>21</w:t>
      </w:r>
      <w:r w:rsidR="008F1B17" w:rsidRPr="00495B9D">
        <w:rPr>
          <w:rFonts w:hint="eastAsia"/>
          <w:b/>
          <w:sz w:val="24"/>
          <w:szCs w:val="24"/>
          <w:lang w:eastAsia="zh-TW"/>
        </w:rPr>
        <w:t>年度第</w:t>
      </w:r>
      <w:r w:rsidR="00E3183B">
        <w:rPr>
          <w:rFonts w:hint="eastAsia"/>
          <w:b/>
          <w:sz w:val="24"/>
          <w:szCs w:val="24"/>
        </w:rPr>
        <w:t>3</w:t>
      </w:r>
      <w:r w:rsidR="008F1B17"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A31A03">
        <w:rPr>
          <w:rFonts w:hint="eastAsia"/>
        </w:rPr>
        <w:t>2</w:t>
      </w:r>
      <w:r w:rsidR="00E3183B">
        <w:rPr>
          <w:rFonts w:hint="eastAsia"/>
        </w:rPr>
        <w:t>2</w:t>
      </w:r>
      <w:r w:rsidR="00FF188C">
        <w:rPr>
          <w:rFonts w:hint="eastAsia"/>
        </w:rPr>
        <w:t>年</w:t>
      </w:r>
      <w:r w:rsidR="00E3183B">
        <w:rPr>
          <w:rFonts w:hint="eastAsia"/>
        </w:rPr>
        <w:t>2</w:t>
      </w:r>
      <w:r w:rsidRPr="00495B9D">
        <w:rPr>
          <w:rFonts w:hint="eastAsia"/>
        </w:rPr>
        <w:t>月</w:t>
      </w:r>
      <w:r w:rsidR="00E3183B">
        <w:rPr>
          <w:rFonts w:hint="eastAsia"/>
        </w:rPr>
        <w:t>18</w:t>
      </w:r>
      <w:r w:rsidRPr="00495B9D">
        <w:rPr>
          <w:rFonts w:hint="eastAsia"/>
        </w:rPr>
        <w:t>日（</w:t>
      </w:r>
      <w:r w:rsidR="00E3183B">
        <w:rPr>
          <w:rFonts w:hint="eastAsia"/>
        </w:rPr>
        <w:t>木</w:t>
      </w:r>
      <w:r w:rsidRPr="00495B9D">
        <w:rPr>
          <w:rFonts w:hint="eastAsia"/>
        </w:rPr>
        <w:t>）</w:t>
      </w:r>
      <w:r w:rsidR="00A31A03">
        <w:rPr>
          <w:rFonts w:hint="eastAsia"/>
        </w:rPr>
        <w:t>午後1時30分</w:t>
      </w:r>
      <w:r w:rsidRPr="00495B9D">
        <w:rPr>
          <w:rFonts w:hint="eastAsia"/>
        </w:rPr>
        <w:t>から午後</w:t>
      </w:r>
      <w:r w:rsidR="00E3183B">
        <w:rPr>
          <w:rFonts w:hint="eastAsia"/>
        </w:rPr>
        <w:t>4</w:t>
      </w:r>
      <w:r w:rsidRPr="00495B9D">
        <w:rPr>
          <w:rFonts w:hint="eastAsia"/>
        </w:rPr>
        <w:t>時</w:t>
      </w:r>
      <w:r w:rsidR="00E3183B">
        <w:rPr>
          <w:rFonts w:hint="eastAsia"/>
        </w:rPr>
        <w:t>50分</w:t>
      </w:r>
      <w:r w:rsidR="00A31A03">
        <w:rPr>
          <w:rFonts w:hint="eastAsia"/>
        </w:rPr>
        <w:t>まで</w:t>
      </w:r>
    </w:p>
    <w:p w:rsidR="008F1B17" w:rsidRPr="00E3183B"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E3183B">
        <w:rPr>
          <w:rFonts w:ascii="ＭＳ 明朝" w:eastAsia="ＭＳ 明朝" w:hAnsi="ＭＳ 明朝" w:hint="eastAsia"/>
          <w:spacing w:val="420"/>
          <w:sz w:val="21"/>
          <w:szCs w:val="21"/>
          <w:fitText w:val="1260" w:id="743608833"/>
        </w:rPr>
        <w:t>場</w:t>
      </w:r>
      <w:r w:rsidRPr="00E3183B">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A31A03">
        <w:rPr>
          <w:rFonts w:ascii="ＭＳ 明朝" w:eastAsia="ＭＳ 明朝" w:hAnsi="ＭＳ 明朝" w:hint="eastAsia"/>
          <w:sz w:val="21"/>
          <w:szCs w:val="21"/>
        </w:rPr>
        <w:t>府職員会館 多目的ホール（大阪府新別館北館 4階）</w:t>
      </w:r>
    </w:p>
    <w:p w:rsidR="008F1B17" w:rsidRPr="00A31A03"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E3183B">
        <w:rPr>
          <w:rFonts w:hint="eastAsia"/>
          <w:spacing w:val="70"/>
          <w:kern w:val="0"/>
          <w:fitText w:val="1260" w:id="743608834"/>
        </w:rPr>
        <w:t>出席委</w:t>
      </w:r>
      <w:r w:rsidRPr="00E3183B">
        <w:rPr>
          <w:rFonts w:hint="eastAsia"/>
          <w:kern w:val="0"/>
          <w:fitText w:val="1260" w:id="743608834"/>
        </w:rPr>
        <w:t>員</w:t>
      </w:r>
      <w:r w:rsidRPr="00495B9D">
        <w:rPr>
          <w:rFonts w:hint="eastAsia"/>
        </w:rPr>
        <w:t xml:space="preserve">　</w:t>
      </w:r>
      <w:r w:rsidR="00037CD5">
        <w:rPr>
          <w:rFonts w:hint="eastAsia"/>
        </w:rPr>
        <w:t xml:space="preserve">　</w:t>
      </w:r>
      <w:r w:rsidR="00A31A03">
        <w:rPr>
          <w:rFonts w:hint="eastAsia"/>
        </w:rPr>
        <w:t>部会長ほか4</w:t>
      </w:r>
      <w:r w:rsidRPr="00495B9D">
        <w:rPr>
          <w:rFonts w:hint="eastAsia"/>
        </w:rPr>
        <w:t>名</w:t>
      </w:r>
    </w:p>
    <w:p w:rsidR="008F1B17" w:rsidRPr="00A31A03"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A31A03">
        <w:rPr>
          <w:rFonts w:hint="eastAsia"/>
        </w:rPr>
        <w:t>21</w:t>
      </w:r>
      <w:r w:rsidRPr="00495B9D">
        <w:rPr>
          <w:rFonts w:hint="eastAsia"/>
        </w:rPr>
        <w:t>年</w:t>
      </w:r>
      <w:r w:rsidR="00E3183B">
        <w:rPr>
          <w:rFonts w:hint="eastAsia"/>
        </w:rPr>
        <w:t>8</w:t>
      </w:r>
      <w:r w:rsidRPr="00495B9D">
        <w:rPr>
          <w:rFonts w:hint="eastAsia"/>
        </w:rPr>
        <w:t>月</w:t>
      </w:r>
      <w:r w:rsidR="00936D4A">
        <w:rPr>
          <w:rFonts w:hint="eastAsia"/>
        </w:rPr>
        <w:t>1</w:t>
      </w:r>
      <w:r w:rsidRPr="00495B9D">
        <w:rPr>
          <w:rFonts w:hint="eastAsia"/>
        </w:rPr>
        <w:t>日から平成</w:t>
      </w:r>
      <w:r w:rsidR="00A31A03">
        <w:rPr>
          <w:rFonts w:hint="eastAsia"/>
        </w:rPr>
        <w:t>21</w:t>
      </w:r>
      <w:r w:rsidR="00962633">
        <w:rPr>
          <w:rFonts w:hint="eastAsia"/>
        </w:rPr>
        <w:t>年</w:t>
      </w:r>
      <w:r w:rsidR="00E3183B">
        <w:rPr>
          <w:rFonts w:hint="eastAsia"/>
        </w:rPr>
        <w:t>11</w:t>
      </w:r>
      <w:r w:rsidRPr="00495B9D">
        <w:rPr>
          <w:rFonts w:hint="eastAsia"/>
        </w:rPr>
        <w:t>月</w:t>
      </w:r>
      <w:r w:rsidR="00E3183B">
        <w:rPr>
          <w:rFonts w:hint="eastAsia"/>
        </w:rPr>
        <w:t>30</w:t>
      </w:r>
      <w:r w:rsidRPr="00495B9D">
        <w:rPr>
          <w:rFonts w:hint="eastAsia"/>
        </w:rPr>
        <w:t>日まで</w:t>
      </w:r>
    </w:p>
    <w:p w:rsidR="008F1B17" w:rsidRPr="00E3183B"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FE554D">
        <w:rPr>
          <w:rFonts w:hint="eastAsia"/>
          <w:spacing w:val="26"/>
          <w:kern w:val="0"/>
          <w:fitText w:val="1260" w:id="743608835"/>
        </w:rPr>
        <w:t>会議の概</w:t>
      </w:r>
      <w:r w:rsidRPr="00FE554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措置等の状況、談合情報の処理状況について事務局、担当課から内容の説明を求めた上で審議を行った。</w:t>
      </w:r>
    </w:p>
    <w:p w:rsidR="00D8130D" w:rsidRPr="00037CD5" w:rsidRDefault="008F1B17" w:rsidP="00A31A03">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641270">
        <w:rPr>
          <w:rFonts w:hint="eastAsia"/>
        </w:rPr>
        <w:t>1,</w:t>
      </w:r>
      <w:r w:rsidR="00E3183B">
        <w:t>564</w:t>
      </w:r>
      <w:r w:rsidRPr="00495B9D">
        <w:t>件の中から</w:t>
      </w:r>
      <w:r w:rsidRPr="00495B9D">
        <w:rPr>
          <w:rFonts w:hint="eastAsia"/>
        </w:rPr>
        <w:t>次の</w:t>
      </w:r>
      <w:r w:rsidR="00A31A03">
        <w:rPr>
          <w:rFonts w:hint="eastAsia"/>
        </w:rPr>
        <w:t>13</w:t>
      </w:r>
      <w:r w:rsidRPr="00495B9D">
        <w:rPr>
          <w:rFonts w:hint="eastAsia"/>
        </w:rPr>
        <w:t>件を委員が抽出し、事案ごとに担当の発注部局から入札・契約の過程及び内容の説明を求めた上で審議を行った。</w:t>
      </w:r>
    </w:p>
    <w:p w:rsidR="002E0CE0" w:rsidRDefault="00B502EB" w:rsidP="00F3758B">
      <w:r w:rsidRPr="00495B9D">
        <w:rPr>
          <w:rFonts w:hint="eastAsia"/>
        </w:rPr>
        <w:t xml:space="preserve"> </w:t>
      </w:r>
      <w:r w:rsidR="00162356">
        <w:rPr>
          <w:rFonts w:hint="eastAsia"/>
        </w:rPr>
        <w:t>（</w:t>
      </w:r>
      <w:r w:rsidR="00584B91" w:rsidRPr="00495B9D">
        <w:rPr>
          <w:rFonts w:hint="eastAsia"/>
        </w:rPr>
        <w:t>抽出事案一覧</w:t>
      </w:r>
      <w:r w:rsidR="00162356">
        <w:rPr>
          <w:rFonts w:hint="eastAsia"/>
        </w:rPr>
        <w:t>）</w:t>
      </w:r>
    </w:p>
    <w:tbl>
      <w:tblPr>
        <w:tblpPr w:leftFromText="142" w:rightFromText="142" w:vertAnchor="page" w:horzAnchor="margin" w:tblpY="7771"/>
        <w:tblW w:w="5000" w:type="pct"/>
        <w:tblCellMar>
          <w:left w:w="99" w:type="dxa"/>
          <w:right w:w="99" w:type="dxa"/>
        </w:tblCellMar>
        <w:tblLook w:val="0000" w:firstRow="0" w:lastRow="0" w:firstColumn="0" w:lastColumn="0" w:noHBand="0" w:noVBand="0"/>
      </w:tblPr>
      <w:tblGrid>
        <w:gridCol w:w="1040"/>
        <w:gridCol w:w="1045"/>
        <w:gridCol w:w="5954"/>
        <w:gridCol w:w="1570"/>
      </w:tblGrid>
      <w:tr w:rsidR="00A31A03" w:rsidRPr="00495B9D" w:rsidTr="00E3183B">
        <w:trPr>
          <w:trHeight w:hRule="exact" w:val="454"/>
        </w:trPr>
        <w:tc>
          <w:tcPr>
            <w:tcW w:w="10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1A03" w:rsidRPr="00A31A03" w:rsidRDefault="00A31A03" w:rsidP="00E3183B">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入 札 方 式</w:t>
            </w:r>
          </w:p>
        </w:tc>
        <w:tc>
          <w:tcPr>
            <w:tcW w:w="3098" w:type="pct"/>
            <w:tcBorders>
              <w:top w:val="single" w:sz="4" w:space="0" w:color="auto"/>
              <w:left w:val="nil"/>
              <w:bottom w:val="nil"/>
              <w:right w:val="single" w:sz="4" w:space="0" w:color="auto"/>
            </w:tcBorders>
            <w:shd w:val="clear" w:color="auto" w:fill="auto"/>
            <w:vAlign w:val="center"/>
          </w:tcPr>
          <w:p w:rsidR="00A31A03" w:rsidRPr="00A31A03" w:rsidRDefault="00A31A03" w:rsidP="00E3183B">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案　　　件　　　名</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E3183B">
            <w:pPr>
              <w:widowControl/>
              <w:spacing w:line="200" w:lineRule="exact"/>
              <w:jc w:val="center"/>
              <w:rPr>
                <w:rFonts w:hAnsi="ＭＳ 明朝" w:cs="ＭＳ Ｐゴシック"/>
                <w:w w:val="90"/>
                <w:kern w:val="0"/>
                <w:sz w:val="20"/>
                <w:szCs w:val="20"/>
              </w:rPr>
            </w:pPr>
            <w:r w:rsidRPr="00A31A03">
              <w:rPr>
                <w:rFonts w:hAnsi="ＭＳ 明朝" w:cs="ＭＳ Ｐゴシック" w:hint="eastAsia"/>
                <w:w w:val="90"/>
                <w:kern w:val="0"/>
                <w:sz w:val="20"/>
                <w:szCs w:val="20"/>
              </w:rPr>
              <w:t>契約金額(千円)</w:t>
            </w:r>
          </w:p>
        </w:tc>
      </w:tr>
      <w:tr w:rsidR="00A31A03" w:rsidRPr="00495B9D" w:rsidTr="00E3183B">
        <w:trPr>
          <w:trHeight w:hRule="exact" w:val="454"/>
        </w:trPr>
        <w:tc>
          <w:tcPr>
            <w:tcW w:w="541" w:type="pct"/>
            <w:vMerge w:val="restart"/>
            <w:tcBorders>
              <w:top w:val="nil"/>
              <w:left w:val="single" w:sz="4" w:space="0" w:color="auto"/>
              <w:right w:val="single" w:sz="4" w:space="0" w:color="auto"/>
            </w:tcBorders>
            <w:shd w:val="clear" w:color="auto" w:fill="auto"/>
            <w:noWrap/>
            <w:vAlign w:val="center"/>
          </w:tcPr>
          <w:p w:rsidR="00A31A03" w:rsidRPr="00A31A03" w:rsidRDefault="00A31A03" w:rsidP="00E3183B">
            <w:pPr>
              <w:spacing w:line="200" w:lineRule="exact"/>
              <w:jc w:val="center"/>
              <w:rPr>
                <w:rFonts w:hAnsi="ＭＳ 明朝" w:cs="ＭＳ Ｐゴシック"/>
                <w:sz w:val="20"/>
                <w:szCs w:val="20"/>
              </w:rPr>
            </w:pPr>
            <w:r w:rsidRPr="00A31A03">
              <w:rPr>
                <w:rFonts w:hAnsi="ＭＳ 明朝" w:cs="ＭＳ Ｐゴシック" w:hint="eastAsia"/>
                <w:sz w:val="20"/>
                <w:szCs w:val="20"/>
              </w:rPr>
              <w:t>建設工事</w:t>
            </w: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E3183B" w:rsidP="00E3183B">
            <w:pPr>
              <w:spacing w:line="200" w:lineRule="exact"/>
              <w:rPr>
                <w:rFonts w:hAnsi="ＭＳ 明朝"/>
                <w:sz w:val="20"/>
                <w:szCs w:val="20"/>
              </w:rPr>
            </w:pPr>
            <w:r>
              <w:rPr>
                <w:rFonts w:hAnsi="ＭＳ 明朝" w:hint="eastAsia"/>
                <w:sz w:val="20"/>
                <w:szCs w:val="20"/>
              </w:rPr>
              <w:t>堺南部地区道路整備（21）</w:t>
            </w:r>
            <w:r w:rsidR="00A31A03">
              <w:rPr>
                <w:rFonts w:hAnsi="ＭＳ 明朝" w:hint="eastAsia"/>
                <w:sz w:val="20"/>
                <w:szCs w:val="20"/>
              </w:rPr>
              <w:t>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E3183B" w:rsidP="00E3183B">
            <w:pPr>
              <w:spacing w:line="200" w:lineRule="exact"/>
              <w:jc w:val="right"/>
              <w:rPr>
                <w:rFonts w:hAnsi="ＭＳ 明朝"/>
                <w:sz w:val="20"/>
                <w:szCs w:val="20"/>
              </w:rPr>
            </w:pPr>
            <w:r>
              <w:rPr>
                <w:rFonts w:hAnsi="ＭＳ 明朝" w:hint="eastAsia"/>
                <w:sz w:val="20"/>
                <w:szCs w:val="20"/>
              </w:rPr>
              <w:t>179,445</w:t>
            </w:r>
          </w:p>
        </w:tc>
      </w:tr>
      <w:tr w:rsidR="00A31A03" w:rsidRPr="00495B9D" w:rsidTr="00E3183B">
        <w:trPr>
          <w:trHeight w:hRule="exact" w:val="454"/>
        </w:trPr>
        <w:tc>
          <w:tcPr>
            <w:tcW w:w="541" w:type="pct"/>
            <w:vMerge/>
            <w:tcBorders>
              <w:left w:val="single" w:sz="4" w:space="0" w:color="auto"/>
              <w:right w:val="single" w:sz="4" w:space="0" w:color="auto"/>
            </w:tcBorders>
            <w:shd w:val="clear" w:color="auto" w:fill="auto"/>
            <w:noWrap/>
            <w:vAlign w:val="center"/>
          </w:tcPr>
          <w:p w:rsidR="00A31A03" w:rsidRPr="00A31A03" w:rsidRDefault="00A31A03" w:rsidP="00E3183B">
            <w:pPr>
              <w:spacing w:line="200" w:lineRule="exact"/>
              <w:jc w:val="center"/>
              <w:rPr>
                <w:rFonts w:hAnsi="ＭＳ 明朝" w:cs="ＭＳ Ｐゴシック"/>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E3183B" w:rsidP="00E3183B">
            <w:pPr>
              <w:spacing w:line="200" w:lineRule="exact"/>
              <w:rPr>
                <w:rFonts w:hAnsi="ＭＳ 明朝"/>
                <w:sz w:val="20"/>
                <w:szCs w:val="20"/>
              </w:rPr>
            </w:pPr>
            <w:r>
              <w:rPr>
                <w:rFonts w:hAnsi="ＭＳ 明朝" w:hint="eastAsia"/>
                <w:sz w:val="20"/>
                <w:szCs w:val="20"/>
              </w:rPr>
              <w:t>一級河川 千里川外 警報機器設置</w:t>
            </w:r>
            <w:r w:rsidR="00A31A03">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E3183B" w:rsidP="00E3183B">
            <w:pPr>
              <w:spacing w:line="200" w:lineRule="exact"/>
              <w:jc w:val="right"/>
              <w:rPr>
                <w:rFonts w:hAnsi="ＭＳ 明朝"/>
                <w:sz w:val="20"/>
                <w:szCs w:val="20"/>
              </w:rPr>
            </w:pPr>
            <w:r>
              <w:rPr>
                <w:rFonts w:hAnsi="ＭＳ 明朝" w:hint="eastAsia"/>
                <w:sz w:val="20"/>
                <w:szCs w:val="20"/>
              </w:rPr>
              <w:t>56,700</w:t>
            </w:r>
          </w:p>
        </w:tc>
      </w:tr>
      <w:tr w:rsidR="00A31A03" w:rsidRPr="00495B9D" w:rsidTr="00E3183B">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nil"/>
              <w:left w:val="nil"/>
              <w:bottom w:val="single" w:sz="4" w:space="0" w:color="auto"/>
              <w:right w:val="single" w:sz="4" w:space="0" w:color="auto"/>
            </w:tcBorders>
            <w:shd w:val="clear" w:color="auto" w:fill="auto"/>
            <w:vAlign w:val="center"/>
          </w:tcPr>
          <w:p w:rsidR="00A31A03" w:rsidRPr="00E3183B" w:rsidRDefault="00E3183B" w:rsidP="00E3183B">
            <w:pPr>
              <w:spacing w:line="200" w:lineRule="exact"/>
              <w:rPr>
                <w:rFonts w:hAnsi="ＭＳ 明朝"/>
                <w:w w:val="96"/>
                <w:sz w:val="20"/>
                <w:szCs w:val="20"/>
              </w:rPr>
            </w:pPr>
            <w:r w:rsidRPr="00E3183B">
              <w:rPr>
                <w:rFonts w:hAnsi="ＭＳ 明朝" w:hint="eastAsia"/>
                <w:w w:val="96"/>
                <w:sz w:val="20"/>
                <w:szCs w:val="20"/>
              </w:rPr>
              <w:t>大和川下流流域下水道 今池水みらいセンター 水処理電気設備工事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E3183B" w:rsidP="00E3183B">
            <w:pPr>
              <w:spacing w:line="200" w:lineRule="exact"/>
              <w:jc w:val="right"/>
              <w:rPr>
                <w:rFonts w:hAnsi="ＭＳ 明朝"/>
                <w:sz w:val="20"/>
                <w:szCs w:val="20"/>
              </w:rPr>
            </w:pPr>
            <w:r>
              <w:rPr>
                <w:rFonts w:hAnsi="ＭＳ 明朝" w:hint="eastAsia"/>
                <w:sz w:val="20"/>
                <w:szCs w:val="20"/>
              </w:rPr>
              <w:t>493,500</w:t>
            </w:r>
          </w:p>
        </w:tc>
      </w:tr>
      <w:tr w:rsidR="00A31A03" w:rsidRPr="00495B9D" w:rsidTr="00E3183B">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E3183B">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E3183B" w:rsidP="00E3183B">
            <w:pPr>
              <w:spacing w:line="200" w:lineRule="exact"/>
              <w:rPr>
                <w:rFonts w:hAnsi="ＭＳ 明朝"/>
                <w:sz w:val="20"/>
                <w:szCs w:val="20"/>
              </w:rPr>
            </w:pPr>
            <w:r>
              <w:rPr>
                <w:rFonts w:hAnsi="ＭＳ 明朝" w:hint="eastAsia"/>
                <w:sz w:val="20"/>
                <w:szCs w:val="20"/>
              </w:rPr>
              <w:t>村野浄水場階層系浄水施設沈殿池傾斜管改良工事その2</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E3183B" w:rsidP="00E3183B">
            <w:pPr>
              <w:spacing w:line="200" w:lineRule="exact"/>
              <w:jc w:val="right"/>
              <w:rPr>
                <w:rFonts w:hAnsi="ＭＳ 明朝"/>
                <w:sz w:val="20"/>
                <w:szCs w:val="20"/>
              </w:rPr>
            </w:pPr>
            <w:r>
              <w:rPr>
                <w:rFonts w:hAnsi="ＭＳ 明朝" w:hint="eastAsia"/>
                <w:sz w:val="20"/>
                <w:szCs w:val="20"/>
              </w:rPr>
              <w:t>94,290</w:t>
            </w:r>
          </w:p>
        </w:tc>
      </w:tr>
      <w:tr w:rsidR="00A31A03" w:rsidRPr="00495B9D" w:rsidTr="00E3183B">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E3183B" w:rsidP="00E3183B">
            <w:pPr>
              <w:spacing w:line="200" w:lineRule="exact"/>
              <w:rPr>
                <w:rFonts w:hAnsi="ＭＳ 明朝"/>
                <w:sz w:val="20"/>
                <w:szCs w:val="20"/>
              </w:rPr>
            </w:pPr>
            <w:r>
              <w:rPr>
                <w:rFonts w:hAnsi="ＭＳ 明朝" w:hint="eastAsia"/>
                <w:sz w:val="20"/>
                <w:szCs w:val="20"/>
              </w:rPr>
              <w:t>北部水道事務所 エレベーター設備設置</w:t>
            </w:r>
            <w:r w:rsidR="00A31A03" w:rsidRPr="00A31A03">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E3183B" w:rsidP="00E3183B">
            <w:pPr>
              <w:spacing w:line="200" w:lineRule="exact"/>
              <w:jc w:val="right"/>
              <w:rPr>
                <w:rFonts w:hAnsi="ＭＳ 明朝"/>
                <w:sz w:val="20"/>
                <w:szCs w:val="20"/>
              </w:rPr>
            </w:pPr>
            <w:r>
              <w:rPr>
                <w:rFonts w:hAnsi="ＭＳ 明朝" w:hint="eastAsia"/>
                <w:sz w:val="20"/>
                <w:szCs w:val="20"/>
              </w:rPr>
              <w:t>11,088</w:t>
            </w:r>
          </w:p>
        </w:tc>
      </w:tr>
      <w:tr w:rsidR="00A31A03" w:rsidRPr="00495B9D" w:rsidTr="00E3183B">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E3183B" w:rsidP="00E3183B">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E3183B" w:rsidRDefault="00E3183B" w:rsidP="00E3183B">
            <w:pPr>
              <w:spacing w:line="200" w:lineRule="exact"/>
              <w:rPr>
                <w:rFonts w:hAnsi="ＭＳ 明朝"/>
                <w:w w:val="98"/>
                <w:sz w:val="20"/>
                <w:szCs w:val="20"/>
              </w:rPr>
            </w:pPr>
            <w:r w:rsidRPr="00E3183B">
              <w:rPr>
                <w:rFonts w:hAnsi="ＭＳ 明朝" w:hint="eastAsia"/>
                <w:w w:val="98"/>
                <w:sz w:val="20"/>
                <w:szCs w:val="20"/>
              </w:rPr>
              <w:t>主要地方道 茨木亀岡線付替道路地盤改良工事（大門寺工区その2）</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531117" w:rsidP="00E3183B">
            <w:pPr>
              <w:spacing w:line="200" w:lineRule="exact"/>
              <w:jc w:val="right"/>
              <w:rPr>
                <w:rFonts w:hAnsi="ＭＳ 明朝"/>
                <w:sz w:val="20"/>
                <w:szCs w:val="20"/>
              </w:rPr>
            </w:pPr>
            <w:r>
              <w:rPr>
                <w:rFonts w:hAnsi="ＭＳ 明朝" w:hint="eastAsia"/>
                <w:sz w:val="20"/>
                <w:szCs w:val="20"/>
              </w:rPr>
              <w:t>23,625</w:t>
            </w:r>
          </w:p>
        </w:tc>
      </w:tr>
      <w:tr w:rsidR="00A31A03" w:rsidRPr="00495B9D" w:rsidTr="00E3183B">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E3183B">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531117" w:rsidP="00E3183B">
            <w:pPr>
              <w:spacing w:line="200" w:lineRule="exact"/>
              <w:rPr>
                <w:rFonts w:hAnsi="ＭＳ 明朝"/>
                <w:sz w:val="20"/>
                <w:szCs w:val="20"/>
              </w:rPr>
            </w:pPr>
            <w:r>
              <w:rPr>
                <w:rFonts w:hAnsi="ＭＳ 明朝" w:hint="eastAsia"/>
                <w:sz w:val="20"/>
                <w:szCs w:val="20"/>
              </w:rPr>
              <w:t>ポンプ設備補修</w:t>
            </w:r>
            <w:r w:rsidR="00FE554D">
              <w:rPr>
                <w:rFonts w:hAnsi="ＭＳ 明朝" w:hint="eastAsia"/>
                <w:sz w:val="20"/>
                <w:szCs w:val="20"/>
              </w:rPr>
              <w:t>工事</w:t>
            </w:r>
            <w:r>
              <w:rPr>
                <w:rFonts w:hAnsi="ＭＳ 明朝" w:hint="eastAsia"/>
                <w:sz w:val="20"/>
                <w:szCs w:val="20"/>
              </w:rPr>
              <w:t>（その2）</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531117" w:rsidP="00531117">
            <w:pPr>
              <w:spacing w:line="200" w:lineRule="exact"/>
              <w:ind w:right="100"/>
              <w:jc w:val="right"/>
              <w:rPr>
                <w:rFonts w:hAnsi="ＭＳ 明朝"/>
                <w:sz w:val="20"/>
                <w:szCs w:val="20"/>
              </w:rPr>
            </w:pPr>
            <w:r>
              <w:rPr>
                <w:rFonts w:hAnsi="ＭＳ 明朝"/>
                <w:sz w:val="20"/>
                <w:szCs w:val="20"/>
              </w:rPr>
              <w:t>33,390</w:t>
            </w:r>
          </w:p>
        </w:tc>
      </w:tr>
      <w:tr w:rsidR="00A31A03" w:rsidRPr="00495B9D" w:rsidTr="00E3183B">
        <w:trPr>
          <w:trHeight w:hRule="exact" w:val="608"/>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31A03" w:rsidRPr="00FE554D" w:rsidRDefault="00FE554D" w:rsidP="00E3183B">
            <w:pPr>
              <w:spacing w:line="200" w:lineRule="exact"/>
              <w:rPr>
                <w:rFonts w:hAnsi="ＭＳ 明朝"/>
                <w:w w:val="80"/>
                <w:sz w:val="20"/>
                <w:szCs w:val="20"/>
              </w:rPr>
            </w:pPr>
            <w:r w:rsidRPr="00FE554D">
              <w:rPr>
                <w:rFonts w:hAnsi="ＭＳ 明朝" w:hint="eastAsia"/>
                <w:w w:val="80"/>
                <w:sz w:val="20"/>
                <w:szCs w:val="20"/>
              </w:rPr>
              <w:t>測量・建設コンサルタント等業務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531117" w:rsidP="00E3183B">
            <w:pPr>
              <w:spacing w:line="200" w:lineRule="exact"/>
              <w:rPr>
                <w:rFonts w:hAnsi="ＭＳ 明朝"/>
                <w:sz w:val="20"/>
                <w:szCs w:val="20"/>
              </w:rPr>
            </w:pPr>
            <w:r>
              <w:rPr>
                <w:rFonts w:hAnsi="ＭＳ 明朝" w:hint="eastAsia"/>
                <w:sz w:val="20"/>
                <w:szCs w:val="20"/>
              </w:rPr>
              <w:t>都市計画縦覧図修正</w:t>
            </w:r>
            <w:r w:rsidR="00FE554D">
              <w:rPr>
                <w:rFonts w:hAnsi="ＭＳ 明朝" w:hint="eastAsia"/>
                <w:sz w:val="20"/>
                <w:szCs w:val="20"/>
              </w:rPr>
              <w:t>業務</w:t>
            </w:r>
            <w:r>
              <w:rPr>
                <w:rFonts w:hAnsi="ＭＳ 明朝" w:hint="eastAsia"/>
                <w:sz w:val="20"/>
                <w:szCs w:val="20"/>
              </w:rPr>
              <w:t>委託</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531117" w:rsidP="00E3183B">
            <w:pPr>
              <w:spacing w:line="200" w:lineRule="exact"/>
              <w:jc w:val="right"/>
              <w:rPr>
                <w:rFonts w:hAnsi="ＭＳ 明朝"/>
                <w:sz w:val="20"/>
                <w:szCs w:val="20"/>
              </w:rPr>
            </w:pPr>
            <w:r>
              <w:rPr>
                <w:rFonts w:hAnsi="ＭＳ 明朝"/>
                <w:sz w:val="20"/>
                <w:szCs w:val="20"/>
              </w:rPr>
              <w:t>11,445</w:t>
            </w:r>
            <w:r w:rsidR="00A31A03" w:rsidRPr="00A31A03">
              <w:rPr>
                <w:rFonts w:hAnsi="ＭＳ 明朝"/>
                <w:sz w:val="20"/>
                <w:szCs w:val="20"/>
              </w:rPr>
              <w:t xml:space="preserve"> </w:t>
            </w:r>
          </w:p>
        </w:tc>
      </w:tr>
      <w:tr w:rsidR="00A31A03" w:rsidRPr="00495B9D" w:rsidTr="00E3183B">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A31A03" w:rsidRPr="00A31A03" w:rsidRDefault="00FE554D" w:rsidP="00E3183B">
            <w:pPr>
              <w:spacing w:line="200" w:lineRule="exact"/>
              <w:jc w:val="center"/>
              <w:rPr>
                <w:rFonts w:hAnsi="ＭＳ 明朝"/>
                <w:sz w:val="20"/>
                <w:szCs w:val="20"/>
              </w:rPr>
            </w:pPr>
            <w:r>
              <w:rPr>
                <w:rFonts w:hAnsi="ＭＳ 明朝" w:hint="eastAsia"/>
                <w:sz w:val="20"/>
                <w:szCs w:val="20"/>
              </w:rPr>
              <w:t>委託役務業務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E3183B">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531117" w:rsidRDefault="00531117" w:rsidP="00E3183B">
            <w:pPr>
              <w:spacing w:line="200" w:lineRule="exact"/>
              <w:rPr>
                <w:rFonts w:hAnsi="ＭＳ 明朝"/>
                <w:w w:val="96"/>
                <w:sz w:val="20"/>
                <w:szCs w:val="20"/>
              </w:rPr>
            </w:pPr>
            <w:r w:rsidRPr="00531117">
              <w:rPr>
                <w:rFonts w:hAnsi="ＭＳ 明朝" w:hint="eastAsia"/>
                <w:w w:val="96"/>
                <w:sz w:val="20"/>
                <w:szCs w:val="20"/>
              </w:rPr>
              <w:t>大阪府中央卸売市場内卸売業者及び仲卸業者財務検査補助委託</w:t>
            </w:r>
            <w:r w:rsidR="00FE554D" w:rsidRPr="00531117">
              <w:rPr>
                <w:rFonts w:hAnsi="ＭＳ 明朝" w:hint="eastAsia"/>
                <w:w w:val="96"/>
                <w:sz w:val="20"/>
                <w:szCs w:val="20"/>
              </w:rPr>
              <w:t>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531117" w:rsidP="00E3183B">
            <w:pPr>
              <w:spacing w:line="200" w:lineRule="exact"/>
              <w:jc w:val="right"/>
              <w:rPr>
                <w:rFonts w:hAnsi="ＭＳ 明朝"/>
                <w:sz w:val="20"/>
                <w:szCs w:val="20"/>
              </w:rPr>
            </w:pPr>
            <w:r>
              <w:rPr>
                <w:rFonts w:hAnsi="ＭＳ 明朝" w:hint="eastAsia"/>
                <w:sz w:val="20"/>
                <w:szCs w:val="20"/>
              </w:rPr>
              <w:t>2,274</w:t>
            </w:r>
          </w:p>
        </w:tc>
      </w:tr>
      <w:tr w:rsidR="00A31A03" w:rsidRPr="00495B9D" w:rsidTr="00E3183B">
        <w:trPr>
          <w:trHeight w:hRule="exact" w:val="454"/>
        </w:trPr>
        <w:tc>
          <w:tcPr>
            <w:tcW w:w="541" w:type="pct"/>
            <w:vMerge/>
            <w:tcBorders>
              <w:top w:val="single" w:sz="4" w:space="0" w:color="auto"/>
              <w:left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E3183B">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531117" w:rsidP="00E3183B">
            <w:pPr>
              <w:spacing w:line="200" w:lineRule="exact"/>
              <w:rPr>
                <w:rFonts w:hAnsi="ＭＳ 明朝"/>
                <w:sz w:val="20"/>
                <w:szCs w:val="20"/>
              </w:rPr>
            </w:pPr>
            <w:r>
              <w:rPr>
                <w:rFonts w:hAnsi="ＭＳ 明朝" w:hint="eastAsia"/>
                <w:sz w:val="20"/>
                <w:szCs w:val="20"/>
              </w:rPr>
              <w:t>平成21年度 ふるさと雇用再生基金事業 バイオ人材マッチング推進委託事業</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531117" w:rsidP="00E3183B">
            <w:pPr>
              <w:spacing w:line="200" w:lineRule="exact"/>
              <w:jc w:val="right"/>
              <w:rPr>
                <w:rFonts w:hAnsi="ＭＳ 明朝"/>
                <w:sz w:val="20"/>
                <w:szCs w:val="20"/>
              </w:rPr>
            </w:pPr>
            <w:r>
              <w:rPr>
                <w:rFonts w:hAnsi="ＭＳ 明朝" w:hint="eastAsia"/>
                <w:sz w:val="20"/>
                <w:szCs w:val="20"/>
              </w:rPr>
              <w:t>24,512</w:t>
            </w:r>
          </w:p>
        </w:tc>
      </w:tr>
      <w:tr w:rsidR="00A31A03" w:rsidRPr="00495B9D" w:rsidTr="00E3183B">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E3183B">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E3183B">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531117" w:rsidP="00E3183B">
            <w:pPr>
              <w:spacing w:line="200" w:lineRule="exact"/>
              <w:rPr>
                <w:rFonts w:hAnsi="ＭＳ 明朝"/>
                <w:sz w:val="20"/>
                <w:szCs w:val="20"/>
              </w:rPr>
            </w:pPr>
            <w:r>
              <w:rPr>
                <w:rFonts w:hAnsi="ＭＳ 明朝" w:hint="eastAsia"/>
                <w:sz w:val="20"/>
                <w:szCs w:val="20"/>
              </w:rPr>
              <w:t>ふるさと雇用再生基金事業「女性・若者対象ホスピタリティ人材育成事業（B区分）」</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531117" w:rsidP="00E3183B">
            <w:pPr>
              <w:spacing w:line="200" w:lineRule="exact"/>
              <w:jc w:val="right"/>
              <w:rPr>
                <w:rFonts w:hAnsi="ＭＳ 明朝"/>
                <w:sz w:val="20"/>
                <w:szCs w:val="20"/>
              </w:rPr>
            </w:pPr>
            <w:r>
              <w:rPr>
                <w:rFonts w:hAnsi="ＭＳ 明朝" w:hint="eastAsia"/>
                <w:sz w:val="20"/>
                <w:szCs w:val="20"/>
              </w:rPr>
              <w:t>54,610</w:t>
            </w:r>
          </w:p>
        </w:tc>
      </w:tr>
      <w:tr w:rsidR="00E3183B" w:rsidRPr="00495B9D" w:rsidTr="00E3183B">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E3183B" w:rsidRPr="00A31A03" w:rsidRDefault="00E3183B" w:rsidP="00E3183B">
            <w:pPr>
              <w:spacing w:line="200" w:lineRule="exact"/>
              <w:jc w:val="center"/>
              <w:rPr>
                <w:rFonts w:hAnsi="ＭＳ 明朝" w:cs="ＭＳ Ｐゴシック"/>
                <w:sz w:val="20"/>
                <w:szCs w:val="20"/>
              </w:rPr>
            </w:pPr>
            <w:r w:rsidRPr="00A31A03">
              <w:rPr>
                <w:rFonts w:hAnsi="ＭＳ 明朝" w:cs="ＭＳ Ｐゴシック" w:hint="eastAsia"/>
                <w:sz w:val="20"/>
                <w:szCs w:val="20"/>
              </w:rPr>
              <w:t>物品購入</w:t>
            </w:r>
          </w:p>
        </w:tc>
        <w:tc>
          <w:tcPr>
            <w:tcW w:w="544" w:type="pct"/>
            <w:tcBorders>
              <w:top w:val="single" w:sz="4" w:space="0" w:color="auto"/>
              <w:left w:val="nil"/>
              <w:bottom w:val="single" w:sz="4" w:space="0" w:color="auto"/>
              <w:right w:val="single" w:sz="4" w:space="0" w:color="auto"/>
            </w:tcBorders>
            <w:shd w:val="clear" w:color="auto" w:fill="auto"/>
            <w:vAlign w:val="center"/>
          </w:tcPr>
          <w:p w:rsidR="00E3183B" w:rsidRPr="00A31A03" w:rsidRDefault="00E3183B" w:rsidP="00E3183B">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E3183B" w:rsidRPr="00A31A03" w:rsidRDefault="00531117" w:rsidP="00E3183B">
            <w:pPr>
              <w:spacing w:line="200" w:lineRule="exact"/>
              <w:rPr>
                <w:rFonts w:hAnsi="ＭＳ 明朝"/>
                <w:sz w:val="20"/>
                <w:szCs w:val="20"/>
              </w:rPr>
            </w:pPr>
            <w:r>
              <w:rPr>
                <w:rFonts w:hAnsi="ＭＳ 明朝" w:hint="eastAsia"/>
                <w:sz w:val="20"/>
                <w:szCs w:val="20"/>
              </w:rPr>
              <w:t>粒状活性炭（庭窪浄水場・万博公園浄水施設高度浄水処理用）</w:t>
            </w:r>
          </w:p>
        </w:tc>
        <w:tc>
          <w:tcPr>
            <w:tcW w:w="817" w:type="pct"/>
            <w:tcBorders>
              <w:top w:val="single" w:sz="4" w:space="0" w:color="auto"/>
              <w:left w:val="nil"/>
              <w:bottom w:val="single" w:sz="4" w:space="0" w:color="auto"/>
              <w:right w:val="single" w:sz="4" w:space="0" w:color="auto"/>
            </w:tcBorders>
            <w:shd w:val="clear" w:color="auto" w:fill="auto"/>
            <w:vAlign w:val="center"/>
          </w:tcPr>
          <w:p w:rsidR="00E3183B" w:rsidRPr="00A31A03" w:rsidRDefault="00531117" w:rsidP="00E3183B">
            <w:pPr>
              <w:spacing w:line="200" w:lineRule="exact"/>
              <w:jc w:val="right"/>
              <w:rPr>
                <w:rFonts w:hAnsi="ＭＳ 明朝"/>
                <w:sz w:val="20"/>
                <w:szCs w:val="20"/>
              </w:rPr>
            </w:pPr>
            <w:r>
              <w:rPr>
                <w:rFonts w:hAnsi="ＭＳ 明朝" w:hint="eastAsia"/>
                <w:sz w:val="20"/>
                <w:szCs w:val="20"/>
              </w:rPr>
              <w:t>190,990</w:t>
            </w:r>
          </w:p>
        </w:tc>
      </w:tr>
      <w:tr w:rsidR="00E3183B" w:rsidRPr="00495B9D" w:rsidTr="00E3183B">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E3183B" w:rsidRPr="00A31A03" w:rsidRDefault="00E3183B" w:rsidP="00E3183B">
            <w:pPr>
              <w:spacing w:line="200" w:lineRule="exact"/>
              <w:jc w:val="center"/>
              <w:rPr>
                <w:rFonts w:hAnsi="ＭＳ 明朝" w:cs="ＭＳ Ｐゴシック"/>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E3183B" w:rsidRPr="00A31A03" w:rsidRDefault="00531117" w:rsidP="00E3183B">
            <w:pPr>
              <w:spacing w:line="200" w:lineRule="exact"/>
              <w:jc w:val="center"/>
              <w:rPr>
                <w:rFonts w:hAnsi="ＭＳ 明朝"/>
                <w:sz w:val="20"/>
                <w:szCs w:val="20"/>
              </w:rPr>
            </w:pPr>
            <w:r>
              <w:rPr>
                <w:rFonts w:hAnsi="ＭＳ 明朝"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E3183B" w:rsidRDefault="00531117" w:rsidP="00E3183B">
            <w:pPr>
              <w:spacing w:line="200" w:lineRule="exact"/>
              <w:rPr>
                <w:rFonts w:hAnsi="ＭＳ 明朝"/>
                <w:sz w:val="20"/>
                <w:szCs w:val="20"/>
              </w:rPr>
            </w:pPr>
            <w:r>
              <w:rPr>
                <w:rFonts w:hAnsi="ＭＳ 明朝" w:hint="eastAsia"/>
                <w:sz w:val="20"/>
                <w:szCs w:val="20"/>
              </w:rPr>
              <w:t>抗インフルエンザウイルス薬（タミフル）</w:t>
            </w:r>
          </w:p>
        </w:tc>
        <w:tc>
          <w:tcPr>
            <w:tcW w:w="817" w:type="pct"/>
            <w:tcBorders>
              <w:top w:val="single" w:sz="4" w:space="0" w:color="auto"/>
              <w:left w:val="nil"/>
              <w:bottom w:val="single" w:sz="4" w:space="0" w:color="auto"/>
              <w:right w:val="single" w:sz="4" w:space="0" w:color="auto"/>
            </w:tcBorders>
            <w:shd w:val="clear" w:color="auto" w:fill="auto"/>
            <w:vAlign w:val="center"/>
          </w:tcPr>
          <w:p w:rsidR="00E3183B" w:rsidRDefault="00531117" w:rsidP="00E3183B">
            <w:pPr>
              <w:spacing w:line="200" w:lineRule="exact"/>
              <w:jc w:val="right"/>
              <w:rPr>
                <w:rFonts w:hAnsi="ＭＳ 明朝"/>
                <w:sz w:val="20"/>
                <w:szCs w:val="20"/>
              </w:rPr>
            </w:pPr>
            <w:r>
              <w:rPr>
                <w:rFonts w:hAnsi="ＭＳ 明朝" w:hint="eastAsia"/>
                <w:sz w:val="20"/>
                <w:szCs w:val="20"/>
              </w:rPr>
              <w:t>587,989</w:t>
            </w:r>
          </w:p>
        </w:tc>
      </w:tr>
    </w:tbl>
    <w:p w:rsidR="00A31A03" w:rsidRDefault="00A31A03" w:rsidP="00F3758B"/>
    <w:p w:rsidR="00A31A03" w:rsidRDefault="00FE554D" w:rsidP="00F3758B">
      <w:r>
        <w:rPr>
          <w:rFonts w:hint="eastAsia"/>
        </w:rPr>
        <w:t xml:space="preserve">６　</w:t>
      </w:r>
      <w:r w:rsidRPr="00FE554D">
        <w:rPr>
          <w:rFonts w:hint="eastAsia"/>
          <w:spacing w:val="26"/>
          <w:kern w:val="0"/>
          <w:fitText w:val="1260" w:id="2010314240"/>
        </w:rPr>
        <w:t>審査の結</w:t>
      </w:r>
      <w:r w:rsidRPr="00FE554D">
        <w:rPr>
          <w:rFonts w:hint="eastAsia"/>
          <w:spacing w:val="1"/>
          <w:kern w:val="0"/>
          <w:fitText w:val="1260" w:id="2010314240"/>
        </w:rPr>
        <w:t>果</w:t>
      </w:r>
      <w:r>
        <w:rPr>
          <w:rFonts w:hint="eastAsia"/>
        </w:rPr>
        <w:t xml:space="preserve">　　抽出した13件の処理状況は概ね適正であると認める。</w:t>
      </w:r>
    </w:p>
    <w:p w:rsidR="00A31A03" w:rsidRDefault="00A31A03" w:rsidP="00F3758B"/>
    <w:p w:rsidR="00A31A03" w:rsidRDefault="00FE554D" w:rsidP="00F3758B">
      <w:r>
        <w:rPr>
          <w:rFonts w:hint="eastAsia"/>
        </w:rPr>
        <w:t>７　委員からの質問とそれに対する回答　　別添のとおり</w:t>
      </w:r>
    </w:p>
    <w:p w:rsidR="00A31A03" w:rsidRDefault="00A31A03" w:rsidP="00F3758B"/>
    <w:p w:rsidR="00F46910" w:rsidRPr="004627EE" w:rsidRDefault="00F46910" w:rsidP="002E0CE0">
      <w:pPr>
        <w:rPr>
          <w:sz w:val="24"/>
          <w:szCs w:val="24"/>
        </w:rPr>
      </w:pPr>
      <w:r w:rsidRPr="004627EE">
        <w:rPr>
          <w:rFonts w:hint="eastAsia"/>
          <w:sz w:val="24"/>
          <w:szCs w:val="24"/>
        </w:rPr>
        <w:t>（</w:t>
      </w:r>
      <w:r w:rsidR="004627EE" w:rsidRPr="004627EE">
        <w:rPr>
          <w:rFonts w:hint="eastAsia"/>
          <w:sz w:val="24"/>
          <w:szCs w:val="24"/>
        </w:rPr>
        <w:t>別 添</w:t>
      </w:r>
      <w:r w:rsidRPr="004627EE">
        <w:rPr>
          <w:rFonts w:hint="eastAsia"/>
          <w:sz w:val="24"/>
          <w:szCs w:val="24"/>
        </w:rPr>
        <w:t>）</w:t>
      </w:r>
    </w:p>
    <w:p w:rsidR="00A92C35" w:rsidRPr="00A92C35" w:rsidRDefault="00A92C35" w:rsidP="00A92C35">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81"/>
        <w:gridCol w:w="5103"/>
      </w:tblGrid>
      <w:tr w:rsidR="00A92C35" w:rsidRPr="00A92C35" w:rsidTr="00A92C35">
        <w:trPr>
          <w:trHeight w:val="104"/>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jc w:val="center"/>
              <w:rPr>
                <w:rFonts w:cs="ＭＳ 明朝"/>
                <w:color w:val="000000"/>
                <w:kern w:val="0"/>
              </w:rPr>
            </w:pPr>
            <w:r w:rsidRPr="00A92C35">
              <w:rPr>
                <w:kern w:val="0"/>
                <w:sz w:val="24"/>
                <w:szCs w:val="24"/>
              </w:rPr>
              <w:t xml:space="preserve"> </w:t>
            </w:r>
            <w:r w:rsidRPr="00A92C35">
              <w:rPr>
                <w:rFonts w:cs="ＭＳ 明朝" w:hint="eastAsia"/>
                <w:color w:val="000000"/>
                <w:kern w:val="0"/>
              </w:rPr>
              <w:t>質問</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A92C35" w:rsidRPr="00A92C35" w:rsidRDefault="00A92C35" w:rsidP="00A92C35">
            <w:pPr>
              <w:autoSpaceDE w:val="0"/>
              <w:autoSpaceDN w:val="0"/>
              <w:adjustRightInd w:val="0"/>
              <w:jc w:val="center"/>
              <w:rPr>
                <w:rFonts w:cs="ＭＳ 明朝"/>
                <w:color w:val="000000"/>
                <w:kern w:val="0"/>
              </w:rPr>
            </w:pPr>
            <w:r w:rsidRPr="00A92C35">
              <w:rPr>
                <w:rFonts w:cs="ＭＳ 明朝" w:hint="eastAsia"/>
                <w:color w:val="000000"/>
                <w:kern w:val="0"/>
              </w:rPr>
              <w:t>回答</w:t>
            </w:r>
            <w:r w:rsidRPr="00A92C35">
              <w:rPr>
                <w:rFonts w:cs="ＭＳ 明朝"/>
                <w:color w:val="000000"/>
                <w:kern w:val="0"/>
              </w:rPr>
              <w:t xml:space="preserve"> </w:t>
            </w:r>
          </w:p>
        </w:tc>
      </w:tr>
      <w:tr w:rsidR="00A92C35" w:rsidRPr="00A92C35" w:rsidTr="00A92C35">
        <w:trPr>
          <w:trHeight w:val="1878"/>
        </w:trPr>
        <w:tc>
          <w:tcPr>
            <w:tcW w:w="4181" w:type="dxa"/>
            <w:tcBorders>
              <w:top w:val="single" w:sz="8" w:space="0" w:color="000000"/>
              <w:bottom w:val="single" w:sz="8" w:space="0" w:color="000000"/>
              <w:right w:val="single" w:sz="8" w:space="0" w:color="000000"/>
            </w:tcBorders>
          </w:tcPr>
          <w:p w:rsidR="009E359A" w:rsidRPr="009E359A" w:rsidRDefault="009E359A" w:rsidP="009E359A">
            <w:pPr>
              <w:autoSpaceDE w:val="0"/>
              <w:autoSpaceDN w:val="0"/>
              <w:adjustRightInd w:val="0"/>
              <w:rPr>
                <w:rFonts w:hAnsi="ＭＳ 明朝" w:cs="ＭＳ ゴシック"/>
                <w:color w:val="000000"/>
                <w:kern w:val="0"/>
              </w:rPr>
            </w:pPr>
            <w:r w:rsidRPr="009E359A">
              <w:rPr>
                <w:rFonts w:hAnsi="ＭＳ 明朝" w:cs="MS-Gothic" w:hint="eastAsia"/>
                <w:kern w:val="0"/>
              </w:rPr>
              <w:t>【堺南部地区道路整備（２１）工事】</w:t>
            </w:r>
          </w:p>
          <w:p w:rsidR="009E359A"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落札率が６６．７８％と低いのはなぜか。また、品質管理はどのようにおこなっている</w:t>
            </w:r>
          </w:p>
          <w:p w:rsidR="009E359A" w:rsidRPr="009E359A" w:rsidRDefault="009E359A" w:rsidP="009E359A">
            <w:pPr>
              <w:autoSpaceDE w:val="0"/>
              <w:autoSpaceDN w:val="0"/>
              <w:adjustRightInd w:val="0"/>
              <w:jc w:val="left"/>
              <w:rPr>
                <w:rFonts w:hAnsi="ＭＳ 明朝" w:cs="ＭＳ 明朝"/>
                <w:color w:val="000000"/>
                <w:kern w:val="0"/>
              </w:rPr>
            </w:pPr>
            <w:r w:rsidRPr="009E359A">
              <w:rPr>
                <w:rFonts w:hAnsi="ＭＳ 明朝" w:cs="MS-Mincho" w:hint="eastAsia"/>
                <w:kern w:val="0"/>
              </w:rPr>
              <w:t>のか。</w:t>
            </w:r>
            <w:r w:rsidR="00A92C35" w:rsidRPr="009E359A">
              <w:rPr>
                <w:rFonts w:hAnsi="ＭＳ 明朝" w:cs="ＭＳ 明朝"/>
                <w:color w:val="000000"/>
                <w:kern w:val="0"/>
              </w:rPr>
              <w:t xml:space="preserve"> </w:t>
            </w:r>
          </w:p>
          <w:p w:rsidR="00A92C35"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予定価格は、適正であったのか。自社所有機械の使用等を条件付ければ、落札価格が下がるのではないか。</w:t>
            </w:r>
          </w:p>
          <w:p w:rsidR="009E359A" w:rsidRPr="009E359A" w:rsidRDefault="009E359A" w:rsidP="009E359A">
            <w:pPr>
              <w:autoSpaceDE w:val="0"/>
              <w:autoSpaceDN w:val="0"/>
              <w:adjustRightInd w:val="0"/>
              <w:jc w:val="left"/>
              <w:rPr>
                <w:rFonts w:hAnsi="ＭＳ 明朝" w:cs="ＭＳ 明朝"/>
                <w:color w:val="000000"/>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失格基準価格はどのように決めているのか。</w:t>
            </w:r>
          </w:p>
        </w:tc>
        <w:tc>
          <w:tcPr>
            <w:tcW w:w="5103" w:type="dxa"/>
            <w:tcBorders>
              <w:top w:val="single" w:sz="8" w:space="0" w:color="000000"/>
              <w:left w:val="single" w:sz="8" w:space="0" w:color="000000"/>
              <w:bottom w:val="single" w:sz="8" w:space="0" w:color="000000"/>
            </w:tcBorders>
          </w:tcPr>
          <w:p w:rsidR="009E359A" w:rsidRDefault="009E359A" w:rsidP="009E359A">
            <w:pPr>
              <w:autoSpaceDE w:val="0"/>
              <w:autoSpaceDN w:val="0"/>
              <w:adjustRightInd w:val="0"/>
              <w:jc w:val="left"/>
              <w:rPr>
                <w:rFonts w:hAnsi="ＭＳ 明朝" w:cs="MS-Mincho"/>
                <w:kern w:val="0"/>
              </w:rPr>
            </w:pPr>
          </w:p>
          <w:p w:rsidR="009E359A"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業者の積算内容について、業者から提出された根拠資料により、直接工事費、共通仮設費、現場管理費、一般管理費について調査を実施した。自社所有機械の使用、実績と経験のある協力業者を下請けに選定するなどして工事費の削減が可能となったもので、本工事の履行について契約内容に適合した履行がなされると判断した。また、品質管理については、材料のチェックを現場、工場でおこなうとともに、府の監督員が出来高の検査や現場監督をおこなっている。</w:t>
            </w:r>
          </w:p>
          <w:p w:rsidR="009E359A"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農林水産省の標準歩掛かりをもとに積算しており、適正であると認識している。一般競争入札であり、出来るだけ多くの事業者に参加してもらい、競争性を高めるため、必要最低限の条件で入札している。</w:t>
            </w:r>
          </w:p>
          <w:p w:rsidR="00A92C35" w:rsidRPr="009E359A" w:rsidRDefault="009E359A" w:rsidP="009E359A">
            <w:pPr>
              <w:autoSpaceDE w:val="0"/>
              <w:autoSpaceDN w:val="0"/>
              <w:adjustRightInd w:val="0"/>
              <w:rPr>
                <w:rFonts w:hAnsi="ＭＳ 明朝" w:cs="ＭＳ 明朝"/>
                <w:color w:val="000000"/>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調査基準価格の下限値を採用している。</w:t>
            </w:r>
          </w:p>
        </w:tc>
      </w:tr>
      <w:tr w:rsidR="00A92C35" w:rsidRPr="00A92C35" w:rsidTr="00A92C35">
        <w:trPr>
          <w:trHeight w:val="2766"/>
        </w:trPr>
        <w:tc>
          <w:tcPr>
            <w:tcW w:w="4181" w:type="dxa"/>
            <w:tcBorders>
              <w:top w:val="single" w:sz="8" w:space="0" w:color="000000"/>
              <w:bottom w:val="single" w:sz="8" w:space="0" w:color="000000"/>
              <w:right w:val="single" w:sz="8" w:space="0" w:color="000000"/>
            </w:tcBorders>
          </w:tcPr>
          <w:p w:rsidR="009E359A" w:rsidRPr="009E359A" w:rsidRDefault="009E359A" w:rsidP="009E359A">
            <w:pPr>
              <w:autoSpaceDE w:val="0"/>
              <w:autoSpaceDN w:val="0"/>
              <w:adjustRightInd w:val="0"/>
              <w:jc w:val="left"/>
              <w:rPr>
                <w:rFonts w:hAnsi="ＭＳ 明朝" w:cs="MS-Gothic"/>
                <w:kern w:val="0"/>
              </w:rPr>
            </w:pPr>
            <w:r w:rsidRPr="009E359A">
              <w:rPr>
                <w:rFonts w:hAnsi="ＭＳ 明朝" w:cs="MS-Gothic" w:hint="eastAsia"/>
                <w:kern w:val="0"/>
              </w:rPr>
              <w:t>【一級河川</w:t>
            </w:r>
            <w:r w:rsidRPr="009E359A">
              <w:rPr>
                <w:rFonts w:hAnsi="ＭＳ 明朝" w:cs="MS-Gothic"/>
                <w:kern w:val="0"/>
              </w:rPr>
              <w:t xml:space="preserve"> </w:t>
            </w:r>
            <w:r w:rsidRPr="009E359A">
              <w:rPr>
                <w:rFonts w:hAnsi="ＭＳ 明朝" w:cs="MS-Gothic" w:hint="eastAsia"/>
                <w:kern w:val="0"/>
              </w:rPr>
              <w:t>千里川外</w:t>
            </w:r>
            <w:r w:rsidRPr="009E359A">
              <w:rPr>
                <w:rFonts w:hAnsi="ＭＳ 明朝" w:cs="MS-Gothic"/>
                <w:kern w:val="0"/>
              </w:rPr>
              <w:t xml:space="preserve"> </w:t>
            </w:r>
            <w:r w:rsidRPr="009E359A">
              <w:rPr>
                <w:rFonts w:hAnsi="ＭＳ 明朝" w:cs="MS-Gothic" w:hint="eastAsia"/>
                <w:kern w:val="0"/>
              </w:rPr>
              <w:t>警報機器設置工事】</w:t>
            </w:r>
          </w:p>
          <w:p w:rsidR="009E359A"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落札率が９９．０１％と高く、１者入札となったのはなぜか。何者の参加を想定していたのか。</w:t>
            </w:r>
          </w:p>
          <w:p w:rsidR="00A92C35" w:rsidRPr="009E359A" w:rsidRDefault="009E359A" w:rsidP="00C65BE2">
            <w:pPr>
              <w:autoSpaceDE w:val="0"/>
              <w:autoSpaceDN w:val="0"/>
              <w:adjustRightInd w:val="0"/>
              <w:jc w:val="left"/>
              <w:rPr>
                <w:rFonts w:hAnsi="ＭＳ 明朝" w:cs="ＭＳ 明朝"/>
                <w:color w:val="000000"/>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特注品ということだが、業者が限られることはないのか。</w:t>
            </w:r>
          </w:p>
        </w:tc>
        <w:tc>
          <w:tcPr>
            <w:tcW w:w="5103" w:type="dxa"/>
            <w:tcBorders>
              <w:top w:val="single" w:sz="8" w:space="0" w:color="000000"/>
              <w:left w:val="single" w:sz="8" w:space="0" w:color="000000"/>
              <w:bottom w:val="single" w:sz="8" w:space="0" w:color="000000"/>
            </w:tcBorders>
          </w:tcPr>
          <w:p w:rsidR="00C65BE2" w:rsidRDefault="00C65BE2" w:rsidP="009E359A">
            <w:pPr>
              <w:autoSpaceDE w:val="0"/>
              <w:autoSpaceDN w:val="0"/>
              <w:adjustRightInd w:val="0"/>
              <w:jc w:val="left"/>
              <w:rPr>
                <w:rFonts w:hAnsi="ＭＳ 明朝" w:cs="MS-Mincho"/>
                <w:kern w:val="0"/>
              </w:rPr>
            </w:pPr>
          </w:p>
          <w:p w:rsidR="009E359A"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見積もり徴収や専門業者への確認を本庁で一括して行い、また、世間の実勢率も調査したうえで積算しているため、適正な予定価格となっていると考えている。また、１者入札の改善策として、参加資格についても、従来求めていた「官公庁の実績」を</w:t>
            </w:r>
          </w:p>
          <w:p w:rsidR="009E359A" w:rsidRPr="009E359A" w:rsidRDefault="009E359A" w:rsidP="009E359A">
            <w:pPr>
              <w:autoSpaceDE w:val="0"/>
              <w:autoSpaceDN w:val="0"/>
              <w:adjustRightInd w:val="0"/>
              <w:jc w:val="left"/>
              <w:rPr>
                <w:rFonts w:hAnsi="ＭＳ 明朝" w:cs="MS-Mincho"/>
                <w:kern w:val="0"/>
              </w:rPr>
            </w:pPr>
            <w:r w:rsidRPr="009E359A">
              <w:rPr>
                <w:rFonts w:hAnsi="ＭＳ 明朝" w:cs="MS-Mincho" w:hint="eastAsia"/>
                <w:kern w:val="0"/>
              </w:rPr>
              <w:t>省くなど、緩和に努めている。電気通信の業者は１３０社ほどあるが、電気プラントについては、全国的に１０者以下の応札になっている状況である。</w:t>
            </w:r>
          </w:p>
          <w:p w:rsidR="00A92C35" w:rsidRPr="009E359A" w:rsidRDefault="009E359A" w:rsidP="00C65BE2">
            <w:pPr>
              <w:autoSpaceDE w:val="0"/>
              <w:autoSpaceDN w:val="0"/>
              <w:adjustRightInd w:val="0"/>
              <w:jc w:val="left"/>
              <w:rPr>
                <w:rFonts w:hAnsi="ＭＳ 明朝" w:cs="ＭＳ 明朝"/>
                <w:color w:val="000000"/>
                <w:kern w:val="0"/>
              </w:rPr>
            </w:pPr>
            <w:r w:rsidRPr="009E359A">
              <w:rPr>
                <w:rFonts w:hAnsi="ＭＳ 明朝" w:cs="MS-Mincho" w:hint="eastAsia"/>
                <w:kern w:val="0"/>
              </w:rPr>
              <w:t>○</w:t>
            </w:r>
            <w:r w:rsidRPr="009E359A">
              <w:rPr>
                <w:rFonts w:hAnsi="ＭＳ 明朝" w:cs="MS-Mincho"/>
                <w:kern w:val="0"/>
              </w:rPr>
              <w:t xml:space="preserve"> </w:t>
            </w:r>
            <w:r w:rsidRPr="009E359A">
              <w:rPr>
                <w:rFonts w:hAnsi="ＭＳ 明朝" w:cs="MS-Mincho" w:hint="eastAsia"/>
                <w:kern w:val="0"/>
              </w:rPr>
              <w:t>特記仕様書を示すので、特定の業者でなくても製造可能である。</w:t>
            </w:r>
          </w:p>
        </w:tc>
      </w:tr>
      <w:tr w:rsidR="00A92C35" w:rsidRPr="00A92C35" w:rsidTr="00A92C35">
        <w:trPr>
          <w:trHeight w:val="1364"/>
        </w:trPr>
        <w:tc>
          <w:tcPr>
            <w:tcW w:w="4181" w:type="dxa"/>
            <w:tcBorders>
              <w:top w:val="single" w:sz="8" w:space="0" w:color="000000"/>
              <w:bottom w:val="single" w:sz="8" w:space="0" w:color="000000"/>
              <w:right w:val="single" w:sz="8" w:space="0" w:color="000000"/>
            </w:tcBorders>
          </w:tcPr>
          <w:p w:rsidR="00C65BE2" w:rsidRPr="00E0419A" w:rsidRDefault="00C65BE2" w:rsidP="00C65BE2">
            <w:pPr>
              <w:autoSpaceDE w:val="0"/>
              <w:autoSpaceDN w:val="0"/>
              <w:adjustRightInd w:val="0"/>
              <w:jc w:val="left"/>
              <w:rPr>
                <w:rFonts w:hAnsi="ＭＳ 明朝" w:cs="MS-Gothic"/>
                <w:kern w:val="0"/>
              </w:rPr>
            </w:pPr>
            <w:r w:rsidRPr="00E0419A">
              <w:rPr>
                <w:rFonts w:hAnsi="ＭＳ 明朝" w:cs="MS-Gothic" w:hint="eastAsia"/>
                <w:kern w:val="0"/>
              </w:rPr>
              <w:t>【大和川下流流域下水道</w:t>
            </w:r>
            <w:r w:rsidRPr="00E0419A">
              <w:rPr>
                <w:rFonts w:hAnsi="ＭＳ 明朝" w:cs="MS-Gothic"/>
                <w:kern w:val="0"/>
              </w:rPr>
              <w:t xml:space="preserve"> </w:t>
            </w:r>
            <w:r w:rsidRPr="00E0419A">
              <w:rPr>
                <w:rFonts w:hAnsi="ＭＳ 明朝" w:cs="MS-Gothic" w:hint="eastAsia"/>
                <w:kern w:val="0"/>
              </w:rPr>
              <w:t>今池水みらいセンター</w:t>
            </w:r>
            <w:r w:rsidRPr="00E0419A">
              <w:rPr>
                <w:rFonts w:hAnsi="ＭＳ 明朝" w:cs="MS-Gothic"/>
                <w:kern w:val="0"/>
              </w:rPr>
              <w:t xml:space="preserve"> </w:t>
            </w:r>
            <w:r w:rsidRPr="00E0419A">
              <w:rPr>
                <w:rFonts w:hAnsi="ＭＳ 明朝" w:cs="MS-Gothic" w:hint="eastAsia"/>
                <w:kern w:val="0"/>
              </w:rPr>
              <w:t>水処理電気設備工事】</w:t>
            </w:r>
          </w:p>
          <w:p w:rsidR="00C65BE2" w:rsidRPr="00E0419A" w:rsidRDefault="00C65BE2" w:rsidP="00C65BE2">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落札率が９９．０１％と高く、１者入札とな</w:t>
            </w:r>
          </w:p>
          <w:p w:rsidR="00A92C35" w:rsidRPr="00E0419A" w:rsidRDefault="00C65BE2" w:rsidP="00C65BE2">
            <w:pPr>
              <w:autoSpaceDE w:val="0"/>
              <w:autoSpaceDN w:val="0"/>
              <w:adjustRightInd w:val="0"/>
              <w:rPr>
                <w:rFonts w:hAnsi="ＭＳ 明朝" w:cs="ＭＳ 明朝"/>
                <w:color w:val="000000"/>
                <w:kern w:val="0"/>
              </w:rPr>
            </w:pPr>
            <w:r w:rsidRPr="00E0419A">
              <w:rPr>
                <w:rFonts w:hAnsi="ＭＳ 明朝" w:cs="MS-Mincho" w:hint="eastAsia"/>
                <w:kern w:val="0"/>
              </w:rPr>
              <w:t>ったのはなぜか。</w:t>
            </w:r>
          </w:p>
        </w:tc>
        <w:tc>
          <w:tcPr>
            <w:tcW w:w="5103" w:type="dxa"/>
            <w:tcBorders>
              <w:top w:val="single" w:sz="8" w:space="0" w:color="000000"/>
              <w:left w:val="single" w:sz="8" w:space="0" w:color="000000"/>
              <w:bottom w:val="single" w:sz="8" w:space="0" w:color="000000"/>
            </w:tcBorders>
          </w:tcPr>
          <w:p w:rsidR="00C65BE2" w:rsidRPr="00E0419A" w:rsidRDefault="00C65BE2" w:rsidP="00C65BE2">
            <w:pPr>
              <w:autoSpaceDE w:val="0"/>
              <w:autoSpaceDN w:val="0"/>
              <w:adjustRightInd w:val="0"/>
              <w:jc w:val="left"/>
              <w:rPr>
                <w:rFonts w:hAnsi="ＭＳ 明朝" w:cs="MS-Mincho"/>
                <w:kern w:val="0"/>
              </w:rPr>
            </w:pPr>
          </w:p>
          <w:p w:rsidR="00C65BE2" w:rsidRPr="00E0419A" w:rsidRDefault="00C65BE2" w:rsidP="00C65BE2">
            <w:pPr>
              <w:autoSpaceDE w:val="0"/>
              <w:autoSpaceDN w:val="0"/>
              <w:adjustRightInd w:val="0"/>
              <w:jc w:val="left"/>
              <w:rPr>
                <w:rFonts w:hAnsi="ＭＳ 明朝" w:cs="MS-Mincho"/>
                <w:kern w:val="0"/>
              </w:rPr>
            </w:pPr>
          </w:p>
          <w:p w:rsidR="00C65BE2" w:rsidRPr="00E0419A" w:rsidRDefault="00C65BE2" w:rsidP="00C65BE2">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昨年度、１者入札が続いたので、入札参加資格を拡大した。昨年度までは、官公庁の受注実績を求めていたが、４月から民間の実績まで認めることとし、多数の応札を期待していた。しかし、結果として１者の応札となった。その理由は、既設プラント電気設備との設置調整</w:t>
            </w:r>
          </w:p>
          <w:p w:rsidR="00A92C35" w:rsidRPr="00E0419A" w:rsidRDefault="00C65BE2"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等が必要となるため、既設設備の設置業者以外は、</w:t>
            </w:r>
            <w:r w:rsidRPr="00E0419A">
              <w:rPr>
                <w:rFonts w:hAnsi="ＭＳ 明朝" w:cs="MS-Mincho" w:hint="eastAsia"/>
                <w:kern w:val="0"/>
              </w:rPr>
              <w:lastRenderedPageBreak/>
              <w:t>調整のリスクを考慮し、応札しなかったものと推測している。その対応策として、１０月から参加意思確認型、施工・維持管理一体型といった新しい契約方式を試行したところであり、落札率の低減等一定の効果があった。</w:t>
            </w:r>
          </w:p>
        </w:tc>
      </w:tr>
      <w:tr w:rsidR="00A92C35" w:rsidRPr="00A92C35" w:rsidTr="00A92C35">
        <w:trPr>
          <w:trHeight w:val="1701"/>
        </w:trPr>
        <w:tc>
          <w:tcPr>
            <w:tcW w:w="4181" w:type="dxa"/>
            <w:tcBorders>
              <w:top w:val="single" w:sz="8" w:space="0" w:color="000000"/>
              <w:bottom w:val="single" w:sz="8" w:space="0" w:color="000000"/>
              <w:right w:val="single" w:sz="8" w:space="0" w:color="000000"/>
            </w:tcBorders>
          </w:tcPr>
          <w:p w:rsidR="00E0419A" w:rsidRPr="00E0419A" w:rsidRDefault="00E0419A" w:rsidP="00E0419A">
            <w:pPr>
              <w:autoSpaceDE w:val="0"/>
              <w:autoSpaceDN w:val="0"/>
              <w:adjustRightInd w:val="0"/>
              <w:jc w:val="left"/>
              <w:rPr>
                <w:rFonts w:hAnsi="ＭＳ 明朝" w:cs="MS-Gothic"/>
                <w:kern w:val="0"/>
              </w:rPr>
            </w:pPr>
            <w:r w:rsidRPr="00E0419A">
              <w:rPr>
                <w:rFonts w:hAnsi="ＭＳ 明朝" w:cs="MS-Gothic" w:hint="eastAsia"/>
                <w:kern w:val="0"/>
              </w:rPr>
              <w:lastRenderedPageBreak/>
              <w:t>【村野浄水場階層系浄水施設沈澱池傾斜管改良工事その２】</w:t>
            </w: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落札率が３９．８９％と低くなった理由は何か。</w:t>
            </w: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工事材料の品質チェックはどのように行っているのか。</w:t>
            </w:r>
          </w:p>
        </w:tc>
        <w:tc>
          <w:tcPr>
            <w:tcW w:w="5103" w:type="dxa"/>
            <w:tcBorders>
              <w:top w:val="single" w:sz="8" w:space="0" w:color="000000"/>
              <w:left w:val="single" w:sz="8" w:space="0" w:color="000000"/>
              <w:bottom w:val="single" w:sz="8" w:space="0" w:color="000000"/>
            </w:tcBorders>
          </w:tcPr>
          <w:p w:rsidR="00E0419A" w:rsidRDefault="00E0419A" w:rsidP="00E0419A">
            <w:pPr>
              <w:autoSpaceDE w:val="0"/>
              <w:autoSpaceDN w:val="0"/>
              <w:adjustRightInd w:val="0"/>
              <w:jc w:val="left"/>
              <w:rPr>
                <w:rFonts w:hAnsi="ＭＳ 明朝" w:cs="MS-Mincho"/>
                <w:kern w:val="0"/>
              </w:rPr>
            </w:pPr>
          </w:p>
          <w:p w:rsidR="00E0419A" w:rsidRDefault="00E0419A" w:rsidP="00E0419A">
            <w:pPr>
              <w:autoSpaceDE w:val="0"/>
              <w:autoSpaceDN w:val="0"/>
              <w:adjustRightInd w:val="0"/>
              <w:jc w:val="left"/>
              <w:rPr>
                <w:rFonts w:hAnsi="ＭＳ 明朝" w:cs="MS-Mincho"/>
                <w:kern w:val="0"/>
              </w:rPr>
            </w:pP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落札者に確認したところ、自社工場での製作が可能となり、従来の外注製作に比べて価格の低減が可能となったとのことであった。素材の調達価格も、市場の一般的な価格からみて調達可能な価格であったので、本工事について契約内容に適合した履行がなされると判</w:t>
            </w: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断した。また、今回の入札結果を踏まえ、全国の水道事業体などの調査を行い、材料単価の積算方法を見直す。</w:t>
            </w: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工場に府職員が工場に出向き品質の検査、寸法検査を実施している。素材についても証明を取っている。</w:t>
            </w:r>
          </w:p>
        </w:tc>
      </w:tr>
      <w:tr w:rsidR="00A92C35" w:rsidRPr="00A92C35" w:rsidTr="00A92C35">
        <w:trPr>
          <w:trHeight w:val="2943"/>
        </w:trPr>
        <w:tc>
          <w:tcPr>
            <w:tcW w:w="4181" w:type="dxa"/>
            <w:tcBorders>
              <w:top w:val="single" w:sz="8" w:space="0" w:color="000000"/>
              <w:bottom w:val="single" w:sz="8" w:space="0" w:color="000000"/>
              <w:right w:val="single" w:sz="8" w:space="0" w:color="000000"/>
            </w:tcBorders>
          </w:tcPr>
          <w:p w:rsidR="00E0419A" w:rsidRPr="00E0419A" w:rsidRDefault="00E0419A" w:rsidP="00E0419A">
            <w:pPr>
              <w:autoSpaceDE w:val="0"/>
              <w:autoSpaceDN w:val="0"/>
              <w:adjustRightInd w:val="0"/>
              <w:jc w:val="left"/>
              <w:rPr>
                <w:rFonts w:hAnsi="ＭＳ 明朝" w:cs="MS-Gothic"/>
                <w:kern w:val="0"/>
              </w:rPr>
            </w:pPr>
            <w:r w:rsidRPr="00E0419A">
              <w:rPr>
                <w:rFonts w:hAnsi="ＭＳ 明朝" w:cs="MS-Gothic" w:hint="eastAsia"/>
                <w:kern w:val="0"/>
              </w:rPr>
              <w:t>【北部水道事業所</w:t>
            </w:r>
            <w:r w:rsidRPr="00E0419A">
              <w:rPr>
                <w:rFonts w:hAnsi="ＭＳ 明朝" w:cs="MS-Gothic"/>
                <w:kern w:val="0"/>
              </w:rPr>
              <w:t xml:space="preserve"> </w:t>
            </w:r>
            <w:r w:rsidRPr="00E0419A">
              <w:rPr>
                <w:rFonts w:hAnsi="ＭＳ 明朝" w:cs="MS-Gothic" w:hint="eastAsia"/>
                <w:kern w:val="0"/>
              </w:rPr>
              <w:t>エレベーター設備設置工事】</w:t>
            </w: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落札率が１００％と高く、１者入札となった</w:t>
            </w:r>
          </w:p>
          <w:p w:rsidR="00A92C35" w:rsidRPr="00E0419A" w:rsidRDefault="00E0419A" w:rsidP="00E0419A">
            <w:pPr>
              <w:autoSpaceDE w:val="0"/>
              <w:autoSpaceDN w:val="0"/>
              <w:adjustRightInd w:val="0"/>
              <w:ind w:leftChars="-18" w:hangingChars="18" w:hanging="38"/>
              <w:rPr>
                <w:rFonts w:hAnsi="ＭＳ 明朝" w:cs="ＭＳ 明朝"/>
                <w:color w:val="000000"/>
                <w:kern w:val="0"/>
              </w:rPr>
            </w:pPr>
            <w:r w:rsidRPr="00E0419A">
              <w:rPr>
                <w:rFonts w:hAnsi="ＭＳ 明朝" w:cs="MS-Mincho" w:hint="eastAsia"/>
                <w:kern w:val="0"/>
              </w:rPr>
              <w:t>のはなぜか。</w:t>
            </w:r>
          </w:p>
        </w:tc>
        <w:tc>
          <w:tcPr>
            <w:tcW w:w="5103" w:type="dxa"/>
            <w:tcBorders>
              <w:top w:val="single" w:sz="8" w:space="0" w:color="000000"/>
              <w:left w:val="single" w:sz="8" w:space="0" w:color="000000"/>
              <w:bottom w:val="single" w:sz="8" w:space="0" w:color="000000"/>
            </w:tcBorders>
          </w:tcPr>
          <w:p w:rsidR="00E0419A" w:rsidRPr="00E0419A" w:rsidRDefault="00E0419A" w:rsidP="00E0419A">
            <w:pPr>
              <w:autoSpaceDE w:val="0"/>
              <w:autoSpaceDN w:val="0"/>
              <w:adjustRightInd w:val="0"/>
              <w:jc w:val="left"/>
              <w:rPr>
                <w:rFonts w:hAnsi="ＭＳ 明朝" w:cs="MS-Mincho"/>
                <w:kern w:val="0"/>
              </w:rPr>
            </w:pPr>
          </w:p>
          <w:p w:rsidR="00E0419A" w:rsidRPr="00E0419A" w:rsidRDefault="00E0419A" w:rsidP="00E0419A">
            <w:pPr>
              <w:autoSpaceDE w:val="0"/>
              <w:autoSpaceDN w:val="0"/>
              <w:adjustRightInd w:val="0"/>
              <w:jc w:val="left"/>
              <w:rPr>
                <w:rFonts w:hAnsi="ＭＳ 明朝" w:cs="MS-Mincho"/>
                <w:kern w:val="0"/>
              </w:rPr>
            </w:pP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見積もりを徴収したのに応札しなかった業者に理由を聞いたところ、配置技術者が確保できなかったとのことであった。１００％となったことについては、３階建ての規模の小さな既存施設への設置であり、他の工事との調整も必要であることから、敬遠されたものと推測している。入札参加業者が増えるよう、出来るだけ努力する。</w:t>
            </w:r>
          </w:p>
        </w:tc>
      </w:tr>
      <w:tr w:rsidR="00A92C35" w:rsidRPr="00A92C35" w:rsidTr="00A92C35">
        <w:trPr>
          <w:trHeight w:val="814"/>
        </w:trPr>
        <w:tc>
          <w:tcPr>
            <w:tcW w:w="4181" w:type="dxa"/>
            <w:tcBorders>
              <w:top w:val="single" w:sz="8" w:space="0" w:color="000000"/>
              <w:bottom w:val="single" w:sz="8" w:space="0" w:color="000000"/>
              <w:right w:val="single" w:sz="8" w:space="0" w:color="000000"/>
            </w:tcBorders>
          </w:tcPr>
          <w:p w:rsidR="00E0419A" w:rsidRPr="00E0419A" w:rsidRDefault="00E0419A" w:rsidP="00E0419A">
            <w:pPr>
              <w:autoSpaceDE w:val="0"/>
              <w:autoSpaceDN w:val="0"/>
              <w:adjustRightInd w:val="0"/>
              <w:jc w:val="left"/>
              <w:rPr>
                <w:rFonts w:hAnsi="ＭＳ 明朝" w:cs="MS-Gothic"/>
                <w:kern w:val="0"/>
              </w:rPr>
            </w:pPr>
            <w:r w:rsidRPr="00E0419A">
              <w:rPr>
                <w:rFonts w:hAnsi="ＭＳ 明朝" w:cs="MS-Gothic" w:hint="eastAsia"/>
                <w:kern w:val="0"/>
              </w:rPr>
              <w:t>【主要地方道</w:t>
            </w:r>
            <w:r w:rsidRPr="00E0419A">
              <w:rPr>
                <w:rFonts w:hAnsi="ＭＳ 明朝" w:cs="MS-Gothic"/>
                <w:kern w:val="0"/>
              </w:rPr>
              <w:t xml:space="preserve"> </w:t>
            </w:r>
            <w:r w:rsidRPr="00E0419A">
              <w:rPr>
                <w:rFonts w:hAnsi="ＭＳ 明朝" w:cs="MS-Gothic" w:hint="eastAsia"/>
                <w:kern w:val="0"/>
              </w:rPr>
              <w:t>茨木亀岡線付替道路地盤改良工事（大門寺工区その２）】</w:t>
            </w: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元請業者が倒産したので、下請業者と随意契約したとのことだが、元請と下請けのランクは何等級か。</w:t>
            </w: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上位ランクの業者に下請けを出すということは、元請業者に技術的な問題があったのではないか。参加資格をどのように設定したのか。</w:t>
            </w:r>
          </w:p>
        </w:tc>
        <w:tc>
          <w:tcPr>
            <w:tcW w:w="5103" w:type="dxa"/>
            <w:tcBorders>
              <w:top w:val="single" w:sz="8" w:space="0" w:color="000000"/>
              <w:left w:val="single" w:sz="8" w:space="0" w:color="000000"/>
              <w:bottom w:val="single" w:sz="8" w:space="0" w:color="000000"/>
            </w:tcBorders>
          </w:tcPr>
          <w:p w:rsidR="00E0419A" w:rsidRPr="00E0419A" w:rsidRDefault="00E0419A" w:rsidP="00E0419A">
            <w:pPr>
              <w:autoSpaceDE w:val="0"/>
              <w:autoSpaceDN w:val="0"/>
              <w:adjustRightInd w:val="0"/>
              <w:jc w:val="left"/>
              <w:rPr>
                <w:rFonts w:hAnsi="ＭＳ 明朝" w:cs="MS-Mincho"/>
                <w:kern w:val="0"/>
              </w:rPr>
            </w:pPr>
          </w:p>
          <w:p w:rsidR="00E0419A" w:rsidRPr="00E0419A" w:rsidRDefault="00E0419A" w:rsidP="00E0419A">
            <w:pPr>
              <w:autoSpaceDE w:val="0"/>
              <w:autoSpaceDN w:val="0"/>
              <w:adjustRightInd w:val="0"/>
              <w:jc w:val="left"/>
              <w:rPr>
                <w:rFonts w:hAnsi="ＭＳ 明朝" w:cs="MS-Mincho"/>
                <w:kern w:val="0"/>
              </w:rPr>
            </w:pP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元請がＢ２で、下請けはＡＡであった。当初の工事は予定価格が約９８００万円の土木一式工事であり、都市整備部の基準に基づき、Ｂ２ランクの業者を対象に発注した。</w:t>
            </w: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本工事には、地盤改良工と一般の土工があった。地盤改良工の施工については、特殊な機械が必要であり、その部分を下請けに出していた。工事内容を踏まえ、特殊な工事については、入札参加の際に施工実績を求めることとし、現在、その定義を検討している。</w:t>
            </w:r>
          </w:p>
        </w:tc>
      </w:tr>
      <w:tr w:rsidR="00A92C35" w:rsidRPr="00A92C35" w:rsidTr="00A92C35">
        <w:trPr>
          <w:trHeight w:val="814"/>
        </w:trPr>
        <w:tc>
          <w:tcPr>
            <w:tcW w:w="4181" w:type="dxa"/>
            <w:tcBorders>
              <w:top w:val="single" w:sz="8" w:space="0" w:color="000000"/>
              <w:bottom w:val="single" w:sz="8" w:space="0" w:color="000000"/>
              <w:right w:val="single" w:sz="8" w:space="0" w:color="000000"/>
            </w:tcBorders>
          </w:tcPr>
          <w:p w:rsidR="00E0419A" w:rsidRPr="00E0419A" w:rsidRDefault="00E0419A" w:rsidP="00E0419A">
            <w:pPr>
              <w:autoSpaceDE w:val="0"/>
              <w:autoSpaceDN w:val="0"/>
              <w:adjustRightInd w:val="0"/>
              <w:jc w:val="left"/>
              <w:rPr>
                <w:rFonts w:hAnsi="ＭＳ 明朝" w:cs="MS-Gothic"/>
                <w:kern w:val="0"/>
              </w:rPr>
            </w:pPr>
            <w:r w:rsidRPr="00E0419A">
              <w:rPr>
                <w:rFonts w:hAnsi="ＭＳ 明朝" w:cs="MS-Gothic" w:hint="eastAsia"/>
                <w:kern w:val="0"/>
              </w:rPr>
              <w:lastRenderedPageBreak/>
              <w:t>【ポンプ設備補修工事（その２）】</w:t>
            </w: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設備の補修ということだが、補修はどれくらいの期間で必要なのか。</w:t>
            </w:r>
          </w:p>
        </w:tc>
        <w:tc>
          <w:tcPr>
            <w:tcW w:w="5103" w:type="dxa"/>
            <w:tcBorders>
              <w:top w:val="single" w:sz="8" w:space="0" w:color="000000"/>
              <w:left w:val="single" w:sz="8" w:space="0" w:color="000000"/>
              <w:bottom w:val="single" w:sz="8" w:space="0" w:color="000000"/>
            </w:tcBorders>
          </w:tcPr>
          <w:p w:rsidR="00E0419A" w:rsidRPr="00E0419A" w:rsidRDefault="00E0419A" w:rsidP="00E0419A">
            <w:pPr>
              <w:autoSpaceDE w:val="0"/>
              <w:autoSpaceDN w:val="0"/>
              <w:adjustRightInd w:val="0"/>
              <w:jc w:val="left"/>
              <w:rPr>
                <w:rFonts w:hAnsi="ＭＳ 明朝" w:cs="MS-Mincho"/>
                <w:kern w:val="0"/>
              </w:rPr>
            </w:pP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設備によって変わるが、概ね５年から７年である。現在、稼動させながらデータを取り、劣化状況を診断することにより、次回補修までの期間を延ばしているところである。</w:t>
            </w:r>
          </w:p>
        </w:tc>
      </w:tr>
      <w:tr w:rsidR="00A92C35" w:rsidRPr="00A92C35" w:rsidTr="00A92C35">
        <w:trPr>
          <w:trHeight w:val="2589"/>
        </w:trPr>
        <w:tc>
          <w:tcPr>
            <w:tcW w:w="4181" w:type="dxa"/>
            <w:tcBorders>
              <w:top w:val="single" w:sz="8" w:space="0" w:color="000000"/>
              <w:bottom w:val="single" w:sz="8" w:space="0" w:color="000000"/>
              <w:right w:val="single" w:sz="8" w:space="0" w:color="000000"/>
            </w:tcBorders>
          </w:tcPr>
          <w:p w:rsidR="00E0419A" w:rsidRPr="00E0419A" w:rsidRDefault="00E0419A" w:rsidP="00E0419A">
            <w:pPr>
              <w:autoSpaceDE w:val="0"/>
              <w:autoSpaceDN w:val="0"/>
              <w:adjustRightInd w:val="0"/>
              <w:jc w:val="left"/>
              <w:rPr>
                <w:rFonts w:hAnsi="ＭＳ 明朝" w:cs="MS-Gothic"/>
                <w:kern w:val="0"/>
              </w:rPr>
            </w:pPr>
            <w:r w:rsidRPr="00E0419A">
              <w:rPr>
                <w:rFonts w:hAnsi="ＭＳ 明朝" w:cs="MS-Gothic" w:hint="eastAsia"/>
                <w:kern w:val="0"/>
              </w:rPr>
              <w:t>【都市計画縦覧図修正業務委託】</w:t>
            </w: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本案件は、都市計画の知識がなくともデータ処理技術があれば出来るのではないか。</w:t>
            </w:r>
          </w:p>
          <w:p w:rsidR="00A92C35" w:rsidRPr="00E0419A" w:rsidRDefault="00E0419A" w:rsidP="00E0419A">
            <w:pPr>
              <w:autoSpaceDE w:val="0"/>
              <w:autoSpaceDN w:val="0"/>
              <w:adjustRightInd w:val="0"/>
              <w:ind w:hanging="38"/>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予定価格はどのように設定したのか。</w:t>
            </w:r>
          </w:p>
        </w:tc>
        <w:tc>
          <w:tcPr>
            <w:tcW w:w="5103" w:type="dxa"/>
            <w:tcBorders>
              <w:top w:val="single" w:sz="8" w:space="0" w:color="000000"/>
              <w:left w:val="single" w:sz="8" w:space="0" w:color="000000"/>
              <w:bottom w:val="single" w:sz="8" w:space="0" w:color="000000"/>
            </w:tcBorders>
          </w:tcPr>
          <w:p w:rsidR="00E0419A" w:rsidRPr="00E0419A" w:rsidRDefault="00E0419A" w:rsidP="00E0419A">
            <w:pPr>
              <w:autoSpaceDE w:val="0"/>
              <w:autoSpaceDN w:val="0"/>
              <w:adjustRightInd w:val="0"/>
              <w:jc w:val="left"/>
              <w:rPr>
                <w:rFonts w:hAnsi="ＭＳ 明朝" w:cs="MS-Mincho"/>
                <w:kern w:val="0"/>
              </w:rPr>
            </w:pPr>
          </w:p>
          <w:p w:rsidR="00E0419A" w:rsidRPr="00E0419A" w:rsidRDefault="00E0419A" w:rsidP="00E0419A">
            <w:pPr>
              <w:autoSpaceDE w:val="0"/>
              <w:autoSpaceDN w:val="0"/>
              <w:adjustRightInd w:val="0"/>
              <w:jc w:val="left"/>
              <w:rPr>
                <w:rFonts w:hAnsi="ＭＳ 明朝" w:cs="MS-Mincho"/>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都市計画の内容を府民に確認していただくための図面であることから、高い技術力・都市計画の知識が必要であり、この観点から入札参加条件を設定している。ただ、今回は、応札者が６者で落札率も９割を超えていたので、来年度は参加者が増えるよう入札参加条件を工夫する。</w:t>
            </w:r>
          </w:p>
          <w:p w:rsidR="00A92C35" w:rsidRPr="00E0419A" w:rsidRDefault="00E0419A" w:rsidP="00E0419A">
            <w:pPr>
              <w:autoSpaceDE w:val="0"/>
              <w:autoSpaceDN w:val="0"/>
              <w:adjustRightInd w:val="0"/>
              <w:jc w:val="left"/>
              <w:rPr>
                <w:rFonts w:hAnsi="ＭＳ 明朝" w:cs="ＭＳ 明朝"/>
                <w:color w:val="000000"/>
                <w:kern w:val="0"/>
              </w:rPr>
            </w:pPr>
            <w:r w:rsidRPr="00E0419A">
              <w:rPr>
                <w:rFonts w:hAnsi="ＭＳ 明朝" w:cs="MS-Mincho" w:hint="eastAsia"/>
                <w:kern w:val="0"/>
              </w:rPr>
              <w:t>○</w:t>
            </w:r>
            <w:r w:rsidRPr="00E0419A">
              <w:rPr>
                <w:rFonts w:hAnsi="ＭＳ 明朝" w:cs="MS-Mincho"/>
                <w:kern w:val="0"/>
              </w:rPr>
              <w:t xml:space="preserve"> </w:t>
            </w:r>
            <w:r w:rsidRPr="00E0419A">
              <w:rPr>
                <w:rFonts w:hAnsi="ＭＳ 明朝" w:cs="MS-Mincho" w:hint="eastAsia"/>
                <w:kern w:val="0"/>
              </w:rPr>
              <w:t>本業務については、府の標準歩掛がないので、業者見積を取り、その工数等を府において審査し、昨年度のデータも参考にして設定した。</w:t>
            </w:r>
          </w:p>
        </w:tc>
      </w:tr>
      <w:tr w:rsidR="00A92C35" w:rsidRPr="00A92C35" w:rsidTr="00A92C35">
        <w:trPr>
          <w:trHeight w:val="1702"/>
        </w:trPr>
        <w:tc>
          <w:tcPr>
            <w:tcW w:w="4181" w:type="dxa"/>
            <w:tcBorders>
              <w:top w:val="single" w:sz="8" w:space="0" w:color="000000"/>
              <w:bottom w:val="single" w:sz="8" w:space="0" w:color="000000"/>
              <w:right w:val="single" w:sz="8" w:space="0" w:color="000000"/>
            </w:tcBorders>
          </w:tcPr>
          <w:p w:rsidR="002A75D8" w:rsidRPr="002A75D8" w:rsidRDefault="002A75D8" w:rsidP="002A75D8">
            <w:pPr>
              <w:autoSpaceDE w:val="0"/>
              <w:autoSpaceDN w:val="0"/>
              <w:adjustRightInd w:val="0"/>
              <w:jc w:val="left"/>
              <w:rPr>
                <w:rFonts w:hAnsi="ＭＳ 明朝" w:cs="MS-Gothic"/>
                <w:kern w:val="0"/>
              </w:rPr>
            </w:pPr>
            <w:r w:rsidRPr="002A75D8">
              <w:rPr>
                <w:rFonts w:hAnsi="ＭＳ 明朝" w:cs="MS-Gothic" w:hint="eastAsia"/>
                <w:kern w:val="0"/>
              </w:rPr>
              <w:t>【大阪府中央卸売市場内卸売業者及び仲卸業者財務検査補助委託業務】</w:t>
            </w:r>
          </w:p>
          <w:p w:rsidR="00A92C35" w:rsidRPr="002A75D8" w:rsidRDefault="002A75D8" w:rsidP="002A75D8">
            <w:pPr>
              <w:autoSpaceDE w:val="0"/>
              <w:autoSpaceDN w:val="0"/>
              <w:adjustRightInd w:val="0"/>
              <w:jc w:val="left"/>
              <w:rPr>
                <w:rFonts w:hAnsi="ＭＳ 明朝" w:cs="ＭＳ 明朝"/>
                <w:color w:val="000000"/>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予定価格はどのように設定したのか。落札率が、１００％になったのはなぜか。</w:t>
            </w:r>
          </w:p>
        </w:tc>
        <w:tc>
          <w:tcPr>
            <w:tcW w:w="5103" w:type="dxa"/>
            <w:tcBorders>
              <w:top w:val="single" w:sz="8" w:space="0" w:color="000000"/>
              <w:left w:val="single" w:sz="8" w:space="0" w:color="000000"/>
              <w:bottom w:val="single" w:sz="8" w:space="0" w:color="000000"/>
            </w:tcBorders>
          </w:tcPr>
          <w:p w:rsidR="002A75D8" w:rsidRPr="002A75D8" w:rsidRDefault="002A75D8" w:rsidP="002A75D8">
            <w:pPr>
              <w:autoSpaceDE w:val="0"/>
              <w:autoSpaceDN w:val="0"/>
              <w:adjustRightInd w:val="0"/>
              <w:ind w:firstLine="31"/>
              <w:rPr>
                <w:rFonts w:hAnsi="ＭＳ 明朝" w:cs="MS-Mincho"/>
                <w:kern w:val="0"/>
              </w:rPr>
            </w:pPr>
          </w:p>
          <w:p w:rsidR="002A75D8" w:rsidRPr="002A75D8" w:rsidRDefault="002A75D8" w:rsidP="002A75D8">
            <w:pPr>
              <w:autoSpaceDE w:val="0"/>
              <w:autoSpaceDN w:val="0"/>
              <w:adjustRightInd w:val="0"/>
              <w:ind w:firstLine="31"/>
              <w:rPr>
                <w:rFonts w:hAnsi="ＭＳ 明朝" w:cs="MS-Mincho"/>
                <w:kern w:val="0"/>
              </w:rPr>
            </w:pPr>
          </w:p>
          <w:p w:rsidR="00A92C35" w:rsidRPr="002A75D8" w:rsidRDefault="002A75D8" w:rsidP="002A75D8">
            <w:pPr>
              <w:autoSpaceDE w:val="0"/>
              <w:autoSpaceDN w:val="0"/>
              <w:adjustRightInd w:val="0"/>
              <w:ind w:firstLine="31"/>
              <w:rPr>
                <w:rFonts w:hAnsi="ＭＳ 明朝" w:cs="ＭＳ 明朝"/>
                <w:color w:val="000000"/>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昨年度までの実績をもとに設定している。</w:t>
            </w:r>
          </w:p>
        </w:tc>
      </w:tr>
      <w:tr w:rsidR="00A92C35" w:rsidRPr="00A92C35" w:rsidTr="00A92C35">
        <w:trPr>
          <w:trHeight w:val="3652"/>
        </w:trPr>
        <w:tc>
          <w:tcPr>
            <w:tcW w:w="4181" w:type="dxa"/>
            <w:tcBorders>
              <w:top w:val="single" w:sz="8" w:space="0" w:color="000000"/>
              <w:bottom w:val="single" w:sz="8" w:space="0" w:color="000000"/>
              <w:right w:val="single" w:sz="8" w:space="0" w:color="000000"/>
            </w:tcBorders>
          </w:tcPr>
          <w:p w:rsidR="002A75D8" w:rsidRPr="002A75D8" w:rsidRDefault="002A75D8" w:rsidP="002A75D8">
            <w:pPr>
              <w:autoSpaceDE w:val="0"/>
              <w:autoSpaceDN w:val="0"/>
              <w:adjustRightInd w:val="0"/>
              <w:jc w:val="left"/>
              <w:rPr>
                <w:rFonts w:hAnsi="ＭＳ 明朝" w:cs="MS-Gothic"/>
                <w:kern w:val="0"/>
              </w:rPr>
            </w:pPr>
            <w:r w:rsidRPr="002A75D8">
              <w:rPr>
                <w:rFonts w:hAnsi="ＭＳ 明朝" w:cs="MS-Gothic" w:hint="eastAsia"/>
                <w:kern w:val="0"/>
              </w:rPr>
              <w:t>【平成２１年度</w:t>
            </w:r>
            <w:r w:rsidRPr="002A75D8">
              <w:rPr>
                <w:rFonts w:hAnsi="ＭＳ 明朝" w:cs="MS-Gothic"/>
                <w:kern w:val="0"/>
              </w:rPr>
              <w:t xml:space="preserve"> </w:t>
            </w:r>
            <w:r w:rsidRPr="002A75D8">
              <w:rPr>
                <w:rFonts w:hAnsi="ＭＳ 明朝" w:cs="MS-Gothic" w:hint="eastAsia"/>
                <w:kern w:val="0"/>
              </w:rPr>
              <w:t>ふるさと雇用再生基金事業バイオ人材マッチング推進委託事業】</w:t>
            </w:r>
          </w:p>
          <w:p w:rsidR="002A75D8" w:rsidRPr="002A75D8" w:rsidRDefault="002A75D8" w:rsidP="002A75D8">
            <w:pPr>
              <w:autoSpaceDE w:val="0"/>
              <w:autoSpaceDN w:val="0"/>
              <w:adjustRightInd w:val="0"/>
              <w:jc w:val="left"/>
              <w:rPr>
                <w:rFonts w:hAnsi="ＭＳ 明朝" w:cs="MS-Gothic"/>
                <w:kern w:val="0"/>
              </w:rPr>
            </w:pPr>
            <w:r w:rsidRPr="002A75D8">
              <w:rPr>
                <w:rFonts w:hAnsi="ＭＳ 明朝" w:cs="MS-Gothic" w:hint="eastAsia"/>
                <w:kern w:val="0"/>
              </w:rPr>
              <w:t>【ふるさと雇用再生基金事業「女性・若者対象ホスピタリティ人材育成事業（Ｂ区分）」】</w:t>
            </w:r>
          </w:p>
          <w:p w:rsidR="002A75D8" w:rsidRPr="002A75D8" w:rsidRDefault="002A75D8" w:rsidP="002A75D8">
            <w:pPr>
              <w:autoSpaceDE w:val="0"/>
              <w:autoSpaceDN w:val="0"/>
              <w:adjustRightInd w:val="0"/>
              <w:jc w:val="left"/>
              <w:rPr>
                <w:rFonts w:hAnsi="ＭＳ 明朝" w:cs="MS-Mincho"/>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公募期間（１５日間・１６日間）が短か過ぎ</w:t>
            </w:r>
          </w:p>
          <w:p w:rsidR="00A92C35" w:rsidRPr="002A75D8" w:rsidRDefault="002A75D8" w:rsidP="002A75D8">
            <w:pPr>
              <w:autoSpaceDE w:val="0"/>
              <w:autoSpaceDN w:val="0"/>
              <w:adjustRightInd w:val="0"/>
              <w:jc w:val="left"/>
              <w:rPr>
                <w:rFonts w:hAnsi="ＭＳ 明朝" w:cs="ＭＳ 明朝"/>
                <w:color w:val="000000"/>
                <w:kern w:val="0"/>
              </w:rPr>
            </w:pPr>
            <w:r w:rsidRPr="002A75D8">
              <w:rPr>
                <w:rFonts w:hAnsi="ＭＳ 明朝" w:cs="MS-Mincho" w:hint="eastAsia"/>
                <w:kern w:val="0"/>
              </w:rPr>
              <w:t>るのではないか。これで、適正な提案が出されるのか。</w:t>
            </w:r>
          </w:p>
        </w:tc>
        <w:tc>
          <w:tcPr>
            <w:tcW w:w="5103" w:type="dxa"/>
            <w:tcBorders>
              <w:top w:val="single" w:sz="8" w:space="0" w:color="000000"/>
              <w:left w:val="single" w:sz="8" w:space="0" w:color="000000"/>
              <w:bottom w:val="single" w:sz="8" w:space="0" w:color="000000"/>
            </w:tcBorders>
          </w:tcPr>
          <w:p w:rsidR="002A75D8" w:rsidRPr="002A75D8" w:rsidRDefault="002A75D8" w:rsidP="002A75D8">
            <w:pPr>
              <w:autoSpaceDE w:val="0"/>
              <w:autoSpaceDN w:val="0"/>
              <w:adjustRightInd w:val="0"/>
              <w:jc w:val="left"/>
              <w:rPr>
                <w:rFonts w:hAnsi="ＭＳ 明朝" w:cs="MS-Mincho"/>
                <w:kern w:val="0"/>
              </w:rPr>
            </w:pPr>
          </w:p>
          <w:p w:rsidR="002A75D8" w:rsidRPr="002A75D8" w:rsidRDefault="002A75D8" w:rsidP="002A75D8">
            <w:pPr>
              <w:autoSpaceDE w:val="0"/>
              <w:autoSpaceDN w:val="0"/>
              <w:adjustRightInd w:val="0"/>
              <w:jc w:val="left"/>
              <w:rPr>
                <w:rFonts w:hAnsi="ＭＳ 明朝" w:cs="MS-Mincho"/>
                <w:kern w:val="0"/>
              </w:rPr>
            </w:pPr>
          </w:p>
          <w:p w:rsidR="002A75D8" w:rsidRPr="002A75D8" w:rsidRDefault="002A75D8" w:rsidP="002A75D8">
            <w:pPr>
              <w:autoSpaceDE w:val="0"/>
              <w:autoSpaceDN w:val="0"/>
              <w:adjustRightInd w:val="0"/>
              <w:jc w:val="left"/>
              <w:rPr>
                <w:rFonts w:hAnsi="ＭＳ 明朝" w:cs="MS-Mincho"/>
                <w:kern w:val="0"/>
              </w:rPr>
            </w:pPr>
          </w:p>
          <w:p w:rsidR="002A75D8" w:rsidRDefault="002A75D8" w:rsidP="002A75D8">
            <w:pPr>
              <w:autoSpaceDE w:val="0"/>
              <w:autoSpaceDN w:val="0"/>
              <w:adjustRightInd w:val="0"/>
              <w:jc w:val="left"/>
              <w:rPr>
                <w:rFonts w:hAnsi="ＭＳ 明朝" w:cs="MS-Mincho"/>
                <w:kern w:val="0"/>
              </w:rPr>
            </w:pPr>
          </w:p>
          <w:p w:rsidR="002A75D8" w:rsidRPr="002A75D8" w:rsidRDefault="002A75D8" w:rsidP="002A75D8">
            <w:pPr>
              <w:autoSpaceDE w:val="0"/>
              <w:autoSpaceDN w:val="0"/>
              <w:adjustRightInd w:val="0"/>
              <w:jc w:val="left"/>
              <w:rPr>
                <w:rFonts w:hAnsi="ＭＳ 明朝" w:cs="MS-Mincho" w:hint="eastAsia"/>
                <w:kern w:val="0"/>
              </w:rPr>
            </w:pPr>
            <w:bookmarkStart w:id="0" w:name="_GoBack"/>
            <w:bookmarkEnd w:id="0"/>
          </w:p>
          <w:p w:rsidR="002A75D8" w:rsidRPr="002A75D8" w:rsidRDefault="002A75D8" w:rsidP="002A75D8">
            <w:pPr>
              <w:autoSpaceDE w:val="0"/>
              <w:autoSpaceDN w:val="0"/>
              <w:adjustRightInd w:val="0"/>
              <w:jc w:val="left"/>
              <w:rPr>
                <w:rFonts w:hAnsi="ＭＳ 明朝" w:cs="MS-Mincho"/>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本事業への予算措置が正式に発表になったのが８月１０日であった。また、「ふるさと雇用再生基金事業」は、失業中の方等を６ヶ月以上雇用することが条件であり、</w:t>
            </w:r>
            <w:r w:rsidRPr="002A75D8">
              <w:rPr>
                <w:rFonts w:hAnsi="ＭＳ 明朝" w:cs="MS-Mincho"/>
                <w:kern w:val="0"/>
              </w:rPr>
              <w:t xml:space="preserve">10 </w:t>
            </w:r>
            <w:r w:rsidRPr="002A75D8">
              <w:rPr>
                <w:rFonts w:hAnsi="ＭＳ 明朝" w:cs="MS-Mincho" w:hint="eastAsia"/>
                <w:kern w:val="0"/>
              </w:rPr>
              <w:t>月</w:t>
            </w:r>
            <w:r w:rsidRPr="002A75D8">
              <w:rPr>
                <w:rFonts w:hAnsi="ＭＳ 明朝" w:cs="MS-Mincho"/>
                <w:kern w:val="0"/>
              </w:rPr>
              <w:t xml:space="preserve">1 </w:t>
            </w:r>
            <w:r w:rsidRPr="002A75D8">
              <w:rPr>
                <w:rFonts w:hAnsi="ＭＳ 明朝" w:cs="MS-Mincho" w:hint="eastAsia"/>
                <w:kern w:val="0"/>
              </w:rPr>
              <w:t>日には確実に失業者等を新たに雇用した上で事業を開始しなければならないなどの制約があったことから、ハローワーク等へ求人を出す期間等も考慮しなければならなかった。</w:t>
            </w:r>
          </w:p>
          <w:p w:rsidR="00A92C35" w:rsidRPr="002A75D8" w:rsidRDefault="002A75D8" w:rsidP="002A75D8">
            <w:pPr>
              <w:autoSpaceDE w:val="0"/>
              <w:autoSpaceDN w:val="0"/>
              <w:adjustRightInd w:val="0"/>
              <w:jc w:val="left"/>
              <w:rPr>
                <w:rFonts w:hAnsi="ＭＳ 明朝" w:cs="ＭＳ 明朝"/>
                <w:color w:val="000000"/>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そのため、事業者への周知期間を出来るだけ長くとりたいとは考えていたが、結果としてこのような期間となった。</w:t>
            </w:r>
          </w:p>
        </w:tc>
      </w:tr>
      <w:tr w:rsidR="00A92C35" w:rsidRPr="00A92C35" w:rsidTr="002A75D8">
        <w:trPr>
          <w:trHeight w:val="653"/>
        </w:trPr>
        <w:tc>
          <w:tcPr>
            <w:tcW w:w="4181" w:type="dxa"/>
            <w:tcBorders>
              <w:top w:val="single" w:sz="8" w:space="0" w:color="000000"/>
              <w:bottom w:val="single" w:sz="8" w:space="0" w:color="000000"/>
              <w:right w:val="single" w:sz="8" w:space="0" w:color="000000"/>
            </w:tcBorders>
          </w:tcPr>
          <w:p w:rsidR="002A75D8" w:rsidRPr="002A75D8" w:rsidRDefault="002A75D8" w:rsidP="002A75D8">
            <w:pPr>
              <w:autoSpaceDE w:val="0"/>
              <w:autoSpaceDN w:val="0"/>
              <w:adjustRightInd w:val="0"/>
              <w:jc w:val="left"/>
              <w:rPr>
                <w:rFonts w:hAnsi="ＭＳ 明朝" w:cs="MS-Gothic"/>
                <w:kern w:val="0"/>
              </w:rPr>
            </w:pPr>
            <w:r w:rsidRPr="002A75D8">
              <w:rPr>
                <w:rFonts w:hAnsi="ＭＳ 明朝" w:cs="MS-Gothic" w:hint="eastAsia"/>
                <w:kern w:val="0"/>
              </w:rPr>
              <w:t>【抗インフルエンザウイルス薬（タミフル）】</w:t>
            </w:r>
          </w:p>
          <w:p w:rsidR="00A92C35" w:rsidRPr="002A75D8" w:rsidRDefault="002A75D8" w:rsidP="002A75D8">
            <w:pPr>
              <w:autoSpaceDE w:val="0"/>
              <w:autoSpaceDN w:val="0"/>
              <w:adjustRightInd w:val="0"/>
              <w:jc w:val="left"/>
              <w:rPr>
                <w:rFonts w:hAnsi="ＭＳ 明朝" w:cs="ＭＳ 明朝"/>
                <w:color w:val="000000"/>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随意契約を締結しているが、価格交渉の余地はあるのか。</w:t>
            </w:r>
          </w:p>
        </w:tc>
        <w:tc>
          <w:tcPr>
            <w:tcW w:w="5103" w:type="dxa"/>
            <w:tcBorders>
              <w:top w:val="single" w:sz="8" w:space="0" w:color="000000"/>
              <w:left w:val="single" w:sz="8" w:space="0" w:color="000000"/>
              <w:bottom w:val="single" w:sz="8" w:space="0" w:color="000000"/>
            </w:tcBorders>
          </w:tcPr>
          <w:p w:rsidR="002A75D8" w:rsidRDefault="002A75D8" w:rsidP="002A75D8">
            <w:pPr>
              <w:autoSpaceDE w:val="0"/>
              <w:autoSpaceDN w:val="0"/>
              <w:adjustRightInd w:val="0"/>
              <w:jc w:val="left"/>
              <w:rPr>
                <w:rFonts w:hAnsi="ＭＳ 明朝" w:cs="MS-Mincho"/>
                <w:kern w:val="0"/>
              </w:rPr>
            </w:pPr>
          </w:p>
          <w:p w:rsidR="002A75D8" w:rsidRPr="002A75D8" w:rsidRDefault="002A75D8" w:rsidP="002A75D8">
            <w:pPr>
              <w:autoSpaceDE w:val="0"/>
              <w:autoSpaceDN w:val="0"/>
              <w:adjustRightInd w:val="0"/>
              <w:jc w:val="left"/>
              <w:rPr>
                <w:rFonts w:hAnsi="ＭＳ 明朝" w:cs="MS-Mincho" w:hint="eastAsia"/>
                <w:kern w:val="0"/>
              </w:rPr>
            </w:pPr>
          </w:p>
          <w:p w:rsidR="00A92C35" w:rsidRPr="002A75D8" w:rsidRDefault="002A75D8" w:rsidP="002A75D8">
            <w:pPr>
              <w:autoSpaceDE w:val="0"/>
              <w:autoSpaceDN w:val="0"/>
              <w:adjustRightInd w:val="0"/>
              <w:jc w:val="left"/>
              <w:rPr>
                <w:rFonts w:hAnsi="ＭＳ 明朝" w:cs="ＭＳ 明朝"/>
                <w:color w:val="000000"/>
                <w:kern w:val="0"/>
              </w:rPr>
            </w:pPr>
            <w:r w:rsidRPr="002A75D8">
              <w:rPr>
                <w:rFonts w:hAnsi="ＭＳ 明朝" w:cs="MS-Mincho" w:hint="eastAsia"/>
                <w:kern w:val="0"/>
              </w:rPr>
              <w:t>○</w:t>
            </w:r>
            <w:r w:rsidRPr="002A75D8">
              <w:rPr>
                <w:rFonts w:hAnsi="ＭＳ 明朝" w:cs="MS-Mincho"/>
                <w:kern w:val="0"/>
              </w:rPr>
              <w:t xml:space="preserve"> </w:t>
            </w:r>
            <w:r w:rsidRPr="002A75D8">
              <w:rPr>
                <w:rFonts w:hAnsi="ＭＳ 明朝" w:cs="MS-Mincho" w:hint="eastAsia"/>
                <w:kern w:val="0"/>
              </w:rPr>
              <w:t>行政備蓄のための特別価格であると聞いている。</w:t>
            </w:r>
          </w:p>
        </w:tc>
      </w:tr>
    </w:tbl>
    <w:p w:rsidR="008D1B08" w:rsidRPr="00A92C35" w:rsidRDefault="008D1B08" w:rsidP="00D16017">
      <w:pPr>
        <w:rPr>
          <w:kern w:val="0"/>
        </w:rPr>
      </w:pPr>
    </w:p>
    <w:sectPr w:rsidR="008D1B08" w:rsidRPr="00A92C35" w:rsidSect="00A31A03">
      <w:footerReference w:type="even" r:id="rId11"/>
      <w:footerReference w:type="default" r:id="rId12"/>
      <w:pgSz w:w="11906" w:h="16838" w:code="9"/>
      <w:pgMar w:top="851" w:right="1134" w:bottom="851" w:left="136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2A75D8">
              <w:rPr>
                <w:b/>
                <w:bCs/>
                <w:noProof/>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2A75D8">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5D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117"/>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59A"/>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A03"/>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C35"/>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BE2"/>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19A"/>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83B"/>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54D"/>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9E4E844"/>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A92C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4CE374-E8F0-40BB-BB79-0D1F0B60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599</Words>
  <Characters>3415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39</cp:revision>
  <cp:lastPrinted>2019-02-26T02:34:00Z</cp:lastPrinted>
  <dcterms:created xsi:type="dcterms:W3CDTF">2018-11-05T03:08:00Z</dcterms:created>
  <dcterms:modified xsi:type="dcterms:W3CDTF">2019-07-26T05:52:00Z</dcterms:modified>
</cp:coreProperties>
</file>