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06" w:rsidRPr="004D6378" w:rsidRDefault="00F53108" w:rsidP="00F53108">
      <w:pPr>
        <w:jc w:val="right"/>
        <w:rPr>
          <w:rFonts w:ascii="ＭＳ ゴシック" w:eastAsia="ＭＳ ゴシック" w:hAnsi="ＭＳ ゴシック"/>
          <w:sz w:val="36"/>
          <w:szCs w:val="36"/>
        </w:rPr>
      </w:pPr>
      <w:r>
        <w:rPr>
          <w:rFonts w:ascii="ＭＳ ゴシック" w:eastAsia="ＭＳ ゴシック" w:hAnsi="ＭＳ ゴシック" w:hint="eastAsia"/>
          <w:sz w:val="36"/>
          <w:szCs w:val="36"/>
        </w:rPr>
        <w:t>（別記１）</w:t>
      </w:r>
    </w:p>
    <w:p w:rsidR="00607E06" w:rsidRPr="004D6378" w:rsidRDefault="00607E06" w:rsidP="00607E06">
      <w:pPr>
        <w:rPr>
          <w:rFonts w:ascii="ＭＳ ゴシック" w:eastAsia="ＭＳ ゴシック" w:hAnsi="ＭＳ ゴシック"/>
          <w:sz w:val="36"/>
          <w:szCs w:val="36"/>
        </w:rPr>
      </w:pPr>
    </w:p>
    <w:p w:rsidR="00607E06" w:rsidRPr="004D6378" w:rsidRDefault="00607E06" w:rsidP="00607E06">
      <w:pPr>
        <w:rPr>
          <w:rFonts w:ascii="ＭＳ ゴシック" w:eastAsia="ＭＳ ゴシック" w:hAnsi="ＭＳ ゴシック"/>
          <w:sz w:val="36"/>
          <w:szCs w:val="36"/>
        </w:rPr>
      </w:pPr>
    </w:p>
    <w:p w:rsidR="00607E06" w:rsidRPr="004D6378" w:rsidRDefault="00607E06" w:rsidP="00607E06">
      <w:pPr>
        <w:jc w:val="center"/>
        <w:rPr>
          <w:rFonts w:ascii="ＭＳ ゴシック" w:eastAsia="ＭＳ ゴシック" w:hAnsi="ＭＳ ゴシック"/>
          <w:sz w:val="36"/>
          <w:szCs w:val="36"/>
        </w:rPr>
      </w:pPr>
      <w:r w:rsidRPr="004D6378">
        <w:rPr>
          <w:rFonts w:ascii="ＭＳ ゴシック" w:eastAsia="ＭＳ ゴシック" w:hAnsi="ＭＳ ゴシック" w:hint="eastAsia"/>
          <w:sz w:val="36"/>
          <w:szCs w:val="36"/>
        </w:rPr>
        <w:t>≪大阪府立女性自立支援センター≫</w:t>
      </w:r>
    </w:p>
    <w:p w:rsidR="00607E06" w:rsidRPr="004D6378" w:rsidRDefault="00607E06" w:rsidP="00607E06">
      <w:pPr>
        <w:jc w:val="center"/>
        <w:rPr>
          <w:rFonts w:ascii="ＭＳ ゴシック" w:eastAsia="ＭＳ ゴシック" w:hAnsi="ＭＳ ゴシック"/>
          <w:sz w:val="36"/>
          <w:szCs w:val="36"/>
        </w:rPr>
      </w:pPr>
      <w:r w:rsidRPr="004D6378">
        <w:rPr>
          <w:rFonts w:ascii="ＭＳ ゴシック" w:eastAsia="ＭＳ ゴシック" w:hAnsi="ＭＳ ゴシック" w:hint="eastAsia"/>
          <w:sz w:val="36"/>
          <w:szCs w:val="36"/>
        </w:rPr>
        <w:t>大阪府立あゆみ寮</w:t>
      </w:r>
    </w:p>
    <w:p w:rsidR="00607E06" w:rsidRPr="004D6378" w:rsidRDefault="00607E06" w:rsidP="00607E06">
      <w:pPr>
        <w:jc w:val="center"/>
        <w:rPr>
          <w:rFonts w:ascii="ＭＳ ゴシック" w:eastAsia="ＭＳ ゴシック" w:hAnsi="ＭＳ ゴシック"/>
          <w:sz w:val="36"/>
          <w:szCs w:val="36"/>
        </w:rPr>
      </w:pPr>
      <w:r w:rsidRPr="004D6378">
        <w:rPr>
          <w:rFonts w:ascii="ＭＳ ゴシック" w:eastAsia="ＭＳ ゴシック" w:hAnsi="ＭＳ ゴシック" w:hint="eastAsia"/>
          <w:sz w:val="36"/>
          <w:szCs w:val="36"/>
        </w:rPr>
        <w:t>大阪府立のぞみ寮</w:t>
      </w:r>
    </w:p>
    <w:p w:rsidR="00607E06" w:rsidRPr="004D6378" w:rsidRDefault="00607E06" w:rsidP="00607E06">
      <w:pPr>
        <w:jc w:val="center"/>
        <w:rPr>
          <w:rFonts w:ascii="ＭＳ ゴシック" w:eastAsia="ＭＳ ゴシック" w:hAnsi="ＭＳ ゴシック"/>
          <w:sz w:val="36"/>
          <w:szCs w:val="36"/>
        </w:rPr>
      </w:pPr>
    </w:p>
    <w:p w:rsidR="00607E06" w:rsidRPr="004D6378" w:rsidRDefault="00607E06" w:rsidP="00607E06">
      <w:pPr>
        <w:jc w:val="center"/>
        <w:rPr>
          <w:rFonts w:ascii="ＭＳ ゴシック" w:eastAsia="ＭＳ ゴシック" w:hAnsi="ＭＳ ゴシック"/>
          <w:sz w:val="36"/>
          <w:szCs w:val="36"/>
        </w:rPr>
      </w:pPr>
    </w:p>
    <w:p w:rsidR="00230B87" w:rsidRPr="004D6378" w:rsidRDefault="00230B87" w:rsidP="00607E06">
      <w:pPr>
        <w:jc w:val="center"/>
        <w:rPr>
          <w:rFonts w:ascii="ＭＳ ゴシック" w:eastAsia="ＭＳ ゴシック" w:hAnsi="ＭＳ ゴシック"/>
          <w:sz w:val="36"/>
          <w:szCs w:val="36"/>
        </w:rPr>
      </w:pPr>
    </w:p>
    <w:p w:rsidR="00230B87" w:rsidRPr="004D6378" w:rsidRDefault="00230B87" w:rsidP="00607E06">
      <w:pPr>
        <w:jc w:val="center"/>
        <w:rPr>
          <w:rFonts w:ascii="ＭＳ ゴシック" w:eastAsia="ＭＳ ゴシック" w:hAnsi="ＭＳ ゴシック"/>
          <w:sz w:val="36"/>
          <w:szCs w:val="36"/>
        </w:rPr>
      </w:pPr>
    </w:p>
    <w:p w:rsidR="00F53108" w:rsidRDefault="00F53108" w:rsidP="00607E06">
      <w:pPr>
        <w:jc w:val="center"/>
        <w:rPr>
          <w:rFonts w:ascii="ＭＳ ゴシック" w:eastAsia="ＭＳ ゴシック" w:hAnsi="ＭＳ ゴシック"/>
          <w:sz w:val="28"/>
          <w:szCs w:val="28"/>
        </w:rPr>
      </w:pPr>
    </w:p>
    <w:p w:rsidR="00607E06" w:rsidRPr="004D6378" w:rsidRDefault="00F53108" w:rsidP="00607E0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管理運営業務仕様書</w:t>
      </w:r>
    </w:p>
    <w:p w:rsidR="00253A68" w:rsidRPr="00F43B5B" w:rsidRDefault="00607E06" w:rsidP="00253A68">
      <w:pPr>
        <w:rPr>
          <w:rFonts w:ascii="ＭＳ ゴシック" w:eastAsia="ＭＳ ゴシック" w:hAnsi="ＭＳ ゴシック"/>
          <w:bdr w:val="single" w:sz="4" w:space="0" w:color="auto"/>
        </w:rPr>
      </w:pPr>
      <w:r w:rsidRPr="004D6378">
        <w:br w:type="page"/>
      </w:r>
      <w:r w:rsidR="00253A68" w:rsidRPr="00F43B5B">
        <w:rPr>
          <w:rFonts w:ascii="ＭＳ ゴシック" w:eastAsia="ＭＳ ゴシック" w:hAnsi="ＭＳ ゴシック" w:hint="eastAsia"/>
          <w:bdr w:val="single" w:sz="4" w:space="0" w:color="auto"/>
        </w:rPr>
        <w:lastRenderedPageBreak/>
        <w:t xml:space="preserve">１．大阪府立女性自立支援センターの施設管理運営基本方針　</w:t>
      </w:r>
    </w:p>
    <w:p w:rsidR="00253A68" w:rsidRPr="00F43B5B" w:rsidRDefault="00253A68" w:rsidP="00253A68">
      <w:pPr>
        <w:ind w:leftChars="105" w:left="220"/>
        <w:rPr>
          <w:rFonts w:ascii="ＭＳ ゴシック" w:eastAsia="ＭＳ ゴシック" w:hAnsi="ＭＳ ゴシック"/>
          <w:sz w:val="22"/>
        </w:rPr>
      </w:pPr>
    </w:p>
    <w:p w:rsidR="00253A68" w:rsidRPr="00F43B5B" w:rsidRDefault="00253A68" w:rsidP="00253A68">
      <w:pPr>
        <w:ind w:leftChars="105" w:left="220" w:firstLineChars="100" w:firstLine="220"/>
        <w:rPr>
          <w:rFonts w:ascii="ＭＳ ゴシック" w:eastAsia="ＭＳ ゴシック" w:hAnsi="ＭＳ ゴシック"/>
          <w:sz w:val="22"/>
        </w:rPr>
      </w:pPr>
      <w:r w:rsidRPr="00F43B5B">
        <w:rPr>
          <w:rFonts w:ascii="ＭＳ ゴシック" w:eastAsia="ＭＳ ゴシック" w:hAnsi="ＭＳ ゴシック" w:hint="eastAsia"/>
          <w:sz w:val="22"/>
        </w:rPr>
        <w:t>大阪府立あゆみ寮及びのぞみ寮（以下「女性自立支援センター」という。）</w:t>
      </w:r>
      <w:r w:rsidRPr="00F43B5B">
        <w:rPr>
          <w:rFonts w:ascii="ＭＳ ゴシック" w:eastAsia="ＭＳ ゴシック" w:hAnsi="ＭＳ ゴシック" w:hint="eastAsia"/>
        </w:rPr>
        <w:t>は、さまざまな事情により自立して生活することが困難な女性（同伴する家族を含む）に対し、その意思及び人権を尊重し、社会において自立した生活を営むための各種支援を行う。</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bdr w:val="single" w:sz="4" w:space="0" w:color="auto"/>
        </w:rPr>
      </w:pPr>
      <w:r w:rsidRPr="00F43B5B">
        <w:rPr>
          <w:rFonts w:ascii="ＭＳ ゴシック" w:eastAsia="ＭＳ ゴシック" w:hAnsi="ＭＳ ゴシック" w:hint="eastAsia"/>
          <w:bdr w:val="single" w:sz="4" w:space="0" w:color="auto"/>
        </w:rPr>
        <w:t xml:space="preserve">２．施設の運営・事業の実施に関する要件　</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sz w:val="22"/>
        </w:rPr>
      </w:pPr>
      <w:r w:rsidRPr="00F43B5B">
        <w:rPr>
          <w:rFonts w:ascii="ＭＳ ゴシック" w:eastAsia="ＭＳ ゴシック" w:hAnsi="ＭＳ ゴシック" w:hint="eastAsia"/>
          <w:sz w:val="22"/>
        </w:rPr>
        <w:t>（１）居室の利用</w:t>
      </w:r>
    </w:p>
    <w:p w:rsidR="00253A68" w:rsidRPr="00F43B5B" w:rsidRDefault="00253A68" w:rsidP="00253A68">
      <w:pPr>
        <w:ind w:leftChars="105" w:left="220" w:firstLineChars="200" w:firstLine="440"/>
        <w:rPr>
          <w:rFonts w:ascii="ＭＳ ゴシック" w:eastAsia="ＭＳ ゴシック" w:hAnsi="ＭＳ ゴシック"/>
          <w:sz w:val="22"/>
        </w:rPr>
      </w:pPr>
      <w:r w:rsidRPr="00F43B5B">
        <w:rPr>
          <w:rFonts w:ascii="ＭＳ ゴシック" w:eastAsia="ＭＳ ゴシック" w:hAnsi="ＭＳ ゴシック" w:hint="eastAsia"/>
          <w:sz w:val="22"/>
        </w:rPr>
        <w:t>居室は、原則として個室（世帯）利用とする。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sz w:val="22"/>
        </w:rPr>
      </w:pPr>
      <w:r w:rsidRPr="00F43B5B">
        <w:rPr>
          <w:rFonts w:ascii="ＭＳ ゴシック" w:eastAsia="ＭＳ ゴシック" w:hAnsi="ＭＳ ゴシック" w:hint="eastAsia"/>
          <w:sz w:val="22"/>
        </w:rPr>
        <w:t>（２）職員</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②国制度による人員の加配</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心理療法を担当する職員を配置し心理的なケアによる支援体制を確保する場合など、国制度による人員の加配を行ったときは、当該人件費等にかかる委託料を加算する。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ind w:left="880" w:hangingChars="400" w:hanging="880"/>
        <w:rPr>
          <w:rFonts w:ascii="ＭＳ ゴシック" w:eastAsia="ＭＳ ゴシック" w:hAnsi="ＭＳ ゴシック"/>
          <w:sz w:val="22"/>
        </w:rPr>
      </w:pPr>
      <w:r w:rsidRPr="00F43B5B">
        <w:rPr>
          <w:rFonts w:ascii="ＭＳ ゴシック" w:eastAsia="ＭＳ ゴシック" w:hAnsi="ＭＳ ゴシック" w:hint="eastAsia"/>
          <w:sz w:val="22"/>
        </w:rPr>
        <w:t xml:space="preserve">　　　※募集要項に記載している府からの管理運営委託費のうち、事務費の参考価格には、次の加配職員の人件費等が含まれていますので、これらの職員を配置する事業計画書等としてください。ただし、国において加算措置が認められた場合に配置することとなります。</w:t>
      </w:r>
    </w:p>
    <w:p w:rsidR="00253A68" w:rsidRPr="00F43B5B" w:rsidRDefault="00253A68" w:rsidP="00253A68">
      <w:pPr>
        <w:ind w:left="1100" w:hangingChars="500" w:hanging="1100"/>
        <w:rPr>
          <w:rFonts w:ascii="ＭＳ ゴシック" w:eastAsia="ＭＳ ゴシック" w:hAnsi="ＭＳ ゴシック"/>
          <w:sz w:val="22"/>
        </w:rPr>
      </w:pPr>
      <w:r w:rsidRPr="00F43B5B">
        <w:rPr>
          <w:rFonts w:ascii="ＭＳ ゴシック" w:eastAsia="ＭＳ ゴシック" w:hAnsi="ＭＳ ゴシック" w:hint="eastAsia"/>
          <w:sz w:val="22"/>
        </w:rPr>
        <w:t xml:space="preserve">　　　　・指導員（9名）、個別対応職員（2名）、心理療法担当職員（1名）、同伴児童対応等指導員（非常勤2名）、夜間警備体制強化（2施設）、施設機能強化（総合防災対策強化事業に限る。2施設）、学習指導、入所者処遇（非常勤2名）、精神科医巡回（月1回）、婦人科医巡回（月１回）</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③職員の資格</w:t>
      </w:r>
    </w:p>
    <w:p w:rsidR="00253A68" w:rsidRPr="00F43B5B" w:rsidRDefault="00253A68" w:rsidP="00253A68">
      <w:pPr>
        <w:ind w:leftChars="100" w:left="210" w:firstLineChars="200" w:firstLine="420"/>
        <w:rPr>
          <w:rFonts w:ascii="ＭＳ ゴシック" w:eastAsia="ＭＳ ゴシック" w:hAnsi="ＭＳ ゴシック"/>
        </w:rPr>
      </w:pPr>
      <w:r w:rsidRPr="00F43B5B">
        <w:rPr>
          <w:rFonts w:ascii="ＭＳ ゴシック" w:eastAsia="ＭＳ ゴシック" w:hAnsi="ＭＳ ゴシック" w:hint="eastAsia"/>
        </w:rPr>
        <w:t>・職員</w:t>
      </w:r>
    </w:p>
    <w:p w:rsidR="00253A68" w:rsidRPr="00F43B5B" w:rsidRDefault="00253A68" w:rsidP="00253A68">
      <w:pPr>
        <w:ind w:leftChars="100" w:left="210" w:firstLineChars="400" w:firstLine="840"/>
        <w:rPr>
          <w:rFonts w:ascii="ＭＳ ゴシック" w:eastAsia="ＭＳ ゴシック" w:hAnsi="ＭＳ ゴシック"/>
        </w:rPr>
      </w:pPr>
      <w:r w:rsidRPr="00F43B5B">
        <w:rPr>
          <w:rFonts w:ascii="ＭＳ ゴシック" w:eastAsia="ＭＳ ゴシック" w:hAnsi="ＭＳ ゴシック" w:hint="eastAsia"/>
        </w:rPr>
        <w:t>職員は、社会福祉事業に関する熱意と能力を有する者であること。</w:t>
      </w:r>
    </w:p>
    <w:p w:rsidR="00253A68" w:rsidRPr="00F43B5B" w:rsidRDefault="00253A68" w:rsidP="00253A68">
      <w:pPr>
        <w:ind w:leftChars="400" w:left="840" w:firstLineChars="100" w:firstLine="210"/>
        <w:rPr>
          <w:rFonts w:ascii="ＭＳ ゴシック" w:eastAsia="ＭＳ ゴシック" w:hAnsi="ＭＳ ゴシック"/>
        </w:rPr>
      </w:pPr>
      <w:r w:rsidRPr="00F43B5B">
        <w:rPr>
          <w:rFonts w:ascii="ＭＳ ゴシック" w:eastAsia="ＭＳ ゴシック" w:hAnsi="ＭＳ ゴシック" w:hint="eastAsia"/>
        </w:rPr>
        <w:t>また、女性自立支援センターの各寮において、入所者の直接処遇にあたる指導員、看護師（いずれも施設長を除く）の3分の2以上が、知識経験を有する者であること。</w:t>
      </w:r>
    </w:p>
    <w:p w:rsidR="00253A68" w:rsidRPr="00F43B5B" w:rsidRDefault="00253A68" w:rsidP="00253A68">
      <w:pPr>
        <w:ind w:leftChars="100" w:left="210" w:firstLineChars="200" w:firstLine="420"/>
        <w:rPr>
          <w:rFonts w:ascii="ＭＳ ゴシック" w:eastAsia="ＭＳ ゴシック" w:hAnsi="ＭＳ ゴシック"/>
        </w:rPr>
      </w:pPr>
      <w:r w:rsidRPr="00F43B5B">
        <w:rPr>
          <w:rFonts w:ascii="ＭＳ ゴシック" w:eastAsia="ＭＳ ゴシック" w:hAnsi="ＭＳ ゴシック" w:hint="eastAsia"/>
        </w:rPr>
        <w:t>・施設長</w:t>
      </w:r>
    </w:p>
    <w:p w:rsidR="00253A68" w:rsidRPr="00F43B5B" w:rsidRDefault="00253A68" w:rsidP="00253A68">
      <w:pPr>
        <w:ind w:leftChars="400" w:left="840" w:firstLineChars="100" w:firstLine="210"/>
        <w:rPr>
          <w:rFonts w:ascii="ＭＳ ゴシック" w:eastAsia="ＭＳ ゴシック" w:hAnsi="ＭＳ ゴシック"/>
        </w:rPr>
      </w:pPr>
      <w:r w:rsidRPr="00F43B5B">
        <w:rPr>
          <w:rFonts w:ascii="ＭＳ ゴシック" w:eastAsia="ＭＳ ゴシック" w:hAnsi="ＭＳ ゴシック" w:hint="eastAsia"/>
        </w:rPr>
        <w:t>施設長は、施設を運営する能力と熱意を有する者であって、次に掲げる要件を満たすものでなければならない。</w:t>
      </w:r>
    </w:p>
    <w:p w:rsidR="00253A68" w:rsidRPr="00F43B5B" w:rsidRDefault="00253A68" w:rsidP="00253A68">
      <w:pPr>
        <w:ind w:leftChars="400" w:left="1260" w:hangingChars="200" w:hanging="420"/>
        <w:rPr>
          <w:rFonts w:ascii="ＭＳ ゴシック" w:eastAsia="ＭＳ ゴシック" w:hAnsi="ＭＳ ゴシック"/>
        </w:rPr>
      </w:pPr>
      <w:r w:rsidRPr="00F43B5B">
        <w:rPr>
          <w:rFonts w:ascii="ＭＳ ゴシック" w:eastAsia="ＭＳ ゴシック" w:hAnsi="ＭＳ ゴシック" w:hint="eastAsia"/>
        </w:rPr>
        <w:t>ア）30歳以上の者であって、社会福祉主事の資格を有するもの又は社会福祉事業若しくは更生保護事業に３年以上従事したものであること。</w:t>
      </w:r>
    </w:p>
    <w:p w:rsidR="00253A68" w:rsidRPr="00F43B5B" w:rsidRDefault="00253A68" w:rsidP="00253A68">
      <w:pPr>
        <w:ind w:leftChars="400" w:left="840"/>
        <w:rPr>
          <w:rFonts w:ascii="ＭＳ ゴシック" w:eastAsia="ＭＳ ゴシック" w:hAnsi="ＭＳ ゴシック"/>
        </w:rPr>
      </w:pPr>
      <w:r w:rsidRPr="00F43B5B">
        <w:rPr>
          <w:rFonts w:ascii="ＭＳ ゴシック" w:eastAsia="ＭＳ ゴシック" w:hAnsi="ＭＳ ゴシック" w:hint="eastAsia"/>
        </w:rPr>
        <w:t>イ）罰金以上の刑に処せられた者でないこと。</w:t>
      </w:r>
    </w:p>
    <w:p w:rsidR="00253A68" w:rsidRPr="00F43B5B" w:rsidRDefault="00253A68" w:rsidP="00253A68">
      <w:pPr>
        <w:ind w:leftChars="400" w:left="840"/>
        <w:rPr>
          <w:rFonts w:ascii="ＭＳ ゴシック" w:eastAsia="ＭＳ ゴシック" w:hAnsi="ＭＳ ゴシック"/>
        </w:rPr>
      </w:pPr>
      <w:r w:rsidRPr="00F43B5B">
        <w:rPr>
          <w:rFonts w:ascii="ＭＳ ゴシック" w:eastAsia="ＭＳ ゴシック" w:hAnsi="ＭＳ ゴシック" w:hint="eastAsia"/>
        </w:rPr>
        <w:t>ウ）心身ともに健全な者であること。</w:t>
      </w:r>
    </w:p>
    <w:p w:rsidR="00253A68" w:rsidRPr="00F43B5B" w:rsidRDefault="00253A68" w:rsidP="00253A68">
      <w:pPr>
        <w:rPr>
          <w:rFonts w:ascii="ＭＳ ゴシック" w:eastAsia="ＭＳ ゴシック" w:hAnsi="ＭＳ ゴシック"/>
          <w:szCs w:val="21"/>
          <w:u w:val="single"/>
        </w:rPr>
      </w:pPr>
    </w:p>
    <w:p w:rsidR="00253A68" w:rsidRPr="00F43B5B" w:rsidRDefault="00253A68" w:rsidP="00253A68">
      <w:pPr>
        <w:rPr>
          <w:rFonts w:ascii="ＭＳ ゴシック" w:eastAsia="ＭＳ ゴシック" w:hAnsi="ＭＳ ゴシック"/>
          <w:szCs w:val="21"/>
          <w:u w:val="single"/>
        </w:rPr>
      </w:pPr>
    </w:p>
    <w:p w:rsidR="00253A68" w:rsidRPr="00F43B5B" w:rsidRDefault="00253A68" w:rsidP="00253A68">
      <w:pPr>
        <w:rPr>
          <w:rFonts w:ascii="ＭＳ ゴシック" w:eastAsia="ＭＳ ゴシック" w:hAnsi="ＭＳ ゴシック"/>
          <w:bdr w:val="single" w:sz="4" w:space="0" w:color="auto"/>
        </w:rPr>
      </w:pPr>
      <w:r w:rsidRPr="00F43B5B">
        <w:rPr>
          <w:rFonts w:ascii="ＭＳ ゴシック" w:eastAsia="ＭＳ ゴシック" w:hAnsi="ＭＳ ゴシック" w:hint="eastAsia"/>
          <w:bdr w:val="single" w:sz="4" w:space="0" w:color="auto"/>
        </w:rPr>
        <w:t xml:space="preserve">３．施設の運営・事業の実施に関する業務　</w:t>
      </w:r>
    </w:p>
    <w:p w:rsidR="00253A68" w:rsidRPr="00F43B5B" w:rsidRDefault="00253A68" w:rsidP="00253A68">
      <w:pPr>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＜１＞　入所者支援関係</w:t>
      </w: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（１）入所者への支援等</w:t>
      </w:r>
    </w:p>
    <w:p w:rsidR="00253A68" w:rsidRPr="00F43B5B" w:rsidRDefault="00253A68" w:rsidP="00253A68">
      <w:pPr>
        <w:ind w:leftChars="200" w:left="420" w:firstLineChars="100" w:firstLine="210"/>
        <w:rPr>
          <w:rFonts w:ascii="ＭＳ ゴシック" w:eastAsia="ＭＳ ゴシック" w:hAnsi="ＭＳ ゴシック"/>
        </w:rPr>
      </w:pPr>
      <w:r w:rsidRPr="00C323E2">
        <w:rPr>
          <w:rFonts w:ascii="ＭＳ ゴシック" w:eastAsia="ＭＳ ゴシック" w:hAnsi="ＭＳ ゴシック" w:hint="eastAsia"/>
        </w:rPr>
        <w:t>家庭生活の破綻、生活の困窮等、</w:t>
      </w:r>
      <w:r w:rsidRPr="00F43B5B">
        <w:rPr>
          <w:rFonts w:ascii="ＭＳ ゴシック" w:eastAsia="ＭＳ ゴシック" w:hAnsi="ＭＳ ゴシック" w:hint="eastAsia"/>
        </w:rPr>
        <w:t>さまざまな事情により自立して生活することが困難な女性が生活自立や社会自立できるよう、大阪府女性相談センター</w:t>
      </w:r>
      <w:r w:rsidR="00393533">
        <w:rPr>
          <w:rFonts w:ascii="ＭＳ ゴシック" w:eastAsia="ＭＳ ゴシック" w:hAnsi="ＭＳ ゴシック" w:hint="eastAsia"/>
        </w:rPr>
        <w:t>（以下「女性相談センター」という。）</w:t>
      </w:r>
      <w:r w:rsidRPr="00F43B5B">
        <w:rPr>
          <w:rFonts w:ascii="ＭＳ ゴシック" w:eastAsia="ＭＳ ゴシック" w:hAnsi="ＭＳ ゴシック" w:hint="eastAsia"/>
        </w:rPr>
        <w:t>、福祉事務所等関係機関と連携しながら、自立促進を図るための業務を行う。</w:t>
      </w:r>
    </w:p>
    <w:p w:rsidR="00253A68" w:rsidRPr="00F43B5B" w:rsidRDefault="00253A68" w:rsidP="00253A68">
      <w:pPr>
        <w:ind w:leftChars="200" w:left="420" w:firstLineChars="100" w:firstLine="210"/>
        <w:rPr>
          <w:rFonts w:ascii="ＭＳ ゴシック" w:eastAsia="ＭＳ ゴシック" w:hAnsi="ＭＳ ゴシック"/>
        </w:rPr>
      </w:pPr>
      <w:r w:rsidRPr="00F43B5B">
        <w:rPr>
          <w:rFonts w:ascii="ＭＳ ゴシック" w:eastAsia="ＭＳ ゴシック" w:hAnsi="ＭＳ ゴシック" w:hint="eastAsia"/>
        </w:rPr>
        <w:t>入所者の意向やプライバシーを尊重し、入所者の自立を支援するため、入所者の就労及び生活に関する支援を行うとともに、支援の技術の向上に努める。</w:t>
      </w:r>
    </w:p>
    <w:p w:rsidR="00253A68" w:rsidRPr="00F43B5B" w:rsidRDefault="00253A68" w:rsidP="00253A68">
      <w:pPr>
        <w:rPr>
          <w:rFonts w:ascii="ＭＳ ゴシック" w:eastAsia="ＭＳ ゴシック" w:hAnsi="ＭＳ ゴシック"/>
        </w:rPr>
      </w:pP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①入所者の保護に関する業務</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入退所の手続き等を行い、入所者が施設で安心して生活できるよう、安全対策や健康管理、生活の保障を行うとともに、自立に向けた相談など、入所者のニーズを反映した施設管理を行う。</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②入所者の自立支援に関する業務</w:t>
      </w:r>
    </w:p>
    <w:p w:rsidR="00253A68" w:rsidRPr="007A6471" w:rsidRDefault="00253A68" w:rsidP="00253A68">
      <w:pPr>
        <w:ind w:firstLineChars="300" w:firstLine="630"/>
        <w:rPr>
          <w:rFonts w:ascii="ＭＳ ゴシック" w:eastAsia="ＭＳ ゴシック" w:hAnsi="ＭＳ ゴシック"/>
        </w:rPr>
      </w:pPr>
      <w:r w:rsidRPr="007A6471">
        <w:rPr>
          <w:rFonts w:ascii="ＭＳ ゴシック" w:eastAsia="ＭＳ ゴシック" w:hAnsi="ＭＳ ゴシック" w:hint="eastAsia"/>
        </w:rPr>
        <w:t>ア）入所者の自立促進業務</w:t>
      </w:r>
    </w:p>
    <w:p w:rsidR="00253A68" w:rsidRPr="007A6471" w:rsidRDefault="00253A68" w:rsidP="00253A68">
      <w:pPr>
        <w:ind w:leftChars="400" w:left="840" w:firstLineChars="100" w:firstLine="210"/>
        <w:rPr>
          <w:rFonts w:ascii="ＭＳ ゴシック" w:eastAsia="ＭＳ ゴシック" w:hAnsi="ＭＳ ゴシック"/>
          <w:dstrike/>
        </w:rPr>
      </w:pPr>
      <w:r w:rsidRPr="007A6471">
        <w:rPr>
          <w:rFonts w:ascii="ＭＳ ゴシック" w:eastAsia="ＭＳ ゴシック" w:hAnsi="ＭＳ ゴシック" w:hint="eastAsia"/>
        </w:rPr>
        <w:t>入所時に保護台帳を作成するとともに、入所者ごとに自立支援計画を作成し、入所者の抱える複合的な課題の把握及びその課題解決にむけた支援を行うことを通して、できるだけ早期に社会自立できるように計画的な支援を行う。</w:t>
      </w:r>
    </w:p>
    <w:p w:rsidR="00253A68" w:rsidRPr="007A6471" w:rsidRDefault="00253A68" w:rsidP="00253A68">
      <w:pPr>
        <w:ind w:firstLineChars="300" w:firstLine="630"/>
        <w:rPr>
          <w:rFonts w:ascii="ＭＳ ゴシック" w:eastAsia="ＭＳ ゴシック" w:hAnsi="ＭＳ ゴシック"/>
        </w:rPr>
      </w:pPr>
      <w:r w:rsidRPr="007A6471">
        <w:rPr>
          <w:rFonts w:ascii="ＭＳ ゴシック" w:eastAsia="ＭＳ ゴシック" w:hAnsi="ＭＳ ゴシック" w:hint="eastAsia"/>
        </w:rPr>
        <w:t>イ）入所者の生活支援業務</w:t>
      </w:r>
    </w:p>
    <w:p w:rsidR="00253A68" w:rsidRPr="007A6471" w:rsidRDefault="00253A68" w:rsidP="00253A68">
      <w:pPr>
        <w:ind w:leftChars="400" w:left="840" w:firstLineChars="100" w:firstLine="210"/>
        <w:rPr>
          <w:rFonts w:ascii="ＭＳ ゴシック" w:eastAsia="ＭＳ ゴシック" w:hAnsi="ＭＳ ゴシック"/>
        </w:rPr>
      </w:pPr>
      <w:r w:rsidRPr="007A6471">
        <w:rPr>
          <w:rFonts w:ascii="ＭＳ ゴシック" w:eastAsia="ＭＳ ゴシック" w:hAnsi="ＭＳ ゴシック" w:hint="eastAsia"/>
        </w:rPr>
        <w:t>入所者の起床、就寝、食事、入浴その他の日常生活に関する事項についての規程を定め、基本的な生活習慣のもと、生活能力向上のための支援を行う。</w:t>
      </w:r>
    </w:p>
    <w:p w:rsidR="00253A68" w:rsidRPr="007A6471" w:rsidRDefault="00253A68" w:rsidP="00253A68">
      <w:pPr>
        <w:ind w:firstLineChars="300" w:firstLine="630"/>
        <w:rPr>
          <w:rFonts w:ascii="ＭＳ ゴシック" w:eastAsia="ＭＳ ゴシック" w:hAnsi="ＭＳ ゴシック"/>
        </w:rPr>
      </w:pPr>
      <w:r w:rsidRPr="007A6471">
        <w:rPr>
          <w:rFonts w:ascii="ＭＳ ゴシック" w:eastAsia="ＭＳ ゴシック" w:hAnsi="ＭＳ ゴシック" w:hint="eastAsia"/>
        </w:rPr>
        <w:t>ウ）入所者の心理的支援業務</w:t>
      </w:r>
    </w:p>
    <w:p w:rsidR="00253A68" w:rsidRPr="007A6471" w:rsidRDefault="00253A68" w:rsidP="00253A68">
      <w:pPr>
        <w:ind w:leftChars="400" w:left="840" w:firstLineChars="100" w:firstLine="210"/>
        <w:rPr>
          <w:rFonts w:ascii="ＭＳ ゴシック" w:eastAsia="ＭＳ ゴシック" w:hAnsi="ＭＳ ゴシック"/>
        </w:rPr>
      </w:pPr>
      <w:r w:rsidRPr="007A6471">
        <w:rPr>
          <w:rFonts w:ascii="ＭＳ ゴシック" w:eastAsia="ＭＳ ゴシック" w:hAnsi="ＭＳ ゴシック" w:hint="eastAsia"/>
        </w:rPr>
        <w:t>カウンセリング等により、入所者の心理的回復を図る支援を行う。</w:t>
      </w:r>
    </w:p>
    <w:p w:rsidR="00253A68" w:rsidRPr="007A6471" w:rsidRDefault="00253A68" w:rsidP="00253A68">
      <w:pPr>
        <w:ind w:firstLineChars="300" w:firstLine="630"/>
        <w:rPr>
          <w:rFonts w:ascii="ＭＳ ゴシック" w:eastAsia="ＭＳ ゴシック" w:hAnsi="ＭＳ ゴシック"/>
        </w:rPr>
      </w:pPr>
      <w:r w:rsidRPr="007A6471">
        <w:rPr>
          <w:rFonts w:ascii="ＭＳ ゴシック" w:eastAsia="ＭＳ ゴシック" w:hAnsi="ＭＳ ゴシック" w:hint="eastAsia"/>
        </w:rPr>
        <w:t>エ）入所者の就労支援業務</w:t>
      </w:r>
    </w:p>
    <w:p w:rsidR="00253A68" w:rsidRPr="007A6471" w:rsidRDefault="00253A68" w:rsidP="00253A68">
      <w:pPr>
        <w:ind w:leftChars="400" w:left="840" w:firstLineChars="100" w:firstLine="210"/>
        <w:rPr>
          <w:rFonts w:ascii="ＭＳ ゴシック" w:eastAsia="ＭＳ ゴシック" w:hAnsi="ＭＳ ゴシック"/>
        </w:rPr>
      </w:pPr>
      <w:r w:rsidRPr="007A6471">
        <w:rPr>
          <w:rFonts w:ascii="ＭＳ ゴシック" w:eastAsia="ＭＳ ゴシック" w:hAnsi="ＭＳ ゴシック" w:hint="eastAsia"/>
        </w:rPr>
        <w:t>入所者の能力、適性等を考慮しながら、就労に結びつくよう支援を行う。</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③相談に関する業務</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家庭生活の破綻、生活の困窮等、さまざまな理由により支援を必要とする女性に対する相談を行う。</w:t>
      </w:r>
    </w:p>
    <w:p w:rsidR="00253A68" w:rsidRPr="00F43B5B" w:rsidRDefault="00253A68" w:rsidP="00253A68">
      <w:pPr>
        <w:ind w:leftChars="300" w:left="630" w:firstLineChars="100" w:firstLine="210"/>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（２）苦情等への対応</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①苦情受付窓口の設置</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支援に関する入所者からの苦情に迅速かつ適切に対応するために、苦情を受け付けるための窓口を設置する。</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②指導等に基づく改善</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行った支援等に関し、女性相談センターから指導又は助言を受けた場合には、当該指導又は助言に従い、必要な改善を行う。</w:t>
      </w:r>
    </w:p>
    <w:p w:rsidR="00253A68" w:rsidRPr="00F43B5B" w:rsidRDefault="00253A68" w:rsidP="00253A68">
      <w:pPr>
        <w:ind w:leftChars="200" w:left="420"/>
        <w:rPr>
          <w:rFonts w:ascii="ＭＳ ゴシック" w:eastAsia="ＭＳ ゴシック" w:hAnsi="ＭＳ ゴシック"/>
        </w:rPr>
      </w:pPr>
      <w:r w:rsidRPr="00F43B5B">
        <w:rPr>
          <w:rFonts w:ascii="ＭＳ ゴシック" w:eastAsia="ＭＳ ゴシック" w:hAnsi="ＭＳ ゴシック" w:hint="eastAsia"/>
        </w:rPr>
        <w:t>③調査への協力</w:t>
      </w:r>
    </w:p>
    <w:p w:rsidR="00253A68" w:rsidRPr="00F43B5B" w:rsidRDefault="00253A68" w:rsidP="00253A68">
      <w:pPr>
        <w:ind w:leftChars="400" w:left="840"/>
        <w:rPr>
          <w:rFonts w:ascii="ＭＳ ゴシック" w:eastAsia="ＭＳ ゴシック" w:hAnsi="ＭＳ ゴシック"/>
        </w:rPr>
      </w:pPr>
      <w:r w:rsidRPr="00F43B5B">
        <w:rPr>
          <w:rFonts w:ascii="ＭＳ ゴシック" w:eastAsia="ＭＳ ゴシック" w:hAnsi="ＭＳ ゴシック" w:hint="eastAsia"/>
        </w:rPr>
        <w:t>社会福祉法に規定する運営適正化委員会が行う調査に協力する。</w:t>
      </w:r>
    </w:p>
    <w:p w:rsidR="00253A68" w:rsidRPr="00F43B5B" w:rsidRDefault="00253A68" w:rsidP="00253A68">
      <w:pPr>
        <w:ind w:left="630" w:hangingChars="300" w:hanging="630"/>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（３）台帳等の整備</w:t>
      </w:r>
    </w:p>
    <w:p w:rsidR="00253A68" w:rsidRPr="00F43B5B" w:rsidRDefault="00253A68" w:rsidP="00253A68">
      <w:pPr>
        <w:ind w:leftChars="300" w:left="630" w:firstLineChars="100" w:firstLine="210"/>
        <w:rPr>
          <w:rFonts w:ascii="ＭＳ ゴシック" w:eastAsia="ＭＳ ゴシック" w:hAnsi="ＭＳ ゴシック"/>
          <w:sz w:val="22"/>
        </w:rPr>
      </w:pPr>
      <w:r w:rsidRPr="00F43B5B">
        <w:rPr>
          <w:rFonts w:ascii="ＭＳ ゴシック" w:eastAsia="ＭＳ ゴシック" w:hAnsi="ＭＳ ゴシック" w:hint="eastAsia"/>
        </w:rPr>
        <w:t>設備、職員、会計及び入所者の支援の状況に関する台帳等を整備する。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（４）給食</w:t>
      </w: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 xml:space="preserve">　　・　給食業務（調理、食材調達、献立作成、配膳等）については、委託にて実施すること。</w:t>
      </w: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 xml:space="preserve">　　　　また、委託先の決定については、原則として入札に付すること。</w:t>
      </w:r>
    </w:p>
    <w:p w:rsidR="00253A68" w:rsidRPr="00F43B5B" w:rsidRDefault="00253A68" w:rsidP="00253A68">
      <w:pPr>
        <w:ind w:leftChars="400" w:left="840"/>
        <w:rPr>
          <w:rFonts w:ascii="ＭＳ ゴシック" w:eastAsia="ＭＳ ゴシック" w:hAnsi="ＭＳ ゴシック"/>
        </w:rPr>
      </w:pPr>
      <w:r w:rsidRPr="00F43B5B">
        <w:rPr>
          <w:rFonts w:ascii="ＭＳ ゴシック" w:eastAsia="ＭＳ ゴシック" w:hAnsi="ＭＳ ゴシック" w:hint="eastAsia"/>
        </w:rPr>
        <w:t>なお、入札に参加する者がいない等、委託することが困難な場合においては、指定管理者において給食業務を実施することも可能とする。</w:t>
      </w:r>
    </w:p>
    <w:p w:rsidR="00253A68" w:rsidRPr="00F43B5B" w:rsidRDefault="00253A68" w:rsidP="00253A68">
      <w:pPr>
        <w:ind w:leftChars="200" w:left="840" w:hangingChars="200" w:hanging="420"/>
        <w:rPr>
          <w:rFonts w:ascii="ＭＳ ゴシック" w:eastAsia="ＭＳ ゴシック" w:hAnsi="ＭＳ ゴシック"/>
        </w:rPr>
      </w:pPr>
      <w:r w:rsidRPr="00F43B5B">
        <w:rPr>
          <w:rFonts w:ascii="ＭＳ ゴシック" w:eastAsia="ＭＳ ゴシック" w:hAnsi="ＭＳ ゴシック" w:hint="eastAsia"/>
        </w:rPr>
        <w:t>・　給食は、食品の種類及び調理方法について栄養並びに入所者の身体の状況及び嗜好を考慮する。</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　調理は、あらかじめ作成された献立に従って行う。</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　給食は、嗜好調査を実施し、献立に反映させる。</w:t>
      </w:r>
    </w:p>
    <w:p w:rsidR="00253A68" w:rsidRPr="00F43B5B" w:rsidRDefault="00253A68" w:rsidP="00253A68">
      <w:pPr>
        <w:ind w:left="660" w:hangingChars="300" w:hanging="660"/>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（５）保健衛生</w:t>
      </w:r>
    </w:p>
    <w:p w:rsidR="00253A68" w:rsidRPr="00F43B5B" w:rsidRDefault="00253A68" w:rsidP="00253A68">
      <w:pPr>
        <w:ind w:leftChars="200" w:left="420"/>
        <w:rPr>
          <w:rFonts w:ascii="ＭＳ ゴシック" w:eastAsia="ＭＳ ゴシック" w:hAnsi="ＭＳ ゴシック"/>
        </w:rPr>
      </w:pPr>
      <w:r w:rsidRPr="00F43B5B">
        <w:rPr>
          <w:rFonts w:ascii="ＭＳ ゴシック" w:eastAsia="ＭＳ ゴシック" w:hAnsi="ＭＳ ゴシック" w:hint="eastAsia"/>
        </w:rPr>
        <w:t>・　入所者に対して、年2回以上定期健康診断を行う。</w:t>
      </w:r>
    </w:p>
    <w:p w:rsidR="00253A68" w:rsidRPr="00F43B5B" w:rsidRDefault="00253A68" w:rsidP="00253A68">
      <w:pPr>
        <w:ind w:leftChars="200" w:left="630" w:hangingChars="100" w:hanging="210"/>
        <w:rPr>
          <w:rFonts w:ascii="ＭＳ ゴシック" w:eastAsia="ＭＳ ゴシック" w:hAnsi="ＭＳ ゴシック"/>
        </w:rPr>
      </w:pPr>
      <w:r w:rsidRPr="00F43B5B">
        <w:rPr>
          <w:rFonts w:ascii="ＭＳ ゴシック" w:eastAsia="ＭＳ ゴシック" w:hAnsi="ＭＳ ゴシック" w:hint="eastAsia"/>
        </w:rPr>
        <w:t>・　常に入所者の健康に注意し、疾病の発見、予防等健康保持のために適切な措置をとる。</w:t>
      </w:r>
    </w:p>
    <w:p w:rsidR="00253A68" w:rsidRPr="00F43B5B" w:rsidRDefault="00253A68" w:rsidP="00253A68">
      <w:pPr>
        <w:ind w:leftChars="200" w:left="420"/>
        <w:rPr>
          <w:rFonts w:ascii="ＭＳ ゴシック" w:eastAsia="ＭＳ ゴシック" w:hAnsi="ＭＳ ゴシック"/>
        </w:rPr>
      </w:pPr>
      <w:r w:rsidRPr="00F43B5B">
        <w:rPr>
          <w:rFonts w:ascii="ＭＳ ゴシック" w:eastAsia="ＭＳ ゴシック" w:hAnsi="ＭＳ ゴシック" w:hint="eastAsia"/>
        </w:rPr>
        <w:t>・　給食・調理業務に従事する職員は、毎月1回以上検便を受ける。</w:t>
      </w:r>
    </w:p>
    <w:p w:rsidR="00253A68" w:rsidRPr="00F43B5B" w:rsidRDefault="00253A68" w:rsidP="00253A68">
      <w:pPr>
        <w:ind w:leftChars="200" w:left="420"/>
        <w:rPr>
          <w:rFonts w:ascii="ＭＳ ゴシック" w:eastAsia="ＭＳ ゴシック" w:hAnsi="ＭＳ ゴシック"/>
        </w:rPr>
      </w:pPr>
      <w:r w:rsidRPr="00F43B5B">
        <w:rPr>
          <w:rFonts w:ascii="ＭＳ ゴシック" w:eastAsia="ＭＳ ゴシック" w:hAnsi="ＭＳ ゴシック" w:hint="eastAsia"/>
        </w:rPr>
        <w:t>・　居室その他の入所者が常時使用する設備は、常に清潔を保つ。</w:t>
      </w:r>
    </w:p>
    <w:p w:rsidR="00253A68" w:rsidRPr="00F43B5B" w:rsidRDefault="00253A68" w:rsidP="00253A68">
      <w:pPr>
        <w:ind w:leftChars="200" w:left="840" w:hangingChars="200" w:hanging="420"/>
        <w:rPr>
          <w:rFonts w:ascii="ＭＳ ゴシック" w:eastAsia="ＭＳ ゴシック" w:hAnsi="ＭＳ ゴシック"/>
        </w:rPr>
      </w:pPr>
      <w:r w:rsidRPr="00F43B5B">
        <w:rPr>
          <w:rFonts w:ascii="ＭＳ ゴシック" w:eastAsia="ＭＳ ゴシック" w:hAnsi="ＭＳ ゴシック" w:hint="eastAsia"/>
        </w:rPr>
        <w:t>・　入所者の使用する設備、食器、飲用水等について、衛生的な管理に努め、又は衛生上必要な措置を講じるととともに、医薬品、衛生材料及び医療機器の管理を適正に行う。</w:t>
      </w:r>
    </w:p>
    <w:p w:rsidR="00253A68" w:rsidRPr="00F43B5B" w:rsidRDefault="00253A68" w:rsidP="00253A68">
      <w:pPr>
        <w:ind w:leftChars="200" w:left="840" w:hangingChars="200" w:hanging="420"/>
        <w:rPr>
          <w:rFonts w:ascii="ＭＳ ゴシック" w:eastAsia="ＭＳ ゴシック" w:hAnsi="ＭＳ ゴシック"/>
          <w:sz w:val="22"/>
        </w:rPr>
      </w:pPr>
      <w:r w:rsidRPr="00F43B5B">
        <w:rPr>
          <w:rFonts w:ascii="ＭＳ ゴシック" w:eastAsia="ＭＳ ゴシック" w:hAnsi="ＭＳ ゴシック" w:hint="eastAsia"/>
        </w:rPr>
        <w:t>・　感染症等が発生し、又はまん延しないよう必要な措置を講じるとともに、衛生用品等を備蓄するなどの対策を講じる。</w:t>
      </w:r>
      <w:r w:rsidRPr="00F43B5B">
        <w:rPr>
          <w:rFonts w:ascii="ＭＳ ゴシック" w:eastAsia="ＭＳ ゴシック" w:hAnsi="ＭＳ ゴシック"/>
        </w:rPr>
        <w:br/>
      </w:r>
    </w:p>
    <w:p w:rsidR="00253A68" w:rsidRPr="00D8709D" w:rsidRDefault="00253A68" w:rsidP="00253A68">
      <w:pPr>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（７）関係機関との連携</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女性相談センター、福祉事務所等の関係機関、婦人相談員等の関係者と密接に連携する。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（８）入所状況等に関する統計及び報告</w:t>
      </w:r>
    </w:p>
    <w:p w:rsidR="00253A68" w:rsidRPr="00F43B5B" w:rsidRDefault="00253A68" w:rsidP="00253A68">
      <w:pPr>
        <w:ind w:leftChars="100" w:left="210" w:firstLineChars="300" w:firstLine="630"/>
        <w:rPr>
          <w:rFonts w:ascii="ＭＳ ゴシック" w:eastAsia="ＭＳ ゴシック" w:hAnsi="ＭＳ ゴシック"/>
        </w:rPr>
      </w:pPr>
      <w:r w:rsidRPr="00F43B5B">
        <w:rPr>
          <w:rFonts w:ascii="ＭＳ ゴシック" w:eastAsia="ＭＳ ゴシック" w:hAnsi="ＭＳ ゴシック" w:hint="eastAsia"/>
        </w:rPr>
        <w:t>府や国が求める入所者の状況等に関する統計を行い、府に報告する。</w:t>
      </w:r>
    </w:p>
    <w:p w:rsidR="00253A68" w:rsidRPr="00F43B5B" w:rsidRDefault="00253A68" w:rsidP="00253A68">
      <w:pPr>
        <w:ind w:leftChars="100" w:left="210" w:firstLineChars="300" w:firstLine="630"/>
        <w:rPr>
          <w:rFonts w:ascii="ＭＳ ゴシック" w:eastAsia="ＭＳ ゴシック" w:hAnsi="ＭＳ ゴシック"/>
        </w:rPr>
      </w:pPr>
      <w:r w:rsidRPr="00F43B5B">
        <w:rPr>
          <w:rFonts w:ascii="ＭＳ ゴシック" w:eastAsia="ＭＳ ゴシック" w:hAnsi="ＭＳ ゴシック" w:hint="eastAsia"/>
        </w:rPr>
        <w:t>①入所状況報告　　月１回　翌月10日までに報告する。</w:t>
      </w:r>
    </w:p>
    <w:p w:rsidR="00253A68" w:rsidRPr="00F43B5B" w:rsidRDefault="00253A68" w:rsidP="00253A68">
      <w:pPr>
        <w:ind w:leftChars="100" w:left="210" w:firstLineChars="300" w:firstLine="630"/>
        <w:rPr>
          <w:rFonts w:ascii="ＭＳ ゴシック" w:eastAsia="ＭＳ ゴシック" w:hAnsi="ＭＳ ゴシック"/>
        </w:rPr>
      </w:pPr>
      <w:r w:rsidRPr="00F43B5B">
        <w:rPr>
          <w:rFonts w:ascii="ＭＳ ゴシック" w:eastAsia="ＭＳ ゴシック" w:hAnsi="ＭＳ ゴシック" w:hint="eastAsia"/>
        </w:rPr>
        <w:t>②その他の報告　　必要に応じ報告する。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（９）業務日誌</w:t>
      </w:r>
    </w:p>
    <w:p w:rsidR="00253A68" w:rsidRPr="00F43B5B" w:rsidRDefault="00253A68" w:rsidP="00253A68">
      <w:pPr>
        <w:ind w:leftChars="100" w:left="210" w:firstLineChars="300" w:firstLine="630"/>
        <w:rPr>
          <w:rFonts w:ascii="ＭＳ ゴシック" w:eastAsia="ＭＳ ゴシック" w:hAnsi="ＭＳ ゴシック"/>
        </w:rPr>
      </w:pPr>
      <w:r w:rsidRPr="00F43B5B">
        <w:rPr>
          <w:rFonts w:ascii="ＭＳ ゴシック" w:eastAsia="ＭＳ ゴシック" w:hAnsi="ＭＳ ゴシック" w:hint="eastAsia"/>
        </w:rPr>
        <w:t>指定管理者は業務日誌を作成する。</w:t>
      </w:r>
    </w:p>
    <w:p w:rsidR="00253A68" w:rsidRPr="00F43B5B" w:rsidRDefault="00253A68" w:rsidP="00253A68">
      <w:pPr>
        <w:rPr>
          <w:rFonts w:ascii="ＭＳ ゴシック" w:eastAsia="ＭＳ ゴシック" w:hAnsi="ＭＳ ゴシック"/>
        </w:rPr>
      </w:pPr>
    </w:p>
    <w:p w:rsidR="00253A68" w:rsidRPr="00F43B5B" w:rsidRDefault="00253A68" w:rsidP="00253A68">
      <w:pPr>
        <w:ind w:firstLineChars="100" w:firstLine="210"/>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hint="eastAsia"/>
        </w:rPr>
      </w:pPr>
      <w:r w:rsidRPr="004721EF">
        <w:rPr>
          <w:rFonts w:ascii="ＭＳ ゴシック" w:eastAsia="ＭＳ ゴシック" w:hAnsi="ＭＳ ゴシック" w:hint="eastAsia"/>
        </w:rPr>
        <w:t>＜２＞　施設管理関係</w:t>
      </w:r>
    </w:p>
    <w:p w:rsidR="00253A68" w:rsidRPr="00D8709D" w:rsidRDefault="00253A68" w:rsidP="00253A68">
      <w:pPr>
        <w:rPr>
          <w:rFonts w:ascii="ＭＳ ゴシック" w:eastAsia="ＭＳ ゴシック" w:hAnsi="ＭＳ ゴシック"/>
        </w:rPr>
      </w:pPr>
      <w:r w:rsidRPr="00D8709D">
        <w:rPr>
          <w:rFonts w:ascii="ＭＳ ゴシック" w:eastAsia="ＭＳ ゴシック" w:hAnsi="ＭＳ ゴシック" w:hint="eastAsia"/>
        </w:rPr>
        <w:t>（１）施設の維持管理に関する業務</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ア）清掃、保全、保守、塵芥処理及び消毒その他日常の維持管理</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イ）電力、冷暖房、光熱、給排水、防火等の設備の維持、運転、操作、保守、点検等</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ウ）防犯、防災等</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エ）小規模な修理、修繕</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オ）植栽等、建物外の環境整備</w:t>
      </w:r>
    </w:p>
    <w:p w:rsidR="00253A68" w:rsidRPr="00D8709D" w:rsidRDefault="00253A68" w:rsidP="00253A68">
      <w:pPr>
        <w:ind w:leftChars="200" w:left="420"/>
        <w:rPr>
          <w:rFonts w:ascii="ＭＳ ゴシック" w:eastAsia="ＭＳ ゴシック" w:hAnsi="ＭＳ ゴシック"/>
        </w:rPr>
      </w:pPr>
      <w:r w:rsidRPr="00D8709D">
        <w:rPr>
          <w:rFonts w:ascii="ＭＳ ゴシック" w:eastAsia="ＭＳ ゴシック" w:hAnsi="ＭＳ ゴシック" w:hint="eastAsia"/>
        </w:rPr>
        <w:t>カ）消耗品等の調達、補充</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（２）保守管理業務</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①建物・設備の保守管理</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日常点検、法定点検、定期点検等を行い、指定管理者として引継を受けた時点の状態及び性能の維持に努める。</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保守点検の回数については、「保守点検・清掃項目一覧表」（別表２）を参照のこと。</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②備品の保守管理</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府が貸与している備品の管理を行なう。破損、不具合等が発生したときは、速やかに府に報告する。</w:t>
      </w:r>
    </w:p>
    <w:p w:rsidR="00253A68" w:rsidRPr="00F43B5B" w:rsidRDefault="00253A68" w:rsidP="00253A68">
      <w:pPr>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sz w:val="22"/>
        </w:rPr>
      </w:pPr>
      <w:r w:rsidRPr="00F43B5B">
        <w:rPr>
          <w:rFonts w:ascii="ＭＳ ゴシック" w:eastAsia="ＭＳ ゴシック" w:hAnsi="ＭＳ ゴシック" w:hint="eastAsia"/>
          <w:sz w:val="22"/>
        </w:rPr>
        <w:t>（３）環境維持業務</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①施設の環境を維持し、快適な環境を保つため、清掃業務を適切に行う。</w:t>
      </w:r>
    </w:p>
    <w:p w:rsidR="00253A68" w:rsidRPr="00F43B5B" w:rsidRDefault="00253A68" w:rsidP="00253A68">
      <w:pPr>
        <w:ind w:leftChars="300" w:left="630"/>
        <w:rPr>
          <w:rFonts w:ascii="ＭＳ ゴシック" w:eastAsia="ＭＳ ゴシック" w:hAnsi="ＭＳ ゴシック"/>
        </w:rPr>
      </w:pPr>
      <w:r w:rsidRPr="00F43B5B">
        <w:rPr>
          <w:rFonts w:ascii="ＭＳ ゴシック" w:eastAsia="ＭＳ ゴシック" w:hAnsi="ＭＳ ゴシック" w:hint="eastAsia"/>
        </w:rPr>
        <w:t>ア）業務内容</w:t>
      </w:r>
    </w:p>
    <w:p w:rsidR="00253A68" w:rsidRPr="00F43B5B" w:rsidRDefault="00253A68" w:rsidP="00253A68">
      <w:pPr>
        <w:ind w:firstLineChars="400" w:firstLine="880"/>
        <w:rPr>
          <w:rFonts w:ascii="ＭＳ ゴシック" w:eastAsia="ＭＳ ゴシック" w:hAnsi="ＭＳ ゴシック"/>
          <w:sz w:val="22"/>
        </w:rPr>
      </w:pPr>
      <w:r w:rsidRPr="00F43B5B">
        <w:rPr>
          <w:rFonts w:ascii="ＭＳ ゴシック" w:eastAsia="ＭＳ ゴシック" w:hAnsi="ＭＳ ゴシック" w:hint="eastAsia"/>
          <w:sz w:val="22"/>
        </w:rPr>
        <w:t>日常清掃、定期清掃を実施し、常に施設の清潔な環境を維持する。</w:t>
      </w:r>
    </w:p>
    <w:p w:rsidR="00253A68" w:rsidRPr="00F43B5B" w:rsidRDefault="00253A68" w:rsidP="00253A68">
      <w:pPr>
        <w:ind w:firstLineChars="400" w:firstLine="840"/>
        <w:rPr>
          <w:rFonts w:ascii="ＭＳ ゴシック" w:eastAsia="ＭＳ ゴシック" w:hAnsi="ＭＳ ゴシック"/>
        </w:rPr>
      </w:pPr>
      <w:r w:rsidRPr="00F43B5B">
        <w:rPr>
          <w:rFonts w:ascii="ＭＳ ゴシック" w:eastAsia="ＭＳ ゴシック" w:hAnsi="ＭＳ ゴシック" w:hint="eastAsia"/>
        </w:rPr>
        <w:t>・日常清掃及び定期清掃の範囲や回数</w:t>
      </w:r>
    </w:p>
    <w:p w:rsidR="00253A68" w:rsidRPr="00F43B5B" w:rsidRDefault="00253A68" w:rsidP="00253A68">
      <w:pPr>
        <w:ind w:leftChars="500" w:left="1050" w:firstLineChars="100" w:firstLine="210"/>
        <w:rPr>
          <w:rFonts w:ascii="ＭＳ ゴシック" w:eastAsia="ＭＳ ゴシック" w:hAnsi="ＭＳ ゴシック"/>
        </w:rPr>
      </w:pPr>
      <w:r w:rsidRPr="00F43B5B">
        <w:rPr>
          <w:rFonts w:ascii="ＭＳ ゴシック" w:eastAsia="ＭＳ ゴシック" w:hAnsi="ＭＳ ゴシック" w:hint="eastAsia"/>
        </w:rPr>
        <w:t>清掃を行なう箇所、日常清掃及び定期清掃の回数については、「保守点検・清掃項目一覧表」（別表２）を参照のこと。</w:t>
      </w:r>
    </w:p>
    <w:p w:rsidR="00253A68" w:rsidRPr="00F43B5B" w:rsidRDefault="00253A68" w:rsidP="00253A68">
      <w:pPr>
        <w:ind w:leftChars="400" w:left="840"/>
        <w:rPr>
          <w:rFonts w:ascii="ＭＳ ゴシック" w:eastAsia="ＭＳ ゴシック" w:hAnsi="ＭＳ ゴシック"/>
        </w:rPr>
      </w:pPr>
      <w:r w:rsidRPr="00F43B5B">
        <w:rPr>
          <w:rFonts w:ascii="ＭＳ ゴシック" w:eastAsia="ＭＳ ゴシック" w:hAnsi="ＭＳ ゴシック" w:hint="eastAsia"/>
        </w:rPr>
        <w:t>・その他</w:t>
      </w:r>
    </w:p>
    <w:p w:rsidR="00253A68" w:rsidRPr="00F43B5B" w:rsidRDefault="00253A68" w:rsidP="00253A68">
      <w:pPr>
        <w:ind w:leftChars="500" w:left="1050" w:firstLineChars="100" w:firstLine="210"/>
        <w:rPr>
          <w:rFonts w:ascii="ＭＳ ゴシック" w:eastAsia="ＭＳ ゴシック" w:hAnsi="ＭＳ ゴシック"/>
        </w:rPr>
      </w:pPr>
      <w:r w:rsidRPr="00F43B5B">
        <w:rPr>
          <w:rFonts w:ascii="ＭＳ ゴシック" w:eastAsia="ＭＳ ゴシック" w:hAnsi="ＭＳ ゴシック" w:hint="eastAsia"/>
        </w:rPr>
        <w:t>各居室、居室前の廊下については、日常生活支援のプログラムとして入所者が行うこととする。</w:t>
      </w:r>
    </w:p>
    <w:p w:rsidR="00253A68" w:rsidRPr="00F43B5B" w:rsidRDefault="00253A68" w:rsidP="00253A68">
      <w:pPr>
        <w:ind w:leftChars="500" w:left="1050" w:firstLineChars="100" w:firstLine="210"/>
        <w:rPr>
          <w:rFonts w:ascii="ＭＳ ゴシック" w:eastAsia="ＭＳ ゴシック" w:hAnsi="ＭＳ ゴシック"/>
        </w:rPr>
      </w:pPr>
      <w:r w:rsidRPr="00F43B5B">
        <w:rPr>
          <w:rFonts w:ascii="ＭＳ ゴシック" w:eastAsia="ＭＳ ゴシック" w:hAnsi="ＭＳ ゴシック" w:hint="eastAsia"/>
        </w:rPr>
        <w:t>その他の場所の清掃については、清掃時間、清掃頻度など、入所者の生活の妨げとならないように配慮する。</w:t>
      </w:r>
    </w:p>
    <w:p w:rsidR="00253A68" w:rsidRPr="00F43B5B" w:rsidRDefault="00253A68" w:rsidP="00253A68">
      <w:pPr>
        <w:ind w:leftChars="500" w:left="1050" w:firstLineChars="100" w:firstLine="210"/>
        <w:rPr>
          <w:rFonts w:ascii="ＭＳ ゴシック" w:eastAsia="ＭＳ ゴシック" w:hAnsi="ＭＳ ゴシック"/>
        </w:rPr>
      </w:pPr>
      <w:r w:rsidRPr="00F43B5B">
        <w:rPr>
          <w:rFonts w:ascii="ＭＳ ゴシック" w:eastAsia="ＭＳ ゴシック" w:hAnsi="ＭＳ ゴシック" w:hint="eastAsia"/>
        </w:rPr>
        <w:t>ごみ処分等については、廃棄物に関する関係法令等を遵守するとともに、資源回収等にも留意する。</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②保安警備業務</w:t>
      </w:r>
    </w:p>
    <w:p w:rsidR="00253A68" w:rsidRPr="00F43B5B" w:rsidRDefault="00253A68" w:rsidP="00253A68">
      <w:pPr>
        <w:ind w:leftChars="300" w:left="630" w:firstLineChars="100" w:firstLine="220"/>
        <w:rPr>
          <w:rFonts w:ascii="ＭＳ ゴシック" w:eastAsia="ＭＳ ゴシック" w:hAnsi="ＭＳ ゴシック"/>
          <w:sz w:val="22"/>
        </w:rPr>
      </w:pPr>
      <w:r w:rsidRPr="00F43B5B">
        <w:rPr>
          <w:rFonts w:ascii="ＭＳ ゴシック" w:eastAsia="ＭＳ ゴシック" w:hAnsi="ＭＳ ゴシック" w:hint="eastAsia"/>
          <w:sz w:val="22"/>
        </w:rPr>
        <w:t>施設内の秩序を維持し、事故・破壊等の犯罪及び火災等の災害の発生を防止し、府有財産の保全を図るとともに、入所者の安全・財産を守るため、保安警備業務を適切に行う。</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③施設保全業務</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施設を安全かつ安心して利用できるよう、施設の保全に努める。建物や設備の不具合等を発見した際には、速やかに府に報告する。</w:t>
      </w:r>
    </w:p>
    <w:p w:rsidR="00253A68" w:rsidRPr="00F43B5B" w:rsidRDefault="00253A68" w:rsidP="00253A68">
      <w:pPr>
        <w:ind w:firstLineChars="100" w:firstLine="210"/>
        <w:rPr>
          <w:rFonts w:ascii="ＭＳ ゴシック" w:eastAsia="ＭＳ ゴシック" w:hAnsi="ＭＳ ゴシック"/>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（４）非常災害対策</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①計画等の策定</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非常災害等発生時の入所者の安全確保等に適切に対応するため、訓練計画など災害対策に関する具体的な計画を策定するとともに、危機管理時の対応マニュアルを作成する等、万全の危機管理体制を確立する。</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②非常災害訓練</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非常災害に備えるため、避難、救助その他必要な訓練を月1回以上行う。</w:t>
      </w:r>
    </w:p>
    <w:p w:rsidR="00253A68" w:rsidRPr="00F43B5B" w:rsidRDefault="00253A68" w:rsidP="00253A68">
      <w:pPr>
        <w:rPr>
          <w:rFonts w:ascii="ＭＳ ゴシック" w:eastAsia="ＭＳ ゴシック" w:hAnsi="ＭＳ ゴシック"/>
          <w:bCs/>
          <w:sz w:val="22"/>
        </w:rPr>
      </w:pPr>
    </w:p>
    <w:p w:rsidR="00253A68" w:rsidRPr="00F43B5B" w:rsidRDefault="00253A68" w:rsidP="00253A68">
      <w:pPr>
        <w:rPr>
          <w:rFonts w:ascii="ＭＳ ゴシック" w:eastAsia="ＭＳ ゴシック" w:hAnsi="ＭＳ ゴシック"/>
          <w:bCs/>
          <w:sz w:val="22"/>
        </w:rPr>
      </w:pPr>
    </w:p>
    <w:p w:rsidR="00253A68" w:rsidRPr="00F43B5B" w:rsidRDefault="00253A68" w:rsidP="00253A68">
      <w:pPr>
        <w:rPr>
          <w:rFonts w:ascii="ＭＳ ゴシック" w:eastAsia="ＭＳ ゴシック" w:hAnsi="ＭＳ ゴシック"/>
          <w:bdr w:val="single" w:sz="4" w:space="0" w:color="auto"/>
        </w:rPr>
      </w:pPr>
      <w:r w:rsidRPr="00F43B5B">
        <w:rPr>
          <w:rFonts w:ascii="ＭＳ ゴシック" w:eastAsia="ＭＳ ゴシック" w:hAnsi="ＭＳ ゴシック" w:hint="eastAsia"/>
          <w:bdr w:val="single" w:sz="4" w:space="0" w:color="auto"/>
        </w:rPr>
        <w:t xml:space="preserve">５．その他の業務　</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（１）関係機関との連絡調整</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　府との連絡調整会議への出席（3ヶ月に1回程度）</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　その他関係機関との連絡調整会議等への出席（随時）</w:t>
      </w:r>
    </w:p>
    <w:p w:rsidR="00253A68" w:rsidRPr="00F43B5B" w:rsidRDefault="00253A68" w:rsidP="00253A68">
      <w:pPr>
        <w:ind w:firstLineChars="100" w:firstLine="220"/>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（２）自己評価の実施</w:t>
      </w:r>
    </w:p>
    <w:p w:rsidR="00253A68" w:rsidRPr="00F43B5B" w:rsidRDefault="00253A68" w:rsidP="00253A68">
      <w:pPr>
        <w:ind w:leftChars="200" w:left="420" w:firstLineChars="100" w:firstLine="210"/>
        <w:rPr>
          <w:rFonts w:ascii="ＭＳ ゴシック" w:eastAsia="ＭＳ ゴシック" w:hAnsi="ＭＳ ゴシック"/>
        </w:rPr>
      </w:pPr>
      <w:r w:rsidRPr="00F43B5B">
        <w:rPr>
          <w:rFonts w:ascii="ＭＳ ゴシック" w:eastAsia="ＭＳ ゴシック" w:hAnsi="ＭＳ ゴシック" w:hint="eastAsia"/>
        </w:rPr>
        <w:t>指定管理業務の質と入所者に対するサービスの向上を図ることを目的に、入所者から施設運営に関する意見を聴取し、自己評価を実施する。得られた自己評価は事業報告書に記載する。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bdr w:val="single" w:sz="4" w:space="0" w:color="auto"/>
        </w:rPr>
      </w:pPr>
      <w:r w:rsidRPr="00F43B5B">
        <w:rPr>
          <w:rFonts w:ascii="ＭＳ ゴシック" w:eastAsia="ＭＳ ゴシック" w:hAnsi="ＭＳ ゴシック" w:hint="eastAsia"/>
          <w:bdr w:val="single" w:sz="4" w:space="0" w:color="auto"/>
        </w:rPr>
        <w:t xml:space="preserve">６．留意事項　</w:t>
      </w:r>
    </w:p>
    <w:p w:rsidR="00253A68" w:rsidRPr="00F43B5B" w:rsidRDefault="00253A68" w:rsidP="00253A68">
      <w:pPr>
        <w:ind w:left="440" w:hangingChars="200" w:hanging="440"/>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（１）管理運営委託費に関する事項</w:t>
      </w:r>
    </w:p>
    <w:p w:rsidR="00253A68" w:rsidRPr="00F43B5B" w:rsidRDefault="00253A68" w:rsidP="00253A68">
      <w:pPr>
        <w:ind w:leftChars="200" w:left="630" w:hangingChars="100" w:hanging="210"/>
        <w:rPr>
          <w:rFonts w:ascii="ＭＳ ゴシック" w:eastAsia="ＭＳ ゴシック" w:hAnsi="ＭＳ ゴシック"/>
        </w:rPr>
      </w:pPr>
      <w:r w:rsidRPr="00F43B5B">
        <w:rPr>
          <w:rFonts w:ascii="ＭＳ ゴシック" w:eastAsia="ＭＳ ゴシック" w:hAnsi="ＭＳ ゴシック" w:hint="eastAsia"/>
        </w:rPr>
        <w:t>・　管理運営委託費のうち、入所者の処遇に必要な需要費等の事業費については、入所人数により実績で支払う。</w:t>
      </w:r>
    </w:p>
    <w:p w:rsidR="00253A68" w:rsidRPr="00F43B5B" w:rsidRDefault="00253A68" w:rsidP="00253A68">
      <w:pPr>
        <w:ind w:leftChars="200" w:left="630" w:hangingChars="100" w:hanging="210"/>
        <w:rPr>
          <w:rFonts w:ascii="ＭＳ ゴシック" w:eastAsia="ＭＳ ゴシック" w:hAnsi="ＭＳ ゴシック"/>
        </w:rPr>
      </w:pPr>
      <w:r w:rsidRPr="00F43B5B">
        <w:rPr>
          <w:rFonts w:ascii="ＭＳ ゴシック" w:eastAsia="ＭＳ ゴシック" w:hAnsi="ＭＳ ゴシック" w:hint="eastAsia"/>
        </w:rPr>
        <w:t>・　指定管理業務のうち、国庫補助申請の必要なものがあるため、府の求めに応じ資料を提供する。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（２）施設の管理に関する留意事項</w:t>
      </w:r>
    </w:p>
    <w:p w:rsidR="00253A68" w:rsidRPr="00F43B5B" w:rsidRDefault="00253A68" w:rsidP="00253A68">
      <w:pPr>
        <w:ind w:firstLineChars="400" w:firstLine="840"/>
        <w:rPr>
          <w:rFonts w:ascii="ＭＳ ゴシック" w:eastAsia="ＭＳ ゴシック" w:hAnsi="ＭＳ ゴシック"/>
        </w:rPr>
      </w:pPr>
      <w:r w:rsidRPr="00F43B5B">
        <w:rPr>
          <w:rFonts w:ascii="ＭＳ ゴシック" w:eastAsia="ＭＳ ゴシック" w:hAnsi="ＭＳ ゴシック" w:hint="eastAsia"/>
        </w:rPr>
        <w:t>防火管理者を選任し、担当業務を遂行させること。</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（３）事故発生時の対応及び損害賠償の責務</w:t>
      </w:r>
    </w:p>
    <w:p w:rsidR="00253A68" w:rsidRPr="00F43B5B" w:rsidRDefault="00253A68" w:rsidP="00253A68">
      <w:pPr>
        <w:ind w:leftChars="200" w:left="630" w:hangingChars="100" w:hanging="210"/>
        <w:rPr>
          <w:rFonts w:ascii="ＭＳ ゴシック" w:eastAsia="ＭＳ ゴシック" w:hAnsi="ＭＳ ゴシック"/>
        </w:rPr>
      </w:pPr>
      <w:r w:rsidRPr="00F43B5B">
        <w:rPr>
          <w:rFonts w:ascii="ＭＳ ゴシック" w:eastAsia="ＭＳ ゴシック" w:hAnsi="ＭＳ ゴシック" w:hint="eastAsia"/>
        </w:rPr>
        <w:t>・　指定管理者の責に帰すべき事由により、入所者、府及び第三者に損害を与えた場合は、指定管理者がその損害を賠償する。</w:t>
      </w:r>
    </w:p>
    <w:p w:rsidR="00253A68" w:rsidRPr="00F43B5B" w:rsidRDefault="00253A68" w:rsidP="00253A68">
      <w:pPr>
        <w:ind w:leftChars="200" w:left="630" w:hangingChars="100" w:hanging="210"/>
        <w:rPr>
          <w:rFonts w:ascii="ＭＳ ゴシック" w:eastAsia="ＭＳ ゴシック" w:hAnsi="ＭＳ ゴシック"/>
        </w:rPr>
      </w:pPr>
      <w:r w:rsidRPr="00F43B5B">
        <w:rPr>
          <w:rFonts w:ascii="ＭＳ ゴシック" w:eastAsia="ＭＳ ゴシック" w:hAnsi="ＭＳ ゴシック" w:hint="eastAsia"/>
        </w:rPr>
        <w:t>・　施設内で事故が発生した場合は、指定管理者はあらかじめ定めた危機管理時の対応マニュアル等に基づき、対応するとともに、直ちにその旨を府に報告する。</w:t>
      </w:r>
    </w:p>
    <w:p w:rsidR="00253A68" w:rsidRPr="00F43B5B" w:rsidRDefault="00253A68" w:rsidP="00253A68">
      <w:pPr>
        <w:ind w:leftChars="200" w:left="630" w:hangingChars="100" w:hanging="210"/>
        <w:rPr>
          <w:rFonts w:ascii="ＭＳ ゴシック" w:eastAsia="ＭＳ ゴシック" w:hAnsi="ＭＳ ゴシック"/>
          <w:sz w:val="22"/>
        </w:rPr>
      </w:pPr>
      <w:r w:rsidRPr="00F43B5B">
        <w:rPr>
          <w:rFonts w:ascii="ＭＳ ゴシック" w:eastAsia="ＭＳ ゴシック" w:hAnsi="ＭＳ ゴシック" w:hint="eastAsia"/>
        </w:rPr>
        <w:t>・　施設内での事故に関する賠償保険については、必要に応じて指定管理者が加入する。</w:t>
      </w:r>
    </w:p>
    <w:p w:rsidR="00253A68" w:rsidRPr="00F43B5B" w:rsidRDefault="00253A68" w:rsidP="00253A68">
      <w:pPr>
        <w:rPr>
          <w:rFonts w:ascii="ＭＳ ゴシック" w:eastAsia="ＭＳ ゴシック" w:hAnsi="ＭＳ ゴシック"/>
          <w:sz w:val="22"/>
        </w:rPr>
      </w:pPr>
    </w:p>
    <w:p w:rsidR="00253A68" w:rsidRPr="00F43B5B" w:rsidRDefault="00253A68" w:rsidP="00253A68">
      <w:pPr>
        <w:rPr>
          <w:rFonts w:ascii="ＭＳ ゴシック" w:eastAsia="ＭＳ ゴシック" w:hAnsi="ＭＳ ゴシック"/>
        </w:rPr>
      </w:pPr>
      <w:r w:rsidRPr="00F43B5B">
        <w:rPr>
          <w:rFonts w:ascii="ＭＳ ゴシック" w:eastAsia="ＭＳ ゴシック" w:hAnsi="ＭＳ ゴシック" w:hint="eastAsia"/>
        </w:rPr>
        <w:t>（４）その他</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①保健所等への届け出を必要とする事項</w:t>
      </w:r>
    </w:p>
    <w:p w:rsidR="00253A68" w:rsidRPr="00F43B5B" w:rsidRDefault="00253A68" w:rsidP="00253A68">
      <w:pPr>
        <w:ind w:firstLineChars="400" w:firstLine="840"/>
        <w:rPr>
          <w:rFonts w:ascii="ＭＳ ゴシック" w:eastAsia="ＭＳ ゴシック" w:hAnsi="ＭＳ ゴシック"/>
        </w:rPr>
      </w:pPr>
      <w:r w:rsidRPr="00F43B5B">
        <w:rPr>
          <w:rFonts w:ascii="ＭＳ ゴシック" w:eastAsia="ＭＳ ゴシック" w:hAnsi="ＭＳ ゴシック" w:hint="eastAsia"/>
        </w:rPr>
        <w:t>保健所等への届け出を必要とする場合には、指定管理者が手続きを行う。</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②名札の着用</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女性自立支援センターの運営に従事する職員は、入所者に施設職員と判別ができる名札を着用する。</w:t>
      </w:r>
    </w:p>
    <w:p w:rsidR="00253A68" w:rsidRPr="00F43B5B" w:rsidRDefault="00253A68" w:rsidP="00253A68">
      <w:pPr>
        <w:ind w:firstLineChars="200" w:firstLine="420"/>
        <w:rPr>
          <w:rFonts w:ascii="ＭＳ ゴシック" w:eastAsia="ＭＳ ゴシック" w:hAnsi="ＭＳ ゴシック"/>
        </w:rPr>
      </w:pPr>
      <w:r w:rsidRPr="00F43B5B">
        <w:rPr>
          <w:rFonts w:ascii="ＭＳ ゴシック" w:eastAsia="ＭＳ ゴシック" w:hAnsi="ＭＳ ゴシック" w:hint="eastAsia"/>
        </w:rPr>
        <w:t>③入所者への周知</w:t>
      </w:r>
    </w:p>
    <w:p w:rsidR="00253A68" w:rsidRPr="00F43B5B" w:rsidRDefault="00253A68" w:rsidP="00253A68">
      <w:pPr>
        <w:ind w:leftChars="300" w:left="630" w:firstLineChars="100" w:firstLine="210"/>
        <w:rPr>
          <w:rFonts w:ascii="ＭＳ ゴシック" w:eastAsia="ＭＳ ゴシック" w:hAnsi="ＭＳ ゴシック"/>
        </w:rPr>
      </w:pPr>
      <w:r w:rsidRPr="00F43B5B">
        <w:rPr>
          <w:rFonts w:ascii="ＭＳ ゴシック" w:eastAsia="ＭＳ ゴシック" w:hAnsi="ＭＳ ゴシック" w:hint="eastAsia"/>
        </w:rPr>
        <w:t>指定管理者は、指定管理者の名称と連絡先､府の所管課名と連絡先を施設内に表示し、指定管理者が管理運営している府の施設である旨を明示する。</w:t>
      </w:r>
    </w:p>
    <w:p w:rsidR="00253A68" w:rsidRPr="00F43B5B" w:rsidRDefault="00253A68" w:rsidP="00253A68">
      <w:pPr>
        <w:ind w:leftChars="300" w:left="630" w:firstLineChars="100" w:firstLine="210"/>
        <w:rPr>
          <w:rFonts w:ascii="ＭＳ ゴシック" w:eastAsia="ＭＳ ゴシック" w:hAnsi="ＭＳ ゴシック"/>
        </w:rPr>
      </w:pPr>
    </w:p>
    <w:p w:rsidR="00253A68" w:rsidRPr="00F43B5B" w:rsidRDefault="00253A68" w:rsidP="00253A68">
      <w:pPr>
        <w:widowControl/>
        <w:jc w:val="left"/>
        <w:rPr>
          <w:rFonts w:ascii="ＭＳ ゴシック" w:eastAsia="ＭＳ ゴシック" w:hAnsi="ＭＳ ゴシック"/>
          <w:bdr w:val="single" w:sz="4" w:space="0" w:color="auto"/>
        </w:rPr>
      </w:pPr>
      <w:r w:rsidRPr="00F43B5B">
        <w:rPr>
          <w:rFonts w:ascii="ＭＳ ゴシック" w:eastAsia="ＭＳ ゴシック" w:hAnsi="ＭＳ ゴシック"/>
          <w:bdr w:val="single" w:sz="4" w:space="0" w:color="auto"/>
        </w:rPr>
        <w:br w:type="page"/>
      </w:r>
    </w:p>
    <w:p w:rsidR="00253A68" w:rsidRPr="00F43B5B" w:rsidRDefault="00253A68" w:rsidP="00253A68">
      <w:pPr>
        <w:ind w:left="660" w:hangingChars="300" w:hanging="660"/>
        <w:jc w:val="left"/>
        <w:rPr>
          <w:rFonts w:ascii="ＭＳ ゴシック" w:eastAsia="ＭＳ ゴシック" w:hAnsi="ＭＳ ゴシック"/>
          <w:sz w:val="22"/>
        </w:rPr>
      </w:pPr>
      <w:bookmarkStart w:id="0" w:name="_GoBack"/>
      <w:bookmarkEnd w:id="0"/>
    </w:p>
    <w:p w:rsidR="00253A68" w:rsidRPr="00F43B5B" w:rsidRDefault="00253A68" w:rsidP="00253A68">
      <w:pPr>
        <w:ind w:left="660" w:hangingChars="300" w:hanging="660"/>
        <w:jc w:val="left"/>
        <w:rPr>
          <w:rFonts w:ascii="ＭＳ ゴシック" w:eastAsia="ＭＳ ゴシック" w:hAnsi="ＭＳ ゴシック"/>
          <w:sz w:val="22"/>
        </w:rPr>
      </w:pPr>
    </w:p>
    <w:p w:rsidR="00253A68" w:rsidRPr="00F43B5B" w:rsidRDefault="00253A68" w:rsidP="00253A68">
      <w:pPr>
        <w:ind w:left="660" w:right="880" w:hangingChars="300" w:hanging="660"/>
        <w:rPr>
          <w:rFonts w:ascii="ＭＳ ゴシック" w:eastAsia="ＭＳ ゴシック" w:hAnsi="ＭＳ ゴシック"/>
          <w:sz w:val="22"/>
          <w:bdr w:val="single" w:sz="4" w:space="0" w:color="auto"/>
        </w:rPr>
      </w:pPr>
      <w:r w:rsidRPr="00F43B5B">
        <w:rPr>
          <w:rFonts w:ascii="ＭＳ ゴシック" w:eastAsia="ＭＳ ゴシック" w:hAnsi="ＭＳ ゴシック" w:hint="eastAsia"/>
          <w:sz w:val="22"/>
          <w:bdr w:val="single" w:sz="4" w:space="0" w:color="auto"/>
        </w:rPr>
        <w:t>別表２</w:t>
      </w:r>
    </w:p>
    <w:p w:rsidR="00253A68" w:rsidRPr="00F43B5B" w:rsidRDefault="00253A68" w:rsidP="00253A68">
      <w:pPr>
        <w:ind w:left="630" w:hangingChars="300" w:hanging="630"/>
        <w:jc w:val="center"/>
        <w:rPr>
          <w:rFonts w:ascii="ＭＳ ゴシック" w:eastAsia="ＭＳ ゴシック" w:hAnsi="ＭＳ ゴシック"/>
          <w:szCs w:val="21"/>
        </w:rPr>
      </w:pPr>
      <w:r w:rsidRPr="00F43B5B">
        <w:rPr>
          <w:rFonts w:ascii="ＭＳ ゴシック" w:eastAsia="ＭＳ ゴシック" w:hAnsi="ＭＳ ゴシック" w:hint="eastAsia"/>
          <w:szCs w:val="21"/>
        </w:rPr>
        <w:t>女性自立支援センター保守点検・清掃項目一覧表</w:t>
      </w:r>
    </w:p>
    <w:tbl>
      <w:tblPr>
        <w:tblpPr w:leftFromText="142" w:rightFromText="142" w:vertAnchor="text" w:horzAnchor="margin" w:tblpXSpec="center" w:tblpY="115"/>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544"/>
      </w:tblGrid>
      <w:tr w:rsidR="00253A68" w:rsidRPr="00F43B5B" w:rsidTr="00A250FC">
        <w:trPr>
          <w:trHeight w:val="435"/>
        </w:trPr>
        <w:tc>
          <w:tcPr>
            <w:tcW w:w="3218" w:type="dxa"/>
            <w:vAlign w:val="center"/>
          </w:tcPr>
          <w:p w:rsidR="00253A68" w:rsidRPr="00F43B5B" w:rsidRDefault="00253A68" w:rsidP="00A250FC">
            <w:pPr>
              <w:jc w:val="center"/>
              <w:rPr>
                <w:rFonts w:ascii="ＭＳ ゴシック" w:eastAsia="ＭＳ ゴシック" w:hAnsi="ＭＳ ゴシック"/>
                <w:szCs w:val="21"/>
              </w:rPr>
            </w:pPr>
            <w:r w:rsidRPr="00F43B5B">
              <w:rPr>
                <w:rFonts w:ascii="ＭＳ ゴシック" w:eastAsia="ＭＳ ゴシック" w:hAnsi="ＭＳ ゴシック" w:hint="eastAsia"/>
                <w:szCs w:val="21"/>
              </w:rPr>
              <w:t>保守点検、清掃項目</w:t>
            </w:r>
          </w:p>
        </w:tc>
        <w:tc>
          <w:tcPr>
            <w:tcW w:w="3544" w:type="dxa"/>
            <w:vAlign w:val="center"/>
          </w:tcPr>
          <w:p w:rsidR="00253A68" w:rsidRPr="00F43B5B" w:rsidRDefault="00253A68" w:rsidP="00A250FC">
            <w:pPr>
              <w:jc w:val="center"/>
              <w:rPr>
                <w:rFonts w:ascii="ＭＳ ゴシック" w:eastAsia="ＭＳ ゴシック" w:hAnsi="ＭＳ ゴシック"/>
                <w:szCs w:val="21"/>
              </w:rPr>
            </w:pPr>
            <w:r w:rsidRPr="00F43B5B">
              <w:rPr>
                <w:rFonts w:ascii="ＭＳ ゴシック" w:eastAsia="ＭＳ ゴシック" w:hAnsi="ＭＳ ゴシック" w:hint="eastAsia"/>
                <w:szCs w:val="21"/>
              </w:rPr>
              <w:t>実施基準</w:t>
            </w:r>
          </w:p>
        </w:tc>
      </w:tr>
      <w:tr w:rsidR="00253A68" w:rsidRPr="00F43B5B" w:rsidTr="00A250FC">
        <w:trPr>
          <w:trHeight w:val="3870"/>
        </w:trPr>
        <w:tc>
          <w:tcPr>
            <w:tcW w:w="3218" w:type="dxa"/>
            <w:tcBorders>
              <w:bottom w:val="dotted" w:sz="4" w:space="0" w:color="auto"/>
            </w:tcBorders>
          </w:tcPr>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法定点検</w:t>
            </w:r>
          </w:p>
          <w:p w:rsidR="00253A68" w:rsidRPr="00F43B5B" w:rsidRDefault="00253A68" w:rsidP="00A250FC">
            <w:pPr>
              <w:ind w:leftChars="100" w:left="390" w:hangingChars="100" w:hanging="180"/>
              <w:rPr>
                <w:rFonts w:ascii="ＭＳ ゴシック" w:eastAsia="ＭＳ ゴシック" w:hAnsi="ＭＳ ゴシック"/>
                <w:sz w:val="16"/>
                <w:szCs w:val="21"/>
              </w:rPr>
            </w:pPr>
            <w:r w:rsidRPr="00F43B5B">
              <w:rPr>
                <w:rFonts w:asciiTheme="majorEastAsia" w:eastAsiaTheme="majorEastAsia" w:hAnsiTheme="majorEastAsia" w:hint="eastAsia"/>
                <w:sz w:val="18"/>
              </w:rPr>
              <w:t>※建築基準法第12条に基づく壁面打診検査を除く</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給食設備保守点検</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防災設備保守点検</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受水槽清掃及び点検</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給水・排水設備清掃</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施設内消毒（寮全体）</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害虫駆除</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布団消毒</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廃棄物処理</w:t>
            </w:r>
          </w:p>
        </w:tc>
        <w:tc>
          <w:tcPr>
            <w:tcW w:w="3544" w:type="dxa"/>
            <w:tcBorders>
              <w:bottom w:val="dotted" w:sz="4" w:space="0" w:color="auto"/>
            </w:tcBorders>
          </w:tcPr>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法の定めるところによる</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 w:val="20"/>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年１回</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年２回</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年１回</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年１回</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年１回</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年２回</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年１回</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週３回</w:t>
            </w:r>
          </w:p>
        </w:tc>
      </w:tr>
      <w:tr w:rsidR="00253A68" w:rsidRPr="00F43B5B" w:rsidTr="00A250FC">
        <w:trPr>
          <w:trHeight w:val="1468"/>
        </w:trPr>
        <w:tc>
          <w:tcPr>
            <w:tcW w:w="3218" w:type="dxa"/>
            <w:tcBorders>
              <w:top w:val="dotted" w:sz="4" w:space="0" w:color="auto"/>
            </w:tcBorders>
          </w:tcPr>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日常清掃等</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①入所者の居室、居室前の廊下以外のスペース（エントランスホール・作業室・食堂等）</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②建物外の清掃、環境整備</w:t>
            </w:r>
          </w:p>
          <w:p w:rsidR="00253A68" w:rsidRPr="00F43B5B" w:rsidRDefault="00253A68" w:rsidP="00A250FC">
            <w:pPr>
              <w:rPr>
                <w:rFonts w:ascii="ＭＳ ゴシック" w:eastAsia="ＭＳ ゴシック" w:hAnsi="ＭＳ ゴシック"/>
                <w:szCs w:val="21"/>
              </w:rPr>
            </w:pPr>
          </w:p>
        </w:tc>
        <w:tc>
          <w:tcPr>
            <w:tcW w:w="3544" w:type="dxa"/>
            <w:tcBorders>
              <w:top w:val="dotted" w:sz="4" w:space="0" w:color="auto"/>
            </w:tcBorders>
          </w:tcPr>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日常清掃　１日１回</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定期清掃　毎月１回</w:t>
            </w: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日常清掃　随時</w:t>
            </w:r>
          </w:p>
          <w:p w:rsidR="00253A68" w:rsidRPr="00F43B5B" w:rsidRDefault="00253A68" w:rsidP="00A250FC">
            <w:pPr>
              <w:rPr>
                <w:rFonts w:ascii="ＭＳ ゴシック" w:eastAsia="ＭＳ ゴシック" w:hAnsi="ＭＳ ゴシック"/>
                <w:szCs w:val="21"/>
              </w:rPr>
            </w:pPr>
            <w:r w:rsidRPr="00F43B5B">
              <w:rPr>
                <w:rFonts w:ascii="ＭＳ ゴシック" w:eastAsia="ＭＳ ゴシック" w:hAnsi="ＭＳ ゴシック" w:hint="eastAsia"/>
                <w:szCs w:val="21"/>
              </w:rPr>
              <w:t>定期清掃　随時</w:t>
            </w:r>
          </w:p>
        </w:tc>
      </w:tr>
    </w:tbl>
    <w:p w:rsidR="00253A68" w:rsidRPr="00F43B5B" w:rsidRDefault="00253A68" w:rsidP="00253A68"/>
    <w:p w:rsidR="00607E06" w:rsidRPr="00253A68" w:rsidRDefault="00607E06">
      <w:pPr>
        <w:widowControl/>
        <w:jc w:val="left"/>
      </w:pPr>
    </w:p>
    <w:sectPr w:rsidR="00607E06" w:rsidRPr="00253A68" w:rsidSect="00607E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5E" w:rsidRDefault="001A335E" w:rsidP="00607E06">
      <w:r>
        <w:separator/>
      </w:r>
    </w:p>
  </w:endnote>
  <w:endnote w:type="continuationSeparator" w:id="0">
    <w:p w:rsidR="001A335E" w:rsidRDefault="001A335E" w:rsidP="0060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20" w:rsidRDefault="008E29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697518"/>
      <w:docPartObj>
        <w:docPartGallery w:val="Page Numbers (Bottom of Page)"/>
        <w:docPartUnique/>
      </w:docPartObj>
    </w:sdtPr>
    <w:sdtEndPr>
      <w:rPr>
        <w:rFonts w:asciiTheme="majorEastAsia" w:eastAsiaTheme="majorEastAsia" w:hAnsiTheme="majorEastAsia"/>
      </w:rPr>
    </w:sdtEndPr>
    <w:sdtContent>
      <w:p w:rsidR="00BF6E95" w:rsidRPr="00607E06" w:rsidRDefault="00BF6E95">
        <w:pPr>
          <w:pStyle w:val="a5"/>
          <w:jc w:val="center"/>
          <w:rPr>
            <w:rFonts w:asciiTheme="majorEastAsia" w:eastAsiaTheme="majorEastAsia" w:hAnsiTheme="majorEastAsia"/>
          </w:rPr>
        </w:pPr>
        <w:r w:rsidRPr="00607E06">
          <w:rPr>
            <w:rFonts w:asciiTheme="majorEastAsia" w:eastAsiaTheme="majorEastAsia" w:hAnsiTheme="majorEastAsia"/>
          </w:rPr>
          <w:fldChar w:fldCharType="begin"/>
        </w:r>
        <w:r w:rsidRPr="00607E06">
          <w:rPr>
            <w:rFonts w:asciiTheme="majorEastAsia" w:eastAsiaTheme="majorEastAsia" w:hAnsiTheme="majorEastAsia"/>
          </w:rPr>
          <w:instrText>PAGE   \* MERGEFORMAT</w:instrText>
        </w:r>
        <w:r w:rsidRPr="00607E06">
          <w:rPr>
            <w:rFonts w:asciiTheme="majorEastAsia" w:eastAsiaTheme="majorEastAsia" w:hAnsiTheme="majorEastAsia"/>
          </w:rPr>
          <w:fldChar w:fldCharType="separate"/>
        </w:r>
        <w:r w:rsidR="001A335E" w:rsidRPr="001A335E">
          <w:rPr>
            <w:rFonts w:asciiTheme="majorEastAsia" w:eastAsiaTheme="majorEastAsia" w:hAnsiTheme="majorEastAsia"/>
            <w:noProof/>
            <w:lang w:val="ja-JP"/>
          </w:rPr>
          <w:t>-</w:t>
        </w:r>
        <w:r w:rsidR="001A335E">
          <w:rPr>
            <w:rFonts w:asciiTheme="majorEastAsia" w:eastAsiaTheme="majorEastAsia" w:hAnsiTheme="majorEastAsia"/>
            <w:noProof/>
          </w:rPr>
          <w:t xml:space="preserve"> 1 -</w:t>
        </w:r>
        <w:r w:rsidRPr="00607E06">
          <w:rPr>
            <w:rFonts w:asciiTheme="majorEastAsia" w:eastAsiaTheme="majorEastAsia" w:hAnsiTheme="majorEastAsia"/>
          </w:rPr>
          <w:fldChar w:fldCharType="end"/>
        </w:r>
      </w:p>
    </w:sdtContent>
  </w:sdt>
  <w:p w:rsidR="00BF6E95" w:rsidRDefault="00BF6E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20" w:rsidRDefault="008E29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5E" w:rsidRDefault="001A335E" w:rsidP="00607E06">
      <w:r>
        <w:separator/>
      </w:r>
    </w:p>
  </w:footnote>
  <w:footnote w:type="continuationSeparator" w:id="0">
    <w:p w:rsidR="001A335E" w:rsidRDefault="001A335E" w:rsidP="0060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20" w:rsidRDefault="008E29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20" w:rsidRDefault="008E29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20" w:rsidRDefault="008E29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D55"/>
    <w:multiLevelType w:val="hybridMultilevel"/>
    <w:tmpl w:val="71D6937C"/>
    <w:lvl w:ilvl="0" w:tplc="93CEE63A">
      <w:start w:val="1"/>
      <w:numFmt w:val="decimalEnclosedCircle"/>
      <w:lvlText w:val="%1"/>
      <w:lvlJc w:val="left"/>
      <w:pPr>
        <w:ind w:left="780" w:hanging="360"/>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1B"/>
    <w:rsid w:val="00032487"/>
    <w:rsid w:val="00063885"/>
    <w:rsid w:val="00083162"/>
    <w:rsid w:val="0008593E"/>
    <w:rsid w:val="00093B7B"/>
    <w:rsid w:val="0009416C"/>
    <w:rsid w:val="000C19D8"/>
    <w:rsid w:val="00123A01"/>
    <w:rsid w:val="00165C80"/>
    <w:rsid w:val="00195DE2"/>
    <w:rsid w:val="001A335E"/>
    <w:rsid w:val="001A72C7"/>
    <w:rsid w:val="001B1C40"/>
    <w:rsid w:val="001E0E6E"/>
    <w:rsid w:val="001E62F9"/>
    <w:rsid w:val="00207434"/>
    <w:rsid w:val="00212F0B"/>
    <w:rsid w:val="00221BD8"/>
    <w:rsid w:val="00230B87"/>
    <w:rsid w:val="00244C90"/>
    <w:rsid w:val="00253A68"/>
    <w:rsid w:val="002567D4"/>
    <w:rsid w:val="00296CDF"/>
    <w:rsid w:val="002D25F9"/>
    <w:rsid w:val="002E5B44"/>
    <w:rsid w:val="00300C3B"/>
    <w:rsid w:val="00327A5C"/>
    <w:rsid w:val="00393533"/>
    <w:rsid w:val="003B4A7B"/>
    <w:rsid w:val="003C3948"/>
    <w:rsid w:val="003D4244"/>
    <w:rsid w:val="003D5261"/>
    <w:rsid w:val="0044404A"/>
    <w:rsid w:val="00471A45"/>
    <w:rsid w:val="004721EF"/>
    <w:rsid w:val="004A1EF8"/>
    <w:rsid w:val="004A70F6"/>
    <w:rsid w:val="004B07F7"/>
    <w:rsid w:val="004C6E92"/>
    <w:rsid w:val="004D6378"/>
    <w:rsid w:val="004E2807"/>
    <w:rsid w:val="004E6201"/>
    <w:rsid w:val="004F345B"/>
    <w:rsid w:val="005033C8"/>
    <w:rsid w:val="0051263B"/>
    <w:rsid w:val="00523949"/>
    <w:rsid w:val="00563639"/>
    <w:rsid w:val="005A18FF"/>
    <w:rsid w:val="005A24E8"/>
    <w:rsid w:val="005E67D8"/>
    <w:rsid w:val="005F4FEA"/>
    <w:rsid w:val="00607E06"/>
    <w:rsid w:val="006375E9"/>
    <w:rsid w:val="00671073"/>
    <w:rsid w:val="00674E72"/>
    <w:rsid w:val="006B2BF6"/>
    <w:rsid w:val="00710BC4"/>
    <w:rsid w:val="007144FF"/>
    <w:rsid w:val="007209ED"/>
    <w:rsid w:val="00725B55"/>
    <w:rsid w:val="0073091B"/>
    <w:rsid w:val="007447D7"/>
    <w:rsid w:val="007601AE"/>
    <w:rsid w:val="00785CF9"/>
    <w:rsid w:val="00825701"/>
    <w:rsid w:val="00830458"/>
    <w:rsid w:val="008479E5"/>
    <w:rsid w:val="00856B2B"/>
    <w:rsid w:val="00877FF4"/>
    <w:rsid w:val="0088013D"/>
    <w:rsid w:val="008A628E"/>
    <w:rsid w:val="008E2920"/>
    <w:rsid w:val="008E3B7C"/>
    <w:rsid w:val="00901F12"/>
    <w:rsid w:val="00921A1B"/>
    <w:rsid w:val="009461A3"/>
    <w:rsid w:val="0096177D"/>
    <w:rsid w:val="0096237B"/>
    <w:rsid w:val="00962D46"/>
    <w:rsid w:val="00963B1D"/>
    <w:rsid w:val="00976CA4"/>
    <w:rsid w:val="0099189B"/>
    <w:rsid w:val="009A6245"/>
    <w:rsid w:val="009D566B"/>
    <w:rsid w:val="009E58B3"/>
    <w:rsid w:val="00A00BA0"/>
    <w:rsid w:val="00A064EA"/>
    <w:rsid w:val="00A36073"/>
    <w:rsid w:val="00AC0F36"/>
    <w:rsid w:val="00B00B6D"/>
    <w:rsid w:val="00B073B8"/>
    <w:rsid w:val="00B3157F"/>
    <w:rsid w:val="00B34E88"/>
    <w:rsid w:val="00B73BDE"/>
    <w:rsid w:val="00B82364"/>
    <w:rsid w:val="00B948F9"/>
    <w:rsid w:val="00BA5D37"/>
    <w:rsid w:val="00BC4237"/>
    <w:rsid w:val="00BD11EF"/>
    <w:rsid w:val="00BF6E95"/>
    <w:rsid w:val="00C044AF"/>
    <w:rsid w:val="00C2036F"/>
    <w:rsid w:val="00C323E2"/>
    <w:rsid w:val="00C66949"/>
    <w:rsid w:val="00C70816"/>
    <w:rsid w:val="00C81C71"/>
    <w:rsid w:val="00CC54EF"/>
    <w:rsid w:val="00CE0DAA"/>
    <w:rsid w:val="00CE375E"/>
    <w:rsid w:val="00D347D3"/>
    <w:rsid w:val="00D51A6A"/>
    <w:rsid w:val="00D81272"/>
    <w:rsid w:val="00D81A92"/>
    <w:rsid w:val="00D8709D"/>
    <w:rsid w:val="00D948E4"/>
    <w:rsid w:val="00D97FC9"/>
    <w:rsid w:val="00DC5624"/>
    <w:rsid w:val="00E02536"/>
    <w:rsid w:val="00E5337D"/>
    <w:rsid w:val="00E53A41"/>
    <w:rsid w:val="00E571F7"/>
    <w:rsid w:val="00E75527"/>
    <w:rsid w:val="00E84C61"/>
    <w:rsid w:val="00EC49D7"/>
    <w:rsid w:val="00EC5717"/>
    <w:rsid w:val="00F21EB3"/>
    <w:rsid w:val="00F3062D"/>
    <w:rsid w:val="00F53108"/>
    <w:rsid w:val="00F7054D"/>
    <w:rsid w:val="00FC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E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E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E0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7E06"/>
  </w:style>
  <w:style w:type="paragraph" w:styleId="a5">
    <w:name w:val="footer"/>
    <w:basedOn w:val="a"/>
    <w:link w:val="a6"/>
    <w:uiPriority w:val="99"/>
    <w:unhideWhenUsed/>
    <w:rsid w:val="00607E0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7E06"/>
  </w:style>
  <w:style w:type="paragraph" w:styleId="a7">
    <w:name w:val="Balloon Text"/>
    <w:basedOn w:val="a"/>
    <w:link w:val="a8"/>
    <w:uiPriority w:val="99"/>
    <w:semiHidden/>
    <w:unhideWhenUsed/>
    <w:rsid w:val="00230B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B87"/>
    <w:rPr>
      <w:rFonts w:asciiTheme="majorHAnsi" w:eastAsiaTheme="majorEastAsia" w:hAnsiTheme="majorHAnsi" w:cstheme="majorBidi"/>
      <w:sz w:val="18"/>
      <w:szCs w:val="18"/>
    </w:rPr>
  </w:style>
  <w:style w:type="table" w:styleId="a9">
    <w:name w:val="Table Grid"/>
    <w:basedOn w:val="a1"/>
    <w:uiPriority w:val="59"/>
    <w:rsid w:val="0025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3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05DC-73D8-4617-8868-2C5BED43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2021-06-24T02:02:00Z</dcterms:created>
  <dcterms:modified xsi:type="dcterms:W3CDTF">2021-06-24T02:11:00Z</dcterms:modified>
</cp:coreProperties>
</file>