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830" w:rsidRDefault="00D56BF8">
      <w:pPr>
        <w:spacing w:after="6" w:line="259" w:lineRule="auto"/>
        <w:ind w:left="631" w:firstLine="0"/>
      </w:pPr>
      <w:r>
        <w:rPr>
          <w:sz w:val="21"/>
        </w:rPr>
        <w:t xml:space="preserve">○大阪府指定難病審査会規則 </w:t>
      </w:r>
    </w:p>
    <w:p w:rsidR="005462E9" w:rsidRDefault="00D56BF8">
      <w:pPr>
        <w:spacing w:after="0" w:line="278" w:lineRule="auto"/>
        <w:ind w:left="199" w:firstLine="0"/>
        <w:jc w:val="right"/>
      </w:pPr>
      <w:r>
        <w:t>平成二十六年十一月二十一日</w:t>
      </w:r>
    </w:p>
    <w:p w:rsidR="005462E9" w:rsidRDefault="00D56BF8">
      <w:pPr>
        <w:spacing w:after="0" w:line="278" w:lineRule="auto"/>
        <w:ind w:left="199" w:firstLine="0"/>
        <w:jc w:val="right"/>
      </w:pPr>
      <w:r>
        <w:t>大阪府規則第百五十号</w:t>
      </w:r>
    </w:p>
    <w:p w:rsidR="005462E9" w:rsidRDefault="00D56BF8">
      <w:pPr>
        <w:spacing w:after="0" w:line="278" w:lineRule="auto"/>
        <w:ind w:left="199" w:firstLine="0"/>
        <w:jc w:val="right"/>
      </w:pPr>
      <w:r>
        <w:t>改正 平成二八年三月三〇日規則第八二号</w:t>
      </w:r>
    </w:p>
    <w:p w:rsidR="00E04830" w:rsidRDefault="00D56BF8" w:rsidP="005462E9">
      <w:pPr>
        <w:spacing w:after="0" w:line="278" w:lineRule="auto"/>
        <w:ind w:left="199" w:firstLine="0"/>
      </w:pPr>
      <w:r>
        <w:t xml:space="preserve">大阪府指定難病審査会規則を公布する。 </w:t>
      </w:r>
    </w:p>
    <w:p w:rsidR="00E04830" w:rsidRDefault="00D56BF8">
      <w:pPr>
        <w:ind w:left="610"/>
      </w:pPr>
      <w:r>
        <w:t xml:space="preserve">大阪府指定難病審査会規則 </w:t>
      </w:r>
    </w:p>
    <w:p w:rsidR="00E04830" w:rsidRDefault="00D56BF8">
      <w:r>
        <w:t xml:space="preserve">（趣旨） </w:t>
      </w:r>
    </w:p>
    <w:p w:rsidR="00E04830" w:rsidRDefault="00D56BF8">
      <w:pPr>
        <w:ind w:left="184" w:hanging="199"/>
      </w:pPr>
      <w:r>
        <w:t xml:space="preserve">第一条 この規則は、大阪府附属機関条例（昭和二十七年大阪府条例第三十九号）第六条の規定に基づき、大阪府指定難病審査会（以下「審査会」という。）の組織、委員の報酬及び費用弁償の額その他審査会に関し必要な事項を定めるものとする。 </w:t>
      </w:r>
    </w:p>
    <w:p w:rsidR="005462E9" w:rsidRDefault="00D56BF8" w:rsidP="005462E9">
      <w:pPr>
        <w:ind w:left="142" w:right="5239" w:firstLine="0"/>
      </w:pPr>
      <w:r>
        <w:t>（組織）</w:t>
      </w:r>
    </w:p>
    <w:p w:rsidR="00E04830" w:rsidRDefault="00D56BF8" w:rsidP="005462E9">
      <w:pPr>
        <w:ind w:left="-15" w:right="-1" w:firstLine="15"/>
      </w:pPr>
      <w:r>
        <w:t xml:space="preserve">第二条 審査会は、委員二十人以内で組織する。 </w:t>
      </w:r>
    </w:p>
    <w:p w:rsidR="00E04830" w:rsidRDefault="00D56BF8" w:rsidP="005462E9">
      <w:pPr>
        <w:ind w:firstLine="75"/>
      </w:pPr>
      <w:r>
        <w:t xml:space="preserve">（報酬） </w:t>
      </w:r>
    </w:p>
    <w:p w:rsidR="00E04830" w:rsidRDefault="00D56BF8">
      <w:pPr>
        <w:ind w:left="-5"/>
      </w:pPr>
      <w:r>
        <w:t xml:space="preserve">第三条 委員の報酬の額は、日額九千八百円とする。 </w:t>
      </w:r>
    </w:p>
    <w:p w:rsidR="00E04830" w:rsidRDefault="00D56BF8">
      <w:pPr>
        <w:ind w:left="809"/>
      </w:pPr>
      <w:r>
        <w:t xml:space="preserve">（平二八規則八二・一部改正） </w:t>
      </w:r>
    </w:p>
    <w:p w:rsidR="00E04830" w:rsidRDefault="00D56BF8">
      <w:r>
        <w:t xml:space="preserve">（費用弁償） </w:t>
      </w:r>
    </w:p>
    <w:p w:rsidR="00E04830" w:rsidRDefault="00D56BF8">
      <w:pPr>
        <w:ind w:left="184" w:hanging="199"/>
      </w:pPr>
      <w:r>
        <w:t xml:space="preserve">第四条 委員の費用弁償の額は、職員の旅費に関する条例（昭和四十年大阪府条例第三十七号）による指定職等の職務にある者以外の者の額相当額とする。 </w:t>
      </w:r>
    </w:p>
    <w:p w:rsidR="00E04830" w:rsidRDefault="00D56BF8" w:rsidP="005462E9">
      <w:pPr>
        <w:ind w:left="-15" w:right="-1" w:firstLine="199"/>
      </w:pPr>
      <w:r>
        <w:t xml:space="preserve">（庶務）第五条 審査会の庶務は、健康医療部において行う。 </w:t>
      </w:r>
    </w:p>
    <w:p w:rsidR="00E04830" w:rsidRDefault="00D56BF8">
      <w:r>
        <w:t xml:space="preserve">（委任） </w:t>
      </w:r>
    </w:p>
    <w:p w:rsidR="00E04830" w:rsidRDefault="00D56BF8">
      <w:pPr>
        <w:ind w:left="-5"/>
      </w:pPr>
      <w:r>
        <w:t xml:space="preserve">第六条 この規則に定めるもののほか、審査会の運営に関し必要な事項は、会長が定める。 </w:t>
      </w:r>
    </w:p>
    <w:p w:rsidR="00E04830" w:rsidRDefault="00D56BF8">
      <w:pPr>
        <w:ind w:left="610"/>
      </w:pPr>
      <w:r>
        <w:t xml:space="preserve">附 則 </w:t>
      </w:r>
    </w:p>
    <w:p w:rsidR="00E04830" w:rsidRDefault="00D56BF8">
      <w:r>
        <w:t xml:space="preserve">この規則は、公布の日から施行する。 </w:t>
      </w:r>
    </w:p>
    <w:p w:rsidR="00E04830" w:rsidRDefault="00D56BF8">
      <w:pPr>
        <w:ind w:left="610"/>
      </w:pPr>
      <w:r>
        <w:t xml:space="preserve">附 則（平成二八年規則第八二号） </w:t>
      </w:r>
    </w:p>
    <w:p w:rsidR="00E04830" w:rsidRDefault="00D56BF8">
      <w:r>
        <w:t xml:space="preserve">この規則は、平成二十八年四月一日から施行する。 </w:t>
      </w:r>
    </w:p>
    <w:p w:rsidR="00E04830" w:rsidRDefault="00E04830">
      <w:pPr>
        <w:spacing w:after="0" w:line="259" w:lineRule="auto"/>
        <w:ind w:left="0" w:firstLine="0"/>
      </w:pPr>
      <w:bookmarkStart w:id="0" w:name="_GoBack"/>
      <w:bookmarkEnd w:id="0"/>
    </w:p>
    <w:sectPr w:rsidR="00E04830">
      <w:pgSz w:w="11900" w:h="16840"/>
      <w:pgMar w:top="1440" w:right="1129"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918" w:rsidRDefault="00102918">
      <w:pPr>
        <w:spacing w:after="0" w:line="240" w:lineRule="auto"/>
      </w:pPr>
    </w:p>
  </w:endnote>
  <w:endnote w:type="continuationSeparator" w:id="0">
    <w:p w:rsidR="00102918" w:rsidRDefault="001029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918" w:rsidRDefault="00102918">
      <w:pPr>
        <w:spacing w:after="0" w:line="240" w:lineRule="auto"/>
      </w:pPr>
    </w:p>
  </w:footnote>
  <w:footnote w:type="continuationSeparator" w:id="0">
    <w:p w:rsidR="00102918" w:rsidRDefault="00102918">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830"/>
    <w:rsid w:val="00102918"/>
    <w:rsid w:val="0033267F"/>
    <w:rsid w:val="003D71A8"/>
    <w:rsid w:val="005462E9"/>
    <w:rsid w:val="00BB2AC2"/>
    <w:rsid w:val="00BD136C"/>
    <w:rsid w:val="00D56BF8"/>
    <w:rsid w:val="00E04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B79D0E"/>
  <w15:docId w15:val="{929CBDF7-7370-44CA-8FEE-D8690DAA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69" w:lineRule="auto"/>
      <w:ind w:left="209" w:hanging="10"/>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462E9"/>
  </w:style>
  <w:style w:type="character" w:customStyle="1" w:styleId="a4">
    <w:name w:val="日付 (文字)"/>
    <w:basedOn w:val="a0"/>
    <w:link w:val="a3"/>
    <w:uiPriority w:val="99"/>
    <w:semiHidden/>
    <w:rsid w:val="005462E9"/>
    <w:rPr>
      <w:rFonts w:ascii="ＭＳ 明朝" w:eastAsia="ＭＳ 明朝" w:hAnsi="ＭＳ 明朝" w:cs="ＭＳ 明朝"/>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CC26D-C9D4-4D63-8540-298679C4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大阪府指定難病審査会規則(平成26年11月21日規則第150号)_20191108114234</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大阪府指定難病審査会規則(平成26年11月21日規則第150号)_20191108114234</dc:title>
  <dc:subject/>
  <dc:creator/>
  <cp:keywords/>
  <cp:lastModifiedBy>寺迫　友紀恵</cp:lastModifiedBy>
  <cp:revision>6</cp:revision>
  <dcterms:created xsi:type="dcterms:W3CDTF">2022-11-28T09:34:00Z</dcterms:created>
  <dcterms:modified xsi:type="dcterms:W3CDTF">2022-11-29T00:31:00Z</dcterms:modified>
</cp:coreProperties>
</file>