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9736"/>
      </w:tblGrid>
      <w:tr w:rsidR="001A1E72" w14:paraId="4AF2938B" w14:textId="77777777" w:rsidTr="001A1E72">
        <w:tc>
          <w:tcPr>
            <w:tcW w:w="9736" w:type="dxa"/>
          </w:tcPr>
          <w:p w14:paraId="68060B76" w14:textId="46243E6F" w:rsidR="001A1E72" w:rsidRPr="009C1E43" w:rsidRDefault="001A1E72" w:rsidP="00D0433F">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１　広域連携</w:t>
            </w:r>
          </w:p>
        </w:tc>
      </w:tr>
      <w:tr w:rsidR="001A1E72" w14:paraId="77C690D3" w14:textId="77777777" w:rsidTr="001A1E72">
        <w:tc>
          <w:tcPr>
            <w:tcW w:w="9736" w:type="dxa"/>
          </w:tcPr>
          <w:p w14:paraId="6EF63E72" w14:textId="4EF80E7D" w:rsidR="001A1E72" w:rsidRPr="009C1E43" w:rsidRDefault="001A1E72" w:rsidP="00D0433F">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 xml:space="preserve">１　</w:t>
            </w:r>
            <w:r w:rsidR="00F532F1">
              <w:rPr>
                <w:rFonts w:ascii="BIZ UDPゴシック" w:eastAsia="BIZ UDPゴシック" w:hAnsi="BIZ UDPゴシック" w:hint="eastAsia"/>
                <w:color w:val="000000" w:themeColor="text1"/>
                <w:sz w:val="21"/>
                <w:szCs w:val="21"/>
              </w:rPr>
              <w:t>大阪広域水道企業団との統合</w:t>
            </w:r>
          </w:p>
        </w:tc>
      </w:tr>
      <w:tr w:rsidR="001A1E72" w14:paraId="2AF1B19F" w14:textId="77777777" w:rsidTr="001A1E72">
        <w:tc>
          <w:tcPr>
            <w:tcW w:w="9736" w:type="dxa"/>
          </w:tcPr>
          <w:p w14:paraId="17AEE0C5" w14:textId="4A661EE3" w:rsidR="001A1E72" w:rsidRPr="009C1E43" w:rsidRDefault="001A1E72" w:rsidP="00D0433F">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 xml:space="preserve">２　</w:t>
            </w:r>
            <w:r w:rsidR="00F532F1">
              <w:rPr>
                <w:rFonts w:ascii="BIZ UDPゴシック" w:eastAsia="BIZ UDPゴシック" w:hAnsi="BIZ UDPゴシック" w:hint="eastAsia"/>
                <w:color w:val="000000" w:themeColor="text1"/>
                <w:sz w:val="21"/>
                <w:szCs w:val="21"/>
              </w:rPr>
              <w:t>統合促進</w:t>
            </w:r>
          </w:p>
        </w:tc>
      </w:tr>
      <w:tr w:rsidR="001A1E72" w:rsidRPr="00F532F1" w14:paraId="1BEF81A7" w14:textId="77777777" w:rsidTr="002C7C93">
        <w:trPr>
          <w:trHeight w:val="12181"/>
        </w:trPr>
        <w:tc>
          <w:tcPr>
            <w:tcW w:w="9736" w:type="dxa"/>
          </w:tcPr>
          <w:p w14:paraId="22A7954A" w14:textId="57F21F94" w:rsidR="00097EDB" w:rsidRPr="00F532F1" w:rsidRDefault="00F532F1" w:rsidP="00972775">
            <w:pPr>
              <w:adjustRightInd w:val="0"/>
              <w:snapToGrid w:val="0"/>
              <w:spacing w:beforeLines="50" w:before="180" w:afterLines="50" w:after="180" w:line="240" w:lineRule="atLeast"/>
              <w:rPr>
                <w:rFonts w:ascii="BIZ UDPゴシック" w:eastAsia="BIZ UDPゴシック" w:hAnsi="BIZ UDPゴシック"/>
                <w:u w:val="single"/>
              </w:rPr>
            </w:pPr>
            <w:r w:rsidRPr="00F532F1">
              <w:rPr>
                <w:rFonts w:ascii="BIZ UDPゴシック" w:eastAsia="BIZ UDPゴシック" w:hAnsi="BIZ UDPゴシック" w:hint="eastAsia"/>
                <w:u w:val="single"/>
              </w:rPr>
              <w:t>令和</w:t>
            </w:r>
            <w:r w:rsidRPr="00F532F1">
              <w:rPr>
                <w:rFonts w:ascii="BIZ UDPゴシック" w:eastAsia="BIZ UDPゴシック" w:hAnsi="BIZ UDPゴシック"/>
                <w:u w:val="single"/>
              </w:rPr>
              <w:t>8年度</w:t>
            </w:r>
            <w:r w:rsidRPr="00F532F1">
              <w:rPr>
                <w:rFonts w:ascii="BIZ UDPゴシック" w:eastAsia="BIZ UDPゴシック" w:hAnsi="BIZ UDPゴシック" w:hint="eastAsia"/>
                <w:u w:val="single"/>
              </w:rPr>
              <w:t xml:space="preserve">　</w:t>
            </w:r>
            <w:r w:rsidRPr="00F532F1">
              <w:rPr>
                <w:rFonts w:ascii="BIZ UDPゴシック" w:eastAsia="BIZ UDPゴシック" w:hAnsi="BIZ UDPゴシック"/>
                <w:u w:val="single"/>
              </w:rPr>
              <w:t>大阪府水道DX運営基盤強化推進事業補助（府補助）</w:t>
            </w:r>
          </w:p>
          <w:p w14:paraId="47B0F17C" w14:textId="77777777"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【趣旨】</w:t>
            </w:r>
          </w:p>
          <w:p w14:paraId="4408406E" w14:textId="6E8C87D7" w:rsidR="00F532F1" w:rsidRPr="00F532F1" w:rsidRDefault="00F532F1" w:rsidP="00972775">
            <w:pPr>
              <w:pStyle w:val="a4"/>
              <w:widowControl w:val="0"/>
              <w:numPr>
                <w:ilvl w:val="0"/>
                <w:numId w:val="1"/>
              </w:numPr>
              <w:autoSpaceDE w:val="0"/>
              <w:autoSpaceDN w:val="0"/>
              <w:adjustRightInd w:val="0"/>
              <w:snapToGrid w:val="0"/>
              <w:spacing w:line="240" w:lineRule="atLeast"/>
              <w:ind w:leftChars="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府内の水道管路は、法定耐用年数</w:t>
            </w:r>
            <w:r w:rsidRPr="00F532F1">
              <w:rPr>
                <w:rFonts w:ascii="BIZ UDPゴシック" w:eastAsia="BIZ UDPゴシック" w:hAnsi="BIZ UDPゴシック" w:cs="UD ƒfƒWƒ^ƒ‹ ‹³‰È‘‘Ì NK-R"/>
                <w:kern w:val="0"/>
              </w:rPr>
              <w:t>40</w:t>
            </w:r>
            <w:r w:rsidRPr="00F532F1">
              <w:rPr>
                <w:rFonts w:ascii="BIZ UDPゴシック" w:eastAsia="BIZ UDPゴシック" w:hAnsi="BIZ UDPゴシック" w:cs="UDDigiKyokashoNK-R" w:hint="eastAsia"/>
                <w:kern w:val="0"/>
              </w:rPr>
              <w:t>年を超過しているものが</w:t>
            </w:r>
            <w:r w:rsidRPr="00F532F1">
              <w:rPr>
                <w:rFonts w:ascii="BIZ UDPゴシック" w:eastAsia="BIZ UDPゴシック" w:hAnsi="BIZ UDPゴシック" w:cs="UD ƒfƒWƒ^ƒ‹ ‹³‰È‘‘Ì NK-R"/>
                <w:kern w:val="0"/>
              </w:rPr>
              <w:t>35.6</w:t>
            </w:r>
            <w:r w:rsidRPr="00F532F1">
              <w:rPr>
                <w:rFonts w:ascii="BIZ UDPゴシック" w:eastAsia="BIZ UDPゴシック" w:hAnsi="BIZ UDPゴシック" w:cs="UDDigiKyokashoNK-R" w:hint="eastAsia"/>
                <w:kern w:val="0"/>
              </w:rPr>
              <w:t>％（令和</w:t>
            </w:r>
            <w:r w:rsidRPr="00F532F1">
              <w:rPr>
                <w:rFonts w:ascii="BIZ UDPゴシック" w:eastAsia="BIZ UDPゴシック" w:hAnsi="BIZ UDPゴシック" w:cs="UD ƒfƒWƒ^ƒ‹ ‹³‰È‘‘Ì NK-R"/>
                <w:kern w:val="0"/>
              </w:rPr>
              <w:t>4</w:t>
            </w:r>
            <w:r w:rsidRPr="00F532F1">
              <w:rPr>
                <w:rFonts w:ascii="BIZ UDPゴシック" w:eastAsia="BIZ UDPゴシック" w:hAnsi="BIZ UDPゴシック" w:cs="UDDigiKyokashoNK-R" w:hint="eastAsia"/>
                <w:kern w:val="0"/>
              </w:rPr>
              <w:t>年度）</w:t>
            </w:r>
            <w:r w:rsidR="00EB3CCD">
              <w:rPr>
                <w:rFonts w:ascii="BIZ UDPゴシック" w:eastAsia="BIZ UDPゴシック" w:hAnsi="BIZ UDPゴシック" w:cs="UDDigiKyokashoNK-R" w:hint="eastAsia"/>
                <w:kern w:val="0"/>
              </w:rPr>
              <w:t>と</w:t>
            </w:r>
            <w:r w:rsidRPr="00F532F1">
              <w:rPr>
                <w:rFonts w:ascii="BIZ UDPゴシック" w:eastAsia="BIZ UDPゴシック" w:hAnsi="BIZ UDPゴシック" w:cs="UDDigiKyokashoNK-R" w:hint="eastAsia"/>
                <w:kern w:val="0"/>
              </w:rPr>
              <w:t>全国ワースト１で、老朽管の破損事故が発生。大規模な事故等が発生した場合には、府民生活や道路交通に多大な影響を及ぼす。</w:t>
            </w:r>
          </w:p>
          <w:p w14:paraId="7AB0419F" w14:textId="77777777" w:rsidR="00F532F1" w:rsidRPr="00F532F1" w:rsidRDefault="00F532F1" w:rsidP="00972775">
            <w:pPr>
              <w:pStyle w:val="a4"/>
              <w:widowControl w:val="0"/>
              <w:numPr>
                <w:ilvl w:val="0"/>
                <w:numId w:val="1"/>
              </w:numPr>
              <w:autoSpaceDE w:val="0"/>
              <w:autoSpaceDN w:val="0"/>
              <w:adjustRightInd w:val="0"/>
              <w:snapToGrid w:val="0"/>
              <w:spacing w:line="240" w:lineRule="atLeast"/>
              <w:ind w:leftChars="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今後人口が急激に減少する中で、従前の方法で更新を進めることは困難であり、効率的に破損・漏水箇所を発見し、迅速な対応を行うため、先端技術を活用した水道</w:t>
            </w:r>
            <w:r w:rsidRPr="00F532F1">
              <w:rPr>
                <w:rFonts w:ascii="BIZ UDPゴシック" w:eastAsia="BIZ UDPゴシック" w:hAnsi="BIZ UDPゴシック" w:cs="UD ƒfƒWƒ^ƒ‹ ‹³‰È‘‘Ì NK-R"/>
                <w:kern w:val="0"/>
              </w:rPr>
              <w:t>DX</w:t>
            </w:r>
            <w:r w:rsidRPr="00F532F1">
              <w:rPr>
                <w:rFonts w:ascii="BIZ UDPゴシック" w:eastAsia="BIZ UDPゴシック" w:hAnsi="BIZ UDPゴシック" w:cs="UDDigiKyokashoNK-R" w:hint="eastAsia"/>
                <w:kern w:val="0"/>
              </w:rPr>
              <w:t>の推進が必要。</w:t>
            </w:r>
          </w:p>
          <w:p w14:paraId="06377A78" w14:textId="77777777" w:rsidR="00F532F1" w:rsidRPr="00F532F1" w:rsidRDefault="00F532F1" w:rsidP="00972775">
            <w:pPr>
              <w:pStyle w:val="a4"/>
              <w:widowControl w:val="0"/>
              <w:numPr>
                <w:ilvl w:val="0"/>
                <w:numId w:val="1"/>
              </w:numPr>
              <w:autoSpaceDE w:val="0"/>
              <w:autoSpaceDN w:val="0"/>
              <w:adjustRightInd w:val="0"/>
              <w:snapToGrid w:val="0"/>
              <w:spacing w:line="240" w:lineRule="atLeast"/>
              <w:ind w:leftChars="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府では府域一水道に向けて大阪広域水道企業団への統合を促進しており、施設の維持・更新についても、広域化によりスケールメリットを発揮した対応が求められる。</w:t>
            </w:r>
          </w:p>
          <w:p w14:paraId="1A3A3D44" w14:textId="20BD6A02" w:rsidR="00F532F1" w:rsidRPr="00F532F1" w:rsidRDefault="00F532F1" w:rsidP="00972775">
            <w:pPr>
              <w:pStyle w:val="a4"/>
              <w:widowControl w:val="0"/>
              <w:numPr>
                <w:ilvl w:val="0"/>
                <w:numId w:val="1"/>
              </w:numPr>
              <w:autoSpaceDE w:val="0"/>
              <w:autoSpaceDN w:val="0"/>
              <w:adjustRightInd w:val="0"/>
              <w:snapToGrid w:val="0"/>
              <w:spacing w:line="240" w:lineRule="atLeast"/>
              <w:ind w:leftChars="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先端技術を活用した漏水調査などの水道</w:t>
            </w:r>
            <w:r w:rsidRPr="00F532F1">
              <w:rPr>
                <w:rFonts w:ascii="BIZ UDPゴシック" w:eastAsia="BIZ UDPゴシック" w:hAnsi="BIZ UDPゴシック" w:cs="UD ƒfƒWƒ^ƒ‹ ‹³‰È‘‘Ì NK-R"/>
                <w:kern w:val="0"/>
              </w:rPr>
              <w:t>DX</w:t>
            </w:r>
            <w:r w:rsidRPr="00F532F1">
              <w:rPr>
                <w:rFonts w:ascii="BIZ UDPゴシック" w:eastAsia="BIZ UDPゴシック" w:hAnsi="BIZ UDPゴシック" w:cs="UDDigiKyokashoNK-R" w:hint="eastAsia"/>
                <w:kern w:val="0"/>
              </w:rPr>
              <w:t>事業で、かつ、水道事業の広域化につながる取組みについて、必要な経費の一部を府が補助する。</w:t>
            </w:r>
          </w:p>
          <w:p w14:paraId="1D9895D6" w14:textId="77777777"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p>
          <w:p w14:paraId="474D0D41" w14:textId="77777777"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【補助対象】</w:t>
            </w:r>
          </w:p>
          <w:p w14:paraId="72024F40" w14:textId="77777777" w:rsidR="00F532F1" w:rsidRPr="00F532F1" w:rsidRDefault="00F532F1" w:rsidP="00972775">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大阪広域水道企業団に統合されている水道事業</w:t>
            </w:r>
          </w:p>
          <w:p w14:paraId="0748E3B0" w14:textId="77777777"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p>
          <w:p w14:paraId="7530BDD9" w14:textId="5EC35962"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【対象経費】</w:t>
            </w:r>
          </w:p>
          <w:p w14:paraId="69F02A5C" w14:textId="77777777" w:rsidR="00F532F1" w:rsidRPr="00F532F1" w:rsidRDefault="00F532F1" w:rsidP="00972775">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国の水道施設</w:t>
            </w:r>
            <w:r w:rsidRPr="00F532F1">
              <w:rPr>
                <w:rFonts w:ascii="BIZ UDPゴシック" w:eastAsia="BIZ UDPゴシック" w:hAnsi="BIZ UDPゴシック" w:cs="UD ƒfƒWƒ^ƒ‹ ‹³‰È‘‘Ì NK-R"/>
                <w:kern w:val="0"/>
              </w:rPr>
              <w:t>DX</w:t>
            </w:r>
            <w:r w:rsidRPr="00F532F1">
              <w:rPr>
                <w:rFonts w:ascii="BIZ UDPゴシック" w:eastAsia="BIZ UDPゴシック" w:hAnsi="BIZ UDPゴシック" w:cs="UDDigiKyokashoNK-R" w:hint="eastAsia"/>
                <w:kern w:val="0"/>
              </w:rPr>
              <w:t>推進事業の補助対象事業</w:t>
            </w:r>
          </w:p>
          <w:p w14:paraId="2CD494F2" w14:textId="77777777"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p>
          <w:p w14:paraId="3FA7D20A" w14:textId="12539DAC"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【補助率】</w:t>
            </w:r>
          </w:p>
          <w:p w14:paraId="2431A3A0" w14:textId="77777777" w:rsidR="00F532F1" w:rsidRPr="00F532F1" w:rsidRDefault="00F532F1" w:rsidP="00972775">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上記の水道</w:t>
            </w:r>
            <w:r w:rsidRPr="00F532F1">
              <w:rPr>
                <w:rFonts w:ascii="BIZ UDPゴシック" w:eastAsia="BIZ UDPゴシック" w:hAnsi="BIZ UDPゴシック" w:cs="UD ƒfƒWƒ^ƒ‹ ‹³‰È‘‘Ì NK-R"/>
                <w:kern w:val="0"/>
              </w:rPr>
              <w:t>DX</w:t>
            </w:r>
            <w:r w:rsidRPr="00F532F1">
              <w:rPr>
                <w:rFonts w:ascii="BIZ UDPゴシック" w:eastAsia="BIZ UDPゴシック" w:hAnsi="BIZ UDPゴシック" w:cs="UDDigiKyokashoNK-R" w:hint="eastAsia"/>
                <w:kern w:val="0"/>
              </w:rPr>
              <w:t>事業から国の補助金を控除した額の１</w:t>
            </w:r>
            <w:r w:rsidRPr="00F532F1">
              <w:rPr>
                <w:rFonts w:ascii="BIZ UDPゴシック" w:eastAsia="BIZ UDPゴシック" w:hAnsi="BIZ UDPゴシック" w:cs="UD ƒfƒWƒ^ƒ‹ ‹³‰È‘‘Ì NK-R"/>
                <w:kern w:val="0"/>
              </w:rPr>
              <w:t>/</w:t>
            </w:r>
            <w:r w:rsidRPr="00F532F1">
              <w:rPr>
                <w:rFonts w:ascii="BIZ UDPゴシック" w:eastAsia="BIZ UDPゴシック" w:hAnsi="BIZ UDPゴシック" w:cs="UDDigiKyokashoNK-R" w:hint="eastAsia"/>
                <w:kern w:val="0"/>
              </w:rPr>
              <w:t>２以内</w:t>
            </w:r>
          </w:p>
          <w:p w14:paraId="52EC43C8" w14:textId="77777777"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p>
          <w:p w14:paraId="1F5EEA5F" w14:textId="7262CA00" w:rsidR="00F532F1" w:rsidRPr="00F532F1" w:rsidRDefault="00F532F1" w:rsidP="00972775">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【予算要求額】</w:t>
            </w:r>
          </w:p>
          <w:p w14:paraId="17520FA9" w14:textId="77777777" w:rsidR="00F532F1" w:rsidRPr="00F532F1" w:rsidRDefault="00F532F1" w:rsidP="00972775">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r w:rsidRPr="00F532F1">
              <w:rPr>
                <w:rFonts w:ascii="BIZ UDPゴシック" w:eastAsia="BIZ UDPゴシック" w:hAnsi="BIZ UDPゴシック" w:cs="UD ƒfƒWƒ^ƒ‹ ‹³‰È‘‘Ì NK-R"/>
                <w:kern w:val="0"/>
              </w:rPr>
              <w:t>3,0</w:t>
            </w:r>
            <w:r w:rsidRPr="00F532F1">
              <w:rPr>
                <w:rFonts w:ascii="BIZ UDPゴシック" w:eastAsia="BIZ UDPゴシック" w:hAnsi="BIZ UDPゴシック" w:cs="UDDigiKyokashoNK-R" w:hint="eastAsia"/>
                <w:kern w:val="0"/>
              </w:rPr>
              <w:t>００万円</w:t>
            </w:r>
          </w:p>
          <w:p w14:paraId="359EFE2F" w14:textId="77777777" w:rsidR="00F532F1" w:rsidRPr="00F532F1" w:rsidRDefault="00F532F1" w:rsidP="00972775">
            <w:pPr>
              <w:adjustRightInd w:val="0"/>
              <w:snapToGrid w:val="0"/>
              <w:spacing w:line="240" w:lineRule="atLeast"/>
              <w:rPr>
                <w:rFonts w:ascii="BIZ UDPゴシック" w:eastAsia="BIZ UDPゴシック" w:hAnsi="BIZ UDPゴシック"/>
                <w:color w:val="000000" w:themeColor="text1"/>
              </w:rPr>
            </w:pPr>
          </w:p>
          <w:p w14:paraId="6D8D9A3B" w14:textId="69C2A011" w:rsidR="00F532F1" w:rsidRDefault="00F532F1" w:rsidP="00972775">
            <w:pPr>
              <w:adjustRightInd w:val="0"/>
              <w:snapToGrid w:val="0"/>
              <w:spacing w:line="240" w:lineRule="atLeast"/>
              <w:rPr>
                <w:rFonts w:ascii="BIZ UDPゴシック" w:eastAsia="BIZ UDPゴシック" w:hAnsi="BIZ UDPゴシック"/>
                <w:color w:val="000000" w:themeColor="text1"/>
              </w:rPr>
            </w:pPr>
            <w:r w:rsidRPr="00F532F1">
              <w:rPr>
                <w:rFonts w:ascii="BIZ UDPゴシック" w:eastAsia="BIZ UDPゴシック" w:hAnsi="BIZ UDPゴシック" w:hint="eastAsia"/>
                <w:color w:val="000000" w:themeColor="text1"/>
              </w:rPr>
              <w:t>【</w:t>
            </w:r>
            <w:r w:rsidR="003821D8">
              <w:rPr>
                <w:rFonts w:ascii="BIZ UDPゴシック" w:eastAsia="BIZ UDPゴシック" w:hAnsi="BIZ UDPゴシック" w:hint="eastAsia"/>
                <w:color w:val="000000" w:themeColor="text1"/>
              </w:rPr>
              <w:t>現在の状況</w:t>
            </w:r>
            <w:r w:rsidRPr="00F532F1">
              <w:rPr>
                <w:rFonts w:ascii="BIZ UDPゴシック" w:eastAsia="BIZ UDPゴシック" w:hAnsi="BIZ UDPゴシック" w:hint="eastAsia"/>
                <w:color w:val="000000" w:themeColor="text1"/>
              </w:rPr>
              <w:t>】</w:t>
            </w:r>
          </w:p>
          <w:p w14:paraId="4D875208" w14:textId="77777777" w:rsidR="003821D8" w:rsidRDefault="003821D8" w:rsidP="00972775">
            <w:pPr>
              <w:adjustRightInd w:val="0"/>
              <w:snapToGrid w:val="0"/>
              <w:spacing w:line="240" w:lineRule="atLeas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大阪広域水道企業団より　</w:t>
            </w:r>
            <w:r w:rsidRPr="003821D8">
              <w:rPr>
                <w:rFonts w:ascii="BIZ UDPゴシック" w:eastAsia="BIZ UDPゴシック" w:hAnsi="BIZ UDPゴシック"/>
                <w:color w:val="000000" w:themeColor="text1"/>
              </w:rPr>
              <w:t>5,434,000</w:t>
            </w:r>
            <w:r>
              <w:rPr>
                <w:rFonts w:ascii="BIZ UDPゴシック" w:eastAsia="BIZ UDPゴシック" w:hAnsi="BIZ UDPゴシック" w:hint="eastAsia"/>
                <w:color w:val="000000" w:themeColor="text1"/>
              </w:rPr>
              <w:t>円の交付申請があり承認</w:t>
            </w:r>
          </w:p>
          <w:p w14:paraId="7D44C77B" w14:textId="77777777" w:rsidR="003821D8" w:rsidRDefault="003821D8" w:rsidP="00972775">
            <w:pPr>
              <w:adjustRightInd w:val="0"/>
              <w:snapToGrid w:val="0"/>
              <w:spacing w:line="240" w:lineRule="atLeast"/>
              <w:rPr>
                <w:rFonts w:ascii="BIZ UDPゴシック" w:eastAsia="BIZ UDPゴシック" w:hAnsi="BIZ UDPゴシック"/>
                <w:color w:val="000000" w:themeColor="text1"/>
              </w:rPr>
            </w:pPr>
          </w:p>
          <w:p w14:paraId="55795970" w14:textId="2D22B574" w:rsidR="003821D8" w:rsidRDefault="003821D8" w:rsidP="00972775">
            <w:pPr>
              <w:adjustRightInd w:val="0"/>
              <w:snapToGrid w:val="0"/>
              <w:spacing w:line="240" w:lineRule="atLeast"/>
              <w:rPr>
                <w:rFonts w:ascii="BIZ UDPゴシック" w:eastAsia="BIZ UDPゴシック" w:hAnsi="BIZ UDPゴシック"/>
                <w:color w:val="000000" w:themeColor="text1"/>
              </w:rPr>
            </w:pPr>
            <w:r w:rsidRPr="003821D8">
              <w:rPr>
                <w:rFonts w:ascii="BIZ UDPゴシック" w:eastAsia="BIZ UDPゴシック" w:hAnsi="BIZ UDPゴシック"/>
                <w:noProof/>
                <w:color w:val="000000" w:themeColor="text1"/>
              </w:rPr>
              <w:drawing>
                <wp:inline distT="0" distB="0" distL="0" distR="0" wp14:anchorId="01E73ED6" wp14:editId="5D7E6ECE">
                  <wp:extent cx="2900616" cy="25241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4319" cy="2527347"/>
                          </a:xfrm>
                          <a:prstGeom prst="rect">
                            <a:avLst/>
                          </a:prstGeom>
                        </pic:spPr>
                      </pic:pic>
                    </a:graphicData>
                  </a:graphic>
                </wp:inline>
              </w:drawing>
            </w:r>
            <w:r w:rsidRPr="003821D8">
              <w:rPr>
                <w:rFonts w:ascii="BIZ UDPゴシック" w:eastAsia="BIZ UDPゴシック" w:hAnsi="BIZ UDPゴシック"/>
                <w:noProof/>
                <w:color w:val="000000" w:themeColor="text1"/>
              </w:rPr>
              <w:drawing>
                <wp:inline distT="0" distB="0" distL="0" distR="0" wp14:anchorId="2797F364" wp14:editId="44625BA6">
                  <wp:extent cx="2703500" cy="2457450"/>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8854" cy="2462316"/>
                          </a:xfrm>
                          <a:prstGeom prst="rect">
                            <a:avLst/>
                          </a:prstGeom>
                        </pic:spPr>
                      </pic:pic>
                    </a:graphicData>
                  </a:graphic>
                </wp:inline>
              </w:drawing>
            </w:r>
          </w:p>
          <w:p w14:paraId="1537E241" w14:textId="6A83985F" w:rsidR="003821D8" w:rsidRPr="00F532F1" w:rsidRDefault="003821D8" w:rsidP="00972775">
            <w:pPr>
              <w:adjustRightInd w:val="0"/>
              <w:snapToGrid w:val="0"/>
              <w:spacing w:line="240" w:lineRule="atLeast"/>
              <w:rPr>
                <w:rFonts w:ascii="BIZ UDPゴシック" w:eastAsia="BIZ UDPゴシック" w:hAnsi="BIZ UDPゴシック"/>
                <w:color w:val="000000" w:themeColor="text1"/>
              </w:rPr>
            </w:pPr>
          </w:p>
        </w:tc>
      </w:tr>
    </w:tbl>
    <w:p w14:paraId="6E5C9AA6" w14:textId="4D63D29A" w:rsidR="001C698C" w:rsidRDefault="001C698C" w:rsidP="008D16BB">
      <w:pPr>
        <w:spacing w:line="240" w:lineRule="atLeast"/>
        <w:rPr>
          <w:rFonts w:ascii="BIZ UDPゴシック" w:eastAsia="BIZ UDPゴシック" w:hAnsi="BIZ UDPゴシック"/>
          <w:color w:val="000000" w:themeColor="text1"/>
        </w:rPr>
      </w:pPr>
    </w:p>
    <w:tbl>
      <w:tblPr>
        <w:tblStyle w:val="a3"/>
        <w:tblW w:w="9776" w:type="dxa"/>
        <w:tblLook w:val="04A0" w:firstRow="1" w:lastRow="0" w:firstColumn="1" w:lastColumn="0" w:noHBand="0" w:noVBand="1"/>
      </w:tblPr>
      <w:tblGrid>
        <w:gridCol w:w="9776"/>
      </w:tblGrid>
      <w:tr w:rsidR="008D16BB" w14:paraId="7CA106CA" w14:textId="77777777" w:rsidTr="00556FDB">
        <w:trPr>
          <w:trHeight w:val="243"/>
        </w:trPr>
        <w:tc>
          <w:tcPr>
            <w:tcW w:w="9776" w:type="dxa"/>
          </w:tcPr>
          <w:p w14:paraId="71DB1427" w14:textId="77777777" w:rsidR="008D16BB" w:rsidRPr="009C1E43" w:rsidRDefault="008D16BB" w:rsidP="00556FDB">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１　広域連携</w:t>
            </w:r>
          </w:p>
        </w:tc>
      </w:tr>
      <w:tr w:rsidR="008D16BB" w14:paraId="18F2B5E7" w14:textId="77777777" w:rsidTr="00556FDB">
        <w:trPr>
          <w:trHeight w:val="233"/>
        </w:trPr>
        <w:tc>
          <w:tcPr>
            <w:tcW w:w="9776" w:type="dxa"/>
          </w:tcPr>
          <w:p w14:paraId="488E5F81" w14:textId="77777777" w:rsidR="008D16BB" w:rsidRPr="009C1E43" w:rsidRDefault="008D16BB" w:rsidP="00556FDB">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 xml:space="preserve">１　</w:t>
            </w:r>
            <w:r>
              <w:rPr>
                <w:rFonts w:ascii="BIZ UDPゴシック" w:eastAsia="BIZ UDPゴシック" w:hAnsi="BIZ UDPゴシック" w:hint="eastAsia"/>
                <w:color w:val="000000" w:themeColor="text1"/>
                <w:sz w:val="21"/>
                <w:szCs w:val="21"/>
              </w:rPr>
              <w:t>大阪広域水道企業団との統合</w:t>
            </w:r>
          </w:p>
        </w:tc>
      </w:tr>
      <w:tr w:rsidR="008D16BB" w14:paraId="52472114" w14:textId="77777777" w:rsidTr="00556FDB">
        <w:trPr>
          <w:trHeight w:val="243"/>
        </w:trPr>
        <w:tc>
          <w:tcPr>
            <w:tcW w:w="9776" w:type="dxa"/>
          </w:tcPr>
          <w:p w14:paraId="323910D2" w14:textId="77777777" w:rsidR="008D16BB" w:rsidRPr="009C1E43" w:rsidRDefault="008D16BB" w:rsidP="00556FDB">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 xml:space="preserve">２　</w:t>
            </w:r>
            <w:r>
              <w:rPr>
                <w:rFonts w:ascii="BIZ UDPゴシック" w:eastAsia="BIZ UDPゴシック" w:hAnsi="BIZ UDPゴシック" w:hint="eastAsia"/>
                <w:color w:val="000000" w:themeColor="text1"/>
                <w:sz w:val="21"/>
                <w:szCs w:val="21"/>
              </w:rPr>
              <w:t>統合促進</w:t>
            </w:r>
          </w:p>
        </w:tc>
      </w:tr>
      <w:tr w:rsidR="008D16BB" w:rsidRPr="00F532F1" w14:paraId="4A5B26A0" w14:textId="77777777" w:rsidTr="00556FDB">
        <w:trPr>
          <w:trHeight w:val="10510"/>
        </w:trPr>
        <w:tc>
          <w:tcPr>
            <w:tcW w:w="9776" w:type="dxa"/>
          </w:tcPr>
          <w:p w14:paraId="0DCCDF79" w14:textId="77777777" w:rsidR="008D16BB" w:rsidRDefault="008D16BB" w:rsidP="00556FDB">
            <w:pPr>
              <w:adjustRightInd w:val="0"/>
              <w:snapToGrid w:val="0"/>
              <w:spacing w:beforeLines="50" w:before="180" w:afterLines="50" w:after="180" w:line="240" w:lineRule="atLeast"/>
              <w:rPr>
                <w:rFonts w:ascii="BIZ UDPゴシック" w:eastAsia="BIZ UDPゴシック" w:hAnsi="BIZ UDPゴシック"/>
                <w:u w:val="single"/>
              </w:rPr>
            </w:pPr>
            <w:r w:rsidRPr="00792733">
              <w:rPr>
                <w:rFonts w:ascii="BIZ UDPゴシック" w:eastAsia="BIZ UDPゴシック" w:hAnsi="BIZ UDPゴシック" w:hint="eastAsia"/>
                <w:u w:val="single"/>
              </w:rPr>
              <w:t>水道事業の基盤強化等に関する要望</w:t>
            </w:r>
          </w:p>
          <w:p w14:paraId="07A5EB52" w14:textId="77777777" w:rsidR="008D16BB" w:rsidRPr="00792733" w:rsidRDefault="008D16BB" w:rsidP="00556FDB">
            <w:pPr>
              <w:adjustRightInd w:val="0"/>
              <w:snapToGrid w:val="0"/>
              <w:spacing w:beforeLines="50" w:before="180" w:afterLines="50" w:after="180" w:line="240" w:lineRule="atLeast"/>
              <w:rPr>
                <w:rFonts w:ascii="BIZ UDPゴシック" w:eastAsia="BIZ UDPゴシック" w:hAnsi="BIZ UDPゴシック"/>
                <w:u w:val="single"/>
              </w:rPr>
            </w:pPr>
          </w:p>
          <w:p w14:paraId="03414B69" w14:textId="77777777" w:rsidR="008D16BB" w:rsidRPr="00F532F1" w:rsidRDefault="008D16BB" w:rsidP="00556FDB">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sidRPr="00F532F1">
              <w:rPr>
                <w:rFonts w:ascii="BIZ UDPゴシック" w:eastAsia="BIZ UDPゴシック" w:hAnsi="BIZ UDPゴシック" w:cs="UDDigiKyokashoNK-R" w:hint="eastAsia"/>
                <w:kern w:val="0"/>
              </w:rPr>
              <w:t>【趣旨】</w:t>
            </w:r>
          </w:p>
          <w:p w14:paraId="7AF6AB78" w14:textId="77777777" w:rsidR="008D16BB" w:rsidRDefault="008D16BB" w:rsidP="00556FDB">
            <w:pPr>
              <w:pStyle w:val="a4"/>
              <w:widowControl w:val="0"/>
              <w:numPr>
                <w:ilvl w:val="0"/>
                <w:numId w:val="1"/>
              </w:numPr>
              <w:autoSpaceDE w:val="0"/>
              <w:autoSpaceDN w:val="0"/>
              <w:adjustRightInd w:val="0"/>
              <w:snapToGrid w:val="0"/>
              <w:spacing w:line="240" w:lineRule="atLeast"/>
              <w:ind w:leftChars="0"/>
              <w:jc w:val="left"/>
              <w:rPr>
                <w:rFonts w:ascii="BIZ UDPゴシック" w:eastAsia="BIZ UDPゴシック" w:hAnsi="BIZ UDPゴシック" w:cs="UDDigiKyokashoNK-R"/>
                <w:kern w:val="0"/>
              </w:rPr>
            </w:pPr>
            <w:r>
              <w:rPr>
                <w:rFonts w:ascii="BIZ UDPゴシック" w:eastAsia="BIZ UDPゴシック" w:hAnsi="BIZ UDPゴシック" w:cs="UDDigiKyokashoNK-R" w:hint="eastAsia"/>
                <w:kern w:val="0"/>
              </w:rPr>
              <w:t>大阪府と</w:t>
            </w:r>
            <w:r w:rsidRPr="00792733">
              <w:rPr>
                <w:rFonts w:ascii="BIZ UDPゴシック" w:eastAsia="BIZ UDPゴシック" w:hAnsi="BIZ UDPゴシック" w:cs="UDDigiKyokashoNK-R" w:hint="eastAsia"/>
                <w:kern w:val="0"/>
              </w:rPr>
              <w:t>大阪広域水道企業団</w:t>
            </w:r>
            <w:r>
              <w:rPr>
                <w:rFonts w:ascii="BIZ UDPゴシック" w:eastAsia="BIZ UDPゴシック" w:hAnsi="BIZ UDPゴシック" w:cs="UDDigiKyokashoNK-R" w:hint="eastAsia"/>
                <w:kern w:val="0"/>
              </w:rPr>
              <w:t>とで、</w:t>
            </w:r>
            <w:r w:rsidRPr="00792733">
              <w:rPr>
                <w:rFonts w:ascii="BIZ UDPゴシック" w:eastAsia="BIZ UDPゴシック" w:hAnsi="BIZ UDPゴシック" w:cs="UDDigiKyokashoNK-R" w:hint="eastAsia"/>
                <w:kern w:val="0"/>
              </w:rPr>
              <w:t>令和</w:t>
            </w:r>
            <w:r w:rsidRPr="00792733">
              <w:rPr>
                <w:rFonts w:ascii="BIZ UDPゴシック" w:eastAsia="BIZ UDPゴシック" w:hAnsi="BIZ UDPゴシック" w:cs="UDDigiKyokashoNK-R"/>
                <w:kern w:val="0"/>
              </w:rPr>
              <w:t>7年8月20日、国土交通大臣宛てに「社会資本整備総合交付金制度（防災・安全交付金事業）」の時限措置の撤廃等を要望した。</w:t>
            </w:r>
          </w:p>
          <w:p w14:paraId="641D20DE" w14:textId="77777777" w:rsidR="008D16BB" w:rsidRPr="00792733" w:rsidRDefault="008D16BB" w:rsidP="00556FDB">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p>
          <w:p w14:paraId="4C82C262" w14:textId="77777777" w:rsidR="008D16BB" w:rsidRPr="00792733" w:rsidRDefault="008D16BB" w:rsidP="00556FDB">
            <w:pPr>
              <w:pStyle w:val="a4"/>
              <w:widowControl w:val="0"/>
              <w:numPr>
                <w:ilvl w:val="0"/>
                <w:numId w:val="1"/>
              </w:numPr>
              <w:autoSpaceDE w:val="0"/>
              <w:autoSpaceDN w:val="0"/>
              <w:adjustRightInd w:val="0"/>
              <w:snapToGrid w:val="0"/>
              <w:spacing w:line="240" w:lineRule="atLeast"/>
              <w:ind w:leftChars="0"/>
              <w:jc w:val="left"/>
              <w:rPr>
                <w:rFonts w:ascii="BIZ UDPゴシック" w:eastAsia="BIZ UDPゴシック" w:hAnsi="BIZ UDPゴシック" w:cs="UDDigiKyokashoNK-R"/>
                <w:kern w:val="0"/>
              </w:rPr>
            </w:pPr>
            <w:r w:rsidRPr="00792733">
              <w:rPr>
                <w:rFonts w:ascii="BIZ UDPゴシック" w:eastAsia="BIZ UDPゴシック" w:hAnsi="BIZ UDPゴシック" w:cs="UDDigiKyokashoNK-R" w:hint="eastAsia"/>
                <w:kern w:val="0"/>
              </w:rPr>
              <w:t>府域一水道の実現に向け、広域化に伴う交付金を活用し、これまで</w:t>
            </w:r>
            <w:r w:rsidRPr="00792733">
              <w:rPr>
                <w:rFonts w:ascii="BIZ UDPゴシック" w:eastAsia="BIZ UDPゴシック" w:hAnsi="BIZ UDPゴシック" w:cs="UDDigiKyokashoNK-R"/>
                <w:kern w:val="0"/>
              </w:rPr>
              <w:t>19市町村の水道事業との統合を進めてきましたが、</w:t>
            </w:r>
            <w:r w:rsidRPr="00792733">
              <w:rPr>
                <w:rFonts w:ascii="BIZ UDPゴシック" w:eastAsia="BIZ UDPゴシック" w:hAnsi="BIZ UDPゴシック" w:cs="UDDigiKyokashoNK-R" w:hint="eastAsia"/>
                <w:kern w:val="0"/>
              </w:rPr>
              <w:t>これまでの制度では</w:t>
            </w:r>
            <w:r w:rsidRPr="00792733">
              <w:rPr>
                <w:rFonts w:ascii="BIZ UDPゴシック" w:eastAsia="BIZ UDPゴシック" w:hAnsi="BIZ UDPゴシック" w:cs="UDDigiKyokashoNK-R"/>
                <w:kern w:val="0"/>
              </w:rPr>
              <w:t>令和16年度までの時限措置となってい</w:t>
            </w:r>
            <w:r w:rsidRPr="00792733">
              <w:rPr>
                <w:rFonts w:ascii="BIZ UDPゴシック" w:eastAsia="BIZ UDPゴシック" w:hAnsi="BIZ UDPゴシック" w:cs="UDDigiKyokashoNK-R" w:hint="eastAsia"/>
                <w:kern w:val="0"/>
              </w:rPr>
              <w:t>たことから、「交付金の時限措置の撤廃、延長、または新たな統合促進の制度創設」</w:t>
            </w:r>
            <w:r>
              <w:rPr>
                <w:rFonts w:ascii="BIZ UDPゴシック" w:eastAsia="BIZ UDPゴシック" w:hAnsi="BIZ UDPゴシック" w:cs="UDDigiKyokashoNK-R" w:hint="eastAsia"/>
                <w:kern w:val="0"/>
              </w:rPr>
              <w:t>ならびに</w:t>
            </w:r>
            <w:r w:rsidRPr="00792733">
              <w:rPr>
                <w:rFonts w:ascii="BIZ UDPゴシック" w:eastAsia="BIZ UDPゴシック" w:hAnsi="BIZ UDPゴシック" w:cs="UDDigiKyokashoNK-R" w:hint="eastAsia"/>
                <w:kern w:val="0"/>
              </w:rPr>
              <w:t>「水道事業の喫緊の課題である老朽管路等の耐震化を推進するための財源確保」についても要望を行</w:t>
            </w:r>
            <w:r>
              <w:rPr>
                <w:rFonts w:ascii="BIZ UDPゴシック" w:eastAsia="BIZ UDPゴシック" w:hAnsi="BIZ UDPゴシック" w:cs="UDDigiKyokashoNK-R" w:hint="eastAsia"/>
                <w:kern w:val="0"/>
              </w:rPr>
              <w:t>った</w:t>
            </w:r>
            <w:r w:rsidRPr="00792733">
              <w:rPr>
                <w:rFonts w:ascii="BIZ UDPゴシック" w:eastAsia="BIZ UDPゴシック" w:hAnsi="BIZ UDPゴシック" w:cs="UDDigiKyokashoNK-R" w:hint="eastAsia"/>
                <w:kern w:val="0"/>
              </w:rPr>
              <w:t>。</w:t>
            </w:r>
          </w:p>
          <w:p w14:paraId="4F680C5B" w14:textId="77777777" w:rsidR="008D16BB" w:rsidRDefault="008D16BB" w:rsidP="00556FDB">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p>
          <w:p w14:paraId="65AEE855" w14:textId="77777777" w:rsidR="008D16BB" w:rsidRPr="00792733" w:rsidRDefault="008D16BB" w:rsidP="00556FDB">
            <w:pPr>
              <w:widowControl w:val="0"/>
              <w:autoSpaceDE w:val="0"/>
              <w:autoSpaceDN w:val="0"/>
              <w:adjustRightInd w:val="0"/>
              <w:snapToGrid w:val="0"/>
              <w:spacing w:line="240" w:lineRule="atLeast"/>
              <w:jc w:val="left"/>
              <w:rPr>
                <w:rFonts w:ascii="BIZ UDPゴシック" w:eastAsia="BIZ UDPゴシック" w:hAnsi="BIZ UDPゴシック" w:cs="UDDigiKyokashoNK-R"/>
                <w:kern w:val="0"/>
              </w:rPr>
            </w:pPr>
            <w:r>
              <w:rPr>
                <w:rFonts w:ascii="BIZ UDPゴシック" w:eastAsia="BIZ UDPゴシック" w:hAnsi="BIZ UDPゴシック" w:cs="UDDigiKyokashoNK-R" w:hint="eastAsia"/>
                <w:kern w:val="0"/>
              </w:rPr>
              <w:t>【要望書提出先】</w:t>
            </w:r>
          </w:p>
          <w:p w14:paraId="0213E697" w14:textId="77777777" w:rsidR="008D16BB" w:rsidRDefault="008D16BB" w:rsidP="00556FDB">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r w:rsidRPr="00792733">
              <w:rPr>
                <w:rFonts w:ascii="BIZ UDPゴシック" w:eastAsia="BIZ UDPゴシック" w:hAnsi="BIZ UDPゴシック" w:cs="UDDigiKyokashoNK-R" w:hint="eastAsia"/>
                <w:kern w:val="0"/>
              </w:rPr>
              <w:t>国定勇人</w:t>
            </w:r>
            <w:r>
              <w:rPr>
                <w:rFonts w:ascii="BIZ UDPゴシック" w:eastAsia="BIZ UDPゴシック" w:hAnsi="BIZ UDPゴシック" w:cs="UDDigiKyokashoNK-R" w:hint="eastAsia"/>
                <w:kern w:val="0"/>
              </w:rPr>
              <w:t xml:space="preserve">　</w:t>
            </w:r>
            <w:r w:rsidRPr="00792733">
              <w:rPr>
                <w:rFonts w:ascii="BIZ UDPゴシック" w:eastAsia="BIZ UDPゴシック" w:hAnsi="BIZ UDPゴシック" w:cs="UDDigiKyokashoNK-R" w:hint="eastAsia"/>
                <w:kern w:val="0"/>
              </w:rPr>
              <w:t>国土交通大臣政務官</w:t>
            </w:r>
          </w:p>
          <w:p w14:paraId="5081DCF0" w14:textId="77777777" w:rsidR="008D16BB" w:rsidRDefault="008D16BB" w:rsidP="00556FDB">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r w:rsidRPr="00792733">
              <w:rPr>
                <w:rFonts w:ascii="BIZ UDPゴシック" w:eastAsia="BIZ UDPゴシック" w:hAnsi="BIZ UDPゴシック" w:cs="UDDigiKyokashoNK-R" w:hint="eastAsia"/>
                <w:kern w:val="0"/>
              </w:rPr>
              <w:t>石井宏幸</w:t>
            </w:r>
            <w:r>
              <w:rPr>
                <w:rFonts w:ascii="BIZ UDPゴシック" w:eastAsia="BIZ UDPゴシック" w:hAnsi="BIZ UDPゴシック" w:cs="UDDigiKyokashoNK-R" w:hint="eastAsia"/>
                <w:kern w:val="0"/>
              </w:rPr>
              <w:t xml:space="preserve">　</w:t>
            </w:r>
            <w:r w:rsidRPr="00792733">
              <w:rPr>
                <w:rFonts w:ascii="BIZ UDPゴシック" w:eastAsia="BIZ UDPゴシック" w:hAnsi="BIZ UDPゴシック" w:cs="UDDigiKyokashoNK-R" w:hint="eastAsia"/>
                <w:kern w:val="0"/>
              </w:rPr>
              <w:t>上下水道審議官</w:t>
            </w:r>
          </w:p>
          <w:p w14:paraId="2105B1DE" w14:textId="77777777" w:rsidR="008D16BB" w:rsidRPr="00F532F1" w:rsidRDefault="008D16BB" w:rsidP="00556FDB">
            <w:pPr>
              <w:widowControl w:val="0"/>
              <w:autoSpaceDE w:val="0"/>
              <w:autoSpaceDN w:val="0"/>
              <w:adjustRightInd w:val="0"/>
              <w:snapToGrid w:val="0"/>
              <w:spacing w:line="240" w:lineRule="atLeast"/>
              <w:ind w:firstLineChars="100" w:firstLine="220"/>
              <w:jc w:val="left"/>
              <w:rPr>
                <w:rFonts w:ascii="BIZ UDPゴシック" w:eastAsia="BIZ UDPゴシック" w:hAnsi="BIZ UDPゴシック" w:cs="UDDigiKyokashoNK-R"/>
                <w:kern w:val="0"/>
              </w:rPr>
            </w:pPr>
          </w:p>
          <w:p w14:paraId="7285517C" w14:textId="77777777" w:rsidR="008D16BB" w:rsidRDefault="008D16BB" w:rsidP="00556FDB">
            <w:pPr>
              <w:adjustRightInd w:val="0"/>
              <w:snapToGrid w:val="0"/>
              <w:spacing w:line="192" w:lineRule="auto"/>
              <w:rPr>
                <w:rFonts w:ascii="BIZ UDPゴシック" w:eastAsia="BIZ UDPゴシック" w:hAnsi="BIZ UDPゴシック"/>
                <w:color w:val="000000" w:themeColor="text1"/>
              </w:rPr>
            </w:pPr>
            <w:r>
              <w:rPr>
                <w:noProof/>
              </w:rPr>
              <w:drawing>
                <wp:inline distT="0" distB="0" distL="0" distR="0" wp14:anchorId="56B55F96" wp14:editId="0720DCCE">
                  <wp:extent cx="2733675" cy="2050398"/>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42954" cy="2057358"/>
                          </a:xfrm>
                          <a:prstGeom prst="rect">
                            <a:avLst/>
                          </a:prstGeom>
                          <a:noFill/>
                          <a:ln>
                            <a:noFill/>
                          </a:ln>
                        </pic:spPr>
                      </pic:pic>
                    </a:graphicData>
                  </a:graphic>
                </wp:inline>
              </w:drawing>
            </w:r>
            <w:r>
              <w:rPr>
                <w:noProof/>
              </w:rPr>
              <w:drawing>
                <wp:inline distT="0" distB="0" distL="0" distR="0" wp14:anchorId="12C3801D" wp14:editId="711691A1">
                  <wp:extent cx="2743200" cy="20575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54541" cy="2066047"/>
                          </a:xfrm>
                          <a:prstGeom prst="rect">
                            <a:avLst/>
                          </a:prstGeom>
                          <a:noFill/>
                          <a:ln>
                            <a:noFill/>
                          </a:ln>
                        </pic:spPr>
                      </pic:pic>
                    </a:graphicData>
                  </a:graphic>
                </wp:inline>
              </w:drawing>
            </w:r>
          </w:p>
          <w:p w14:paraId="7F93F8F4" w14:textId="77777777" w:rsidR="008D16BB" w:rsidRDefault="008D16BB" w:rsidP="00556FDB">
            <w:pPr>
              <w:adjustRightInd w:val="0"/>
              <w:snapToGrid w:val="0"/>
              <w:spacing w:line="192" w:lineRule="auto"/>
              <w:rPr>
                <w:rFonts w:ascii="BIZ UDPゴシック" w:eastAsia="BIZ UDPゴシック" w:hAnsi="BIZ UDPゴシック"/>
                <w:color w:val="000000" w:themeColor="text1"/>
              </w:rPr>
            </w:pPr>
          </w:p>
          <w:p w14:paraId="6AC2B308" w14:textId="77777777" w:rsidR="008D16BB" w:rsidRPr="00F532F1" w:rsidRDefault="008D16BB" w:rsidP="00556FDB">
            <w:pPr>
              <w:adjustRightInd w:val="0"/>
              <w:snapToGrid w:val="0"/>
              <w:spacing w:line="192" w:lineRule="auto"/>
              <w:rPr>
                <w:rFonts w:ascii="BIZ UDPゴシック" w:eastAsia="BIZ UDPゴシック" w:hAnsi="BIZ UDPゴシック"/>
                <w:color w:val="000000" w:themeColor="text1"/>
              </w:rPr>
            </w:pPr>
          </w:p>
        </w:tc>
      </w:tr>
    </w:tbl>
    <w:p w14:paraId="25E5B778" w14:textId="77777777" w:rsidR="008D16BB" w:rsidRDefault="008D16BB" w:rsidP="008D16BB">
      <w:pPr>
        <w:spacing w:line="360" w:lineRule="exact"/>
        <w:ind w:firstLineChars="200" w:firstLine="440"/>
        <w:rPr>
          <w:rFonts w:ascii="BIZ UDPゴシック" w:eastAsia="BIZ UDPゴシック" w:hAnsi="BIZ UDPゴシック"/>
          <w:color w:val="000000" w:themeColor="text1"/>
        </w:rPr>
      </w:pPr>
    </w:p>
    <w:p w14:paraId="78BC4D48" w14:textId="77777777" w:rsidR="008D16BB" w:rsidRDefault="008D16BB" w:rsidP="008D16BB">
      <w:pPr>
        <w:spacing w:line="360" w:lineRule="exact"/>
        <w:ind w:firstLineChars="200" w:firstLine="440"/>
        <w:rPr>
          <w:rFonts w:ascii="BIZ UDPゴシック" w:eastAsia="BIZ UDPゴシック" w:hAnsi="BIZ UDPゴシック"/>
          <w:color w:val="000000" w:themeColor="text1"/>
        </w:rPr>
      </w:pPr>
    </w:p>
    <w:p w14:paraId="6AEDC96D" w14:textId="77777777" w:rsidR="008D16BB" w:rsidRDefault="008D16BB" w:rsidP="008D16BB">
      <w:pPr>
        <w:spacing w:line="360" w:lineRule="exact"/>
        <w:ind w:firstLineChars="200" w:firstLine="440"/>
        <w:rPr>
          <w:rFonts w:ascii="BIZ UDPゴシック" w:eastAsia="BIZ UDPゴシック" w:hAnsi="BIZ UDPゴシック"/>
          <w:color w:val="000000" w:themeColor="text1"/>
        </w:rPr>
      </w:pPr>
    </w:p>
    <w:p w14:paraId="3F55479E" w14:textId="77777777" w:rsidR="008D16BB" w:rsidRDefault="008D16BB" w:rsidP="008D16BB">
      <w:pPr>
        <w:spacing w:line="360" w:lineRule="exact"/>
        <w:ind w:firstLineChars="200" w:firstLine="440"/>
        <w:rPr>
          <w:rFonts w:ascii="BIZ UDPゴシック" w:eastAsia="BIZ UDPゴシック" w:hAnsi="BIZ UDPゴシック"/>
          <w:color w:val="000000" w:themeColor="text1"/>
        </w:rPr>
      </w:pPr>
    </w:p>
    <w:p w14:paraId="3C30C52A" w14:textId="77777777" w:rsidR="00AB3A8C" w:rsidRDefault="00AB3A8C" w:rsidP="008D16BB">
      <w:pPr>
        <w:widowControl w:val="0"/>
        <w:adjustRightInd w:val="0"/>
        <w:snapToGrid w:val="0"/>
        <w:spacing w:line="400" w:lineRule="exact"/>
        <w:jc w:val="center"/>
        <w:rPr>
          <w:rFonts w:ascii="UD デジタル 教科書体 NK-R" w:eastAsia="UD デジタル 教科書体 NK-R" w:hAnsiTheme="minorHAnsi"/>
          <w:b/>
          <w:bCs/>
          <w:sz w:val="32"/>
          <w:szCs w:val="32"/>
        </w:rPr>
        <w:sectPr w:rsidR="00AB3A8C" w:rsidSect="008D16BB">
          <w:headerReference w:type="default" r:id="rId13"/>
          <w:footerReference w:type="default" r:id="rId14"/>
          <w:pgSz w:w="11906" w:h="16838"/>
          <w:pgMar w:top="1440" w:right="1080" w:bottom="1440" w:left="1080" w:header="851" w:footer="992" w:gutter="0"/>
          <w:pgNumType w:start="6"/>
          <w:cols w:space="425"/>
          <w:docGrid w:type="lines" w:linePitch="360"/>
        </w:sectPr>
      </w:pPr>
    </w:p>
    <w:p w14:paraId="5B4CEE06" w14:textId="77777777" w:rsidR="00AB3A8C" w:rsidRPr="00A64459" w:rsidRDefault="00AB3A8C" w:rsidP="00AB3A8C">
      <w:pPr>
        <w:adjustRightInd w:val="0"/>
        <w:snapToGrid w:val="0"/>
        <w:spacing w:line="400" w:lineRule="exact"/>
        <w:jc w:val="center"/>
        <w:rPr>
          <w:rFonts w:ascii="UD デジタル 教科書体 NK-R" w:eastAsia="UD デジタル 教科書体 NK-R"/>
          <w:b/>
          <w:bCs/>
          <w:sz w:val="32"/>
          <w:szCs w:val="32"/>
        </w:rPr>
      </w:pPr>
      <w:r w:rsidRPr="00A64459">
        <w:rPr>
          <w:rFonts w:ascii="UD デジタル 教科書体 NK-R" w:eastAsia="UD デジタル 教科書体 NK-R" w:hint="eastAsia"/>
          <w:b/>
          <w:bCs/>
          <w:sz w:val="32"/>
          <w:szCs w:val="32"/>
        </w:rPr>
        <w:lastRenderedPageBreak/>
        <w:t>水道事業の基盤強化等に関する要望書</w:t>
      </w:r>
    </w:p>
    <w:p w14:paraId="31544275" w14:textId="77777777" w:rsidR="00AB3A8C" w:rsidRPr="00EC202E" w:rsidRDefault="00AB3A8C" w:rsidP="00AB3A8C">
      <w:pPr>
        <w:adjustRightInd w:val="0"/>
        <w:snapToGrid w:val="0"/>
        <w:spacing w:line="400" w:lineRule="exact"/>
        <w:rPr>
          <w:rFonts w:ascii="UD デジタル 教科書体 NK-R" w:eastAsia="UD デジタル 教科書体 NK-R"/>
          <w:szCs w:val="21"/>
        </w:rPr>
      </w:pPr>
    </w:p>
    <w:p w14:paraId="08865A06" w14:textId="77777777" w:rsidR="00AB3A8C" w:rsidRPr="004D64EE" w:rsidRDefault="00AB3A8C" w:rsidP="00AB3A8C">
      <w:pPr>
        <w:adjustRightInd w:val="0"/>
        <w:snapToGrid w:val="0"/>
        <w:spacing w:line="400" w:lineRule="exact"/>
        <w:ind w:firstLineChars="100" w:firstLine="320"/>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大阪府では、給水人口の減少や老朽管の更新・耐震化等の課題に対応し、水道事業の基盤強化を図り、強靭で持続可能な水道事業の構築に向け、府域全水道事業体と水道のあり方を</w:t>
      </w:r>
      <w:r>
        <w:rPr>
          <w:rFonts w:ascii="UD デジタル 教科書体 NK-R" w:eastAsia="UD デジタル 教科書体 NK-R" w:hint="eastAsia"/>
          <w:sz w:val="32"/>
          <w:szCs w:val="32"/>
        </w:rPr>
        <w:t xml:space="preserve"> </w:t>
      </w:r>
      <w:r w:rsidRPr="004D64EE">
        <w:rPr>
          <w:rFonts w:ascii="UD デジタル 教科書体 NK-R" w:eastAsia="UD デジタル 教科書体 NK-R" w:hint="eastAsia"/>
          <w:sz w:val="32"/>
          <w:szCs w:val="32"/>
        </w:rPr>
        <w:t>協議し、府域一水道に向けた取組を進めているところで</w:t>
      </w:r>
      <w:r>
        <w:rPr>
          <w:rFonts w:ascii="UD デジタル 教科書体 NK-R" w:eastAsia="UD デジタル 教科書体 NK-R" w:hint="eastAsia"/>
          <w:sz w:val="32"/>
          <w:szCs w:val="32"/>
        </w:rPr>
        <w:t>す</w:t>
      </w:r>
      <w:r w:rsidRPr="004D64EE">
        <w:rPr>
          <w:rFonts w:ascii="UD デジタル 教科書体 NK-R" w:eastAsia="UD デジタル 教科書体 NK-R" w:hint="eastAsia"/>
          <w:sz w:val="32"/>
          <w:szCs w:val="32"/>
        </w:rPr>
        <w:t>。</w:t>
      </w:r>
    </w:p>
    <w:p w14:paraId="253851A7" w14:textId="77777777" w:rsidR="00AB3A8C" w:rsidRDefault="00AB3A8C" w:rsidP="00AB3A8C">
      <w:pPr>
        <w:adjustRightInd w:val="0"/>
        <w:snapToGrid w:val="0"/>
        <w:spacing w:line="400" w:lineRule="exact"/>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 xml:space="preserve">　大阪広域水道企業団では、これまで府内</w:t>
      </w:r>
      <w:r w:rsidRPr="004D64EE">
        <w:rPr>
          <w:rFonts w:ascii="UD デジタル 教科書体 NK-R" w:eastAsia="UD デジタル 教科書体 NK-R"/>
          <w:sz w:val="32"/>
          <w:szCs w:val="32"/>
        </w:rPr>
        <w:t>19市町村の水道事業と</w:t>
      </w:r>
      <w:r>
        <w:rPr>
          <w:rFonts w:ascii="UD デジタル 教科書体 NK-R" w:eastAsia="UD デジタル 教科書体 NK-R" w:hint="eastAsia"/>
          <w:sz w:val="32"/>
          <w:szCs w:val="32"/>
        </w:rPr>
        <w:t>の</w:t>
      </w:r>
      <w:r w:rsidRPr="004D64EE">
        <w:rPr>
          <w:rFonts w:ascii="UD デジタル 教科書体 NK-R" w:eastAsia="UD デジタル 教科書体 NK-R"/>
          <w:sz w:val="32"/>
          <w:szCs w:val="32"/>
        </w:rPr>
        <w:t>統合</w:t>
      </w:r>
      <w:r>
        <w:rPr>
          <w:rFonts w:ascii="UD デジタル 教科書体 NK-R" w:eastAsia="UD デジタル 教科書体 NK-R" w:hint="eastAsia"/>
          <w:sz w:val="32"/>
          <w:szCs w:val="32"/>
        </w:rPr>
        <w:t>を行い、</w:t>
      </w:r>
      <w:r w:rsidRPr="004D64EE">
        <w:rPr>
          <w:rFonts w:ascii="UD デジタル 教科書体 NK-R" w:eastAsia="UD デジタル 教科書体 NK-R"/>
          <w:sz w:val="32"/>
          <w:szCs w:val="32"/>
        </w:rPr>
        <w:t>今後更なる統合を</w:t>
      </w:r>
      <w:r>
        <w:rPr>
          <w:rFonts w:ascii="UD デジタル 教科書体 NK-R" w:eastAsia="UD デジタル 教科書体 NK-R" w:hint="eastAsia"/>
          <w:sz w:val="32"/>
          <w:szCs w:val="32"/>
        </w:rPr>
        <w:t>めざして取り組みますが、</w:t>
      </w:r>
      <w:r w:rsidRPr="004D64EE">
        <w:rPr>
          <w:rFonts w:ascii="UD デジタル 教科書体 NK-R" w:eastAsia="UD デジタル 教科書体 NK-R"/>
          <w:sz w:val="32"/>
          <w:szCs w:val="32"/>
        </w:rPr>
        <w:t>社会資本整備総合交付金制度（防災・安全交付金事業）の</w:t>
      </w:r>
      <w:r>
        <w:rPr>
          <w:rFonts w:ascii="UD デジタル 教科書体 NK-R" w:eastAsia="UD デジタル 教科書体 NK-R" w:hint="eastAsia"/>
          <w:sz w:val="32"/>
          <w:szCs w:val="32"/>
        </w:rPr>
        <w:t xml:space="preserve"> </w:t>
      </w:r>
      <w:r>
        <w:rPr>
          <w:rFonts w:ascii="UD デジタル 教科書体 NK-R" w:eastAsia="UD デジタル 教科書体 NK-R"/>
          <w:sz w:val="32"/>
          <w:szCs w:val="32"/>
        </w:rPr>
        <w:t xml:space="preserve"> </w:t>
      </w:r>
      <w:r w:rsidRPr="004D64EE">
        <w:rPr>
          <w:rFonts w:ascii="UD デジタル 教科書体 NK-R" w:eastAsia="UD デジタル 教科書体 NK-R"/>
          <w:sz w:val="32"/>
          <w:szCs w:val="32"/>
        </w:rPr>
        <w:t>広域化に伴う交付金については時限措置（令和16年度まで）となってい</w:t>
      </w:r>
      <w:r>
        <w:rPr>
          <w:rFonts w:ascii="UD デジタル 教科書体 NK-R" w:eastAsia="UD デジタル 教科書体 NK-R" w:hint="eastAsia"/>
          <w:sz w:val="32"/>
          <w:szCs w:val="32"/>
        </w:rPr>
        <w:t>ます。</w:t>
      </w:r>
    </w:p>
    <w:p w14:paraId="7CA1335B" w14:textId="77777777" w:rsidR="00AB3A8C" w:rsidRPr="004D64EE" w:rsidRDefault="00AB3A8C" w:rsidP="00AB3A8C">
      <w:pPr>
        <w:adjustRightInd w:val="0"/>
        <w:snapToGrid w:val="0"/>
        <w:spacing w:line="400" w:lineRule="exact"/>
        <w:ind w:firstLineChars="100" w:firstLine="320"/>
        <w:rPr>
          <w:rFonts w:ascii="UD デジタル 教科書体 NK-R" w:eastAsia="UD デジタル 教科書体 NK-R"/>
          <w:sz w:val="32"/>
          <w:szCs w:val="32"/>
        </w:rPr>
      </w:pPr>
      <w:r>
        <w:rPr>
          <w:rFonts w:ascii="UD デジタル 教科書体 NK-R" w:eastAsia="UD デジタル 教科書体 NK-R" w:hint="eastAsia"/>
          <w:sz w:val="32"/>
          <w:szCs w:val="32"/>
        </w:rPr>
        <w:t>こうした状況を踏まえ</w:t>
      </w:r>
      <w:r w:rsidRPr="004D64EE">
        <w:rPr>
          <w:rFonts w:ascii="UD デジタル 教科書体 NK-R" w:eastAsia="UD デジタル 教科書体 NK-R"/>
          <w:sz w:val="32"/>
          <w:szCs w:val="32"/>
        </w:rPr>
        <w:t>、</w:t>
      </w:r>
      <w:r>
        <w:rPr>
          <w:rFonts w:ascii="UD デジタル 教科書体 NK-R" w:eastAsia="UD デジタル 教科書体 NK-R" w:hint="eastAsia"/>
          <w:sz w:val="32"/>
          <w:szCs w:val="32"/>
        </w:rPr>
        <w:t>下記</w:t>
      </w:r>
      <w:r w:rsidRPr="004D64EE">
        <w:rPr>
          <w:rFonts w:ascii="UD デジタル 教科書体 NK-R" w:eastAsia="UD デジタル 教科書体 NK-R"/>
          <w:sz w:val="32"/>
          <w:szCs w:val="32"/>
        </w:rPr>
        <w:t>の事項</w:t>
      </w:r>
      <w:r>
        <w:rPr>
          <w:rFonts w:ascii="UD デジタル 教科書体 NK-R" w:eastAsia="UD デジタル 教科書体 NK-R" w:hint="eastAsia"/>
          <w:sz w:val="32"/>
          <w:szCs w:val="32"/>
        </w:rPr>
        <w:t>について</w:t>
      </w:r>
      <w:r w:rsidRPr="004D64EE">
        <w:rPr>
          <w:rFonts w:ascii="UD デジタル 教科書体 NK-R" w:eastAsia="UD デジタル 教科書体 NK-R"/>
          <w:sz w:val="32"/>
          <w:szCs w:val="32"/>
        </w:rPr>
        <w:t>強く要望</w:t>
      </w:r>
      <w:r>
        <w:rPr>
          <w:rFonts w:ascii="UD デジタル 教科書体 NK-R" w:eastAsia="UD デジタル 教科書体 NK-R" w:hint="eastAsia"/>
          <w:sz w:val="32"/>
          <w:szCs w:val="32"/>
        </w:rPr>
        <w:t>します</w:t>
      </w:r>
      <w:r w:rsidRPr="004D64EE">
        <w:rPr>
          <w:rFonts w:ascii="UD デジタル 教科書体 NK-R" w:eastAsia="UD デジタル 教科書体 NK-R"/>
          <w:sz w:val="32"/>
          <w:szCs w:val="32"/>
        </w:rPr>
        <w:t>。</w:t>
      </w:r>
    </w:p>
    <w:p w14:paraId="4F3C1308" w14:textId="77777777" w:rsidR="00AB3A8C" w:rsidRPr="00EC202E" w:rsidRDefault="00AB3A8C" w:rsidP="00AB3A8C">
      <w:pPr>
        <w:adjustRightInd w:val="0"/>
        <w:snapToGrid w:val="0"/>
        <w:spacing w:line="400" w:lineRule="exact"/>
        <w:rPr>
          <w:rFonts w:ascii="UD デジタル 教科書体 NK-R" w:eastAsia="UD デジタル 教科書体 NK-R"/>
          <w:szCs w:val="21"/>
        </w:rPr>
      </w:pPr>
    </w:p>
    <w:p w14:paraId="4EB3062D" w14:textId="77777777" w:rsidR="00AB3A8C" w:rsidRPr="004D64EE" w:rsidRDefault="00AB3A8C" w:rsidP="00AB3A8C">
      <w:pPr>
        <w:pStyle w:val="ae"/>
        <w:adjustRightInd w:val="0"/>
        <w:snapToGrid w:val="0"/>
        <w:spacing w:line="400" w:lineRule="exact"/>
        <w:rPr>
          <w:rFonts w:ascii="UD デジタル 教科書体 NK-R" w:eastAsia="UD デジタル 教科書体 NK-R"/>
          <w:sz w:val="32"/>
          <w:szCs w:val="32"/>
        </w:rPr>
      </w:pPr>
      <w:r>
        <w:rPr>
          <w:rFonts w:ascii="UD デジタル 教科書体 NK-R" w:eastAsia="UD デジタル 教科書体 NK-R" w:hint="eastAsia"/>
          <w:sz w:val="32"/>
          <w:szCs w:val="32"/>
        </w:rPr>
        <w:t>記</w:t>
      </w:r>
    </w:p>
    <w:p w14:paraId="4500D83F" w14:textId="77777777" w:rsidR="00AB3A8C" w:rsidRPr="00EC202E" w:rsidRDefault="00AB3A8C" w:rsidP="00AB3A8C">
      <w:pPr>
        <w:adjustRightInd w:val="0"/>
        <w:snapToGrid w:val="0"/>
        <w:spacing w:line="400" w:lineRule="exact"/>
        <w:rPr>
          <w:rFonts w:ascii="UD デジタル 教科書体 NK-R" w:eastAsia="UD デジタル 教科書体 NK-R"/>
          <w:szCs w:val="21"/>
        </w:rPr>
      </w:pPr>
    </w:p>
    <w:p w14:paraId="4C74B1F1" w14:textId="77777777" w:rsidR="00AB3A8C" w:rsidRPr="00A64459" w:rsidRDefault="00AB3A8C" w:rsidP="00AB3A8C">
      <w:pPr>
        <w:pStyle w:val="af0"/>
        <w:numPr>
          <w:ilvl w:val="0"/>
          <w:numId w:val="2"/>
        </w:numPr>
        <w:adjustRightInd w:val="0"/>
        <w:snapToGrid w:val="0"/>
        <w:spacing w:afterLines="50" w:after="180" w:line="400" w:lineRule="exact"/>
        <w:ind w:right="-1"/>
        <w:jc w:val="both"/>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広域化事業の交付金を統合後</w:t>
      </w:r>
      <w:r w:rsidRPr="004D64EE">
        <w:rPr>
          <w:rFonts w:ascii="UD デジタル 教科書体 NK-R" w:eastAsia="UD デジタル 教科書体 NK-R"/>
          <w:sz w:val="32"/>
          <w:szCs w:val="32"/>
        </w:rPr>
        <w:t>10年間交付対象となるよう、時限措置の撤廃又は延長、若しくは、新たな統合促進のための制度を創設されるこ</w:t>
      </w:r>
      <w:r>
        <w:rPr>
          <w:rFonts w:ascii="UD デジタル 教科書体 NK-R" w:eastAsia="UD デジタル 教科書体 NK-R" w:hint="eastAsia"/>
          <w:sz w:val="32"/>
          <w:szCs w:val="32"/>
        </w:rPr>
        <w:t>と</w:t>
      </w:r>
    </w:p>
    <w:p w14:paraId="33DB4836" w14:textId="77777777" w:rsidR="00AB3A8C" w:rsidRPr="004D64EE" w:rsidRDefault="00AB3A8C" w:rsidP="00AB3A8C">
      <w:pPr>
        <w:pStyle w:val="af0"/>
        <w:numPr>
          <w:ilvl w:val="0"/>
          <w:numId w:val="2"/>
        </w:numPr>
        <w:adjustRightInd w:val="0"/>
        <w:snapToGrid w:val="0"/>
        <w:spacing w:line="400" w:lineRule="exact"/>
        <w:ind w:right="-1"/>
        <w:jc w:val="both"/>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喫緊の課題である老朽管路等の耐震化を推進するため、</w:t>
      </w:r>
      <w:r>
        <w:rPr>
          <w:rFonts w:ascii="UD デジタル 教科書体 NK-R" w:eastAsia="UD デジタル 教科書体 NK-R" w:hint="eastAsia"/>
          <w:sz w:val="32"/>
          <w:szCs w:val="32"/>
        </w:rPr>
        <w:t xml:space="preserve">　　</w:t>
      </w:r>
      <w:r w:rsidRPr="004D64EE">
        <w:rPr>
          <w:rFonts w:ascii="UD デジタル 教科書体 NK-R" w:eastAsia="UD デジタル 教科書体 NK-R" w:hint="eastAsia"/>
          <w:sz w:val="32"/>
          <w:szCs w:val="32"/>
        </w:rPr>
        <w:t>必要な財源を確保すること</w:t>
      </w:r>
    </w:p>
    <w:p w14:paraId="7E6E1B67" w14:textId="77777777" w:rsidR="00AB3A8C" w:rsidRPr="00EC202E" w:rsidRDefault="00AB3A8C" w:rsidP="00AB3A8C">
      <w:pPr>
        <w:pStyle w:val="af0"/>
        <w:adjustRightInd w:val="0"/>
        <w:snapToGrid w:val="0"/>
        <w:spacing w:line="400" w:lineRule="exact"/>
        <w:ind w:right="840"/>
        <w:jc w:val="both"/>
        <w:rPr>
          <w:rFonts w:ascii="UD デジタル 教科書体 NK-R" w:eastAsia="UD デジタル 教科書体 NK-R"/>
          <w:szCs w:val="21"/>
        </w:rPr>
      </w:pPr>
    </w:p>
    <w:p w14:paraId="611E2BD0" w14:textId="77777777" w:rsidR="00AB3A8C" w:rsidRPr="004D64EE" w:rsidRDefault="00AB3A8C" w:rsidP="00AB3A8C">
      <w:pPr>
        <w:adjustRightInd w:val="0"/>
        <w:snapToGrid w:val="0"/>
        <w:spacing w:line="400" w:lineRule="exact"/>
        <w:jc w:val="right"/>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令和7年</w:t>
      </w:r>
      <w:r>
        <w:rPr>
          <w:rFonts w:ascii="UD デジタル 教科書体 NK-R" w:eastAsia="UD デジタル 教科書体 NK-R" w:hint="eastAsia"/>
          <w:sz w:val="32"/>
          <w:szCs w:val="32"/>
        </w:rPr>
        <w:t>８</w:t>
      </w:r>
      <w:r w:rsidRPr="004D64EE">
        <w:rPr>
          <w:rFonts w:ascii="UD デジタル 教科書体 NK-R" w:eastAsia="UD デジタル 教科書体 NK-R" w:hint="eastAsia"/>
          <w:sz w:val="32"/>
          <w:szCs w:val="32"/>
        </w:rPr>
        <w:t>月</w:t>
      </w:r>
      <w:r>
        <w:rPr>
          <w:rFonts w:ascii="UD デジタル 教科書体 NK-R" w:eastAsia="UD デジタル 教科書体 NK-R" w:hint="eastAsia"/>
          <w:sz w:val="32"/>
          <w:szCs w:val="32"/>
        </w:rPr>
        <w:t>２０</w:t>
      </w:r>
      <w:r w:rsidRPr="004D64EE">
        <w:rPr>
          <w:rFonts w:ascii="UD デジタル 教科書体 NK-R" w:eastAsia="UD デジタル 教科書体 NK-R" w:hint="eastAsia"/>
          <w:sz w:val="32"/>
          <w:szCs w:val="32"/>
        </w:rPr>
        <w:t>日</w:t>
      </w:r>
    </w:p>
    <w:p w14:paraId="5D83ABE5" w14:textId="77777777" w:rsidR="00AB3A8C" w:rsidRPr="004D64EE" w:rsidRDefault="00AB3A8C" w:rsidP="00AB3A8C">
      <w:pPr>
        <w:adjustRightInd w:val="0"/>
        <w:snapToGrid w:val="0"/>
        <w:spacing w:line="400" w:lineRule="exact"/>
        <w:ind w:right="840"/>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 xml:space="preserve">国土交通大臣　</w:t>
      </w:r>
    </w:p>
    <w:p w14:paraId="1F664829" w14:textId="77777777" w:rsidR="00AB3A8C" w:rsidRPr="004D64EE" w:rsidRDefault="00AB3A8C" w:rsidP="00AB3A8C">
      <w:pPr>
        <w:adjustRightInd w:val="0"/>
        <w:snapToGrid w:val="0"/>
        <w:spacing w:line="400" w:lineRule="exact"/>
        <w:ind w:firstLineChars="100" w:firstLine="320"/>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中野　洋昌　様</w:t>
      </w:r>
    </w:p>
    <w:p w14:paraId="31EB09D0" w14:textId="77777777" w:rsidR="00AB3A8C" w:rsidRDefault="00AB3A8C" w:rsidP="00AB3A8C">
      <w:pPr>
        <w:adjustRightInd w:val="0"/>
        <w:snapToGrid w:val="0"/>
        <w:spacing w:line="400" w:lineRule="exact"/>
        <w:ind w:rightChars="201" w:right="442"/>
        <w:rPr>
          <w:rFonts w:ascii="UD デジタル 教科書体 NK-R" w:eastAsia="UD デジタル 教科書体 NK-R"/>
          <w:szCs w:val="21"/>
        </w:rPr>
      </w:pPr>
    </w:p>
    <w:p w14:paraId="20E43DE4" w14:textId="77777777" w:rsidR="00AB3A8C" w:rsidRPr="00EC202E" w:rsidRDefault="00AB3A8C" w:rsidP="00AB3A8C">
      <w:pPr>
        <w:adjustRightInd w:val="0"/>
        <w:snapToGrid w:val="0"/>
        <w:spacing w:line="400" w:lineRule="exact"/>
        <w:ind w:rightChars="201" w:right="442"/>
        <w:rPr>
          <w:rFonts w:ascii="UD デジタル 教科書体 NK-R" w:eastAsia="UD デジタル 教科書体 NK-R"/>
          <w:szCs w:val="21"/>
        </w:rPr>
      </w:pPr>
    </w:p>
    <w:p w14:paraId="6F2718AF" w14:textId="77777777" w:rsidR="00AB3A8C" w:rsidRDefault="00AB3A8C" w:rsidP="00AB3A8C">
      <w:pPr>
        <w:wordWrap w:val="0"/>
        <w:adjustRightInd w:val="0"/>
        <w:snapToGrid w:val="0"/>
        <w:spacing w:line="400" w:lineRule="exact"/>
        <w:ind w:rightChars="201" w:right="442"/>
        <w:jc w:val="right"/>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大阪府知事</w:t>
      </w:r>
      <w:r>
        <w:rPr>
          <w:rFonts w:ascii="UD デジタル 教科書体 NK-R" w:eastAsia="UD デジタル 教科書体 NK-R" w:hint="eastAsia"/>
          <w:sz w:val="32"/>
          <w:szCs w:val="32"/>
        </w:rPr>
        <w:t xml:space="preserve"> 　</w:t>
      </w:r>
      <w:r w:rsidRPr="004D64EE">
        <w:rPr>
          <w:rFonts w:ascii="UD デジタル 教科書体 NK-R" w:eastAsia="UD デジタル 教科書体 NK-R" w:hint="eastAsia"/>
          <w:sz w:val="32"/>
          <w:szCs w:val="32"/>
        </w:rPr>
        <w:t>吉村　洋文</w:t>
      </w:r>
      <w:r>
        <w:rPr>
          <w:rFonts w:ascii="UD デジタル 教科書体 NK-R" w:eastAsia="UD デジタル 教科書体 NK-R" w:hint="eastAsia"/>
          <w:sz w:val="32"/>
          <w:szCs w:val="32"/>
        </w:rPr>
        <w:t xml:space="preserve">　　</w:t>
      </w:r>
    </w:p>
    <w:p w14:paraId="49EAEF01" w14:textId="77777777" w:rsidR="00AB3A8C" w:rsidRDefault="00AB3A8C" w:rsidP="00AB3A8C">
      <w:pPr>
        <w:adjustRightInd w:val="0"/>
        <w:snapToGrid w:val="0"/>
        <w:spacing w:line="400" w:lineRule="exact"/>
        <w:ind w:rightChars="201" w:right="442"/>
        <w:jc w:val="right"/>
        <w:rPr>
          <w:rFonts w:ascii="UD デジタル 教科書体 NK-R" w:eastAsia="UD デジタル 教科書体 NK-R"/>
          <w:sz w:val="32"/>
          <w:szCs w:val="32"/>
        </w:rPr>
      </w:pPr>
    </w:p>
    <w:p w14:paraId="54DFD5E6" w14:textId="77777777" w:rsidR="00AB3A8C" w:rsidRPr="004D64EE" w:rsidRDefault="00AB3A8C" w:rsidP="00AB3A8C">
      <w:pPr>
        <w:adjustRightInd w:val="0"/>
        <w:snapToGrid w:val="0"/>
        <w:spacing w:line="400" w:lineRule="exact"/>
        <w:ind w:rightChars="201" w:right="442"/>
        <w:jc w:val="right"/>
        <w:rPr>
          <w:rFonts w:ascii="UD デジタル 教科書体 NK-R" w:eastAsia="UD デジタル 教科書体 NK-R"/>
          <w:sz w:val="32"/>
          <w:szCs w:val="32"/>
        </w:rPr>
      </w:pPr>
    </w:p>
    <w:p w14:paraId="2A1DBEE9" w14:textId="77777777" w:rsidR="00AB3A8C" w:rsidRPr="005731F6" w:rsidRDefault="00AB3A8C" w:rsidP="00AB3A8C">
      <w:pPr>
        <w:adjustRightInd w:val="0"/>
        <w:snapToGrid w:val="0"/>
        <w:spacing w:beforeLines="50" w:before="180" w:line="400" w:lineRule="exact"/>
        <w:ind w:rightChars="201" w:right="442"/>
        <w:jc w:val="right"/>
        <w:rPr>
          <w:rFonts w:ascii="UD デジタル 教科書体 NK-R" w:eastAsia="UD デジタル 教科書体 NK-R"/>
          <w:sz w:val="32"/>
          <w:szCs w:val="32"/>
        </w:rPr>
      </w:pPr>
    </w:p>
    <w:p w14:paraId="5231A8C4" w14:textId="77777777" w:rsidR="00AB3A8C" w:rsidRDefault="00AB3A8C" w:rsidP="00AB3A8C">
      <w:pPr>
        <w:wordWrap w:val="0"/>
        <w:adjustRightInd w:val="0"/>
        <w:snapToGrid w:val="0"/>
        <w:spacing w:line="400" w:lineRule="exact"/>
        <w:ind w:rightChars="201" w:right="442"/>
        <w:jc w:val="right"/>
        <w:rPr>
          <w:rFonts w:ascii="UD デジタル 教科書体 NK-R" w:eastAsia="UD デジタル 教科書体 NK-R"/>
          <w:sz w:val="32"/>
          <w:szCs w:val="32"/>
        </w:rPr>
      </w:pPr>
      <w:r w:rsidRPr="004D64EE">
        <w:rPr>
          <w:rFonts w:ascii="UD デジタル 教科書体 NK-R" w:eastAsia="UD デジタル 教科書体 NK-R" w:hint="eastAsia"/>
          <w:sz w:val="32"/>
          <w:szCs w:val="32"/>
        </w:rPr>
        <w:t>大阪広域水道企業団　企業長</w:t>
      </w:r>
      <w:r>
        <w:rPr>
          <w:rFonts w:ascii="UD デジタル 教科書体 NK-R" w:eastAsia="UD デジタル 教科書体 NK-R"/>
          <w:sz w:val="32"/>
          <w:szCs w:val="32"/>
        </w:rPr>
        <w:t xml:space="preserve"> </w:t>
      </w:r>
      <w:r>
        <w:rPr>
          <w:rFonts w:ascii="UD デジタル 教科書体 NK-R" w:eastAsia="UD デジタル 教科書体 NK-R" w:hint="eastAsia"/>
          <w:sz w:val="32"/>
          <w:szCs w:val="32"/>
        </w:rPr>
        <w:t xml:space="preserve">　</w:t>
      </w:r>
      <w:r w:rsidRPr="004D64EE">
        <w:rPr>
          <w:rFonts w:ascii="UD デジタル 教科書体 NK-R" w:eastAsia="UD デジタル 教科書体 NK-R" w:hint="eastAsia"/>
          <w:sz w:val="32"/>
          <w:szCs w:val="32"/>
        </w:rPr>
        <w:t>永藤　英機</w:t>
      </w:r>
      <w:r>
        <w:rPr>
          <w:rFonts w:ascii="UD デジタル 教科書体 NK-R" w:eastAsia="UD デジタル 教科書体 NK-R" w:hint="eastAsia"/>
          <w:sz w:val="32"/>
          <w:szCs w:val="32"/>
        </w:rPr>
        <w:t xml:space="preserve">　　</w:t>
      </w:r>
    </w:p>
    <w:p w14:paraId="0993456D" w14:textId="68272C38" w:rsidR="008D16BB" w:rsidRDefault="008D16BB" w:rsidP="00B01E1C">
      <w:pPr>
        <w:adjustRightInd w:val="0"/>
        <w:snapToGrid w:val="0"/>
        <w:ind w:right="1480"/>
        <w:rPr>
          <w:rFonts w:ascii="UD デジタル 教科書体 NK-R" w:eastAsia="UD デジタル 教科書体 NK-R"/>
          <w:sz w:val="32"/>
          <w:szCs w:val="32"/>
        </w:rPr>
      </w:pPr>
    </w:p>
    <w:p w14:paraId="0D76C4C7" w14:textId="77777777" w:rsidR="009D2A3D" w:rsidRPr="009D2A3D" w:rsidRDefault="009D2A3D" w:rsidP="009D2A3D">
      <w:pPr>
        <w:widowControl w:val="0"/>
        <w:adjustRightInd w:val="0"/>
        <w:snapToGrid w:val="0"/>
        <w:spacing w:line="240" w:lineRule="auto"/>
        <w:ind w:right="1480"/>
        <w:rPr>
          <w:rFonts w:ascii="BIZ UDPゴシック" w:eastAsia="BIZ UDPゴシック" w:hAnsi="BIZ UDPゴシック"/>
          <w:b/>
          <w:bCs/>
          <w:sz w:val="21"/>
        </w:rPr>
      </w:pPr>
      <w:r w:rsidRPr="009D2A3D">
        <w:rPr>
          <w:rFonts w:ascii="BIZ UDPゴシック" w:eastAsia="BIZ UDPゴシック" w:hAnsi="BIZ UDPゴシック" w:hint="eastAsia"/>
          <w:b/>
          <w:bCs/>
          <w:sz w:val="21"/>
        </w:rPr>
        <w:lastRenderedPageBreak/>
        <w:t>■大阪府域における水道広域化</w:t>
      </w:r>
    </w:p>
    <w:p w14:paraId="2067C2FD" w14:textId="77777777" w:rsidR="009D2A3D" w:rsidRPr="009D2A3D" w:rsidRDefault="009D2A3D" w:rsidP="009D2A3D">
      <w:pPr>
        <w:widowControl w:val="0"/>
        <w:adjustRightInd w:val="0"/>
        <w:snapToGrid w:val="0"/>
        <w:spacing w:line="300" w:lineRule="exact"/>
        <w:ind w:rightChars="943" w:right="2075"/>
        <w:rPr>
          <w:rFonts w:ascii="BIZ UDPゴシック" w:eastAsia="BIZ UDPゴシック" w:hAnsi="BIZ UDPゴシック"/>
          <w:sz w:val="21"/>
        </w:rPr>
      </w:pPr>
      <w:r w:rsidRPr="009D2A3D">
        <w:rPr>
          <w:rFonts w:ascii="BIZ UDPゴシック" w:eastAsia="BIZ UDPゴシック" w:hAnsi="BIZ UDPゴシック"/>
          <w:noProof/>
          <w:sz w:val="21"/>
        </w:rPr>
        <w:drawing>
          <wp:anchor distT="0" distB="0" distL="114300" distR="114300" simplePos="0" relativeHeight="251693056" behindDoc="0" locked="0" layoutInCell="1" allowOverlap="1" wp14:anchorId="71C663FE" wp14:editId="62F709A6">
            <wp:simplePos x="0" y="0"/>
            <wp:positionH relativeFrom="margin">
              <wp:posOffset>3623310</wp:posOffset>
            </wp:positionH>
            <wp:positionV relativeFrom="paragraph">
              <wp:posOffset>29210</wp:posOffset>
            </wp:positionV>
            <wp:extent cx="2376410" cy="3381375"/>
            <wp:effectExtent l="0" t="0" r="0" b="0"/>
            <wp:wrapNone/>
            <wp:docPr id="206828047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41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A3D">
        <w:rPr>
          <w:rFonts w:ascii="BIZ UDPゴシック" w:eastAsia="BIZ UDPゴシック" w:hAnsi="BIZ UDPゴシック" w:hint="eastAsia"/>
          <w:sz w:val="21"/>
        </w:rPr>
        <w:t xml:space="preserve">　大阪広域水道企業団（府内42市町村で構成する一部事務組合）では、</w:t>
      </w:r>
    </w:p>
    <w:p w14:paraId="47B01C55" w14:textId="77777777" w:rsidR="009D2A3D" w:rsidRPr="009D2A3D" w:rsidRDefault="009D2A3D" w:rsidP="009D2A3D">
      <w:pPr>
        <w:widowControl w:val="0"/>
        <w:adjustRightInd w:val="0"/>
        <w:snapToGrid w:val="0"/>
        <w:spacing w:line="300" w:lineRule="exact"/>
        <w:ind w:rightChars="943" w:right="2075"/>
        <w:rPr>
          <w:rFonts w:ascii="BIZ UDPゴシック" w:eastAsia="BIZ UDPゴシック" w:hAnsi="BIZ UDPゴシック"/>
          <w:sz w:val="21"/>
        </w:rPr>
      </w:pPr>
      <w:r w:rsidRPr="009D2A3D">
        <w:rPr>
          <w:rFonts w:ascii="BIZ UDPゴシック" w:eastAsia="BIZ UDPゴシック" w:hAnsi="BIZ UDPゴシック" w:hint="eastAsia"/>
          <w:sz w:val="21"/>
        </w:rPr>
        <w:t>協議が整った事業体から順次水道事業の統合を進めている。</w:t>
      </w:r>
    </w:p>
    <w:p w14:paraId="4A3BBA1A" w14:textId="77777777" w:rsidR="009D2A3D" w:rsidRPr="009D2A3D" w:rsidRDefault="009D2A3D" w:rsidP="009D2A3D">
      <w:pPr>
        <w:widowControl w:val="0"/>
        <w:adjustRightInd w:val="0"/>
        <w:snapToGrid w:val="0"/>
        <w:spacing w:line="300" w:lineRule="exact"/>
        <w:ind w:rightChars="943" w:right="2075"/>
        <w:rPr>
          <w:rFonts w:ascii="BIZ UDPゴシック" w:eastAsia="BIZ UDPゴシック" w:hAnsi="BIZ UDPゴシック"/>
          <w:sz w:val="21"/>
        </w:rPr>
      </w:pPr>
      <w:r w:rsidRPr="009D2A3D">
        <w:rPr>
          <w:rFonts w:ascii="BIZ UDPゴシック" w:eastAsia="BIZ UDPゴシック" w:hAnsi="BIZ UDPゴシック" w:hint="eastAsia"/>
          <w:sz w:val="21"/>
        </w:rPr>
        <w:t xml:space="preserve">　令和7年度時点で府内19市町村の水道事業を統合し、さらに、</w:t>
      </w:r>
    </w:p>
    <w:p w14:paraId="705F4D63" w14:textId="77777777" w:rsidR="009D2A3D" w:rsidRPr="009D2A3D" w:rsidRDefault="009D2A3D" w:rsidP="009D2A3D">
      <w:pPr>
        <w:widowControl w:val="0"/>
        <w:adjustRightInd w:val="0"/>
        <w:snapToGrid w:val="0"/>
        <w:spacing w:line="300" w:lineRule="exact"/>
        <w:ind w:rightChars="943" w:right="2075"/>
        <w:rPr>
          <w:rFonts w:ascii="BIZ UDPゴシック" w:eastAsia="BIZ UDPゴシック" w:hAnsi="BIZ UDPゴシック"/>
          <w:sz w:val="21"/>
        </w:rPr>
      </w:pPr>
      <w:r w:rsidRPr="009D2A3D">
        <w:rPr>
          <w:rFonts w:ascii="BIZ UDPゴシック" w:eastAsia="BIZ UDPゴシック" w:hAnsi="BIZ UDPゴシック" w:hint="eastAsia"/>
          <w:sz w:val="21"/>
        </w:rPr>
        <w:t>令和9年度の統合をめざし、4団体との検討協議を実施。</w:t>
      </w:r>
    </w:p>
    <w:p w14:paraId="1328B5EB" w14:textId="77777777" w:rsidR="009D2A3D" w:rsidRPr="009D2A3D" w:rsidRDefault="009D2A3D" w:rsidP="009D2A3D">
      <w:pPr>
        <w:widowControl w:val="0"/>
        <w:adjustRightInd w:val="0"/>
        <w:snapToGrid w:val="0"/>
        <w:spacing w:line="240" w:lineRule="auto"/>
        <w:ind w:rightChars="943" w:right="2075"/>
        <w:rPr>
          <w:rFonts w:ascii="BIZ UDPゴシック" w:eastAsia="BIZ UDPゴシック" w:hAnsi="BIZ UDPゴシック"/>
          <w:sz w:val="21"/>
        </w:rPr>
      </w:pPr>
      <w:r w:rsidRPr="009D2A3D">
        <w:rPr>
          <w:rFonts w:ascii="BIZ UDPゴシック" w:eastAsia="BIZ UDPゴシック" w:hAnsi="BIZ UDPゴシック"/>
          <w:noProof/>
          <w:sz w:val="21"/>
        </w:rPr>
        <mc:AlternateContent>
          <mc:Choice Requires="wps">
            <w:drawing>
              <wp:anchor distT="0" distB="0" distL="114300" distR="114300" simplePos="0" relativeHeight="251691008" behindDoc="0" locked="0" layoutInCell="1" allowOverlap="1" wp14:anchorId="3A3A013E" wp14:editId="5E4E7C7E">
                <wp:simplePos x="0" y="0"/>
                <wp:positionH relativeFrom="margin">
                  <wp:posOffset>124461</wp:posOffset>
                </wp:positionH>
                <wp:positionV relativeFrom="paragraph">
                  <wp:posOffset>69215</wp:posOffset>
                </wp:positionV>
                <wp:extent cx="4083050" cy="876300"/>
                <wp:effectExtent l="0" t="0" r="12700" b="19050"/>
                <wp:wrapNone/>
                <wp:docPr id="45" name="四角形: 角を丸くする 45"/>
                <wp:cNvGraphicFramePr/>
                <a:graphic xmlns:a="http://schemas.openxmlformats.org/drawingml/2006/main">
                  <a:graphicData uri="http://schemas.microsoft.com/office/word/2010/wordprocessingShape">
                    <wps:wsp>
                      <wps:cNvSpPr/>
                      <wps:spPr>
                        <a:xfrm>
                          <a:off x="0" y="0"/>
                          <a:ext cx="4083050" cy="876300"/>
                        </a:xfrm>
                        <a:prstGeom prst="roundRect">
                          <a:avLst>
                            <a:gd name="adj" fmla="val 0"/>
                          </a:avLst>
                        </a:prstGeom>
                        <a:solidFill>
                          <a:srgbClr val="5B9BD5">
                            <a:lumMod val="20000"/>
                            <a:lumOff val="80000"/>
                          </a:srgbClr>
                        </a:solidFill>
                        <a:ln w="12700" cap="flat" cmpd="sng" algn="ctr">
                          <a:solidFill>
                            <a:srgbClr val="4472C4">
                              <a:shade val="50000"/>
                            </a:srgbClr>
                          </a:solidFill>
                          <a:prstDash val="sysDot"/>
                          <a:miter lim="800000"/>
                        </a:ln>
                        <a:effectLst/>
                      </wps:spPr>
                      <wps:txbx>
                        <w:txbxContent>
                          <w:p w14:paraId="24EF4CD8" w14:textId="77777777" w:rsidR="009D2A3D" w:rsidRPr="00C61078" w:rsidRDefault="009D2A3D" w:rsidP="009D2A3D">
                            <w:pPr>
                              <w:adjustRightInd w:val="0"/>
                              <w:snapToGrid w:val="0"/>
                              <w:spacing w:line="240" w:lineRule="exact"/>
                              <w:jc w:val="left"/>
                              <w:rPr>
                                <w:rFonts w:ascii="BIZ UDゴシック" w:eastAsia="BIZ UDゴシック" w:hAnsi="BIZ UDゴシック"/>
                                <w:color w:val="000000" w:themeColor="text1"/>
                                <w:sz w:val="20"/>
                                <w:szCs w:val="21"/>
                              </w:rPr>
                            </w:pPr>
                            <w:r w:rsidRPr="00C61078">
                              <w:rPr>
                                <w:rFonts w:ascii="BIZ UDゴシック" w:eastAsia="BIZ UDゴシック" w:hAnsi="BIZ UDゴシック" w:hint="eastAsia"/>
                                <w:color w:val="000000" w:themeColor="text1"/>
                                <w:sz w:val="20"/>
                                <w:szCs w:val="21"/>
                              </w:rPr>
                              <w:t>【広域化のメリット】</w:t>
                            </w:r>
                          </w:p>
                          <w:p w14:paraId="0B63B8D0" w14:textId="77777777" w:rsidR="009D2A3D"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施設の統廃合や集約等による費用削減（国交付金の活用）</w:t>
                            </w:r>
                          </w:p>
                          <w:p w14:paraId="0BB5BBD6" w14:textId="77777777" w:rsidR="009D2A3D"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スケールメリットの活用やシステムの共同化等によるコスト削減</w:t>
                            </w:r>
                          </w:p>
                          <w:p w14:paraId="55F3C407" w14:textId="77777777" w:rsidR="009D2A3D"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組織としての技術職員の配置、専門的な技術やノウハウの継承</w:t>
                            </w:r>
                          </w:p>
                          <w:p w14:paraId="03B41EBB" w14:textId="77777777" w:rsidR="009D2A3D" w:rsidRPr="006B30F9"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災害等発生時における迅速かつ組織的な対応</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A013E" id="四角形: 角を丸くする 45" o:spid="_x0000_s1026" style="position:absolute;left:0;text-align:left;margin-left:9.8pt;margin-top:5.45pt;width:321.5pt;height:6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0B6gIAAJ8FAAAOAAAAZHJzL2Uyb0RvYy54bWysVDtv2zAQ3gv0PxDcG8mOHDuC5cC1kaJA&#10;mgRNisw0RVkq+CpJv7ola4cC2YpsXfoXsvTXuAH6M3qkZMd9DEXRRboj7747fvfoHy0FR3NmbKVk&#10;hlt7MUZMUpVXcprhN5fHz3oYWUdkTriSLMMrZvHR4OmT/kKnrK1KxXNmEIBImy50hkvndBpFlpZM&#10;ELunNJNwWSgjiAPVTKPckAWgCx614/ggWiiTa6MosxZOx/UlHgT8omDUnRWFZQ7xDENuLnxN+E78&#10;Nxr0STo1RJcVbdIg/5CFIJWEoFuoMXEEzUz1G5SoqFFWFW6PKhGpoqgoC2+A17TiX15zURLNwluA&#10;HKu3NNn/B0tP5+cGVXmGkw5Gkgio0cPd3fcvtw9fP6cI/uub22/39+vrj+vrT+ubDwjsgLSFtin4&#10;Xuhz02gWRM/AsjDC/+FtaBmIXm2JZkuHKBwmcW8/7kA9KNz1ugf7cahE9OitjXUvmBLICxk2aibz&#10;11DNQDKZn1gX2M6blEn+FqNCcKjdnHC0QWsMAXeD572s4lV+XHEeFDOdjLhB4JbhzvPD5+NOiMFn&#10;4pXK62NotDpBksIxNFR93NscA76tYQZ9L+/ic4kWMBjtLiAgSqDFC04ciEID6VZOMSJ8CrNDnQmB&#10;f/JuYOt4SdJtj5LaqCQ5a3L+myz888fElrWLXdmxcnXvi8rBAPJKQCE80oY6Lj07LIwQsA1FjnzN&#10;6yp7yS0ny7pxNv0wUfkKmsmoesqspscVxD0h1p0TA6UBBmBVuDP4FFwBLaqRMCqVef+nc28P3Q63&#10;GC1gTIGydzNiGEb8pYQ52D/wKSMXlKTTbYNignLYShJQJrs3ciZGCurcgqWkaRC9veMbsTBKXMFG&#10;GfqocEUkhdgZhoLV4sjVywM2EmXDYTCCSdbEncgLTT20583zfbm8IkY3Deyg9U/VZqBJGjrTk7pr&#10;6z2lGs6cKqot4zWrDf2wBYJPs7H8mtnVg9XjXh38AAAA//8DAFBLAwQUAAYACAAAACEAmQe6FN0A&#10;AAAJAQAADwAAAGRycy9kb3ducmV2LnhtbExPTU/DMAy9I/EfIiNxQVu6gaq1NJ0GAokLhw0O45a2&#10;pq2W2FWTbd2/x5zgZL0PPz8X68k7dcIx9EwGFvMEFFLNTU+tgc+P19kKVIiWGuuY0MAFA6zL66vC&#10;5g2faYunXWyVhFDIrYEuxiHXOtQdehvmPCCJ9s2jt1Hg2OpmtGcJ904vkyTV3vYkFzo74HOH9WF3&#10;9FLjad9vvrItXw789nL/rhfVHTtjbm+mzSOoiFP8M8NvfdmBUjpVfKQmKCc4S8UpM8lAiZ6mSyEq&#10;IR5WGeiy0P8/KH8AAAD//wMAUEsBAi0AFAAGAAgAAAAhALaDOJL+AAAA4QEAABMAAAAAAAAAAAAA&#10;AAAAAAAAAFtDb250ZW50X1R5cGVzXS54bWxQSwECLQAUAAYACAAAACEAOP0h/9YAAACUAQAACwAA&#10;AAAAAAAAAAAAAAAvAQAAX3JlbHMvLnJlbHNQSwECLQAUAAYACAAAACEAumjdAeoCAACfBQAADgAA&#10;AAAAAAAAAAAAAAAuAgAAZHJzL2Uyb0RvYy54bWxQSwECLQAUAAYACAAAACEAmQe6FN0AAAAJAQAA&#10;DwAAAAAAAAAAAAAAAABEBQAAZHJzL2Rvd25yZXYueG1sUEsFBgAAAAAEAAQA8wAAAE4GAAAAAA==&#10;" fillcolor="#deebf7" strokecolor="#2f528f" strokeweight="1pt">
                <v:stroke dashstyle="1 1" joinstyle="miter"/>
                <v:textbox inset="1mm">
                  <w:txbxContent>
                    <w:p w14:paraId="24EF4CD8" w14:textId="77777777" w:rsidR="009D2A3D" w:rsidRPr="00C61078" w:rsidRDefault="009D2A3D" w:rsidP="009D2A3D">
                      <w:pPr>
                        <w:adjustRightInd w:val="0"/>
                        <w:snapToGrid w:val="0"/>
                        <w:spacing w:line="240" w:lineRule="exact"/>
                        <w:jc w:val="left"/>
                        <w:rPr>
                          <w:rFonts w:ascii="BIZ UDゴシック" w:eastAsia="BIZ UDゴシック" w:hAnsi="BIZ UDゴシック"/>
                          <w:color w:val="000000" w:themeColor="text1"/>
                          <w:sz w:val="20"/>
                          <w:szCs w:val="21"/>
                        </w:rPr>
                      </w:pPr>
                      <w:r w:rsidRPr="00C61078">
                        <w:rPr>
                          <w:rFonts w:ascii="BIZ UDゴシック" w:eastAsia="BIZ UDゴシック" w:hAnsi="BIZ UDゴシック" w:hint="eastAsia"/>
                          <w:color w:val="000000" w:themeColor="text1"/>
                          <w:sz w:val="20"/>
                          <w:szCs w:val="21"/>
                        </w:rPr>
                        <w:t>【広域化のメリット】</w:t>
                      </w:r>
                    </w:p>
                    <w:p w14:paraId="0B63B8D0" w14:textId="77777777" w:rsidR="009D2A3D"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施設の統廃合や集約等による費用削減（国交付金の活用）</w:t>
                      </w:r>
                    </w:p>
                    <w:p w14:paraId="0BB5BBD6" w14:textId="77777777" w:rsidR="009D2A3D"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スケールメリットの活用やシステムの共同化等によるコスト削減</w:t>
                      </w:r>
                    </w:p>
                    <w:p w14:paraId="55F3C407" w14:textId="77777777" w:rsidR="009D2A3D"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組織としての技術職員の配置、専門的な技術やノウハウの継承</w:t>
                      </w:r>
                    </w:p>
                    <w:p w14:paraId="03B41EBB" w14:textId="77777777" w:rsidR="009D2A3D" w:rsidRPr="006B30F9" w:rsidRDefault="009D2A3D" w:rsidP="009D2A3D">
                      <w:pPr>
                        <w:pStyle w:val="a4"/>
                        <w:widowControl w:val="0"/>
                        <w:numPr>
                          <w:ilvl w:val="0"/>
                          <w:numId w:val="4"/>
                        </w:numPr>
                        <w:adjustRightInd w:val="0"/>
                        <w:snapToGrid w:val="0"/>
                        <w:spacing w:line="240" w:lineRule="exact"/>
                        <w:ind w:leftChars="0" w:left="284" w:hanging="142"/>
                        <w:jc w:val="left"/>
                        <w:rPr>
                          <w:rFonts w:ascii="BIZ UDゴシック" w:eastAsia="BIZ UDゴシック" w:hAnsi="BIZ UDゴシック"/>
                          <w:color w:val="000000" w:themeColor="text1"/>
                          <w:sz w:val="20"/>
                          <w:szCs w:val="21"/>
                        </w:rPr>
                      </w:pPr>
                      <w:r w:rsidRPr="006B30F9">
                        <w:rPr>
                          <w:rFonts w:ascii="BIZ UDゴシック" w:eastAsia="BIZ UDゴシック" w:hAnsi="BIZ UDゴシック" w:hint="eastAsia"/>
                          <w:color w:val="000000" w:themeColor="text1"/>
                          <w:sz w:val="20"/>
                          <w:szCs w:val="21"/>
                        </w:rPr>
                        <w:t>災害等発生時における迅速かつ組織的な対応</w:t>
                      </w:r>
                    </w:p>
                  </w:txbxContent>
                </v:textbox>
                <w10:wrap anchorx="margin"/>
              </v:roundrect>
            </w:pict>
          </mc:Fallback>
        </mc:AlternateContent>
      </w:r>
    </w:p>
    <w:p w14:paraId="1BD7C207" w14:textId="77777777" w:rsidR="009D2A3D" w:rsidRPr="009D2A3D" w:rsidRDefault="009D2A3D" w:rsidP="009D2A3D">
      <w:pPr>
        <w:widowControl w:val="0"/>
        <w:adjustRightInd w:val="0"/>
        <w:snapToGrid w:val="0"/>
        <w:spacing w:line="240" w:lineRule="auto"/>
        <w:ind w:rightChars="943" w:right="2075"/>
        <w:rPr>
          <w:rFonts w:ascii="BIZ UDPゴシック" w:eastAsia="BIZ UDPゴシック" w:hAnsi="BIZ UDPゴシック"/>
          <w:sz w:val="21"/>
        </w:rPr>
      </w:pPr>
    </w:p>
    <w:p w14:paraId="3F3B4F39" w14:textId="77777777" w:rsidR="009D2A3D" w:rsidRPr="009D2A3D" w:rsidRDefault="009D2A3D" w:rsidP="009D2A3D">
      <w:pPr>
        <w:widowControl w:val="0"/>
        <w:adjustRightInd w:val="0"/>
        <w:snapToGrid w:val="0"/>
        <w:spacing w:line="240" w:lineRule="auto"/>
        <w:ind w:rightChars="943" w:right="2075"/>
        <w:rPr>
          <w:rFonts w:ascii="BIZ UDPゴシック" w:eastAsia="BIZ UDPゴシック" w:hAnsi="BIZ UDPゴシック"/>
          <w:sz w:val="21"/>
        </w:rPr>
      </w:pPr>
    </w:p>
    <w:p w14:paraId="615B1EE3" w14:textId="77777777" w:rsidR="009D2A3D" w:rsidRPr="009D2A3D" w:rsidRDefault="009D2A3D" w:rsidP="009D2A3D">
      <w:pPr>
        <w:widowControl w:val="0"/>
        <w:adjustRightInd w:val="0"/>
        <w:snapToGrid w:val="0"/>
        <w:spacing w:line="240" w:lineRule="auto"/>
        <w:ind w:rightChars="943" w:right="2075"/>
        <w:rPr>
          <w:rFonts w:ascii="BIZ UDPゴシック" w:eastAsia="BIZ UDPゴシック" w:hAnsi="BIZ UDPゴシック"/>
          <w:sz w:val="21"/>
        </w:rPr>
      </w:pPr>
    </w:p>
    <w:p w14:paraId="7FBCDADB" w14:textId="77777777" w:rsidR="009D2A3D" w:rsidRPr="009D2A3D" w:rsidRDefault="009D2A3D" w:rsidP="009D2A3D">
      <w:pPr>
        <w:widowControl w:val="0"/>
        <w:tabs>
          <w:tab w:val="left" w:pos="330"/>
        </w:tabs>
        <w:adjustRightInd w:val="0"/>
        <w:snapToGrid w:val="0"/>
        <w:spacing w:line="240" w:lineRule="auto"/>
        <w:ind w:leftChars="134" w:left="295" w:rightChars="1524" w:right="3353" w:firstLine="1"/>
        <w:rPr>
          <w:rFonts w:ascii="BIZ UDPゴシック" w:eastAsia="BIZ UDPゴシック" w:hAnsi="BIZ UDPゴシック"/>
          <w:sz w:val="21"/>
        </w:rPr>
      </w:pPr>
      <w:r w:rsidRPr="009D2A3D">
        <w:rPr>
          <w:rFonts w:ascii="BIZ UDPゴシック" w:eastAsia="BIZ UDPゴシック" w:hAnsi="BIZ UDPゴシック"/>
          <w:sz w:val="21"/>
        </w:rPr>
        <w:tab/>
      </w:r>
    </w:p>
    <w:p w14:paraId="0B24EF16" w14:textId="77777777" w:rsidR="009D2A3D" w:rsidRPr="009D2A3D" w:rsidRDefault="009D2A3D" w:rsidP="009D2A3D">
      <w:pPr>
        <w:widowControl w:val="0"/>
        <w:adjustRightInd w:val="0"/>
        <w:snapToGrid w:val="0"/>
        <w:spacing w:line="240" w:lineRule="auto"/>
        <w:ind w:rightChars="943" w:right="2075"/>
        <w:rPr>
          <w:rFonts w:ascii="BIZ UDPゴシック" w:eastAsia="BIZ UDPゴシック" w:hAnsi="BIZ UDPゴシック"/>
          <w:sz w:val="21"/>
        </w:rPr>
      </w:pPr>
      <w:r w:rsidRPr="009D2A3D">
        <w:rPr>
          <w:rFonts w:ascii="BIZ UDPゴシック" w:eastAsia="BIZ UDPゴシック" w:hAnsi="BIZ UDPゴシック"/>
          <w:noProof/>
          <w:sz w:val="21"/>
        </w:rPr>
        <mc:AlternateContent>
          <mc:Choice Requires="wps">
            <w:drawing>
              <wp:anchor distT="0" distB="0" distL="114300" distR="114300" simplePos="0" relativeHeight="251695104" behindDoc="0" locked="0" layoutInCell="1" allowOverlap="1" wp14:anchorId="040AC6DE" wp14:editId="2C7BE500">
                <wp:simplePos x="0" y="0"/>
                <wp:positionH relativeFrom="column">
                  <wp:posOffset>117313</wp:posOffset>
                </wp:positionH>
                <wp:positionV relativeFrom="paragraph">
                  <wp:posOffset>125730</wp:posOffset>
                </wp:positionV>
                <wp:extent cx="3295650" cy="2381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3295650" cy="238125"/>
                        </a:xfrm>
                        <a:prstGeom prst="rect">
                          <a:avLst/>
                        </a:prstGeom>
                        <a:noFill/>
                        <a:ln w="12700" cap="flat" cmpd="sng" algn="ctr">
                          <a:solidFill>
                            <a:srgbClr val="4472C4">
                              <a:shade val="50000"/>
                            </a:srgbClr>
                          </a:solidFill>
                          <a:prstDash val="solid"/>
                          <a:miter lim="800000"/>
                        </a:ln>
                        <a:effectLst/>
                      </wps:spPr>
                      <wps:txbx>
                        <w:txbxContent>
                          <w:p w14:paraId="300BABC6" w14:textId="77777777" w:rsidR="009D2A3D" w:rsidRPr="00FB07D6" w:rsidRDefault="009D2A3D" w:rsidP="009D2A3D">
                            <w:pPr>
                              <w:jc w:val="center"/>
                              <w:rPr>
                                <w:rFonts w:ascii="BIZ UDPゴシック" w:eastAsia="BIZ UDPゴシック" w:hAnsi="BIZ UDPゴシック"/>
                                <w:color w:val="000000" w:themeColor="text1"/>
                              </w:rPr>
                            </w:pPr>
                            <w:r w:rsidRPr="00FB07D6">
                              <w:rPr>
                                <w:rFonts w:ascii="BIZ UDPゴシック" w:eastAsia="BIZ UDPゴシック" w:hAnsi="BIZ UDPゴシック" w:hint="eastAsia"/>
                                <w:color w:val="000000" w:themeColor="text1"/>
                              </w:rPr>
                              <w:t>府域水道の基盤強化となる</w:t>
                            </w:r>
                            <w:r w:rsidRPr="00FB07D6">
                              <w:rPr>
                                <w:rFonts w:ascii="BIZ UDPゴシック" w:eastAsia="BIZ UDPゴシック" w:hAnsi="BIZ UDPゴシック" w:hint="eastAsia"/>
                                <w:color w:val="FF0000"/>
                                <w:u w:val="single"/>
                              </w:rPr>
                              <w:t>「府域一水道」</w:t>
                            </w:r>
                            <w:r w:rsidRPr="00FB07D6">
                              <w:rPr>
                                <w:rFonts w:ascii="BIZ UDPゴシック" w:eastAsia="BIZ UDPゴシック" w:hAnsi="BIZ UDPゴシック" w:hint="eastAsia"/>
                                <w:color w:val="000000" w:themeColor="text1"/>
                              </w:rPr>
                              <w:t>を推進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C6DE" id="正方形/長方形 3" o:spid="_x0000_s1027" style="position:absolute;left:0;text-align:left;margin-left:9.25pt;margin-top:9.9pt;width:259.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CkQIAAPUEAAAOAAAAZHJzL2Uyb0RvYy54bWysVM1u1DAQviPxDpbvNLvZbluiZqvVVkVI&#10;VVupRT3POs7Gkv+wvZuU94AHgDNnxIHHoRJvwdhJWiicEHvwjj0znz3ffJPjk05JsuPOC6NLOt2b&#10;UMI1M5XQm5K+uTl7cUSJD6ArkEbzkt5xT08Wz58dt7bguWmMrLgjCKJ90dqSNiHYIss8a7gCv2cs&#10;1+isjVMQcOs2WeWgRXQls3wyOcha4yrrDOPe4+lp76SLhF/XnIXLuvY8EFlSfFtIq0vrOq7Z4hiK&#10;jQPbCDY8A/7hFQqExksfoE4hANk68QeUEswZb+qwx4zKTF0LxlMNWM108qSa6wYsT7UgOd4+0OT/&#10;Hyy72F05IqqSzijRoLBF958/3X/4+v3bx+zH+y+9RWaRqNb6AuOv7ZUbdh7NWHVXOxX/sR7SJXLv&#10;HsjlXSAMD2f5y/nBHHvA0JfPjqb5PIJmj9nW+fCKG0WiUVKHzUucwu7chz50DImXaXMmpMRzKKQm&#10;LaovP5xEfEAd1RICmspiZV5vKAG5QYGy4BKkN1JUMT1me7dZr6QjO0CR7O8f5qv9PqiBiven8wn+&#10;hucO4enpv+HEx52Cb/qU5IopUCgRUORSqJIeRaARSero5UmmQ4mR457VaIVu3Q3NQaB4sjbVHTbM&#10;mV7J3rIzgdeegw9X4FC6SACOY7jEpZYGWTGDRUlj3Lu/ncd4VBR6KWlxFJCxt1twnBL5WqPW4tyM&#10;hhuN9WjorVoZJG6Kg25ZMjHBBTmatTPqFqd0GW9BF2iGd/W9GDar0I8kzjnjy2UKw/mwEM71tWUR&#10;PDIVCb7pbsHZQSIBxXVhxjGB4olS+tiYqc1yG0wtkoweecQexg3OVurm8B2Iw/vrPkU9fq0WPwEA&#10;AP//AwBQSwMEFAAGAAgAAAAhADuVT0/eAAAACAEAAA8AAABkcnMvZG93bnJldi54bWxMT0FOwzAQ&#10;vCPxB2uRekHUoVFpCXGqkhZVQuJA4AFOvCRR43UUO23K61lOcNqdndHsTLqZbCdOOPjWkYL7eQQC&#10;qXKmpVrB58fL3RqED5qM7hyhggt62GTXV6lOjDvTO56KUAs2IZ9oBU0IfSKlrxq02s9dj8Tclxus&#10;DgyHWppBn9ncdnIRRQ/S6pb4Q6N7zBusjsVoFewofz2Mby3tx3j7XNwebV5+L5Sa3UzbJxABp/An&#10;ht/4HB0yzlS6kYwXHeP1kpU8H7kB88t4xYeSl1UMMkvl/wLZDwAAAP//AwBQSwECLQAUAAYACAAA&#10;ACEAtoM4kv4AAADhAQAAEwAAAAAAAAAAAAAAAAAAAAAAW0NvbnRlbnRfVHlwZXNdLnhtbFBLAQIt&#10;ABQABgAIAAAAIQA4/SH/1gAAAJQBAAALAAAAAAAAAAAAAAAAAC8BAABfcmVscy8ucmVsc1BLAQIt&#10;ABQABgAIAAAAIQD+SYWCkQIAAPUEAAAOAAAAAAAAAAAAAAAAAC4CAABkcnMvZTJvRG9jLnhtbFBL&#10;AQItABQABgAIAAAAIQA7lU9P3gAAAAgBAAAPAAAAAAAAAAAAAAAAAOsEAABkcnMvZG93bnJldi54&#10;bWxQSwUGAAAAAAQABADzAAAA9gUAAAAA&#10;" filled="f" strokecolor="#2f528f" strokeweight="1pt">
                <v:textbox inset="0,0,0,0">
                  <w:txbxContent>
                    <w:p w14:paraId="300BABC6" w14:textId="77777777" w:rsidR="009D2A3D" w:rsidRPr="00FB07D6" w:rsidRDefault="009D2A3D" w:rsidP="009D2A3D">
                      <w:pPr>
                        <w:jc w:val="center"/>
                        <w:rPr>
                          <w:rFonts w:ascii="BIZ UDPゴシック" w:eastAsia="BIZ UDPゴシック" w:hAnsi="BIZ UDPゴシック"/>
                          <w:color w:val="000000" w:themeColor="text1"/>
                        </w:rPr>
                      </w:pPr>
                      <w:r w:rsidRPr="00FB07D6">
                        <w:rPr>
                          <w:rFonts w:ascii="BIZ UDPゴシック" w:eastAsia="BIZ UDPゴシック" w:hAnsi="BIZ UDPゴシック" w:hint="eastAsia"/>
                          <w:color w:val="000000" w:themeColor="text1"/>
                        </w:rPr>
                        <w:t>府域水道の基盤強化となる</w:t>
                      </w:r>
                      <w:r w:rsidRPr="00FB07D6">
                        <w:rPr>
                          <w:rFonts w:ascii="BIZ UDPゴシック" w:eastAsia="BIZ UDPゴシック" w:hAnsi="BIZ UDPゴシック" w:hint="eastAsia"/>
                          <w:color w:val="FF0000"/>
                          <w:u w:val="single"/>
                        </w:rPr>
                        <w:t>「府域一水道」</w:t>
                      </w:r>
                      <w:r w:rsidRPr="00FB07D6">
                        <w:rPr>
                          <w:rFonts w:ascii="BIZ UDPゴシック" w:eastAsia="BIZ UDPゴシック" w:hAnsi="BIZ UDPゴシック" w:hint="eastAsia"/>
                          <w:color w:val="000000" w:themeColor="text1"/>
                        </w:rPr>
                        <w:t>を推進</w:t>
                      </w:r>
                    </w:p>
                  </w:txbxContent>
                </v:textbox>
              </v:rect>
            </w:pict>
          </mc:Fallback>
        </mc:AlternateContent>
      </w:r>
    </w:p>
    <w:p w14:paraId="22F4C548"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23412E07"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r w:rsidRPr="009D2A3D">
        <w:rPr>
          <w:rFonts w:ascii="BIZ UDPゴシック" w:eastAsia="BIZ UDPゴシック" w:hAnsi="BIZ UDPゴシック"/>
          <w:noProof/>
          <w:sz w:val="21"/>
        </w:rPr>
        <w:drawing>
          <wp:anchor distT="0" distB="0" distL="114300" distR="114300" simplePos="0" relativeHeight="251692032" behindDoc="0" locked="0" layoutInCell="1" allowOverlap="1" wp14:anchorId="280D0D3D" wp14:editId="17C1A7A4">
            <wp:simplePos x="0" y="0"/>
            <wp:positionH relativeFrom="margin">
              <wp:posOffset>72715</wp:posOffset>
            </wp:positionH>
            <wp:positionV relativeFrom="paragraph">
              <wp:posOffset>65567</wp:posOffset>
            </wp:positionV>
            <wp:extent cx="3452495" cy="1272540"/>
            <wp:effectExtent l="0" t="0" r="0" b="3810"/>
            <wp:wrapNone/>
            <wp:docPr id="1627607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249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F9857"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1DD3F442"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674E59B9"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r w:rsidRPr="009D2A3D">
        <w:rPr>
          <w:rFonts w:ascii="BIZ UDPゴシック" w:eastAsia="BIZ UDPゴシック" w:hAnsi="BIZ UDPゴシック"/>
          <w:noProof/>
          <w:sz w:val="21"/>
        </w:rPr>
        <mc:AlternateContent>
          <mc:Choice Requires="wps">
            <w:drawing>
              <wp:anchor distT="45720" distB="45720" distL="114300" distR="114300" simplePos="0" relativeHeight="251698176" behindDoc="0" locked="0" layoutInCell="1" allowOverlap="1" wp14:anchorId="7B49072E" wp14:editId="3BA5704A">
                <wp:simplePos x="0" y="0"/>
                <wp:positionH relativeFrom="margin">
                  <wp:posOffset>2505872</wp:posOffset>
                </wp:positionH>
                <wp:positionV relativeFrom="paragraph">
                  <wp:posOffset>81471</wp:posOffset>
                </wp:positionV>
                <wp:extent cx="988060"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404620"/>
                        </a:xfrm>
                        <a:prstGeom prst="rect">
                          <a:avLst/>
                        </a:prstGeom>
                        <a:noFill/>
                        <a:ln w="9525">
                          <a:noFill/>
                          <a:miter lim="800000"/>
                          <a:headEnd/>
                          <a:tailEnd/>
                        </a:ln>
                      </wps:spPr>
                      <wps:txbx>
                        <w:txbxContent>
                          <w:p w14:paraId="4AC99B7A" w14:textId="77777777" w:rsidR="009D2A3D" w:rsidRPr="005F1CB1" w:rsidRDefault="009D2A3D" w:rsidP="009D2A3D">
                            <w:pPr>
                              <w:rPr>
                                <w:rFonts w:ascii="ＭＳ ゴシック" w:eastAsia="ＭＳ ゴシック" w:hAnsi="ＭＳ ゴシック"/>
                                <w:sz w:val="16"/>
                                <w:szCs w:val="16"/>
                              </w:rPr>
                            </w:pPr>
                            <w:r>
                              <w:rPr>
                                <w:rFonts w:ascii="ＭＳ ゴシック" w:eastAsia="ＭＳ ゴシック" w:hAnsi="ＭＳ ゴシック" w:hint="eastAsia"/>
                                <w:sz w:val="16"/>
                                <w:szCs w:val="16"/>
                              </w:rPr>
                              <w:t>うち</w:t>
                            </w:r>
                            <w:r w:rsidRPr="005F1CB1">
                              <w:rPr>
                                <w:rFonts w:ascii="ＭＳ ゴシック" w:eastAsia="ＭＳ ゴシック" w:hAnsi="ＭＳ ゴシック" w:hint="eastAsia"/>
                                <w:sz w:val="16"/>
                                <w:szCs w:val="16"/>
                              </w:rPr>
                              <w:t>中核市1団体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49072E" id="_x0000_t202" coordsize="21600,21600" o:spt="202" path="m,l,21600r21600,l21600,xe">
                <v:stroke joinstyle="miter"/>
                <v:path gradientshapeok="t" o:connecttype="rect"/>
              </v:shapetype>
              <v:shape id="テキスト ボックス 2" o:spid="_x0000_s1028" type="#_x0000_t202" style="position:absolute;left:0;text-align:left;margin-left:197.3pt;margin-top:6.4pt;width:77.8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lMLQIAAAsEAAAOAAAAZHJzL2Uyb0RvYy54bWysU82O0zAQviPxDpbvNGmVlm7UdLXsUoS0&#10;/EgLD+A6TmMRe4ztNinHrbTiIXgFxJnnyYswdrqlghsiB8v2ZL6Z75vPi8tONWQnrJOgCzoepZQI&#10;zaGUelPQjx9Wz+aUOM90yRrQoqB74ejl8umTRWtyMYEamlJYgiDa5a0paO29yZPE8Voo5kZghMZg&#10;BVYxj0e7SUrLWkRXTTJJ01nSgi2NBS6cw9ubIUiXEb+qBPfvqsoJT5qCYm8+rjau67AmywXLN5aZ&#10;WvJjG+wfulBMaix6grphnpGtlX9BKcktOKj8iINKoKokF5EDshmnf7C5q5kRkQuK48xJJvf/YPnb&#10;3XtLZFnQbEaJZgpn1B8e+vvv/f3P/vCV9Idv/eHQ3//AM5kEvVrjcky7M5jouxfQ4dwjd2dugX9y&#10;RMN1zfRGXFkLbS1Yif2OQ2ZyljrguACybt9AiXXZ1kME6iqrgpgoD0F0nNv+NCvRecLx8mI+T2cY&#10;4RgaZ2k2m8RhJix/zDbW+VcCFAmbglr0QkRnu1vnQzcsf/wlFNOwkk0T/dBo0mKF6WQaE84iSnq0&#10;ayNVQedp+AYDBZIvdRmTPZPNsMcCjT6yDkQHyr5bd1Hwk5hrKPcog4XBnfiacFOD/UJJi84sqPu8&#10;ZVZQ0rzWKOXFOMuCleMhmz5H4sSeR9bnEaY5QhXUUzJsr320f6DszBVKvpJRjTCboZNjy+i4KNLx&#10;dQRLn5/jX7/f8PIXAAAA//8DAFBLAwQUAAYACAAAACEAiYHfSd4AAAAKAQAADwAAAGRycy9kb3du&#10;cmV2LnhtbEyPy07DMBBF90j8gzVI7KiN+wBCnKpCbVkCJWLtxkMSET9ku2n4e4YVLEf36M655Xqy&#10;Axsxpt47BbczAQxd403vWgX1++7mHljK2hk9eIcKvjHBurq8KHVh/Nm94XjILaMSlwqtoMs5FJyn&#10;pkOr08wHdJR9+mh1pjO23ER9pnI7cCnEilvdO/rQ6YBPHTZfh5NVEHLY3z3Hl9fNdjeK+mNfy77d&#10;KnV9NW0egWWc8h8Mv/qkDhU5Hf3JmcQGBfOHxYpQCiRNIGC5FBLYUYGcLwTwquT/J1Q/AAAA//8D&#10;AFBLAQItABQABgAIAAAAIQC2gziS/gAAAOEBAAATAAAAAAAAAAAAAAAAAAAAAABbQ29udGVudF9U&#10;eXBlc10ueG1sUEsBAi0AFAAGAAgAAAAhADj9If/WAAAAlAEAAAsAAAAAAAAAAAAAAAAALwEAAF9y&#10;ZWxzLy5yZWxzUEsBAi0AFAAGAAgAAAAhABaGaUwtAgAACwQAAA4AAAAAAAAAAAAAAAAALgIAAGRy&#10;cy9lMm9Eb2MueG1sUEsBAi0AFAAGAAgAAAAhAImB30neAAAACgEAAA8AAAAAAAAAAAAAAAAAhwQA&#10;AGRycy9kb3ducmV2LnhtbFBLBQYAAAAABAAEAPMAAACSBQAAAAA=&#10;" filled="f" stroked="f">
                <v:textbox style="mso-fit-shape-to-text:t">
                  <w:txbxContent>
                    <w:p w14:paraId="4AC99B7A" w14:textId="77777777" w:rsidR="009D2A3D" w:rsidRPr="005F1CB1" w:rsidRDefault="009D2A3D" w:rsidP="009D2A3D">
                      <w:pPr>
                        <w:rPr>
                          <w:rFonts w:ascii="ＭＳ ゴシック" w:eastAsia="ＭＳ ゴシック" w:hAnsi="ＭＳ ゴシック"/>
                          <w:sz w:val="16"/>
                          <w:szCs w:val="16"/>
                        </w:rPr>
                      </w:pPr>
                      <w:r>
                        <w:rPr>
                          <w:rFonts w:ascii="ＭＳ ゴシック" w:eastAsia="ＭＳ ゴシック" w:hAnsi="ＭＳ ゴシック" w:hint="eastAsia"/>
                          <w:sz w:val="16"/>
                          <w:szCs w:val="16"/>
                        </w:rPr>
                        <w:t>うち</w:t>
                      </w:r>
                      <w:r w:rsidRPr="005F1CB1">
                        <w:rPr>
                          <w:rFonts w:ascii="ＭＳ ゴシック" w:eastAsia="ＭＳ ゴシック" w:hAnsi="ＭＳ ゴシック" w:hint="eastAsia"/>
                          <w:sz w:val="16"/>
                          <w:szCs w:val="16"/>
                        </w:rPr>
                        <w:t>中核市1団体</w:t>
                      </w:r>
                    </w:p>
                  </w:txbxContent>
                </v:textbox>
                <w10:wrap anchorx="margin"/>
              </v:shape>
            </w:pict>
          </mc:Fallback>
        </mc:AlternateContent>
      </w:r>
    </w:p>
    <w:p w14:paraId="43D4EE91"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5AD0FAC7"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1E3196C9"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6F726579" w14:textId="77777777" w:rsidR="009D2A3D" w:rsidRPr="009D2A3D" w:rsidRDefault="009D2A3D" w:rsidP="009D2A3D">
      <w:pPr>
        <w:widowControl w:val="0"/>
        <w:adjustRightInd w:val="0"/>
        <w:snapToGrid w:val="0"/>
        <w:spacing w:line="240" w:lineRule="auto"/>
        <w:rPr>
          <w:rFonts w:ascii="BIZ UDPゴシック" w:eastAsia="BIZ UDPゴシック" w:hAnsi="BIZ UDPゴシック"/>
          <w:sz w:val="21"/>
        </w:rPr>
      </w:pPr>
    </w:p>
    <w:p w14:paraId="12ABC59A" w14:textId="77777777" w:rsidR="009D2A3D" w:rsidRPr="009D2A3D" w:rsidRDefault="009D2A3D" w:rsidP="009D2A3D">
      <w:pPr>
        <w:widowControl w:val="0"/>
        <w:adjustRightInd w:val="0"/>
        <w:snapToGrid w:val="0"/>
        <w:spacing w:beforeLines="50" w:before="180" w:line="240" w:lineRule="auto"/>
        <w:rPr>
          <w:rFonts w:ascii="BIZ UDPゴシック" w:eastAsia="BIZ UDPゴシック" w:hAnsi="BIZ UDPゴシック"/>
          <w:b/>
          <w:bCs/>
          <w:sz w:val="21"/>
        </w:rPr>
      </w:pPr>
      <w:r w:rsidRPr="009D2A3D">
        <w:rPr>
          <w:rFonts w:ascii="BIZ UDPゴシック" w:eastAsia="BIZ UDPゴシック" w:hAnsi="BIZ UDPゴシック" w:hint="eastAsia"/>
          <w:b/>
          <w:bCs/>
          <w:sz w:val="21"/>
        </w:rPr>
        <w:t>■国の交付金の課題</w:t>
      </w:r>
    </w:p>
    <w:p w14:paraId="62C8551F" w14:textId="77777777" w:rsidR="009D2A3D" w:rsidRPr="009D2A3D" w:rsidRDefault="009D2A3D" w:rsidP="009D2A3D">
      <w:pPr>
        <w:widowControl w:val="0"/>
        <w:adjustRightInd w:val="0"/>
        <w:snapToGrid w:val="0"/>
        <w:spacing w:line="300" w:lineRule="exact"/>
        <w:ind w:rightChars="199" w:right="438" w:firstLineChars="100" w:firstLine="210"/>
        <w:rPr>
          <w:rFonts w:ascii="BIZ UDPゴシック" w:eastAsia="BIZ UDPゴシック" w:hAnsi="BIZ UDPゴシック"/>
          <w:kern w:val="0"/>
          <w:sz w:val="21"/>
          <w:szCs w:val="21"/>
        </w:rPr>
      </w:pPr>
      <w:r w:rsidRPr="009D2A3D">
        <w:rPr>
          <w:rFonts w:ascii="BIZ UDPゴシック" w:eastAsia="BIZ UDPゴシック" w:hAnsi="BIZ UDPゴシック" w:hint="eastAsia"/>
          <w:kern w:val="0"/>
          <w:sz w:val="21"/>
          <w:szCs w:val="21"/>
        </w:rPr>
        <w:t>市町村の水道事業の企業団への統合については、国の広域化事業等の交付金を最大限に活用し推進してきたが、現行制度は、令和</w:t>
      </w:r>
      <w:r w:rsidRPr="009D2A3D">
        <w:rPr>
          <w:rFonts w:ascii="BIZ UDPゴシック" w:eastAsia="BIZ UDPゴシック" w:hAnsi="BIZ UDPゴシック"/>
          <w:kern w:val="0"/>
          <w:sz w:val="21"/>
          <w:szCs w:val="21"/>
        </w:rPr>
        <w:t>16年度までの時限事業となっている。</w:t>
      </w:r>
    </w:p>
    <w:p w14:paraId="3A767E99" w14:textId="77777777" w:rsidR="009D2A3D" w:rsidRPr="009D2A3D" w:rsidRDefault="009D2A3D" w:rsidP="009D2A3D">
      <w:pPr>
        <w:widowControl w:val="0"/>
        <w:numPr>
          <w:ilvl w:val="0"/>
          <w:numId w:val="3"/>
        </w:numPr>
        <w:adjustRightInd w:val="0"/>
        <w:snapToGrid w:val="0"/>
        <w:spacing w:line="300" w:lineRule="exact"/>
        <w:ind w:rightChars="199" w:right="438" w:hanging="344"/>
        <w:rPr>
          <w:rFonts w:ascii="BIZ UDPゴシック" w:eastAsia="BIZ UDPゴシック" w:hAnsi="BIZ UDPゴシック"/>
          <w:kern w:val="0"/>
          <w:sz w:val="21"/>
          <w:szCs w:val="21"/>
        </w:rPr>
      </w:pPr>
      <w:r w:rsidRPr="009D2A3D">
        <w:rPr>
          <w:rFonts w:asciiTheme="minorHAnsi" w:eastAsiaTheme="minorEastAsia" w:hAnsiTheme="minorHAnsi"/>
          <w:noProof/>
          <w:sz w:val="21"/>
        </w:rPr>
        <w:drawing>
          <wp:anchor distT="0" distB="0" distL="114300" distR="114300" simplePos="0" relativeHeight="251694080" behindDoc="0" locked="0" layoutInCell="1" allowOverlap="1" wp14:anchorId="54D19508" wp14:editId="074F3F0F">
            <wp:simplePos x="0" y="0"/>
            <wp:positionH relativeFrom="margin">
              <wp:posOffset>734060</wp:posOffset>
            </wp:positionH>
            <wp:positionV relativeFrom="paragraph">
              <wp:posOffset>443230</wp:posOffset>
            </wp:positionV>
            <wp:extent cx="4462780" cy="813435"/>
            <wp:effectExtent l="0" t="0" r="0" b="5715"/>
            <wp:wrapTopAndBottom/>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8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A3D">
        <w:rPr>
          <w:rFonts w:ascii="BIZ UDPゴシック" w:eastAsia="BIZ UDPゴシック" w:hAnsi="BIZ UDPゴシック" w:hint="eastAsia"/>
          <w:kern w:val="0"/>
          <w:sz w:val="21"/>
          <w:szCs w:val="21"/>
        </w:rPr>
        <w:t>現在、４団体が令和</w:t>
      </w:r>
      <w:r w:rsidRPr="009D2A3D">
        <w:rPr>
          <w:rFonts w:ascii="BIZ UDPゴシック" w:eastAsia="BIZ UDPゴシック" w:hAnsi="BIZ UDPゴシック"/>
          <w:kern w:val="0"/>
          <w:sz w:val="21"/>
          <w:szCs w:val="21"/>
        </w:rPr>
        <w:t>9年度統合をめざして検討協議中であるが、交付期間が10年に満たず、統合の効果が小さくなる。</w:t>
      </w:r>
    </w:p>
    <w:p w14:paraId="6EE3827B" w14:textId="77777777" w:rsidR="009D2A3D" w:rsidRPr="009D2A3D" w:rsidRDefault="009D2A3D" w:rsidP="009D2A3D">
      <w:pPr>
        <w:widowControl w:val="0"/>
        <w:numPr>
          <w:ilvl w:val="0"/>
          <w:numId w:val="3"/>
        </w:numPr>
        <w:adjustRightInd w:val="0"/>
        <w:snapToGrid w:val="0"/>
        <w:spacing w:line="300" w:lineRule="exact"/>
        <w:ind w:rightChars="199" w:right="438" w:hanging="344"/>
        <w:rPr>
          <w:rFonts w:ascii="BIZ UDPゴシック" w:eastAsia="BIZ UDPゴシック" w:hAnsi="BIZ UDPゴシック"/>
          <w:kern w:val="0"/>
          <w:sz w:val="21"/>
          <w:szCs w:val="21"/>
        </w:rPr>
      </w:pPr>
      <w:r w:rsidRPr="009D2A3D">
        <w:rPr>
          <w:rFonts w:ascii="BIZ UDPゴシック" w:eastAsia="BIZ UDPゴシック" w:hAnsi="BIZ UDPゴシック" w:hint="eastAsia"/>
          <w:kern w:val="0"/>
          <w:sz w:val="21"/>
          <w:szCs w:val="21"/>
        </w:rPr>
        <w:t>未統合の団体（事業運営の核となる政令市又は中核市等）が、広域化に参画するメリットやインセンティブの付与がないと、水道事業の広域化、府域一水道の実現につながらない。</w:t>
      </w:r>
    </w:p>
    <w:p w14:paraId="29118CCA" w14:textId="77777777" w:rsidR="009D2A3D" w:rsidRPr="009D2A3D" w:rsidRDefault="009D2A3D" w:rsidP="009D2A3D">
      <w:pPr>
        <w:widowControl w:val="0"/>
        <w:adjustRightInd w:val="0"/>
        <w:snapToGrid w:val="0"/>
        <w:spacing w:beforeLines="50" w:before="180" w:line="240" w:lineRule="auto"/>
        <w:jc w:val="left"/>
        <w:rPr>
          <w:rFonts w:ascii="BIZ UDPゴシック" w:eastAsia="BIZ UDPゴシック" w:hAnsi="BIZ UDPゴシック"/>
          <w:sz w:val="21"/>
        </w:rPr>
      </w:pPr>
      <w:r w:rsidRPr="009D2A3D">
        <w:rPr>
          <w:rFonts w:ascii="BIZ UDPゴシック" w:eastAsia="BIZ UDPゴシック" w:hAnsi="BIZ UDPゴシック" w:hint="eastAsia"/>
          <w:b/>
          <w:bCs/>
          <w:sz w:val="21"/>
        </w:rPr>
        <w:t>■大阪府内の管路の状況</w:t>
      </w:r>
      <w:r w:rsidRPr="009D2A3D">
        <w:rPr>
          <w:rFonts w:ascii="BIZ UDPゴシック" w:eastAsia="BIZ UDPゴシック" w:hAnsi="BIZ UDPゴシック" w:hint="eastAsia"/>
          <w:sz w:val="21"/>
        </w:rPr>
        <w:t>（令和４年度）</w:t>
      </w:r>
    </w:p>
    <w:p w14:paraId="42AC781F" w14:textId="6D89276F" w:rsidR="00DE11A3" w:rsidRDefault="009D2A3D" w:rsidP="00DE11A3">
      <w:pPr>
        <w:widowControl w:val="0"/>
        <w:adjustRightInd w:val="0"/>
        <w:snapToGrid w:val="0"/>
        <w:spacing w:beforeLines="50" w:before="180" w:line="240" w:lineRule="auto"/>
        <w:ind w:left="210" w:hangingChars="100" w:hanging="210"/>
        <w:jc w:val="left"/>
        <w:rPr>
          <w:rFonts w:ascii="BIZ UDPゴシック" w:eastAsia="BIZ UDPゴシック" w:hAnsi="BIZ UDPゴシック"/>
          <w:sz w:val="20"/>
          <w:szCs w:val="20"/>
        </w:rPr>
        <w:sectPr w:rsidR="00DE11A3" w:rsidSect="00DE11A3">
          <w:pgSz w:w="11906" w:h="16838"/>
          <w:pgMar w:top="1701" w:right="1701" w:bottom="1701" w:left="1701" w:header="851" w:footer="992" w:gutter="0"/>
          <w:cols w:space="425"/>
          <w:docGrid w:type="lines" w:linePitch="360"/>
        </w:sectPr>
      </w:pPr>
      <w:r w:rsidRPr="009D2A3D">
        <w:rPr>
          <w:rFonts w:ascii="BIZ UDPゴシック" w:eastAsia="BIZ UDPゴシック" w:hAnsi="BIZ UDPゴシック"/>
          <w:noProof/>
          <w:sz w:val="21"/>
        </w:rPr>
        <mc:AlternateContent>
          <mc:Choice Requires="wps">
            <w:drawing>
              <wp:anchor distT="45720" distB="45720" distL="114300" distR="114300" simplePos="0" relativeHeight="251697152" behindDoc="0" locked="0" layoutInCell="1" allowOverlap="1" wp14:anchorId="0632CC30" wp14:editId="65D00794">
                <wp:simplePos x="0" y="0"/>
                <wp:positionH relativeFrom="column">
                  <wp:posOffset>2675890</wp:posOffset>
                </wp:positionH>
                <wp:positionV relativeFrom="paragraph">
                  <wp:posOffset>1470660</wp:posOffset>
                </wp:positionV>
                <wp:extent cx="480060"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404620"/>
                        </a:xfrm>
                        <a:prstGeom prst="rect">
                          <a:avLst/>
                        </a:prstGeom>
                        <a:noFill/>
                        <a:ln w="9525">
                          <a:noFill/>
                          <a:miter lim="800000"/>
                          <a:headEnd/>
                          <a:tailEnd/>
                        </a:ln>
                      </wps:spPr>
                      <wps:txbx>
                        <w:txbxContent>
                          <w:p w14:paraId="335E7B47" w14:textId="77777777" w:rsidR="009D2A3D" w:rsidRPr="00EB6F87" w:rsidRDefault="009D2A3D" w:rsidP="009D2A3D">
                            <w:pPr>
                              <w:rPr>
                                <w:rFonts w:ascii="BIZ UDPゴシック" w:eastAsia="BIZ UDPゴシック" w:hAnsi="BIZ UDPゴシック"/>
                                <w:sz w:val="18"/>
                                <w:szCs w:val="20"/>
                              </w:rPr>
                            </w:pPr>
                            <w:r w:rsidRPr="00EB6F87">
                              <w:rPr>
                                <w:rFonts w:ascii="BIZ UDPゴシック" w:eastAsia="BIZ UDPゴシック" w:hAnsi="BIZ UDPゴシック"/>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2CC30" id="_x0000_s1029" type="#_x0000_t202" style="position:absolute;left:0;text-align:left;margin-left:210.7pt;margin-top:115.8pt;width:37.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vaKwIAAAoEAAAOAAAAZHJzL2Uyb0RvYy54bWysU82O0zAQviPxDpbvNGnVLrtR09WySxHS&#10;8iMtPIDrOI2F7TG226QctxLiIXgFxJnnyYswdrrdCm6IHCyPJ/N5vm8+zy87rchWOC/BlHQ8yikR&#10;hkMlzbqkHz8sn51T4gMzFVNgREl3wtPLxdMn89YWYgINqEo4giDGF60taROCLbLM80Zo5kdghcFk&#10;DU6zgKFbZ5VjLaJrlU3y/CxrwVXWARfe4+nNkKSLhF/Xgod3de1FIKqk2FtIq0vrKq7ZYs6KtWO2&#10;kfzQBvuHLjSTBi89Qt2wwMjGyb+gtOQOPNRhxEFnUNeSi8QB2YzzP9jcNcyKxAXF8fYok/9/sPzt&#10;9r0jsiopDsowjSPq91/7+x/9/a9+/430++/9ft/f/8SYTKJcrfUFVt1ZrAvdC+hw7Im6t7fAP3li&#10;4LphZi2unIO2EazCdsexMjspHXB8BFm1b6DCe9kmQALqaqejlqgOQXQc2+44KtEFwvFweo7DxwzH&#10;1HiaT88maZYZKx6qrfPhlQBN4qakDq2Q0Nn21ofYDSsefomXGVhKpZIdlCFtSS9mk1kqOMloGdCt&#10;SmqUK4/f4J9I8qWpUnFgUg17vECZA+tIdKAculWX9E6SREVWUO1QBgeDOfEx4aYB94WSFo1ZUv95&#10;w5ygRL02KOXFeDqNTk7BdPYciRN3mlmdZpjhCFXSQMmwvQ7J/ZGyt1co+VImNR47ObSMhksiHR5H&#10;dPRpnP56fMKL3wAAAP//AwBQSwMEFAAGAAgAAAAhADvMacvgAAAACwEAAA8AAABkcnMvZG93bnJl&#10;di54bWxMj8tOwzAQRfdI/IM1SOyoExP6CHGqCrVlWShR1248JBGxHdluGv6eYQW7Gc3RnXOL9WR6&#10;NqIPnbMS0lkCDG3tdGcbCdXH7mEJLERlteqdRQnfGGBd3t4UKtfuat9xPMaGUYgNuZLQxjjknIe6&#10;RaPCzA1o6fbpvFGRVt9w7dWVwk3PRZLMuVGdpQ+tGvClxfrreDEShjjsF6/+8LbZ7sakOu0r0TVb&#10;Ke/vps0zsIhT/IPhV5/UoSSns7tYHVgvIRNpRqgE8ZjOgRGRrRbU7kzDk1gCLwv+v0P5AwAA//8D&#10;AFBLAQItABQABgAIAAAAIQC2gziS/gAAAOEBAAATAAAAAAAAAAAAAAAAAAAAAABbQ29udGVudF9U&#10;eXBlc10ueG1sUEsBAi0AFAAGAAgAAAAhADj9If/WAAAAlAEAAAsAAAAAAAAAAAAAAAAALwEAAF9y&#10;ZWxzLy5yZWxzUEsBAi0AFAAGAAgAAAAhANRC69orAgAACgQAAA4AAAAAAAAAAAAAAAAALgIAAGRy&#10;cy9lMm9Eb2MueG1sUEsBAi0AFAAGAAgAAAAhADvMacvgAAAACwEAAA8AAAAAAAAAAAAAAAAAhQQA&#10;AGRycy9kb3ducmV2LnhtbFBLBQYAAAAABAAEAPMAAACSBQAAAAA=&#10;" filled="f" stroked="f">
                <v:textbox style="mso-fit-shape-to-text:t">
                  <w:txbxContent>
                    <w:p w14:paraId="335E7B47" w14:textId="77777777" w:rsidR="009D2A3D" w:rsidRPr="00EB6F87" w:rsidRDefault="009D2A3D" w:rsidP="009D2A3D">
                      <w:pPr>
                        <w:rPr>
                          <w:rFonts w:ascii="BIZ UDPゴシック" w:eastAsia="BIZ UDPゴシック" w:hAnsi="BIZ UDPゴシック"/>
                          <w:sz w:val="18"/>
                          <w:szCs w:val="20"/>
                        </w:rPr>
                      </w:pPr>
                      <w:r w:rsidRPr="00EB6F87">
                        <w:rPr>
                          <w:rFonts w:ascii="BIZ UDPゴシック" w:eastAsia="BIZ UDPゴシック" w:hAnsi="BIZ UDPゴシック"/>
                          <w:sz w:val="18"/>
                          <w:szCs w:val="20"/>
                        </w:rPr>
                        <w:t>%</w:t>
                      </w:r>
                    </w:p>
                  </w:txbxContent>
                </v:textbox>
              </v:shape>
            </w:pict>
          </mc:Fallback>
        </mc:AlternateContent>
      </w:r>
      <w:r w:rsidRPr="009D2A3D">
        <w:rPr>
          <w:rFonts w:ascii="BIZ UDPゴシック" w:eastAsia="BIZ UDPゴシック" w:hAnsi="BIZ UDPゴシック"/>
          <w:noProof/>
          <w:sz w:val="21"/>
        </w:rPr>
        <mc:AlternateContent>
          <mc:Choice Requires="wps">
            <w:drawing>
              <wp:anchor distT="45720" distB="45720" distL="114300" distR="114300" simplePos="0" relativeHeight="251696128" behindDoc="0" locked="0" layoutInCell="1" allowOverlap="1" wp14:anchorId="78BFB72B" wp14:editId="6DE2D6DE">
                <wp:simplePos x="0" y="0"/>
                <wp:positionH relativeFrom="margin">
                  <wp:posOffset>0</wp:posOffset>
                </wp:positionH>
                <wp:positionV relativeFrom="paragraph">
                  <wp:posOffset>1473200</wp:posOffset>
                </wp:positionV>
                <wp:extent cx="48006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404620"/>
                        </a:xfrm>
                        <a:prstGeom prst="rect">
                          <a:avLst/>
                        </a:prstGeom>
                        <a:noFill/>
                        <a:ln w="9525">
                          <a:noFill/>
                          <a:miter lim="800000"/>
                          <a:headEnd/>
                          <a:tailEnd/>
                        </a:ln>
                      </wps:spPr>
                      <wps:txbx>
                        <w:txbxContent>
                          <w:p w14:paraId="4AAC121B" w14:textId="77777777" w:rsidR="009D2A3D" w:rsidRPr="00EB6F87" w:rsidRDefault="009D2A3D" w:rsidP="009D2A3D">
                            <w:pPr>
                              <w:rPr>
                                <w:rFonts w:ascii="BIZ UDPゴシック" w:eastAsia="BIZ UDPゴシック" w:hAnsi="BIZ UDPゴシック"/>
                                <w:sz w:val="18"/>
                                <w:szCs w:val="20"/>
                              </w:rPr>
                            </w:pPr>
                            <w:r w:rsidRPr="00EB6F87">
                              <w:rPr>
                                <w:rFonts w:ascii="BIZ UDPゴシック" w:eastAsia="BIZ UDPゴシック" w:hAnsi="BIZ UDPゴシック"/>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FB72B" id="_x0000_s1030" type="#_x0000_t202" style="position:absolute;left:0;text-align:left;margin-left:0;margin-top:116pt;width:37.8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rAKwIAAAUEAAAOAAAAZHJzL2Uyb0RvYy54bWysU9uO0zAQfUfiHyy/0zRVupeo6WrZpQhp&#10;uUgLH+A6TmMRe4ztNimPrbTiI/gFxDPfkx9h7HS7Fbwh8mDZGc+ZOWeOZ1edashGWCdBFzQdjSkR&#10;mkMp9aqgnz4uXlxQ4jzTJWtAi4JuhaNX8+fPZq3JxQRqaEphCYJol7emoLX3Jk8Sx2uhmBuBERqD&#10;FVjFPB7tKiktaxFdNclkPD5LWrClscCFc/j3dgjSecSvKsH9+6pywpOmoNibj6uN6zKsyXzG8pVl&#10;ppb80Ab7hy4UkxqLHqFumWdkbeVfUEpyCw4qP+KgEqgqyUXkgGzS8R9s7mtmROSC4jhzlMn9P1j+&#10;bvPBElkWdJKeU6KZwiH1+4d+96Pf/er330i//97v9/3uJ57JJAjWGpdj3r3BTN+9hA4HH8k7cwf8&#10;syMabmqmV+LaWmhrwUpsOA2ZyUnqgOMCyLJ9CyXWZWsPEairrApqoj4E0XFw2+OwROcJx5/ZBY4f&#10;IxxDaTbOziZxmgnLH7ONdf61AEXCpqAWzRDR2ebO+dANyx+vhGIaFrJpoiEaTdqCXk4n05hwElHS&#10;o18bqQqK9fEbHBRIvtJlTPZMNsMeCzT6wDoQHSj7btnhxSDFEsot8rcw+BLfEW5qsF8padGTBXVf&#10;1swKSpo3GjW8TLMsmDgesuk5Mib2NLI8jTDNEaqgnpJhe+Oj8QNXZ65R64WMMjx1cugVvRbVObyL&#10;YObTc7z19HrnvwEAAP//AwBQSwMEFAAGAAgAAAAhADpWijDdAAAABwEAAA8AAABkcnMvZG93bnJl&#10;di54bWxMj8FOwzAQRO9I/IO1SNyog0tbFOJUFWrLkVIizm68JBHx2ordNPw9ywluO5rRzNtiPble&#10;jDjEzpOG+1kGAqn2tqNGQ/W+u3sEEZMha3pPqOEbI6zL66vC5NZf6A3HY2oEl1DMjYY2pZBLGesW&#10;nYkzH5DY+/SDM4nl0Eg7mAuXu16qLFtKZzrihdYEfG6x/jqenYaQwn71MrweNtvdmFUf+0p1zVbr&#10;25tp8wQi4ZT+wvCLz+hQMtPJn8lG0WvgR5IGNVd8sL1aLEGcNDws5gpkWcj//OUPAAAA//8DAFBL&#10;AQItABQABgAIAAAAIQC2gziS/gAAAOEBAAATAAAAAAAAAAAAAAAAAAAAAABbQ29udGVudF9UeXBl&#10;c10ueG1sUEsBAi0AFAAGAAgAAAAhADj9If/WAAAAlAEAAAsAAAAAAAAAAAAAAAAALwEAAF9yZWxz&#10;Ly5yZWxzUEsBAi0AFAAGAAgAAAAhAKQf2sArAgAABQQAAA4AAAAAAAAAAAAAAAAALgIAAGRycy9l&#10;Mm9Eb2MueG1sUEsBAi0AFAAGAAgAAAAhADpWijDdAAAABwEAAA8AAAAAAAAAAAAAAAAAhQQAAGRy&#10;cy9kb3ducmV2LnhtbFBLBQYAAAAABAAEAPMAAACPBQAAAAA=&#10;" filled="f" stroked="f">
                <v:textbox style="mso-fit-shape-to-text:t">
                  <w:txbxContent>
                    <w:p w14:paraId="4AAC121B" w14:textId="77777777" w:rsidR="009D2A3D" w:rsidRPr="00EB6F87" w:rsidRDefault="009D2A3D" w:rsidP="009D2A3D">
                      <w:pPr>
                        <w:rPr>
                          <w:rFonts w:ascii="BIZ UDPゴシック" w:eastAsia="BIZ UDPゴシック" w:hAnsi="BIZ UDPゴシック"/>
                          <w:sz w:val="18"/>
                          <w:szCs w:val="20"/>
                        </w:rPr>
                      </w:pPr>
                      <w:r w:rsidRPr="00EB6F87">
                        <w:rPr>
                          <w:rFonts w:ascii="BIZ UDPゴシック" w:eastAsia="BIZ UDPゴシック" w:hAnsi="BIZ UDPゴシック"/>
                          <w:sz w:val="18"/>
                          <w:szCs w:val="20"/>
                        </w:rPr>
                        <w:t>%</w:t>
                      </w:r>
                    </w:p>
                  </w:txbxContent>
                </v:textbox>
                <w10:wrap anchorx="margin"/>
              </v:shape>
            </w:pict>
          </mc:Fallback>
        </mc:AlternateContent>
      </w:r>
      <w:r w:rsidRPr="009D2A3D">
        <w:rPr>
          <w:rFonts w:asciiTheme="minorHAnsi" w:eastAsiaTheme="minorEastAsia" w:hAnsiTheme="minorHAnsi"/>
          <w:noProof/>
          <w:sz w:val="21"/>
        </w:rPr>
        <w:drawing>
          <wp:inline distT="0" distB="0" distL="0" distR="0" wp14:anchorId="3259F25E" wp14:editId="3FB3D365">
            <wp:extent cx="2637075" cy="1584000"/>
            <wp:effectExtent l="19050" t="19050" r="11430"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075" cy="1584000"/>
                    </a:xfrm>
                    <a:prstGeom prst="rect">
                      <a:avLst/>
                    </a:prstGeom>
                    <a:noFill/>
                    <a:ln>
                      <a:solidFill>
                        <a:sysClr val="windowText" lastClr="000000">
                          <a:lumMod val="50000"/>
                          <a:lumOff val="50000"/>
                        </a:sysClr>
                      </a:solidFill>
                    </a:ln>
                  </pic:spPr>
                </pic:pic>
              </a:graphicData>
            </a:graphic>
          </wp:inline>
        </w:drawing>
      </w:r>
      <w:r w:rsidRPr="009D2A3D">
        <w:rPr>
          <w:rFonts w:asciiTheme="minorHAnsi" w:eastAsiaTheme="minorEastAsia" w:hAnsiTheme="minorHAnsi"/>
          <w:noProof/>
          <w:sz w:val="21"/>
        </w:rPr>
        <w:drawing>
          <wp:inline distT="0" distB="0" distL="0" distR="0" wp14:anchorId="70C19BF6" wp14:editId="4E891724">
            <wp:extent cx="2637075" cy="1584000"/>
            <wp:effectExtent l="19050" t="19050" r="11430"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075" cy="1584000"/>
                    </a:xfrm>
                    <a:prstGeom prst="rect">
                      <a:avLst/>
                    </a:prstGeom>
                    <a:noFill/>
                    <a:ln>
                      <a:solidFill>
                        <a:sysClr val="windowText" lastClr="000000">
                          <a:lumMod val="50000"/>
                          <a:lumOff val="50000"/>
                        </a:sysClr>
                      </a:solidFill>
                    </a:ln>
                  </pic:spPr>
                </pic:pic>
              </a:graphicData>
            </a:graphic>
          </wp:inline>
        </w:drawing>
      </w:r>
      <w:r w:rsidRPr="009D2A3D">
        <w:rPr>
          <w:rFonts w:ascii="BIZ UDPゴシック" w:eastAsia="BIZ UDPゴシック" w:hAnsi="BIZ UDPゴシック" w:hint="eastAsia"/>
          <w:sz w:val="20"/>
          <w:szCs w:val="20"/>
        </w:rPr>
        <w:t>※国の目標は令和10年度に60％　　　　　　　　※大阪府は全国ワースト</w:t>
      </w:r>
    </w:p>
    <w:tbl>
      <w:tblPr>
        <w:tblStyle w:val="a3"/>
        <w:tblpPr w:leftFromText="142" w:rightFromText="142" w:horzAnchor="margin" w:tblpXSpec="center" w:tblpY="-204"/>
        <w:tblW w:w="10485" w:type="dxa"/>
        <w:tblLook w:val="04A0" w:firstRow="1" w:lastRow="0" w:firstColumn="1" w:lastColumn="0" w:noHBand="0" w:noVBand="1"/>
      </w:tblPr>
      <w:tblGrid>
        <w:gridCol w:w="10485"/>
      </w:tblGrid>
      <w:tr w:rsidR="00B01E1C" w14:paraId="04115225" w14:textId="77777777" w:rsidTr="00B01E1C">
        <w:tc>
          <w:tcPr>
            <w:tcW w:w="10485" w:type="dxa"/>
          </w:tcPr>
          <w:p w14:paraId="32C9D586" w14:textId="09A81027" w:rsidR="00B01E1C" w:rsidRPr="009C1E43" w:rsidRDefault="00B01E1C" w:rsidP="00B01E1C">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lastRenderedPageBreak/>
              <w:t>１　広域連携</w:t>
            </w:r>
          </w:p>
        </w:tc>
      </w:tr>
      <w:tr w:rsidR="00B01E1C" w14:paraId="4FFCA779" w14:textId="77777777" w:rsidTr="00B01E1C">
        <w:tc>
          <w:tcPr>
            <w:tcW w:w="10485" w:type="dxa"/>
          </w:tcPr>
          <w:p w14:paraId="27890E77" w14:textId="7B19288C" w:rsidR="00B01E1C" w:rsidRPr="009C1E43" w:rsidRDefault="00B01E1C" w:rsidP="00B01E1C">
            <w:pPr>
              <w:spacing w:line="360" w:lineRule="exact"/>
              <w:rPr>
                <w:rFonts w:ascii="BIZ UDPゴシック" w:eastAsia="BIZ UDPゴシック" w:hAnsi="BIZ UDPゴシック"/>
                <w:color w:val="000000" w:themeColor="text1"/>
                <w:sz w:val="21"/>
                <w:szCs w:val="21"/>
              </w:rPr>
            </w:pPr>
            <w:r>
              <w:rPr>
                <w:rFonts w:ascii="BIZ UDPゴシック" w:eastAsia="BIZ UDPゴシック" w:hAnsi="BIZ UDPゴシック" w:hint="eastAsia"/>
                <w:color w:val="000000" w:themeColor="text1"/>
                <w:sz w:val="21"/>
                <w:szCs w:val="21"/>
              </w:rPr>
              <w:t>4</w:t>
            </w:r>
            <w:r w:rsidRPr="009C1E43">
              <w:rPr>
                <w:rFonts w:ascii="BIZ UDPゴシック" w:eastAsia="BIZ UDPゴシック" w:hAnsi="BIZ UDPゴシック" w:hint="eastAsia"/>
                <w:color w:val="000000" w:themeColor="text1"/>
                <w:sz w:val="21"/>
                <w:szCs w:val="21"/>
              </w:rPr>
              <w:t xml:space="preserve">　</w:t>
            </w:r>
            <w:r>
              <w:rPr>
                <w:rFonts w:ascii="BIZ UDPゴシック" w:eastAsia="BIZ UDPゴシック" w:hAnsi="BIZ UDPゴシック" w:hint="eastAsia"/>
                <w:color w:val="000000" w:themeColor="text1"/>
                <w:sz w:val="21"/>
                <w:szCs w:val="21"/>
              </w:rPr>
              <w:t>水道事業体間の業務の共同化</w:t>
            </w:r>
          </w:p>
        </w:tc>
      </w:tr>
      <w:tr w:rsidR="00B01E1C" w14:paraId="7C922F31" w14:textId="77777777" w:rsidTr="00B01E1C">
        <w:tc>
          <w:tcPr>
            <w:tcW w:w="10485" w:type="dxa"/>
          </w:tcPr>
          <w:p w14:paraId="2AB1A84C" w14:textId="7FE43C84" w:rsidR="00B01E1C" w:rsidRPr="009C1E43" w:rsidRDefault="00B01E1C" w:rsidP="00B01E1C">
            <w:pPr>
              <w:spacing w:line="360" w:lineRule="exact"/>
              <w:rPr>
                <w:rFonts w:ascii="BIZ UDPゴシック" w:eastAsia="BIZ UDPゴシック" w:hAnsi="BIZ UDPゴシック"/>
                <w:color w:val="000000" w:themeColor="text1"/>
                <w:sz w:val="21"/>
                <w:szCs w:val="21"/>
              </w:rPr>
            </w:pPr>
            <w:r>
              <w:rPr>
                <w:rFonts w:ascii="BIZ UDPゴシック" w:eastAsia="BIZ UDPゴシック" w:hAnsi="BIZ UDPゴシック" w:hint="eastAsia"/>
                <w:color w:val="000000" w:themeColor="text1"/>
                <w:sz w:val="21"/>
                <w:szCs w:val="21"/>
              </w:rPr>
              <w:t>３</w:t>
            </w:r>
            <w:r w:rsidRPr="009C1E43">
              <w:rPr>
                <w:rFonts w:ascii="BIZ UDPゴシック" w:eastAsia="BIZ UDPゴシック" w:hAnsi="BIZ UDPゴシック" w:hint="eastAsia"/>
                <w:color w:val="000000" w:themeColor="text1"/>
                <w:sz w:val="21"/>
                <w:szCs w:val="21"/>
              </w:rPr>
              <w:t xml:space="preserve">　</w:t>
            </w:r>
            <w:r>
              <w:rPr>
                <w:rFonts w:ascii="BIZ UDPゴシック" w:eastAsia="BIZ UDPゴシック" w:hAnsi="BIZ UDPゴシック" w:hint="eastAsia"/>
                <w:color w:val="000000" w:themeColor="text1"/>
                <w:sz w:val="21"/>
                <w:szCs w:val="21"/>
              </w:rPr>
              <w:t>水道事業体間におけるシステムの共同化</w:t>
            </w:r>
          </w:p>
        </w:tc>
      </w:tr>
      <w:tr w:rsidR="00B01E1C" w:rsidRPr="00F532F1" w14:paraId="4D671969" w14:textId="77777777" w:rsidTr="00DE11A3">
        <w:trPr>
          <w:trHeight w:val="12488"/>
        </w:trPr>
        <w:tc>
          <w:tcPr>
            <w:tcW w:w="10485" w:type="dxa"/>
          </w:tcPr>
          <w:p w14:paraId="0F2964DD" w14:textId="0781E41F" w:rsidR="00B01E1C" w:rsidRPr="00F532F1" w:rsidRDefault="00B01E1C" w:rsidP="00B01E1C">
            <w:pPr>
              <w:adjustRightInd w:val="0"/>
              <w:snapToGrid w:val="0"/>
              <w:spacing w:beforeLines="50" w:before="180" w:afterLines="50" w:after="180" w:line="240" w:lineRule="atLeast"/>
              <w:rPr>
                <w:rFonts w:ascii="BIZ UDPゴシック" w:eastAsia="BIZ UDPゴシック" w:hAnsi="BIZ UDPゴシック"/>
                <w:u w:val="single"/>
              </w:rPr>
            </w:pPr>
            <w:r w:rsidRPr="00F41C20">
              <w:rPr>
                <w:rFonts w:ascii="BIZ UDPゴシック" w:eastAsia="BIZ UDPゴシック" w:hAnsi="BIZ UDPゴシック" w:hint="eastAsia"/>
                <w:u w:val="single"/>
              </w:rPr>
              <w:t>府域一水道に向けた水道のあり方協議会</w:t>
            </w:r>
            <w:r w:rsidRPr="00F41C20">
              <w:rPr>
                <w:rFonts w:ascii="BIZ UDPゴシック" w:eastAsia="BIZ UDPゴシック" w:hAnsi="BIZ UDPゴシック"/>
                <w:u w:val="single"/>
              </w:rPr>
              <w:t xml:space="preserve"> 水道施設台帳WG 成果報告（令和７年度検討）　</w:t>
            </w:r>
          </w:p>
          <w:p w14:paraId="420F21B7" w14:textId="3B312AB7" w:rsidR="00B01E1C" w:rsidRPr="00271B55" w:rsidRDefault="00B01E1C" w:rsidP="00B01E1C">
            <w:pPr>
              <w:widowControl w:val="0"/>
              <w:autoSpaceDE w:val="0"/>
              <w:autoSpaceDN w:val="0"/>
              <w:adjustRightInd w:val="0"/>
              <w:snapToGrid w:val="0"/>
              <w:spacing w:line="220" w:lineRule="atLeast"/>
              <w:jc w:val="left"/>
              <w:rPr>
                <w:rFonts w:ascii="BIZ UDPゴシック" w:eastAsia="BIZ UDPゴシック" w:hAnsi="BIZ UDPゴシック" w:cs="UDDigiKyokashoNK-R"/>
                <w:kern w:val="0"/>
                <w:sz w:val="21"/>
                <w:szCs w:val="21"/>
              </w:rPr>
            </w:pPr>
            <w:r w:rsidRPr="00271B55">
              <w:rPr>
                <w:rFonts w:ascii="BIZ UDPゴシック" w:eastAsia="BIZ UDPゴシック" w:hAnsi="BIZ UDPゴシック" w:cs="UDDigiKyokashoNK-R" w:hint="eastAsia"/>
                <w:kern w:val="0"/>
                <w:sz w:val="21"/>
                <w:szCs w:val="21"/>
              </w:rPr>
              <w:t>【趣旨】</w:t>
            </w:r>
          </w:p>
          <w:p w14:paraId="598D427E" w14:textId="34B2870A" w:rsidR="00B01E1C" w:rsidRPr="00271B55" w:rsidRDefault="00B01E1C" w:rsidP="00B01E1C">
            <w:pPr>
              <w:pStyle w:val="a4"/>
              <w:widowControl w:val="0"/>
              <w:autoSpaceDE w:val="0"/>
              <w:autoSpaceDN w:val="0"/>
              <w:adjustRightInd w:val="0"/>
              <w:snapToGrid w:val="0"/>
              <w:spacing w:line="220" w:lineRule="atLeast"/>
              <w:ind w:leftChars="0" w:left="164" w:firstLineChars="100" w:firstLine="220"/>
              <w:jc w:val="left"/>
              <w:rPr>
                <w:rFonts w:ascii="BIZ UDPゴシック" w:eastAsia="BIZ UDPゴシック" w:hAnsi="BIZ UDPゴシック" w:cs="UDDigiKyokashoNK-R"/>
                <w:kern w:val="0"/>
                <w:sz w:val="21"/>
                <w:szCs w:val="21"/>
              </w:rPr>
            </w:pPr>
            <w:r w:rsidRPr="00271B55">
              <w:rPr>
                <w:rFonts w:ascii="BIZ UDPゴシック" w:eastAsia="BIZ UDPゴシック" w:hAnsi="BIZ UDPゴシック"/>
                <w:noProof/>
                <w:color w:val="000000" w:themeColor="text1"/>
              </w:rPr>
              <w:drawing>
                <wp:anchor distT="0" distB="0" distL="114300" distR="114300" simplePos="0" relativeHeight="251674624" behindDoc="0" locked="0" layoutInCell="1" allowOverlap="1" wp14:anchorId="61B7FF56" wp14:editId="77CCA2D7">
                  <wp:simplePos x="0" y="0"/>
                  <wp:positionH relativeFrom="column">
                    <wp:posOffset>13335</wp:posOffset>
                  </wp:positionH>
                  <wp:positionV relativeFrom="paragraph">
                    <wp:posOffset>513080</wp:posOffset>
                  </wp:positionV>
                  <wp:extent cx="143510" cy="143510"/>
                  <wp:effectExtent l="0" t="0" r="8890" b="8890"/>
                  <wp:wrapNone/>
                  <wp:docPr id="33" name="グラフィックス 32" descr="水 単色塗りつぶし">
                    <a:extLst xmlns:a="http://schemas.openxmlformats.org/drawingml/2006/main">
                      <a:ext uri="{FF2B5EF4-FFF2-40B4-BE49-F238E27FC236}">
                        <a16:creationId xmlns:a16="http://schemas.microsoft.com/office/drawing/2014/main" id="{4B1640CB-BBA8-4848-BBC4-992735801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グラフィックス 32" descr="水 単色塗りつぶし">
                            <a:extLst>
                              <a:ext uri="{FF2B5EF4-FFF2-40B4-BE49-F238E27FC236}">
                                <a16:creationId xmlns:a16="http://schemas.microsoft.com/office/drawing/2014/main" id="{4B1640CB-BBA8-4848-BBC4-992735801D9E}"/>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3510" cy="143510"/>
                          </a:xfrm>
                          <a:prstGeom prst="rect">
                            <a:avLst/>
                          </a:prstGeom>
                        </pic:spPr>
                      </pic:pic>
                    </a:graphicData>
                  </a:graphic>
                </wp:anchor>
              </w:drawing>
            </w:r>
            <w:r w:rsidRPr="00271B55">
              <w:rPr>
                <w:rFonts w:ascii="BIZ UDPゴシック" w:eastAsia="BIZ UDPゴシック" w:hAnsi="BIZ UDPゴシック"/>
                <w:noProof/>
                <w:color w:val="000000" w:themeColor="text1"/>
              </w:rPr>
              <mc:AlternateContent>
                <mc:Choice Requires="wps">
                  <w:drawing>
                    <wp:anchor distT="0" distB="0" distL="114300" distR="114300" simplePos="0" relativeHeight="251673600" behindDoc="0" locked="0" layoutInCell="1" allowOverlap="1" wp14:anchorId="6000B4AB" wp14:editId="703092F3">
                      <wp:simplePos x="0" y="0"/>
                      <wp:positionH relativeFrom="column">
                        <wp:posOffset>86995</wp:posOffset>
                      </wp:positionH>
                      <wp:positionV relativeFrom="paragraph">
                        <wp:posOffset>426085</wp:posOffset>
                      </wp:positionV>
                      <wp:extent cx="3540760" cy="307340"/>
                      <wp:effectExtent l="0" t="0" r="0" b="3810"/>
                      <wp:wrapNone/>
                      <wp:docPr id="32" name="テキスト ボックス 31">
                        <a:extLst xmlns:a="http://schemas.openxmlformats.org/drawingml/2006/main">
                          <a:ext uri="{FF2B5EF4-FFF2-40B4-BE49-F238E27FC236}">
                            <a16:creationId xmlns:a16="http://schemas.microsoft.com/office/drawing/2014/main" id="{4637A8A2-A5D4-4BFF-84DD-BBAF822AF7C7}"/>
                          </a:ext>
                        </a:extLst>
                      </wp:docPr>
                      <wp:cNvGraphicFramePr/>
                      <a:graphic xmlns:a="http://schemas.openxmlformats.org/drawingml/2006/main">
                        <a:graphicData uri="http://schemas.microsoft.com/office/word/2010/wordprocessingShape">
                          <wps:wsp>
                            <wps:cNvSpPr txBox="1"/>
                            <wps:spPr>
                              <a:xfrm>
                                <a:off x="0" y="0"/>
                                <a:ext cx="3540760" cy="307340"/>
                              </a:xfrm>
                              <a:prstGeom prst="rect">
                                <a:avLst/>
                              </a:prstGeom>
                              <a:noFill/>
                              <a:ln>
                                <a:noFill/>
                              </a:ln>
                            </wps:spPr>
                            <wps:txbx>
                              <w:txbxContent>
                                <w:p w14:paraId="2C74D97F" w14:textId="77777777" w:rsidR="00B01E1C" w:rsidRPr="00271B55" w:rsidRDefault="00B01E1C" w:rsidP="00B01E1C">
                                  <w:pPr>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水道施設台帳WG（以下、本WGという）について</w:t>
                                  </w:r>
                                </w:p>
                              </w:txbxContent>
                            </wps:txbx>
                            <wps:bodyPr wrap="none" rtlCol="0">
                              <a:spAutoFit/>
                            </wps:bodyPr>
                          </wps:wsp>
                        </a:graphicData>
                      </a:graphic>
                    </wp:anchor>
                  </w:drawing>
                </mc:Choice>
                <mc:Fallback>
                  <w:pict>
                    <v:shape w14:anchorId="6000B4AB" id="テキスト ボックス 31" o:spid="_x0000_s1031" type="#_x0000_t202" style="position:absolute;left:0;text-align:left;margin-left:6.85pt;margin-top:33.55pt;width:278.8pt;height:24.2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FevgEAAD4DAAAOAAAAZHJzL2Uyb0RvYy54bWysUkuOEzEQ3SNxB8t70p30fFArnREwGjYI&#10;kAYO4LjttCXbZdmedGeblhCH4AqI9ZynL0LZ+QyfHWLjT31evVdVy5vBaLIVPiiwDZ3PSkqE5dAq&#10;u2no5093L15SEiKzLdNgRUN3ItCb1fNny97VYgEd6FZ4giA21L1raBejq4si8E4YFmbghEWnBG9Y&#10;xK/fFK1nPaIbXSzK8qrowbfOAxchoPX24KSrjC+l4PGDlEFEohuK3GI+fT7X6SxWS1ZvPHOd4kca&#10;7B9YGKYsFj1D3bLIyINXf0EZxT0EkHHGwRQgpeIia0A18/IPNfcdcyJrweYEd25T+H+w/P32oyeq&#10;bWi1oMQygzOaxi/T/vu0f5zGr2Qav03jOO1/4J9U89Sw3oUa8+4dZsbhNQw4+JM9oDH1YZDepBsV&#10;EvRj63fndoshEo7G6vKivL5CF0dfVV5XF3kexVO28yG+FWBIejTU4zhzl9n2XYjIBENPIamYhTul&#10;dR6ptr8ZMDBZikT9QDG94rAesvbLE/01tDtU1eNCNNTixlLio34DeXsSYnCvHiKWydUTxiHjCI1D&#10;yqSOC5W24Nd/jnpa+9VPAAAA//8DAFBLAwQUAAYACAAAACEAeGcn9twAAAAJAQAADwAAAGRycy9k&#10;b3ducmV2LnhtbEyPQU7DMBBF90jcwRokdtRxS5o2xKlQgTWlcAA3niYh8TiK3TZweoYVLL/e1583&#10;xWZyvTjjGFpPGtQsAYFUedtSreHj/eVuBSJEQ9b0nlDDFwbYlNdXhcmtv9AbnvexFjxCITcamhiH&#10;XMpQNehMmPkBidnRj85EjmMt7WguPO56OU+SpXSmJb7QmAG3DVbd/uQ0rBL32nXr+S64+2+VNtsn&#10;/zx8an17Mz0+gIg4xb8y/OqzOpTsdPAnskH0nBcZNzUsMwWCeZqpBYgDA5WmIMtC/v+g/AEAAP//&#10;AwBQSwECLQAUAAYACAAAACEAtoM4kv4AAADhAQAAEwAAAAAAAAAAAAAAAAAAAAAAW0NvbnRlbnRf&#10;VHlwZXNdLnhtbFBLAQItABQABgAIAAAAIQA4/SH/1gAAAJQBAAALAAAAAAAAAAAAAAAAAC8BAABf&#10;cmVscy8ucmVsc1BLAQItABQABgAIAAAAIQDkvpFevgEAAD4DAAAOAAAAAAAAAAAAAAAAAC4CAABk&#10;cnMvZTJvRG9jLnhtbFBLAQItABQABgAIAAAAIQB4Zyf23AAAAAkBAAAPAAAAAAAAAAAAAAAAABgE&#10;AABkcnMvZG93bnJldi54bWxQSwUGAAAAAAQABADzAAAAIQUAAAAA&#10;" filled="f" stroked="f">
                      <v:textbox style="mso-fit-shape-to-text:t">
                        <w:txbxContent>
                          <w:p w14:paraId="2C74D97F" w14:textId="77777777" w:rsidR="00B01E1C" w:rsidRPr="00271B55" w:rsidRDefault="00B01E1C" w:rsidP="00B01E1C">
                            <w:pPr>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水道施設台帳WG（以下、本WGという）について</w:t>
                            </w:r>
                          </w:p>
                        </w:txbxContent>
                      </v:textbox>
                    </v:shape>
                  </w:pict>
                </mc:Fallback>
              </mc:AlternateContent>
            </w:r>
            <w:r w:rsidRPr="00271B55">
              <w:rPr>
                <w:rFonts w:ascii="BIZ UDPゴシック" w:eastAsia="BIZ UDPゴシック" w:hAnsi="BIZ UDPゴシック" w:cs="UDDigiKyokashoNK-R" w:hint="eastAsia"/>
                <w:kern w:val="0"/>
                <w:sz w:val="21"/>
                <w:szCs w:val="21"/>
              </w:rPr>
              <w:t>府内の各事業では、全ての事業で施設台帳が整備されているものの、整備されている項目や形式、使用するシステムは様々であり、また、</w:t>
            </w:r>
            <w:r w:rsidRPr="00271B55">
              <w:rPr>
                <w:rFonts w:ascii="BIZ UDPゴシック" w:eastAsia="BIZ UDPゴシック" w:hAnsi="BIZ UDPゴシック" w:cs="UDDigiKyokashoNK-R"/>
                <w:kern w:val="0"/>
                <w:sz w:val="21"/>
                <w:szCs w:val="21"/>
              </w:rPr>
              <w:t xml:space="preserve"> 「管路以外」の施設台帳については、半数強が未システム化（2割が紙ベース）の状況であることから、将来の一水道に向けた取組を円滑に進めるため、取り扱うデータの統一化を検討する。</w:t>
            </w:r>
          </w:p>
          <w:p w14:paraId="1B3CD3E3" w14:textId="1D68CA5F" w:rsidR="00B01E1C" w:rsidRPr="00271B55" w:rsidRDefault="00B01E1C" w:rsidP="00B01E1C">
            <w:pPr>
              <w:adjustRightInd w:val="0"/>
              <w:snapToGrid w:val="0"/>
              <w:spacing w:line="220" w:lineRule="atLeast"/>
              <w:rPr>
                <w:rFonts w:ascii="BIZ UDPゴシック" w:eastAsia="BIZ UDPゴシック" w:hAnsi="BIZ UDPゴシック"/>
                <w:color w:val="000000" w:themeColor="text1"/>
                <w:sz w:val="21"/>
                <w:szCs w:val="21"/>
              </w:rPr>
            </w:pPr>
            <w:r w:rsidRPr="00271B55">
              <w:rPr>
                <w:rFonts w:ascii="BIZ UDPゴシック" w:eastAsia="BIZ UDPゴシック" w:hAnsi="BIZ UDPゴシック"/>
                <w:noProof/>
                <w:color w:val="000000" w:themeColor="text1"/>
              </w:rPr>
              <mc:AlternateContent>
                <mc:Choice Requires="wps">
                  <w:drawing>
                    <wp:anchor distT="0" distB="0" distL="114300" distR="114300" simplePos="0" relativeHeight="251669504" behindDoc="0" locked="0" layoutInCell="1" allowOverlap="1" wp14:anchorId="19E69823" wp14:editId="1F9314ED">
                      <wp:simplePos x="0" y="0"/>
                      <wp:positionH relativeFrom="column">
                        <wp:posOffset>200660</wp:posOffset>
                      </wp:positionH>
                      <wp:positionV relativeFrom="paragraph">
                        <wp:posOffset>169545</wp:posOffset>
                      </wp:positionV>
                      <wp:extent cx="6021705" cy="2308225"/>
                      <wp:effectExtent l="0" t="0" r="17145" b="22860"/>
                      <wp:wrapNone/>
                      <wp:docPr id="18" name="テキスト ボックス 6"/>
                      <wp:cNvGraphicFramePr/>
                      <a:graphic xmlns:a="http://schemas.openxmlformats.org/drawingml/2006/main">
                        <a:graphicData uri="http://schemas.microsoft.com/office/word/2010/wordprocessingShape">
                          <wps:wsp>
                            <wps:cNvSpPr txBox="1"/>
                            <wps:spPr>
                              <a:xfrm>
                                <a:off x="0" y="0"/>
                                <a:ext cx="6021705" cy="2308225"/>
                              </a:xfrm>
                              <a:prstGeom prst="rect">
                                <a:avLst/>
                              </a:prstGeom>
                            </wps:spPr>
                            <wps:style>
                              <a:lnRef idx="2">
                                <a:schemeClr val="dk1"/>
                              </a:lnRef>
                              <a:fillRef idx="1">
                                <a:schemeClr val="lt1"/>
                              </a:fillRef>
                              <a:effectRef idx="0">
                                <a:schemeClr val="dk1"/>
                              </a:effectRef>
                              <a:fontRef idx="minor">
                                <a:schemeClr val="dk1"/>
                              </a:fontRef>
                            </wps:style>
                            <wps:txbx>
                              <w:txbxContent>
                                <w:p w14:paraId="42ECD455"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検討テーマ ：大阪府水道基盤強化計画(P.65)の「水道施設台帳の仕様統一化」</w:t>
                                  </w:r>
                                </w:p>
                                <w:p w14:paraId="129A86DD"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検討体制　 ：事務局と５水道事業体</w:t>
                                  </w:r>
                                  <w:r w:rsidRPr="00271B55">
                                    <w:rPr>
                                      <w:rFonts w:ascii="BIZ UDゴシック" w:eastAsia="BIZ UDゴシック" w:hAnsi="BIZ UDゴシック" w:hint="eastAsia"/>
                                      <w:color w:val="000000" w:themeColor="dark1"/>
                                      <w:kern w:val="24"/>
                                      <w:position w:val="7"/>
                                      <w:sz w:val="21"/>
                                      <w:szCs w:val="21"/>
                                      <w:vertAlign w:val="superscript"/>
                                    </w:rPr>
                                    <w:t>※</w:t>
                                  </w:r>
                                  <w:r w:rsidRPr="00271B55">
                                    <w:rPr>
                                      <w:rFonts w:ascii="BIZ UDゴシック" w:eastAsia="BIZ UDゴシック" w:hAnsi="BIZ UDゴシック" w:hint="eastAsia"/>
                                      <w:color w:val="000000" w:themeColor="dark1"/>
                                      <w:kern w:val="24"/>
                                      <w:sz w:val="21"/>
                                      <w:szCs w:val="21"/>
                                    </w:rPr>
                                    <w:t>の実務担当者</w:t>
                                  </w:r>
                                </w:p>
                                <w:p w14:paraId="4D3498C9"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ab/>
                                  </w:r>
                                  <w:r w:rsidRPr="00271B55">
                                    <w:rPr>
                                      <w:rFonts w:ascii="BIZ UDゴシック" w:eastAsia="BIZ UDゴシック" w:hAnsi="BIZ UDゴシック" w:hint="eastAsia"/>
                                      <w:color w:val="000000" w:themeColor="dark1"/>
                                      <w:kern w:val="24"/>
                                      <w:sz w:val="21"/>
                                      <w:szCs w:val="21"/>
                                    </w:rPr>
                                    <w:tab/>
                                    <w:t xml:space="preserve"> ※　意向調査により参加希望のあった大阪市、堺市、吹田市、枚方市、企業団</w:t>
                                  </w:r>
                                </w:p>
                                <w:p w14:paraId="75D64250" w14:textId="77777777" w:rsidR="00B01E1C" w:rsidRPr="00271B55" w:rsidRDefault="00B01E1C" w:rsidP="00B01E1C">
                                  <w:pPr>
                                    <w:adjustRightInd w:val="0"/>
                                    <w:snapToGrid w:val="0"/>
                                    <w:ind w:left="1418" w:hanging="1418"/>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検討背景　　：先行事例（長野モデル）調査及び府内水道事業体の施設台帳整備調査結果を令和６年度第２回ブロック会議で共有し、令和７年度からWGで検討開始することとした。</w:t>
                                  </w:r>
                                </w:p>
                                <w:p w14:paraId="37BAFB76"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目　　標 　：データ流通のルール（コード）の統一化</w:t>
                                  </w:r>
                                </w:p>
                                <w:p w14:paraId="1B4DB636"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 xml:space="preserve">　　　　　　　　　　必須整備項目と記入方法（案）の提示</w:t>
                                  </w:r>
                                </w:p>
                              </w:txbxContent>
                            </wps:txbx>
                            <wps:bodyPr wrap="square" rtlCol="0">
                              <a:spAutoFit/>
                            </wps:bodyPr>
                          </wps:wsp>
                        </a:graphicData>
                      </a:graphic>
                    </wp:anchor>
                  </w:drawing>
                </mc:Choice>
                <mc:Fallback>
                  <w:pict>
                    <v:shape w14:anchorId="19E69823" id="テキスト ボックス 6" o:spid="_x0000_s1032" type="#_x0000_t202" style="position:absolute;left:0;text-align:left;margin-left:15.8pt;margin-top:13.35pt;width:474.15pt;height:18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1/wEAABQEAAAOAAAAZHJzL2Uyb0RvYy54bWysU82O0zAQviPxDpbvNGnQllXUdAW7Wi4I&#10;EAsP4Dp2Y+E/bLdJr42EeAheAXHmefIijJ02XS0rDoiLE8/M9818M+PlVack2jHnhdEVns9yjJim&#10;phZ6U+FPH2+fXWLkA9E1kUazCu+Zx1erp0+WrS1ZYRoja+YQkGhftrbCTQi2zDJPG6aInxnLNDi5&#10;cYoEuLpNVjvSAruSWZHni6w1rrbOUOY9WG9GJ14lfs4ZDe849ywgWWGoLaTTpXMdz2y1JOXGEdsI&#10;eiyD/EMViggNSSeqGxII2jrxB5US1BlveJhRozLDuaAsaQA18/yBmruGWJa0QHO8ndrk/x8tfbt7&#10;75CoYXYwKU0UzGjovw6HH8Ph19B/Q0P/fej74fAT7mgR+9VaXwLszgIwdK9MB9iT3YMxtqHjTsUv&#10;CETgh87vp26zLiAKxkVezF/kFxhR8BXP88uiuIg82RlunQ+vmVEo/lTYwThTl8nujQ9j6CkEcLGw&#10;sYD0F/aSxRqk/sA4SISURUKn5WLX0qEdgbWoP6fyIW2KjBAupJxA88dAMpxAx9gIY2nhJmD+GPCc&#10;bYpOGY0OE1AJbdzfwXyMP6ketUbZoVt3aZ7TrNam3sOoWljyCvsvW+IYRi7Ia5PeRMzu7cttMLci&#10;9TSyjJgjO6xemsrxmcTdvn9PUefHvPoNAAD//wMAUEsDBBQABgAIAAAAIQBXXY3t3wAAAAkBAAAP&#10;AAAAZHJzL2Rvd25yZXYueG1sTI9BS8NAEIXvgv9hGcGb3TRCamI2pQheLKXYFvS4zY5J6O5szG7T&#10;+O8dT/Y4fI/3vimXk7NixCF0nhTMZwkIpNqbjhoFh/3rwxOIEDUZbT2hgh8MsKxub0pdGH+hdxx3&#10;sRFcQqHQCtoY+0LKULfodJj5HonZlx+cjnwOjTSDvnC5szJNkkw63REvtLrHlxbr0+7sFJy22UGu&#10;t+NH2G/eXPhebz7tKip1fzetnkFEnOJ/GP70WR0qdjr6M5kgrILHecZJBWm2AME8X+Q5iCODPElB&#10;VqW8/qD6BQAA//8DAFBLAQItABQABgAIAAAAIQC2gziS/gAAAOEBAAATAAAAAAAAAAAAAAAAAAAA&#10;AABbQ29udGVudF9UeXBlc10ueG1sUEsBAi0AFAAGAAgAAAAhADj9If/WAAAAlAEAAAsAAAAAAAAA&#10;AAAAAAAALwEAAF9yZWxzLy5yZWxzUEsBAi0AFAAGAAgAAAAhAHf58/X/AQAAFAQAAA4AAAAAAAAA&#10;AAAAAAAALgIAAGRycy9lMm9Eb2MueG1sUEsBAi0AFAAGAAgAAAAhAFddje3fAAAACQEAAA8AAAAA&#10;AAAAAAAAAAAAWQQAAGRycy9kb3ducmV2LnhtbFBLBQYAAAAABAAEAPMAAABlBQAAAAA=&#10;" fillcolor="white [3201]" strokecolor="black [3200]" strokeweight="1pt">
                      <v:textbox style="mso-fit-shape-to-text:t">
                        <w:txbxContent>
                          <w:p w14:paraId="42ECD455"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検討テーマ ：大阪府水道基盤強化計画(P.65)の「水道施設台帳の仕様統一化」</w:t>
                            </w:r>
                          </w:p>
                          <w:p w14:paraId="129A86DD"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検討体制　 ：事務局と５水道事業体</w:t>
                            </w:r>
                            <w:r w:rsidRPr="00271B55">
                              <w:rPr>
                                <w:rFonts w:ascii="BIZ UDゴシック" w:eastAsia="BIZ UDゴシック" w:hAnsi="BIZ UDゴシック" w:hint="eastAsia"/>
                                <w:color w:val="000000" w:themeColor="dark1"/>
                                <w:kern w:val="24"/>
                                <w:position w:val="7"/>
                                <w:sz w:val="21"/>
                                <w:szCs w:val="21"/>
                                <w:vertAlign w:val="superscript"/>
                              </w:rPr>
                              <w:t>※</w:t>
                            </w:r>
                            <w:r w:rsidRPr="00271B55">
                              <w:rPr>
                                <w:rFonts w:ascii="BIZ UDゴシック" w:eastAsia="BIZ UDゴシック" w:hAnsi="BIZ UDゴシック" w:hint="eastAsia"/>
                                <w:color w:val="000000" w:themeColor="dark1"/>
                                <w:kern w:val="24"/>
                                <w:sz w:val="21"/>
                                <w:szCs w:val="21"/>
                              </w:rPr>
                              <w:t>の実務担当者</w:t>
                            </w:r>
                          </w:p>
                          <w:p w14:paraId="4D3498C9"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ab/>
                            </w:r>
                            <w:r w:rsidRPr="00271B55">
                              <w:rPr>
                                <w:rFonts w:ascii="BIZ UDゴシック" w:eastAsia="BIZ UDゴシック" w:hAnsi="BIZ UDゴシック" w:hint="eastAsia"/>
                                <w:color w:val="000000" w:themeColor="dark1"/>
                                <w:kern w:val="24"/>
                                <w:sz w:val="21"/>
                                <w:szCs w:val="21"/>
                              </w:rPr>
                              <w:tab/>
                              <w:t xml:space="preserve"> ※　意向調査により参加希望のあった大阪市、堺市、吹田市、枚方市、企業団</w:t>
                            </w:r>
                          </w:p>
                          <w:p w14:paraId="75D64250" w14:textId="77777777" w:rsidR="00B01E1C" w:rsidRPr="00271B55" w:rsidRDefault="00B01E1C" w:rsidP="00B01E1C">
                            <w:pPr>
                              <w:adjustRightInd w:val="0"/>
                              <w:snapToGrid w:val="0"/>
                              <w:ind w:left="1418" w:hanging="1418"/>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検討背景　　：先行事例（長野モデル）調査及び府内水道事業体の施設台帳整備調査結果を令和６年度第２回ブロック会議で共有し、令和７年度からWGで検討開始することとした。</w:t>
                            </w:r>
                          </w:p>
                          <w:p w14:paraId="37BAFB76"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目　　標 　：データ流通のルール（コード）の統一化</w:t>
                            </w:r>
                          </w:p>
                          <w:p w14:paraId="1B4DB636" w14:textId="77777777" w:rsidR="00B01E1C" w:rsidRPr="00271B55" w:rsidRDefault="00B01E1C" w:rsidP="00B01E1C">
                            <w:pPr>
                              <w:adjustRightInd w:val="0"/>
                              <w:snapToGrid w:val="0"/>
                              <w:rPr>
                                <w:rFonts w:ascii="BIZ UDゴシック" w:eastAsia="BIZ UDゴシック" w:hAnsi="BIZ UDゴシック"/>
                                <w:color w:val="000000" w:themeColor="dark1"/>
                                <w:kern w:val="24"/>
                                <w:sz w:val="21"/>
                                <w:szCs w:val="21"/>
                              </w:rPr>
                            </w:pPr>
                            <w:r w:rsidRPr="00271B55">
                              <w:rPr>
                                <w:rFonts w:ascii="BIZ UDゴシック" w:eastAsia="BIZ UDゴシック" w:hAnsi="BIZ UDゴシック" w:hint="eastAsia"/>
                                <w:color w:val="000000" w:themeColor="dark1"/>
                                <w:kern w:val="24"/>
                                <w:sz w:val="21"/>
                                <w:szCs w:val="21"/>
                              </w:rPr>
                              <w:t xml:space="preserve">　　　　　　　　　　必須整備項目と記入方法（案）の提示</w:t>
                            </w:r>
                          </w:p>
                        </w:txbxContent>
                      </v:textbox>
                    </v:shape>
                  </w:pict>
                </mc:Fallback>
              </mc:AlternateContent>
            </w:r>
          </w:p>
          <w:p w14:paraId="07996577" w14:textId="105EFB60"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22D629F9" w14:textId="5326914D"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0D150196" w14:textId="1E3E2C6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79EA9FF2" w14:textId="2E2FA8E7"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3906F98E" w14:textId="77777777"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BA09320" w14:textId="17C9EF35"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3A392AF6" w14:textId="7C15671C" w:rsidR="00B01E1C" w:rsidRDefault="00B01E1C" w:rsidP="00B01E1C">
            <w:pPr>
              <w:adjustRightInd w:val="0"/>
              <w:snapToGrid w:val="0"/>
              <w:spacing w:line="240" w:lineRule="atLeast"/>
              <w:rPr>
                <w:rFonts w:ascii="BIZ UDPゴシック" w:eastAsia="BIZ UDPゴシック" w:hAnsi="BIZ UDPゴシック"/>
                <w:color w:val="000000" w:themeColor="text1"/>
              </w:rPr>
            </w:pPr>
            <w:r w:rsidRPr="00271B55">
              <w:rPr>
                <w:rFonts w:ascii="BIZ UDPゴシック" w:eastAsia="BIZ UDPゴシック" w:hAnsi="BIZ UDPゴシック"/>
                <w:noProof/>
                <w:color w:val="000000" w:themeColor="text1"/>
              </w:rPr>
              <w:drawing>
                <wp:anchor distT="0" distB="0" distL="114300" distR="114300" simplePos="0" relativeHeight="251672576" behindDoc="0" locked="0" layoutInCell="1" allowOverlap="1" wp14:anchorId="38ED9781" wp14:editId="36703FDE">
                  <wp:simplePos x="0" y="0"/>
                  <wp:positionH relativeFrom="column">
                    <wp:posOffset>7620</wp:posOffset>
                  </wp:positionH>
                  <wp:positionV relativeFrom="paragraph">
                    <wp:posOffset>138430</wp:posOffset>
                  </wp:positionV>
                  <wp:extent cx="143510" cy="143510"/>
                  <wp:effectExtent l="0" t="0" r="8890" b="8890"/>
                  <wp:wrapNone/>
                  <wp:docPr id="24" name="グラフィックス 23" descr="水 単色塗りつぶし">
                    <a:extLst xmlns:a="http://schemas.openxmlformats.org/drawingml/2006/main">
                      <a:ext uri="{FF2B5EF4-FFF2-40B4-BE49-F238E27FC236}">
                        <a16:creationId xmlns:a16="http://schemas.microsoft.com/office/drawing/2014/main" id="{66D54DD3-7533-4970-940C-40930387C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グラフィックス 23" descr="水 単色塗りつぶし">
                            <a:extLst>
                              <a:ext uri="{FF2B5EF4-FFF2-40B4-BE49-F238E27FC236}">
                                <a16:creationId xmlns:a16="http://schemas.microsoft.com/office/drawing/2014/main" id="{66D54DD3-7533-4970-940C-40930387CFCD}"/>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3510" cy="143510"/>
                          </a:xfrm>
                          <a:prstGeom prst="rect">
                            <a:avLst/>
                          </a:prstGeom>
                        </pic:spPr>
                      </pic:pic>
                    </a:graphicData>
                  </a:graphic>
                </wp:anchor>
              </w:drawing>
            </w:r>
            <w:r w:rsidRPr="00271B55">
              <w:rPr>
                <w:rFonts w:ascii="BIZ UDPゴシック" w:eastAsia="BIZ UDPゴシック" w:hAnsi="BIZ UDPゴシック"/>
                <w:noProof/>
                <w:color w:val="000000" w:themeColor="text1"/>
              </w:rPr>
              <mc:AlternateContent>
                <mc:Choice Requires="wps">
                  <w:drawing>
                    <wp:anchor distT="0" distB="0" distL="114300" distR="114300" simplePos="0" relativeHeight="251670528" behindDoc="0" locked="0" layoutInCell="1" allowOverlap="1" wp14:anchorId="650AA119" wp14:editId="5B71EAAC">
                      <wp:simplePos x="0" y="0"/>
                      <wp:positionH relativeFrom="column">
                        <wp:posOffset>80010</wp:posOffset>
                      </wp:positionH>
                      <wp:positionV relativeFrom="paragraph">
                        <wp:posOffset>64770</wp:posOffset>
                      </wp:positionV>
                      <wp:extent cx="2250440" cy="307340"/>
                      <wp:effectExtent l="0" t="0" r="0" b="3810"/>
                      <wp:wrapNone/>
                      <wp:docPr id="20" name="テキスト ボックス 7"/>
                      <wp:cNvGraphicFramePr/>
                      <a:graphic xmlns:a="http://schemas.openxmlformats.org/drawingml/2006/main">
                        <a:graphicData uri="http://schemas.microsoft.com/office/word/2010/wordprocessingShape">
                          <wps:wsp>
                            <wps:cNvSpPr txBox="1"/>
                            <wps:spPr>
                              <a:xfrm>
                                <a:off x="0" y="0"/>
                                <a:ext cx="2250440" cy="307340"/>
                              </a:xfrm>
                              <a:prstGeom prst="rect">
                                <a:avLst/>
                              </a:prstGeom>
                              <a:noFill/>
                              <a:ln>
                                <a:noFill/>
                              </a:ln>
                            </wps:spPr>
                            <wps:txbx>
                              <w:txbxContent>
                                <w:p w14:paraId="43DF5799" w14:textId="77777777" w:rsidR="00B01E1C" w:rsidRPr="00271B55" w:rsidRDefault="00B01E1C" w:rsidP="00B01E1C">
                                  <w:pPr>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本WGにおける前提について</w:t>
                                  </w:r>
                                </w:p>
                              </w:txbxContent>
                            </wps:txbx>
                            <wps:bodyPr wrap="none" rtlCol="0">
                              <a:spAutoFit/>
                            </wps:bodyPr>
                          </wps:wsp>
                        </a:graphicData>
                      </a:graphic>
                    </wp:anchor>
                  </w:drawing>
                </mc:Choice>
                <mc:Fallback>
                  <w:pict>
                    <v:shape w14:anchorId="650AA119" id="テキスト ボックス 7" o:spid="_x0000_s1033" type="#_x0000_t202" style="position:absolute;left:0;text-align:left;margin-left:6.3pt;margin-top:5.1pt;width:177.2pt;height:24.2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j8vAEAAD0DAAAOAAAAZHJzL2Uyb0RvYy54bWysUs1u1DAQviP1HSzfu0nTQqtos1VLVS4I&#10;kAoP4HXsjSXbY9nuJnvdSIiH4BUQZ54nL8LY+9MWboiL7ZnxfDPfNzO/Howma+GDAtvQs1lJibAc&#10;WmVXDf3y+f70ipIQmW2ZBisauhGBXi9OXs17V4sKOtCt8ARBbKh719AuRlcXReCdMCzMwAmLQQne&#10;sIimXxWtZz2iG11UZfmm6MG3zgMXIaD3bheki4wvpeDxo5RBRKIbir3FfPp8LtNZLOasXnnmOsX3&#10;bbB/6MIwZbHoEeqORUYevfoLyijuIYCMMw6mACkVF5kDsjkr/2Dz0DEnMhcUJ7ijTOH/wfIP60+e&#10;qLahFcpjmcEZTePXaftj2v6axm9kGr9P4zhtf6JNLpNevQs1pj04TIzDLQw494M/oDPJMEhv0o0E&#10;CcYRenNUWwyRcHRW1evy4gJDHGPn5eU5vhG+eMp2PsR3AgxJj4Z6nGYWma3fh7j7eviSilm4V1rn&#10;iWr7woGYyVOk1nctplcclkOmfnVofwntBln1uA8NtbiwlPio30JenoQY3M1jxDK5esLYZeyhcUa5&#10;//0+pSV4budfT1u/+A0AAP//AwBQSwMEFAAGAAgAAAAhALmXREjbAAAACAEAAA8AAABkcnMvZG93&#10;bnJldi54bWxMj8FOwzAQRO9I/IO1SNyo3UBDCHEqVOBMKXyAGy9xSLyOYrcNfD3LCU6r0Yxm31Tr&#10;2Q/iiFPsAmlYLhQIpCbYjloN72/PVwWImAxZMwRCDV8YYV2fn1WmtOFEr3jcpVZwCcXSaHApjaWU&#10;sXHoTVyEEYm9jzB5k1hOrbSTOXG5H2SmVC696Yg/ODPixmHT7w5eQ6H8S9/fZdvob76XK7d5DE/j&#10;p9aXF/PDPYiEc/oLwy8+o0PNTPtwIBvFwDrLOclXZSDYv85vedtew6rIQdaV/D+g/gEAAP//AwBQ&#10;SwECLQAUAAYACAAAACEAtoM4kv4AAADhAQAAEwAAAAAAAAAAAAAAAAAAAAAAW0NvbnRlbnRfVHlw&#10;ZXNdLnhtbFBLAQItABQABgAIAAAAIQA4/SH/1gAAAJQBAAALAAAAAAAAAAAAAAAAAC8BAABfcmVs&#10;cy8ucmVsc1BLAQItABQABgAIAAAAIQAxSdj8vAEAAD0DAAAOAAAAAAAAAAAAAAAAAC4CAABkcnMv&#10;ZTJvRG9jLnhtbFBLAQItABQABgAIAAAAIQC5l0RI2wAAAAgBAAAPAAAAAAAAAAAAAAAAABYEAABk&#10;cnMvZG93bnJldi54bWxQSwUGAAAAAAQABADzAAAAHgUAAAAA&#10;" filled="f" stroked="f">
                      <v:textbox style="mso-fit-shape-to-text:t">
                        <w:txbxContent>
                          <w:p w14:paraId="43DF5799" w14:textId="77777777" w:rsidR="00B01E1C" w:rsidRPr="00271B55" w:rsidRDefault="00B01E1C" w:rsidP="00B01E1C">
                            <w:pPr>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本WGにおける前提について</w:t>
                            </w:r>
                          </w:p>
                        </w:txbxContent>
                      </v:textbox>
                    </v:shape>
                  </w:pict>
                </mc:Fallback>
              </mc:AlternateContent>
            </w:r>
          </w:p>
          <w:p w14:paraId="3E31EE44" w14:textId="17E7BD7E" w:rsidR="00B01E1C" w:rsidRDefault="00B01E1C" w:rsidP="00B01E1C">
            <w:pPr>
              <w:adjustRightInd w:val="0"/>
              <w:snapToGrid w:val="0"/>
              <w:spacing w:line="240" w:lineRule="atLeast"/>
              <w:rPr>
                <w:rFonts w:ascii="BIZ UDPゴシック" w:eastAsia="BIZ UDPゴシック" w:hAnsi="BIZ UDPゴシック"/>
                <w:color w:val="000000" w:themeColor="text1"/>
              </w:rPr>
            </w:pPr>
            <w:r w:rsidRPr="00271B55">
              <w:rPr>
                <w:rFonts w:ascii="BIZ UDPゴシック" w:eastAsia="BIZ UDPゴシック" w:hAnsi="BIZ UDPゴシック"/>
                <w:noProof/>
                <w:color w:val="000000" w:themeColor="text1"/>
              </w:rPr>
              <mc:AlternateContent>
                <mc:Choice Requires="wps">
                  <w:drawing>
                    <wp:anchor distT="0" distB="0" distL="114300" distR="114300" simplePos="0" relativeHeight="251671552" behindDoc="0" locked="0" layoutInCell="1" allowOverlap="1" wp14:anchorId="175FE4C0" wp14:editId="0765C9AE">
                      <wp:simplePos x="0" y="0"/>
                      <wp:positionH relativeFrom="column">
                        <wp:posOffset>-9525</wp:posOffset>
                      </wp:positionH>
                      <wp:positionV relativeFrom="paragraph">
                        <wp:posOffset>80010</wp:posOffset>
                      </wp:positionV>
                      <wp:extent cx="6021705" cy="5308600"/>
                      <wp:effectExtent l="0" t="0" r="0" b="0"/>
                      <wp:wrapNone/>
                      <wp:docPr id="19" name="テキスト ボックス 8"/>
                      <wp:cNvGraphicFramePr/>
                      <a:graphic xmlns:a="http://schemas.openxmlformats.org/drawingml/2006/main">
                        <a:graphicData uri="http://schemas.microsoft.com/office/word/2010/wordprocessingShape">
                          <wps:wsp>
                            <wps:cNvSpPr txBox="1"/>
                            <wps:spPr>
                              <a:xfrm>
                                <a:off x="0" y="0"/>
                                <a:ext cx="6021705" cy="5308600"/>
                              </a:xfrm>
                              <a:prstGeom prst="rect">
                                <a:avLst/>
                              </a:prstGeom>
                              <a:noFill/>
                            </wps:spPr>
                            <wps:txbx>
                              <w:txbxContent>
                                <w:p w14:paraId="2205252D" w14:textId="77777777" w:rsidR="00B01E1C" w:rsidRPr="00271B55" w:rsidRDefault="00B01E1C" w:rsidP="00B01E1C">
                                  <w:pPr>
                                    <w:adjustRightInd w:val="0"/>
                                    <w:snapToGrid w:val="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検討対象　：水道施設台帳のうち、「管路以外」を対象とする</w:t>
                                  </w:r>
                                </w:p>
                                <w:p w14:paraId="3A6FF615" w14:textId="77777777" w:rsidR="00B01E1C" w:rsidRPr="00271B55" w:rsidRDefault="00B01E1C" w:rsidP="00B01E1C">
                                  <w:pPr>
                                    <w:adjustRightInd w:val="0"/>
                                    <w:snapToGrid w:val="0"/>
                                    <w:ind w:left="1699" w:hanging="1699"/>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＊統一化の対象はシステム自体ではなく、取り扱うデータの仕様</w:t>
                                  </w:r>
                                </w:p>
                                <w:p w14:paraId="74404916" w14:textId="77777777" w:rsidR="00B01E1C" w:rsidRPr="00271B55" w:rsidRDefault="00B01E1C" w:rsidP="00B01E1C">
                                  <w:pPr>
                                    <w:adjustRightInd w:val="0"/>
                                    <w:snapToGrid w:val="0"/>
                                    <w:ind w:left="1699" w:hanging="1699"/>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（各事業体のシステム導入・更新時等に検討した仕様を反映していく）</w:t>
                                  </w:r>
                                </w:p>
                                <w:p w14:paraId="6140B971" w14:textId="77777777" w:rsidR="00B01E1C" w:rsidRPr="00271B55" w:rsidRDefault="00B01E1C" w:rsidP="00B01E1C">
                                  <w:pPr>
                                    <w:adjustRightInd w:val="0"/>
                                    <w:snapToGrid w:val="0"/>
                                    <w:ind w:left="1699" w:hanging="1699"/>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国の動向　：・「上下水道DX推進検討会とりまとめ（R7.6.6）」において、情報整備・管理の標準化に向けた目標設定として、①</w:t>
                                  </w:r>
                                  <w:r w:rsidRPr="00271B55">
                                    <w:rPr>
                                      <w:rFonts w:ascii="BIZ UDゴシック" w:eastAsia="BIZ UDゴシック" w:hAnsi="BIZ UDゴシック" w:hint="eastAsia"/>
                                      <w:color w:val="000000" w:themeColor="text1"/>
                                      <w:kern w:val="24"/>
                                      <w:sz w:val="21"/>
                                      <w:szCs w:val="21"/>
                                      <w:u w:val="single"/>
                                    </w:rPr>
                                    <w:t>管路情報管理の電子化（紙ゼロ）をR9年度までにめざす。②管路情報を台帳システム等で管理するための統一的な用語の整備、水道の共有プラットフォームの標準仕様書等の改訂をR9年度までに実施する</w:t>
                                  </w:r>
                                  <w:r w:rsidRPr="00271B55">
                                    <w:rPr>
                                      <w:rFonts w:ascii="BIZ UDゴシック" w:eastAsia="BIZ UDゴシック" w:hAnsi="BIZ UDゴシック" w:hint="eastAsia"/>
                                      <w:color w:val="000000" w:themeColor="text1"/>
                                      <w:kern w:val="24"/>
                                      <w:sz w:val="21"/>
                                      <w:szCs w:val="21"/>
                                    </w:rPr>
                                    <w:t>ことが示された。</w:t>
                                  </w:r>
                                </w:p>
                                <w:p w14:paraId="0B1705FC" w14:textId="77777777" w:rsidR="00B01E1C" w:rsidRPr="00271B55" w:rsidRDefault="00B01E1C" w:rsidP="00B01E1C">
                                  <w:pPr>
                                    <w:adjustRightInd w:val="0"/>
                                    <w:snapToGrid w:val="0"/>
                                    <w:ind w:left="1699" w:hanging="288"/>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・国庫補助の拡充、導入事業の開始時期の延長が示された。</w:t>
                                  </w:r>
                                </w:p>
                                <w:p w14:paraId="0D4D5789" w14:textId="77777777" w:rsidR="00B01E1C" w:rsidRPr="00271B55" w:rsidRDefault="00B01E1C" w:rsidP="00B01E1C">
                                  <w:pPr>
                                    <w:adjustRightInd w:val="0"/>
                                    <w:snapToGrid w:val="0"/>
                                    <w:ind w:left="1699" w:hanging="288"/>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⇒国の検討状況を適宜踏まえながら、検討を行う</w:t>
                                  </w:r>
                                </w:p>
                                <w:p w14:paraId="6B23E514" w14:textId="77777777" w:rsidR="00B01E1C" w:rsidRPr="00271B55" w:rsidRDefault="00B01E1C" w:rsidP="00B01E1C">
                                  <w:pPr>
                                    <w:adjustRightInd w:val="0"/>
                                    <w:snapToGrid w:val="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先行事例　：長野県内統一フォーマット「長野モデル」</w:t>
                                  </w:r>
                                </w:p>
                                <w:p w14:paraId="5B1826F3" w14:textId="77777777" w:rsidR="00B01E1C" w:rsidRPr="00271B55" w:rsidRDefault="00B01E1C" w:rsidP="00B01E1C">
                                  <w:pPr>
                                    <w:adjustRightInd w:val="0"/>
                                    <w:snapToGrid w:val="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w:t>
                                  </w:r>
                                  <w:r>
                                    <w:rPr>
                                      <w:rFonts w:ascii="BIZ UDゴシック" w:eastAsia="BIZ UDゴシック" w:hAnsi="BIZ UDゴシック" w:hint="eastAsia"/>
                                      <w:color w:val="000000" w:themeColor="text1"/>
                                      <w:kern w:val="24"/>
                                      <w:sz w:val="21"/>
                                      <w:szCs w:val="21"/>
                                    </w:rPr>
                                    <w:t xml:space="preserve"> </w:t>
                                  </w:r>
                                  <w:r w:rsidRPr="00271B55">
                                    <w:rPr>
                                      <w:rFonts w:ascii="BIZ UDゴシック" w:eastAsia="BIZ UDゴシック" w:hAnsi="BIZ UDゴシック" w:hint="eastAsia"/>
                                      <w:color w:val="000000" w:themeColor="text1"/>
                                      <w:kern w:val="24"/>
                                      <w:sz w:val="21"/>
                                      <w:szCs w:val="21"/>
                                    </w:rPr>
                                    <w:t>・県内事業体が統一して整備する必須項目を設定</w:t>
                                  </w:r>
                                </w:p>
                                <w:p w14:paraId="489B2DB1" w14:textId="77777777" w:rsidR="00B01E1C" w:rsidRPr="00271B55" w:rsidRDefault="00B01E1C" w:rsidP="00B01E1C">
                                  <w:pPr>
                                    <w:adjustRightInd w:val="0"/>
                                    <w:snapToGrid w:val="0"/>
                                    <w:ind w:left="1411" w:hanging="274"/>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・台帳はExcel形式またはシステム（Excelによるデータ提供可能なもの）で整備</w:t>
                                  </w:r>
                                </w:p>
                                <w:p w14:paraId="0434AAFB" w14:textId="77777777" w:rsidR="00B01E1C" w:rsidRPr="00271B55" w:rsidRDefault="00B01E1C" w:rsidP="00B01E1C">
                                  <w:pPr>
                                    <w:adjustRightInd w:val="0"/>
                                    <w:snapToGrid w:val="0"/>
                                    <w:ind w:left="1411" w:hanging="274"/>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・水道標準プラットフォーム等を参考に将来的な全国標準化対応を意識</w:t>
                                  </w:r>
                                </w:p>
                                <w:p w14:paraId="73902431" w14:textId="77777777" w:rsidR="00B01E1C" w:rsidRPr="00271B55" w:rsidRDefault="00B01E1C" w:rsidP="00B01E1C">
                                  <w:pPr>
                                    <w:adjustRightInd w:val="0"/>
                                    <w:snapToGrid w:val="0"/>
                                    <w:ind w:left="1411" w:hanging="1411"/>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府内の状況：・システム運用は44％（R7開始含む）</w:t>
                                  </w:r>
                                </w:p>
                                <w:p w14:paraId="7BC950CD"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約2割が紙ベースで管理（管路は95%がシステム運用）</w:t>
                                  </w:r>
                                </w:p>
                                <w:p w14:paraId="752DC2FA"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・水道情報活用システムを導入（具体的に検討）</w:t>
                                  </w:r>
                                </w:p>
                                <w:p w14:paraId="779DF06C"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している事業体もある</w:t>
                                  </w:r>
                                </w:p>
                                <w:p w14:paraId="011D45F7"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・各事業体のシステム、管理項目は様々でデータの</w:t>
                                  </w:r>
                                </w:p>
                                <w:p w14:paraId="5B11C967"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連携ができない、ベンダーロックインも課題</w:t>
                                  </w:r>
                                </w:p>
                                <w:p w14:paraId="546868DB" w14:textId="77777777" w:rsidR="00B01E1C" w:rsidRPr="00271B55" w:rsidRDefault="00B01E1C" w:rsidP="00B01E1C">
                                  <w:pPr>
                                    <w:adjustRightInd w:val="0"/>
                                    <w:snapToGrid w:val="0"/>
                                    <w:ind w:left="1411" w:hanging="1411"/>
                                    <w:rPr>
                                      <w:rFonts w:ascii="BIZ UDゴシック" w:eastAsia="BIZ UDゴシック" w:hAnsi="BIZ UDゴシック"/>
                                      <w:color w:val="FF0000"/>
                                      <w:kern w:val="24"/>
                                      <w:sz w:val="21"/>
                                      <w:szCs w:val="21"/>
                                    </w:rPr>
                                  </w:pPr>
                                  <w:r w:rsidRPr="00271B55">
                                    <w:rPr>
                                      <w:rFonts w:ascii="BIZ UDゴシック" w:eastAsia="BIZ UDゴシック" w:hAnsi="BIZ UDゴシック" w:hint="eastAsia"/>
                                      <w:color w:val="FF0000"/>
                                      <w:kern w:val="24"/>
                                      <w:sz w:val="21"/>
                                      <w:szCs w:val="21"/>
                                    </w:rPr>
                                    <w:t>*大阪府水道基盤強化計画では、次のとおり記載</w:t>
                                  </w:r>
                                </w:p>
                                <w:p w14:paraId="448B8934" w14:textId="77777777" w:rsidR="00B01E1C" w:rsidRPr="00271B55" w:rsidRDefault="00B01E1C" w:rsidP="00B01E1C">
                                  <w:pPr>
                                    <w:adjustRightInd w:val="0"/>
                                    <w:snapToGrid w:val="0"/>
                                    <w:ind w:left="1411" w:hanging="1411"/>
                                    <w:rPr>
                                      <w:rFonts w:ascii="BIZ UDゴシック" w:eastAsia="BIZ UDゴシック" w:hAnsi="BIZ UDゴシック"/>
                                      <w:color w:val="FF0000"/>
                                      <w:kern w:val="24"/>
                                      <w:sz w:val="21"/>
                                      <w:szCs w:val="21"/>
                                    </w:rPr>
                                  </w:pPr>
                                  <w:r w:rsidRPr="00271B55">
                                    <w:rPr>
                                      <w:rFonts w:ascii="BIZ UDゴシック" w:eastAsia="BIZ UDゴシック" w:hAnsi="BIZ UDゴシック" w:hint="eastAsia"/>
                                      <w:color w:val="FF0000"/>
                                      <w:kern w:val="24"/>
                                      <w:sz w:val="21"/>
                                      <w:szCs w:val="21"/>
                                    </w:rPr>
                                    <w:t xml:space="preserve">　維持管理及び修繕の記録についても、併せて管理を行う</w:t>
                                  </w:r>
                                </w:p>
                                <w:p w14:paraId="381B5C18" w14:textId="77777777" w:rsidR="00B01E1C" w:rsidRPr="009E4F0A" w:rsidRDefault="00B01E1C" w:rsidP="00B01E1C">
                                  <w:pPr>
                                    <w:adjustRightInd w:val="0"/>
                                    <w:snapToGrid w:val="0"/>
                                    <w:ind w:left="1411" w:hanging="1411"/>
                                    <w:rPr>
                                      <w:rFonts w:ascii="BIZ UDゴシック" w:eastAsia="BIZ UDゴシック" w:hAnsi="BIZ UDゴシック"/>
                                      <w:color w:val="FF0000"/>
                                      <w:kern w:val="24"/>
                                      <w:sz w:val="21"/>
                                      <w:szCs w:val="21"/>
                                    </w:rPr>
                                  </w:pPr>
                                  <w:r w:rsidRPr="00271B55">
                                    <w:rPr>
                                      <w:rFonts w:ascii="BIZ UDゴシック" w:eastAsia="BIZ UDゴシック" w:hAnsi="BIZ UDゴシック" w:hint="eastAsia"/>
                                      <w:color w:val="FF0000"/>
                                      <w:kern w:val="24"/>
                                      <w:sz w:val="21"/>
                                      <w:szCs w:val="21"/>
                                    </w:rPr>
                                    <w:t xml:space="preserve">　R19年度のできるだけ早い時期に、施設台帳のデジタル化率を100%とする</w:t>
                                  </w:r>
                                </w:p>
                              </w:txbxContent>
                            </wps:txbx>
                            <wps:bodyPr wrap="square" rtlCol="0">
                              <a:spAutoFit/>
                            </wps:bodyPr>
                          </wps:wsp>
                        </a:graphicData>
                      </a:graphic>
                    </wp:anchor>
                  </w:drawing>
                </mc:Choice>
                <mc:Fallback>
                  <w:pict>
                    <v:shape w14:anchorId="175FE4C0" id="テキスト ボックス 8" o:spid="_x0000_s1034" type="#_x0000_t202" style="position:absolute;left:0;text-align:left;margin-left:-.75pt;margin-top:6.3pt;width:474.15pt;height:4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DCuAEAACgDAAAOAAAAZHJzL2Uyb0RvYy54bWysUkuOEzEQ3SNxB8t70p2gyYRWOiNgNGwQ&#10;IA0cwHG705baLuNy0p1tWkIcgisg1pynL0LZ+cxo2CE2/lS5Xr16z8ub3rRspzxqsCWfTnLOlJVQ&#10;absp+ZfPdy8WnGEQthItWFXyvUJ+s3r+bNm5Qs2ggbZSnhGIxaJzJW9CcEWWoWyUETgBpywla/BG&#10;BLr6TVZ50RG6abNZns+zDnzlPEiFSNHbY5KvEn5dKxk+1jWqwNqSE7eQVp/WdVyz1VIUGy9co+WJ&#10;hvgHFkZoS00vULciCLb1+i8oo6UHhDpMJJgM6lpLlWagaab5k2nuG+FUmoXEQXeRCf8frPyw++SZ&#10;rsi7V5xZYcijcfg2Hn6Oh9/j8J2Nw49xGMbDL7qzRdSrc1hQ2b2jwtC/gZ5qz3GkYJShr72JOw3I&#10;KE/K7y9qqz4wScF5Ppte51ecScpdvcwX8zz5kT2UO4/hnQLD4qHknuxMKovdewxEhZ6en8RuFu50&#10;28Z45HjkEk+hX/dpxuszzzVUe6LfkfElx69b4RVnPrRvIf2TCIbu9TYQYOoTUY41J3CyI7U/fZ3o&#10;9+N7evXwwVd/AAAA//8DAFBLAwQUAAYACAAAACEAjcFdgt4AAAAJAQAADwAAAGRycy9kb3ducmV2&#10;LnhtbEyPzW6DMBCE75X6DtZW6i0xRAmiFBNF/ZF66KUJvW+wi1HxGmEnkLfv9pQcd2Y0+025nV0v&#10;zmYMnScF6TIBYajxuqNWQX14X+QgQkTS2HsyCi4mwLa6vyux0H6iL3Pex1ZwCYUCFdgYh0LK0Fjj&#10;MCz9YIi9Hz86jHyOrdQjTlzuerlKkkw67Ig/WBzMizXN7/7kFMSod+mlfnPh43v+fJ1s0mywVurx&#10;Yd49g4hmjtcw/OMzOlTMdPQn0kH0ChbphpOsrzIQ7D+tM55yVJCv8wxkVcrbBdUfAAAA//8DAFBL&#10;AQItABQABgAIAAAAIQC2gziS/gAAAOEBAAATAAAAAAAAAAAAAAAAAAAAAABbQ29udGVudF9UeXBl&#10;c10ueG1sUEsBAi0AFAAGAAgAAAAhADj9If/WAAAAlAEAAAsAAAAAAAAAAAAAAAAALwEAAF9yZWxz&#10;Ly5yZWxzUEsBAi0AFAAGAAgAAAAhAAyfcMK4AQAAKAMAAA4AAAAAAAAAAAAAAAAALgIAAGRycy9l&#10;Mm9Eb2MueG1sUEsBAi0AFAAGAAgAAAAhAI3BXYLeAAAACQEAAA8AAAAAAAAAAAAAAAAAEgQAAGRy&#10;cy9kb3ducmV2LnhtbFBLBQYAAAAABAAEAPMAAAAdBQAAAAA=&#10;" filled="f" stroked="f">
                      <v:textbox style="mso-fit-shape-to-text:t">
                        <w:txbxContent>
                          <w:p w14:paraId="2205252D" w14:textId="77777777" w:rsidR="00B01E1C" w:rsidRPr="00271B55" w:rsidRDefault="00B01E1C" w:rsidP="00B01E1C">
                            <w:pPr>
                              <w:adjustRightInd w:val="0"/>
                              <w:snapToGrid w:val="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検討対象　：水道施設台帳のうち、「管路以外」を対象とする</w:t>
                            </w:r>
                          </w:p>
                          <w:p w14:paraId="3A6FF615" w14:textId="77777777" w:rsidR="00B01E1C" w:rsidRPr="00271B55" w:rsidRDefault="00B01E1C" w:rsidP="00B01E1C">
                            <w:pPr>
                              <w:adjustRightInd w:val="0"/>
                              <w:snapToGrid w:val="0"/>
                              <w:ind w:left="1699" w:hanging="1699"/>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＊統一化の対象はシステム自体ではなく、取り扱うデータの仕様</w:t>
                            </w:r>
                          </w:p>
                          <w:p w14:paraId="74404916" w14:textId="77777777" w:rsidR="00B01E1C" w:rsidRPr="00271B55" w:rsidRDefault="00B01E1C" w:rsidP="00B01E1C">
                            <w:pPr>
                              <w:adjustRightInd w:val="0"/>
                              <w:snapToGrid w:val="0"/>
                              <w:ind w:left="1699" w:hanging="1699"/>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（各事業体のシステム導入・更新時等に検討した仕様を反映していく）</w:t>
                            </w:r>
                          </w:p>
                          <w:p w14:paraId="6140B971" w14:textId="77777777" w:rsidR="00B01E1C" w:rsidRPr="00271B55" w:rsidRDefault="00B01E1C" w:rsidP="00B01E1C">
                            <w:pPr>
                              <w:adjustRightInd w:val="0"/>
                              <w:snapToGrid w:val="0"/>
                              <w:ind w:left="1699" w:hanging="1699"/>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国の動向　：・「上下水道DX推進検討会とりまとめ（R7.6.6）」において、情報整備・管理の標準化に向けた目標設定として、①</w:t>
                            </w:r>
                            <w:r w:rsidRPr="00271B55">
                              <w:rPr>
                                <w:rFonts w:ascii="BIZ UDゴシック" w:eastAsia="BIZ UDゴシック" w:hAnsi="BIZ UDゴシック" w:hint="eastAsia"/>
                                <w:color w:val="000000" w:themeColor="text1"/>
                                <w:kern w:val="24"/>
                                <w:sz w:val="21"/>
                                <w:szCs w:val="21"/>
                                <w:u w:val="single"/>
                              </w:rPr>
                              <w:t>管路情報管理の電子化（紙ゼロ）をR9年度までにめざす。②管路情報を台帳システム等で管理するための統一的な用語の整備、水道の共有プラットフォームの標準仕様書等の改訂をR9年度までに実施する</w:t>
                            </w:r>
                            <w:r w:rsidRPr="00271B55">
                              <w:rPr>
                                <w:rFonts w:ascii="BIZ UDゴシック" w:eastAsia="BIZ UDゴシック" w:hAnsi="BIZ UDゴシック" w:hint="eastAsia"/>
                                <w:color w:val="000000" w:themeColor="text1"/>
                                <w:kern w:val="24"/>
                                <w:sz w:val="21"/>
                                <w:szCs w:val="21"/>
                              </w:rPr>
                              <w:t>ことが示された。</w:t>
                            </w:r>
                          </w:p>
                          <w:p w14:paraId="0B1705FC" w14:textId="77777777" w:rsidR="00B01E1C" w:rsidRPr="00271B55" w:rsidRDefault="00B01E1C" w:rsidP="00B01E1C">
                            <w:pPr>
                              <w:adjustRightInd w:val="0"/>
                              <w:snapToGrid w:val="0"/>
                              <w:ind w:left="1699" w:hanging="288"/>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・国庫補助の拡充、導入事業の開始時期の延長が示された。</w:t>
                            </w:r>
                          </w:p>
                          <w:p w14:paraId="0D4D5789" w14:textId="77777777" w:rsidR="00B01E1C" w:rsidRPr="00271B55" w:rsidRDefault="00B01E1C" w:rsidP="00B01E1C">
                            <w:pPr>
                              <w:adjustRightInd w:val="0"/>
                              <w:snapToGrid w:val="0"/>
                              <w:ind w:left="1699" w:hanging="288"/>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⇒国の検討状況を適宜踏まえながら、検討を行う</w:t>
                            </w:r>
                          </w:p>
                          <w:p w14:paraId="6B23E514" w14:textId="77777777" w:rsidR="00B01E1C" w:rsidRPr="00271B55" w:rsidRDefault="00B01E1C" w:rsidP="00B01E1C">
                            <w:pPr>
                              <w:adjustRightInd w:val="0"/>
                              <w:snapToGrid w:val="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先行事例　：長野県内統一フォーマット「長野モデル」</w:t>
                            </w:r>
                          </w:p>
                          <w:p w14:paraId="5B1826F3" w14:textId="77777777" w:rsidR="00B01E1C" w:rsidRPr="00271B55" w:rsidRDefault="00B01E1C" w:rsidP="00B01E1C">
                            <w:pPr>
                              <w:adjustRightInd w:val="0"/>
                              <w:snapToGrid w:val="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w:t>
                            </w:r>
                            <w:r>
                              <w:rPr>
                                <w:rFonts w:ascii="BIZ UDゴシック" w:eastAsia="BIZ UDゴシック" w:hAnsi="BIZ UDゴシック" w:hint="eastAsia"/>
                                <w:color w:val="000000" w:themeColor="text1"/>
                                <w:kern w:val="24"/>
                                <w:sz w:val="21"/>
                                <w:szCs w:val="21"/>
                              </w:rPr>
                              <w:t xml:space="preserve"> </w:t>
                            </w:r>
                            <w:r w:rsidRPr="00271B55">
                              <w:rPr>
                                <w:rFonts w:ascii="BIZ UDゴシック" w:eastAsia="BIZ UDゴシック" w:hAnsi="BIZ UDゴシック" w:hint="eastAsia"/>
                                <w:color w:val="000000" w:themeColor="text1"/>
                                <w:kern w:val="24"/>
                                <w:sz w:val="21"/>
                                <w:szCs w:val="21"/>
                              </w:rPr>
                              <w:t>・県内事業体が統一して整備する必須項目を設定</w:t>
                            </w:r>
                          </w:p>
                          <w:p w14:paraId="489B2DB1" w14:textId="77777777" w:rsidR="00B01E1C" w:rsidRPr="00271B55" w:rsidRDefault="00B01E1C" w:rsidP="00B01E1C">
                            <w:pPr>
                              <w:adjustRightInd w:val="0"/>
                              <w:snapToGrid w:val="0"/>
                              <w:ind w:left="1411" w:hanging="274"/>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・台帳はExcel形式またはシステム（Excelによるデータ提供可能なもの）で整備</w:t>
                            </w:r>
                          </w:p>
                          <w:p w14:paraId="0434AAFB" w14:textId="77777777" w:rsidR="00B01E1C" w:rsidRPr="00271B55" w:rsidRDefault="00B01E1C" w:rsidP="00B01E1C">
                            <w:pPr>
                              <w:adjustRightInd w:val="0"/>
                              <w:snapToGrid w:val="0"/>
                              <w:ind w:left="1411" w:hanging="274"/>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・水道標準プラットフォーム等を参考に将来的な全国標準化対応を意識</w:t>
                            </w:r>
                          </w:p>
                          <w:p w14:paraId="73902431" w14:textId="77777777" w:rsidR="00B01E1C" w:rsidRPr="00271B55" w:rsidRDefault="00B01E1C" w:rsidP="00B01E1C">
                            <w:pPr>
                              <w:adjustRightInd w:val="0"/>
                              <w:snapToGrid w:val="0"/>
                              <w:ind w:left="1411" w:hanging="1411"/>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府内の状況：・システム運用は44％（R7開始含む）</w:t>
                            </w:r>
                          </w:p>
                          <w:p w14:paraId="7BC950CD"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約2割が紙ベースで管理（管路は95%がシステム運用）</w:t>
                            </w:r>
                          </w:p>
                          <w:p w14:paraId="752DC2FA"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・水道情報活用システムを導入（具体的に検討）</w:t>
                            </w:r>
                          </w:p>
                          <w:p w14:paraId="779DF06C"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している事業体もある</w:t>
                            </w:r>
                          </w:p>
                          <w:p w14:paraId="011D45F7"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・各事業体のシステム、管理項目は様々でデータの</w:t>
                            </w:r>
                          </w:p>
                          <w:p w14:paraId="5B11C967" w14:textId="77777777" w:rsidR="00B01E1C" w:rsidRPr="00271B55" w:rsidRDefault="00B01E1C" w:rsidP="00B01E1C">
                            <w:pPr>
                              <w:adjustRightInd w:val="0"/>
                              <w:snapToGrid w:val="0"/>
                              <w:ind w:left="1411" w:hanging="130"/>
                              <w:rPr>
                                <w:rFonts w:ascii="BIZ UDゴシック" w:eastAsia="BIZ UDゴシック" w:hAnsi="BIZ UDゴシック"/>
                                <w:color w:val="000000" w:themeColor="text1"/>
                                <w:kern w:val="24"/>
                                <w:sz w:val="21"/>
                                <w:szCs w:val="21"/>
                              </w:rPr>
                            </w:pPr>
                            <w:r w:rsidRPr="00271B55">
                              <w:rPr>
                                <w:rFonts w:ascii="BIZ UDゴシック" w:eastAsia="BIZ UDゴシック" w:hAnsi="BIZ UDゴシック" w:hint="eastAsia"/>
                                <w:color w:val="000000" w:themeColor="text1"/>
                                <w:kern w:val="24"/>
                                <w:sz w:val="21"/>
                                <w:szCs w:val="21"/>
                              </w:rPr>
                              <w:t xml:space="preserve">　連携ができない、ベンダーロックインも課題</w:t>
                            </w:r>
                          </w:p>
                          <w:p w14:paraId="546868DB" w14:textId="77777777" w:rsidR="00B01E1C" w:rsidRPr="00271B55" w:rsidRDefault="00B01E1C" w:rsidP="00B01E1C">
                            <w:pPr>
                              <w:adjustRightInd w:val="0"/>
                              <w:snapToGrid w:val="0"/>
                              <w:ind w:left="1411" w:hanging="1411"/>
                              <w:rPr>
                                <w:rFonts w:ascii="BIZ UDゴシック" w:eastAsia="BIZ UDゴシック" w:hAnsi="BIZ UDゴシック"/>
                                <w:color w:val="FF0000"/>
                                <w:kern w:val="24"/>
                                <w:sz w:val="21"/>
                                <w:szCs w:val="21"/>
                              </w:rPr>
                            </w:pPr>
                            <w:r w:rsidRPr="00271B55">
                              <w:rPr>
                                <w:rFonts w:ascii="BIZ UDゴシック" w:eastAsia="BIZ UDゴシック" w:hAnsi="BIZ UDゴシック" w:hint="eastAsia"/>
                                <w:color w:val="FF0000"/>
                                <w:kern w:val="24"/>
                                <w:sz w:val="21"/>
                                <w:szCs w:val="21"/>
                              </w:rPr>
                              <w:t>*大阪府水道基盤強化計画では、次のとおり記載</w:t>
                            </w:r>
                          </w:p>
                          <w:p w14:paraId="448B8934" w14:textId="77777777" w:rsidR="00B01E1C" w:rsidRPr="00271B55" w:rsidRDefault="00B01E1C" w:rsidP="00B01E1C">
                            <w:pPr>
                              <w:adjustRightInd w:val="0"/>
                              <w:snapToGrid w:val="0"/>
                              <w:ind w:left="1411" w:hanging="1411"/>
                              <w:rPr>
                                <w:rFonts w:ascii="BIZ UDゴシック" w:eastAsia="BIZ UDゴシック" w:hAnsi="BIZ UDゴシック"/>
                                <w:color w:val="FF0000"/>
                                <w:kern w:val="24"/>
                                <w:sz w:val="21"/>
                                <w:szCs w:val="21"/>
                              </w:rPr>
                            </w:pPr>
                            <w:r w:rsidRPr="00271B55">
                              <w:rPr>
                                <w:rFonts w:ascii="BIZ UDゴシック" w:eastAsia="BIZ UDゴシック" w:hAnsi="BIZ UDゴシック" w:hint="eastAsia"/>
                                <w:color w:val="FF0000"/>
                                <w:kern w:val="24"/>
                                <w:sz w:val="21"/>
                                <w:szCs w:val="21"/>
                              </w:rPr>
                              <w:t xml:space="preserve">　維持管理及び修繕の記録についても、併せて管理を行う</w:t>
                            </w:r>
                          </w:p>
                          <w:p w14:paraId="381B5C18" w14:textId="77777777" w:rsidR="00B01E1C" w:rsidRPr="009E4F0A" w:rsidRDefault="00B01E1C" w:rsidP="00B01E1C">
                            <w:pPr>
                              <w:adjustRightInd w:val="0"/>
                              <w:snapToGrid w:val="0"/>
                              <w:ind w:left="1411" w:hanging="1411"/>
                              <w:rPr>
                                <w:rFonts w:ascii="BIZ UDゴシック" w:eastAsia="BIZ UDゴシック" w:hAnsi="BIZ UDゴシック"/>
                                <w:color w:val="FF0000"/>
                                <w:kern w:val="24"/>
                                <w:sz w:val="21"/>
                                <w:szCs w:val="21"/>
                              </w:rPr>
                            </w:pPr>
                            <w:r w:rsidRPr="00271B55">
                              <w:rPr>
                                <w:rFonts w:ascii="BIZ UDゴシック" w:eastAsia="BIZ UDゴシック" w:hAnsi="BIZ UDゴシック" w:hint="eastAsia"/>
                                <w:color w:val="FF0000"/>
                                <w:kern w:val="24"/>
                                <w:sz w:val="21"/>
                                <w:szCs w:val="21"/>
                              </w:rPr>
                              <w:t xml:space="preserve">　R19年度のできるだけ早い時期に、施設台帳のデジタル化率を100%とする</w:t>
                            </w:r>
                          </w:p>
                        </w:txbxContent>
                      </v:textbox>
                    </v:shape>
                  </w:pict>
                </mc:Fallback>
              </mc:AlternateContent>
            </w:r>
          </w:p>
          <w:p w14:paraId="1C8E8ACF" w14:textId="53ED3C87"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236FF474" w14:textId="234022F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1901C409" w14:textId="0F0B9883"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73CA4217" w14:textId="6FE025D7"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31566EBB" w14:textId="246FE3E9"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BE2D7DF" w14:textId="3098EBC2"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28805AFB" w14:textId="7DFD190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F2F2846" w14:textId="13ECD64A"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2F28DE25" w14:textId="0F9B7123"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4DDF0DAD" w14:textId="2C6D621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011C96B2" w14:textId="7C3129E0"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40CDCCE8" w14:textId="5D39E664" w:rsidR="00B01E1C" w:rsidRDefault="00B01E1C" w:rsidP="00B01E1C">
            <w:pPr>
              <w:adjustRightInd w:val="0"/>
              <w:snapToGrid w:val="0"/>
              <w:spacing w:line="240" w:lineRule="atLeast"/>
              <w:rPr>
                <w:rFonts w:ascii="BIZ UDPゴシック" w:eastAsia="BIZ UDPゴシック" w:hAnsi="BIZ UDPゴシック"/>
                <w:color w:val="000000" w:themeColor="text1"/>
              </w:rPr>
            </w:pPr>
            <w:r w:rsidRPr="00271B55">
              <w:rPr>
                <w:rFonts w:ascii="BIZ UDPゴシック" w:eastAsia="BIZ UDPゴシック" w:hAnsi="BIZ UDPゴシック"/>
                <w:noProof/>
                <w:color w:val="000000" w:themeColor="text1"/>
              </w:rPr>
              <w:drawing>
                <wp:anchor distT="0" distB="0" distL="114300" distR="114300" simplePos="0" relativeHeight="251675648" behindDoc="0" locked="0" layoutInCell="1" allowOverlap="1" wp14:anchorId="7F1AE26C" wp14:editId="2381D083">
                  <wp:simplePos x="0" y="0"/>
                  <wp:positionH relativeFrom="column">
                    <wp:posOffset>4658995</wp:posOffset>
                  </wp:positionH>
                  <wp:positionV relativeFrom="paragraph">
                    <wp:posOffset>97790</wp:posOffset>
                  </wp:positionV>
                  <wp:extent cx="1371600" cy="1305560"/>
                  <wp:effectExtent l="0" t="0" r="0" b="8890"/>
                  <wp:wrapNone/>
                  <wp:docPr id="23" name="図 2">
                    <a:extLst xmlns:a="http://schemas.openxmlformats.org/drawingml/2006/main">
                      <a:ext uri="{FF2B5EF4-FFF2-40B4-BE49-F238E27FC236}">
                        <a16:creationId xmlns:a16="http://schemas.microsoft.com/office/drawing/2014/main" id="{A1C0936E-125D-4C4A-A3EB-92189AB63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1C0936E-125D-4C4A-A3EB-92189AB63FD9}"/>
                              </a:ext>
                            </a:extLst>
                          </pic:cNvPr>
                          <pic:cNvPicPr>
                            <a:picLocks noChangeAspect="1"/>
                          </pic:cNvPicPr>
                        </pic:nvPicPr>
                        <pic:blipFill>
                          <a:blip r:embed="rId22"/>
                          <a:stretch>
                            <a:fillRect/>
                          </a:stretch>
                        </pic:blipFill>
                        <pic:spPr>
                          <a:xfrm>
                            <a:off x="0" y="0"/>
                            <a:ext cx="1371600" cy="1305560"/>
                          </a:xfrm>
                          <a:prstGeom prst="rect">
                            <a:avLst/>
                          </a:prstGeom>
                        </pic:spPr>
                      </pic:pic>
                    </a:graphicData>
                  </a:graphic>
                  <wp14:sizeRelH relativeFrom="margin">
                    <wp14:pctWidth>0</wp14:pctWidth>
                  </wp14:sizeRelH>
                  <wp14:sizeRelV relativeFrom="margin">
                    <wp14:pctHeight>0</wp14:pctHeight>
                  </wp14:sizeRelV>
                </wp:anchor>
              </w:drawing>
            </w:r>
          </w:p>
          <w:p w14:paraId="323ABA7F" w14:textId="4ADCBDD8"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121173C1" w14:textId="184AC347"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42926FE1" w14:textId="5432942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06DAF07F" w14:textId="677EC2C9"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1848DEE1" w14:textId="38B51084"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3E9B0DB1" w14:textId="1AE9DDF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D6922BB" w14:textId="55FD0FD8"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25663B33" w14:textId="6855A4A3" w:rsidR="00B01E1C" w:rsidRDefault="00B01E1C" w:rsidP="00B01E1C">
            <w:pPr>
              <w:adjustRightInd w:val="0"/>
              <w:snapToGrid w:val="0"/>
              <w:spacing w:line="240" w:lineRule="atLeas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drawing>
                <wp:anchor distT="0" distB="0" distL="114300" distR="114300" simplePos="0" relativeHeight="251678720" behindDoc="1" locked="0" layoutInCell="1" allowOverlap="1" wp14:anchorId="0E0B8F67" wp14:editId="3F4DD987">
                  <wp:simplePos x="0" y="0"/>
                  <wp:positionH relativeFrom="column">
                    <wp:posOffset>90170</wp:posOffset>
                  </wp:positionH>
                  <wp:positionV relativeFrom="paragraph">
                    <wp:posOffset>20955</wp:posOffset>
                  </wp:positionV>
                  <wp:extent cx="5816600" cy="1699260"/>
                  <wp:effectExtent l="0" t="0" r="0" b="0"/>
                  <wp:wrapTight wrapText="bothSides">
                    <wp:wrapPolygon edited="0">
                      <wp:start x="0" y="0"/>
                      <wp:lineTo x="0" y="21309"/>
                      <wp:lineTo x="21506" y="21309"/>
                      <wp:lineTo x="21506"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9D025" w14:textId="22CA3BD8"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3B2F342" w14:textId="22792E9D"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132B0053" w14:textId="7D6D1488"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73B81F5B" w14:textId="479D4A0C"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7997D087" w14:textId="449750E4"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027CF97" w14:textId="3A18F13E"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2253BA22" w14:textId="0A4F487F" w:rsidR="00B01E1C" w:rsidRDefault="00B01E1C" w:rsidP="00B01E1C">
            <w:pPr>
              <w:adjustRightInd w:val="0"/>
              <w:snapToGrid w:val="0"/>
              <w:spacing w:line="240" w:lineRule="atLeast"/>
              <w:rPr>
                <w:rFonts w:ascii="BIZ UDPゴシック" w:eastAsia="BIZ UDPゴシック" w:hAnsi="BIZ UDPゴシック"/>
                <w:color w:val="000000" w:themeColor="text1"/>
              </w:rPr>
            </w:pPr>
          </w:p>
          <w:p w14:paraId="5D136DC5" w14:textId="5F9D8A08" w:rsidR="00B01E1C" w:rsidRPr="00B454FA" w:rsidRDefault="00B01E1C" w:rsidP="00B01E1C">
            <w:pPr>
              <w:adjustRightInd w:val="0"/>
              <w:snapToGrid w:val="0"/>
              <w:spacing w:line="240" w:lineRule="atLeast"/>
              <w:rPr>
                <w:rFonts w:ascii="BIZ UDPゴシック" w:eastAsia="BIZ UDPゴシック" w:hAnsi="BIZ UDPゴシック"/>
                <w:color w:val="000000" w:themeColor="text1"/>
              </w:rPr>
            </w:pPr>
          </w:p>
        </w:tc>
      </w:tr>
    </w:tbl>
    <w:p w14:paraId="0746B674" w14:textId="1EC724C8" w:rsidR="00B01E1C" w:rsidRDefault="00DE11A3" w:rsidP="00B01E1C">
      <w:pPr>
        <w:spacing w:line="240" w:lineRule="atLeast"/>
        <w:ind w:firstLineChars="200" w:firstLine="440"/>
        <w:rPr>
          <w:rFonts w:ascii="BIZ UDPゴシック" w:eastAsia="BIZ UDPゴシック" w:hAnsi="BIZ UDPゴシック"/>
          <w:color w:val="000000" w:themeColor="text1"/>
        </w:rPr>
      </w:pPr>
      <w:r>
        <w:rPr>
          <w:noProof/>
        </w:rPr>
        <w:lastRenderedPageBreak/>
        <mc:AlternateContent>
          <mc:Choice Requires="wps">
            <w:drawing>
              <wp:anchor distT="0" distB="0" distL="114300" distR="114300" simplePos="0" relativeHeight="251676672" behindDoc="0" locked="0" layoutInCell="1" allowOverlap="1" wp14:anchorId="57C35154" wp14:editId="06FF75E9">
                <wp:simplePos x="0" y="0"/>
                <wp:positionH relativeFrom="margin">
                  <wp:posOffset>-158750</wp:posOffset>
                </wp:positionH>
                <wp:positionV relativeFrom="paragraph">
                  <wp:posOffset>-12700</wp:posOffset>
                </wp:positionV>
                <wp:extent cx="6505575" cy="3185160"/>
                <wp:effectExtent l="0" t="0" r="0" b="0"/>
                <wp:wrapNone/>
                <wp:docPr id="13" name="テキスト ボックス 12">
                  <a:extLst xmlns:a="http://schemas.openxmlformats.org/drawingml/2006/main">
                    <a:ext uri="{FF2B5EF4-FFF2-40B4-BE49-F238E27FC236}">
                      <a16:creationId xmlns:a16="http://schemas.microsoft.com/office/drawing/2014/main" id="{9B0A5A72-8239-40F3-AD76-3CAB526ADD97}"/>
                    </a:ext>
                  </a:extLst>
                </wp:docPr>
                <wp:cNvGraphicFramePr/>
                <a:graphic xmlns:a="http://schemas.openxmlformats.org/drawingml/2006/main">
                  <a:graphicData uri="http://schemas.microsoft.com/office/word/2010/wordprocessingShape">
                    <wps:wsp>
                      <wps:cNvSpPr txBox="1"/>
                      <wps:spPr>
                        <a:xfrm>
                          <a:off x="0" y="0"/>
                          <a:ext cx="6505575" cy="3185160"/>
                        </a:xfrm>
                        <a:prstGeom prst="rect">
                          <a:avLst/>
                        </a:prstGeom>
                        <a:noFill/>
                      </wps:spPr>
                      <wps:txbx>
                        <w:txbxContent>
                          <w:p w14:paraId="5DCEAF65" w14:textId="77777777" w:rsidR="00B01E1C" w:rsidRDefault="00B01E1C" w:rsidP="00B01E1C">
                            <w:pPr>
                              <w:adjustRightInd w:val="0"/>
                              <w:snapToGrid w:val="0"/>
                              <w:spacing w:line="240" w:lineRule="atLeast"/>
                              <w:rPr>
                                <w:rFonts w:ascii="BIZ UDゴシック" w:eastAsia="BIZ UDゴシック" w:hAnsi="BIZ UDゴシック"/>
                                <w:color w:val="000000" w:themeColor="text1"/>
                                <w:kern w:val="24"/>
                                <w:sz w:val="21"/>
                                <w:szCs w:val="21"/>
                              </w:rPr>
                            </w:pPr>
                            <w:r>
                              <w:rPr>
                                <w:rFonts w:ascii="BIZ UDゴシック" w:eastAsia="BIZ UDゴシック" w:hAnsi="BIZ UDゴシック" w:hint="eastAsia"/>
                                <w:color w:val="000000" w:themeColor="text1"/>
                                <w:kern w:val="24"/>
                                <w:sz w:val="21"/>
                                <w:szCs w:val="21"/>
                              </w:rPr>
                              <w:t>【成果】水道施設台帳の仕様の統一化</w:t>
                            </w:r>
                          </w:p>
                          <w:p w14:paraId="5D2B9EBD" w14:textId="6A6AE654" w:rsidR="00B01E1C" w:rsidRPr="009E4F0A" w:rsidRDefault="00B01E1C" w:rsidP="00B01E1C">
                            <w:pPr>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一水道を見据え、水道施設台帳（管路以外）の調書について、取り扱うデータの仕様を次のとおりとする。（</w:t>
                            </w:r>
                            <w:r w:rsidRPr="009E4F0A">
                              <w:rPr>
                                <w:rFonts w:ascii="BIZ UDゴシック" w:eastAsia="BIZ UDゴシック" w:hAnsi="BIZ UDゴシック" w:hint="eastAsia"/>
                                <w:color w:val="000000" w:themeColor="text1"/>
                                <w:kern w:val="24"/>
                                <w:sz w:val="21"/>
                                <w:szCs w:val="21"/>
                                <w:u w:val="single"/>
                              </w:rPr>
                              <w:t>システム更新の機会等を捉えて順次あわせていくことを基本とする</w:t>
                            </w:r>
                            <w:r w:rsidRPr="009E4F0A">
                              <w:rPr>
                                <w:rFonts w:ascii="BIZ UDゴシック" w:eastAsia="BIZ UDゴシック" w:hAnsi="BIZ UDゴシック" w:hint="eastAsia"/>
                                <w:color w:val="000000" w:themeColor="text1"/>
                                <w:kern w:val="24"/>
                                <w:sz w:val="21"/>
                                <w:szCs w:val="21"/>
                              </w:rPr>
                              <w:t>）</w:t>
                            </w:r>
                          </w:p>
                          <w:p w14:paraId="6D75ABD3" w14:textId="77777777" w:rsidR="00B01E1C" w:rsidRPr="009E4F0A" w:rsidRDefault="00B01E1C" w:rsidP="00B01E1C">
                            <w:pPr>
                              <w:shd w:val="clear" w:color="auto" w:fill="C0C0C0"/>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highlight w:val="lightGray"/>
                              </w:rPr>
                              <w:t>共通コード</w:t>
                            </w:r>
                            <w:r w:rsidRPr="009E4F0A">
                              <w:rPr>
                                <w:rFonts w:ascii="BIZ UDゴシック" w:eastAsia="BIZ UDゴシック" w:hAnsi="BIZ UDゴシック" w:hint="eastAsia"/>
                                <w:color w:val="000000" w:themeColor="text1"/>
                                <w:kern w:val="24"/>
                                <w:sz w:val="21"/>
                                <w:szCs w:val="21"/>
                              </w:rPr>
                              <w:t xml:space="preserve"> 　：</w:t>
                            </w:r>
                            <w:r w:rsidRPr="009E4F0A">
                              <w:rPr>
                                <w:rFonts w:ascii="BIZ UDゴシック" w:eastAsia="BIZ UDゴシック" w:hAnsi="BIZ UDゴシック" w:hint="eastAsia"/>
                                <w:color w:val="000000" w:themeColor="text1"/>
                                <w:kern w:val="24"/>
                                <w:sz w:val="21"/>
                                <w:szCs w:val="21"/>
                                <w:u w:val="single"/>
                              </w:rPr>
                              <w:t>標準コード</w:t>
                            </w:r>
                            <w:r w:rsidRPr="009E4F0A">
                              <w:rPr>
                                <w:rFonts w:ascii="BIZ UDゴシック" w:eastAsia="BIZ UDゴシック" w:hAnsi="BIZ UDゴシック" w:hint="eastAsia"/>
                                <w:color w:val="000000" w:themeColor="text1"/>
                                <w:kern w:val="24"/>
                                <w:position w:val="10"/>
                                <w:sz w:val="21"/>
                                <w:szCs w:val="21"/>
                                <w:u w:val="single"/>
                                <w:vertAlign w:val="superscript"/>
                              </w:rPr>
                              <w:t>※</w:t>
                            </w:r>
                            <w:r w:rsidRPr="009E4F0A">
                              <w:rPr>
                                <w:rFonts w:ascii="BIZ UDゴシック" w:eastAsia="BIZ UDゴシック" w:hAnsi="BIZ UDゴシック" w:hint="eastAsia"/>
                                <w:color w:val="000000" w:themeColor="text1"/>
                                <w:kern w:val="24"/>
                                <w:sz w:val="21"/>
                                <w:szCs w:val="21"/>
                                <w:u w:val="single"/>
                              </w:rPr>
                              <w:t>を適用</w:t>
                            </w:r>
                            <w:r w:rsidRPr="009E4F0A">
                              <w:rPr>
                                <w:rFonts w:ascii="BIZ UDゴシック" w:eastAsia="BIZ UDゴシック" w:hAnsi="BIZ UDゴシック" w:hint="eastAsia"/>
                                <w:color w:val="000000" w:themeColor="text1"/>
                                <w:kern w:val="24"/>
                                <w:sz w:val="21"/>
                                <w:szCs w:val="21"/>
                              </w:rPr>
                              <w:t xml:space="preserve">　　</w:t>
                            </w:r>
                          </w:p>
                          <w:p w14:paraId="564D9E75" w14:textId="77777777" w:rsidR="00B01E1C" w:rsidRPr="009E4F0A" w:rsidRDefault="00B01E1C" w:rsidP="00B01E1C">
                            <w:pPr>
                              <w:shd w:val="clear" w:color="auto" w:fill="C0C0C0"/>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highlight w:val="lightGray"/>
                              </w:rPr>
                              <w:t>必須整備項目</w:t>
                            </w:r>
                            <w:r w:rsidRPr="009E4F0A">
                              <w:rPr>
                                <w:rFonts w:ascii="BIZ UDゴシック" w:eastAsia="BIZ UDゴシック" w:hAnsi="BIZ UDゴシック" w:hint="eastAsia"/>
                                <w:color w:val="000000" w:themeColor="text1"/>
                                <w:kern w:val="24"/>
                                <w:sz w:val="21"/>
                                <w:szCs w:val="21"/>
                              </w:rPr>
                              <w:t xml:space="preserve"> ：</w:t>
                            </w:r>
                            <w:r w:rsidRPr="009E4F0A">
                              <w:rPr>
                                <w:rFonts w:ascii="BIZ UDゴシック" w:eastAsia="BIZ UDゴシック" w:hAnsi="BIZ UDゴシック" w:hint="eastAsia"/>
                                <w:color w:val="000000" w:themeColor="text1"/>
                                <w:kern w:val="24"/>
                                <w:sz w:val="21"/>
                                <w:szCs w:val="21"/>
                                <w:u w:val="single"/>
                              </w:rPr>
                              <w:t>27項目を選定（次項参照）</w:t>
                            </w:r>
                          </w:p>
                          <w:p w14:paraId="7AC4E26A" w14:textId="77777777" w:rsidR="00B01E1C" w:rsidRPr="009E4F0A" w:rsidRDefault="00B01E1C" w:rsidP="00B01E1C">
                            <w:pPr>
                              <w:adjustRightInd w:val="0"/>
                              <w:snapToGrid w:val="0"/>
                              <w:spacing w:line="240" w:lineRule="atLeast"/>
                              <w:ind w:firstLine="1699"/>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・将来の共同管理や発災時の応援等を想定し、4つの観点から選定</w:t>
                            </w:r>
                          </w:p>
                          <w:p w14:paraId="6E2EFCA2" w14:textId="77777777" w:rsidR="00B01E1C" w:rsidRPr="009E4F0A" w:rsidRDefault="00B01E1C" w:rsidP="00B01E1C">
                            <w:pPr>
                              <w:adjustRightInd w:val="0"/>
                              <w:snapToGrid w:val="0"/>
                              <w:spacing w:line="240" w:lineRule="atLeast"/>
                              <w:ind w:firstLine="1699"/>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 xml:space="preserve">　①基本情報②アセット面③運用面④維持管理面</w:t>
                            </w:r>
                          </w:p>
                          <w:p w14:paraId="1B9EC412" w14:textId="77777777" w:rsidR="00B01E1C" w:rsidRPr="009E4F0A" w:rsidRDefault="00B01E1C" w:rsidP="00B01E1C">
                            <w:pPr>
                              <w:adjustRightInd w:val="0"/>
                              <w:snapToGrid w:val="0"/>
                              <w:spacing w:line="240" w:lineRule="atLeast"/>
                              <w:ind w:firstLine="1699"/>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w:t>
                            </w:r>
                            <w:r w:rsidRPr="009E4F0A">
                              <w:rPr>
                                <w:rFonts w:ascii="BIZ UDゴシック" w:eastAsia="BIZ UDゴシック" w:hAnsi="BIZ UDゴシック" w:hint="eastAsia"/>
                                <w:color w:val="000000" w:themeColor="text1"/>
                                <w:kern w:val="24"/>
                                <w:sz w:val="21"/>
                                <w:szCs w:val="21"/>
                                <w:u w:val="single"/>
                              </w:rPr>
                              <w:t>システム等に反映するまでに、不足する情報を整備していく</w:t>
                            </w:r>
                          </w:p>
                          <w:p w14:paraId="34D4ABB3" w14:textId="77777777" w:rsidR="00B01E1C" w:rsidRPr="009E4F0A" w:rsidRDefault="00B01E1C" w:rsidP="00B01E1C">
                            <w:pPr>
                              <w:adjustRightInd w:val="0"/>
                              <w:snapToGrid w:val="0"/>
                              <w:spacing w:line="240" w:lineRule="atLeast"/>
                              <w:ind w:left="1843" w:hanging="144"/>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w:t>
                            </w:r>
                            <w:r w:rsidRPr="009E4F0A">
                              <w:rPr>
                                <w:rFonts w:ascii="BIZ UDゴシック" w:eastAsia="BIZ UDゴシック" w:hAnsi="BIZ UDゴシック" w:hint="eastAsia"/>
                                <w:color w:val="000000" w:themeColor="text1"/>
                                <w:kern w:val="24"/>
                                <w:sz w:val="21"/>
                                <w:szCs w:val="21"/>
                                <w:u w:val="single"/>
                              </w:rPr>
                              <w:t>緯度経度については、住所だけでは当該施設にたどり着けない場合に入力を必須</w:t>
                            </w:r>
                            <w:r w:rsidRPr="009E4F0A">
                              <w:rPr>
                                <w:rFonts w:ascii="BIZ UDゴシック" w:eastAsia="BIZ UDゴシック" w:hAnsi="BIZ UDゴシック" w:hint="eastAsia"/>
                                <w:color w:val="000000" w:themeColor="text1"/>
                                <w:kern w:val="24"/>
                                <w:sz w:val="21"/>
                                <w:szCs w:val="21"/>
                              </w:rPr>
                              <w:t>とする</w:t>
                            </w:r>
                          </w:p>
                          <w:p w14:paraId="5DCBBE9A" w14:textId="77777777" w:rsidR="00B01E1C" w:rsidRPr="009E4F0A" w:rsidRDefault="00B01E1C" w:rsidP="00B01E1C">
                            <w:pPr>
                              <w:shd w:val="clear" w:color="auto" w:fill="C0C0C0"/>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highlight w:val="lightGray"/>
                              </w:rPr>
                              <w:t>記入方法</w:t>
                            </w:r>
                            <w:r w:rsidRPr="009E4F0A">
                              <w:rPr>
                                <w:rFonts w:ascii="BIZ UDゴシック" w:eastAsia="BIZ UDゴシック" w:hAnsi="BIZ UDゴシック" w:hint="eastAsia"/>
                                <w:color w:val="000000" w:themeColor="text1"/>
                                <w:kern w:val="24"/>
                                <w:sz w:val="21"/>
                                <w:szCs w:val="21"/>
                              </w:rPr>
                              <w:t xml:space="preserve"> 　　：</w:t>
                            </w:r>
                            <w:r w:rsidRPr="009E4F0A">
                              <w:rPr>
                                <w:rFonts w:ascii="BIZ UDゴシック" w:eastAsia="BIZ UDゴシック" w:hAnsi="BIZ UDゴシック" w:hint="eastAsia"/>
                                <w:color w:val="000000" w:themeColor="text1"/>
                                <w:kern w:val="24"/>
                                <w:sz w:val="21"/>
                                <w:szCs w:val="21"/>
                                <w:u w:val="single"/>
                              </w:rPr>
                              <w:t>統一が必要な5項目を選定</w:t>
                            </w:r>
                          </w:p>
                          <w:p w14:paraId="6C5C0C35" w14:textId="77777777" w:rsidR="00B01E1C" w:rsidRPr="009E4F0A" w:rsidRDefault="00B01E1C" w:rsidP="00B01E1C">
                            <w:pPr>
                              <w:adjustRightInd w:val="0"/>
                              <w:snapToGrid w:val="0"/>
                              <w:spacing w:line="240" w:lineRule="atLeast"/>
                              <w:ind w:left="1829" w:hanging="144"/>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w:t>
                            </w:r>
                            <w:r w:rsidRPr="009E4F0A">
                              <w:rPr>
                                <w:rFonts w:ascii="BIZ UDゴシック" w:eastAsia="BIZ UDゴシック" w:hAnsi="BIZ UDゴシック" w:hint="eastAsia"/>
                                <w:color w:val="000000" w:themeColor="text1"/>
                                <w:kern w:val="24"/>
                                <w:sz w:val="21"/>
                                <w:szCs w:val="21"/>
                                <w:u w:val="single"/>
                              </w:rPr>
                              <w:t>緯度、経度については</w:t>
                            </w:r>
                            <w:r w:rsidRPr="009E4F0A">
                              <w:rPr>
                                <w:rFonts w:ascii="BIZ UDゴシック" w:eastAsia="BIZ UDゴシック" w:hAnsi="BIZ UDゴシック" w:hint="eastAsia"/>
                                <w:color w:val="000000" w:themeColor="text1"/>
                                <w:kern w:val="24"/>
                                <w:sz w:val="21"/>
                                <w:szCs w:val="21"/>
                              </w:rPr>
                              <w:t>、測量法の規定や、webでのマップ検索の容易性等を考慮し、</w:t>
                            </w:r>
                            <w:r w:rsidRPr="009E4F0A">
                              <w:rPr>
                                <w:rFonts w:ascii="BIZ UDゴシック" w:eastAsia="BIZ UDゴシック" w:hAnsi="BIZ UDゴシック" w:hint="eastAsia"/>
                                <w:color w:val="000000" w:themeColor="text1"/>
                                <w:kern w:val="24"/>
                                <w:sz w:val="21"/>
                                <w:szCs w:val="21"/>
                                <w:u w:val="single"/>
                              </w:rPr>
                              <w:t>「世界測地系」WGS84とする</w:t>
                            </w:r>
                          </w:p>
                        </w:txbxContent>
                      </wps:txbx>
                      <wps:bodyPr wrap="square" rtlCol="0">
                        <a:spAutoFit/>
                      </wps:bodyPr>
                    </wps:wsp>
                  </a:graphicData>
                </a:graphic>
                <wp14:sizeRelH relativeFrom="margin">
                  <wp14:pctWidth>0</wp14:pctWidth>
                </wp14:sizeRelH>
              </wp:anchor>
            </w:drawing>
          </mc:Choice>
          <mc:Fallback>
            <w:pict>
              <v:shape w14:anchorId="57C35154" id="テキスト ボックス 12" o:spid="_x0000_s1035" type="#_x0000_t202" style="position:absolute;left:0;text-align:left;margin-left:-12.5pt;margin-top:-1pt;width:512.25pt;height:250.8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2QuAEAACoDAAAOAAAAZHJzL2Uyb0RvYy54bWysUs2O0zAQviPxDpbvNElXKauo6QpYLRcE&#10;SAsP4Dp2Yyn+weM26bWREA/BKyDO+zx5EcZut0W7N8TFPzOeb775Pi9vBt2RnfCgrKlpMcspEYbb&#10;RplNTb9+uXt1TQkEZhrWWSNquhdAb1YvXyx7V4m5bW3XCE8QxEDVu5q2Ibgqy4C3QjOYWScMJqX1&#10;mgW8+k3WeNYjuu6yeZ4vst76xnnLBQBGb49Jukr4UgoePkkJIpCupsgtpNWndR3XbLVk1cYz1yp+&#10;osH+gYVmymDTM9QtC4xsvXoGpRX3FqwMM251ZqVUXKQZcJoifzLNfcucSLOgOODOMsH/g+Ufd589&#10;UQ16d0WJYRo9msbv0+HXdHiYxh9kGn9O4zgdfuOdFPMoWO+gwrp7h5VheGsHLH6MAwajDoP0Ou44&#10;IcE8Sr8/yy2GQDgGF2Velq9LSjjmrorrslgkQ7JLufMQ3gurSTzU1KOfSWa2+wABqeDTxyexm7F3&#10;qutiPHI8comnMKyH45CpQQytbbNH/j1aX1P4tmVeUOJD986mnxLRwL3ZBkRMjS41J3Q0JPU/fZ7o&#10;+N/39OryxVd/AAAA//8DAFBLAwQUAAYACAAAACEAQoiWEN4AAAAKAQAADwAAAGRycy9kb3ducmV2&#10;LnhtbEyPzU7DMBCE70i8g7VI3FqnFalwiFNV/EgcuNCG+zY2cURsR/G2Sd+e7QlOu6sZzX5Tbmff&#10;i7MdUxeDhtUyA2FDE00XWg314W3xCCIRBoN9DFbDxSbYVrc3JRYmTuHTnvfUCg4JqUANjmgopEyN&#10;sx7TMg42sPYdR4/E59hKM+LE4b6X6yzbSI9d4A8OB/vsbPOzP3kNRGa3utSvPr1/zR8vk8uaHGut&#10;7+/m3RMIsjP9meGKz+hQMdMxnoJJotewWOfcha4LTzYopXIQRw0PSm1AVqX8X6H6BQAA//8DAFBL&#10;AQItABQABgAIAAAAIQC2gziS/gAAAOEBAAATAAAAAAAAAAAAAAAAAAAAAABbQ29udGVudF9UeXBl&#10;c10ueG1sUEsBAi0AFAAGAAgAAAAhADj9If/WAAAAlAEAAAsAAAAAAAAAAAAAAAAALwEAAF9yZWxz&#10;Ly5yZWxzUEsBAi0AFAAGAAgAAAAhAJEE/ZC4AQAAKgMAAA4AAAAAAAAAAAAAAAAALgIAAGRycy9l&#10;Mm9Eb2MueG1sUEsBAi0AFAAGAAgAAAAhAEKIlhDeAAAACgEAAA8AAAAAAAAAAAAAAAAAEgQAAGRy&#10;cy9kb3ducmV2LnhtbFBLBQYAAAAABAAEAPMAAAAdBQAAAAA=&#10;" filled="f" stroked="f">
                <v:textbox style="mso-fit-shape-to-text:t">
                  <w:txbxContent>
                    <w:p w14:paraId="5DCEAF65" w14:textId="77777777" w:rsidR="00B01E1C" w:rsidRDefault="00B01E1C" w:rsidP="00B01E1C">
                      <w:pPr>
                        <w:adjustRightInd w:val="0"/>
                        <w:snapToGrid w:val="0"/>
                        <w:spacing w:line="240" w:lineRule="atLeast"/>
                        <w:rPr>
                          <w:rFonts w:ascii="BIZ UDゴシック" w:eastAsia="BIZ UDゴシック" w:hAnsi="BIZ UDゴシック"/>
                          <w:color w:val="000000" w:themeColor="text1"/>
                          <w:kern w:val="24"/>
                          <w:sz w:val="21"/>
                          <w:szCs w:val="21"/>
                        </w:rPr>
                      </w:pPr>
                      <w:r>
                        <w:rPr>
                          <w:rFonts w:ascii="BIZ UDゴシック" w:eastAsia="BIZ UDゴシック" w:hAnsi="BIZ UDゴシック" w:hint="eastAsia"/>
                          <w:color w:val="000000" w:themeColor="text1"/>
                          <w:kern w:val="24"/>
                          <w:sz w:val="21"/>
                          <w:szCs w:val="21"/>
                        </w:rPr>
                        <w:t>【成果】水道施設台帳の仕様の統一化</w:t>
                      </w:r>
                    </w:p>
                    <w:p w14:paraId="5D2B9EBD" w14:textId="6A6AE654" w:rsidR="00B01E1C" w:rsidRPr="009E4F0A" w:rsidRDefault="00B01E1C" w:rsidP="00B01E1C">
                      <w:pPr>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一水道を見据え、水道施設台帳（管路以外）の調書について、取り扱うデータの仕様を次のとおりとする。（</w:t>
                      </w:r>
                      <w:r w:rsidRPr="009E4F0A">
                        <w:rPr>
                          <w:rFonts w:ascii="BIZ UDゴシック" w:eastAsia="BIZ UDゴシック" w:hAnsi="BIZ UDゴシック" w:hint="eastAsia"/>
                          <w:color w:val="000000" w:themeColor="text1"/>
                          <w:kern w:val="24"/>
                          <w:sz w:val="21"/>
                          <w:szCs w:val="21"/>
                          <w:u w:val="single"/>
                        </w:rPr>
                        <w:t>システム更新の機会等を捉えて順次あわせていくことを基本とする</w:t>
                      </w:r>
                      <w:r w:rsidRPr="009E4F0A">
                        <w:rPr>
                          <w:rFonts w:ascii="BIZ UDゴシック" w:eastAsia="BIZ UDゴシック" w:hAnsi="BIZ UDゴシック" w:hint="eastAsia"/>
                          <w:color w:val="000000" w:themeColor="text1"/>
                          <w:kern w:val="24"/>
                          <w:sz w:val="21"/>
                          <w:szCs w:val="21"/>
                        </w:rPr>
                        <w:t>）</w:t>
                      </w:r>
                    </w:p>
                    <w:p w14:paraId="6D75ABD3" w14:textId="77777777" w:rsidR="00B01E1C" w:rsidRPr="009E4F0A" w:rsidRDefault="00B01E1C" w:rsidP="00B01E1C">
                      <w:pPr>
                        <w:shd w:val="clear" w:color="auto" w:fill="C0C0C0"/>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highlight w:val="lightGray"/>
                        </w:rPr>
                        <w:t>共通コード</w:t>
                      </w:r>
                      <w:r w:rsidRPr="009E4F0A">
                        <w:rPr>
                          <w:rFonts w:ascii="BIZ UDゴシック" w:eastAsia="BIZ UDゴシック" w:hAnsi="BIZ UDゴシック" w:hint="eastAsia"/>
                          <w:color w:val="000000" w:themeColor="text1"/>
                          <w:kern w:val="24"/>
                          <w:sz w:val="21"/>
                          <w:szCs w:val="21"/>
                        </w:rPr>
                        <w:t xml:space="preserve"> 　：</w:t>
                      </w:r>
                      <w:r w:rsidRPr="009E4F0A">
                        <w:rPr>
                          <w:rFonts w:ascii="BIZ UDゴシック" w:eastAsia="BIZ UDゴシック" w:hAnsi="BIZ UDゴシック" w:hint="eastAsia"/>
                          <w:color w:val="000000" w:themeColor="text1"/>
                          <w:kern w:val="24"/>
                          <w:sz w:val="21"/>
                          <w:szCs w:val="21"/>
                          <w:u w:val="single"/>
                        </w:rPr>
                        <w:t>標準コード</w:t>
                      </w:r>
                      <w:r w:rsidRPr="009E4F0A">
                        <w:rPr>
                          <w:rFonts w:ascii="BIZ UDゴシック" w:eastAsia="BIZ UDゴシック" w:hAnsi="BIZ UDゴシック" w:hint="eastAsia"/>
                          <w:color w:val="000000" w:themeColor="text1"/>
                          <w:kern w:val="24"/>
                          <w:position w:val="10"/>
                          <w:sz w:val="21"/>
                          <w:szCs w:val="21"/>
                          <w:u w:val="single"/>
                          <w:vertAlign w:val="superscript"/>
                        </w:rPr>
                        <w:t>※</w:t>
                      </w:r>
                      <w:r w:rsidRPr="009E4F0A">
                        <w:rPr>
                          <w:rFonts w:ascii="BIZ UDゴシック" w:eastAsia="BIZ UDゴシック" w:hAnsi="BIZ UDゴシック" w:hint="eastAsia"/>
                          <w:color w:val="000000" w:themeColor="text1"/>
                          <w:kern w:val="24"/>
                          <w:sz w:val="21"/>
                          <w:szCs w:val="21"/>
                          <w:u w:val="single"/>
                        </w:rPr>
                        <w:t>を適用</w:t>
                      </w:r>
                      <w:r w:rsidRPr="009E4F0A">
                        <w:rPr>
                          <w:rFonts w:ascii="BIZ UDゴシック" w:eastAsia="BIZ UDゴシック" w:hAnsi="BIZ UDゴシック" w:hint="eastAsia"/>
                          <w:color w:val="000000" w:themeColor="text1"/>
                          <w:kern w:val="24"/>
                          <w:sz w:val="21"/>
                          <w:szCs w:val="21"/>
                        </w:rPr>
                        <w:t xml:space="preserve">　　</w:t>
                      </w:r>
                    </w:p>
                    <w:p w14:paraId="564D9E75" w14:textId="77777777" w:rsidR="00B01E1C" w:rsidRPr="009E4F0A" w:rsidRDefault="00B01E1C" w:rsidP="00B01E1C">
                      <w:pPr>
                        <w:shd w:val="clear" w:color="auto" w:fill="C0C0C0"/>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highlight w:val="lightGray"/>
                        </w:rPr>
                        <w:t>必須整備項目</w:t>
                      </w:r>
                      <w:r w:rsidRPr="009E4F0A">
                        <w:rPr>
                          <w:rFonts w:ascii="BIZ UDゴシック" w:eastAsia="BIZ UDゴシック" w:hAnsi="BIZ UDゴシック" w:hint="eastAsia"/>
                          <w:color w:val="000000" w:themeColor="text1"/>
                          <w:kern w:val="24"/>
                          <w:sz w:val="21"/>
                          <w:szCs w:val="21"/>
                        </w:rPr>
                        <w:t xml:space="preserve"> ：</w:t>
                      </w:r>
                      <w:r w:rsidRPr="009E4F0A">
                        <w:rPr>
                          <w:rFonts w:ascii="BIZ UDゴシック" w:eastAsia="BIZ UDゴシック" w:hAnsi="BIZ UDゴシック" w:hint="eastAsia"/>
                          <w:color w:val="000000" w:themeColor="text1"/>
                          <w:kern w:val="24"/>
                          <w:sz w:val="21"/>
                          <w:szCs w:val="21"/>
                          <w:u w:val="single"/>
                        </w:rPr>
                        <w:t>27項目を選定（次項参照）</w:t>
                      </w:r>
                    </w:p>
                    <w:p w14:paraId="7AC4E26A" w14:textId="77777777" w:rsidR="00B01E1C" w:rsidRPr="009E4F0A" w:rsidRDefault="00B01E1C" w:rsidP="00B01E1C">
                      <w:pPr>
                        <w:adjustRightInd w:val="0"/>
                        <w:snapToGrid w:val="0"/>
                        <w:spacing w:line="240" w:lineRule="atLeast"/>
                        <w:ind w:firstLine="1699"/>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・将来の共同管理や発災時の応援等を想定し、4つの観点から選定</w:t>
                      </w:r>
                    </w:p>
                    <w:p w14:paraId="6E2EFCA2" w14:textId="77777777" w:rsidR="00B01E1C" w:rsidRPr="009E4F0A" w:rsidRDefault="00B01E1C" w:rsidP="00B01E1C">
                      <w:pPr>
                        <w:adjustRightInd w:val="0"/>
                        <w:snapToGrid w:val="0"/>
                        <w:spacing w:line="240" w:lineRule="atLeast"/>
                        <w:ind w:firstLine="1699"/>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 xml:space="preserve">　①基本情報②アセット面③運用面④維持管理面</w:t>
                      </w:r>
                    </w:p>
                    <w:p w14:paraId="1B9EC412" w14:textId="77777777" w:rsidR="00B01E1C" w:rsidRPr="009E4F0A" w:rsidRDefault="00B01E1C" w:rsidP="00B01E1C">
                      <w:pPr>
                        <w:adjustRightInd w:val="0"/>
                        <w:snapToGrid w:val="0"/>
                        <w:spacing w:line="240" w:lineRule="atLeast"/>
                        <w:ind w:firstLine="1699"/>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w:t>
                      </w:r>
                      <w:r w:rsidRPr="009E4F0A">
                        <w:rPr>
                          <w:rFonts w:ascii="BIZ UDゴシック" w:eastAsia="BIZ UDゴシック" w:hAnsi="BIZ UDゴシック" w:hint="eastAsia"/>
                          <w:color w:val="000000" w:themeColor="text1"/>
                          <w:kern w:val="24"/>
                          <w:sz w:val="21"/>
                          <w:szCs w:val="21"/>
                          <w:u w:val="single"/>
                        </w:rPr>
                        <w:t>システム等に反映するまでに、不足する情報を整備していく</w:t>
                      </w:r>
                    </w:p>
                    <w:p w14:paraId="34D4ABB3" w14:textId="77777777" w:rsidR="00B01E1C" w:rsidRPr="009E4F0A" w:rsidRDefault="00B01E1C" w:rsidP="00B01E1C">
                      <w:pPr>
                        <w:adjustRightInd w:val="0"/>
                        <w:snapToGrid w:val="0"/>
                        <w:spacing w:line="240" w:lineRule="atLeast"/>
                        <w:ind w:left="1843" w:hanging="144"/>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w:t>
                      </w:r>
                      <w:r w:rsidRPr="009E4F0A">
                        <w:rPr>
                          <w:rFonts w:ascii="BIZ UDゴシック" w:eastAsia="BIZ UDゴシック" w:hAnsi="BIZ UDゴシック" w:hint="eastAsia"/>
                          <w:color w:val="000000" w:themeColor="text1"/>
                          <w:kern w:val="24"/>
                          <w:sz w:val="21"/>
                          <w:szCs w:val="21"/>
                          <w:u w:val="single"/>
                        </w:rPr>
                        <w:t>緯度経度については、住所だけでは当該施設にたどり着けない場合に入力を必須</w:t>
                      </w:r>
                      <w:r w:rsidRPr="009E4F0A">
                        <w:rPr>
                          <w:rFonts w:ascii="BIZ UDゴシック" w:eastAsia="BIZ UDゴシック" w:hAnsi="BIZ UDゴシック" w:hint="eastAsia"/>
                          <w:color w:val="000000" w:themeColor="text1"/>
                          <w:kern w:val="24"/>
                          <w:sz w:val="21"/>
                          <w:szCs w:val="21"/>
                        </w:rPr>
                        <w:t>とする</w:t>
                      </w:r>
                    </w:p>
                    <w:p w14:paraId="5DCBBE9A" w14:textId="77777777" w:rsidR="00B01E1C" w:rsidRPr="009E4F0A" w:rsidRDefault="00B01E1C" w:rsidP="00B01E1C">
                      <w:pPr>
                        <w:shd w:val="clear" w:color="auto" w:fill="C0C0C0"/>
                        <w:adjustRightInd w:val="0"/>
                        <w:snapToGrid w:val="0"/>
                        <w:spacing w:line="240" w:lineRule="atLeast"/>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highlight w:val="lightGray"/>
                        </w:rPr>
                        <w:t>記入方法</w:t>
                      </w:r>
                      <w:r w:rsidRPr="009E4F0A">
                        <w:rPr>
                          <w:rFonts w:ascii="BIZ UDゴシック" w:eastAsia="BIZ UDゴシック" w:hAnsi="BIZ UDゴシック" w:hint="eastAsia"/>
                          <w:color w:val="000000" w:themeColor="text1"/>
                          <w:kern w:val="24"/>
                          <w:sz w:val="21"/>
                          <w:szCs w:val="21"/>
                        </w:rPr>
                        <w:t xml:space="preserve"> 　　：</w:t>
                      </w:r>
                      <w:r w:rsidRPr="009E4F0A">
                        <w:rPr>
                          <w:rFonts w:ascii="BIZ UDゴシック" w:eastAsia="BIZ UDゴシック" w:hAnsi="BIZ UDゴシック" w:hint="eastAsia"/>
                          <w:color w:val="000000" w:themeColor="text1"/>
                          <w:kern w:val="24"/>
                          <w:sz w:val="21"/>
                          <w:szCs w:val="21"/>
                          <w:u w:val="single"/>
                        </w:rPr>
                        <w:t>統一が必要な5項目を選定</w:t>
                      </w:r>
                    </w:p>
                    <w:p w14:paraId="6C5C0C35" w14:textId="77777777" w:rsidR="00B01E1C" w:rsidRPr="009E4F0A" w:rsidRDefault="00B01E1C" w:rsidP="00B01E1C">
                      <w:pPr>
                        <w:adjustRightInd w:val="0"/>
                        <w:snapToGrid w:val="0"/>
                        <w:spacing w:line="240" w:lineRule="atLeast"/>
                        <w:ind w:left="1829" w:hanging="144"/>
                        <w:rPr>
                          <w:rFonts w:ascii="BIZ UDゴシック" w:eastAsia="BIZ UDゴシック" w:hAnsi="BIZ UDゴシック"/>
                          <w:color w:val="000000" w:themeColor="text1"/>
                          <w:kern w:val="24"/>
                          <w:sz w:val="21"/>
                          <w:szCs w:val="21"/>
                        </w:rPr>
                      </w:pPr>
                      <w:r w:rsidRPr="009E4F0A">
                        <w:rPr>
                          <w:rFonts w:ascii="BIZ UDゴシック" w:eastAsia="BIZ UDゴシック" w:hAnsi="BIZ UDゴシック" w:hint="eastAsia"/>
                          <w:color w:val="000000" w:themeColor="text1"/>
                          <w:kern w:val="24"/>
                          <w:sz w:val="21"/>
                          <w:szCs w:val="21"/>
                        </w:rPr>
                        <w:t>・</w:t>
                      </w:r>
                      <w:r w:rsidRPr="009E4F0A">
                        <w:rPr>
                          <w:rFonts w:ascii="BIZ UDゴシック" w:eastAsia="BIZ UDゴシック" w:hAnsi="BIZ UDゴシック" w:hint="eastAsia"/>
                          <w:color w:val="000000" w:themeColor="text1"/>
                          <w:kern w:val="24"/>
                          <w:sz w:val="21"/>
                          <w:szCs w:val="21"/>
                          <w:u w:val="single"/>
                        </w:rPr>
                        <w:t>緯度、経度については</w:t>
                      </w:r>
                      <w:r w:rsidRPr="009E4F0A">
                        <w:rPr>
                          <w:rFonts w:ascii="BIZ UDゴシック" w:eastAsia="BIZ UDゴシック" w:hAnsi="BIZ UDゴシック" w:hint="eastAsia"/>
                          <w:color w:val="000000" w:themeColor="text1"/>
                          <w:kern w:val="24"/>
                          <w:sz w:val="21"/>
                          <w:szCs w:val="21"/>
                        </w:rPr>
                        <w:t>、測量法の規定や、webでのマップ検索の容易性等を考慮し、</w:t>
                      </w:r>
                      <w:r w:rsidRPr="009E4F0A">
                        <w:rPr>
                          <w:rFonts w:ascii="BIZ UDゴシック" w:eastAsia="BIZ UDゴシック" w:hAnsi="BIZ UDゴシック" w:hint="eastAsia"/>
                          <w:color w:val="000000" w:themeColor="text1"/>
                          <w:kern w:val="24"/>
                          <w:sz w:val="21"/>
                          <w:szCs w:val="21"/>
                          <w:u w:val="single"/>
                        </w:rPr>
                        <w:t>「世界測地系」WGS84とする</w:t>
                      </w:r>
                    </w:p>
                  </w:txbxContent>
                </v:textbox>
                <w10:wrap anchorx="margin"/>
              </v:shape>
            </w:pict>
          </mc:Fallback>
        </mc:AlternateContent>
      </w:r>
    </w:p>
    <w:p w14:paraId="3ED2236F" w14:textId="7D075EA7" w:rsidR="00B01E1C" w:rsidRDefault="00B01E1C" w:rsidP="00B01E1C">
      <w:pPr>
        <w:spacing w:line="240" w:lineRule="atLeast"/>
        <w:rPr>
          <w:rFonts w:ascii="BIZ UDPゴシック" w:eastAsia="BIZ UDPゴシック" w:hAnsi="BIZ UDPゴシック"/>
          <w:color w:val="000000" w:themeColor="text1"/>
        </w:rPr>
      </w:pPr>
    </w:p>
    <w:p w14:paraId="1EA62202" w14:textId="23EDB5AD" w:rsidR="00B01E1C" w:rsidRDefault="00DE11A3" w:rsidP="00B01E1C">
      <w:pPr>
        <w:spacing w:line="240" w:lineRule="atLeast"/>
        <w:rPr>
          <w:rFonts w:ascii="BIZ UDPゴシック" w:eastAsia="BIZ UDPゴシック" w:hAnsi="BIZ UDPゴシック"/>
          <w:color w:val="000000" w:themeColor="text1"/>
        </w:rPr>
      </w:pPr>
      <w:r>
        <w:rPr>
          <w:noProof/>
        </w:rPr>
        <mc:AlternateContent>
          <mc:Choice Requires="wps">
            <w:drawing>
              <wp:anchor distT="0" distB="0" distL="114300" distR="114300" simplePos="0" relativeHeight="251677696" behindDoc="0" locked="0" layoutInCell="1" allowOverlap="1" wp14:anchorId="4789966A" wp14:editId="31CA0727">
                <wp:simplePos x="0" y="0"/>
                <wp:positionH relativeFrom="column">
                  <wp:posOffset>3237865</wp:posOffset>
                </wp:positionH>
                <wp:positionV relativeFrom="paragraph">
                  <wp:posOffset>142240</wp:posOffset>
                </wp:positionV>
                <wp:extent cx="3324225" cy="430530"/>
                <wp:effectExtent l="0" t="0" r="0" b="0"/>
                <wp:wrapNone/>
                <wp:docPr id="11" name="テキスト ボックス 10">
                  <a:extLst xmlns:a="http://schemas.openxmlformats.org/drawingml/2006/main">
                    <a:ext uri="{FF2B5EF4-FFF2-40B4-BE49-F238E27FC236}">
                      <a16:creationId xmlns:a16="http://schemas.microsoft.com/office/drawing/2014/main" id="{1B322A37-1981-4131-8FF9-7ACB1A8D817E}"/>
                    </a:ext>
                  </a:extLst>
                </wp:docPr>
                <wp:cNvGraphicFramePr/>
                <a:graphic xmlns:a="http://schemas.openxmlformats.org/drawingml/2006/main">
                  <a:graphicData uri="http://schemas.microsoft.com/office/word/2010/wordprocessingShape">
                    <wps:wsp>
                      <wps:cNvSpPr txBox="1"/>
                      <wps:spPr>
                        <a:xfrm>
                          <a:off x="0" y="0"/>
                          <a:ext cx="3324225" cy="430530"/>
                        </a:xfrm>
                        <a:prstGeom prst="rect">
                          <a:avLst/>
                        </a:prstGeom>
                        <a:noFill/>
                      </wps:spPr>
                      <wps:txbx>
                        <w:txbxContent>
                          <w:p w14:paraId="0AA4330D" w14:textId="77777777" w:rsidR="00B01E1C" w:rsidRDefault="00B01E1C" w:rsidP="00B01E1C">
                            <w:pPr>
                              <w:adjustRightInd w:val="0"/>
                              <w:snapToGrid w:val="0"/>
                              <w:spacing w:line="200" w:lineRule="atLeast"/>
                              <w:ind w:left="142" w:hanging="142"/>
                              <w:rPr>
                                <w:rFonts w:ascii="BIZ UDゴシック" w:eastAsia="BIZ UDゴシック" w:hAnsi="BIZ UDゴシック"/>
                                <w:color w:val="000000" w:themeColor="text1"/>
                                <w:kern w:val="24"/>
                                <w:sz w:val="12"/>
                                <w:szCs w:val="12"/>
                              </w:rPr>
                            </w:pPr>
                            <w:r w:rsidRPr="009E4F0A">
                              <w:rPr>
                                <w:rFonts w:ascii="BIZ UDゴシック" w:eastAsia="BIZ UDゴシック" w:hAnsi="BIZ UDゴシック" w:hint="eastAsia"/>
                                <w:color w:val="000000" w:themeColor="text1"/>
                                <w:kern w:val="24"/>
                                <w:sz w:val="12"/>
                                <w:szCs w:val="12"/>
                              </w:rPr>
                              <w:t>※一般社団法人水道情報活用システム標準仕様研究会の標準仕様書</w:t>
                            </w:r>
                          </w:p>
                          <w:p w14:paraId="584728A0" w14:textId="77777777" w:rsidR="00B01E1C" w:rsidRPr="009E4F0A" w:rsidRDefault="00B01E1C" w:rsidP="00B01E1C">
                            <w:pPr>
                              <w:adjustRightInd w:val="0"/>
                              <w:snapToGrid w:val="0"/>
                              <w:spacing w:line="200" w:lineRule="atLeast"/>
                              <w:ind w:left="142" w:hanging="142"/>
                              <w:rPr>
                                <w:rFonts w:ascii="BIZ UDゴシック" w:eastAsia="BIZ UDゴシック" w:hAnsi="BIZ UDゴシック"/>
                                <w:color w:val="000000" w:themeColor="text1"/>
                                <w:kern w:val="24"/>
                                <w:sz w:val="12"/>
                                <w:szCs w:val="12"/>
                              </w:rPr>
                            </w:pPr>
                            <w:r w:rsidRPr="009E4F0A">
                              <w:rPr>
                                <w:rFonts w:ascii="BIZ UDゴシック" w:eastAsia="BIZ UDゴシック" w:hAnsi="BIZ UDゴシック" w:hint="eastAsia"/>
                                <w:color w:val="000000" w:themeColor="text1"/>
                                <w:kern w:val="24"/>
                                <w:sz w:val="12"/>
                                <w:szCs w:val="12"/>
                              </w:rPr>
                              <w:t>（WPSC001　水道情報活用システム 基本仕様書）に定められたデータ項目区分コード</w:t>
                            </w:r>
                          </w:p>
                        </w:txbxContent>
                      </wps:txbx>
                      <wps:bodyPr wrap="square" rtlCol="0">
                        <a:spAutoFit/>
                      </wps:bodyPr>
                    </wps:wsp>
                  </a:graphicData>
                </a:graphic>
                <wp14:sizeRelH relativeFrom="margin">
                  <wp14:pctWidth>0</wp14:pctWidth>
                </wp14:sizeRelH>
              </wp:anchor>
            </w:drawing>
          </mc:Choice>
          <mc:Fallback>
            <w:pict>
              <v:shape w14:anchorId="4789966A" id="テキスト ボックス 10" o:spid="_x0000_s1036" type="#_x0000_t202" style="position:absolute;left:0;text-align:left;margin-left:254.95pt;margin-top:11.2pt;width:261.75pt;height:33.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zctgEAACkDAAAOAAAAZHJzL2Uyb0RvYy54bWysUs2O0zAQviPtO1i+b5OmuwhFTVfAarkg&#10;QFr2AVzHbiLFHuNxm/TaSIiH4BUQZ54nL7Jjb7dFcENcxp6/b2a+meXNYDq2Ux5bsBWfz3LOlJVQ&#10;t3ZT8YfPd5evOMMgbC06sKrie4X8ZnXxYtm7UhXQQFcrzwjEYtm7ijchuDLLUDbKCJyBU5acGrwR&#10;gVS/yWovekI3XVbk+cusB187D1IhkvX2yclXCV9rJcNHrVEF1lWcegtJ+iTXUWarpSg3Xrimlcc2&#10;xD90YURrqegJ6lYEwba+/QvKtNIDgg4zCSYDrVup0gw0zTz/Y5r7RjiVZiFy0J1owv8HKz/sPnnW&#10;1rS7OWdWGNrRNH6dDj+mw69p/Mam8fs0jtPhJ+lsngjrHZaUd+8oMwxvYKDkSGS0IxkjD4P2Jr40&#10;ISM/Ub8/0a2GwCQZF4viqiiuOZPku1rk14sEn52zncfwToFh8VNxT+tMLIvdewxUkUKfQ2IxC3dt&#10;10X7uZX4C8N6eJ7x2Oca6j2139PmK45ftsIrznzo3kI6lIiG7vU2EGIqFGGeco7otI9U/3g7ceG/&#10;6ynqfOGrRwAAAP//AwBQSwMEFAAGAAgAAAAhAIWFd/neAAAACgEAAA8AAABkcnMvZG93bnJldi54&#10;bWxMj01PwzAMhu9I/IfISNxYso4hWupOEx8SBy4b5e41pqlokqrJ1u7fk53gZsuPXj9vuZltL048&#10;hs47hOVCgWDXeN25FqH+fLt7BBEiOU29d4xw5gCb6vqqpEL7ye34tI+tSCEuFIRgYhwKKUNj2FJY&#10;+IFdun370VJM69hKPdKUwm0vM6UepKXOpQ+GBn423PzsjxYhRr1dnutXG96/5o+XyahmTTXi7c28&#10;fQIReY5/MFz0kzpUyengj04H0SOsVZ4nFCHL7kFcALVapemAkKsMZFXK/xWqXwAAAP//AwBQSwEC&#10;LQAUAAYACAAAACEAtoM4kv4AAADhAQAAEwAAAAAAAAAAAAAAAAAAAAAAW0NvbnRlbnRfVHlwZXNd&#10;LnhtbFBLAQItABQABgAIAAAAIQA4/SH/1gAAAJQBAAALAAAAAAAAAAAAAAAAAC8BAABfcmVscy8u&#10;cmVsc1BLAQItABQABgAIAAAAIQA6orzctgEAACkDAAAOAAAAAAAAAAAAAAAAAC4CAABkcnMvZTJv&#10;RG9jLnhtbFBLAQItABQABgAIAAAAIQCFhXf53gAAAAoBAAAPAAAAAAAAAAAAAAAAABAEAABkcnMv&#10;ZG93bnJldi54bWxQSwUGAAAAAAQABADzAAAAGwUAAAAA&#10;" filled="f" stroked="f">
                <v:textbox style="mso-fit-shape-to-text:t">
                  <w:txbxContent>
                    <w:p w14:paraId="0AA4330D" w14:textId="77777777" w:rsidR="00B01E1C" w:rsidRDefault="00B01E1C" w:rsidP="00B01E1C">
                      <w:pPr>
                        <w:adjustRightInd w:val="0"/>
                        <w:snapToGrid w:val="0"/>
                        <w:spacing w:line="200" w:lineRule="atLeast"/>
                        <w:ind w:left="142" w:hanging="142"/>
                        <w:rPr>
                          <w:rFonts w:ascii="BIZ UDゴシック" w:eastAsia="BIZ UDゴシック" w:hAnsi="BIZ UDゴシック"/>
                          <w:color w:val="000000" w:themeColor="text1"/>
                          <w:kern w:val="24"/>
                          <w:sz w:val="12"/>
                          <w:szCs w:val="12"/>
                        </w:rPr>
                      </w:pPr>
                      <w:r w:rsidRPr="009E4F0A">
                        <w:rPr>
                          <w:rFonts w:ascii="BIZ UDゴシック" w:eastAsia="BIZ UDゴシック" w:hAnsi="BIZ UDゴシック" w:hint="eastAsia"/>
                          <w:color w:val="000000" w:themeColor="text1"/>
                          <w:kern w:val="24"/>
                          <w:sz w:val="12"/>
                          <w:szCs w:val="12"/>
                        </w:rPr>
                        <w:t>※一般社団法人水道情報活用システム標準仕様研究会の標準仕様書</w:t>
                      </w:r>
                    </w:p>
                    <w:p w14:paraId="584728A0" w14:textId="77777777" w:rsidR="00B01E1C" w:rsidRPr="009E4F0A" w:rsidRDefault="00B01E1C" w:rsidP="00B01E1C">
                      <w:pPr>
                        <w:adjustRightInd w:val="0"/>
                        <w:snapToGrid w:val="0"/>
                        <w:spacing w:line="200" w:lineRule="atLeast"/>
                        <w:ind w:left="142" w:hanging="142"/>
                        <w:rPr>
                          <w:rFonts w:ascii="BIZ UDゴシック" w:eastAsia="BIZ UDゴシック" w:hAnsi="BIZ UDゴシック"/>
                          <w:color w:val="000000" w:themeColor="text1"/>
                          <w:kern w:val="24"/>
                          <w:sz w:val="12"/>
                          <w:szCs w:val="12"/>
                        </w:rPr>
                      </w:pPr>
                      <w:r w:rsidRPr="009E4F0A">
                        <w:rPr>
                          <w:rFonts w:ascii="BIZ UDゴシック" w:eastAsia="BIZ UDゴシック" w:hAnsi="BIZ UDゴシック" w:hint="eastAsia"/>
                          <w:color w:val="000000" w:themeColor="text1"/>
                          <w:kern w:val="24"/>
                          <w:sz w:val="12"/>
                          <w:szCs w:val="12"/>
                        </w:rPr>
                        <w:t xml:space="preserve">（WPSC001　</w:t>
                      </w:r>
                      <w:r w:rsidRPr="009E4F0A">
                        <w:rPr>
                          <w:rFonts w:ascii="BIZ UDゴシック" w:eastAsia="BIZ UDゴシック" w:hAnsi="BIZ UDゴシック" w:hint="eastAsia"/>
                          <w:color w:val="000000" w:themeColor="text1"/>
                          <w:kern w:val="24"/>
                          <w:sz w:val="12"/>
                          <w:szCs w:val="12"/>
                        </w:rPr>
                        <w:t>水道情報活用システム 基本仕様書）に定められたデータ項目区分コード</w:t>
                      </w:r>
                    </w:p>
                  </w:txbxContent>
                </v:textbox>
              </v:shape>
            </w:pict>
          </mc:Fallback>
        </mc:AlternateContent>
      </w:r>
    </w:p>
    <w:p w14:paraId="6673618B" w14:textId="5ED4C746" w:rsidR="00B01E1C" w:rsidRDefault="00B01E1C" w:rsidP="00B01E1C">
      <w:pPr>
        <w:spacing w:line="240" w:lineRule="atLeast"/>
        <w:rPr>
          <w:rFonts w:ascii="BIZ UDPゴシック" w:eastAsia="BIZ UDPゴシック" w:hAnsi="BIZ UDPゴシック"/>
          <w:color w:val="000000" w:themeColor="text1"/>
        </w:rPr>
      </w:pPr>
    </w:p>
    <w:p w14:paraId="737201E3" w14:textId="3F3B8B83" w:rsidR="00B01E1C" w:rsidRDefault="00B01E1C" w:rsidP="00B01E1C">
      <w:pPr>
        <w:spacing w:line="240" w:lineRule="atLeast"/>
        <w:rPr>
          <w:rFonts w:ascii="BIZ UDPゴシック" w:eastAsia="BIZ UDPゴシック" w:hAnsi="BIZ UDPゴシック"/>
          <w:color w:val="000000" w:themeColor="text1"/>
        </w:rPr>
      </w:pPr>
    </w:p>
    <w:p w14:paraId="77BF4CFC" w14:textId="035F4724" w:rsidR="00B01E1C" w:rsidRDefault="00B01E1C" w:rsidP="00B01E1C">
      <w:pPr>
        <w:spacing w:line="240" w:lineRule="atLeast"/>
        <w:rPr>
          <w:rFonts w:ascii="BIZ UDPゴシック" w:eastAsia="BIZ UDPゴシック" w:hAnsi="BIZ UDPゴシック"/>
          <w:color w:val="000000" w:themeColor="text1"/>
        </w:rPr>
      </w:pPr>
    </w:p>
    <w:p w14:paraId="7938E280" w14:textId="54422389" w:rsidR="00B01E1C" w:rsidRDefault="00B01E1C" w:rsidP="00B01E1C">
      <w:pPr>
        <w:spacing w:line="240" w:lineRule="atLeast"/>
        <w:rPr>
          <w:rFonts w:ascii="BIZ UDPゴシック" w:eastAsia="BIZ UDPゴシック" w:hAnsi="BIZ UDPゴシック"/>
          <w:color w:val="000000" w:themeColor="text1"/>
        </w:rPr>
      </w:pPr>
    </w:p>
    <w:p w14:paraId="089742E7" w14:textId="2DEE3A89" w:rsidR="00B01E1C" w:rsidRDefault="00B01E1C" w:rsidP="00B01E1C">
      <w:pPr>
        <w:spacing w:line="240" w:lineRule="atLeast"/>
        <w:rPr>
          <w:rFonts w:ascii="BIZ UDPゴシック" w:eastAsia="BIZ UDPゴシック" w:hAnsi="BIZ UDPゴシック"/>
          <w:color w:val="000000" w:themeColor="text1"/>
        </w:rPr>
      </w:pPr>
    </w:p>
    <w:p w14:paraId="75F1CACE" w14:textId="2E81348B" w:rsidR="00536658" w:rsidRDefault="00536658" w:rsidP="00B01E1C">
      <w:pPr>
        <w:spacing w:line="240" w:lineRule="atLeast"/>
        <w:rPr>
          <w:rFonts w:ascii="BIZ UDPゴシック" w:eastAsia="BIZ UDPゴシック" w:hAnsi="BIZ UDPゴシック"/>
          <w:color w:val="000000" w:themeColor="text1"/>
        </w:rPr>
      </w:pPr>
    </w:p>
    <w:p w14:paraId="2DC97603" w14:textId="77777777" w:rsidR="00DE11A3" w:rsidRDefault="00DE11A3" w:rsidP="00B01E1C">
      <w:pPr>
        <w:spacing w:line="240" w:lineRule="atLeast"/>
        <w:rPr>
          <w:rFonts w:ascii="BIZ UDPゴシック" w:eastAsia="BIZ UDPゴシック" w:hAnsi="BIZ UDPゴシック"/>
          <w:color w:val="000000" w:themeColor="text1"/>
        </w:rPr>
      </w:pPr>
    </w:p>
    <w:p w14:paraId="0FE4A5CB" w14:textId="4E60668B" w:rsidR="00B01E1C" w:rsidRDefault="00536658" w:rsidP="00B01E1C">
      <w:pPr>
        <w:spacing w:line="240" w:lineRule="atLeast"/>
        <w:rPr>
          <w:rFonts w:ascii="BIZ UDPゴシック" w:eastAsia="BIZ UDPゴシック" w:hAnsi="BIZ UDPゴシック"/>
          <w:color w:val="000000" w:themeColor="text1"/>
        </w:rPr>
      </w:pPr>
      <w:r>
        <w:rPr>
          <w:noProof/>
        </w:rPr>
        <mc:AlternateContent>
          <mc:Choice Requires="wps">
            <w:drawing>
              <wp:anchor distT="0" distB="0" distL="114300" distR="114300" simplePos="0" relativeHeight="251668480" behindDoc="0" locked="0" layoutInCell="1" allowOverlap="1" wp14:anchorId="07CA4963" wp14:editId="3FBB62E3">
                <wp:simplePos x="0" y="0"/>
                <wp:positionH relativeFrom="margin">
                  <wp:posOffset>0</wp:posOffset>
                </wp:positionH>
                <wp:positionV relativeFrom="paragraph">
                  <wp:posOffset>5311140</wp:posOffset>
                </wp:positionV>
                <wp:extent cx="6143625" cy="576580"/>
                <wp:effectExtent l="0" t="0" r="0" b="0"/>
                <wp:wrapNone/>
                <wp:docPr id="36" name="テキスト ボックス 35">
                  <a:extLst xmlns:a="http://schemas.openxmlformats.org/drawingml/2006/main">
                    <a:ext uri="{FF2B5EF4-FFF2-40B4-BE49-F238E27FC236}">
                      <a16:creationId xmlns:a16="http://schemas.microsoft.com/office/drawing/2014/main" id="{52888033-E71D-4929-B2C3-E491FF314D5C}"/>
                    </a:ext>
                  </a:extLst>
                </wp:docPr>
                <wp:cNvGraphicFramePr/>
                <a:graphic xmlns:a="http://schemas.openxmlformats.org/drawingml/2006/main">
                  <a:graphicData uri="http://schemas.microsoft.com/office/word/2010/wordprocessingShape">
                    <wps:wsp>
                      <wps:cNvSpPr txBox="1"/>
                      <wps:spPr>
                        <a:xfrm>
                          <a:off x="0" y="0"/>
                          <a:ext cx="6143625" cy="576580"/>
                        </a:xfrm>
                        <a:prstGeom prst="rect">
                          <a:avLst/>
                        </a:prstGeom>
                        <a:noFill/>
                      </wps:spPr>
                      <wps:txbx>
                        <w:txbxContent>
                          <w:p w14:paraId="492C68D3" w14:textId="77777777" w:rsidR="00B01E1C" w:rsidRDefault="00B01E1C" w:rsidP="00B01E1C">
                            <w:pPr>
                              <w:adjustRightInd w:val="0"/>
                              <w:snapToGrid w:val="0"/>
                              <w:spacing w:line="240" w:lineRule="atLeast"/>
                              <w:rPr>
                                <w:color w:val="000000" w:themeColor="text1"/>
                                <w:kern w:val="24"/>
                                <w:sz w:val="21"/>
                                <w:szCs w:val="21"/>
                              </w:rPr>
                            </w:pPr>
                            <w:r>
                              <w:rPr>
                                <w:rFonts w:hint="eastAsia"/>
                                <w:color w:val="000000" w:themeColor="text1"/>
                                <w:kern w:val="24"/>
                                <w:sz w:val="21"/>
                                <w:szCs w:val="21"/>
                              </w:rPr>
                              <w:t>●施設・設備・機器の考え方</w:t>
                            </w:r>
                          </w:p>
                          <w:p w14:paraId="47BE4FED" w14:textId="77777777" w:rsidR="00B01E1C" w:rsidRDefault="00B01E1C" w:rsidP="00B01E1C">
                            <w:pPr>
                              <w:adjustRightInd w:val="0"/>
                              <w:snapToGrid w:val="0"/>
                              <w:spacing w:line="240" w:lineRule="atLeast"/>
                              <w:rPr>
                                <w:color w:val="000000" w:themeColor="text1"/>
                                <w:kern w:val="24"/>
                                <w:sz w:val="21"/>
                                <w:szCs w:val="21"/>
                              </w:rPr>
                            </w:pPr>
                            <w:r>
                              <w:rPr>
                                <w:rFonts w:hint="eastAsia"/>
                                <w:color w:val="000000" w:themeColor="text1"/>
                                <w:kern w:val="24"/>
                                <w:sz w:val="21"/>
                                <w:szCs w:val="21"/>
                              </w:rPr>
                              <w:t>「施設」は「設備」の集合体であり、「設備」は「機器」の集合体と考える。</w:t>
                            </w:r>
                          </w:p>
                          <w:p w14:paraId="6B0D18CD" w14:textId="77777777" w:rsidR="00B01E1C" w:rsidRDefault="00B01E1C" w:rsidP="00B01E1C">
                            <w:pPr>
                              <w:adjustRightInd w:val="0"/>
                              <w:snapToGrid w:val="0"/>
                              <w:spacing w:line="240" w:lineRule="atLeast"/>
                              <w:rPr>
                                <w:color w:val="000000" w:themeColor="text1"/>
                                <w:kern w:val="24"/>
                                <w:sz w:val="21"/>
                                <w:szCs w:val="21"/>
                              </w:rPr>
                            </w:pPr>
                            <w:r>
                              <w:rPr>
                                <w:rFonts w:hint="eastAsia"/>
                                <w:color w:val="000000" w:themeColor="text1"/>
                                <w:kern w:val="24"/>
                                <w:sz w:val="21"/>
                                <w:szCs w:val="21"/>
                              </w:rPr>
                              <w:t>※システムでは「施設」⇒「設備」⇒「機器」の順に階層を展開していくイメージを想定。</w:t>
                            </w:r>
                          </w:p>
                          <w:p w14:paraId="707D6B47" w14:textId="77777777" w:rsidR="00B01E1C" w:rsidRPr="00F41C20" w:rsidRDefault="00B01E1C" w:rsidP="00B01E1C">
                            <w:pPr>
                              <w:adjustRightInd w:val="0"/>
                              <w:snapToGrid w:val="0"/>
                              <w:spacing w:line="240" w:lineRule="atLeast"/>
                              <w:ind w:left="144" w:hanging="144"/>
                              <w:rPr>
                                <w:color w:val="000000" w:themeColor="text1"/>
                                <w:kern w:val="24"/>
                                <w:sz w:val="21"/>
                                <w:szCs w:val="21"/>
                              </w:rPr>
                            </w:pPr>
                            <w:r>
                              <w:rPr>
                                <w:rFonts w:hint="eastAsia"/>
                                <w:color w:val="000000" w:themeColor="text1"/>
                                <w:kern w:val="24"/>
                                <w:sz w:val="21"/>
                                <w:szCs w:val="21"/>
                              </w:rPr>
                              <w:t>※データ項目項目コードは、</w:t>
                            </w:r>
                            <w:r>
                              <w:rPr>
                                <w:rFonts w:ascii="BIZ UDゴシック" w:eastAsia="BIZ UDゴシック" w:hAnsi="BIZ UDゴシック" w:hint="eastAsia"/>
                                <w:color w:val="000000" w:themeColor="text1"/>
                                <w:kern w:val="24"/>
                                <w:sz w:val="21"/>
                                <w:szCs w:val="21"/>
                              </w:rPr>
                              <w:t>一般社団法人水道情報活用システム標準仕様研究会の標準仕様書（WPSC001　水道情報活用システム 基本仕様書）に定められたデータ項目区分コードとする</w:t>
                            </w:r>
                          </w:p>
                        </w:txbxContent>
                      </wps:txbx>
                      <wps:bodyPr wrap="square" rtlCol="0">
                        <a:spAutoFit/>
                      </wps:bodyPr>
                    </wps:wsp>
                  </a:graphicData>
                </a:graphic>
                <wp14:sizeRelH relativeFrom="margin">
                  <wp14:pctWidth>0</wp14:pctWidth>
                </wp14:sizeRelH>
              </wp:anchor>
            </w:drawing>
          </mc:Choice>
          <mc:Fallback>
            <w:pict>
              <v:shape w14:anchorId="07CA4963" id="テキスト ボックス 35" o:spid="_x0000_s1037" type="#_x0000_t202" style="position:absolute;left:0;text-align:left;margin-left:0;margin-top:418.2pt;width:483.75pt;height:45.4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mLuQEAACkDAAAOAAAAZHJzL2Uyb0RvYy54bWysUkuO1DAQ3SNxB8t7Ov2hwyjq9AgYDRsE&#10;SAMHcDt2J1LsMi53J73tSIhDcAXEmvPkIpTdn0GwQ2z8qXK9evWeV7e9adleeWzAlnw2mXKmrISq&#10;sduSf/p4/+yGMwzCVqIFq0p+UMhv10+frDpXqDnU0FbKMwKxWHSu5HUIrsgylLUyAifglKWkBm9E&#10;oKvfZpUXHaGbNptPp3nWga+cB6kQKXp3SvJ1wtdayfBea1SBtSUnbiGtPq2buGbrlSi2Xri6kWca&#10;4h9YGNFYanqFuhNBsJ1v/oIyjfSAoMNEgslA60aqNANNM5v+Mc1DLZxKs5A46K4y4f+Dle/2Hzxr&#10;qpIvcs6sMOTROHwZj9/H489x+MrG4ds4DOPxB93ZYhkF6xwWVPfgqDL0r6An4y9xpGDUodfexJ0m&#10;ZJQn6Q9XuVUfmKRgPnu+yOdLziTlli/y5U3yI3usdh7DGwWGxUPJPdmZVBb7txiICT29PInNLNw3&#10;bRvjkeKJSjyFftOnGWeLC88NVAei35HzJcfPO+EVZz60ryF9lIiG7uUuEGJqFGFONWd08iP1P/+d&#10;aPjv9/Tq8YevfwEAAP//AwBQSwMEFAAGAAgAAAAhAK4IVW3dAAAACAEAAA8AAABkcnMvZG93bnJl&#10;di54bWxMj81OwzAQhO9IvIO1SNyo00DTEuJUFT8SBy6UcN/GSxIRr6N426RvjznBbVazmvmm2M6u&#10;VycaQ+fZwHKRgCKuve24MVB9vNxsQAVBtth7JgNnCrAtLy8KzK2f+J1Oe2lUDOGQo4FWZMi1DnVL&#10;DsPCD8TR+/KjQ4nn2Gg74hTDXa/TJMm0w45jQ4sDPbZUf++PzoCI3S3P1bMLr5/z29PUJvUKK2Ou&#10;r+bdAyihWf6e4Rc/okMZmQ7+yDao3kAcIgY2t9kdqGjfZ+sVqEMU6ToFXRb6/4DyBwAA//8DAFBL&#10;AQItABQABgAIAAAAIQC2gziS/gAAAOEBAAATAAAAAAAAAAAAAAAAAAAAAABbQ29udGVudF9UeXBl&#10;c10ueG1sUEsBAi0AFAAGAAgAAAAhADj9If/WAAAAlAEAAAsAAAAAAAAAAAAAAAAALwEAAF9yZWxz&#10;Ly5yZWxzUEsBAi0AFAAGAAgAAAAhADoRWYu5AQAAKQMAAA4AAAAAAAAAAAAAAAAALgIAAGRycy9l&#10;Mm9Eb2MueG1sUEsBAi0AFAAGAAgAAAAhAK4IVW3dAAAACAEAAA8AAAAAAAAAAAAAAAAAEwQAAGRy&#10;cy9kb3ducmV2LnhtbFBLBQYAAAAABAAEAPMAAAAdBQAAAAA=&#10;" filled="f" stroked="f">
                <v:textbox style="mso-fit-shape-to-text:t">
                  <w:txbxContent>
                    <w:p w14:paraId="492C68D3" w14:textId="77777777" w:rsidR="00B01E1C" w:rsidRDefault="00B01E1C" w:rsidP="00B01E1C">
                      <w:pPr>
                        <w:adjustRightInd w:val="0"/>
                        <w:snapToGrid w:val="0"/>
                        <w:spacing w:line="240" w:lineRule="atLeast"/>
                        <w:rPr>
                          <w:color w:val="000000" w:themeColor="text1"/>
                          <w:kern w:val="24"/>
                          <w:sz w:val="21"/>
                          <w:szCs w:val="21"/>
                        </w:rPr>
                      </w:pPr>
                      <w:r>
                        <w:rPr>
                          <w:rFonts w:hint="eastAsia"/>
                          <w:color w:val="000000" w:themeColor="text1"/>
                          <w:kern w:val="24"/>
                          <w:sz w:val="21"/>
                          <w:szCs w:val="21"/>
                        </w:rPr>
                        <w:t>●施設・設備・機器の考え方</w:t>
                      </w:r>
                    </w:p>
                    <w:p w14:paraId="47BE4FED" w14:textId="77777777" w:rsidR="00B01E1C" w:rsidRDefault="00B01E1C" w:rsidP="00B01E1C">
                      <w:pPr>
                        <w:adjustRightInd w:val="0"/>
                        <w:snapToGrid w:val="0"/>
                        <w:spacing w:line="240" w:lineRule="atLeast"/>
                        <w:rPr>
                          <w:color w:val="000000" w:themeColor="text1"/>
                          <w:kern w:val="24"/>
                          <w:sz w:val="21"/>
                          <w:szCs w:val="21"/>
                        </w:rPr>
                      </w:pPr>
                      <w:r>
                        <w:rPr>
                          <w:rFonts w:hint="eastAsia"/>
                          <w:color w:val="000000" w:themeColor="text1"/>
                          <w:kern w:val="24"/>
                          <w:sz w:val="21"/>
                          <w:szCs w:val="21"/>
                        </w:rPr>
                        <w:t>「施設」は「設備」の集合体であり、「設備」は「機器」の集合体と考える。</w:t>
                      </w:r>
                    </w:p>
                    <w:p w14:paraId="6B0D18CD" w14:textId="77777777" w:rsidR="00B01E1C" w:rsidRDefault="00B01E1C" w:rsidP="00B01E1C">
                      <w:pPr>
                        <w:adjustRightInd w:val="0"/>
                        <w:snapToGrid w:val="0"/>
                        <w:spacing w:line="240" w:lineRule="atLeast"/>
                        <w:rPr>
                          <w:color w:val="000000" w:themeColor="text1"/>
                          <w:kern w:val="24"/>
                          <w:sz w:val="21"/>
                          <w:szCs w:val="21"/>
                        </w:rPr>
                      </w:pPr>
                      <w:r>
                        <w:rPr>
                          <w:rFonts w:hint="eastAsia"/>
                          <w:color w:val="000000" w:themeColor="text1"/>
                          <w:kern w:val="24"/>
                          <w:sz w:val="21"/>
                          <w:szCs w:val="21"/>
                        </w:rPr>
                        <w:t>※システムでは「施設」⇒「設備」⇒「機器」の順に階層を展開していくイメージを想定。</w:t>
                      </w:r>
                    </w:p>
                    <w:p w14:paraId="707D6B47" w14:textId="77777777" w:rsidR="00B01E1C" w:rsidRPr="00F41C20" w:rsidRDefault="00B01E1C" w:rsidP="00B01E1C">
                      <w:pPr>
                        <w:adjustRightInd w:val="0"/>
                        <w:snapToGrid w:val="0"/>
                        <w:spacing w:line="240" w:lineRule="atLeast"/>
                        <w:ind w:left="144" w:hanging="144"/>
                        <w:rPr>
                          <w:color w:val="000000" w:themeColor="text1"/>
                          <w:kern w:val="24"/>
                          <w:sz w:val="21"/>
                          <w:szCs w:val="21"/>
                        </w:rPr>
                      </w:pPr>
                      <w:r>
                        <w:rPr>
                          <w:rFonts w:hint="eastAsia"/>
                          <w:color w:val="000000" w:themeColor="text1"/>
                          <w:kern w:val="24"/>
                          <w:sz w:val="21"/>
                          <w:szCs w:val="21"/>
                        </w:rPr>
                        <w:t>※データ項目項目コードは、</w:t>
                      </w:r>
                      <w:r>
                        <w:rPr>
                          <w:rFonts w:ascii="BIZ UDゴシック" w:eastAsia="BIZ UDゴシック" w:hAnsi="BIZ UDゴシック" w:hint="eastAsia"/>
                          <w:color w:val="000000" w:themeColor="text1"/>
                          <w:kern w:val="24"/>
                          <w:sz w:val="21"/>
                          <w:szCs w:val="21"/>
                        </w:rPr>
                        <w:t>一般社団法人水道情報活用システム標準仕様研究会の標準仕様書（WPSC001　水道情報活用システム 基本仕様書）に定められたデータ項目区分コードとする</w:t>
                      </w:r>
                    </w:p>
                  </w:txbxContent>
                </v:textbox>
                <w10:wrap anchorx="margin"/>
              </v:shape>
            </w:pict>
          </mc:Fallback>
        </mc:AlternateContent>
      </w:r>
      <w:r>
        <w:rPr>
          <w:noProof/>
        </w:rPr>
        <w:drawing>
          <wp:anchor distT="0" distB="0" distL="114300" distR="114300" simplePos="0" relativeHeight="251680768" behindDoc="0" locked="0" layoutInCell="1" allowOverlap="1" wp14:anchorId="6325A3C2" wp14:editId="15C668C2">
            <wp:simplePos x="0" y="0"/>
            <wp:positionH relativeFrom="column">
              <wp:posOffset>0</wp:posOffset>
            </wp:positionH>
            <wp:positionV relativeFrom="paragraph">
              <wp:posOffset>220980</wp:posOffset>
            </wp:positionV>
            <wp:extent cx="5922645" cy="5177790"/>
            <wp:effectExtent l="0" t="0" r="1905" b="3810"/>
            <wp:wrapSquare wrapText="bothSides"/>
            <wp:docPr id="25" name="図 2">
              <a:extLst xmlns:a="http://schemas.openxmlformats.org/drawingml/2006/main">
                <a:ext uri="{FF2B5EF4-FFF2-40B4-BE49-F238E27FC236}">
                  <a16:creationId xmlns:a16="http://schemas.microsoft.com/office/drawing/2014/main" id="{57AC81A2-1A25-4154-BF7C-3A7F089DD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7AC81A2-1A25-4154-BF7C-3A7F089DDE8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2645" cy="5177790"/>
                    </a:xfrm>
                    <a:prstGeom prst="rect">
                      <a:avLst/>
                    </a:prstGeom>
                  </pic:spPr>
                </pic:pic>
              </a:graphicData>
            </a:graphic>
          </wp:anchor>
        </w:drawing>
      </w:r>
      <w:r w:rsidR="00B01E1C">
        <w:rPr>
          <w:rFonts w:ascii="BIZ UDPゴシック" w:eastAsia="BIZ UDPゴシック" w:hAnsi="BIZ UDPゴシック" w:hint="eastAsia"/>
          <w:color w:val="000000" w:themeColor="text1"/>
        </w:rPr>
        <w:t>【必須整備項目及び記載方法案】</w:t>
      </w:r>
    </w:p>
    <w:p w14:paraId="51B924C0" w14:textId="5226DE96" w:rsidR="00B01E1C" w:rsidRDefault="00B01E1C" w:rsidP="00B01E1C">
      <w:pPr>
        <w:spacing w:line="240" w:lineRule="atLeast"/>
        <w:rPr>
          <w:rFonts w:ascii="BIZ UDPゴシック" w:eastAsia="BIZ UDPゴシック" w:hAnsi="BIZ UDPゴシック"/>
          <w:color w:val="000000" w:themeColor="text1"/>
        </w:rPr>
      </w:pPr>
    </w:p>
    <w:p w14:paraId="3836075F" w14:textId="0BC58A0D" w:rsidR="00536658" w:rsidRDefault="00536658" w:rsidP="00B01E1C">
      <w:pPr>
        <w:spacing w:line="240" w:lineRule="atLeast"/>
        <w:rPr>
          <w:rFonts w:ascii="BIZ UDPゴシック" w:eastAsia="BIZ UDPゴシック" w:hAnsi="BIZ UDPゴシック"/>
          <w:color w:val="000000" w:themeColor="text1"/>
        </w:rPr>
      </w:pPr>
    </w:p>
    <w:p w14:paraId="344DD397" w14:textId="28BB0A8B" w:rsidR="00536658" w:rsidRDefault="00536658" w:rsidP="00B01E1C">
      <w:pPr>
        <w:spacing w:line="240" w:lineRule="atLeast"/>
        <w:rPr>
          <w:rFonts w:ascii="BIZ UDPゴシック" w:eastAsia="BIZ UDPゴシック" w:hAnsi="BIZ UDPゴシック"/>
          <w:color w:val="000000" w:themeColor="text1"/>
        </w:rPr>
      </w:pPr>
    </w:p>
    <w:p w14:paraId="2A90434D" w14:textId="7B729B6A" w:rsidR="00536658" w:rsidRDefault="00536658" w:rsidP="00B01E1C">
      <w:pPr>
        <w:spacing w:line="240" w:lineRule="atLeast"/>
        <w:rPr>
          <w:rFonts w:ascii="BIZ UDPゴシック" w:eastAsia="BIZ UDPゴシック" w:hAnsi="BIZ UDPゴシック"/>
          <w:color w:val="000000" w:themeColor="text1"/>
        </w:rPr>
      </w:pPr>
    </w:p>
    <w:tbl>
      <w:tblPr>
        <w:tblStyle w:val="a3"/>
        <w:tblW w:w="0" w:type="auto"/>
        <w:tblLook w:val="04A0" w:firstRow="1" w:lastRow="0" w:firstColumn="1" w:lastColumn="0" w:noHBand="0" w:noVBand="1"/>
      </w:tblPr>
      <w:tblGrid>
        <w:gridCol w:w="9736"/>
      </w:tblGrid>
      <w:tr w:rsidR="00E91ADB" w14:paraId="2003A7CC" w14:textId="77777777" w:rsidTr="00556FDB">
        <w:tc>
          <w:tcPr>
            <w:tcW w:w="9736" w:type="dxa"/>
          </w:tcPr>
          <w:p w14:paraId="7E5BBA36" w14:textId="77777777" w:rsidR="00E91ADB" w:rsidRPr="009C1E43" w:rsidRDefault="00E91ADB" w:rsidP="00556FDB">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lastRenderedPageBreak/>
              <w:t>１　広域連携</w:t>
            </w:r>
          </w:p>
        </w:tc>
      </w:tr>
      <w:tr w:rsidR="00E91ADB" w14:paraId="5955C1B5" w14:textId="77777777" w:rsidTr="00556FDB">
        <w:tc>
          <w:tcPr>
            <w:tcW w:w="9736" w:type="dxa"/>
          </w:tcPr>
          <w:p w14:paraId="47491274" w14:textId="77777777" w:rsidR="00E91ADB" w:rsidRPr="009C1E43" w:rsidRDefault="00E91ADB" w:rsidP="00556FDB">
            <w:pPr>
              <w:spacing w:line="360" w:lineRule="exact"/>
              <w:rPr>
                <w:rFonts w:ascii="BIZ UDPゴシック" w:eastAsia="BIZ UDPゴシック" w:hAnsi="BIZ UDPゴシック"/>
                <w:color w:val="000000" w:themeColor="text1"/>
                <w:sz w:val="21"/>
                <w:szCs w:val="21"/>
              </w:rPr>
            </w:pPr>
            <w:r>
              <w:rPr>
                <w:rFonts w:ascii="BIZ UDPゴシック" w:eastAsia="BIZ UDPゴシック" w:hAnsi="BIZ UDPゴシック" w:hint="eastAsia"/>
                <w:color w:val="000000" w:themeColor="text1"/>
                <w:sz w:val="21"/>
                <w:szCs w:val="21"/>
              </w:rPr>
              <w:t>6</w:t>
            </w:r>
            <w:r w:rsidRPr="009C1E43">
              <w:rPr>
                <w:rFonts w:ascii="BIZ UDPゴシック" w:eastAsia="BIZ UDPゴシック" w:hAnsi="BIZ UDPゴシック" w:hint="eastAsia"/>
                <w:color w:val="000000" w:themeColor="text1"/>
                <w:sz w:val="21"/>
                <w:szCs w:val="21"/>
              </w:rPr>
              <w:t xml:space="preserve">　広域連携による危機管理体制の強化</w:t>
            </w:r>
          </w:p>
        </w:tc>
      </w:tr>
      <w:tr w:rsidR="00E91ADB" w14:paraId="5CEEBA2E" w14:textId="77777777" w:rsidTr="00556FDB">
        <w:tc>
          <w:tcPr>
            <w:tcW w:w="9736" w:type="dxa"/>
          </w:tcPr>
          <w:p w14:paraId="49F5273A" w14:textId="77777777" w:rsidR="00E91ADB" w:rsidRPr="009C1E43" w:rsidRDefault="00E91ADB" w:rsidP="00556FDB">
            <w:pPr>
              <w:spacing w:line="360" w:lineRule="exact"/>
              <w:rPr>
                <w:rFonts w:ascii="BIZ UDPゴシック" w:eastAsia="BIZ UDPゴシック" w:hAnsi="BIZ UDPゴシック"/>
                <w:color w:val="000000" w:themeColor="text1"/>
                <w:sz w:val="21"/>
                <w:szCs w:val="21"/>
              </w:rPr>
            </w:pPr>
            <w:r w:rsidRPr="009C1E43">
              <w:rPr>
                <w:rFonts w:ascii="BIZ UDPゴシック" w:eastAsia="BIZ UDPゴシック" w:hAnsi="BIZ UDPゴシック" w:hint="eastAsia"/>
                <w:color w:val="000000" w:themeColor="text1"/>
                <w:sz w:val="21"/>
                <w:szCs w:val="21"/>
              </w:rPr>
              <w:t>２　合同防災訓練・研修</w:t>
            </w:r>
          </w:p>
        </w:tc>
      </w:tr>
      <w:tr w:rsidR="00E91ADB" w14:paraId="16C72319" w14:textId="77777777" w:rsidTr="00556FDB">
        <w:trPr>
          <w:trHeight w:val="12181"/>
        </w:trPr>
        <w:tc>
          <w:tcPr>
            <w:tcW w:w="9736" w:type="dxa"/>
          </w:tcPr>
          <w:p w14:paraId="4D6955F2" w14:textId="77777777" w:rsidR="00E91ADB" w:rsidRPr="009C1E43" w:rsidRDefault="00E91ADB" w:rsidP="00556FDB">
            <w:pPr>
              <w:spacing w:beforeLines="50" w:before="180" w:afterLines="50" w:after="180" w:line="240" w:lineRule="auto"/>
              <w:rPr>
                <w:rFonts w:ascii="BIZ UDPゴシック" w:eastAsia="BIZ UDPゴシック" w:hAnsi="BIZ UDPゴシック"/>
                <w:sz w:val="24"/>
                <w:szCs w:val="24"/>
                <w:u w:val="single"/>
              </w:rPr>
            </w:pPr>
            <w:r w:rsidRPr="009C1E43">
              <w:rPr>
                <w:rFonts w:ascii="BIZ UDPゴシック" w:eastAsia="BIZ UDPゴシック" w:hAnsi="BIZ UDPゴシック" w:hint="eastAsia"/>
                <w:sz w:val="24"/>
                <w:szCs w:val="24"/>
                <w:u w:val="single"/>
              </w:rPr>
              <w:t>令和７年度大阪府域水道災害対策合同訓練</w:t>
            </w:r>
          </w:p>
          <w:p w14:paraId="5D12F995" w14:textId="77777777" w:rsidR="00E91ADB" w:rsidRPr="00097EDB" w:rsidRDefault="00E91ADB" w:rsidP="00556FDB">
            <w:pPr>
              <w:spacing w:line="360" w:lineRule="exact"/>
              <w:rPr>
                <w:rFonts w:ascii="BIZ UDPゴシック" w:eastAsia="BIZ UDPゴシック" w:hAnsi="BIZ UDPゴシック"/>
              </w:rPr>
            </w:pPr>
            <w:r w:rsidRPr="00097EDB">
              <w:rPr>
                <w:rFonts w:ascii="BIZ UDPゴシック" w:eastAsia="BIZ UDPゴシック" w:hAnsi="BIZ UDPゴシック" w:hint="eastAsia"/>
              </w:rPr>
              <w:t>主催：大阪府、日本水道協会大阪府支部</w:t>
            </w:r>
          </w:p>
          <w:p w14:paraId="3BFDACB6" w14:textId="77777777" w:rsidR="00E91ADB" w:rsidRPr="00097EDB" w:rsidRDefault="00E91ADB" w:rsidP="00556FDB">
            <w:pPr>
              <w:spacing w:line="360" w:lineRule="exact"/>
              <w:rPr>
                <w:rFonts w:ascii="BIZ UDPゴシック" w:eastAsia="BIZ UDPゴシック" w:hAnsi="BIZ UDPゴシック"/>
              </w:rPr>
            </w:pPr>
            <w:r w:rsidRPr="00097EDB">
              <w:rPr>
                <w:rFonts w:ascii="BIZ UDPゴシック" w:eastAsia="BIZ UDPゴシック" w:hAnsi="BIZ UDPゴシック"/>
              </w:rPr>
              <w:t>参加団体</w:t>
            </w:r>
            <w:r w:rsidRPr="00097EDB">
              <w:rPr>
                <w:rFonts w:ascii="BIZ UDPゴシック" w:eastAsia="BIZ UDPゴシック" w:hAnsi="BIZ UDPゴシック" w:hint="eastAsia"/>
              </w:rPr>
              <w:t>：日本水道協会関西地方支部長市・日本水道協会大阪府支部正会員・大阪広域水道企業団・国土交通省近畿地方整備局・陸上自衛隊第３師団第３７普通科連隊</w:t>
            </w:r>
          </w:p>
          <w:p w14:paraId="0DD784F5" w14:textId="77777777" w:rsidR="00E91ADB" w:rsidRPr="00097EDB" w:rsidRDefault="00E91ADB" w:rsidP="00556FDB">
            <w:pPr>
              <w:spacing w:line="360" w:lineRule="exact"/>
              <w:rPr>
                <w:rFonts w:ascii="BIZ UDPゴシック" w:eastAsia="BIZ UDPゴシック" w:hAnsi="BIZ UDPゴシック"/>
              </w:rPr>
            </w:pPr>
          </w:p>
          <w:p w14:paraId="20145F62" w14:textId="77777777" w:rsidR="00E91ADB" w:rsidRPr="00097EDB" w:rsidRDefault="00E91ADB" w:rsidP="00556FDB">
            <w:pPr>
              <w:spacing w:line="360" w:lineRule="exact"/>
              <w:rPr>
                <w:rFonts w:ascii="BIZ UDPゴシック" w:eastAsia="BIZ UDPゴシック" w:hAnsi="BIZ UDPゴシック"/>
              </w:rPr>
            </w:pPr>
            <w:r w:rsidRPr="00097EDB">
              <w:rPr>
                <w:rFonts w:ascii="BIZ UDPゴシック" w:eastAsia="BIZ UDPゴシック" w:hAnsi="BIZ UDPゴシック" w:hint="eastAsia"/>
              </w:rPr>
              <w:t>大阪府の南部地域で発生した地震による断水を想定</w:t>
            </w:r>
          </w:p>
          <w:p w14:paraId="489BE4CE" w14:textId="77777777" w:rsidR="00E91ADB" w:rsidRPr="00097EDB" w:rsidRDefault="00E91ADB" w:rsidP="00556FDB">
            <w:pPr>
              <w:spacing w:line="360" w:lineRule="exact"/>
              <w:rPr>
                <w:rFonts w:ascii="BIZ UDPゴシック" w:eastAsia="BIZ UDPゴシック" w:hAnsi="BIZ UDPゴシック"/>
              </w:rPr>
            </w:pPr>
            <w:r w:rsidRPr="00097EDB">
              <w:rPr>
                <w:rFonts w:ascii="BIZ UDPゴシック" w:eastAsia="BIZ UDPゴシック" w:hAnsi="BIZ UDPゴシック"/>
              </w:rPr>
              <w:t>11月5日</w:t>
            </w:r>
            <w:r w:rsidRPr="00097EDB">
              <w:rPr>
                <w:rFonts w:ascii="BIZ UDPゴシック" w:eastAsia="BIZ UDPゴシック" w:hAnsi="BIZ UDPゴシック" w:hint="eastAsia"/>
              </w:rPr>
              <w:t xml:space="preserve">　</w:t>
            </w:r>
            <w:r w:rsidRPr="00097EDB">
              <w:rPr>
                <w:rFonts w:ascii="BIZ UDPゴシック" w:eastAsia="BIZ UDPゴシック" w:hAnsi="BIZ UDPゴシック"/>
              </w:rPr>
              <w:t>関係機関による</w:t>
            </w:r>
            <w:proofErr w:type="spellStart"/>
            <w:r>
              <w:rPr>
                <w:rFonts w:ascii="BIZ UDPゴシック" w:eastAsia="BIZ UDPゴシック" w:hAnsi="BIZ UDPゴシック" w:hint="eastAsia"/>
              </w:rPr>
              <w:t>k</w:t>
            </w:r>
            <w:r>
              <w:rPr>
                <w:rFonts w:ascii="BIZ UDPゴシック" w:eastAsia="BIZ UDPゴシック" w:hAnsi="BIZ UDPゴシック"/>
              </w:rPr>
              <w:t>intone</w:t>
            </w:r>
            <w:proofErr w:type="spellEnd"/>
            <w:r>
              <w:rPr>
                <w:rFonts w:ascii="BIZ UDPゴシック" w:eastAsia="BIZ UDPゴシック" w:hAnsi="BIZ UDPゴシック" w:hint="eastAsia"/>
              </w:rPr>
              <w:t>による</w:t>
            </w:r>
            <w:r w:rsidRPr="00097EDB">
              <w:rPr>
                <w:rFonts w:ascii="BIZ UDPゴシック" w:eastAsia="BIZ UDPゴシック" w:hAnsi="BIZ UDPゴシック"/>
              </w:rPr>
              <w:t>情報伝達訓</w:t>
            </w:r>
            <w:r w:rsidRPr="00097EDB">
              <w:rPr>
                <w:rFonts w:ascii="BIZ UDPゴシック" w:eastAsia="BIZ UDPゴシック" w:hAnsi="BIZ UDPゴシック" w:hint="eastAsia"/>
              </w:rPr>
              <w:t>練</w:t>
            </w:r>
          </w:p>
          <w:p w14:paraId="1FA58123" w14:textId="77777777" w:rsidR="00E91ADB" w:rsidRPr="00097EDB" w:rsidRDefault="00E91ADB" w:rsidP="00556FDB">
            <w:pPr>
              <w:spacing w:line="360" w:lineRule="exact"/>
              <w:rPr>
                <w:rFonts w:ascii="BIZ UDPゴシック" w:eastAsia="BIZ UDPゴシック" w:hAnsi="BIZ UDPゴシック"/>
              </w:rPr>
            </w:pPr>
            <w:r w:rsidRPr="00097EDB">
              <w:rPr>
                <w:rFonts w:ascii="BIZ UDPゴシック" w:eastAsia="BIZ UDPゴシック" w:hAnsi="BIZ UDPゴシック"/>
              </w:rPr>
              <w:t>11月6日</w:t>
            </w:r>
            <w:r w:rsidRPr="00097EDB">
              <w:rPr>
                <w:rFonts w:ascii="BIZ UDPゴシック" w:eastAsia="BIZ UDPゴシック" w:hAnsi="BIZ UDPゴシック" w:hint="eastAsia"/>
              </w:rPr>
              <w:t xml:space="preserve">　</w:t>
            </w:r>
            <w:r w:rsidRPr="00097EDB">
              <w:rPr>
                <w:rFonts w:ascii="BIZ UDPゴシック" w:eastAsia="BIZ UDPゴシック" w:hAnsi="BIZ UDPゴシック"/>
              </w:rPr>
              <w:t>千早赤阪村及び熊取町において給水車や仮設給水栓による応急給水訓練</w:t>
            </w:r>
          </w:p>
          <w:p w14:paraId="2B57EE70" w14:textId="77777777" w:rsidR="00E91ADB" w:rsidRPr="00097EDB" w:rsidRDefault="00E91ADB" w:rsidP="00556FDB">
            <w:pPr>
              <w:spacing w:line="360" w:lineRule="exact"/>
              <w:ind w:leftChars="100" w:left="660" w:hangingChars="200" w:hanging="440"/>
              <w:rPr>
                <w:rFonts w:ascii="BIZ UDPゴシック" w:eastAsia="BIZ UDPゴシック" w:hAnsi="BIZ UDPゴシック"/>
              </w:rPr>
            </w:pPr>
            <w:r w:rsidRPr="00097EDB">
              <w:rPr>
                <w:rFonts w:ascii="BIZ UDPゴシック" w:eastAsia="BIZ UDPゴシック" w:hAnsi="BIZ UDPゴシック"/>
              </w:rPr>
              <w:t>(1)応援事業体の給水車が参集</w:t>
            </w:r>
            <w:r>
              <w:rPr>
                <w:rFonts w:ascii="BIZ UDPゴシック" w:eastAsia="BIZ UDPゴシック" w:hAnsi="BIZ UDPゴシック"/>
              </w:rPr>
              <w:br/>
            </w:r>
            <w:r>
              <w:rPr>
                <w:rFonts w:ascii="BIZ UDPゴシック" w:eastAsia="BIZ UDPゴシック" w:hAnsi="BIZ UDPゴシック" w:hint="eastAsia"/>
              </w:rPr>
              <w:t>（企業団泉北浄水池（堺市）へ8事業体、企業団</w:t>
            </w:r>
            <w:r w:rsidRPr="00642036">
              <w:rPr>
                <w:rFonts w:ascii="BIZ UDPゴシック" w:eastAsia="BIZ UDPゴシック" w:hAnsi="BIZ UDPゴシック" w:hint="eastAsia"/>
              </w:rPr>
              <w:t>希望が丘配水場</w:t>
            </w:r>
            <w:r>
              <w:rPr>
                <w:rFonts w:ascii="BIZ UDPゴシック" w:eastAsia="BIZ UDPゴシック" w:hAnsi="BIZ UDPゴシック" w:hint="eastAsia"/>
              </w:rPr>
              <w:t>（熊取町）へ7事業体）</w:t>
            </w:r>
          </w:p>
          <w:p w14:paraId="6763068B" w14:textId="77777777" w:rsidR="00E91ADB" w:rsidRPr="00097EDB" w:rsidRDefault="00E91ADB" w:rsidP="00556FDB">
            <w:pPr>
              <w:spacing w:line="360" w:lineRule="exact"/>
              <w:ind w:firstLineChars="100" w:firstLine="220"/>
              <w:rPr>
                <w:rFonts w:ascii="BIZ UDPゴシック" w:eastAsia="BIZ UDPゴシック" w:hAnsi="BIZ UDPゴシック"/>
              </w:rPr>
            </w:pPr>
            <w:r w:rsidRPr="00097EDB">
              <w:rPr>
                <w:rFonts w:ascii="BIZ UDPゴシック" w:eastAsia="BIZ UDPゴシック" w:hAnsi="BIZ UDPゴシック"/>
              </w:rPr>
              <w:t>(2)配水池等において給水車へ注水し、給水拠点へ移動</w:t>
            </w:r>
          </w:p>
          <w:p w14:paraId="5CFEE3C0" w14:textId="77777777" w:rsidR="00E91ADB" w:rsidRDefault="00E91ADB" w:rsidP="00556FDB">
            <w:pPr>
              <w:spacing w:line="360" w:lineRule="exact"/>
              <w:ind w:leftChars="100" w:left="440" w:hangingChars="100" w:hanging="220"/>
              <w:rPr>
                <w:rFonts w:ascii="BIZ UDPゴシック" w:eastAsia="BIZ UDPゴシック" w:hAnsi="BIZ UDPゴシック"/>
              </w:rPr>
            </w:pPr>
            <w:r w:rsidRPr="00097EDB">
              <w:rPr>
                <w:rFonts w:ascii="BIZ UDPゴシック" w:eastAsia="BIZ UDPゴシック" w:hAnsi="BIZ UDPゴシック"/>
              </w:rPr>
              <w:t>(3)給水拠点において、給水車から自衛隊給水タンク車、近畿地方整備局散水車</w:t>
            </w:r>
            <w:r w:rsidRPr="00097EDB">
              <w:rPr>
                <w:rFonts w:ascii="BIZ UDPゴシック" w:eastAsia="BIZ UDPゴシック" w:hAnsi="BIZ UDPゴシック" w:hint="eastAsia"/>
              </w:rPr>
              <w:t>、仮設給水タンクへ水を給水</w:t>
            </w:r>
            <w:r>
              <w:rPr>
                <w:rFonts w:ascii="BIZ UDPゴシック" w:eastAsia="BIZ UDPゴシック" w:hAnsi="BIZ UDPゴシック" w:hint="eastAsia"/>
              </w:rPr>
              <w:t>（くすのきホール（千早赤阪村）、</w:t>
            </w:r>
            <w:r w:rsidRPr="00642036">
              <w:rPr>
                <w:rFonts w:ascii="BIZ UDPゴシック" w:eastAsia="BIZ UDPゴシック" w:hAnsi="BIZ UDPゴシック" w:hint="eastAsia"/>
              </w:rPr>
              <w:t>つばさが丘北配水池</w:t>
            </w:r>
            <w:r>
              <w:rPr>
                <w:rFonts w:ascii="BIZ UDPゴシック" w:eastAsia="BIZ UDPゴシック" w:hAnsi="BIZ UDPゴシック" w:hint="eastAsia"/>
              </w:rPr>
              <w:t>（熊取町）、永山病院（熊取町））</w:t>
            </w:r>
          </w:p>
          <w:p w14:paraId="3974341D" w14:textId="77777777" w:rsidR="00E91ADB" w:rsidRDefault="00E91ADB" w:rsidP="00556FDB">
            <w:pPr>
              <w:spacing w:line="360" w:lineRule="exact"/>
              <w:ind w:leftChars="100" w:left="460" w:hangingChars="100" w:hanging="240"/>
              <w:rPr>
                <w:rFonts w:ascii="BIZ UDPゴシック" w:eastAsia="BIZ UDPゴシック" w:hAnsi="BIZ UDPゴシック"/>
              </w:rPr>
            </w:pPr>
            <w:r>
              <w:rPr>
                <w:rFonts w:ascii="BIZ UDPゴシック" w:eastAsia="BIZ UDPゴシック" w:hAnsi="BIZ UDPゴシック"/>
                <w:noProof/>
                <w:color w:val="000000" w:themeColor="text1"/>
                <w:sz w:val="24"/>
                <w:szCs w:val="24"/>
              </w:rPr>
              <w:drawing>
                <wp:anchor distT="0" distB="0" distL="114300" distR="114300" simplePos="0" relativeHeight="251682816" behindDoc="0" locked="0" layoutInCell="1" allowOverlap="1" wp14:anchorId="10E45AAD" wp14:editId="23776090">
                  <wp:simplePos x="0" y="0"/>
                  <wp:positionH relativeFrom="column">
                    <wp:posOffset>210647</wp:posOffset>
                  </wp:positionH>
                  <wp:positionV relativeFrom="paragraph">
                    <wp:posOffset>125614</wp:posOffset>
                  </wp:positionV>
                  <wp:extent cx="5401310" cy="1682750"/>
                  <wp:effectExtent l="0" t="0" r="889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1682750"/>
                          </a:xfrm>
                          <a:prstGeom prst="rect">
                            <a:avLst/>
                          </a:prstGeom>
                          <a:noFill/>
                          <a:ln>
                            <a:noFill/>
                          </a:ln>
                        </pic:spPr>
                      </pic:pic>
                    </a:graphicData>
                  </a:graphic>
                </wp:anchor>
              </w:drawing>
            </w:r>
          </w:p>
          <w:p w14:paraId="39FFFD93"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2CAFBD5B"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6D001470"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371CF85C"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6D70BC02"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18E989B9"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52552E63" w14:textId="77777777" w:rsidR="00E91ADB" w:rsidRDefault="00E91ADB" w:rsidP="00556FDB">
            <w:pPr>
              <w:spacing w:line="360" w:lineRule="exact"/>
              <w:ind w:leftChars="100" w:left="440" w:hangingChars="100" w:hanging="220"/>
              <w:rPr>
                <w:rFonts w:ascii="BIZ UDPゴシック" w:eastAsia="BIZ UDPゴシック" w:hAnsi="BIZ UDPゴシック"/>
              </w:rPr>
            </w:pPr>
          </w:p>
          <w:p w14:paraId="28E15DF0" w14:textId="77777777" w:rsidR="00E91ADB" w:rsidRPr="00097EDB" w:rsidRDefault="00E91ADB" w:rsidP="00556FDB">
            <w:pPr>
              <w:spacing w:line="360" w:lineRule="exact"/>
              <w:ind w:leftChars="100" w:left="440" w:hangingChars="100" w:hanging="220"/>
              <w:rPr>
                <w:rFonts w:ascii="BIZ UDPゴシック" w:eastAsia="BIZ UDPゴシック" w:hAnsi="BIZ UDPゴシック"/>
              </w:rPr>
            </w:pPr>
          </w:p>
          <w:p w14:paraId="68DD8F16" w14:textId="77777777" w:rsidR="00E91ADB" w:rsidRPr="00097EDB" w:rsidRDefault="00E91ADB" w:rsidP="00556FDB">
            <w:pPr>
              <w:ind w:firstLineChars="100" w:firstLine="220"/>
              <w:rPr>
                <w:rFonts w:ascii="BIZ UDPゴシック" w:eastAsia="BIZ UDPゴシック" w:hAnsi="BIZ UDPゴシック"/>
                <w:color w:val="000000" w:themeColor="text1"/>
                <w:sz w:val="24"/>
                <w:szCs w:val="24"/>
              </w:rPr>
            </w:pPr>
            <w:r>
              <w:rPr>
                <w:noProof/>
              </w:rPr>
              <w:drawing>
                <wp:anchor distT="0" distB="0" distL="114300" distR="114300" simplePos="0" relativeHeight="251683840" behindDoc="0" locked="0" layoutInCell="1" allowOverlap="1" wp14:anchorId="35C03341" wp14:editId="297B0E45">
                  <wp:simplePos x="0" y="0"/>
                  <wp:positionH relativeFrom="column">
                    <wp:posOffset>3053254</wp:posOffset>
                  </wp:positionH>
                  <wp:positionV relativeFrom="paragraph">
                    <wp:posOffset>389890</wp:posOffset>
                  </wp:positionV>
                  <wp:extent cx="2511457" cy="1884219"/>
                  <wp:effectExtent l="0" t="0" r="3175"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457" cy="18842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0DF35BF" wp14:editId="3E1DC192">
                  <wp:simplePos x="0" y="0"/>
                  <wp:positionH relativeFrom="column">
                    <wp:posOffset>302260</wp:posOffset>
                  </wp:positionH>
                  <wp:positionV relativeFrom="paragraph">
                    <wp:posOffset>424482</wp:posOffset>
                  </wp:positionV>
                  <wp:extent cx="2466109" cy="184975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109" cy="1849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EDB">
              <w:rPr>
                <w:rFonts w:ascii="BIZ UDPゴシック" w:eastAsia="BIZ UDPゴシック" w:hAnsi="BIZ UDPゴシック"/>
              </w:rPr>
              <w:t>(4)医療機関において、給水車から受水槽へ模擬給水</w:t>
            </w:r>
          </w:p>
        </w:tc>
      </w:tr>
    </w:tbl>
    <w:p w14:paraId="709A4355" w14:textId="77777777" w:rsidR="00E91ADB" w:rsidRDefault="00E91ADB" w:rsidP="00E91ADB">
      <w:pPr>
        <w:spacing w:line="360" w:lineRule="exact"/>
        <w:ind w:firstLineChars="200" w:firstLine="480"/>
        <w:rPr>
          <w:rFonts w:ascii="BIZ UDPゴシック" w:eastAsia="BIZ UDPゴシック" w:hAnsi="BIZ UDPゴシック"/>
          <w:color w:val="000000" w:themeColor="text1"/>
          <w:sz w:val="24"/>
          <w:szCs w:val="24"/>
        </w:rPr>
      </w:pPr>
    </w:p>
    <w:p w14:paraId="6915F821" w14:textId="77777777" w:rsidR="00E91ADB" w:rsidRDefault="00E91ADB" w:rsidP="00E91ADB">
      <w:pPr>
        <w:spacing w:line="360" w:lineRule="exact"/>
        <w:ind w:firstLineChars="200" w:firstLine="48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lastRenderedPageBreak/>
        <w:t>訓練成果</w:t>
      </w:r>
    </w:p>
    <w:p w14:paraId="0ADD0BB1" w14:textId="77777777" w:rsidR="00E91ADB" w:rsidRDefault="00E91ADB" w:rsidP="00E91ADB">
      <w:pPr>
        <w:spacing w:line="360" w:lineRule="exact"/>
        <w:ind w:firstLineChars="200" w:firstLine="48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①</w:t>
      </w:r>
      <w:proofErr w:type="spellStart"/>
      <w:r>
        <w:rPr>
          <w:rFonts w:ascii="BIZ UDPゴシック" w:eastAsia="BIZ UDPゴシック" w:hAnsi="BIZ UDPゴシック" w:hint="eastAsia"/>
          <w:color w:val="000000" w:themeColor="text1"/>
          <w:sz w:val="24"/>
          <w:szCs w:val="24"/>
        </w:rPr>
        <w:t>k</w:t>
      </w:r>
      <w:r>
        <w:rPr>
          <w:rFonts w:ascii="BIZ UDPゴシック" w:eastAsia="BIZ UDPゴシック" w:hAnsi="BIZ UDPゴシック"/>
          <w:color w:val="000000" w:themeColor="text1"/>
          <w:sz w:val="24"/>
          <w:szCs w:val="24"/>
        </w:rPr>
        <w:t>intone</w:t>
      </w:r>
      <w:proofErr w:type="spellEnd"/>
      <w:r>
        <w:rPr>
          <w:rFonts w:ascii="BIZ UDPゴシック" w:eastAsia="BIZ UDPゴシック" w:hAnsi="BIZ UDPゴシック" w:hint="eastAsia"/>
          <w:color w:val="000000" w:themeColor="text1"/>
          <w:sz w:val="24"/>
          <w:szCs w:val="24"/>
        </w:rPr>
        <w:t>を用いた情報伝達訓練</w:t>
      </w:r>
    </w:p>
    <w:p w14:paraId="5D1648E2" w14:textId="77777777" w:rsidR="00E91ADB" w:rsidRDefault="00E91ADB" w:rsidP="00E91ADB">
      <w:pPr>
        <w:spacing w:line="360" w:lineRule="exact"/>
        <w:ind w:firstLineChars="200" w:firstLine="560"/>
        <w:rPr>
          <w:rFonts w:ascii="BIZ UDPゴシック" w:eastAsia="BIZ UDPゴシック" w:hAnsi="BIZ UDPゴシック"/>
          <w:color w:val="000000" w:themeColor="text1"/>
          <w:sz w:val="24"/>
          <w:szCs w:val="24"/>
        </w:rPr>
      </w:pPr>
      <w:r w:rsidRPr="00266FE8">
        <w:rPr>
          <w:rFonts w:ascii="BIZ UDPゴシック" w:eastAsia="BIZ UDPゴシック" w:hAnsi="BIZ UDPゴシック"/>
          <w:b/>
          <w:noProof/>
          <w:sz w:val="28"/>
          <w:szCs w:val="28"/>
        </w:rPr>
        <mc:AlternateContent>
          <mc:Choice Requires="wps">
            <w:drawing>
              <wp:anchor distT="0" distB="0" distL="114300" distR="114300" simplePos="0" relativeHeight="251685888" behindDoc="0" locked="0" layoutInCell="1" allowOverlap="1" wp14:anchorId="1697C825" wp14:editId="57E5FF91">
                <wp:simplePos x="0" y="0"/>
                <wp:positionH relativeFrom="margin">
                  <wp:align>right</wp:align>
                </wp:positionH>
                <wp:positionV relativeFrom="paragraph">
                  <wp:posOffset>-8784004</wp:posOffset>
                </wp:positionV>
                <wp:extent cx="851535" cy="269240"/>
                <wp:effectExtent l="0" t="0" r="24765" b="22860"/>
                <wp:wrapNone/>
                <wp:docPr id="26" name="テキスト ボックス 26"/>
                <wp:cNvGraphicFramePr/>
                <a:graphic xmlns:a="http://schemas.openxmlformats.org/drawingml/2006/main">
                  <a:graphicData uri="http://schemas.microsoft.com/office/word/2010/wordprocessingShape">
                    <wps:wsp>
                      <wps:cNvSpPr txBox="1"/>
                      <wps:spPr>
                        <a:xfrm>
                          <a:off x="0" y="0"/>
                          <a:ext cx="851535" cy="269240"/>
                        </a:xfrm>
                        <a:prstGeom prst="rect">
                          <a:avLst/>
                        </a:prstGeom>
                        <a:solidFill>
                          <a:schemeClr val="lt1"/>
                        </a:solidFill>
                        <a:ln w="6350">
                          <a:solidFill>
                            <a:prstClr val="black"/>
                          </a:solidFill>
                        </a:ln>
                      </wps:spPr>
                      <wps:txbx>
                        <w:txbxContent>
                          <w:p w14:paraId="39FEC86C" w14:textId="77777777" w:rsidR="00E91ADB" w:rsidRPr="007E1F6D" w:rsidRDefault="00E91ADB" w:rsidP="00E91ADB">
                            <w:pPr>
                              <w:adjustRightInd w:val="0"/>
                              <w:snapToGrid w:val="0"/>
                              <w:jc w:val="center"/>
                              <w:rPr>
                                <w:rFonts w:ascii="BIZ UDPゴシック" w:eastAsia="BIZ UDPゴシック" w:hAnsi="BIZ UDPゴシック"/>
                                <w:sz w:val="28"/>
                              </w:rPr>
                            </w:pPr>
                            <w:r w:rsidRPr="007E1F6D">
                              <w:rPr>
                                <w:rFonts w:ascii="BIZ UDPゴシック" w:eastAsia="BIZ UDPゴシック" w:hAnsi="BIZ UDPゴシック" w:hint="eastAsia"/>
                                <w:sz w:val="28"/>
                              </w:rPr>
                              <w:t>資料</w:t>
                            </w:r>
                            <w:r>
                              <w:rPr>
                                <w:rFonts w:ascii="BIZ UDPゴシック" w:eastAsia="BIZ UDPゴシック" w:hAnsi="BIZ UDPゴシック"/>
                                <w:sz w:val="28"/>
                              </w:rPr>
                              <w:t>2-</w:t>
                            </w:r>
                            <w:r>
                              <w:rPr>
                                <w:rFonts w:ascii="BIZ UDPゴシック" w:eastAsia="BIZ UDPゴシック" w:hAnsi="BIZ UDPゴシック" w:hint="eastAsia"/>
                                <w:sz w:val="28"/>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97C825" id="テキスト ボックス 26" o:spid="_x0000_s1038" type="#_x0000_t202" style="position:absolute;left:0;text-align:left;margin-left:15.85pt;margin-top:-691.65pt;width:67.05pt;height:21.2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obQIAAL0EAAAOAAAAZHJzL2Uyb0RvYy54bWysVM1uEzEQviPxDpbvZDcpiUrUTRVSBSFF&#10;baUW9ex4vc0Kr8eMneyGYyNVPASvgDjzPPsijJ2fpoUT4uL1/Hrm+2b27LypNFspdCWYjHc7KWfK&#10;SMhLc5/xT7fTN6ecOS9MLjQYlfG1cvx89PrVWW2HqgcL0LlCRkmMG9Y24wvv7TBJnFyoSrgOWGXI&#10;WABWwpOI90mOoqbslU56aTpIasDcIkjlHGkvtkY+ivmLQkl/VRROeaYzTrX5eGI85+FMRmdieI/C&#10;Lkq5K0P8QxWVKA09ekh1IbxgSyz/SFWVEsFB4TsSqgSKopQq9kDddNMX3dwshFWxFwLH2QNM7v+l&#10;lZera2RlnvHegDMjKuKo3Ty2Dz/ah1/t5htrN9/bzaZ9+EkyIx8CrLZuSHE3liJ98x4aIn6vd6QM&#10;ODQFVuFLHTKyE/TrA9yq8UyS8rTf7Z/0OZNk6g3e9d5GOpKnYIvOf1BQsXDJOBKbEWSxmjlPhZDr&#10;3iW85UCX+bTUOgphgtREI1sJ4l77WCJFPPPShtUZH5z005j4mS2kPsTPtZCfQ5PPM5CkDSkDJNvW&#10;w8038yZi2u3tcZlDvia4ELYT6KyclpR/Jpy/FkgjRwjRGvkrOgoNVBTsbpwtAL/+TR/8aRLIyllN&#10;I5xx92UpUHGmPxqakZNBmoaZPxbwWJgfC2ZZTYCQ6tLCWhmvFIxe768FQnVH2zYOr5JJGElvZ1x6&#10;3AsTv10t2lepxuPoRnNuhZ+ZGytD8sBNQPa2uRNod8x6GolL2I+7GL4geOsbWbXjpYdpGdkPUG9x&#10;3TFAOxIJ2u1zWMJjOXo9/XVGvwEAAP//AwBQSwMEFAAGAAgAAAAhAO9FbvrgAAAADAEAAA8AAABk&#10;cnMvZG93bnJldi54bWxMj8tOwzAQRfeV+AdrkNi1TkhfhDgVIGAVVWrhA1x7iFPicYjdNvD1uGzo&#10;cmauzpxbrAbbsiP2vnEkIJ0kwJCU0w3VAt7fXsZLYD5I0rJ1hAK+0cOqvBoVMtfuRBs8bkPNIoR8&#10;LgWYELqcc68MWuknrkOKtw/XWxni2Ndc9/IU4bblt0ky51Y2FD8Y2eGTQfW5PdhIea3Wj4a+mmqv&#10;ZnPlqv3iWf0IcXM9PNwDCziE/zCc9aM6lNFp5w6kPWsFxCJBwDjNllkG7BzIpimw3d9umtwBLwt+&#10;WaL8BQAA//8DAFBLAQItABQABgAIAAAAIQC2gziS/gAAAOEBAAATAAAAAAAAAAAAAAAAAAAAAABb&#10;Q29udGVudF9UeXBlc10ueG1sUEsBAi0AFAAGAAgAAAAhADj9If/WAAAAlAEAAAsAAAAAAAAAAAAA&#10;AAAALwEAAF9yZWxzLy5yZWxzUEsBAi0AFAAGAAgAAAAhAGFVv6htAgAAvQQAAA4AAAAAAAAAAAAA&#10;AAAALgIAAGRycy9lMm9Eb2MueG1sUEsBAi0AFAAGAAgAAAAhAO9FbvrgAAAADAEAAA8AAAAAAAAA&#10;AAAAAAAAxwQAAGRycy9kb3ducmV2LnhtbFBLBQYAAAAABAAEAPMAAADUBQAAAAA=&#10;" fillcolor="white [3201]" strokeweight=".5pt">
                <v:textbox style="mso-fit-shape-to-text:t" inset="1mm,1mm,1mm,1mm">
                  <w:txbxContent>
                    <w:p w14:paraId="39FEC86C" w14:textId="77777777" w:rsidR="00E91ADB" w:rsidRPr="007E1F6D" w:rsidRDefault="00E91ADB" w:rsidP="00E91ADB">
                      <w:pPr>
                        <w:adjustRightInd w:val="0"/>
                        <w:snapToGrid w:val="0"/>
                        <w:jc w:val="center"/>
                        <w:rPr>
                          <w:rFonts w:ascii="BIZ UDPゴシック" w:eastAsia="BIZ UDPゴシック" w:hAnsi="BIZ UDPゴシック"/>
                          <w:sz w:val="28"/>
                        </w:rPr>
                      </w:pPr>
                      <w:r w:rsidRPr="007E1F6D">
                        <w:rPr>
                          <w:rFonts w:ascii="BIZ UDPゴシック" w:eastAsia="BIZ UDPゴシック" w:hAnsi="BIZ UDPゴシック" w:hint="eastAsia"/>
                          <w:sz w:val="28"/>
                        </w:rPr>
                        <w:t>資料</w:t>
                      </w:r>
                      <w:r>
                        <w:rPr>
                          <w:rFonts w:ascii="BIZ UDPゴシック" w:eastAsia="BIZ UDPゴシック" w:hAnsi="BIZ UDPゴシック"/>
                          <w:sz w:val="28"/>
                        </w:rPr>
                        <w:t>2-</w:t>
                      </w:r>
                      <w:r>
                        <w:rPr>
                          <w:rFonts w:ascii="BIZ UDPゴシック" w:eastAsia="BIZ UDPゴシック" w:hAnsi="BIZ UDPゴシック" w:hint="eastAsia"/>
                          <w:sz w:val="28"/>
                        </w:rPr>
                        <w:t>3</w:t>
                      </w:r>
                    </w:p>
                  </w:txbxContent>
                </v:textbox>
                <w10:wrap anchorx="margin"/>
              </v:shape>
            </w:pict>
          </mc:Fallback>
        </mc:AlternateContent>
      </w: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すぐに理解できた　</w:t>
      </w:r>
      <w:r>
        <w:rPr>
          <w:rFonts w:ascii="BIZ UDPゴシック" w:eastAsia="BIZ UDPゴシック" w:hAnsi="BIZ UDPゴシック"/>
          <w:color w:val="000000" w:themeColor="text1"/>
          <w:sz w:val="24"/>
          <w:szCs w:val="24"/>
        </w:rPr>
        <w:tab/>
      </w: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15</w:t>
      </w:r>
    </w:p>
    <w:p w14:paraId="3AF70029" w14:textId="77777777" w:rsidR="00E91ADB" w:rsidRDefault="00E91ADB" w:rsidP="00E91ADB">
      <w:pPr>
        <w:spacing w:line="360" w:lineRule="exact"/>
        <w:ind w:firstLineChars="200" w:firstLine="480"/>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時間をかけて理解できた</w:t>
      </w: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9</w:t>
      </w:r>
    </w:p>
    <w:p w14:paraId="30CDFA9D" w14:textId="77777777" w:rsidR="00E91ADB" w:rsidRDefault="00E91ADB" w:rsidP="00E91ADB">
      <w:pPr>
        <w:spacing w:line="360" w:lineRule="exact"/>
        <w:ind w:firstLineChars="200" w:firstLine="480"/>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分かりづらかった</w:t>
      </w:r>
      <w:r>
        <w:rPr>
          <w:rFonts w:ascii="BIZ UDPゴシック" w:eastAsia="BIZ UDPゴシック" w:hAnsi="BIZ UDPゴシック"/>
          <w:color w:val="000000" w:themeColor="text1"/>
          <w:sz w:val="24"/>
          <w:szCs w:val="24"/>
        </w:rPr>
        <w:tab/>
      </w:r>
      <w:r>
        <w:rPr>
          <w:rFonts w:ascii="BIZ UDPゴシック" w:eastAsia="BIZ UDPゴシック" w:hAnsi="BIZ UDPゴシック"/>
          <w:color w:val="000000" w:themeColor="text1"/>
          <w:sz w:val="24"/>
          <w:szCs w:val="24"/>
        </w:rPr>
        <w:tab/>
        <w:t xml:space="preserve">　１</w:t>
      </w:r>
      <w:r>
        <w:rPr>
          <w:rFonts w:ascii="BIZ UDPゴシック" w:eastAsia="BIZ UDPゴシック" w:hAnsi="BIZ UDPゴシック"/>
          <w:color w:val="000000" w:themeColor="text1"/>
          <w:sz w:val="24"/>
          <w:szCs w:val="24"/>
        </w:rPr>
        <w:tab/>
        <w:t>／　25事業体</w:t>
      </w:r>
    </w:p>
    <w:p w14:paraId="69142B14" w14:textId="77777777" w:rsidR="00E91ADB" w:rsidRPr="00860C28" w:rsidRDefault="00E91ADB" w:rsidP="00E91ADB">
      <w:pPr>
        <w:spacing w:line="360" w:lineRule="exact"/>
        <w:ind w:firstLineChars="200" w:firstLine="480"/>
        <w:rPr>
          <w:rFonts w:ascii="BIZ UDPゴシック" w:eastAsia="BIZ UDPゴシック" w:hAnsi="BIZ UDPゴシック"/>
          <w:color w:val="000000" w:themeColor="text1"/>
          <w:sz w:val="24"/>
          <w:szCs w:val="24"/>
        </w:rPr>
      </w:pPr>
    </w:p>
    <w:p w14:paraId="45C59A7F" w14:textId="77777777" w:rsidR="00E91ADB" w:rsidRDefault="00E91ADB" w:rsidP="00E91ADB">
      <w:pPr>
        <w:spacing w:line="360" w:lineRule="exact"/>
        <w:ind w:firstLineChars="200" w:firstLine="480"/>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その他意見</w:t>
      </w:r>
    </w:p>
    <w:p w14:paraId="48C4DA1F" w14:textId="77777777" w:rsidR="00E91ADB" w:rsidRDefault="00E91ADB" w:rsidP="00E91ADB">
      <w:pPr>
        <w:spacing w:line="360" w:lineRule="exact"/>
        <w:ind w:firstLineChars="450" w:firstLine="108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　</w:t>
      </w:r>
      <w:r>
        <w:rPr>
          <w:rFonts w:ascii="BIZ UDPゴシック" w:eastAsia="BIZ UDPゴシック" w:hAnsi="BIZ UDPゴシック"/>
          <w:color w:val="000000" w:themeColor="text1"/>
          <w:sz w:val="24"/>
          <w:szCs w:val="24"/>
        </w:rPr>
        <w:t>他事業体の状況をすぐ確認</w:t>
      </w:r>
      <w:r>
        <w:rPr>
          <w:rFonts w:ascii="BIZ UDPゴシック" w:eastAsia="BIZ UDPゴシック" w:hAnsi="BIZ UDPゴシック" w:hint="eastAsia"/>
          <w:color w:val="000000" w:themeColor="text1"/>
          <w:sz w:val="24"/>
          <w:szCs w:val="24"/>
        </w:rPr>
        <w:t>できた</w:t>
      </w:r>
    </w:p>
    <w:p w14:paraId="42F0A4E3" w14:textId="77777777" w:rsidR="00E91ADB" w:rsidRDefault="00E91ADB" w:rsidP="00E91ADB">
      <w:pPr>
        <w:spacing w:line="360" w:lineRule="exact"/>
        <w:rPr>
          <w:rFonts w:ascii="BIZ UDPゴシック" w:eastAsia="BIZ UDPゴシック" w:hAnsi="BIZ UDPゴシック"/>
          <w:color w:val="000000" w:themeColor="text1"/>
          <w:sz w:val="24"/>
          <w:szCs w:val="24"/>
        </w:rPr>
      </w:pPr>
    </w:p>
    <w:p w14:paraId="24F27933"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 xml:space="preserve">　　　</w:t>
      </w:r>
      <w:r>
        <w:rPr>
          <w:rFonts w:ascii="BIZ UDPゴシック" w:eastAsia="BIZ UDPゴシック" w:hAnsi="BIZ UDPゴシック" w:hint="eastAsia"/>
          <w:color w:val="000000" w:themeColor="text1"/>
          <w:sz w:val="24"/>
          <w:szCs w:val="24"/>
        </w:rPr>
        <w:t>②応急給水訓練</w:t>
      </w:r>
    </w:p>
    <w:p w14:paraId="0520601D"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主な意見</w:t>
      </w:r>
    </w:p>
    <w:p w14:paraId="4613F00F"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　給水車の操作や他の事業体との連携手順が確認できた</w:t>
      </w:r>
    </w:p>
    <w:p w14:paraId="05ED39C8"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　接合金具の不一致があることを改めて確認できた</w:t>
      </w:r>
    </w:p>
    <w:p w14:paraId="78CE6852"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t xml:space="preserve">　・　狭隘道路での</w:t>
      </w:r>
      <w:r>
        <w:rPr>
          <w:rFonts w:ascii="BIZ UDPゴシック" w:eastAsia="BIZ UDPゴシック" w:hAnsi="BIZ UDPゴシック" w:hint="eastAsia"/>
          <w:color w:val="000000" w:themeColor="text1"/>
          <w:sz w:val="24"/>
          <w:szCs w:val="24"/>
        </w:rPr>
        <w:t>給水車の取り回し</w:t>
      </w:r>
    </w:p>
    <w:p w14:paraId="21851A9C"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t xml:space="preserve">　・　住宅街での</w:t>
      </w:r>
      <w:r>
        <w:rPr>
          <w:rFonts w:ascii="BIZ UDPゴシック" w:eastAsia="BIZ UDPゴシック" w:hAnsi="BIZ UDPゴシック" w:hint="eastAsia"/>
          <w:color w:val="000000" w:themeColor="text1"/>
          <w:sz w:val="24"/>
          <w:szCs w:val="24"/>
        </w:rPr>
        <w:t>エンジン停止</w:t>
      </w:r>
    </w:p>
    <w:p w14:paraId="0A5AA03A"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　給水管の分岐等によるスピードアップ</w:t>
      </w:r>
    </w:p>
    <w:p w14:paraId="51C18478"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　医療機関等の受水槽の位置やアクセスは事前に確認しておく必要がある</w:t>
      </w:r>
    </w:p>
    <w:p w14:paraId="0803E0AA" w14:textId="77777777" w:rsidR="00E91ADB" w:rsidRDefault="00E91ADB" w:rsidP="00E91ADB">
      <w:pPr>
        <w:spacing w:line="360" w:lineRule="exact"/>
        <w:rPr>
          <w:rFonts w:ascii="BIZ UDPゴシック" w:eastAsia="BIZ UDPゴシック" w:hAnsi="BIZ UDPゴシック"/>
          <w:color w:val="000000" w:themeColor="text1"/>
          <w:sz w:val="24"/>
          <w:szCs w:val="24"/>
        </w:rPr>
      </w:pPr>
    </w:p>
    <w:p w14:paraId="17CE90E8"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　　　改善すべき点</w:t>
      </w:r>
    </w:p>
    <w:p w14:paraId="6A99E221"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　</w:t>
      </w:r>
      <w:proofErr w:type="spellStart"/>
      <w:r>
        <w:rPr>
          <w:rFonts w:ascii="BIZ UDPゴシック" w:eastAsia="BIZ UDPゴシック" w:hAnsi="BIZ UDPゴシック" w:hint="eastAsia"/>
          <w:color w:val="000000" w:themeColor="text1"/>
          <w:sz w:val="24"/>
          <w:szCs w:val="24"/>
        </w:rPr>
        <w:t>k</w:t>
      </w:r>
      <w:r>
        <w:rPr>
          <w:rFonts w:ascii="BIZ UDPゴシック" w:eastAsia="BIZ UDPゴシック" w:hAnsi="BIZ UDPゴシック"/>
          <w:color w:val="000000" w:themeColor="text1"/>
          <w:sz w:val="24"/>
          <w:szCs w:val="24"/>
        </w:rPr>
        <w:t>intone</w:t>
      </w:r>
      <w:proofErr w:type="spellEnd"/>
      <w:r>
        <w:rPr>
          <w:rFonts w:ascii="BIZ UDPゴシック" w:eastAsia="BIZ UDPゴシック" w:hAnsi="BIZ UDPゴシック" w:hint="eastAsia"/>
          <w:color w:val="000000" w:themeColor="text1"/>
          <w:sz w:val="24"/>
          <w:szCs w:val="24"/>
        </w:rPr>
        <w:t>システムの使い勝手をさらに向上させる</w:t>
      </w:r>
    </w:p>
    <w:p w14:paraId="2C8501A1" w14:textId="77777777" w:rsidR="00E91ADB" w:rsidRDefault="00E91ADB" w:rsidP="00E91ADB">
      <w:pPr>
        <w:spacing w:line="360" w:lineRule="exact"/>
        <w:ind w:left="1005"/>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現場での案内図がわかりづらく、ナビゲーション等では通行不能な道を</w:t>
      </w:r>
    </w:p>
    <w:p w14:paraId="059C37B6" w14:textId="77777777" w:rsidR="00E91ADB" w:rsidRDefault="00E91ADB" w:rsidP="00E91ADB">
      <w:pPr>
        <w:spacing w:line="360" w:lineRule="exact"/>
        <w:ind w:left="1005"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案内される場合があるので、より詳細な図面を用意してもらいたい</w:t>
      </w:r>
    </w:p>
    <w:p w14:paraId="5511F9C3" w14:textId="77777777" w:rsidR="00E91ADB" w:rsidRDefault="00E91ADB" w:rsidP="00E91ADB">
      <w:pPr>
        <w:spacing w:line="360" w:lineRule="exac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tab/>
      </w:r>
      <w:r>
        <w:rPr>
          <w:rFonts w:ascii="BIZ UDPゴシック" w:eastAsia="BIZ UDPゴシック" w:hAnsi="BIZ UDPゴシック" w:hint="eastAsia"/>
          <w:color w:val="000000" w:themeColor="text1"/>
          <w:sz w:val="24"/>
          <w:szCs w:val="24"/>
        </w:rPr>
        <w:t xml:space="preserve">　・　実災害のような予期せぬトラブルを想定した訓練もしたい</w:t>
      </w:r>
    </w:p>
    <w:p w14:paraId="2DA793F8" w14:textId="77777777" w:rsidR="00E91ADB" w:rsidRPr="001C698C" w:rsidRDefault="00E91ADB" w:rsidP="00E91ADB">
      <w:pPr>
        <w:spacing w:line="360" w:lineRule="exact"/>
        <w:rPr>
          <w:rFonts w:ascii="BIZ UDPゴシック" w:eastAsia="BIZ UDPゴシック" w:hAnsi="BIZ UDPゴシック"/>
          <w:color w:val="000000" w:themeColor="text1"/>
          <w:sz w:val="24"/>
          <w:szCs w:val="24"/>
        </w:rPr>
      </w:pPr>
    </w:p>
    <w:p w14:paraId="76C1256B" w14:textId="77777777" w:rsidR="00536658" w:rsidRPr="00E91ADB" w:rsidRDefault="00536658" w:rsidP="00B01E1C">
      <w:pPr>
        <w:spacing w:line="240" w:lineRule="atLeast"/>
        <w:rPr>
          <w:rFonts w:ascii="BIZ UDPゴシック" w:eastAsia="BIZ UDPゴシック" w:hAnsi="BIZ UDPゴシック"/>
          <w:color w:val="000000" w:themeColor="text1"/>
        </w:rPr>
      </w:pPr>
    </w:p>
    <w:p w14:paraId="46C3C8F2" w14:textId="3ED668E7" w:rsidR="00E91ADB" w:rsidRDefault="00E91ADB">
      <w:pPr>
        <w:spacing w:line="240" w:lineRule="auto"/>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tbl>
      <w:tblPr>
        <w:tblStyle w:val="a3"/>
        <w:tblW w:w="0" w:type="auto"/>
        <w:tblLook w:val="04A0" w:firstRow="1" w:lastRow="0" w:firstColumn="1" w:lastColumn="0" w:noHBand="0" w:noVBand="1"/>
      </w:tblPr>
      <w:tblGrid>
        <w:gridCol w:w="9736"/>
      </w:tblGrid>
      <w:tr w:rsidR="00E91ADB" w14:paraId="18BE4FA1" w14:textId="77777777" w:rsidTr="00556FDB">
        <w:tc>
          <w:tcPr>
            <w:tcW w:w="9736" w:type="dxa"/>
          </w:tcPr>
          <w:p w14:paraId="75AD69BC" w14:textId="77777777" w:rsidR="00E91ADB" w:rsidRPr="009C1E43" w:rsidRDefault="00E91ADB" w:rsidP="00556FDB">
            <w:pPr>
              <w:topLinePunct/>
              <w:autoSpaceDE w:val="0"/>
              <w:autoSpaceDN w:val="0"/>
              <w:spacing w:line="360" w:lineRule="exact"/>
              <w:rPr>
                <w:rFonts w:ascii="BIZ UDPゴシック" w:eastAsia="BIZ UDPゴシック" w:hAnsi="BIZ UDPゴシック"/>
                <w:color w:val="000000" w:themeColor="text1"/>
                <w:sz w:val="21"/>
                <w:szCs w:val="21"/>
              </w:rPr>
            </w:pPr>
            <w:r>
              <w:rPr>
                <w:rFonts w:ascii="BIZ UDPゴシック" w:eastAsia="BIZ UDPゴシック" w:hAnsi="BIZ UDPゴシック" w:hint="eastAsia"/>
                <w:color w:val="000000" w:themeColor="text1"/>
                <w:sz w:val="21"/>
                <w:szCs w:val="21"/>
              </w:rPr>
              <w:lastRenderedPageBreak/>
              <w:t>2</w:t>
            </w:r>
            <w:r w:rsidRPr="009C1E43">
              <w:rPr>
                <w:rFonts w:ascii="BIZ UDPゴシック" w:eastAsia="BIZ UDPゴシック" w:hAnsi="BIZ UDPゴシック" w:hint="eastAsia"/>
                <w:color w:val="000000" w:themeColor="text1"/>
                <w:sz w:val="21"/>
                <w:szCs w:val="21"/>
              </w:rPr>
              <w:t xml:space="preserve">　</w:t>
            </w:r>
            <w:r>
              <w:rPr>
                <w:rFonts w:ascii="BIZ UDPゴシック" w:eastAsia="BIZ UDPゴシック" w:hAnsi="BIZ UDPゴシック" w:hint="eastAsia"/>
                <w:color w:val="000000" w:themeColor="text1"/>
                <w:sz w:val="21"/>
                <w:szCs w:val="21"/>
              </w:rPr>
              <w:t>官民連携</w:t>
            </w:r>
          </w:p>
        </w:tc>
      </w:tr>
      <w:tr w:rsidR="00E91ADB" w14:paraId="4F1372D9" w14:textId="77777777" w:rsidTr="00556FDB">
        <w:tc>
          <w:tcPr>
            <w:tcW w:w="9736" w:type="dxa"/>
          </w:tcPr>
          <w:p w14:paraId="5801908E" w14:textId="77777777" w:rsidR="00E91ADB" w:rsidRPr="009C1E43" w:rsidRDefault="00E91ADB" w:rsidP="00556FDB">
            <w:pPr>
              <w:topLinePunct/>
              <w:autoSpaceDE w:val="0"/>
              <w:autoSpaceDN w:val="0"/>
              <w:spacing w:line="360" w:lineRule="exact"/>
              <w:rPr>
                <w:rFonts w:ascii="BIZ UDPゴシック" w:eastAsia="BIZ UDPゴシック" w:hAnsi="BIZ UDPゴシック"/>
                <w:color w:val="000000" w:themeColor="text1"/>
                <w:sz w:val="21"/>
                <w:szCs w:val="21"/>
              </w:rPr>
            </w:pPr>
            <w:r>
              <w:rPr>
                <w:rFonts w:ascii="BIZ UDPゴシック" w:eastAsia="BIZ UDPゴシック" w:hAnsi="BIZ UDPゴシック" w:hint="eastAsia"/>
                <w:color w:val="000000" w:themeColor="text1"/>
                <w:sz w:val="21"/>
                <w:szCs w:val="21"/>
              </w:rPr>
              <w:t>１</w:t>
            </w:r>
            <w:r w:rsidRPr="009C1E43">
              <w:rPr>
                <w:rFonts w:ascii="BIZ UDPゴシック" w:eastAsia="BIZ UDPゴシック" w:hAnsi="BIZ UDPゴシック" w:hint="eastAsia"/>
                <w:color w:val="000000" w:themeColor="text1"/>
                <w:sz w:val="21"/>
                <w:szCs w:val="21"/>
              </w:rPr>
              <w:t xml:space="preserve">　</w:t>
            </w:r>
            <w:r>
              <w:rPr>
                <w:rFonts w:ascii="BIZ UDPゴシック" w:eastAsia="BIZ UDPゴシック" w:hAnsi="BIZ UDPゴシック" w:hint="eastAsia"/>
                <w:color w:val="000000" w:themeColor="text1"/>
                <w:sz w:val="21"/>
                <w:szCs w:val="21"/>
              </w:rPr>
              <w:t>官民連携</w:t>
            </w:r>
          </w:p>
        </w:tc>
      </w:tr>
      <w:tr w:rsidR="00E91ADB" w14:paraId="3762F061" w14:textId="77777777" w:rsidTr="00556FDB">
        <w:tc>
          <w:tcPr>
            <w:tcW w:w="9736" w:type="dxa"/>
          </w:tcPr>
          <w:p w14:paraId="3829D1D0" w14:textId="77777777" w:rsidR="00E91ADB" w:rsidRPr="009C1E43" w:rsidRDefault="00E91ADB" w:rsidP="00556FDB">
            <w:pPr>
              <w:topLinePunct/>
              <w:autoSpaceDE w:val="0"/>
              <w:autoSpaceDN w:val="0"/>
              <w:spacing w:line="360" w:lineRule="exact"/>
              <w:rPr>
                <w:rFonts w:ascii="BIZ UDPゴシック" w:eastAsia="BIZ UDPゴシック" w:hAnsi="BIZ UDPゴシック"/>
                <w:color w:val="000000" w:themeColor="text1"/>
                <w:sz w:val="21"/>
                <w:szCs w:val="21"/>
              </w:rPr>
            </w:pPr>
            <w:r>
              <w:rPr>
                <w:rFonts w:ascii="BIZ UDPゴシック" w:eastAsia="BIZ UDPゴシック" w:hAnsi="BIZ UDPゴシック" w:hint="eastAsia"/>
                <w:color w:val="000000" w:themeColor="text1"/>
                <w:sz w:val="21"/>
                <w:szCs w:val="21"/>
              </w:rPr>
              <w:t>２</w:t>
            </w:r>
            <w:r w:rsidRPr="009C1E43">
              <w:rPr>
                <w:rFonts w:ascii="BIZ UDPゴシック" w:eastAsia="BIZ UDPゴシック" w:hAnsi="BIZ UDPゴシック" w:hint="eastAsia"/>
                <w:color w:val="000000" w:themeColor="text1"/>
                <w:sz w:val="21"/>
                <w:szCs w:val="21"/>
              </w:rPr>
              <w:t xml:space="preserve">　</w:t>
            </w:r>
            <w:r>
              <w:rPr>
                <w:rFonts w:ascii="BIZ UDPゴシック" w:eastAsia="BIZ UDPゴシック" w:hAnsi="BIZ UDPゴシック" w:hint="eastAsia"/>
                <w:color w:val="000000" w:themeColor="text1"/>
                <w:sz w:val="21"/>
                <w:szCs w:val="21"/>
              </w:rPr>
              <w:t>先進的な取組を実施している水道事業体による技術支援</w:t>
            </w:r>
          </w:p>
        </w:tc>
      </w:tr>
      <w:tr w:rsidR="00E91ADB" w14:paraId="15B4F707" w14:textId="77777777" w:rsidTr="00556FDB">
        <w:trPr>
          <w:trHeight w:val="12181"/>
        </w:trPr>
        <w:tc>
          <w:tcPr>
            <w:tcW w:w="9736" w:type="dxa"/>
          </w:tcPr>
          <w:p w14:paraId="69AC8E94" w14:textId="77777777" w:rsidR="00E91ADB" w:rsidRPr="009C1E43" w:rsidRDefault="00E91ADB" w:rsidP="00556FDB">
            <w:pPr>
              <w:topLinePunct/>
              <w:autoSpaceDE w:val="0"/>
              <w:autoSpaceDN w:val="0"/>
              <w:spacing w:beforeLines="50" w:before="180" w:afterLines="50" w:after="180" w:line="240" w:lineRule="auto"/>
              <w:rPr>
                <w:rFonts w:ascii="BIZ UDPゴシック" w:eastAsia="BIZ UDPゴシック" w:hAnsi="BIZ UDPゴシック"/>
                <w:sz w:val="24"/>
                <w:szCs w:val="24"/>
                <w:u w:val="single"/>
              </w:rPr>
            </w:pPr>
            <w:r>
              <w:rPr>
                <w:rFonts w:ascii="BIZ UDPゴシック" w:eastAsia="BIZ UDPゴシック" w:hAnsi="BIZ UDPゴシック" w:hint="eastAsia"/>
                <w:sz w:val="24"/>
                <w:szCs w:val="24"/>
                <w:u w:val="single"/>
              </w:rPr>
              <w:t>水道の基盤強化に向けた事例説明会の開催</w:t>
            </w:r>
          </w:p>
          <w:p w14:paraId="1BE6BFB3"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水道事業については、近年、人口減少等に伴う水需要の減少、老朽管路等の更新・耐震化、人材の不足など、様々な課題に直面しており、各水道事業体では、様々な取組みが行われており、情報共有を行うため、標記説明会を開催いたしました。</w:t>
            </w:r>
          </w:p>
          <w:p w14:paraId="7E54FA22" w14:textId="77777777" w:rsidR="00E91ADB" w:rsidRDefault="00E91ADB" w:rsidP="00556FDB">
            <w:pPr>
              <w:topLinePunct/>
              <w:autoSpaceDE w:val="0"/>
              <w:autoSpaceDN w:val="0"/>
              <w:spacing w:line="360" w:lineRule="exact"/>
              <w:rPr>
                <w:rFonts w:ascii="BIZ UDPゴシック" w:eastAsia="BIZ UDPゴシック" w:hAnsi="BIZ UDPゴシック"/>
              </w:rPr>
            </w:pPr>
          </w:p>
          <w:p w14:paraId="1D0CEED4"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日時：令和７年８月７日（木）　1</w:t>
            </w:r>
            <w:r>
              <w:rPr>
                <w:rFonts w:ascii="BIZ UDPゴシック" w:eastAsia="BIZ UDPゴシック" w:hAnsi="BIZ UDPゴシック"/>
              </w:rPr>
              <w:t>4:00-17:00</w:t>
            </w:r>
          </w:p>
          <w:p w14:paraId="1432F3E4" w14:textId="77777777" w:rsidR="00E91ADB" w:rsidRPr="004B0DF9" w:rsidRDefault="00E91ADB" w:rsidP="00556FDB">
            <w:pPr>
              <w:topLinePunct/>
              <w:autoSpaceDE w:val="0"/>
              <w:autoSpaceDN w:val="0"/>
              <w:spacing w:line="360" w:lineRule="exact"/>
              <w:rPr>
                <w:rFonts w:ascii="BIZ UDPゴシック" w:eastAsia="BIZ UDPゴシック" w:hAnsi="BIZ UDPゴシック"/>
                <w:sz w:val="14"/>
                <w:szCs w:val="14"/>
              </w:rPr>
            </w:pPr>
            <w:r>
              <w:rPr>
                <w:rFonts w:ascii="BIZ UDPゴシック" w:eastAsia="BIZ UDPゴシック" w:hAnsi="BIZ UDPゴシック" w:hint="eastAsia"/>
              </w:rPr>
              <w:t>参加者：</w:t>
            </w:r>
            <w:r w:rsidRPr="004B0DF9">
              <w:rPr>
                <w:rFonts w:ascii="BIZ UDPゴシック" w:eastAsia="BIZ UDPゴシック" w:hAnsi="BIZ UDPゴシック"/>
              </w:rPr>
              <w:t>190名　（現地参加51名、Web参加</w:t>
            </w:r>
            <w:r w:rsidRPr="004B0DF9">
              <w:rPr>
                <w:rFonts w:ascii="BIZ UDPゴシック" w:eastAsia="BIZ UDPゴシック" w:hAnsi="BIZ UDPゴシック"/>
                <w:vertAlign w:val="superscript"/>
              </w:rPr>
              <w:t>＊</w:t>
            </w:r>
            <w:r w:rsidRPr="004B0DF9">
              <w:rPr>
                <w:rFonts w:ascii="BIZ UDPゴシック" w:eastAsia="BIZ UDPゴシック" w:hAnsi="BIZ UDPゴシック"/>
              </w:rPr>
              <w:t>139名）</w:t>
            </w:r>
            <w:r w:rsidRPr="004B0DF9">
              <w:rPr>
                <w:rFonts w:ascii="BIZ UDPゴシック" w:eastAsia="BIZ UDPゴシック" w:hAnsi="BIZ UDPゴシック"/>
                <w:sz w:val="14"/>
                <w:szCs w:val="14"/>
              </w:rPr>
              <w:tab/>
              <w:t>＊参加登録人数</w:t>
            </w:r>
          </w:p>
          <w:p w14:paraId="01C32023" w14:textId="77777777" w:rsidR="00E91ADB" w:rsidRPr="0015518F"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場所：大阪府庁本館５階　正庁の間</w:t>
            </w:r>
            <w:r w:rsidRPr="00747847">
              <w:rPr>
                <w:rFonts w:ascii="BIZ UDPゴシック" w:eastAsia="BIZ UDPゴシック" w:hAnsi="BIZ UDPゴシック" w:hint="eastAsia"/>
              </w:rPr>
              <w:t>（</w:t>
            </w:r>
            <w:r w:rsidRPr="00747847">
              <w:rPr>
                <w:rFonts w:ascii="BIZ UDPゴシック" w:eastAsia="BIZ UDPゴシック" w:hAnsi="BIZ UDPゴシック"/>
              </w:rPr>
              <w:t>web会議併用）</w:t>
            </w:r>
          </w:p>
          <w:p w14:paraId="35B49BEF"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内容：</w:t>
            </w:r>
          </w:p>
          <w:p w14:paraId="6CCEE2A9" w14:textId="77777777" w:rsidR="00E91ADB" w:rsidRDefault="00E91ADB" w:rsidP="00556FDB">
            <w:pPr>
              <w:topLinePunct/>
              <w:autoSpaceDE w:val="0"/>
              <w:autoSpaceDN w:val="0"/>
              <w:spacing w:line="360" w:lineRule="exact"/>
              <w:ind w:firstLineChars="100" w:firstLine="220"/>
              <w:rPr>
                <w:rFonts w:ascii="BIZ UDPゴシック" w:eastAsia="BIZ UDPゴシック" w:hAnsi="BIZ UDPゴシック"/>
              </w:rPr>
            </w:pPr>
            <w:r>
              <w:rPr>
                <w:rFonts w:ascii="BIZ UDPゴシック" w:eastAsia="BIZ UDPゴシック" w:hAnsi="BIZ UDPゴシック" w:hint="eastAsia"/>
              </w:rPr>
              <w:t>１　水道事業体による事例紹介</w:t>
            </w:r>
          </w:p>
          <w:p w14:paraId="57DA5F22"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 xml:space="preserve">　　・衛星画像とAIを活用した漏水調査　［東大阪市、企業団八尾水道C、摂津市］</w:t>
            </w:r>
          </w:p>
          <w:p w14:paraId="6F80915C"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 xml:space="preserve">　　・AIを活用した管路劣化診断　［泉佐野市］</w:t>
            </w:r>
          </w:p>
          <w:p w14:paraId="325579D9"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 xml:space="preserve">　　・スマートメーターに係る取組　［大阪市、吹田市］</w:t>
            </w:r>
          </w:p>
          <w:p w14:paraId="14304464"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 xml:space="preserve">　　・水道料金改定に係る住民理解の取組　［池田市］</w:t>
            </w:r>
          </w:p>
          <w:p w14:paraId="1ABC598B" w14:textId="77777777" w:rsidR="00E91ADB" w:rsidRDefault="00E91ADB" w:rsidP="00556FDB">
            <w:pPr>
              <w:topLinePunct/>
              <w:autoSpaceDE w:val="0"/>
              <w:autoSpaceDN w:val="0"/>
              <w:spacing w:line="360" w:lineRule="exact"/>
              <w:ind w:firstLineChars="100" w:firstLine="220"/>
              <w:rPr>
                <w:rFonts w:ascii="BIZ UDPゴシック" w:eastAsia="BIZ UDPゴシック" w:hAnsi="BIZ UDPゴシック"/>
              </w:rPr>
            </w:pPr>
            <w:r>
              <w:rPr>
                <w:rFonts w:ascii="BIZ UDPゴシック" w:eastAsia="BIZ UDPゴシック" w:hAnsi="BIZ UDPゴシック" w:hint="eastAsia"/>
              </w:rPr>
              <w:t>２　国の施策（水道DX推進等）の説明　［国土交通省近畿地方整備局］</w:t>
            </w:r>
          </w:p>
          <w:p w14:paraId="46C3D93A" w14:textId="77777777" w:rsidR="00E91ADB" w:rsidRDefault="00E91ADB" w:rsidP="00556FDB">
            <w:pPr>
              <w:topLinePunct/>
              <w:autoSpaceDE w:val="0"/>
              <w:autoSpaceDN w:val="0"/>
              <w:spacing w:line="360" w:lineRule="exact"/>
              <w:ind w:firstLineChars="100" w:firstLine="220"/>
              <w:rPr>
                <w:rFonts w:ascii="BIZ UDPゴシック" w:eastAsia="BIZ UDPゴシック" w:hAnsi="BIZ UDPゴシック"/>
              </w:rPr>
            </w:pPr>
            <w:r>
              <w:rPr>
                <w:rFonts w:ascii="BIZ UDPゴシック" w:eastAsia="BIZ UDPゴシック" w:hAnsi="BIZ UDPゴシック" w:hint="eastAsia"/>
              </w:rPr>
              <w:t>３　水道事業体間での意見交換</w:t>
            </w:r>
          </w:p>
          <w:p w14:paraId="62715498" w14:textId="77777777" w:rsidR="00E91ADB" w:rsidRPr="004B0DF9" w:rsidRDefault="00E91ADB" w:rsidP="00556FDB">
            <w:pPr>
              <w:topLinePunct/>
              <w:autoSpaceDE w:val="0"/>
              <w:autoSpaceDN w:val="0"/>
              <w:spacing w:line="360" w:lineRule="exact"/>
              <w:ind w:firstLineChars="300" w:firstLine="660"/>
              <w:rPr>
                <w:rFonts w:ascii="BIZ UDPゴシック" w:eastAsia="BIZ UDPゴシック" w:hAnsi="BIZ UDPゴシック"/>
              </w:rPr>
            </w:pPr>
            <w:r>
              <w:rPr>
                <w:rFonts w:ascii="BIZ UDPゴシック" w:eastAsia="BIZ UDPゴシック" w:hAnsi="BIZ UDPゴシック" w:hint="eastAsia"/>
              </w:rPr>
              <w:t>（</w:t>
            </w:r>
            <w:r w:rsidRPr="004B0DF9">
              <w:rPr>
                <w:rFonts w:ascii="BIZ UDPゴシック" w:eastAsia="BIZ UDPゴシック" w:hAnsi="BIZ UDPゴシック" w:hint="eastAsia"/>
              </w:rPr>
              <w:t>参加者からの意見</w:t>
            </w:r>
            <w:r>
              <w:rPr>
                <w:rFonts w:ascii="BIZ UDPゴシック" w:eastAsia="BIZ UDPゴシック" w:hAnsi="BIZ UDPゴシック" w:hint="eastAsia"/>
              </w:rPr>
              <w:t>）</w:t>
            </w:r>
          </w:p>
          <w:p w14:paraId="30C732D9" w14:textId="77777777" w:rsidR="00E91ADB" w:rsidRPr="004B0DF9" w:rsidRDefault="00E91ADB" w:rsidP="00E91ADB">
            <w:pPr>
              <w:pStyle w:val="a4"/>
              <w:numPr>
                <w:ilvl w:val="0"/>
                <w:numId w:val="5"/>
              </w:numPr>
              <w:topLinePunct/>
              <w:autoSpaceDE w:val="0"/>
              <w:autoSpaceDN w:val="0"/>
              <w:spacing w:line="360" w:lineRule="exact"/>
              <w:ind w:leftChars="0" w:left="873" w:hanging="233"/>
              <w:rPr>
                <w:rFonts w:ascii="BIZ UDPゴシック" w:eastAsia="BIZ UDPゴシック" w:hAnsi="BIZ UDPゴシック"/>
              </w:rPr>
            </w:pPr>
            <w:r w:rsidRPr="004B0DF9">
              <w:rPr>
                <w:rFonts w:ascii="BIZ UDPゴシック" w:eastAsia="BIZ UDPゴシック" w:hAnsi="BIZ UDPゴシック"/>
              </w:rPr>
              <w:t>AI、人工衛星を活用した漏水・管路調査</w:t>
            </w:r>
            <w:r>
              <w:rPr>
                <w:rFonts w:ascii="BIZ UDPゴシック" w:eastAsia="BIZ UDPゴシック" w:hAnsi="BIZ UDPゴシック" w:hint="eastAsia"/>
              </w:rPr>
              <w:t>の</w:t>
            </w:r>
            <w:r w:rsidRPr="004B0DF9">
              <w:rPr>
                <w:rFonts w:ascii="BIZ UDPゴシック" w:eastAsia="BIZ UDPゴシック" w:hAnsi="BIZ UDPゴシック"/>
              </w:rPr>
              <w:t>導入の目的や効果がイメージ</w:t>
            </w:r>
            <w:r>
              <w:rPr>
                <w:rFonts w:ascii="BIZ UDPゴシック" w:eastAsia="BIZ UDPゴシック" w:hAnsi="BIZ UDPゴシック" w:hint="eastAsia"/>
              </w:rPr>
              <w:t>わかった</w:t>
            </w:r>
          </w:p>
          <w:p w14:paraId="64F66A53" w14:textId="77777777" w:rsidR="00E91ADB" w:rsidRPr="004B0DF9" w:rsidRDefault="00E91ADB" w:rsidP="00E91ADB">
            <w:pPr>
              <w:pStyle w:val="a4"/>
              <w:numPr>
                <w:ilvl w:val="0"/>
                <w:numId w:val="5"/>
              </w:numPr>
              <w:topLinePunct/>
              <w:autoSpaceDE w:val="0"/>
              <w:autoSpaceDN w:val="0"/>
              <w:spacing w:line="360" w:lineRule="exact"/>
              <w:ind w:leftChars="0" w:left="873" w:hanging="233"/>
              <w:rPr>
                <w:rFonts w:ascii="BIZ UDPゴシック" w:eastAsia="BIZ UDPゴシック" w:hAnsi="BIZ UDPゴシック"/>
              </w:rPr>
            </w:pPr>
            <w:r w:rsidRPr="004B0DF9">
              <w:rPr>
                <w:rFonts w:ascii="BIZ UDPゴシック" w:eastAsia="BIZ UDPゴシック" w:hAnsi="BIZ UDPゴシック"/>
              </w:rPr>
              <w:t>各事業体のニーズによりどのような技術を選定すればいいのか分かった</w:t>
            </w:r>
          </w:p>
          <w:p w14:paraId="5C59D488" w14:textId="77777777" w:rsidR="00E91ADB" w:rsidRPr="004B0DF9" w:rsidRDefault="00E91ADB" w:rsidP="00E91ADB">
            <w:pPr>
              <w:pStyle w:val="a4"/>
              <w:numPr>
                <w:ilvl w:val="0"/>
                <w:numId w:val="5"/>
              </w:numPr>
              <w:topLinePunct/>
              <w:autoSpaceDE w:val="0"/>
              <w:autoSpaceDN w:val="0"/>
              <w:spacing w:line="360" w:lineRule="exact"/>
              <w:ind w:leftChars="0" w:left="873" w:hanging="233"/>
              <w:rPr>
                <w:rFonts w:ascii="BIZ UDPゴシック" w:eastAsia="BIZ UDPゴシック" w:hAnsi="BIZ UDPゴシック"/>
              </w:rPr>
            </w:pPr>
            <w:r w:rsidRPr="004B0DF9">
              <w:rPr>
                <w:rFonts w:ascii="BIZ UDPゴシック" w:eastAsia="BIZ UDPゴシック" w:hAnsi="BIZ UDPゴシック"/>
              </w:rPr>
              <w:t>スマートメーターの導入に関し不明な点がよくわかった</w:t>
            </w:r>
          </w:p>
          <w:p w14:paraId="7D3B5233" w14:textId="77777777" w:rsidR="00E91ADB" w:rsidRPr="004B0DF9" w:rsidRDefault="00E91ADB" w:rsidP="00E91ADB">
            <w:pPr>
              <w:pStyle w:val="a4"/>
              <w:numPr>
                <w:ilvl w:val="0"/>
                <w:numId w:val="5"/>
              </w:numPr>
              <w:topLinePunct/>
              <w:autoSpaceDE w:val="0"/>
              <w:autoSpaceDN w:val="0"/>
              <w:spacing w:line="360" w:lineRule="exact"/>
              <w:ind w:leftChars="0" w:left="873" w:hanging="233"/>
              <w:rPr>
                <w:rFonts w:ascii="BIZ UDPゴシック" w:eastAsia="BIZ UDPゴシック" w:hAnsi="BIZ UDPゴシック"/>
              </w:rPr>
            </w:pPr>
            <w:r w:rsidRPr="004B0DF9">
              <w:rPr>
                <w:rFonts w:ascii="BIZ UDPゴシック" w:eastAsia="BIZ UDPゴシック" w:hAnsi="BIZ UDPゴシック"/>
              </w:rPr>
              <w:t>料金改定に関し、住民説明会の参加者と認識にギャップがあることが分かった</w:t>
            </w:r>
          </w:p>
          <w:p w14:paraId="67CD64D6" w14:textId="77777777" w:rsidR="00E91ADB" w:rsidRPr="004B0DF9" w:rsidRDefault="00E91ADB" w:rsidP="00E91ADB">
            <w:pPr>
              <w:pStyle w:val="a4"/>
              <w:numPr>
                <w:ilvl w:val="0"/>
                <w:numId w:val="5"/>
              </w:numPr>
              <w:topLinePunct/>
              <w:autoSpaceDE w:val="0"/>
              <w:autoSpaceDN w:val="0"/>
              <w:spacing w:line="360" w:lineRule="exact"/>
              <w:ind w:leftChars="0" w:left="873" w:hanging="233"/>
              <w:rPr>
                <w:rFonts w:ascii="BIZ UDPゴシック" w:eastAsia="BIZ UDPゴシック" w:hAnsi="BIZ UDPゴシック"/>
              </w:rPr>
            </w:pPr>
            <w:r w:rsidRPr="004B0DF9">
              <w:rPr>
                <w:rFonts w:ascii="BIZ UDPゴシック" w:eastAsia="BIZ UDPゴシック" w:hAnsi="BIZ UDPゴシック"/>
              </w:rPr>
              <w:t>国の考えるDX技術の扱いが分かった</w:t>
            </w:r>
          </w:p>
          <w:p w14:paraId="4DA25EC0" w14:textId="77777777" w:rsidR="00E91ADB" w:rsidRDefault="00E91ADB" w:rsidP="00556FDB">
            <w:pPr>
              <w:topLinePunct/>
              <w:autoSpaceDE w:val="0"/>
              <w:autoSpaceDN w:val="0"/>
              <w:spacing w:line="360" w:lineRule="exact"/>
              <w:rPr>
                <w:rFonts w:ascii="BIZ UDPゴシック" w:eastAsia="BIZ UDPゴシック" w:hAnsi="BIZ UDPゴシック"/>
              </w:rPr>
            </w:pPr>
            <w:r>
              <w:rPr>
                <w:rFonts w:ascii="BIZ UDPゴシック" w:eastAsia="BIZ UDPゴシック" w:hAnsi="BIZ UDPゴシック" w:hint="eastAsia"/>
              </w:rPr>
              <w:t xml:space="preserve">　</w:t>
            </w:r>
          </w:p>
          <w:p w14:paraId="6919D300" w14:textId="77777777" w:rsidR="00E91ADB" w:rsidRDefault="00E91ADB" w:rsidP="00556FDB">
            <w:pPr>
              <w:topLinePunct/>
              <w:autoSpaceDE w:val="0"/>
              <w:autoSpaceDN w:val="0"/>
              <w:spacing w:line="360" w:lineRule="exact"/>
              <w:rPr>
                <w:rFonts w:ascii="BIZ UDPゴシック" w:eastAsia="BIZ UDPゴシック" w:hAnsi="BIZ UDPゴシック"/>
              </w:rPr>
            </w:pPr>
            <w:r w:rsidRPr="00C227E3">
              <w:rPr>
                <w:rFonts w:ascii="BIZ UDPゴシック" w:eastAsia="BIZ UDPゴシック" w:hAnsi="BIZ UDPゴシック"/>
                <w:noProof/>
                <w:color w:val="000000" w:themeColor="text1"/>
                <w:sz w:val="24"/>
                <w:szCs w:val="24"/>
              </w:rPr>
              <w:drawing>
                <wp:anchor distT="0" distB="0" distL="114300" distR="114300" simplePos="0" relativeHeight="251688960" behindDoc="0" locked="0" layoutInCell="1" allowOverlap="1" wp14:anchorId="6AD75FA3" wp14:editId="637CE507">
                  <wp:simplePos x="0" y="0"/>
                  <wp:positionH relativeFrom="column">
                    <wp:posOffset>3208020</wp:posOffset>
                  </wp:positionH>
                  <wp:positionV relativeFrom="paragraph">
                    <wp:posOffset>39370</wp:posOffset>
                  </wp:positionV>
                  <wp:extent cx="2617470" cy="1821815"/>
                  <wp:effectExtent l="19050" t="19050" r="11430" b="26035"/>
                  <wp:wrapNone/>
                  <wp:docPr id="37" name="図 37" descr="事業体による説明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事業体による説明の様子"/>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617470" cy="18218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7E3">
              <w:rPr>
                <w:rFonts w:ascii="BIZ UDPゴシック" w:eastAsia="BIZ UDPゴシック" w:hAnsi="BIZ UDPゴシック"/>
                <w:noProof/>
                <w:color w:val="000000" w:themeColor="text1"/>
                <w:sz w:val="24"/>
                <w:szCs w:val="24"/>
              </w:rPr>
              <w:drawing>
                <wp:anchor distT="0" distB="0" distL="114300" distR="114300" simplePos="0" relativeHeight="251687936" behindDoc="0" locked="0" layoutInCell="1" allowOverlap="1" wp14:anchorId="496B1E46" wp14:editId="2D755060">
                  <wp:simplePos x="0" y="0"/>
                  <wp:positionH relativeFrom="column">
                    <wp:posOffset>163195</wp:posOffset>
                  </wp:positionH>
                  <wp:positionV relativeFrom="paragraph">
                    <wp:posOffset>20955</wp:posOffset>
                  </wp:positionV>
                  <wp:extent cx="2621280" cy="1824990"/>
                  <wp:effectExtent l="19050" t="19050" r="26670" b="22860"/>
                  <wp:wrapNone/>
                  <wp:docPr id="38" name="図 38" descr="当日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当日の様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280" cy="1824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EC08C61" w14:textId="77777777" w:rsidR="00E91ADB" w:rsidRDefault="00E91ADB" w:rsidP="00556FDB">
            <w:pPr>
              <w:topLinePunct/>
              <w:autoSpaceDE w:val="0"/>
              <w:autoSpaceDN w:val="0"/>
              <w:rPr>
                <w:rFonts w:ascii="BIZ UDPゴシック" w:eastAsia="BIZ UDPゴシック" w:hAnsi="BIZ UDPゴシック"/>
                <w:color w:val="000000" w:themeColor="text1"/>
                <w:sz w:val="24"/>
                <w:szCs w:val="24"/>
              </w:rPr>
            </w:pPr>
          </w:p>
          <w:p w14:paraId="5BD635DC" w14:textId="77777777" w:rsidR="00E91ADB" w:rsidRDefault="00E91ADB" w:rsidP="00556FDB">
            <w:pPr>
              <w:topLinePunct/>
              <w:autoSpaceDE w:val="0"/>
              <w:autoSpaceDN w:val="0"/>
              <w:rPr>
                <w:rFonts w:ascii="BIZ UDPゴシック" w:eastAsia="BIZ UDPゴシック" w:hAnsi="BIZ UDPゴシック"/>
                <w:color w:val="000000" w:themeColor="text1"/>
                <w:sz w:val="24"/>
                <w:szCs w:val="24"/>
              </w:rPr>
            </w:pPr>
          </w:p>
          <w:p w14:paraId="43DD23D8" w14:textId="77777777" w:rsidR="00E91ADB" w:rsidRPr="00097EDB" w:rsidRDefault="00E91ADB" w:rsidP="00556FDB">
            <w:pPr>
              <w:topLinePunct/>
              <w:autoSpaceDE w:val="0"/>
              <w:autoSpaceDN w:val="0"/>
              <w:rPr>
                <w:rFonts w:ascii="BIZ UDPゴシック" w:eastAsia="BIZ UDPゴシック" w:hAnsi="BIZ UDPゴシック"/>
                <w:color w:val="000000" w:themeColor="text1"/>
                <w:sz w:val="24"/>
                <w:szCs w:val="24"/>
              </w:rPr>
            </w:pPr>
          </w:p>
        </w:tc>
      </w:tr>
    </w:tbl>
    <w:p w14:paraId="78F57A5F" w14:textId="77777777" w:rsidR="00B01E1C" w:rsidRPr="00B01E1C" w:rsidRDefault="00B01E1C" w:rsidP="00B01E1C">
      <w:pPr>
        <w:adjustRightInd w:val="0"/>
        <w:snapToGrid w:val="0"/>
        <w:ind w:right="1480"/>
        <w:rPr>
          <w:rFonts w:ascii="BIZ UDPゴシック" w:eastAsia="BIZ UDPゴシック" w:hAnsi="BIZ UDPゴシック"/>
          <w:color w:val="000000" w:themeColor="text1"/>
        </w:rPr>
      </w:pPr>
    </w:p>
    <w:sectPr w:rsidR="00B01E1C" w:rsidRPr="00B01E1C" w:rsidSect="00DE11A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09554" w14:textId="77777777" w:rsidR="00DA72F1" w:rsidRDefault="00DA72F1" w:rsidP="00DA72F1">
      <w:pPr>
        <w:spacing w:line="240" w:lineRule="auto"/>
      </w:pPr>
      <w:r>
        <w:separator/>
      </w:r>
    </w:p>
  </w:endnote>
  <w:endnote w:type="continuationSeparator" w:id="0">
    <w:p w14:paraId="68547CFE" w14:textId="77777777" w:rsidR="00DA72F1" w:rsidRDefault="00DA72F1" w:rsidP="00DA72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DigiKyokashoNK-R">
    <w:altName w:val="游ゴシック"/>
    <w:panose1 w:val="00000000000000000000"/>
    <w:charset w:val="80"/>
    <w:family w:val="auto"/>
    <w:notTrueType/>
    <w:pitch w:val="default"/>
    <w:sig w:usb0="00000001" w:usb1="08070000" w:usb2="00000010" w:usb3="00000000" w:csb0="00020000" w:csb1="00000000"/>
  </w:font>
  <w:font w:name="UD ƒfƒWƒ^ƒ‹ ‹³‰È‘‘Ì NK-R">
    <w:altName w:val="Cambria"/>
    <w:panose1 w:val="00000000000000000000"/>
    <w:charset w:val="00"/>
    <w:family w:val="roman"/>
    <w:notTrueType/>
    <w:pitch w:val="default"/>
    <w:sig w:usb0="00000003" w:usb1="00000000" w:usb2="0000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758437411"/>
      <w:docPartObj>
        <w:docPartGallery w:val="Page Numbers (Bottom of Page)"/>
        <w:docPartUnique/>
      </w:docPartObj>
    </w:sdtPr>
    <w:sdtEndPr>
      <w:rPr>
        <w:lang w:val="en-US"/>
      </w:rPr>
    </w:sdtEndPr>
    <w:sdtContent>
      <w:p w14:paraId="10D67031" w14:textId="03576CBF" w:rsidR="008D16BB" w:rsidRDefault="008D16BB" w:rsidP="008D16BB">
        <w:pPr>
          <w:pStyle w:val="a7"/>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47CF6C04" w14:textId="575DA030" w:rsidR="00501FA1" w:rsidRDefault="00501FA1" w:rsidP="005366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5F071" w14:textId="77777777" w:rsidR="00DA72F1" w:rsidRDefault="00DA72F1" w:rsidP="00DA72F1">
      <w:pPr>
        <w:spacing w:line="240" w:lineRule="auto"/>
      </w:pPr>
      <w:r>
        <w:separator/>
      </w:r>
    </w:p>
  </w:footnote>
  <w:footnote w:type="continuationSeparator" w:id="0">
    <w:p w14:paraId="4C11BB30" w14:textId="77777777" w:rsidR="00DA72F1" w:rsidRDefault="00DA72F1" w:rsidP="00DA72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3A5A" w14:textId="09AB05B0" w:rsidR="00DA72F1" w:rsidRDefault="00DA72F1" w:rsidP="00DA72F1">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4209F"/>
    <w:multiLevelType w:val="hybridMultilevel"/>
    <w:tmpl w:val="38A6A4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015897"/>
    <w:multiLevelType w:val="hybridMultilevel"/>
    <w:tmpl w:val="D19E5578"/>
    <w:lvl w:ilvl="0" w:tplc="DA7A274A">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55D548B"/>
    <w:multiLevelType w:val="hybridMultilevel"/>
    <w:tmpl w:val="3CA2A24A"/>
    <w:lvl w:ilvl="0" w:tplc="C636C2D2">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 w15:restartNumberingAfterBreak="0">
    <w:nsid w:val="7B1A6C28"/>
    <w:multiLevelType w:val="hybridMultilevel"/>
    <w:tmpl w:val="40822C40"/>
    <w:lvl w:ilvl="0" w:tplc="DA7A274A">
      <w:start w:val="1"/>
      <w:numFmt w:val="bullet"/>
      <w:lvlText w:val="○"/>
      <w:lvlJc w:val="left"/>
      <w:pPr>
        <w:ind w:left="628" w:hanging="420"/>
      </w:pPr>
      <w:rPr>
        <w:rFonts w:ascii="游明朝" w:eastAsia="游明朝" w:hAnsi="游明朝" w:hint="eastAsia"/>
      </w:rPr>
    </w:lvl>
    <w:lvl w:ilvl="1" w:tplc="0409000B" w:tentative="1">
      <w:start w:val="1"/>
      <w:numFmt w:val="bullet"/>
      <w:lvlText w:val=""/>
      <w:lvlJc w:val="left"/>
      <w:pPr>
        <w:ind w:left="1048" w:hanging="420"/>
      </w:pPr>
      <w:rPr>
        <w:rFonts w:ascii="Wingdings" w:hAnsi="Wingdings" w:hint="default"/>
      </w:rPr>
    </w:lvl>
    <w:lvl w:ilvl="2" w:tplc="0409000D" w:tentative="1">
      <w:start w:val="1"/>
      <w:numFmt w:val="bullet"/>
      <w:lvlText w:val=""/>
      <w:lvlJc w:val="left"/>
      <w:pPr>
        <w:ind w:left="1468" w:hanging="420"/>
      </w:pPr>
      <w:rPr>
        <w:rFonts w:ascii="Wingdings" w:hAnsi="Wingdings" w:hint="default"/>
      </w:rPr>
    </w:lvl>
    <w:lvl w:ilvl="3" w:tplc="04090001" w:tentative="1">
      <w:start w:val="1"/>
      <w:numFmt w:val="bullet"/>
      <w:lvlText w:val=""/>
      <w:lvlJc w:val="left"/>
      <w:pPr>
        <w:ind w:left="1888" w:hanging="420"/>
      </w:pPr>
      <w:rPr>
        <w:rFonts w:ascii="Wingdings" w:hAnsi="Wingdings" w:hint="default"/>
      </w:rPr>
    </w:lvl>
    <w:lvl w:ilvl="4" w:tplc="0409000B" w:tentative="1">
      <w:start w:val="1"/>
      <w:numFmt w:val="bullet"/>
      <w:lvlText w:val=""/>
      <w:lvlJc w:val="left"/>
      <w:pPr>
        <w:ind w:left="2308" w:hanging="420"/>
      </w:pPr>
      <w:rPr>
        <w:rFonts w:ascii="Wingdings" w:hAnsi="Wingdings" w:hint="default"/>
      </w:rPr>
    </w:lvl>
    <w:lvl w:ilvl="5" w:tplc="0409000D" w:tentative="1">
      <w:start w:val="1"/>
      <w:numFmt w:val="bullet"/>
      <w:lvlText w:val=""/>
      <w:lvlJc w:val="left"/>
      <w:pPr>
        <w:ind w:left="2728" w:hanging="420"/>
      </w:pPr>
      <w:rPr>
        <w:rFonts w:ascii="Wingdings" w:hAnsi="Wingdings" w:hint="default"/>
      </w:rPr>
    </w:lvl>
    <w:lvl w:ilvl="6" w:tplc="04090001" w:tentative="1">
      <w:start w:val="1"/>
      <w:numFmt w:val="bullet"/>
      <w:lvlText w:val=""/>
      <w:lvlJc w:val="left"/>
      <w:pPr>
        <w:ind w:left="3148" w:hanging="420"/>
      </w:pPr>
      <w:rPr>
        <w:rFonts w:ascii="Wingdings" w:hAnsi="Wingdings" w:hint="default"/>
      </w:rPr>
    </w:lvl>
    <w:lvl w:ilvl="7" w:tplc="0409000B" w:tentative="1">
      <w:start w:val="1"/>
      <w:numFmt w:val="bullet"/>
      <w:lvlText w:val=""/>
      <w:lvlJc w:val="left"/>
      <w:pPr>
        <w:ind w:left="3568" w:hanging="420"/>
      </w:pPr>
      <w:rPr>
        <w:rFonts w:ascii="Wingdings" w:hAnsi="Wingdings" w:hint="default"/>
      </w:rPr>
    </w:lvl>
    <w:lvl w:ilvl="8" w:tplc="0409000D" w:tentative="1">
      <w:start w:val="1"/>
      <w:numFmt w:val="bullet"/>
      <w:lvlText w:val=""/>
      <w:lvlJc w:val="left"/>
      <w:pPr>
        <w:ind w:left="3988" w:hanging="420"/>
      </w:pPr>
      <w:rPr>
        <w:rFonts w:ascii="Wingdings" w:hAnsi="Wingdings" w:hint="default"/>
      </w:rPr>
    </w:lvl>
  </w:abstractNum>
  <w:abstractNum w:abstractNumId="4" w15:restartNumberingAfterBreak="0">
    <w:nsid w:val="7EE60C0D"/>
    <w:multiLevelType w:val="hybridMultilevel"/>
    <w:tmpl w:val="22C083C0"/>
    <w:lvl w:ilvl="0" w:tplc="C636C2D2">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F"/>
    <w:rsid w:val="00065B41"/>
    <w:rsid w:val="00097EDB"/>
    <w:rsid w:val="001A1E72"/>
    <w:rsid w:val="001C698C"/>
    <w:rsid w:val="002C7C93"/>
    <w:rsid w:val="003469B4"/>
    <w:rsid w:val="003821D8"/>
    <w:rsid w:val="00501FA1"/>
    <w:rsid w:val="00536658"/>
    <w:rsid w:val="006108A5"/>
    <w:rsid w:val="00642036"/>
    <w:rsid w:val="008D16BB"/>
    <w:rsid w:val="00972775"/>
    <w:rsid w:val="009C1E43"/>
    <w:rsid w:val="009D2A3D"/>
    <w:rsid w:val="00A17050"/>
    <w:rsid w:val="00AB3A8C"/>
    <w:rsid w:val="00B01E1C"/>
    <w:rsid w:val="00D0433F"/>
    <w:rsid w:val="00DA72F1"/>
    <w:rsid w:val="00DE11A3"/>
    <w:rsid w:val="00DE29D6"/>
    <w:rsid w:val="00E91ADB"/>
    <w:rsid w:val="00EB3CCD"/>
    <w:rsid w:val="00F53175"/>
    <w:rsid w:val="00F53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63666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33F"/>
    <w:pPr>
      <w:spacing w:line="211" w:lineRule="auto"/>
      <w:jc w:val="both"/>
    </w:pPr>
    <w:rPr>
      <w:rFonts w:ascii="Meiryo UI" w:eastAsia="Meiryo UI" w:hAnsi="Meiryo U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1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532F1"/>
    <w:pPr>
      <w:ind w:leftChars="400" w:left="840"/>
    </w:pPr>
  </w:style>
  <w:style w:type="paragraph" w:styleId="a5">
    <w:name w:val="header"/>
    <w:basedOn w:val="a"/>
    <w:link w:val="a6"/>
    <w:uiPriority w:val="99"/>
    <w:unhideWhenUsed/>
    <w:rsid w:val="00DA72F1"/>
    <w:pPr>
      <w:tabs>
        <w:tab w:val="center" w:pos="4252"/>
        <w:tab w:val="right" w:pos="8504"/>
      </w:tabs>
      <w:snapToGrid w:val="0"/>
    </w:pPr>
  </w:style>
  <w:style w:type="character" w:customStyle="1" w:styleId="a6">
    <w:name w:val="ヘッダー (文字)"/>
    <w:basedOn w:val="a0"/>
    <w:link w:val="a5"/>
    <w:uiPriority w:val="99"/>
    <w:rsid w:val="00DA72F1"/>
    <w:rPr>
      <w:rFonts w:ascii="Meiryo UI" w:eastAsia="Meiryo UI" w:hAnsi="Meiryo UI"/>
      <w:sz w:val="22"/>
    </w:rPr>
  </w:style>
  <w:style w:type="paragraph" w:styleId="a7">
    <w:name w:val="footer"/>
    <w:basedOn w:val="a"/>
    <w:link w:val="a8"/>
    <w:uiPriority w:val="99"/>
    <w:unhideWhenUsed/>
    <w:rsid w:val="00DA72F1"/>
    <w:pPr>
      <w:tabs>
        <w:tab w:val="center" w:pos="4252"/>
        <w:tab w:val="right" w:pos="8504"/>
      </w:tabs>
      <w:snapToGrid w:val="0"/>
    </w:pPr>
  </w:style>
  <w:style w:type="character" w:customStyle="1" w:styleId="a8">
    <w:name w:val="フッター (文字)"/>
    <w:basedOn w:val="a0"/>
    <w:link w:val="a7"/>
    <w:uiPriority w:val="99"/>
    <w:rsid w:val="00DA72F1"/>
    <w:rPr>
      <w:rFonts w:ascii="Meiryo UI" w:eastAsia="Meiryo UI" w:hAnsi="Meiryo UI"/>
      <w:sz w:val="22"/>
    </w:rPr>
  </w:style>
  <w:style w:type="character" w:styleId="a9">
    <w:name w:val="annotation reference"/>
    <w:basedOn w:val="a0"/>
    <w:uiPriority w:val="99"/>
    <w:semiHidden/>
    <w:unhideWhenUsed/>
    <w:rsid w:val="00B01E1C"/>
    <w:rPr>
      <w:sz w:val="18"/>
      <w:szCs w:val="18"/>
    </w:rPr>
  </w:style>
  <w:style w:type="paragraph" w:styleId="aa">
    <w:name w:val="annotation text"/>
    <w:basedOn w:val="a"/>
    <w:link w:val="ab"/>
    <w:uiPriority w:val="99"/>
    <w:semiHidden/>
    <w:unhideWhenUsed/>
    <w:rsid w:val="00B01E1C"/>
    <w:pPr>
      <w:jc w:val="left"/>
    </w:pPr>
  </w:style>
  <w:style w:type="character" w:customStyle="1" w:styleId="ab">
    <w:name w:val="コメント文字列 (文字)"/>
    <w:basedOn w:val="a0"/>
    <w:link w:val="aa"/>
    <w:uiPriority w:val="99"/>
    <w:semiHidden/>
    <w:rsid w:val="00B01E1C"/>
    <w:rPr>
      <w:rFonts w:ascii="Meiryo UI" w:eastAsia="Meiryo UI" w:hAnsi="Meiryo UI"/>
      <w:sz w:val="22"/>
    </w:rPr>
  </w:style>
  <w:style w:type="paragraph" w:styleId="ac">
    <w:name w:val="annotation subject"/>
    <w:basedOn w:val="aa"/>
    <w:next w:val="aa"/>
    <w:link w:val="ad"/>
    <w:uiPriority w:val="99"/>
    <w:semiHidden/>
    <w:unhideWhenUsed/>
    <w:rsid w:val="00B01E1C"/>
    <w:rPr>
      <w:b/>
      <w:bCs/>
    </w:rPr>
  </w:style>
  <w:style w:type="character" w:customStyle="1" w:styleId="ad">
    <w:name w:val="コメント内容 (文字)"/>
    <w:basedOn w:val="ab"/>
    <w:link w:val="ac"/>
    <w:uiPriority w:val="99"/>
    <w:semiHidden/>
    <w:rsid w:val="00B01E1C"/>
    <w:rPr>
      <w:rFonts w:ascii="Meiryo UI" w:eastAsia="Meiryo UI" w:hAnsi="Meiryo UI"/>
      <w:b/>
      <w:bCs/>
      <w:sz w:val="22"/>
    </w:rPr>
  </w:style>
  <w:style w:type="paragraph" w:styleId="ae">
    <w:name w:val="Note Heading"/>
    <w:basedOn w:val="a"/>
    <w:next w:val="a"/>
    <w:link w:val="af"/>
    <w:uiPriority w:val="99"/>
    <w:unhideWhenUsed/>
    <w:rsid w:val="00AB3A8C"/>
    <w:pPr>
      <w:widowControl w:val="0"/>
      <w:spacing w:line="240" w:lineRule="auto"/>
      <w:jc w:val="center"/>
    </w:pPr>
    <w:rPr>
      <w:rFonts w:asciiTheme="minorHAnsi" w:eastAsiaTheme="minorEastAsia" w:hAnsiTheme="minorHAnsi"/>
      <w:sz w:val="21"/>
    </w:rPr>
  </w:style>
  <w:style w:type="character" w:customStyle="1" w:styleId="af">
    <w:name w:val="記 (文字)"/>
    <w:basedOn w:val="a0"/>
    <w:link w:val="ae"/>
    <w:uiPriority w:val="99"/>
    <w:rsid w:val="00AB3A8C"/>
  </w:style>
  <w:style w:type="paragraph" w:styleId="af0">
    <w:name w:val="Closing"/>
    <w:basedOn w:val="a"/>
    <w:link w:val="af1"/>
    <w:uiPriority w:val="99"/>
    <w:unhideWhenUsed/>
    <w:rsid w:val="00AB3A8C"/>
    <w:pPr>
      <w:widowControl w:val="0"/>
      <w:spacing w:line="240" w:lineRule="auto"/>
      <w:jc w:val="right"/>
    </w:pPr>
    <w:rPr>
      <w:rFonts w:asciiTheme="minorHAnsi" w:eastAsiaTheme="minorEastAsia" w:hAnsiTheme="minorHAnsi"/>
      <w:sz w:val="21"/>
    </w:rPr>
  </w:style>
  <w:style w:type="character" w:customStyle="1" w:styleId="af1">
    <w:name w:val="結語 (文字)"/>
    <w:basedOn w:val="a0"/>
    <w:link w:val="af0"/>
    <w:uiPriority w:val="99"/>
    <w:rsid w:val="00AB3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svg"/><Relationship Id="rId7" Type="http://schemas.openxmlformats.org/officeDocument/2006/relationships/image" Target="media/image1.png"/><Relationship Id="rId12" Type="http://schemas.openxmlformats.org/officeDocument/2006/relationships/image" Target="cid:4869137c-3392-48bb-a554-8b9d6657b015@JPNP286.PROD.OUTLOOK.CO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cid:1e4745a3-0da4-4fcd-a8e8-ab97ff1b8c7b@JPNP286.PROD.OUTLOOK.COM"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543</Words>
  <Characters>3100</Characters>
  <Application>Microsoft Office Word</Application>
  <DocSecurity>0</DocSecurity>
  <Lines>25</Lines>
  <Paragraphs>7</Paragraphs>
  <ScaleCrop>false</ScaleCrop>
  <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2026-07-13T05:27:00Z</dcterms:created>
  <dcterms:modified xsi:type="dcterms:W3CDTF">2026-07-13T05:27:00Z</dcterms:modified>
</cp:coreProperties>
</file>