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AB08A" w14:textId="09B6FDD1" w:rsidR="009551EA" w:rsidRDefault="00BE38D3" w:rsidP="000861CD">
      <w:pPr>
        <w:spacing w:line="240" w:lineRule="auto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AA5386" wp14:editId="25972A42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19145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9145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1.95pt;margin-top:-6.1pt;width:493.5pt;height:15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" filled="f" strokecolor="#131c3e [1604]" strokeweight=".25pt"/>
            </w:pict>
          </mc:Fallback>
        </mc:AlternateContent>
      </w:r>
      <w:r w:rsidR="00841D3E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E24782" wp14:editId="4C33EC87">
                <wp:simplePos x="0" y="0"/>
                <wp:positionH relativeFrom="column">
                  <wp:posOffset>5585460</wp:posOffset>
                </wp:positionH>
                <wp:positionV relativeFrom="paragraph">
                  <wp:posOffset>-458470</wp:posOffset>
                </wp:positionV>
                <wp:extent cx="98107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A009F" w14:textId="04A06647" w:rsidR="0040343E" w:rsidRDefault="00E9733F" w:rsidP="00A448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調査票２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margin-left:439.8pt;margin-top:-36.1pt;width:77.25pt;height:20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" fillcolor="#273a7e [3204]" strokecolor="#131c3e [1604]" strokeweight="1pt">
                <v:textbox>
                  <w:txbxContent>
                    <w:p w14:paraId="0F7A009F" w14:textId="04A06647" w:rsidR="0040343E" w:rsidRDefault="00E9733F" w:rsidP="00A448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調査票２</w:t>
                      </w: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D5BD67" wp14:editId="3C5C01A7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3771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7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33B2D" w14:textId="333CED16" w:rsidR="00BE38D3" w:rsidRPr="00023CD5" w:rsidRDefault="0040343E" w:rsidP="00E877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「女性の貧困」が社会問題として注目されるなか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大阪府女性相談センターや市町村におけるＤＶ相談件数が増加する一方で、女性相談センター等での一時保護、婦人保護施設・母子生活支援施設での入所件数が減少傾向となっています。この背景には、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必要としている女性が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適切な支援につながっていない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、ニーズと支援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との間にミスマッチが生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じているなど可能性が考えられます。本アンケート調査は、女性の保護支援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の実態を把握するとともに、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保護を必要とする女性のセイフティネットの再構築に向けて、より良い支援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体制を検討するため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に実施するものです。</w:t>
                            </w:r>
                            <w:r w:rsidR="00BE38D3" w:rsidRPr="00BE38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なお、本調査は、大阪府立大学・山中京子研究室において分析の委託実施を予定しています。また、分析結果については、個人情報を除き、公表する予定です。</w:t>
                            </w:r>
                          </w:p>
                          <w:p w14:paraId="5A1C769D" w14:textId="2BF362E9" w:rsidR="0040343E" w:rsidRPr="00023CD5" w:rsidRDefault="0040343E" w:rsidP="007B53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1D3E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【アンケート調査項目について】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このアンケートは、各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市区町村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の相談窓口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支援内容の検討・実施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施設入所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関係事務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等において日ごろ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対応されていることや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ておられる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ことについてお答えいただくとともに、各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市区町村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の施設入所にかかる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予算・決算額や施設入所基準などについて、記載いただきたいと考えております。アンケートは主に以下の４つの項目で構成されています。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相談内容等について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（相談件数及び内容、主訴に対する検討した支援内容の把握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、関係機関との連携状況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施設入所における課題について（入所に至らなかった理由）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施設入所にかかる予算・決算額及び施設入所の判断基準等について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婦人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保護事業全般について</w:t>
                            </w:r>
                            <w:r w:rsidRPr="00023CD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ご多忙のところ、恐れ入りますがご協力くださいますよう、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よろ</w:t>
                            </w:r>
                            <w:r w:rsidRPr="000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margin-left:-1.95pt;margin-top:-6.1pt;width:493.5pt;height:297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" filled="f" strokecolor="#5a3668 [3209]" strokeweight="1pt">
                <v:textbox>
                  <w:txbxContent>
                    <w:p w14:paraId="11233B2D" w14:textId="333CED16" w:rsidR="00BE38D3" w:rsidRPr="00023CD5" w:rsidRDefault="0040343E" w:rsidP="00E877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「女性の貧困」が社会問題として注目されるなか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大阪府女性相談センターや市町村におけるＤＶ相談件数が増加する一方で、女性相談センター等での一時保護、婦人保護施設・母子生活支援施設での入所件数が減少傾向となっています。この背景には、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保護を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必要としている女性が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適切な支援につながっていない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、ニーズと支援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との間にミスマッチが生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じているなど可能性が考えられます。本アンケート調査は、女性の保護支援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の実態を把握するとともに、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保護を必要とする女性のセイフティネットの再構築に向けて、より良い支援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体制を検討するため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に実施するものです。</w:t>
                      </w:r>
                      <w:r w:rsidR="00BE38D3" w:rsidRPr="00BE38D3">
                        <w:rPr>
                          <w:rFonts w:hint="eastAsia"/>
                          <w:sz w:val="20"/>
                          <w:szCs w:val="20"/>
                        </w:rPr>
                        <w:t>なお、本調査は、大阪府立大学・山中京子研究室において分析の委託実施を予定しています。また、分析結果については、個人情報を除き、公表する予定です。</w:t>
                      </w:r>
                    </w:p>
                    <w:p w14:paraId="5A1C769D" w14:textId="2BF362E9" w:rsidR="0040343E" w:rsidRPr="00023CD5" w:rsidRDefault="0040343E" w:rsidP="007B5322">
                      <w:pPr>
                        <w:rPr>
                          <w:sz w:val="20"/>
                          <w:szCs w:val="20"/>
                        </w:rPr>
                      </w:pPr>
                      <w:r w:rsidRPr="00841D3E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【アンケート調査項目について】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このアンケートは、各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市区町村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の相談窓口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における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支援内容の検討・実施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施設入所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関係事務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等において日ごろ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対応されていることや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感じ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ておられる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ことについてお答えいただくとともに、各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市区町村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の施設入所にかかる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予算・決算額や施設入所基準などについて、記載いただきたいと考えております。アンケートは主に以下の４つの項目で構成されています。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１　相談内容等について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（相談件数及び内容、主訴に対する検討した支援内容の把握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、関係機関との連携状況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２　施設入所における課題について（入所に至らなかった理由）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３　施設入所にかかる予算・決算額及び施設入所の判断基準等について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 xml:space="preserve">４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婦人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保護事業全般について</w:t>
                      </w:r>
                      <w:r w:rsidRPr="00023CD5">
                        <w:rPr>
                          <w:sz w:val="20"/>
                          <w:szCs w:val="20"/>
                        </w:rPr>
                        <w:br/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ご多忙のところ、恐れ入りますがご協力くださいますよう、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よろ</w:t>
                      </w:r>
                      <w:r w:rsidRPr="00023CD5">
                        <w:rPr>
                          <w:rFonts w:hint="eastAsia"/>
                          <w:sz w:val="20"/>
                          <w:szCs w:val="20"/>
                        </w:rPr>
                        <w:t>しくお願いいたします。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72604F" wp14:editId="0BCD451F">
                <wp:simplePos x="0" y="0"/>
                <wp:positionH relativeFrom="column">
                  <wp:posOffset>-24765</wp:posOffset>
                </wp:positionH>
                <wp:positionV relativeFrom="paragraph">
                  <wp:posOffset>-77470</wp:posOffset>
                </wp:positionV>
                <wp:extent cx="6267450" cy="219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5AD2F" w14:textId="77777777" w:rsidR="0040343E" w:rsidRPr="00D27F4C" w:rsidRDefault="0040343E" w:rsidP="00E42ED7">
                            <w:pPr>
                              <w:spacing w:after="100"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アンケート調査ご協力のお願い</w:t>
                            </w:r>
                          </w:p>
                          <w:p w14:paraId="6D6C83FC" w14:textId="095B1232" w:rsidR="0040343E" w:rsidRPr="00E42ED7" w:rsidRDefault="0040343E" w:rsidP="00D751CD">
                            <w:pPr>
                              <w:spacing w:after="100" w:line="2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margin-left:-1.95pt;margin-top:-6.1pt;width:493.5pt;height:17.2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" fillcolor="#273a7e [3204]" strokecolor="#131c3e [1604]" strokeweight="1pt">
                <v:textbox>
                  <w:txbxContent>
                    <w:p w14:paraId="05D5AD2F" w14:textId="77777777" w:rsidR="0040343E" w:rsidRPr="00D27F4C" w:rsidRDefault="0040343E" w:rsidP="00E42ED7">
                      <w:pPr>
                        <w:spacing w:after="100"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アンケート調査ご協力のお願い</w:t>
                      </w:r>
                    </w:p>
                    <w:p w14:paraId="6D6C83FC" w14:textId="095B1232" w:rsidR="0040343E" w:rsidRPr="00E42ED7" w:rsidRDefault="0040343E" w:rsidP="00D751CD">
                      <w:pPr>
                        <w:spacing w:after="100" w:line="2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1CD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t xml:space="preserve"> </w:t>
      </w:r>
      <w:r w:rsidR="000861CD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  <w:r w:rsidR="00374BD7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</w:p>
    <w:p w14:paraId="2D3D1733" w14:textId="70D636A6" w:rsidR="00D751CD" w:rsidRDefault="00841D3E" w:rsidP="006768D2">
      <w:pPr>
        <w:spacing w:line="340" w:lineRule="exact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ED8658" wp14:editId="64FB713E">
                <wp:simplePos x="0" y="0"/>
                <wp:positionH relativeFrom="column">
                  <wp:posOffset>-24765</wp:posOffset>
                </wp:positionH>
                <wp:positionV relativeFrom="paragraph">
                  <wp:posOffset>313690</wp:posOffset>
                </wp:positionV>
                <wp:extent cx="62674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FA2A" w14:textId="3A21E4EB" w:rsidR="0040343E" w:rsidRPr="00D27F4C" w:rsidRDefault="0040343E" w:rsidP="00D27F4C">
                            <w:pPr>
                              <w:spacing w:after="100"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このアンケートは「女性相談」に限定した調査です。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男性の相談は含みませんので、ご注意ください。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-1.95pt;margin-top:24.7pt;width:493.5pt;height:29.2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" fillcolor="#273a7e [3204]" strokecolor="#131c3e [1604]" strokeweight="1pt">
                <v:textbox>
                  <w:txbxContent>
                    <w:p w14:paraId="0006FA2A" w14:textId="3A21E4EB" w:rsidR="0040343E" w:rsidRPr="00D27F4C" w:rsidRDefault="0040343E" w:rsidP="00D27F4C">
                      <w:pPr>
                        <w:spacing w:after="100"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このアンケートは「女性相談」に限定した調査です。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男性の相談は含みませんので、ご注意ください。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01D14"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</w:p>
    <w:p w14:paraId="2C33A0F2" w14:textId="77777777" w:rsidR="00CA3351" w:rsidRDefault="00841D3E" w:rsidP="00841D3E">
      <w:pPr>
        <w:spacing w:line="300" w:lineRule="exact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  <w:br/>
      </w:r>
    </w:p>
    <w:p w14:paraId="1B6C4DE8" w14:textId="53B24099" w:rsidR="000861CD" w:rsidRDefault="006768D2" w:rsidP="00841D3E">
      <w:pPr>
        <w:spacing w:line="300" w:lineRule="exact"/>
        <w:rPr>
          <w:rFonts w:ascii="Meiryo UI" w:eastAsia="Meiryo UI" w:hAnsi="Meiryo UI"/>
          <w:noProof/>
          <w:color w:val="000000" w:themeColor="text1"/>
          <w:sz w:val="32"/>
          <w:szCs w:val="32"/>
          <w:u w:val="single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br/>
      </w:r>
      <w:r w:rsidR="008854D6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t>女性相談</w:t>
      </w:r>
      <w:r w:rsidR="00D751CD" w:rsidRPr="008D7C4A"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w:t>窓口における女性相談について</w:t>
      </w:r>
    </w:p>
    <w:p w14:paraId="786521DE" w14:textId="77777777" w:rsidR="00CA3351" w:rsidRPr="00841D3E" w:rsidRDefault="00CA3351" w:rsidP="00841D3E">
      <w:pPr>
        <w:spacing w:line="300" w:lineRule="exact"/>
        <w:rPr>
          <w:rFonts w:ascii="Meiryo UI" w:eastAsia="Meiryo UI" w:hAnsi="Meiryo UI"/>
          <w:noProof/>
          <w:color w:val="000000" w:themeColor="text1"/>
          <w:u w:val="single"/>
        </w:rPr>
      </w:pPr>
    </w:p>
    <w:p w14:paraId="0FEB34AA" w14:textId="1EEE4DAC" w:rsidR="001F44FA" w:rsidRDefault="00DF7E79" w:rsidP="00DF7E79">
      <w:pPr>
        <w:pStyle w:val="a0"/>
        <w:numPr>
          <w:ilvl w:val="0"/>
          <w:numId w:val="12"/>
        </w:numPr>
        <w:spacing w:line="260" w:lineRule="exact"/>
        <w:ind w:left="284" w:hanging="284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相談内容について</w:t>
      </w:r>
      <w:r>
        <w:rPr>
          <w:rFonts w:ascii="Meiryo UI" w:eastAsia="Meiryo UI" w:hAnsi="Meiryo UI"/>
          <w:noProof/>
          <w:color w:val="000000" w:themeColor="text1"/>
          <w:lang w:eastAsia="ja-JP"/>
        </w:rPr>
        <w:br/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br/>
        <w:t>(１)</w:t>
      </w:r>
      <w:r w:rsidR="004B1A01">
        <w:rPr>
          <w:rFonts w:ascii="Meiryo UI" w:eastAsia="Meiryo UI" w:hAnsi="Meiryo UI" w:hint="eastAsia"/>
          <w:noProof/>
          <w:color w:val="000000" w:themeColor="text1"/>
          <w:lang w:eastAsia="ja-JP"/>
        </w:rPr>
        <w:t>平成28年度の</w:t>
      </w:r>
      <w:r w:rsidR="008854D6">
        <w:rPr>
          <w:rFonts w:ascii="Meiryo UI" w:eastAsia="Meiryo UI" w:hAnsi="Meiryo UI" w:hint="eastAsia"/>
          <w:noProof/>
          <w:color w:val="000000" w:themeColor="text1"/>
          <w:lang w:eastAsia="ja-JP"/>
        </w:rPr>
        <w:t>女性相談</w:t>
      </w:r>
      <w:r w:rsidR="00F363CC">
        <w:rPr>
          <w:rFonts w:ascii="Meiryo UI" w:eastAsia="Meiryo UI" w:hAnsi="Meiryo UI" w:hint="eastAsia"/>
          <w:noProof/>
          <w:color w:val="000000" w:themeColor="text1"/>
          <w:lang w:eastAsia="ja-JP"/>
        </w:rPr>
        <w:t>の相談窓口における、女性からの</w:t>
      </w:r>
      <w:r w:rsidR="00F363C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相談件数を</w:t>
      </w:r>
      <w:r w:rsidR="002F3955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F363C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p w14:paraId="3E1C8C0F" w14:textId="1EBB6125" w:rsidR="00CA3351" w:rsidRDefault="00CA3351" w:rsidP="00CA3351">
      <w:pPr>
        <w:pStyle w:val="a0"/>
        <w:numPr>
          <w:ilvl w:val="0"/>
          <w:numId w:val="0"/>
        </w:numPr>
        <w:spacing w:line="260" w:lineRule="exact"/>
        <w:ind w:leftChars="200" w:left="440" w:firstLineChars="100" w:firstLine="24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なお、内訳については、可能な範囲でご記載ください。内訳が不明な場合であっても、右端の合計欄は必ずご記載ください。</w:t>
      </w:r>
    </w:p>
    <w:p w14:paraId="226C08EA" w14:textId="48C0702E" w:rsidR="00CA3351" w:rsidRPr="00CA3351" w:rsidRDefault="00CA3351" w:rsidP="00CA3351">
      <w:pPr>
        <w:pStyle w:val="a0"/>
        <w:numPr>
          <w:ilvl w:val="0"/>
          <w:numId w:val="0"/>
        </w:numPr>
        <w:spacing w:line="260" w:lineRule="exact"/>
        <w:ind w:leftChars="97" w:left="693" w:hangingChars="200" w:hanging="480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　　※</w:t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ＤＶとは、配偶者（婚姻の届け出をしていないが、事実上婚姻関係と同様の事情にあるものを含む。以下同じ。）からの暴力及び生活の本拠を共にする交際をする関係（いわゆる同棲関係）にある相手からの暴力。</w:t>
      </w:r>
    </w:p>
    <w:tbl>
      <w:tblPr>
        <w:tblpPr w:leftFromText="142" w:rightFromText="142" w:vertAnchor="text" w:tblpY="1"/>
        <w:tblOverlap w:val="never"/>
        <w:tblW w:w="99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1700"/>
        <w:gridCol w:w="1734"/>
        <w:gridCol w:w="1668"/>
        <w:gridCol w:w="1559"/>
        <w:gridCol w:w="1375"/>
      </w:tblGrid>
      <w:tr w:rsidR="008E4100" w:rsidRPr="008C0515" w14:paraId="3B613C3F" w14:textId="57A5CC8C" w:rsidTr="00CA3351">
        <w:trPr>
          <w:trHeight w:val="843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0F50F9ED" w14:textId="3DDC69C8" w:rsidR="008E4100" w:rsidRPr="008D0923" w:rsidRDefault="008E4100" w:rsidP="008E4100">
            <w:pPr>
              <w:spacing w:after="0" w:line="22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D0923">
              <w:rPr>
                <w:rFonts w:ascii="Meiryo UI" w:eastAsia="Meiryo UI" w:hAnsi="Meiryo UI" w:cs="Meiryo UI" w:hint="eastAsia"/>
                <w:b/>
                <w:color w:val="000000" w:themeColor="text1"/>
              </w:rPr>
              <w:t>女性の相談件数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298566F5" w14:textId="77777777" w:rsid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単身（女性）</w:t>
            </w:r>
          </w:p>
          <w:p w14:paraId="3090BAF6" w14:textId="24651E1F" w:rsidR="00C24A07" w:rsidRPr="00C24A07" w:rsidRDefault="00C24A07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（</w:t>
            </w: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現在一人で暮らしている方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6799AFB" w14:textId="77777777" w:rsid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母子世帯・</w:t>
            </w:r>
          </w:p>
          <w:p w14:paraId="4504BC26" w14:textId="566381AE" w:rsidR="008E4100" w:rsidRPr="009C29E2" w:rsidRDefault="008E4100" w:rsidP="008E4100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母子世帯と思われる方※</w:t>
            </w:r>
          </w:p>
        </w:tc>
        <w:tc>
          <w:tcPr>
            <w:tcW w:w="1668" w:type="dxa"/>
            <w:vAlign w:val="center"/>
          </w:tcPr>
          <w:p w14:paraId="7BE2304B" w14:textId="77777777" w:rsidR="008E4100" w:rsidRDefault="008E4100" w:rsidP="008E4100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配偶者と同居</w:t>
            </w:r>
          </w:p>
          <w:p w14:paraId="666A469D" w14:textId="76CA2C45" w:rsidR="008E4100" w:rsidRPr="00C24A07" w:rsidRDefault="008E4100" w:rsidP="008E4100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18"/>
              </w:rPr>
            </w:pP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（内縁</w:t>
            </w:r>
            <w:r w:rsidR="00C24A07"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を</w:t>
            </w: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含む）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3A898" w14:textId="4B03A8A9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左記以外</w:t>
            </w:r>
          </w:p>
        </w:tc>
        <w:tc>
          <w:tcPr>
            <w:tcW w:w="1375" w:type="dxa"/>
            <w:vAlign w:val="center"/>
          </w:tcPr>
          <w:p w14:paraId="0EA50D19" w14:textId="1AFF150E" w:rsidR="008E4100" w:rsidRDefault="008E4100" w:rsidP="008E4100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合計</w:t>
            </w:r>
          </w:p>
        </w:tc>
      </w:tr>
      <w:tr w:rsidR="008E4100" w:rsidRPr="008C0515" w14:paraId="31EAA5A0" w14:textId="6CF443AF" w:rsidTr="008E4100">
        <w:trPr>
          <w:trHeight w:val="549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44FD25DF" w14:textId="77777777" w:rsidR="008E4100" w:rsidRDefault="008E4100" w:rsidP="00CA3351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平成28年度</w:t>
            </w:r>
          </w:p>
          <w:p w14:paraId="121A7043" w14:textId="3EA2AEF5" w:rsidR="008E4100" w:rsidRPr="009C29E2" w:rsidRDefault="008E4100" w:rsidP="00CA3351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（ＤＶ相談）</w:t>
            </w:r>
          </w:p>
        </w:tc>
        <w:tc>
          <w:tcPr>
            <w:tcW w:w="1700" w:type="dxa"/>
            <w:shd w:val="clear" w:color="auto" w:fill="FDDFC4" w:themeFill="accent2" w:themeFillTint="33"/>
            <w:noWrap/>
            <w:vAlign w:val="center"/>
            <w:hideMark/>
          </w:tcPr>
          <w:p w14:paraId="1B5163C7" w14:textId="0AA2E731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34" w:type="dxa"/>
            <w:shd w:val="clear" w:color="auto" w:fill="FDDFC4" w:themeFill="accent2" w:themeFillTint="33"/>
            <w:vAlign w:val="center"/>
          </w:tcPr>
          <w:p w14:paraId="3183D9B9" w14:textId="77777777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668" w:type="dxa"/>
            <w:shd w:val="clear" w:color="auto" w:fill="FDDFC4" w:themeFill="accent2" w:themeFillTint="33"/>
          </w:tcPr>
          <w:p w14:paraId="7C199B9D" w14:textId="77777777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23E4DBBF" w14:textId="1623F278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375" w:type="dxa"/>
            <w:shd w:val="clear" w:color="auto" w:fill="FDDFC4" w:themeFill="accent2" w:themeFillTint="33"/>
          </w:tcPr>
          <w:p w14:paraId="71D574FA" w14:textId="77777777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  <w:tr w:rsidR="008E4100" w:rsidRPr="008C0515" w14:paraId="097FD583" w14:textId="24F583F2" w:rsidTr="0027263A">
        <w:trPr>
          <w:trHeight w:val="549"/>
        </w:trPr>
        <w:tc>
          <w:tcPr>
            <w:tcW w:w="1938" w:type="dxa"/>
            <w:shd w:val="clear" w:color="auto" w:fill="auto"/>
            <w:noWrap/>
            <w:vAlign w:val="center"/>
          </w:tcPr>
          <w:p w14:paraId="0B331996" w14:textId="77777777" w:rsidR="008E4100" w:rsidRDefault="008E4100" w:rsidP="00CA3351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平成28年度</w:t>
            </w:r>
          </w:p>
          <w:p w14:paraId="20B034D3" w14:textId="183F1F08" w:rsidR="008E4100" w:rsidRPr="008E4100" w:rsidRDefault="008E4100" w:rsidP="00CA3351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</w:rPr>
              <w:t>（ＤＶ相談以外）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DDFC4" w:themeFill="accent2" w:themeFillTint="33"/>
            <w:noWrap/>
            <w:vAlign w:val="center"/>
          </w:tcPr>
          <w:p w14:paraId="22E73D40" w14:textId="620E2C32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C257560" w14:textId="77777777" w:rsidR="008E4100" w:rsidRPr="009C29E2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DDFC4" w:themeFill="accent2" w:themeFillTint="33"/>
          </w:tcPr>
          <w:p w14:paraId="5FB8164A" w14:textId="77777777" w:rsid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414B565" w14:textId="6BB9179A" w:rsid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FDDFC4" w:themeFill="accent2" w:themeFillTint="33"/>
          </w:tcPr>
          <w:p w14:paraId="79D3AEC1" w14:textId="125D4FD6" w:rsidR="008E4100" w:rsidRDefault="0027263A" w:rsidP="00E2656E">
            <w:pPr>
              <w:spacing w:after="0"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</w:rPr>
            </w:pPr>
            <w:r>
              <w:rPr>
                <w:rFonts w:ascii="Meiryo UI" w:eastAsia="Meiryo UI" w:hAnsi="Meiryo U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CC87CE" wp14:editId="7F1CC0F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335280</wp:posOffset>
                      </wp:positionV>
                      <wp:extent cx="895350" cy="36195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-4.65pt;margin-top:26.4pt;width:70.5pt;height:28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" filled="f" strokecolor="#131c3e [1604]" strokeweight="3pt">
                      <v:stroke dashstyle="dash"/>
                    </v:rect>
                  </w:pict>
                </mc:Fallback>
              </mc:AlternateContent>
            </w:r>
            <w:r>
              <w:rPr>
                <w:rFonts w:ascii="Meiryo UI" w:eastAsia="Meiryo UI" w:hAnsi="Meiryo U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5F19CF6" wp14:editId="0569987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335280</wp:posOffset>
                      </wp:positionV>
                      <wp:extent cx="495300" cy="4191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DB1167" w14:textId="4395F960" w:rsidR="0027263A" w:rsidRPr="0027263A" w:rsidRDefault="0027263A" w:rsidP="002726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</w:t>
                                  </w:r>
                                  <w:r w:rsidRP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left:0;text-align:left;margin-left:35.7pt;margin-top:26.4pt;width:39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" filled="f" stroked="f" strokeweight=".5pt">
                      <v:textbox>
                        <w:txbxContent>
                          <w:p w14:paraId="21DB1167" w14:textId="4395F960" w:rsidR="0027263A" w:rsidRPr="0027263A" w:rsidRDefault="0027263A" w:rsidP="002726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4100" w:rsidRPr="008C0515" w14:paraId="2CB8FCF6" w14:textId="48E42C22" w:rsidTr="0027263A">
        <w:trPr>
          <w:trHeight w:val="547"/>
        </w:trPr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AD84" w14:textId="6B8CAB0B" w:rsidR="008E4100" w:rsidRPr="009C29E2" w:rsidRDefault="008E4100" w:rsidP="0027263A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</w:tcPr>
          <w:p w14:paraId="77672FCB" w14:textId="77777777" w:rsidR="008E4100" w:rsidRP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</w:tcPr>
          <w:p w14:paraId="4CA16A45" w14:textId="77777777" w:rsidR="008E4100" w:rsidRP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</w:tcPr>
          <w:p w14:paraId="6776A5B7" w14:textId="77777777" w:rsidR="008E4100" w:rsidRP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</w:tcPr>
          <w:p w14:paraId="16296D6F" w14:textId="69A19893" w:rsidR="008E4100" w:rsidRP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</w:tcPr>
          <w:p w14:paraId="747DDE27" w14:textId="55EEC0BF" w:rsidR="008E4100" w:rsidRPr="008E4100" w:rsidRDefault="008E4100" w:rsidP="00E2656E">
            <w:pPr>
              <w:spacing w:after="0"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</w:rPr>
            </w:pPr>
          </w:p>
        </w:tc>
      </w:tr>
    </w:tbl>
    <w:p w14:paraId="264212F0" w14:textId="42551DC2" w:rsidR="008E4100" w:rsidRDefault="00F363CC" w:rsidP="001C7B4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 w:type="textWrapping" w:clear="all"/>
      </w:r>
      <w:r w:rsidR="002B1449" w:rsidRPr="002B1449">
        <w:rPr>
          <w:rFonts w:ascii="Meiryo UI" w:eastAsia="Meiryo UI" w:hAnsi="Meiryo UI" w:hint="eastAsia"/>
          <w:b w:val="0"/>
          <w:noProof/>
          <w:color w:val="000000" w:themeColor="text1"/>
          <w:sz w:val="21"/>
          <w:szCs w:val="21"/>
          <w:lang w:eastAsia="ja-JP"/>
        </w:rPr>
        <w:t>※母子世帯・母子世帯と思われる方</w:t>
      </w:r>
      <w:r w:rsidR="002B1449" w:rsidRPr="002B1449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：</w:t>
      </w:r>
      <w:r w:rsidR="002B1449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母と18歳未満の子どものみの世帯</w:t>
      </w:r>
    </w:p>
    <w:p w14:paraId="5DD243A3" w14:textId="7D4D91B4" w:rsidR="008E4100" w:rsidRDefault="002B1449" w:rsidP="001C7B4C">
      <w:pPr>
        <w:pStyle w:val="a0"/>
        <w:numPr>
          <w:ilvl w:val="0"/>
          <w:numId w:val="0"/>
        </w:numPr>
        <w:spacing w:line="22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  <w:r w:rsidRPr="002B1449">
        <w:rPr>
          <w:rFonts w:ascii="Meiryo UI" w:eastAsia="Meiryo UI" w:hAnsi="Meiryo UI"/>
          <w:noProof/>
          <w:color w:val="000000" w:themeColor="text1"/>
          <w:lang w:eastAsia="ja-JP"/>
        </w:rPr>
        <w:br/>
      </w:r>
    </w:p>
    <w:p w14:paraId="4FEA2766" w14:textId="7F821739" w:rsidR="001C7B4C" w:rsidRDefault="00187413" w:rsidP="00DC74D9">
      <w:pPr>
        <w:pStyle w:val="a0"/>
        <w:numPr>
          <w:ilvl w:val="0"/>
          <w:numId w:val="0"/>
        </w:numPr>
        <w:spacing w:line="26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lastRenderedPageBreak/>
        <w:br/>
      </w:r>
      <w:r w:rsidR="00DF7E79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　（２）上記質問の</w:t>
      </w:r>
      <w:r w:rsidR="001C7B4C">
        <w:rPr>
          <w:rFonts w:ascii="Meiryo UI" w:eastAsia="Meiryo UI" w:hAnsi="Meiryo UI" w:hint="eastAsia"/>
          <w:noProof/>
          <w:color w:val="000000" w:themeColor="text1"/>
          <w:lang w:eastAsia="ja-JP"/>
        </w:rPr>
        <w:t>（ア）女性相談の</w:t>
      </w:r>
      <w:r w:rsidR="001C7B4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内容（主訴）</w:t>
      </w:r>
      <w:r w:rsidR="001C7B4C">
        <w:rPr>
          <w:rFonts w:ascii="Meiryo UI" w:eastAsia="Meiryo UI" w:hAnsi="Meiryo UI" w:hint="eastAsia"/>
          <w:noProof/>
          <w:color w:val="000000" w:themeColor="text1"/>
          <w:lang w:eastAsia="ja-JP"/>
        </w:rPr>
        <w:t>の内訳</w:t>
      </w:r>
      <w:r w:rsidR="001C7B4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件数を</w:t>
      </w:r>
      <w:r w:rsidR="002F3955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1C7B4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p w14:paraId="17EF0D7A" w14:textId="7CC18398" w:rsidR="00CA3351" w:rsidRDefault="00CA3351" w:rsidP="00DC74D9">
      <w:pPr>
        <w:pStyle w:val="a0"/>
        <w:numPr>
          <w:ilvl w:val="0"/>
          <w:numId w:val="0"/>
        </w:numPr>
        <w:spacing w:line="260" w:lineRule="exact"/>
        <w:ind w:left="284" w:firstLineChars="200" w:firstLine="48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なお、内訳については、可能な範囲でご記載ください。</w:t>
      </w:r>
    </w:p>
    <w:p w14:paraId="4BFB8B3D" w14:textId="26E265B1" w:rsidR="00CA3351" w:rsidRPr="00CA3351" w:rsidRDefault="00CA3351" w:rsidP="00DC74D9">
      <w:pPr>
        <w:pStyle w:val="a0"/>
        <w:numPr>
          <w:ilvl w:val="0"/>
          <w:numId w:val="0"/>
        </w:numPr>
        <w:spacing w:line="260" w:lineRule="exact"/>
        <w:ind w:left="284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　　　内訳が不明な場合であっても、右端の合計欄は必ずご記載ください。</w:t>
      </w:r>
    </w:p>
    <w:tbl>
      <w:tblPr>
        <w:tblStyle w:val="aa"/>
        <w:tblpPr w:leftFromText="142" w:rightFromText="142" w:vertAnchor="text" w:horzAnchor="margin" w:tblpX="74" w:tblpY="37"/>
        <w:tblOverlap w:val="never"/>
        <w:tblW w:w="10056" w:type="dxa"/>
        <w:tblLook w:val="04A0" w:firstRow="1" w:lastRow="0" w:firstColumn="1" w:lastColumn="0" w:noHBand="0" w:noVBand="1"/>
      </w:tblPr>
      <w:tblGrid>
        <w:gridCol w:w="2390"/>
        <w:gridCol w:w="1569"/>
        <w:gridCol w:w="1568"/>
        <w:gridCol w:w="1527"/>
        <w:gridCol w:w="1468"/>
        <w:gridCol w:w="1534"/>
      </w:tblGrid>
      <w:tr w:rsidR="00CA3351" w:rsidRPr="008C0515" w14:paraId="75E67B2D" w14:textId="5B2903BA" w:rsidTr="00C24A07">
        <w:trPr>
          <w:trHeight w:val="424"/>
        </w:trPr>
        <w:tc>
          <w:tcPr>
            <w:tcW w:w="2390" w:type="dxa"/>
            <w:vAlign w:val="center"/>
          </w:tcPr>
          <w:p w14:paraId="39D5FD80" w14:textId="77777777" w:rsidR="00CA3351" w:rsidRPr="00BA73A5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BA73A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主　訴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7BE2C091" w14:textId="77777777" w:rsidR="00CA3351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単身（女性）</w:t>
            </w:r>
          </w:p>
          <w:p w14:paraId="616AE953" w14:textId="7F25906F" w:rsidR="00C24A07" w:rsidRPr="00C24A07" w:rsidRDefault="00C24A07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18"/>
              </w:rPr>
            </w:pP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（現在一人で暮らしている方）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DB47133" w14:textId="77777777" w:rsidR="00CA3351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母子世帯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・</w:t>
            </w:r>
          </w:p>
          <w:p w14:paraId="3A6EBC61" w14:textId="7E67793B" w:rsidR="00CA3351" w:rsidRPr="00BA73A5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母子世帯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と思われる方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003708D" w14:textId="77777777" w:rsidR="00CA3351" w:rsidRPr="00C24A07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22"/>
                <w:szCs w:val="22"/>
              </w:rPr>
            </w:pP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  <w:szCs w:val="22"/>
              </w:rPr>
              <w:t>配偶者と同居</w:t>
            </w:r>
          </w:p>
          <w:p w14:paraId="5FCB6979" w14:textId="35A45734" w:rsidR="00CA3351" w:rsidRPr="00C24A07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  <w:sz w:val="18"/>
                <w:szCs w:val="18"/>
              </w:rPr>
            </w:pP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（内縁</w:t>
            </w:r>
            <w:r w:rsidR="00C24A07"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を</w:t>
            </w:r>
            <w:r w:rsidRPr="00C24A07">
              <w:rPr>
                <w:rFonts w:ascii="Meiryo UI" w:eastAsia="Meiryo UI" w:hAnsi="Meiryo UI" w:cs="Meiryo UI" w:hint="eastAsia"/>
                <w:b/>
                <w:color w:val="000000" w:themeColor="text1"/>
                <w:sz w:val="18"/>
                <w:szCs w:val="18"/>
              </w:rPr>
              <w:t>含む）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3438146" w14:textId="47E2B876" w:rsidR="00CA3351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左記以外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4F80EFCE" w14:textId="2A772F05" w:rsidR="00CA3351" w:rsidRPr="00BA73A5" w:rsidRDefault="00CA3351" w:rsidP="00CA3351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合計</w:t>
            </w:r>
          </w:p>
        </w:tc>
      </w:tr>
      <w:tr w:rsidR="00C24A07" w:rsidRPr="008C0515" w14:paraId="3325472A" w14:textId="60678402" w:rsidTr="00C24A07">
        <w:trPr>
          <w:trHeight w:val="571"/>
        </w:trPr>
        <w:tc>
          <w:tcPr>
            <w:tcW w:w="2390" w:type="dxa"/>
            <w:vAlign w:val="center"/>
          </w:tcPr>
          <w:p w14:paraId="2610610A" w14:textId="77777777" w:rsidR="00CA3351" w:rsidRPr="009C29E2" w:rsidRDefault="00CA3351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経済的困窮</w:t>
            </w:r>
          </w:p>
        </w:tc>
        <w:tc>
          <w:tcPr>
            <w:tcW w:w="1569" w:type="dxa"/>
            <w:shd w:val="clear" w:color="auto" w:fill="FDDFC4" w:themeFill="accent2" w:themeFillTint="33"/>
            <w:vAlign w:val="center"/>
          </w:tcPr>
          <w:p w14:paraId="5D67817E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shd w:val="clear" w:color="auto" w:fill="FDDFC4" w:themeFill="accent2" w:themeFillTint="33"/>
            <w:vAlign w:val="center"/>
          </w:tcPr>
          <w:p w14:paraId="20A53B59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shd w:val="clear" w:color="auto" w:fill="FDDFC4" w:themeFill="accent2" w:themeFillTint="33"/>
            <w:vAlign w:val="center"/>
          </w:tcPr>
          <w:p w14:paraId="49228132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shd w:val="clear" w:color="auto" w:fill="FDDFC4" w:themeFill="accent2" w:themeFillTint="33"/>
            <w:vAlign w:val="center"/>
          </w:tcPr>
          <w:p w14:paraId="6EA7CD83" w14:textId="199A224C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shd w:val="clear" w:color="auto" w:fill="FDDFC4" w:themeFill="accent2" w:themeFillTint="33"/>
            <w:vAlign w:val="center"/>
          </w:tcPr>
          <w:p w14:paraId="7E403337" w14:textId="2FC333D2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C24A07" w:rsidRPr="008C0515" w14:paraId="649C2721" w14:textId="2EC3BF8F" w:rsidTr="00C24A07">
        <w:trPr>
          <w:trHeight w:val="604"/>
        </w:trPr>
        <w:tc>
          <w:tcPr>
            <w:tcW w:w="2390" w:type="dxa"/>
            <w:vAlign w:val="center"/>
          </w:tcPr>
          <w:p w14:paraId="56414914" w14:textId="77777777" w:rsidR="00CA3351" w:rsidRDefault="00CA3351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住まい不安定</w:t>
            </w:r>
          </w:p>
          <w:p w14:paraId="3827F139" w14:textId="114789A2" w:rsidR="00C24A07" w:rsidRPr="00C24A07" w:rsidRDefault="00C24A07" w:rsidP="00C24A07">
            <w:pPr>
              <w:pStyle w:val="a0"/>
              <w:numPr>
                <w:ilvl w:val="0"/>
                <w:numId w:val="0"/>
              </w:numPr>
              <w:spacing w:line="220" w:lineRule="exact"/>
              <w:ind w:left="22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C24A07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（居所なし・家賃滞納等）</w:t>
            </w:r>
          </w:p>
        </w:tc>
        <w:tc>
          <w:tcPr>
            <w:tcW w:w="1569" w:type="dxa"/>
            <w:shd w:val="clear" w:color="auto" w:fill="FDDFC4" w:themeFill="accent2" w:themeFillTint="33"/>
            <w:vAlign w:val="center"/>
          </w:tcPr>
          <w:p w14:paraId="6F5DDED0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shd w:val="clear" w:color="auto" w:fill="FDDFC4" w:themeFill="accent2" w:themeFillTint="33"/>
            <w:vAlign w:val="center"/>
          </w:tcPr>
          <w:p w14:paraId="38F92295" w14:textId="23151CF4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shd w:val="clear" w:color="auto" w:fill="FDDFC4" w:themeFill="accent2" w:themeFillTint="33"/>
            <w:vAlign w:val="center"/>
          </w:tcPr>
          <w:p w14:paraId="19E983A4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shd w:val="clear" w:color="auto" w:fill="FDDFC4" w:themeFill="accent2" w:themeFillTint="33"/>
            <w:vAlign w:val="center"/>
          </w:tcPr>
          <w:p w14:paraId="02E847CF" w14:textId="4BC32EDC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shd w:val="clear" w:color="auto" w:fill="FDDFC4" w:themeFill="accent2" w:themeFillTint="33"/>
            <w:vAlign w:val="center"/>
          </w:tcPr>
          <w:p w14:paraId="26988ACC" w14:textId="36840CB5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C24A07" w:rsidRPr="008C0515" w14:paraId="3F060895" w14:textId="52D8D0F6" w:rsidTr="00C24A07">
        <w:trPr>
          <w:trHeight w:val="756"/>
        </w:trPr>
        <w:tc>
          <w:tcPr>
            <w:tcW w:w="2390" w:type="dxa"/>
            <w:vAlign w:val="center"/>
          </w:tcPr>
          <w:p w14:paraId="69DE3001" w14:textId="514DE09F" w:rsidR="00CA3351" w:rsidRDefault="00CA3351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DV</w:t>
            </w:r>
          </w:p>
          <w:p w14:paraId="559600B8" w14:textId="0BE4949F" w:rsidR="00CA3351" w:rsidRPr="00C24A07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ind w:left="22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C24A07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（本人が被害者）</w:t>
            </w:r>
          </w:p>
        </w:tc>
        <w:tc>
          <w:tcPr>
            <w:tcW w:w="1569" w:type="dxa"/>
            <w:shd w:val="clear" w:color="auto" w:fill="FDDFC4" w:themeFill="accent2" w:themeFillTint="33"/>
            <w:vAlign w:val="center"/>
          </w:tcPr>
          <w:p w14:paraId="76A6639D" w14:textId="0FB28DA4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shd w:val="clear" w:color="auto" w:fill="FDDFC4" w:themeFill="accent2" w:themeFillTint="33"/>
            <w:vAlign w:val="center"/>
          </w:tcPr>
          <w:p w14:paraId="487CED49" w14:textId="0AB254A2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shd w:val="clear" w:color="auto" w:fill="FDDFC4" w:themeFill="accent2" w:themeFillTint="33"/>
            <w:vAlign w:val="center"/>
          </w:tcPr>
          <w:p w14:paraId="7FC75BFD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shd w:val="clear" w:color="auto" w:fill="FDDFC4" w:themeFill="accent2" w:themeFillTint="33"/>
            <w:vAlign w:val="center"/>
          </w:tcPr>
          <w:p w14:paraId="373CDD57" w14:textId="2E6BFCA0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shd w:val="clear" w:color="auto" w:fill="FDDFC4" w:themeFill="accent2" w:themeFillTint="33"/>
            <w:vAlign w:val="center"/>
          </w:tcPr>
          <w:p w14:paraId="62D55404" w14:textId="241791B0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C24A07" w:rsidRPr="008C0515" w14:paraId="3F1EDA04" w14:textId="346E7E13" w:rsidTr="00C24A07">
        <w:trPr>
          <w:trHeight w:val="771"/>
        </w:trPr>
        <w:tc>
          <w:tcPr>
            <w:tcW w:w="2390" w:type="dxa"/>
            <w:vAlign w:val="center"/>
          </w:tcPr>
          <w:p w14:paraId="5B264DB5" w14:textId="73119A3A" w:rsidR="00CA3351" w:rsidRDefault="0040343E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その他</w:t>
            </w:r>
            <w:r w:rsidR="00CA3351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暴力</w:t>
            </w:r>
          </w:p>
          <w:p w14:paraId="65840A5A" w14:textId="67801090" w:rsidR="00CA3351" w:rsidRPr="00C24A07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ind w:left="22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C24A07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（本人が被害者）</w:t>
            </w:r>
          </w:p>
        </w:tc>
        <w:tc>
          <w:tcPr>
            <w:tcW w:w="1569" w:type="dxa"/>
            <w:shd w:val="clear" w:color="auto" w:fill="FDDFC4" w:themeFill="accent2" w:themeFillTint="33"/>
            <w:vAlign w:val="center"/>
          </w:tcPr>
          <w:p w14:paraId="158E10D0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shd w:val="clear" w:color="auto" w:fill="FDDFC4" w:themeFill="accent2" w:themeFillTint="33"/>
            <w:vAlign w:val="center"/>
          </w:tcPr>
          <w:p w14:paraId="6AB9DD58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shd w:val="clear" w:color="auto" w:fill="FDDFC4" w:themeFill="accent2" w:themeFillTint="33"/>
            <w:vAlign w:val="center"/>
          </w:tcPr>
          <w:p w14:paraId="72ED54AD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shd w:val="clear" w:color="auto" w:fill="FDDFC4" w:themeFill="accent2" w:themeFillTint="33"/>
            <w:vAlign w:val="center"/>
          </w:tcPr>
          <w:p w14:paraId="794A0431" w14:textId="1E20FF42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shd w:val="clear" w:color="auto" w:fill="FDDFC4" w:themeFill="accent2" w:themeFillTint="33"/>
            <w:vAlign w:val="center"/>
          </w:tcPr>
          <w:p w14:paraId="0DE766D6" w14:textId="35041944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C24A07" w:rsidRPr="008C0515" w14:paraId="320FCFAB" w14:textId="72B59A79" w:rsidTr="00C24A07">
        <w:trPr>
          <w:trHeight w:val="399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37084F29" w14:textId="77777777" w:rsidR="00CA3351" w:rsidRDefault="00CA3351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E2656E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その他保護が必要</w:t>
            </w:r>
          </w:p>
          <w:p w14:paraId="1D9E9FFA" w14:textId="54D1B27B" w:rsidR="00CA3351" w:rsidRPr="00C24A07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ind w:left="306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C24A07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（障がい等）</w:t>
            </w:r>
          </w:p>
        </w:tc>
        <w:tc>
          <w:tcPr>
            <w:tcW w:w="1569" w:type="dxa"/>
            <w:tcBorders>
              <w:bottom w:val="single" w:sz="8" w:space="0" w:color="auto"/>
            </w:tcBorders>
            <w:shd w:val="clear" w:color="auto" w:fill="FDDFC4" w:themeFill="accent2" w:themeFillTint="33"/>
            <w:vAlign w:val="center"/>
          </w:tcPr>
          <w:p w14:paraId="696BE919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tcBorders>
              <w:bottom w:val="single" w:sz="8" w:space="0" w:color="auto"/>
            </w:tcBorders>
            <w:shd w:val="clear" w:color="auto" w:fill="FDDFC4" w:themeFill="accent2" w:themeFillTint="33"/>
            <w:vAlign w:val="center"/>
          </w:tcPr>
          <w:p w14:paraId="3D048FEC" w14:textId="702B35F5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tcBorders>
              <w:bottom w:val="single" w:sz="8" w:space="0" w:color="auto"/>
            </w:tcBorders>
            <w:shd w:val="clear" w:color="auto" w:fill="FDDFC4" w:themeFill="accent2" w:themeFillTint="33"/>
            <w:vAlign w:val="center"/>
          </w:tcPr>
          <w:p w14:paraId="5B0FDBAF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tcBorders>
              <w:bottom w:val="single" w:sz="8" w:space="0" w:color="auto"/>
            </w:tcBorders>
            <w:shd w:val="clear" w:color="auto" w:fill="FDDFC4" w:themeFill="accent2" w:themeFillTint="33"/>
            <w:vAlign w:val="center"/>
          </w:tcPr>
          <w:p w14:paraId="4FA0F5FE" w14:textId="15D6588D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tcBorders>
              <w:bottom w:val="single" w:sz="8" w:space="0" w:color="auto"/>
            </w:tcBorders>
            <w:shd w:val="clear" w:color="auto" w:fill="FDDFC4" w:themeFill="accent2" w:themeFillTint="33"/>
            <w:vAlign w:val="center"/>
          </w:tcPr>
          <w:p w14:paraId="3BF41728" w14:textId="278FB860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</w:tr>
      <w:tr w:rsidR="00C24A07" w:rsidRPr="008C0515" w14:paraId="068F97E0" w14:textId="109A0697" w:rsidTr="0027263A">
        <w:trPr>
          <w:trHeight w:val="577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4433C5CD" w14:textId="7A22A874" w:rsidR="00CA3351" w:rsidRPr="009C29E2" w:rsidRDefault="00CA3351" w:rsidP="00CA3351">
            <w:pPr>
              <w:pStyle w:val="a0"/>
              <w:numPr>
                <w:ilvl w:val="0"/>
                <w:numId w:val="13"/>
              </w:numPr>
              <w:spacing w:line="220" w:lineRule="exact"/>
              <w:ind w:left="306" w:hanging="284"/>
              <w:jc w:val="both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上記以外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1381D05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DE38DEB" w14:textId="1DF9873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5EEC268C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25C5463" w14:textId="5A4ACD59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FFB9955" w14:textId="33E6F411" w:rsidR="00CA3351" w:rsidRPr="009C29E2" w:rsidRDefault="0027263A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E2DFDCE" wp14:editId="01A7B87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339725</wp:posOffset>
                      </wp:positionV>
                      <wp:extent cx="495300" cy="4191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F2E05" w14:textId="0C5CB308" w:rsidR="0027263A" w:rsidRPr="0027263A" w:rsidRDefault="002726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</w:t>
                                  </w:r>
                                  <w:r w:rsidRP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39.9pt;margin-top:26.75pt;width:39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I8oA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" filled="f" stroked="f" strokeweight=".5pt">
                      <v:textbox>
                        <w:txbxContent>
                          <w:p w14:paraId="7D3F2E05" w14:textId="0C5CB308" w:rsidR="0027263A" w:rsidRPr="0027263A" w:rsidRDefault="002726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  <w:r w:rsidRP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4A07" w:rsidRPr="009C29E2" w14:paraId="3B381C51" w14:textId="7BE50010" w:rsidTr="0027263A">
        <w:trPr>
          <w:trHeight w:val="702"/>
        </w:trPr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EB2CE" w14:textId="33AF2308" w:rsidR="00CA3351" w:rsidRDefault="00CA3351" w:rsidP="00CA3351">
            <w:pPr>
              <w:pStyle w:val="a0"/>
              <w:numPr>
                <w:ilvl w:val="0"/>
                <w:numId w:val="0"/>
              </w:numPr>
              <w:spacing w:before="0" w:line="220" w:lineRule="exact"/>
              <w:ind w:left="2160" w:right="-108" w:hangingChars="900" w:hanging="216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合　　　　計</w:t>
            </w:r>
          </w:p>
          <w:p w14:paraId="1A3E60F4" w14:textId="61721CBD" w:rsidR="00CA3351" w:rsidRPr="00CB395F" w:rsidRDefault="00CA3351" w:rsidP="00CA3351">
            <w:pPr>
              <w:pStyle w:val="a0"/>
              <w:numPr>
                <w:ilvl w:val="0"/>
                <w:numId w:val="0"/>
              </w:numPr>
              <w:spacing w:before="0" w:line="220" w:lineRule="exact"/>
              <w:ind w:left="432" w:right="-108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CB395F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（質問１</w:t>
            </w:r>
            <w:r w:rsidR="00C24A07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の</w:t>
            </w:r>
            <w:r w:rsidR="00C24A07" w:rsidRPr="00C24A07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  <w:u w:val="single"/>
                <w:lang w:eastAsia="ja-JP"/>
              </w:rPr>
              <w:t>ア</w:t>
            </w:r>
            <w:r w:rsidRPr="00C24A07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  <w:u w:val="single"/>
                <w:lang w:eastAsia="ja-JP"/>
              </w:rPr>
              <w:t>と</w:t>
            </w:r>
            <w:r w:rsidR="0027263A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  <w:u w:val="single"/>
                <w:lang w:eastAsia="ja-JP"/>
              </w:rPr>
              <w:t>イが</w:t>
            </w:r>
            <w:r w:rsidRPr="00C24A07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  <w:u w:val="single"/>
                <w:lang w:eastAsia="ja-JP"/>
              </w:rPr>
              <w:t>一致</w:t>
            </w:r>
            <w:r w:rsidRPr="00CB395F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EEDE09C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6CEBD22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91EB3A2" w14:textId="77777777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43A6997" w14:textId="6DBC4FD8" w:rsidR="00CA3351" w:rsidRPr="009C29E2" w:rsidRDefault="00CA3351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1B40698A" w14:textId="3462B6CC" w:rsidR="00CA3351" w:rsidRPr="009C29E2" w:rsidRDefault="0027263A" w:rsidP="00CA3351">
            <w:pPr>
              <w:pStyle w:val="a0"/>
              <w:numPr>
                <w:ilvl w:val="0"/>
                <w:numId w:val="0"/>
              </w:numPr>
              <w:spacing w:line="22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03D684F" wp14:editId="3CB1867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-20320</wp:posOffset>
                      </wp:positionV>
                      <wp:extent cx="981075" cy="466725"/>
                      <wp:effectExtent l="19050" t="1905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-5.7pt;margin-top:-1.6pt;width:77.25pt;height:3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" filled="f" strokecolor="#1d2b5e [2404]" strokeweight="2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05231E26" w14:textId="77777777" w:rsidR="0040343E" w:rsidRDefault="0040343E" w:rsidP="00E42ED7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5AD13E41" w14:textId="4FA6B252" w:rsidR="00CA3351" w:rsidRDefault="0040343E" w:rsidP="0040343E">
      <w:pPr>
        <w:pStyle w:val="a0"/>
        <w:numPr>
          <w:ilvl w:val="0"/>
          <w:numId w:val="0"/>
        </w:numPr>
        <w:spacing w:line="260" w:lineRule="exact"/>
        <w:ind w:leftChars="4" w:left="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※</w:t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ＤＶとは、配偶者（婚姻の届け出をしていないが、事実上婚姻関係と同様の事情にあるものを含む。以下同じ。）からの暴力及び生活の本拠を共にする交際をする関係（いわゆる同棲関係）にある相手からの暴力。「④その他暴力」は③ＤＶ以外（親から本人・子から本人等）の暴力など。</w:t>
      </w:r>
    </w:p>
    <w:p w14:paraId="58343828" w14:textId="58A59885" w:rsidR="00CA3351" w:rsidRPr="00CA3351" w:rsidRDefault="00CA3351" w:rsidP="00CA3351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00E87A0F" w14:textId="54888B10" w:rsidR="00E42ED7" w:rsidRDefault="00E2656E" w:rsidP="00CA3351">
      <w:pPr>
        <w:pStyle w:val="a0"/>
        <w:numPr>
          <w:ilvl w:val="0"/>
          <w:numId w:val="0"/>
        </w:numPr>
        <w:spacing w:line="260" w:lineRule="exact"/>
        <w:ind w:leftChars="97" w:left="213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 w:type="page"/>
      </w:r>
    </w:p>
    <w:p w14:paraId="0D1AC5ED" w14:textId="7B9643A5" w:rsidR="00230B5E" w:rsidRPr="00A24CBC" w:rsidRDefault="00DF7E79" w:rsidP="00607B5F">
      <w:pPr>
        <w:pStyle w:val="a0"/>
        <w:numPr>
          <w:ilvl w:val="0"/>
          <w:numId w:val="0"/>
        </w:numPr>
        <w:spacing w:line="260" w:lineRule="exact"/>
        <w:ind w:leftChars="-36" w:left="641" w:hangingChars="300" w:hanging="72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lastRenderedPageBreak/>
        <w:t>（３）</w:t>
      </w:r>
      <w:r w:rsidR="00D93023">
        <w:rPr>
          <w:rFonts w:ascii="Meiryo UI" w:eastAsia="Meiryo UI" w:hAnsi="Meiryo UI" w:hint="eastAsia"/>
          <w:noProof/>
          <w:color w:val="000000" w:themeColor="text1"/>
          <w:lang w:eastAsia="ja-JP"/>
        </w:rPr>
        <w:t>相談にこられた女性の支援に対して、主訴別にどういった支援を検討したのか、以下表の各支援内容ごとに、「１よくある~４全くない」</w:t>
      </w:r>
      <w:r w:rsidR="00D93023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D93023">
        <w:rPr>
          <w:rFonts w:ascii="Meiryo UI" w:eastAsia="Meiryo UI" w:hAnsi="Meiryo UI" w:hint="eastAsia"/>
          <w:noProof/>
          <w:color w:val="000000" w:themeColor="text1"/>
          <w:lang w:eastAsia="ja-JP"/>
        </w:rPr>
        <w:t>４段階で当てはまる数字に</w:t>
      </w:r>
      <w:r w:rsidR="00D93023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〇をつけてください。</w:t>
      </w:r>
      <w:r w:rsidR="00D93023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D93023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 （検討したものは全て○を付けてください。）また、</w:t>
      </w:r>
      <w:r w:rsidR="00D93023" w:rsidRPr="00D4353C">
        <w:rPr>
          <w:rFonts w:ascii="Meiryo UI" w:eastAsia="Meiryo UI" w:hAnsi="Meiryo UI" w:hint="eastAsia"/>
          <w:noProof/>
          <w:color w:val="000000" w:themeColor="text1"/>
          <w:lang w:eastAsia="ja-JP"/>
        </w:rPr>
        <w:t>庁内引継ぎ（女</w:t>
      </w:r>
      <w:r w:rsidR="00D93023">
        <w:rPr>
          <w:rFonts w:ascii="Meiryo UI" w:eastAsia="Meiryo UI" w:hAnsi="Meiryo UI" w:hint="eastAsia"/>
          <w:noProof/>
          <w:color w:val="000000" w:themeColor="text1"/>
          <w:lang w:eastAsia="ja-JP"/>
        </w:rPr>
        <w:t>性相談窓口、母子相談窓口、その他の窓口）に引き継ぐケースについて具体的に記入してください。</w:t>
      </w:r>
      <w:r w:rsidR="00D93023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1A41A3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DA759B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（</w:t>
      </w:r>
      <w:r w:rsidR="00230B5E" w:rsidRPr="00A24CBC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１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</w:t>
      </w:r>
      <w:r w:rsidR="00DE2405" w:rsidRPr="00A24CBC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よくある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　２ ときどきある</w:t>
      </w:r>
      <w:r w:rsidR="00230B5E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　３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ほとんどない　</w:t>
      </w:r>
      <w:r w:rsidR="00230B5E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４</w:t>
      </w:r>
      <w:r w:rsidR="00DE2405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 xml:space="preserve"> 全くない</w:t>
      </w:r>
      <w:r w:rsidR="00DA759B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）</w:t>
      </w:r>
    </w:p>
    <w:tbl>
      <w:tblPr>
        <w:tblStyle w:val="aa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2126"/>
        <w:gridCol w:w="1559"/>
        <w:gridCol w:w="1559"/>
        <w:gridCol w:w="1559"/>
        <w:gridCol w:w="1418"/>
        <w:gridCol w:w="1559"/>
      </w:tblGrid>
      <w:tr w:rsidR="00BE0914" w:rsidRPr="008C0515" w14:paraId="530068DF" w14:textId="64E5350B" w:rsidTr="009F73FB">
        <w:trPr>
          <w:trHeight w:val="578"/>
        </w:trPr>
        <w:tc>
          <w:tcPr>
            <w:tcW w:w="2552" w:type="dxa"/>
            <w:gridSpan w:val="3"/>
            <w:tcBorders>
              <w:tl2br w:val="single" w:sz="4" w:space="0" w:color="auto"/>
            </w:tcBorders>
          </w:tcPr>
          <w:p w14:paraId="5559035C" w14:textId="3CDDD45D" w:rsidR="001A41A3" w:rsidRPr="007E5861" w:rsidRDefault="009F73FB" w:rsidP="001A41A3">
            <w:pPr>
              <w:pStyle w:val="a0"/>
              <w:numPr>
                <w:ilvl w:val="0"/>
                <w:numId w:val="0"/>
              </w:numPr>
              <w:spacing w:line="240" w:lineRule="exact"/>
              <w:ind w:leftChars="98" w:left="648" w:hanging="432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lang w:eastAsia="ja-JP"/>
              </w:rPr>
              <w:t xml:space="preserve">　　　　　</w:t>
            </w:r>
            <w:r w:rsidRPr="009F73FB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 xml:space="preserve">　</w:t>
            </w:r>
            <w:r w:rsidRPr="007E5861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相談主訴</w:t>
            </w:r>
          </w:p>
          <w:p w14:paraId="5727CE57" w14:textId="753D7ABC" w:rsidR="00733369" w:rsidRPr="009F73FB" w:rsidRDefault="00674016" w:rsidP="009F73FB">
            <w:pPr>
              <w:pStyle w:val="a0"/>
              <w:numPr>
                <w:ilvl w:val="0"/>
                <w:numId w:val="0"/>
              </w:numPr>
              <w:spacing w:line="240" w:lineRule="exact"/>
              <w:ind w:leftChars="7" w:left="447" w:hanging="432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9F73FB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検討した</w:t>
            </w:r>
            <w:r w:rsidR="001A41A3" w:rsidRPr="009F73FB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支援内容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23D71E" w14:textId="0B119285" w:rsidR="00733369" w:rsidRPr="00E86BCF" w:rsidRDefault="00733369" w:rsidP="00E86BCF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E86BCF">
              <w:rPr>
                <w:rFonts w:ascii="Meiryo UI" w:eastAsia="Meiryo UI" w:hAnsi="Meiryo UI" w:cs="Meiryo UI" w:hint="eastAsia"/>
                <w:noProof/>
                <w:color w:val="000000" w:themeColor="text1"/>
              </w:rPr>
              <w:t>経済的困窮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335543" w14:textId="66DADD5B" w:rsidR="00733369" w:rsidRPr="00E86BCF" w:rsidRDefault="00E42ED7" w:rsidP="00E42ED7">
            <w:pPr>
              <w:spacing w:line="240" w:lineRule="exact"/>
              <w:ind w:leftChars="-49" w:left="-108" w:rightChars="-49" w:right="-108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D42014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住まい不安定</w:t>
            </w:r>
            <w:r w:rsidRPr="000F0D90"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居所なし・家賃滞納等</w:t>
            </w:r>
            <w:r w:rsidRPr="000F0D90">
              <w:rPr>
                <w:rFonts w:ascii="Meiryo UI" w:eastAsia="Meiryo UI" w:hAnsi="Meiryo UI" w:cs="Meiryo UI" w:hint="eastAsia"/>
                <w:noProof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D7B14C" w14:textId="4D0E919C" w:rsidR="00733369" w:rsidRPr="00374BD7" w:rsidRDefault="00E86BCF" w:rsidP="00E86BCF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374BD7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DV（本人が被害者）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4A9F9C" w14:textId="700E7314" w:rsidR="00733369" w:rsidRPr="00374BD7" w:rsidRDefault="00E86BCF" w:rsidP="00E86BCF">
            <w:pPr>
              <w:spacing w:line="240" w:lineRule="exact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</w:rPr>
            </w:pPr>
            <w:r w:rsidRPr="00374BD7">
              <w:rPr>
                <w:rFonts w:ascii="Meiryo UI" w:eastAsia="Meiryo UI" w:hAnsi="Meiryo UI" w:cs="Meiryo UI" w:hint="eastAsia"/>
                <w:noProof/>
                <w:color w:val="000000" w:themeColor="text1"/>
                <w:sz w:val="21"/>
                <w:szCs w:val="21"/>
              </w:rPr>
              <w:t>暴力（本人が被害者）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30D18B" w14:textId="6B785ECA" w:rsidR="00733369" w:rsidRPr="00087D2C" w:rsidRDefault="00E86BCF" w:rsidP="00674016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087D2C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その他保護が必要（</w:t>
            </w:r>
            <w:r w:rsidR="00A83A20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障がい</w:t>
            </w:r>
            <w:r w:rsidRPr="00087D2C">
              <w:rPr>
                <w:rFonts w:ascii="Meiryo UI" w:eastAsia="Meiryo UI" w:hAnsi="Meiryo UI" w:cs="Meiryo UI" w:hint="eastAsia"/>
                <w:noProof/>
                <w:color w:val="000000" w:themeColor="text1"/>
                <w:sz w:val="18"/>
                <w:szCs w:val="18"/>
              </w:rPr>
              <w:t>等）</w:t>
            </w:r>
          </w:p>
        </w:tc>
      </w:tr>
      <w:tr w:rsidR="00BD7C11" w:rsidRPr="00E86BCF" w14:paraId="03F42768" w14:textId="77777777" w:rsidTr="00331BB6">
        <w:trPr>
          <w:trHeight w:val="534"/>
        </w:trPr>
        <w:tc>
          <w:tcPr>
            <w:tcW w:w="2552" w:type="dxa"/>
            <w:gridSpan w:val="3"/>
            <w:vAlign w:val="center"/>
          </w:tcPr>
          <w:p w14:paraId="5B51B363" w14:textId="4D3B229B" w:rsidR="00BD7C11" w:rsidRPr="001A41A3" w:rsidRDefault="008854D6" w:rsidP="00331BB6">
            <w:pPr>
              <w:pStyle w:val="a0"/>
              <w:numPr>
                <w:ilvl w:val="0"/>
                <w:numId w:val="0"/>
              </w:numPr>
              <w:spacing w:before="140" w:line="26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大阪府女性相談Ｃに一時保護依頼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85BCF14" w14:textId="77777777" w:rsidR="00BD7C11" w:rsidRPr="00E86BCF" w:rsidRDefault="00BD7C11" w:rsidP="00331BB6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sz w:val="22"/>
                <w:szCs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24249C" w14:textId="77777777" w:rsidR="00BD7C11" w:rsidRPr="00E86BCF" w:rsidRDefault="00BD7C11" w:rsidP="00331BB6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69D2F30" w14:textId="77777777" w:rsidR="00BD7C11" w:rsidRPr="00E86BCF" w:rsidRDefault="00BD7C11" w:rsidP="00331BB6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7283F53" w14:textId="77777777" w:rsidR="00BD7C11" w:rsidRPr="00E86BCF" w:rsidRDefault="00BD7C11" w:rsidP="00331BB6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E12026F" w14:textId="77777777" w:rsidR="00BD7C11" w:rsidRPr="00E86BCF" w:rsidRDefault="00BD7C11" w:rsidP="00331BB6">
            <w:pPr>
              <w:pStyle w:val="a0"/>
              <w:numPr>
                <w:ilvl w:val="0"/>
                <w:numId w:val="0"/>
              </w:numPr>
              <w:tabs>
                <w:tab w:val="left" w:pos="12"/>
              </w:tabs>
              <w:spacing w:before="140" w:line="260" w:lineRule="exact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47F605D2" w14:textId="77777777" w:rsidTr="00331BB6">
        <w:trPr>
          <w:trHeight w:val="537"/>
        </w:trPr>
        <w:tc>
          <w:tcPr>
            <w:tcW w:w="426" w:type="dxa"/>
            <w:gridSpan w:val="2"/>
            <w:vMerge w:val="restart"/>
            <w:vAlign w:val="center"/>
          </w:tcPr>
          <w:p w14:paraId="21730B5C" w14:textId="03C5B871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緊急一時保護</w:t>
            </w:r>
          </w:p>
        </w:tc>
        <w:tc>
          <w:tcPr>
            <w:tcW w:w="2126" w:type="dxa"/>
            <w:vAlign w:val="center"/>
          </w:tcPr>
          <w:p w14:paraId="55879CF1" w14:textId="43770C50" w:rsidR="003D2441" w:rsidRPr="001A41A3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生活困窮事業による一時保護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E9C9F31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9940C3D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FA68082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619D0132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F43D2AC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251271CC" w14:textId="77777777" w:rsidTr="00331BB6">
        <w:trPr>
          <w:trHeight w:val="20"/>
        </w:trPr>
        <w:tc>
          <w:tcPr>
            <w:tcW w:w="426" w:type="dxa"/>
            <w:gridSpan w:val="2"/>
            <w:vMerge/>
            <w:vAlign w:val="center"/>
          </w:tcPr>
          <w:p w14:paraId="444A345D" w14:textId="77777777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DC79CEA" w14:textId="11811350" w:rsidR="003D2441" w:rsidRPr="001A41A3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ホームレス対策等による一時保護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DDBA1A4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0DD4C1F6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621A261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435F3CED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7B13A32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272981E6" w14:textId="77777777" w:rsidTr="00331BB6">
        <w:trPr>
          <w:trHeight w:val="502"/>
        </w:trPr>
        <w:tc>
          <w:tcPr>
            <w:tcW w:w="426" w:type="dxa"/>
            <w:gridSpan w:val="2"/>
            <w:vMerge/>
            <w:vAlign w:val="center"/>
          </w:tcPr>
          <w:p w14:paraId="4FA46C96" w14:textId="77777777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E68949" w14:textId="2550697A" w:rsidR="003D2441" w:rsidRPr="001A41A3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ＤＶ等による緊急一時保護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42DAAB5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6FABEE4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C7A0233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1FB34269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B076E91" w14:textId="77777777" w:rsidR="003D2441" w:rsidRPr="00E86BCF" w:rsidRDefault="003D2441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7D72B05D" w14:textId="77777777" w:rsidTr="00331BB6">
        <w:trPr>
          <w:trHeight w:val="502"/>
        </w:trPr>
        <w:tc>
          <w:tcPr>
            <w:tcW w:w="426" w:type="dxa"/>
            <w:gridSpan w:val="2"/>
            <w:vMerge/>
            <w:vAlign w:val="center"/>
          </w:tcPr>
          <w:p w14:paraId="26BB3C01" w14:textId="77777777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26" w:type="dxa"/>
            <w:shd w:val="clear" w:color="auto" w:fill="FDDFC4" w:themeFill="accent2" w:themeFillTint="33"/>
            <w:vAlign w:val="center"/>
          </w:tcPr>
          <w:p w14:paraId="165DB097" w14:textId="6B30D604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その他の</w:t>
            </w:r>
            <w:r w:rsidR="00CB3332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緊急</w:t>
            </w: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一時保護</w:t>
            </w:r>
          </w:p>
          <w:p w14:paraId="77F9C7DA" w14:textId="1764D317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（　　　　　　　　　　）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4750010" w14:textId="09494490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790480B" w14:textId="5AD7FDE3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528ACDB" w14:textId="2B33C26F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147C25C1" w14:textId="7BB6F569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79C10892" w14:textId="34F1BC39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5DA525A5" w14:textId="77777777" w:rsidTr="00331BB6">
        <w:trPr>
          <w:trHeight w:val="502"/>
        </w:trPr>
        <w:tc>
          <w:tcPr>
            <w:tcW w:w="426" w:type="dxa"/>
            <w:gridSpan w:val="2"/>
            <w:vMerge w:val="restart"/>
            <w:vAlign w:val="center"/>
          </w:tcPr>
          <w:p w14:paraId="36EAE782" w14:textId="7D81779F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庁内引継</w:t>
            </w:r>
          </w:p>
        </w:tc>
        <w:tc>
          <w:tcPr>
            <w:tcW w:w="2126" w:type="dxa"/>
            <w:vAlign w:val="center"/>
          </w:tcPr>
          <w:p w14:paraId="6CC045C2" w14:textId="439A927F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生活保護窓口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27411405" w14:textId="38CEB2F2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06A9D6EA" w14:textId="6CB3B864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CA69358" w14:textId="45B5C34C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5D6F639E" w14:textId="691214E5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54D9DA3" w14:textId="56145B23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7807DBA8" w14:textId="77777777" w:rsidTr="00331BB6">
        <w:trPr>
          <w:trHeight w:val="502"/>
        </w:trPr>
        <w:tc>
          <w:tcPr>
            <w:tcW w:w="426" w:type="dxa"/>
            <w:gridSpan w:val="2"/>
            <w:vMerge/>
            <w:vAlign w:val="center"/>
          </w:tcPr>
          <w:p w14:paraId="23A203F5" w14:textId="77777777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7E9FC1" w14:textId="33484DD7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母子相談窓口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9C3691C" w14:textId="48BC489B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8A42147" w14:textId="7A3A3CBE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B9D6CEB" w14:textId="27394E72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41686231" w14:textId="34D96EAD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C8BBE14" w14:textId="1477A370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3D2441" w:rsidRPr="00E86BCF" w14:paraId="03EE91B5" w14:textId="77777777" w:rsidTr="00331BB6">
        <w:trPr>
          <w:trHeight w:val="502"/>
        </w:trPr>
        <w:tc>
          <w:tcPr>
            <w:tcW w:w="426" w:type="dxa"/>
            <w:gridSpan w:val="2"/>
            <w:vMerge/>
            <w:vAlign w:val="center"/>
          </w:tcPr>
          <w:p w14:paraId="6082A66E" w14:textId="77777777" w:rsidR="003D2441" w:rsidRPr="00E86BCF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26" w:type="dxa"/>
            <w:shd w:val="clear" w:color="auto" w:fill="FDDFC4" w:themeFill="accent2" w:themeFillTint="33"/>
            <w:vAlign w:val="center"/>
          </w:tcPr>
          <w:p w14:paraId="6EE287A9" w14:textId="77777777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その他の窓口</w:t>
            </w:r>
          </w:p>
          <w:p w14:paraId="0F37A11B" w14:textId="312DA5E3" w:rsidR="003D2441" w:rsidRDefault="003D2441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Chars="-195" w:left="2" w:rightChars="-46" w:right="-101" w:hanging="431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lang w:eastAsia="ja-JP"/>
              </w:rPr>
              <w:t>（　　　　　　　　　　）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42C45CC" w14:textId="5FC8D078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17E9DC5" w14:textId="2B726D3F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1774F4E" w14:textId="5FD5CA66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192A3AC8" w14:textId="27C293F5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041DBD29" w14:textId="6EB2DCDE" w:rsidR="003D2441" w:rsidRPr="00E86BCF" w:rsidRDefault="00DC79CE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A40FB" w:rsidRPr="008C0515" w14:paraId="4ED58202" w14:textId="0C66714D" w:rsidTr="00331BB6">
        <w:trPr>
          <w:trHeight w:val="480"/>
        </w:trPr>
        <w:tc>
          <w:tcPr>
            <w:tcW w:w="426" w:type="dxa"/>
            <w:gridSpan w:val="2"/>
            <w:vMerge w:val="restart"/>
            <w:vAlign w:val="center"/>
          </w:tcPr>
          <w:p w14:paraId="6F9C5D43" w14:textId="29578912" w:rsidR="009A40FB" w:rsidRPr="00E86BCF" w:rsidRDefault="009A40FB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b w:val="0"/>
                <w:color w:val="auto"/>
                <w:lang w:eastAsia="ja-JP"/>
              </w:rPr>
              <w:t>助　言</w:t>
            </w:r>
          </w:p>
        </w:tc>
        <w:tc>
          <w:tcPr>
            <w:tcW w:w="2126" w:type="dxa"/>
            <w:vAlign w:val="center"/>
          </w:tcPr>
          <w:p w14:paraId="786DF16A" w14:textId="44E7BA3D" w:rsidR="009A40FB" w:rsidRPr="001A41A3" w:rsidRDefault="009A40FB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color w:val="auto"/>
                <w:sz w:val="22"/>
                <w:szCs w:val="22"/>
                <w:lang w:eastAsia="ja-JP"/>
              </w:rPr>
              <w:t>民間シェルター契約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CB2B4F8" w14:textId="3AE68461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8BCAB43" w14:textId="38715F65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B990851" w14:textId="70657D94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6430F9EB" w14:textId="008F9972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1154820" w14:textId="1FFE5580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A40FB" w:rsidRPr="008C0515" w14:paraId="734501E7" w14:textId="19863B5F" w:rsidTr="00331BB6">
        <w:trPr>
          <w:trHeight w:val="545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E9607D" w14:textId="61E82393" w:rsidR="009A40FB" w:rsidRPr="00E86BCF" w:rsidRDefault="009A40FB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lang w:eastAsia="ja-JP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92F9F9" w14:textId="1D425434" w:rsidR="009A40FB" w:rsidRPr="001A41A3" w:rsidRDefault="009A40FB" w:rsidP="00331BB6">
            <w:pPr>
              <w:pStyle w:val="a0"/>
              <w:numPr>
                <w:ilvl w:val="0"/>
                <w:numId w:val="7"/>
              </w:numPr>
              <w:spacing w:line="240" w:lineRule="exact"/>
              <w:ind w:left="0"/>
              <w:jc w:val="both"/>
              <w:rPr>
                <w:rFonts w:ascii="Meiryo UI" w:eastAsia="Meiryo UI" w:hAnsi="Meiryo UI" w:cs="Meiryo UI"/>
                <w:b w:val="0"/>
                <w:noProof/>
                <w:color w:val="auto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auto"/>
                <w:sz w:val="22"/>
                <w:szCs w:val="22"/>
                <w:lang w:eastAsia="ja-JP"/>
              </w:rPr>
              <w:t>知人・親類宅等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7278C7A" w14:textId="542604BE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7C2F7879" w14:textId="5190D58C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E9D0B17" w14:textId="3C5D449C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675D5F43" w14:textId="611DEBF6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4DA078B0" w14:textId="53F22DA8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96" w:hangingChars="180" w:hanging="396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02431C" w:rsidRPr="008C0515" w14:paraId="27DF7394" w14:textId="2A54D916" w:rsidTr="00331BB6">
        <w:trPr>
          <w:trHeight w:val="550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8E03A5F" w14:textId="5EF8AA41" w:rsidR="0002431C" w:rsidRPr="001A41A3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ind w:left="34" w:hanging="34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1A41A3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他機関紹介</w:t>
            </w:r>
            <w:r w:rsidR="00A83A20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br/>
              <w:t>（　　　　　　　　　　　　 ）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29366C24" w14:textId="08BCA23E" w:rsidR="0002431C" w:rsidRPr="00E86BCF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22195FD1" w14:textId="47A8C711" w:rsidR="0002431C" w:rsidRPr="00E86BCF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38401B89" w14:textId="30E9A6E7" w:rsidR="0002431C" w:rsidRPr="00E86BCF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798195CA" w14:textId="0EB4A996" w:rsidR="0002431C" w:rsidRPr="00E86BCF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1418DAD7" w14:textId="43DAA5C6" w:rsidR="0002431C" w:rsidRPr="00E86BCF" w:rsidRDefault="0002431C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A40FB" w:rsidRPr="008C0515" w14:paraId="65450492" w14:textId="1FE7DF18" w:rsidTr="00331BB6">
        <w:trPr>
          <w:trHeight w:val="571"/>
        </w:trPr>
        <w:tc>
          <w:tcPr>
            <w:tcW w:w="420" w:type="dxa"/>
            <w:vMerge w:val="restart"/>
            <w:shd w:val="clear" w:color="auto" w:fill="FDDFC4" w:themeFill="accent2" w:themeFillTint="33"/>
            <w:vAlign w:val="center"/>
          </w:tcPr>
          <w:p w14:paraId="4261B338" w14:textId="62733FF4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lang w:eastAsia="ja-JP"/>
              </w:rPr>
              <w:t>その他</w:t>
            </w:r>
          </w:p>
        </w:tc>
        <w:tc>
          <w:tcPr>
            <w:tcW w:w="2132" w:type="dxa"/>
            <w:gridSpan w:val="2"/>
            <w:shd w:val="clear" w:color="auto" w:fill="FDDFC4" w:themeFill="accent2" w:themeFillTint="33"/>
            <w:vAlign w:val="center"/>
          </w:tcPr>
          <w:p w14:paraId="45EB4EDE" w14:textId="2258FB4D" w:rsidR="009A40FB" w:rsidRPr="001A41A3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(　　　　　　　　　　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39254140" w14:textId="0B77BE1E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D01B402" w14:textId="0BC5493D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1856EE0" w14:textId="2A974F73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CD03DE4" w14:textId="09CFC1A7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D665EDB" w14:textId="0244D31A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  <w:tr w:rsidR="009A40FB" w:rsidRPr="008C0515" w14:paraId="51A1B04C" w14:textId="58B49DBD" w:rsidTr="00331BB6">
        <w:trPr>
          <w:trHeight w:val="563"/>
        </w:trPr>
        <w:tc>
          <w:tcPr>
            <w:tcW w:w="420" w:type="dxa"/>
            <w:vMerge/>
            <w:shd w:val="clear" w:color="auto" w:fill="FDDFC4" w:themeFill="accent2" w:themeFillTint="33"/>
            <w:vAlign w:val="center"/>
          </w:tcPr>
          <w:p w14:paraId="23CD4A74" w14:textId="33A0F6C9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</w:p>
        </w:tc>
        <w:tc>
          <w:tcPr>
            <w:tcW w:w="2132" w:type="dxa"/>
            <w:gridSpan w:val="2"/>
            <w:shd w:val="clear" w:color="auto" w:fill="FDDFC4" w:themeFill="accent2" w:themeFillTint="33"/>
            <w:vAlign w:val="center"/>
          </w:tcPr>
          <w:p w14:paraId="418569FE" w14:textId="3951F4E4" w:rsidR="009A40FB" w:rsidRPr="001A41A3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both"/>
              <w:rPr>
                <w:rFonts w:ascii="Meiryo UI" w:eastAsia="Meiryo UI" w:hAnsi="Meiryo UI" w:cs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(　　　　　　　　　　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15AE0FD2" w14:textId="1E1E0D9E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44639438" w14:textId="01FD2AAA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5E2479A" w14:textId="685A5B13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617E555E" w14:textId="6D64E542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24144469" w14:textId="52BC0166" w:rsidR="009A40FB" w:rsidRPr="00E86BCF" w:rsidRDefault="009A40FB" w:rsidP="00331BB6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 w:cs="Meiryo UI"/>
                <w:b w:val="0"/>
                <w:noProof/>
                <w:color w:val="000000" w:themeColor="text1"/>
                <w:lang w:eastAsia="ja-JP"/>
              </w:rPr>
            </w:pPr>
            <w:r w:rsidRPr="00E86BCF">
              <w:rPr>
                <w:rFonts w:ascii="Meiryo UI" w:eastAsia="Meiryo UI" w:hAnsi="Meiryo UI" w:cs="Meiryo UI" w:hint="eastAsia"/>
                <w:sz w:val="22"/>
                <w:szCs w:val="22"/>
                <w:lang w:eastAsia="ja-JP"/>
              </w:rPr>
              <w:t>１ ２ ３ ４</w:t>
            </w:r>
          </w:p>
        </w:tc>
      </w:tr>
    </w:tbl>
    <w:p w14:paraId="42F5389D" w14:textId="77777777" w:rsidR="00230B5E" w:rsidRDefault="00230B5E" w:rsidP="00230B5E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）は、行った支援を具体的に記載ください。</w:t>
      </w:r>
    </w:p>
    <w:p w14:paraId="0E31487C" w14:textId="79C63274" w:rsidR="00787766" w:rsidRPr="00D4353C" w:rsidRDefault="00787766" w:rsidP="00787766">
      <w:pPr>
        <w:spacing w:line="240" w:lineRule="exact"/>
        <w:ind w:firstLineChars="100" w:firstLine="220"/>
        <w:rPr>
          <w:b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noProof/>
          <w:color w:val="000000" w:themeColor="text1"/>
        </w:rPr>
        <w:t>■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庁内引継ぎ（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①生活保護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窓口、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②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母子相談窓口、</w:t>
      </w:r>
      <w:r>
        <w:rPr>
          <w:rFonts w:ascii="Meiryo UI" w:eastAsia="Meiryo UI" w:hAnsi="Meiryo UI" w:hint="eastAsia"/>
          <w:b/>
          <w:noProof/>
          <w:color w:val="000000" w:themeColor="text1"/>
        </w:rPr>
        <w:t>③</w:t>
      </w:r>
      <w:r w:rsidRPr="00D4353C">
        <w:rPr>
          <w:rFonts w:ascii="Meiryo UI" w:eastAsia="Meiryo UI" w:hAnsi="Meiryo UI" w:hint="eastAsia"/>
          <w:b/>
          <w:noProof/>
          <w:color w:val="000000" w:themeColor="text1"/>
        </w:rPr>
        <w:t>その他の窓口）に引き継ぐ</w:t>
      </w:r>
      <w:r>
        <w:rPr>
          <w:rFonts w:ascii="Meiryo UI" w:eastAsia="Meiryo UI" w:hAnsi="Meiryo UI" w:hint="eastAsia"/>
          <w:b/>
          <w:noProof/>
          <w:color w:val="000000" w:themeColor="text1"/>
        </w:rPr>
        <w:t>具体的な理由</w:t>
      </w:r>
      <w:r w:rsidRPr="00D4353C">
        <w:rPr>
          <w:rFonts w:ascii="Meiryo UI" w:eastAsia="Meiryo UI" w:hAnsi="Meiryo UI"/>
          <w:b/>
          <w:noProof/>
          <w:color w:val="000000" w:themeColor="text1"/>
        </w:rPr>
        <w:br/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9565"/>
      </w:tblGrid>
      <w:tr w:rsidR="00787766" w14:paraId="798C7381" w14:textId="77777777" w:rsidTr="0098135E">
        <w:trPr>
          <w:trHeight w:val="1127"/>
        </w:trPr>
        <w:tc>
          <w:tcPr>
            <w:tcW w:w="9565" w:type="dxa"/>
            <w:shd w:val="clear" w:color="auto" w:fill="FDDFC4" w:themeFill="accent2" w:themeFillTint="33"/>
          </w:tcPr>
          <w:p w14:paraId="13B66F8D" w14:textId="12CD33FA" w:rsidR="00787766" w:rsidRPr="00D4353C" w:rsidRDefault="00787766" w:rsidP="0040343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生活保護窓口</w:t>
            </w:r>
          </w:p>
          <w:p w14:paraId="58E23808" w14:textId="77777777" w:rsidR="00787766" w:rsidRPr="00D4353C" w:rsidRDefault="00787766" w:rsidP="0040343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4" w:left="422" w:hangingChars="196" w:hanging="431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787766" w14:paraId="6BCA0325" w14:textId="77777777" w:rsidTr="0098135E">
        <w:trPr>
          <w:trHeight w:val="1115"/>
        </w:trPr>
        <w:tc>
          <w:tcPr>
            <w:tcW w:w="9565" w:type="dxa"/>
            <w:shd w:val="clear" w:color="auto" w:fill="FDDFC4" w:themeFill="accent2" w:themeFillTint="33"/>
          </w:tcPr>
          <w:p w14:paraId="1C380B95" w14:textId="77777777" w:rsidR="00787766" w:rsidRPr="00D4353C" w:rsidRDefault="00787766" w:rsidP="0040343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D4353C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母子相談窓口</w:t>
            </w:r>
          </w:p>
          <w:p w14:paraId="2D212660" w14:textId="77777777" w:rsidR="00787766" w:rsidRPr="00D4353C" w:rsidRDefault="00787766" w:rsidP="0040343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  <w:tr w:rsidR="00787766" w14:paraId="653AA490" w14:textId="77777777" w:rsidTr="0098135E">
        <w:trPr>
          <w:trHeight w:val="1262"/>
        </w:trPr>
        <w:tc>
          <w:tcPr>
            <w:tcW w:w="9565" w:type="dxa"/>
            <w:shd w:val="clear" w:color="auto" w:fill="FDDFC4" w:themeFill="accent2" w:themeFillTint="33"/>
          </w:tcPr>
          <w:p w14:paraId="3FE78D37" w14:textId="7FA35396" w:rsidR="00787766" w:rsidRPr="00D4353C" w:rsidRDefault="00787766" w:rsidP="0040343E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3" w:left="288" w:hangingChars="134" w:hanging="295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</w:t>
            </w:r>
            <w:r w:rsidR="00117415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の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窓口</w:t>
            </w:r>
          </w:p>
          <w:p w14:paraId="31214AAD" w14:textId="77777777" w:rsidR="00787766" w:rsidRPr="00D4353C" w:rsidRDefault="00787766" w:rsidP="00787766">
            <w:pPr>
              <w:pStyle w:val="a0"/>
              <w:numPr>
                <w:ilvl w:val="0"/>
                <w:numId w:val="0"/>
              </w:numPr>
              <w:tabs>
                <w:tab w:val="left" w:pos="142"/>
              </w:tabs>
              <w:spacing w:line="240" w:lineRule="exact"/>
              <w:ind w:leftChars="-4" w:left="422" w:hangingChars="196" w:hanging="431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</w:p>
        </w:tc>
      </w:tr>
    </w:tbl>
    <w:p w14:paraId="28B18609" w14:textId="4C01CCCF" w:rsidR="00787766" w:rsidRDefault="00023CD5" w:rsidP="00023CD5">
      <w:pPr>
        <w:pStyle w:val="a0"/>
        <w:numPr>
          <w:ilvl w:val="0"/>
          <w:numId w:val="0"/>
        </w:numPr>
        <w:spacing w:line="300" w:lineRule="exact"/>
        <w:ind w:leftChars="128" w:left="990" w:hangingChars="295" w:hanging="708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（４）</w:t>
      </w:r>
      <w:r w:rsidR="00787766">
        <w:rPr>
          <w:rFonts w:ascii="Meiryo UI" w:eastAsia="Meiryo UI" w:hAnsi="Meiryo UI" w:hint="eastAsia"/>
          <w:noProof/>
          <w:color w:val="000000" w:themeColor="text1"/>
          <w:lang w:eastAsia="ja-JP"/>
        </w:rPr>
        <w:t>貴窓口</w:t>
      </w:r>
      <w:r w:rsidR="0040343E">
        <w:rPr>
          <w:rFonts w:ascii="Meiryo UI" w:eastAsia="Meiryo UI" w:hAnsi="Meiryo UI" w:hint="eastAsia"/>
          <w:noProof/>
          <w:color w:val="000000" w:themeColor="text1"/>
          <w:lang w:eastAsia="ja-JP"/>
        </w:rPr>
        <w:t>で相談を受けた女性の保護や支援を行うにあたり、連携している</w:t>
      </w:r>
      <w:r w:rsidR="00787766">
        <w:rPr>
          <w:rFonts w:ascii="Meiryo UI" w:eastAsia="Meiryo UI" w:hAnsi="Meiryo UI" w:hint="eastAsia"/>
          <w:noProof/>
          <w:color w:val="000000" w:themeColor="text1"/>
          <w:lang w:eastAsia="ja-JP"/>
        </w:rPr>
        <w:t>関係機関について、主訴ごとに</w:t>
      </w:r>
      <w:r w:rsidR="0040343E">
        <w:rPr>
          <w:rFonts w:ascii="Meiryo UI" w:eastAsia="Meiryo UI" w:hAnsi="Meiryo UI" w:hint="eastAsia"/>
          <w:noProof/>
          <w:color w:val="000000" w:themeColor="text1"/>
          <w:lang w:eastAsia="ja-JP"/>
        </w:rPr>
        <w:t>あてはまるものすべてに</w:t>
      </w:r>
      <w:r w:rsidR="00787766">
        <w:rPr>
          <w:rFonts w:ascii="Meiryo UI" w:eastAsia="Meiryo UI" w:hAnsi="Meiryo UI" w:hint="eastAsia"/>
          <w:noProof/>
          <w:color w:val="000000" w:themeColor="text1"/>
          <w:lang w:eastAsia="ja-JP"/>
        </w:rPr>
        <w:t>○を記載してください</w:t>
      </w:r>
      <w:r w:rsidR="00787766" w:rsidRPr="0030776D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p w14:paraId="58724C8C" w14:textId="79FF4164" w:rsidR="00787766" w:rsidRPr="002C5E3B" w:rsidRDefault="00787766" w:rsidP="00787766">
      <w:pPr>
        <w:pStyle w:val="a0"/>
        <w:numPr>
          <w:ilvl w:val="0"/>
          <w:numId w:val="0"/>
        </w:numPr>
        <w:spacing w:line="300" w:lineRule="exact"/>
        <w:ind w:leftChars="50" w:left="110" w:firstLineChars="50" w:firstLine="12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＜</w:t>
      </w:r>
      <w:r w:rsidRPr="00577A0D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経済的困窮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＞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787766" w:rsidRPr="00CE2ED7" w14:paraId="41A1DF45" w14:textId="77777777" w:rsidTr="0040343E">
        <w:trPr>
          <w:trHeight w:val="3794"/>
        </w:trPr>
        <w:tc>
          <w:tcPr>
            <w:tcW w:w="9587" w:type="dxa"/>
            <w:shd w:val="clear" w:color="auto" w:fill="FDDFC4" w:themeFill="accent2" w:themeFillTint="33"/>
          </w:tcPr>
          <w:p w14:paraId="33EF7DB3" w14:textId="77777777" w:rsidR="00787766" w:rsidRPr="00C64109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05B60E4D" w14:textId="320B96F6" w:rsidR="00787766" w:rsidRPr="00C64109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344F6462" w14:textId="01AB2B18" w:rsidR="00787766" w:rsidRPr="00C64109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７ 婦人保護施設　　　　　　　　　 ８　母子生活支援施設　　　　　９　児童相談所　　　　　　　　　　</w:t>
            </w:r>
          </w:p>
          <w:p w14:paraId="0C6DC8E6" w14:textId="2ED45AC1" w:rsidR="0040343E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10</w:t>
            </w:r>
            <w:r w:rsidR="0040343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都道府県のＤＶセンター　　　11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 w:rsidR="0040343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　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 </w:t>
            </w:r>
          </w:p>
          <w:p w14:paraId="64CAD738" w14:textId="37DCDB43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庁内（人権・男女課）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庁内（児童担当課）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庁内（ＤＶセンター）</w:t>
            </w:r>
          </w:p>
          <w:p w14:paraId="54AF7475" w14:textId="23AA678C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精神保健福祉センター</w:t>
            </w:r>
          </w:p>
          <w:p w14:paraId="6A1382AB" w14:textId="2548D95C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保健所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医療機関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地域包括支援センター</w:t>
            </w:r>
          </w:p>
          <w:p w14:paraId="1021803E" w14:textId="1EBED2D1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民間シェルター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23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14:paraId="0988D5FB" w14:textId="5304DE28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25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</w:p>
          <w:p w14:paraId="62704162" w14:textId="3494FEEF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26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="00787766"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　　27</w:t>
            </w:r>
            <w:r w:rsidR="00787766"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28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IOM（国際移住機関）</w:t>
            </w:r>
          </w:p>
          <w:p w14:paraId="07892B77" w14:textId="6D2E2C43" w:rsidR="00787766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  <w:p w14:paraId="3455260F" w14:textId="6ECDE46E" w:rsidR="00787766" w:rsidRPr="00CE2ED7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</w:p>
        </w:tc>
      </w:tr>
    </w:tbl>
    <w:p w14:paraId="0E5470A6" w14:textId="520AB5B4" w:rsidR="00787766" w:rsidRPr="002C5E3B" w:rsidRDefault="00787766" w:rsidP="00787766">
      <w:pPr>
        <w:pStyle w:val="a0"/>
        <w:numPr>
          <w:ilvl w:val="0"/>
          <w:numId w:val="0"/>
        </w:numPr>
        <w:spacing w:line="300" w:lineRule="exact"/>
        <w:ind w:leftChars="50" w:left="110" w:firstLineChars="50" w:firstLine="12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/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＜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住まい</w:t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不安定（居所なし・家賃滞納等）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＞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787766" w:rsidRPr="00CE2ED7" w14:paraId="3A548DFD" w14:textId="77777777" w:rsidTr="0040343E">
        <w:trPr>
          <w:trHeight w:val="3485"/>
        </w:trPr>
        <w:tc>
          <w:tcPr>
            <w:tcW w:w="9587" w:type="dxa"/>
            <w:shd w:val="clear" w:color="auto" w:fill="FDDFC4" w:themeFill="accent2" w:themeFillTint="33"/>
          </w:tcPr>
          <w:p w14:paraId="62B577A6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66BC003B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5561CAF9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７ 婦人保護施設　　　　　　　　　 ８　母子生活支援施設　　　　　９　児童相談所　　　　　　　　　　</w:t>
            </w:r>
          </w:p>
          <w:p w14:paraId="23B48FBF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10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都道府県のＤＶセンター　　　11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　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 </w:t>
            </w:r>
          </w:p>
          <w:p w14:paraId="60FB4B55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庁内（人権・男女課）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庁内（児童担当課）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庁内（ＤＶセンター）</w:t>
            </w:r>
          </w:p>
          <w:p w14:paraId="2385D785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精神保健福祉センター</w:t>
            </w:r>
          </w:p>
          <w:p w14:paraId="60A9C269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保健所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医療機関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地域包括支援センター</w:t>
            </w:r>
          </w:p>
          <w:p w14:paraId="6B941FB7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民間シェルター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23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14:paraId="2C91AD10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25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</w:p>
          <w:p w14:paraId="6BA902C5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　　27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28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IOM（国際移住機関）</w:t>
            </w:r>
          </w:p>
          <w:p w14:paraId="4DDC361A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  <w:p w14:paraId="1F5927B2" w14:textId="1F650426" w:rsidR="00787766" w:rsidRPr="0040343E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</w:p>
        </w:tc>
      </w:tr>
    </w:tbl>
    <w:p w14:paraId="58D7F0D6" w14:textId="6B168947" w:rsidR="00787766" w:rsidRDefault="00787766" w:rsidP="00787766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  <w:br/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Ｄ</w:t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V（本人が被害者）&gt;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787766" w:rsidRPr="00CE2ED7" w14:paraId="72FB4FA7" w14:textId="77777777" w:rsidTr="0040343E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2EA908C9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25C2D6AC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3EB23B2F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７ 婦人保護施設　　　　　　　　　 ８　母子生活支援施設　　　　　９　児童相談所　　　　　　　　　　</w:t>
            </w:r>
          </w:p>
          <w:p w14:paraId="5695447A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10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都道府県のＤＶセンター　　　11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　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 </w:t>
            </w:r>
          </w:p>
          <w:p w14:paraId="3770E452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庁内（人権・男女課）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庁内（児童担当課）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庁内（ＤＶセンター）</w:t>
            </w:r>
          </w:p>
          <w:p w14:paraId="00F3FC21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精神保健福祉センター</w:t>
            </w:r>
          </w:p>
          <w:p w14:paraId="2B1C2567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保健所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医療機関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地域包括支援センター</w:t>
            </w:r>
          </w:p>
          <w:p w14:paraId="71D3A8B9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民間シェルター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23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14:paraId="5FFCB169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25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</w:p>
          <w:p w14:paraId="7C2EF676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　　27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28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IOM（国際移住機関）</w:t>
            </w:r>
          </w:p>
          <w:p w14:paraId="30B20D98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  <w:p w14:paraId="6E8B59A7" w14:textId="0F36F84B" w:rsidR="00787766" w:rsidRPr="0040343E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</w:p>
        </w:tc>
      </w:tr>
    </w:tbl>
    <w:p w14:paraId="14146AED" w14:textId="77777777" w:rsidR="0040343E" w:rsidRDefault="0040343E" w:rsidP="00787766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</w:p>
    <w:p w14:paraId="6E56B3A7" w14:textId="77777777" w:rsidR="0040343E" w:rsidRDefault="0040343E" w:rsidP="00787766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</w:p>
    <w:p w14:paraId="2E2BC0C4" w14:textId="330FC061" w:rsidR="00787766" w:rsidRPr="00AB5835" w:rsidRDefault="00787766" w:rsidP="00787766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暴力</w:t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（本人が被害者）&gt;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787766" w:rsidRPr="00CE2ED7" w14:paraId="30C57917" w14:textId="77777777" w:rsidTr="0040343E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23A1FF3E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18C9BE60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0E991BFB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７ 婦人保護施設　　　　　　　　　 ８　母子生活支援施設　　　　　９　児童相談所　　　　　　　　　　</w:t>
            </w:r>
          </w:p>
          <w:p w14:paraId="22D31B04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10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都道府県のＤＶセンター　　　11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　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 </w:t>
            </w:r>
          </w:p>
          <w:p w14:paraId="17C03016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庁内（人権・男女課）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庁内（児童担当課）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庁内（ＤＶセンター）</w:t>
            </w:r>
          </w:p>
          <w:p w14:paraId="43018858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精神保健福祉センター</w:t>
            </w:r>
          </w:p>
          <w:p w14:paraId="2CD87555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保健所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医療機関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地域包括支援センター</w:t>
            </w:r>
          </w:p>
          <w:p w14:paraId="0719FDCC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民間シェルター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23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14:paraId="0B2A2C44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25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</w:p>
          <w:p w14:paraId="6BF0E62C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　　27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28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IOM（国際移住機関）</w:t>
            </w:r>
          </w:p>
          <w:p w14:paraId="13BB0C0A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  <w:p w14:paraId="50282FFA" w14:textId="39C05C4E" w:rsidR="00787766" w:rsidRPr="0040343E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</w:p>
        </w:tc>
      </w:tr>
    </w:tbl>
    <w:p w14:paraId="22C33715" w14:textId="7E540F25" w:rsidR="00787766" w:rsidRPr="00AB5835" w:rsidRDefault="00787766" w:rsidP="00787766">
      <w:pPr>
        <w:pStyle w:val="a0"/>
        <w:numPr>
          <w:ilvl w:val="0"/>
          <w:numId w:val="0"/>
        </w:numPr>
        <w:spacing w:line="300" w:lineRule="exact"/>
        <w:ind w:leftChars="100" w:left="220"/>
        <w:rPr>
          <w:rFonts w:ascii="Meiryo UI" w:eastAsia="Meiryo UI" w:hAnsi="Meiryo UI"/>
          <w:b w:val="0"/>
          <w:noProof/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br/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&lt;</w:t>
      </w:r>
      <w:r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そ</w:t>
      </w:r>
      <w:r w:rsidRPr="00AB5835">
        <w:rPr>
          <w:rFonts w:ascii="Meiryo UI" w:eastAsia="Meiryo UI" w:hAnsi="Meiryo UI" w:hint="eastAsia"/>
          <w:b w:val="0"/>
          <w:noProof/>
          <w:color w:val="000000" w:themeColor="text1"/>
          <w:sz w:val="28"/>
          <w:szCs w:val="28"/>
          <w:lang w:eastAsia="ja-JP"/>
        </w:rPr>
        <w:t>の他保護が必要（障がい等）&gt;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787766" w:rsidRPr="00CE2ED7" w14:paraId="0A75B62F" w14:textId="77777777" w:rsidTr="0040343E">
        <w:trPr>
          <w:trHeight w:val="3707"/>
        </w:trPr>
        <w:tc>
          <w:tcPr>
            <w:tcW w:w="9587" w:type="dxa"/>
            <w:shd w:val="clear" w:color="auto" w:fill="FDDFC4" w:themeFill="accent2" w:themeFillTint="33"/>
          </w:tcPr>
          <w:p w14:paraId="16C89CB9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１　大阪府警察本部 　　　　　　　２　警察署　　　　　 　　　　　　　３ 地方裁判所、家庭裁判所</w:t>
            </w:r>
          </w:p>
          <w:p w14:paraId="293123C6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４　法テラス、弁護士　　　　　　　 ５　女性相談センター　　　　　　 ６ 女性相談センター一時保護委託先　</w:t>
            </w:r>
          </w:p>
          <w:p w14:paraId="5D36301B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７ 婦人保護施設　　　　　　　　　 ８　母子生活支援施設　　　　　９　児童相談所　　　　　　　　　　</w:t>
            </w:r>
          </w:p>
          <w:p w14:paraId="02E05919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10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都道府県のＤＶセンター　　　11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障がい者更生相談所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　 12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庁内（障がい担当）　　　  </w:t>
            </w:r>
          </w:p>
          <w:p w14:paraId="73C6CD06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庁内（人権・男女課）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庁内（児童担当課）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15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庁内（ＤＶセンター）</w:t>
            </w:r>
          </w:p>
          <w:p w14:paraId="2CB4612F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婦人相談員（女性相談員）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障がい者相談支援事業所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18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精神保健福祉センター</w:t>
            </w:r>
          </w:p>
          <w:p w14:paraId="1F01182D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19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保健所                    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20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医療機関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　　21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地域包括支援センター</w:t>
            </w:r>
          </w:p>
          <w:p w14:paraId="0809307F" w14:textId="77777777" w:rsidR="0040343E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22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民間シェルター　　　　　　　　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23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ビジネスホテル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14:paraId="639629D0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24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保護施設（更生施設、救護施設、宿所提供施設等）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　　　　25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社会福祉協議会</w:t>
            </w:r>
          </w:p>
          <w:p w14:paraId="12CEFAD0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913" w:hangingChars="2233" w:hanging="4913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26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NPO・</w:t>
            </w:r>
            <w:r w:rsidRPr="00C64109">
              <w:rPr>
                <w:rFonts w:ascii="Meiryo UI" w:eastAsia="Meiryo UI" w:hAnsi="Meiryo UI"/>
                <w:color w:val="auto"/>
                <w:sz w:val="22"/>
                <w:szCs w:val="22"/>
              </w:rPr>
              <w:t>NGO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                　　27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 入国管理局                 　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28　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IOM（国際移住機関）</w:t>
            </w:r>
          </w:p>
          <w:p w14:paraId="2978C6C5" w14:textId="77777777" w:rsidR="0040343E" w:rsidRPr="00C64109" w:rsidRDefault="0040343E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29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その他(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具体名を記入してください</w:t>
            </w:r>
            <w:r w:rsidRPr="00C64109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：　　　　　　　　　　　　　　　　　　　　　　　　　　　　　　　　　　　　　　　</w:t>
            </w:r>
            <w:r w:rsidRPr="00C64109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)</w:t>
            </w:r>
          </w:p>
          <w:p w14:paraId="7BCD34F6" w14:textId="09C99E3F" w:rsidR="00787766" w:rsidRPr="0040343E" w:rsidRDefault="00787766" w:rsidP="0040343E">
            <w:pPr>
              <w:pStyle w:val="a"/>
              <w:numPr>
                <w:ilvl w:val="0"/>
                <w:numId w:val="0"/>
              </w:numPr>
              <w:spacing w:line="300" w:lineRule="exact"/>
              <w:ind w:left="431" w:hangingChars="196" w:hanging="431"/>
              <w:rPr>
                <w:rFonts w:ascii="Meiryo UI" w:eastAsia="Meiryo UI" w:hAnsi="Meiryo UI"/>
                <w:color w:val="FF0000"/>
                <w:sz w:val="22"/>
                <w:szCs w:val="22"/>
              </w:rPr>
            </w:pPr>
          </w:p>
        </w:tc>
      </w:tr>
    </w:tbl>
    <w:p w14:paraId="196E38CE" w14:textId="77777777" w:rsidR="0040343E" w:rsidRDefault="0040343E" w:rsidP="00451E3E">
      <w:pPr>
        <w:spacing w:after="100" w:afterAutospacing="1" w:line="240" w:lineRule="auto"/>
        <w:rPr>
          <w:rFonts w:ascii="Meiryo UI" w:eastAsia="Meiryo UI" w:hAnsi="Meiryo UI"/>
          <w:noProof/>
          <w:color w:val="000000" w:themeColor="text1"/>
        </w:rPr>
      </w:pPr>
    </w:p>
    <w:p w14:paraId="182A2B5D" w14:textId="79D5EA56" w:rsidR="005B3A01" w:rsidRDefault="00230B5E" w:rsidP="00451E3E">
      <w:pPr>
        <w:spacing w:after="100" w:afterAutospacing="1" w:line="240" w:lineRule="auto"/>
        <w:rPr>
          <w:rFonts w:ascii="Meiryo UI" w:eastAsia="Meiryo UI" w:hAnsi="Meiryo UI"/>
          <w:b/>
          <w:noProof/>
          <w:color w:val="000000" w:themeColor="text1"/>
          <w:sz w:val="28"/>
          <w:szCs w:val="28"/>
        </w:rPr>
      </w:pPr>
      <w:r>
        <w:rPr>
          <w:rFonts w:ascii="Meiryo UI" w:eastAsia="Meiryo UI" w:hAnsi="Meiryo UI"/>
          <w:noProof/>
          <w:color w:val="000000" w:themeColor="text1"/>
        </w:rPr>
        <w:br/>
      </w:r>
      <w:r w:rsidR="00A33E12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２</w:t>
      </w:r>
      <w:r w:rsidR="00A24CBC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．</w:t>
      </w:r>
      <w:r w:rsidR="008854D6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女性相談センター</w:t>
      </w:r>
      <w:r w:rsidR="00A33E12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における</w:t>
      </w:r>
      <w:r w:rsidR="008854D6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一時保護</w:t>
      </w:r>
      <w:r w:rsidR="00A33E12" w:rsidRPr="007E5861">
        <w:rPr>
          <w:rFonts w:ascii="Meiryo UI" w:eastAsia="Meiryo UI" w:hAnsi="Meiryo UI" w:hint="eastAsia"/>
          <w:b/>
          <w:noProof/>
          <w:color w:val="000000" w:themeColor="text1"/>
          <w:sz w:val="28"/>
          <w:szCs w:val="28"/>
        </w:rPr>
        <w:t>について</w:t>
      </w:r>
    </w:p>
    <w:p w14:paraId="3B568684" w14:textId="6980574D" w:rsidR="005E1B33" w:rsidRPr="008854D6" w:rsidRDefault="008854D6" w:rsidP="008854D6">
      <w:pPr>
        <w:spacing w:after="100" w:afterAutospacing="1" w:line="240" w:lineRule="exact"/>
        <w:ind w:leftChars="100" w:left="820" w:hangingChars="250" w:hanging="600"/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（１）</w:t>
      </w:r>
      <w:r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平成２８年度において、</w:t>
      </w:r>
      <w:r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女性相談センターへの一時保護依頼</w:t>
      </w:r>
      <w:r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を検討した件数と、</w:t>
      </w:r>
      <w:r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実際に一時保護に至った</w:t>
      </w:r>
      <w:r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件数を</w:t>
      </w:r>
      <w:r w:rsidR="002F3955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記入してください</w:t>
      </w:r>
      <w:r w:rsidRPr="005B3A01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。</w:t>
      </w:r>
    </w:p>
    <w:tbl>
      <w:tblPr>
        <w:tblStyle w:val="aa"/>
        <w:tblW w:w="9072" w:type="dxa"/>
        <w:tblInd w:w="39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5E1B33" w:rsidRPr="00693DE6" w14:paraId="71751CBE" w14:textId="77777777" w:rsidTr="00FA6B7A">
        <w:trPr>
          <w:trHeight w:val="590"/>
        </w:trPr>
        <w:tc>
          <w:tcPr>
            <w:tcW w:w="6237" w:type="dxa"/>
          </w:tcPr>
          <w:p w14:paraId="01734CB9" w14:textId="0D9A75BF" w:rsidR="005E1B33" w:rsidRPr="00577D77" w:rsidRDefault="008854D6" w:rsidP="00FA6B7A">
            <w:pPr>
              <w:pStyle w:val="a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女性相談センターにおける一時保護</w:t>
            </w:r>
            <w:r w:rsidR="00E42ED7">
              <w:rPr>
                <w:rFonts w:ascii="Meiryo UI" w:eastAsia="Meiryo UI" w:hAnsi="Meiryo UI" w:hint="eastAsia"/>
                <w:color w:val="000000" w:themeColor="text1"/>
              </w:rPr>
              <w:t>依頼</w:t>
            </w:r>
            <w:r w:rsidR="005E1B33">
              <w:rPr>
                <w:rFonts w:ascii="Meiryo UI" w:eastAsia="Meiryo UI" w:hAnsi="Meiryo UI" w:hint="eastAsia"/>
                <w:color w:val="000000" w:themeColor="text1"/>
              </w:rPr>
              <w:t>を</w:t>
            </w:r>
            <w:r w:rsidR="005E1B33" w:rsidRPr="00FC2AB6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検討した件数</w:t>
            </w:r>
            <w:r w:rsidR="0027263A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（ウ</w:t>
            </w:r>
            <w:r w:rsidR="00E2656E"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3F5315B8" w14:textId="4E250858" w:rsidR="005E1B33" w:rsidRDefault="005E1B33" w:rsidP="00FE6AAB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  <w:tr w:rsidR="0027263A" w14:paraId="77A12121" w14:textId="77777777" w:rsidTr="00FA6B7A">
        <w:trPr>
          <w:trHeight w:val="556"/>
        </w:trPr>
        <w:tc>
          <w:tcPr>
            <w:tcW w:w="6237" w:type="dxa"/>
          </w:tcPr>
          <w:p w14:paraId="1B4B39B9" w14:textId="78B68A63" w:rsidR="0027263A" w:rsidRDefault="0027263A" w:rsidP="00FA6B7A">
            <w:pPr>
              <w:pStyle w:val="a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女性相談センターにおける一時保護を</w:t>
            </w:r>
            <w:r w:rsidRPr="0027263A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依頼した件数</w:t>
            </w:r>
            <w:r w:rsidRPr="0027263A">
              <w:rPr>
                <w:rFonts w:ascii="Meiryo UI" w:eastAsia="Meiryo UI" w:hAnsi="Meiryo UI" w:hint="eastAsia"/>
                <w:color w:val="000000" w:themeColor="text1"/>
              </w:rPr>
              <w:t>（エ）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2FF225CE" w14:textId="77777777" w:rsidR="0027263A" w:rsidRDefault="0027263A" w:rsidP="00FE6AAB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076514" w14:paraId="5615DDF8" w14:textId="77777777" w:rsidTr="00FA6B7A">
        <w:trPr>
          <w:trHeight w:val="556"/>
        </w:trPr>
        <w:tc>
          <w:tcPr>
            <w:tcW w:w="6237" w:type="dxa"/>
          </w:tcPr>
          <w:p w14:paraId="531F6C9A" w14:textId="17EC07F7" w:rsidR="00076514" w:rsidRPr="00577D77" w:rsidRDefault="008854D6" w:rsidP="00FA6B7A">
            <w:pPr>
              <w:pStyle w:val="a"/>
              <w:numPr>
                <w:ilvl w:val="0"/>
                <w:numId w:val="0"/>
              </w:numPr>
              <w:spacing w:line="22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女性相談センターにおける一時保護</w:t>
            </w:r>
            <w:r w:rsidR="00DC79CE">
              <w:rPr>
                <w:rFonts w:ascii="Meiryo UI" w:eastAsia="Meiryo UI" w:hAnsi="Meiryo UI" w:hint="eastAsia"/>
                <w:color w:val="000000" w:themeColor="text1"/>
              </w:rPr>
              <w:t>が</w:t>
            </w:r>
            <w:r w:rsidR="00DC79CE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実施された</w:t>
            </w:r>
            <w:r w:rsidR="00076514" w:rsidRPr="00FC2AB6">
              <w:rPr>
                <w:rFonts w:ascii="Meiryo UI" w:eastAsia="Meiryo UI" w:hAnsi="Meiryo UI" w:hint="eastAsia"/>
                <w:b/>
                <w:color w:val="000000" w:themeColor="text1"/>
                <w:u w:val="single"/>
              </w:rPr>
              <w:t>件数</w:t>
            </w:r>
            <w:r w:rsidR="00E2656E"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</w:t>
            </w:r>
            <w:r w:rsidR="0027263A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オ</w:t>
            </w:r>
            <w:r w:rsidR="00E2656E"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779624FC" w14:textId="28144C97" w:rsidR="00076514" w:rsidRDefault="00076514" w:rsidP="00FE6AAB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  <w:tr w:rsidR="00E2656E" w14:paraId="3E6FD928" w14:textId="77777777" w:rsidTr="00FA6B7A">
        <w:trPr>
          <w:trHeight w:val="556"/>
        </w:trPr>
        <w:tc>
          <w:tcPr>
            <w:tcW w:w="6237" w:type="dxa"/>
          </w:tcPr>
          <w:p w14:paraId="4288C2F3" w14:textId="34D09DB0" w:rsidR="00E2656E" w:rsidRPr="00577D77" w:rsidRDefault="008854D6" w:rsidP="00E2656E">
            <w:pPr>
              <w:pStyle w:val="a"/>
              <w:numPr>
                <w:ilvl w:val="0"/>
                <w:numId w:val="0"/>
              </w:numPr>
              <w:spacing w:line="220" w:lineRule="exact"/>
              <w:ind w:firstLineChars="100" w:firstLine="24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検討したが、一時保護</w:t>
            </w:r>
            <w:r w:rsidR="00E2656E">
              <w:rPr>
                <w:rFonts w:ascii="Meiryo UI" w:eastAsia="Meiryo UI" w:hAnsi="Meiryo UI" w:hint="eastAsia"/>
                <w:color w:val="000000" w:themeColor="text1"/>
              </w:rPr>
              <w:t>に至らなかった件数</w:t>
            </w:r>
            <w:r w:rsidR="0027263A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（ウ</w:t>
            </w:r>
            <w:r w:rsidR="00E2656E" w:rsidRP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27263A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―（オ</w:t>
            </w:r>
            <w:r w:rsidR="00E2656E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FDDFC4" w:themeFill="accent2" w:themeFillTint="33"/>
          </w:tcPr>
          <w:p w14:paraId="13ABBC9F" w14:textId="68A84CAC" w:rsidR="00E2656E" w:rsidRDefault="00FA6B7A" w:rsidP="00674016">
            <w:pPr>
              <w:pStyle w:val="a"/>
              <w:numPr>
                <w:ilvl w:val="0"/>
                <w:numId w:val="0"/>
              </w:numPr>
              <w:spacing w:line="220" w:lineRule="exact"/>
              <w:ind w:left="1920" w:hangingChars="800" w:hanging="192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EAB29D" wp14:editId="028F6D9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-6350</wp:posOffset>
                      </wp:positionV>
                      <wp:extent cx="1762125" cy="358140"/>
                      <wp:effectExtent l="19050" t="19050" r="2857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4.15pt;margin-top:-.5pt;width:138.75pt;height:28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" filled="f" strokecolor="#131c3e [1604]" strokeweight="2.25pt">
                      <v:stroke dashstyle="dash"/>
                    </v:rect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81796E" wp14:editId="1B9240D2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-9525</wp:posOffset>
                      </wp:positionV>
                      <wp:extent cx="400050" cy="358140"/>
                      <wp:effectExtent l="0" t="0" r="0" b="38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88556" w14:textId="6A15F825" w:rsidR="0040343E" w:rsidRPr="00CB395F" w:rsidRDefault="0040343E" w:rsidP="00E2656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72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カ</w:t>
                                  </w:r>
                                  <w:r w:rsidRPr="00CB395F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2" style="position:absolute;left:0;text-align:left;margin-left:103.35pt;margin-top:-.75pt;width:31.5pt;height:28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" filled="f" stroked="f" strokeweight="1pt">
                      <v:textbox>
                        <w:txbxContent>
                          <w:p w14:paraId="43288556" w14:textId="6A15F825" w:rsidR="0040343E" w:rsidRPr="00CB395F" w:rsidRDefault="0040343E" w:rsidP="00E265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395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272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</w:t>
                            </w:r>
                            <w:r w:rsidRPr="00CB395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656E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</w:t>
            </w:r>
          </w:p>
        </w:tc>
      </w:tr>
    </w:tbl>
    <w:p w14:paraId="33329F6C" w14:textId="10B663D5" w:rsidR="009551EA" w:rsidRDefault="009551EA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3485E405" w14:textId="77777777" w:rsidR="0040343E" w:rsidRDefault="0040343E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0F895B9A" w14:textId="06D7D97E" w:rsidR="0040343E" w:rsidRPr="002E0211" w:rsidRDefault="0027263A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（２</w:t>
      </w:r>
      <w:r w:rsidR="002E0211">
        <w:rPr>
          <w:rFonts w:ascii="Meiryo UI" w:eastAsia="Meiryo UI" w:hAnsi="Meiryo UI" w:hint="eastAsia"/>
          <w:noProof/>
          <w:color w:val="000000" w:themeColor="text1"/>
          <w:lang w:eastAsia="ja-JP"/>
        </w:rPr>
        <w:t>）前質問の回答欄（カ）について、女性相談センターにおける一時保護を</w:t>
      </w:r>
      <w:r w:rsidR="002E0211" w:rsidRP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検討</w:t>
      </w:r>
      <w:r w:rsidR="002E0211">
        <w:rPr>
          <w:rFonts w:ascii="Meiryo UI" w:eastAsia="Meiryo UI" w:hAnsi="Meiryo UI" w:hint="eastAsia"/>
          <w:noProof/>
          <w:color w:val="000000" w:themeColor="text1"/>
          <w:lang w:eastAsia="ja-JP"/>
        </w:rPr>
        <w:t>したが、一時保護に至らなかった</w:t>
      </w:r>
      <w:r w:rsidR="002E0211" w:rsidRPr="002B7A21">
        <w:rPr>
          <w:rFonts w:ascii="Meiryo UI" w:eastAsia="Meiryo UI" w:hAnsi="Meiryo UI" w:hint="eastAsia"/>
          <w:noProof/>
          <w:color w:val="000000" w:themeColor="text1"/>
          <w:lang w:eastAsia="ja-JP"/>
        </w:rPr>
        <w:t>理由について、</w:t>
      </w:r>
      <w:r w:rsidR="002E0211">
        <w:rPr>
          <w:rFonts w:ascii="Meiryo UI" w:eastAsia="Meiryo UI" w:hAnsi="Meiryo UI" w:hint="eastAsia"/>
          <w:noProof/>
          <w:color w:val="000000" w:themeColor="text1"/>
          <w:lang w:eastAsia="ja-JP"/>
        </w:rPr>
        <w:t>以下の表各項目ごとに「１よくある~３ほとんどない」</w:t>
      </w:r>
      <w:r w:rsidR="002E0211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2E0211">
        <w:rPr>
          <w:rFonts w:ascii="Meiryo UI" w:eastAsia="Meiryo UI" w:hAnsi="Meiryo UI" w:hint="eastAsia"/>
          <w:noProof/>
          <w:color w:val="000000" w:themeColor="text1"/>
          <w:lang w:eastAsia="ja-JP"/>
        </w:rPr>
        <w:t>３段階で当てはまる数字に</w:t>
      </w:r>
      <w:r w:rsidR="002E0211" w:rsidRPr="00A24CBC">
        <w:rPr>
          <w:rFonts w:ascii="Meiryo UI" w:eastAsia="Meiryo UI" w:hAnsi="Meiryo UI" w:hint="eastAsia"/>
          <w:noProof/>
          <w:color w:val="000000" w:themeColor="text1"/>
          <w:lang w:eastAsia="ja-JP"/>
        </w:rPr>
        <w:t>〇をつけてください。</w:t>
      </w:r>
      <w:r w:rsidR="002E0211">
        <w:rPr>
          <w:rFonts w:ascii="Meiryo UI" w:eastAsia="Meiryo UI" w:hAnsi="Meiryo UI" w:hint="eastAsia"/>
          <w:noProof/>
          <w:color w:val="000000" w:themeColor="text1"/>
          <w:lang w:eastAsia="ja-JP"/>
        </w:rPr>
        <w:t>また、入所に至らなかったことについて、課題と感じることがあれば、自由記述してください。</w:t>
      </w:r>
      <w:r w:rsidR="003B6A84">
        <w:rPr>
          <w:rFonts w:ascii="Meiryo UI" w:eastAsia="Meiryo UI" w:hAnsi="Meiryo UI"/>
          <w:noProof/>
          <w:color w:val="000000" w:themeColor="text1"/>
          <w:lang w:eastAsia="ja-JP"/>
        </w:rPr>
        <w:br/>
      </w:r>
    </w:p>
    <w:p w14:paraId="2BC1F64F" w14:textId="5BA93227" w:rsidR="0027263A" w:rsidRPr="0027263A" w:rsidRDefault="0027263A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　　　</w:t>
      </w:r>
      <w:r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（１　よくある　　　２　ときどきある　　３　ほとんどない　）</w:t>
      </w:r>
      <w:r w:rsidR="003B6A84">
        <w:rPr>
          <w:rFonts w:ascii="Meiryo UI" w:eastAsia="Meiryo UI" w:hAnsi="Meiryo UI"/>
          <w:b w:val="0"/>
          <w:noProof/>
          <w:color w:val="000000" w:themeColor="text1"/>
          <w:lang w:eastAsia="ja-JP"/>
        </w:rPr>
        <w:br/>
      </w:r>
    </w:p>
    <w:p w14:paraId="4B131043" w14:textId="46D7B0DF" w:rsidR="0027263A" w:rsidRPr="002E0211" w:rsidRDefault="0027263A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 w:rsidRPr="002E0211">
        <w:rPr>
          <w:rFonts w:ascii="Meiryo UI" w:eastAsia="Meiryo UI" w:hAnsi="Meiryo UI" w:hint="eastAsia"/>
          <w:b w:val="0"/>
          <w:noProof/>
          <w:color w:val="000000" w:themeColor="text1"/>
          <w:lang w:eastAsia="ja-JP"/>
        </w:rPr>
        <w:t>＜入所に至らなかった理由＞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410"/>
        <w:gridCol w:w="2409"/>
        <w:gridCol w:w="2127"/>
      </w:tblGrid>
      <w:tr w:rsidR="0027263A" w14:paraId="249A9DF3" w14:textId="77777777" w:rsidTr="0098135E">
        <w:tc>
          <w:tcPr>
            <w:tcW w:w="2268" w:type="dxa"/>
            <w:vAlign w:val="center"/>
          </w:tcPr>
          <w:p w14:paraId="39A24B3D" w14:textId="3B68EC18" w:rsidR="0027263A" w:rsidRPr="0027263A" w:rsidRDefault="0027263A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27263A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検討した施設種別</w:t>
            </w:r>
          </w:p>
        </w:tc>
        <w:tc>
          <w:tcPr>
            <w:tcW w:w="2410" w:type="dxa"/>
            <w:vAlign w:val="center"/>
          </w:tcPr>
          <w:p w14:paraId="222D25D9" w14:textId="345AB9F9" w:rsidR="0027263A" w:rsidRPr="0027263A" w:rsidRDefault="0027263A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27263A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施設が受け入れ困難</w:t>
            </w:r>
          </w:p>
        </w:tc>
        <w:tc>
          <w:tcPr>
            <w:tcW w:w="2409" w:type="dxa"/>
            <w:vAlign w:val="center"/>
          </w:tcPr>
          <w:p w14:paraId="3911C2A2" w14:textId="45005143" w:rsidR="0027263A" w:rsidRPr="0027263A" w:rsidRDefault="0027263A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27263A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本人が入所を希望しない</w:t>
            </w:r>
          </w:p>
        </w:tc>
        <w:tc>
          <w:tcPr>
            <w:tcW w:w="2127" w:type="dxa"/>
            <w:vAlign w:val="center"/>
          </w:tcPr>
          <w:p w14:paraId="7964A1A8" w14:textId="47B0C07C" w:rsidR="0027263A" w:rsidRPr="0027263A" w:rsidRDefault="0027263A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</w:pPr>
            <w:r w:rsidRPr="0027263A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2"/>
                <w:szCs w:val="22"/>
                <w:lang w:eastAsia="ja-JP"/>
              </w:rPr>
              <w:t>その他</w:t>
            </w:r>
          </w:p>
        </w:tc>
      </w:tr>
      <w:tr w:rsidR="0027263A" w:rsidRPr="003B6A84" w14:paraId="6B759943" w14:textId="77777777" w:rsidTr="0098135E">
        <w:trPr>
          <w:trHeight w:val="458"/>
        </w:trPr>
        <w:tc>
          <w:tcPr>
            <w:tcW w:w="2268" w:type="dxa"/>
            <w:vAlign w:val="center"/>
          </w:tcPr>
          <w:p w14:paraId="5AAA26C0" w14:textId="4B425ADB" w:rsidR="0027263A" w:rsidRPr="0027263A" w:rsidRDefault="0027263A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2410" w:type="dxa"/>
            <w:shd w:val="clear" w:color="auto" w:fill="FDDFC4" w:themeFill="accent2" w:themeFillTint="33"/>
            <w:vAlign w:val="center"/>
          </w:tcPr>
          <w:p w14:paraId="4C9D8BC9" w14:textId="2C51850B" w:rsidR="0027263A" w:rsidRPr="003B6A84" w:rsidRDefault="004039EB" w:rsidP="0098135E">
            <w:pPr>
              <w:pStyle w:val="a0"/>
              <w:numPr>
                <w:ilvl w:val="0"/>
                <w:numId w:val="0"/>
              </w:numPr>
              <w:spacing w:line="240" w:lineRule="exact"/>
              <w:ind w:firstLineChars="100" w:firstLine="24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１　　２　</w:t>
            </w:r>
            <w:r w:rsidR="002E0211" w:rsidRPr="003B6A84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　３</w:t>
            </w:r>
          </w:p>
        </w:tc>
        <w:tc>
          <w:tcPr>
            <w:tcW w:w="2409" w:type="dxa"/>
            <w:shd w:val="clear" w:color="auto" w:fill="FDDFC4" w:themeFill="accent2" w:themeFillTint="33"/>
            <w:vAlign w:val="center"/>
          </w:tcPr>
          <w:p w14:paraId="53087768" w14:textId="38B69183" w:rsidR="0027263A" w:rsidRPr="003B6A84" w:rsidRDefault="004039EB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１　　２　</w:t>
            </w:r>
            <w:r w:rsidR="002E0211" w:rsidRPr="003B6A84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　３</w:t>
            </w:r>
          </w:p>
        </w:tc>
        <w:tc>
          <w:tcPr>
            <w:tcW w:w="2127" w:type="dxa"/>
            <w:shd w:val="clear" w:color="auto" w:fill="FDDFC4" w:themeFill="accent2" w:themeFillTint="33"/>
            <w:vAlign w:val="center"/>
          </w:tcPr>
          <w:p w14:paraId="06D9C560" w14:textId="7A100DBB" w:rsidR="0027263A" w:rsidRPr="003B6A84" w:rsidRDefault="004039EB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 xml:space="preserve">１　　２　　</w:t>
            </w:r>
            <w:r w:rsidR="002E0211" w:rsidRPr="003B6A84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３</w:t>
            </w:r>
          </w:p>
        </w:tc>
      </w:tr>
    </w:tbl>
    <w:p w14:paraId="3F47A998" w14:textId="77777777" w:rsidR="0027263A" w:rsidRDefault="0027263A" w:rsidP="009551EA">
      <w:pPr>
        <w:pStyle w:val="a0"/>
        <w:numPr>
          <w:ilvl w:val="0"/>
          <w:numId w:val="0"/>
        </w:numPr>
        <w:spacing w:line="240" w:lineRule="exact"/>
        <w:ind w:leftChars="194" w:left="993" w:hangingChars="236" w:hanging="566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2FB04846" w14:textId="33CB7178" w:rsidR="00787766" w:rsidRDefault="00341F8D" w:rsidP="0040343E">
      <w:pPr>
        <w:spacing w:before="160" w:after="0"/>
        <w:rPr>
          <w:rFonts w:ascii="Meiryo UI" w:eastAsia="Meiryo UI" w:hAnsi="Meiryo UI"/>
          <w:b/>
          <w:noProof/>
          <w:color w:val="000000" w:themeColor="text1"/>
        </w:rPr>
      </w:pP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="002B7A21" w:rsidRPr="002E0211">
        <w:rPr>
          <w:rFonts w:hint="eastAsia"/>
          <w:color w:val="000000" w:themeColor="text1"/>
          <w:sz w:val="24"/>
          <w:szCs w:val="24"/>
        </w:rPr>
        <w:t xml:space="preserve">　</w:t>
      </w:r>
      <w:r w:rsidR="002E0211" w:rsidRPr="002E0211">
        <w:rPr>
          <w:rFonts w:hint="eastAsia"/>
          <w:color w:val="000000" w:themeColor="text1"/>
          <w:sz w:val="24"/>
          <w:szCs w:val="24"/>
        </w:rPr>
        <w:t>＜上記の各理由ごとに、さらに詳しい理由＞</w:t>
      </w:r>
      <w:r w:rsidR="00787766">
        <w:rPr>
          <w:rFonts w:hint="eastAsia"/>
          <w:color w:val="000000" w:themeColor="text1"/>
          <w:sz w:val="20"/>
          <w:szCs w:val="20"/>
        </w:rPr>
        <w:br/>
      </w:r>
      <w:r w:rsidR="002E0595"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="00787766" w:rsidRPr="00214C7C">
        <w:rPr>
          <w:rFonts w:ascii="Meiryo UI" w:eastAsia="Meiryo UI" w:hAnsi="Meiryo UI" w:hint="eastAsia"/>
          <w:b/>
          <w:noProof/>
          <w:color w:val="000000" w:themeColor="text1"/>
        </w:rPr>
        <w:t>施設</w:t>
      </w:r>
      <w:r w:rsidR="00787766">
        <w:rPr>
          <w:rFonts w:ascii="Meiryo UI" w:eastAsia="Meiryo UI" w:hAnsi="Meiryo UI" w:hint="eastAsia"/>
          <w:b/>
          <w:noProof/>
          <w:color w:val="000000" w:themeColor="text1"/>
        </w:rPr>
        <w:t>が受入れ困難（支援体制</w:t>
      </w:r>
      <w:r w:rsidR="00787766" w:rsidRPr="00214C7C">
        <w:rPr>
          <w:rFonts w:ascii="Meiryo UI" w:eastAsia="Meiryo UI" w:hAnsi="Meiryo UI" w:hint="eastAsia"/>
          <w:b/>
          <w:noProof/>
          <w:color w:val="000000" w:themeColor="text1"/>
        </w:rPr>
        <w:t>とのミスマッチ</w:t>
      </w:r>
      <w:r w:rsidR="00787766">
        <w:rPr>
          <w:rFonts w:ascii="Meiryo UI" w:eastAsia="Meiryo UI" w:hAnsi="Meiryo UI" w:hint="eastAsia"/>
          <w:b/>
          <w:noProof/>
          <w:color w:val="000000" w:themeColor="text1"/>
        </w:rPr>
        <w:t>）</w:t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417"/>
        <w:gridCol w:w="1559"/>
        <w:gridCol w:w="1418"/>
        <w:gridCol w:w="1417"/>
        <w:gridCol w:w="1276"/>
      </w:tblGrid>
      <w:tr w:rsidR="00787766" w:rsidRPr="00236EA2" w14:paraId="49BC3CD1" w14:textId="77777777" w:rsidTr="0098135E">
        <w:trPr>
          <w:cantSplit/>
          <w:trHeight w:val="550"/>
        </w:trPr>
        <w:tc>
          <w:tcPr>
            <w:tcW w:w="2370" w:type="dxa"/>
            <w:vAlign w:val="center"/>
          </w:tcPr>
          <w:p w14:paraId="69852595" w14:textId="70A528F9" w:rsidR="00787766" w:rsidRPr="009C29E2" w:rsidRDefault="001B6B51" w:rsidP="0098135E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FFB79F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対象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施設満床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341737" w14:textId="77777777" w:rsidR="00787766" w:rsidRPr="00236EA2" w:rsidRDefault="00787766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236EA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介護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（生活援助）が必要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6B8BA0" w14:textId="77777777" w:rsidR="00787766" w:rsidRPr="00B33606" w:rsidRDefault="00787766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33606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医療的ケア（経管栄養等）が必要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D82927" w14:textId="77777777" w:rsidR="00787766" w:rsidRPr="00B33606" w:rsidRDefault="00787766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B33606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医療支援（服薬管理等）が必要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AFA792" w14:textId="77777777" w:rsidR="00787766" w:rsidRPr="00236EA2" w:rsidRDefault="00787766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ind w:leftChars="100" w:left="440" w:hangingChars="105" w:hanging="220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妊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婦</w:t>
            </w:r>
          </w:p>
        </w:tc>
      </w:tr>
      <w:tr w:rsidR="00787766" w:rsidRPr="009C29E2" w14:paraId="440D37E5" w14:textId="77777777" w:rsidTr="0098135E">
        <w:trPr>
          <w:trHeight w:val="502"/>
        </w:trPr>
        <w:tc>
          <w:tcPr>
            <w:tcW w:w="2370" w:type="dxa"/>
            <w:vAlign w:val="center"/>
          </w:tcPr>
          <w:p w14:paraId="55760148" w14:textId="22B162AA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1417" w:type="dxa"/>
            <w:shd w:val="clear" w:color="auto" w:fill="FDDFC4" w:themeFill="accent2" w:themeFillTint="33"/>
            <w:vAlign w:val="center"/>
          </w:tcPr>
          <w:p w14:paraId="2B1BFB74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ind w:leftChars="39" w:left="518" w:hangingChars="180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  ３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6B8A51E0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3473FC2E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7" w:type="dxa"/>
            <w:shd w:val="clear" w:color="auto" w:fill="FDDFC4" w:themeFill="accent2" w:themeFillTint="33"/>
            <w:vAlign w:val="center"/>
          </w:tcPr>
          <w:p w14:paraId="609E49A6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276" w:type="dxa"/>
            <w:shd w:val="clear" w:color="auto" w:fill="FDDFC4" w:themeFill="accent2" w:themeFillTint="33"/>
            <w:vAlign w:val="center"/>
          </w:tcPr>
          <w:p w14:paraId="337C5673" w14:textId="77777777" w:rsidR="00787766" w:rsidRPr="009C29E2" w:rsidRDefault="00787766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11CA1634" w14:textId="274165EC" w:rsidR="00341F8D" w:rsidRDefault="00341F8D" w:rsidP="00FE6AAB">
      <w:pPr>
        <w:spacing w:before="160" w:after="0"/>
        <w:rPr>
          <w:color w:val="000000" w:themeColor="text1"/>
          <w:sz w:val="20"/>
          <w:szCs w:val="20"/>
        </w:rPr>
      </w:pP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275"/>
        <w:gridCol w:w="1276"/>
        <w:gridCol w:w="1418"/>
        <w:gridCol w:w="1559"/>
        <w:gridCol w:w="1559"/>
      </w:tblGrid>
      <w:tr w:rsidR="002D7AE8" w:rsidRPr="008C0515" w14:paraId="0FFF86F0" w14:textId="77777777" w:rsidTr="0098135E">
        <w:trPr>
          <w:cantSplit/>
          <w:trHeight w:val="569"/>
        </w:trPr>
        <w:tc>
          <w:tcPr>
            <w:tcW w:w="2370" w:type="dxa"/>
            <w:vAlign w:val="center"/>
          </w:tcPr>
          <w:p w14:paraId="2369F7CE" w14:textId="217473E6" w:rsidR="002D7AE8" w:rsidRPr="009C29E2" w:rsidRDefault="001B6B51" w:rsidP="0098135E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2FCB1D" w14:textId="587B4F58" w:rsidR="002D7AE8" w:rsidRPr="009C29E2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外国人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8FD892" w14:textId="4606ACC2" w:rsidR="002D7AE8" w:rsidRPr="002D7AE8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 w:rsidRPr="002D7AE8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集団生活への適応が困難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744C5B" w14:textId="6C643650" w:rsidR="002D7AE8" w:rsidRPr="002D7AE8" w:rsidRDefault="002D7AE8" w:rsidP="0098135E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18"/>
                <w:szCs w:val="18"/>
              </w:rPr>
            </w:pPr>
            <w:r w:rsidRPr="002D7AE8">
              <w:rPr>
                <w:rFonts w:ascii="Meiryo UI" w:eastAsia="Meiryo UI" w:hAnsi="Meiryo UI" w:hint="eastAsia"/>
                <w:noProof/>
                <w:color w:val="000000" w:themeColor="text1"/>
                <w:sz w:val="18"/>
                <w:szCs w:val="18"/>
              </w:rPr>
              <w:t>母子同じ施設への入所が困難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3A20771" w14:textId="08E675A5" w:rsidR="002D7AE8" w:rsidRPr="0070016F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2ED756B" w14:textId="75470D3C" w:rsidR="002D7AE8" w:rsidRPr="0081389D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9C29E2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</w:tr>
      <w:tr w:rsidR="00532C45" w:rsidRPr="008C0515" w14:paraId="66C262CB" w14:textId="77777777" w:rsidTr="0098135E">
        <w:trPr>
          <w:trHeight w:val="524"/>
        </w:trPr>
        <w:tc>
          <w:tcPr>
            <w:tcW w:w="2370" w:type="dxa"/>
            <w:vAlign w:val="center"/>
          </w:tcPr>
          <w:p w14:paraId="58E868D9" w14:textId="6B547F96" w:rsidR="00532C45" w:rsidRPr="009C29E2" w:rsidRDefault="008854D6" w:rsidP="0098135E">
            <w:pPr>
              <w:pStyle w:val="a0"/>
              <w:numPr>
                <w:ilvl w:val="0"/>
                <w:numId w:val="0"/>
              </w:numPr>
              <w:spacing w:line="240" w:lineRule="exact"/>
              <w:ind w:left="432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1275" w:type="dxa"/>
            <w:shd w:val="clear" w:color="auto" w:fill="FDDFC4" w:themeFill="accent2" w:themeFillTint="33"/>
            <w:vAlign w:val="center"/>
          </w:tcPr>
          <w:p w14:paraId="51675641" w14:textId="04E1AA47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276" w:type="dxa"/>
            <w:shd w:val="clear" w:color="auto" w:fill="FDDFC4" w:themeFill="accent2" w:themeFillTint="33"/>
            <w:vAlign w:val="center"/>
          </w:tcPr>
          <w:p w14:paraId="0464D216" w14:textId="02218595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8" w:type="dxa"/>
            <w:shd w:val="clear" w:color="auto" w:fill="FDDFC4" w:themeFill="accent2" w:themeFillTint="33"/>
            <w:vAlign w:val="center"/>
          </w:tcPr>
          <w:p w14:paraId="2ADC3AA2" w14:textId="2A5ACF0E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5DC22BDF" w14:textId="2CEEB714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559" w:type="dxa"/>
            <w:shd w:val="clear" w:color="auto" w:fill="FDDFC4" w:themeFill="accent2" w:themeFillTint="33"/>
            <w:vAlign w:val="center"/>
          </w:tcPr>
          <w:p w14:paraId="7D19EDBD" w14:textId="49F2D532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0FDA5F59" w14:textId="721C2ADC" w:rsidR="00DC79CE" w:rsidRDefault="002D7AE8" w:rsidP="00341F8D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</w:p>
    <w:p w14:paraId="2ACAFB18" w14:textId="4788A60F" w:rsidR="0081389D" w:rsidRDefault="00214C7C" w:rsidP="00341F8D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Pr="00214C7C">
        <w:rPr>
          <w:rFonts w:ascii="Meiryo UI" w:eastAsia="Meiryo UI" w:hAnsi="Meiryo UI" w:hint="eastAsia"/>
          <w:b/>
          <w:noProof/>
          <w:color w:val="000000" w:themeColor="text1"/>
        </w:rPr>
        <w:t>本人が入所を希望しない</w:t>
      </w: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417"/>
        <w:gridCol w:w="1418"/>
        <w:gridCol w:w="1417"/>
        <w:gridCol w:w="1276"/>
        <w:gridCol w:w="1559"/>
      </w:tblGrid>
      <w:tr w:rsidR="001A2E4A" w:rsidRPr="008C0515" w14:paraId="51C1F069" w14:textId="7A57CB23" w:rsidTr="0098135E">
        <w:trPr>
          <w:cantSplit/>
          <w:trHeight w:val="679"/>
        </w:trPr>
        <w:tc>
          <w:tcPr>
            <w:tcW w:w="2370" w:type="dxa"/>
          </w:tcPr>
          <w:p w14:paraId="0E7E6A86" w14:textId="6A92EBFF" w:rsidR="001A2E4A" w:rsidRPr="009C29E2" w:rsidRDefault="001B6B51" w:rsidP="0098135E">
            <w:pPr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C949DC" w14:textId="18F047AE" w:rsidR="001A2E4A" w:rsidRPr="009C29E2" w:rsidRDefault="001A2E4A" w:rsidP="00532C45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81389D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家族と離れたくない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2332B9" w14:textId="2AC26979" w:rsidR="001A2E4A" w:rsidRPr="009C29E2" w:rsidRDefault="001A2E4A" w:rsidP="00532C45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81389D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仕事を続けたい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5DA6B8" w14:textId="7FE94300" w:rsidR="001A2E4A" w:rsidRPr="009C29E2" w:rsidRDefault="001A2E4A" w:rsidP="00532C45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</w:rPr>
            </w:pPr>
            <w:r w:rsidRPr="0081389D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</w:rPr>
              <w:t>携帯電話を使用したい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D1AD92" w14:textId="006420E1" w:rsidR="001A2E4A" w:rsidRPr="0081389D" w:rsidRDefault="001A2E4A" w:rsidP="00532C45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81389D"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ペット同伴不可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18F694" w14:textId="1C4E1555" w:rsidR="001A2E4A" w:rsidRPr="0081389D" w:rsidRDefault="001A2E4A" w:rsidP="00532C45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子どもの学校</w:t>
            </w:r>
            <w:r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br/>
            </w:r>
            <w:r w:rsidRPr="00083795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(転校したくない）</w:t>
            </w:r>
          </w:p>
        </w:tc>
      </w:tr>
      <w:tr w:rsidR="001A2E4A" w:rsidRPr="008C0515" w14:paraId="4584D935" w14:textId="502CD61A" w:rsidTr="001A2E4A">
        <w:trPr>
          <w:trHeight w:val="458"/>
        </w:trPr>
        <w:tc>
          <w:tcPr>
            <w:tcW w:w="2370" w:type="dxa"/>
          </w:tcPr>
          <w:p w14:paraId="1830C58A" w14:textId="2C5371FE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ind w:left="432" w:hanging="432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2216FE00" w14:textId="79ADC6BF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8" w:type="dxa"/>
            <w:shd w:val="clear" w:color="auto" w:fill="FDDFC4" w:themeFill="accent2" w:themeFillTint="33"/>
          </w:tcPr>
          <w:p w14:paraId="671B08AF" w14:textId="31E5B4C9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417" w:type="dxa"/>
            <w:shd w:val="clear" w:color="auto" w:fill="FDDFC4" w:themeFill="accent2" w:themeFillTint="33"/>
          </w:tcPr>
          <w:p w14:paraId="132914BE" w14:textId="659106DD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276" w:type="dxa"/>
            <w:shd w:val="clear" w:color="auto" w:fill="FDDFC4" w:themeFill="accent2" w:themeFillTint="33"/>
          </w:tcPr>
          <w:p w14:paraId="2A0D7778" w14:textId="1D248EA5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559" w:type="dxa"/>
            <w:shd w:val="clear" w:color="auto" w:fill="FDDFC4" w:themeFill="accent2" w:themeFillTint="33"/>
          </w:tcPr>
          <w:p w14:paraId="631E77F6" w14:textId="458DDBAF" w:rsidR="001A2E4A" w:rsidRPr="009C29E2" w:rsidRDefault="001A2E4A" w:rsidP="00D05572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12B44078" w14:textId="6C6AE34B" w:rsidR="00D05572" w:rsidRDefault="00D05572" w:rsidP="00101D14">
      <w:pPr>
        <w:spacing w:line="240" w:lineRule="exact"/>
        <w:rPr>
          <w:color w:val="000000" w:themeColor="text1"/>
          <w:sz w:val="20"/>
          <w:szCs w:val="20"/>
        </w:rPr>
      </w:pPr>
    </w:p>
    <w:tbl>
      <w:tblPr>
        <w:tblStyle w:val="aa"/>
        <w:tblW w:w="9457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370"/>
        <w:gridCol w:w="1842"/>
        <w:gridCol w:w="1701"/>
        <w:gridCol w:w="1701"/>
        <w:gridCol w:w="1843"/>
      </w:tblGrid>
      <w:tr w:rsidR="002D7AE8" w:rsidRPr="008C0515" w14:paraId="0E896983" w14:textId="77777777" w:rsidTr="0098135E">
        <w:trPr>
          <w:cantSplit/>
          <w:trHeight w:val="569"/>
        </w:trPr>
        <w:tc>
          <w:tcPr>
            <w:tcW w:w="2370" w:type="dxa"/>
            <w:vAlign w:val="center"/>
          </w:tcPr>
          <w:p w14:paraId="13843989" w14:textId="0B8F055E" w:rsidR="002D7AE8" w:rsidRPr="009C29E2" w:rsidRDefault="001B6B51" w:rsidP="0098135E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FE827" w14:textId="717BB99A" w:rsidR="002D7AE8" w:rsidRPr="002D7AE8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>集団生活を</w:t>
            </w:r>
            <w:r w:rsidRPr="002D7AE8">
              <w:rPr>
                <w:rFonts w:ascii="Meiryo UI" w:eastAsia="Meiryo UI" w:hAnsi="Meiryo UI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br/>
            </w: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>受け入れられず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0086" w14:textId="4BD63D6E" w:rsidR="002D7AE8" w:rsidRPr="002D7AE8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>個室ではないため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30526" w14:textId="084BB4AD" w:rsidR="002D7AE8" w:rsidRPr="002D7AE8" w:rsidRDefault="002D7AE8" w:rsidP="0098135E">
            <w:pPr>
              <w:spacing w:before="120" w:line="240" w:lineRule="exact"/>
              <w:jc w:val="center"/>
              <w:rPr>
                <w:rFonts w:ascii="Meiryo UI" w:eastAsia="Meiryo UI" w:hAnsi="Meiryo UI"/>
                <w:i/>
                <w:noProof/>
                <w:color w:val="000000" w:themeColor="text1"/>
                <w:sz w:val="21"/>
                <w:szCs w:val="21"/>
              </w:rPr>
            </w:pPr>
            <w:r w:rsidRPr="002D7AE8">
              <w:rPr>
                <w:rFonts w:ascii="Meiryo UI" w:eastAsia="Meiryo UI" w:hAnsi="Meiryo UI" w:hint="eastAsia"/>
                <w:i/>
                <w:noProof/>
                <w:color w:val="000000" w:themeColor="text1"/>
                <w:sz w:val="20"/>
                <w:szCs w:val="20"/>
              </w:rPr>
              <w:t>本人の意思決定が困難（判断ができない状態）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7AB94EEE" w14:textId="65C5C660" w:rsidR="002D7AE8" w:rsidRPr="002D7AE8" w:rsidRDefault="002D7AE8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br/>
              <w:t>(　　　　　　　　)</w:t>
            </w:r>
          </w:p>
        </w:tc>
      </w:tr>
      <w:tr w:rsidR="00532C45" w:rsidRPr="008C0515" w14:paraId="066FCAFC" w14:textId="77777777" w:rsidTr="0098135E">
        <w:trPr>
          <w:trHeight w:val="428"/>
        </w:trPr>
        <w:tc>
          <w:tcPr>
            <w:tcW w:w="2370" w:type="dxa"/>
            <w:vAlign w:val="center"/>
          </w:tcPr>
          <w:p w14:paraId="48A17D96" w14:textId="13BFCE63" w:rsidR="00532C45" w:rsidRPr="009C29E2" w:rsidRDefault="008854D6" w:rsidP="0098135E">
            <w:pPr>
              <w:pStyle w:val="a0"/>
              <w:numPr>
                <w:ilvl w:val="0"/>
                <w:numId w:val="0"/>
              </w:numPr>
              <w:spacing w:line="240" w:lineRule="exact"/>
              <w:ind w:left="432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765BC9C4" w14:textId="77777777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3A586215" w14:textId="77777777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6BB79F76" w14:textId="77777777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7E6D57EB" w14:textId="77777777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142F6B2E" w14:textId="316E4C8A" w:rsidR="003166FA" w:rsidRPr="00101D14" w:rsidRDefault="00D05572" w:rsidP="001B6B51">
      <w:pPr>
        <w:spacing w:line="240" w:lineRule="exact"/>
        <w:rPr>
          <w:color w:val="000000" w:themeColor="text1"/>
          <w:sz w:val="20"/>
          <w:szCs w:val="20"/>
        </w:rPr>
      </w:pPr>
      <w:r w:rsidRPr="00EE7E45"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  <w:r w:rsidR="00214C7C">
        <w:rPr>
          <w:color w:val="000000" w:themeColor="text1"/>
          <w:sz w:val="20"/>
          <w:szCs w:val="20"/>
        </w:rPr>
        <w:br/>
      </w:r>
      <w:r w:rsidR="00214C7C">
        <w:rPr>
          <w:rFonts w:hint="eastAsia"/>
          <w:color w:val="000000" w:themeColor="text1"/>
          <w:sz w:val="20"/>
          <w:szCs w:val="20"/>
        </w:rPr>
        <w:br/>
      </w:r>
      <w:r w:rsidR="00214C7C" w:rsidRPr="00214C7C">
        <w:rPr>
          <w:rFonts w:hint="eastAsia"/>
          <w:b/>
          <w:color w:val="000000" w:themeColor="text1"/>
          <w:sz w:val="20"/>
          <w:szCs w:val="20"/>
        </w:rPr>
        <w:t>■</w:t>
      </w:r>
      <w:r w:rsidR="00214C7C">
        <w:rPr>
          <w:rFonts w:ascii="Meiryo UI" w:eastAsia="Meiryo UI" w:hAnsi="Meiryo UI" w:hint="eastAsia"/>
          <w:b/>
          <w:noProof/>
          <w:color w:val="000000" w:themeColor="text1"/>
        </w:rPr>
        <w:t>その他</w:t>
      </w:r>
    </w:p>
    <w:tbl>
      <w:tblPr>
        <w:tblStyle w:val="aa"/>
        <w:tblW w:w="9457" w:type="dxa"/>
        <w:tblInd w:w="432" w:type="dxa"/>
        <w:shd w:val="clear" w:color="auto" w:fill="FDDFC4" w:themeFill="accent2" w:themeFillTint="33"/>
        <w:tblLayout w:type="fixed"/>
        <w:tblLook w:val="04A0" w:firstRow="1" w:lastRow="0" w:firstColumn="1" w:lastColumn="0" w:noHBand="0" w:noVBand="1"/>
      </w:tblPr>
      <w:tblGrid>
        <w:gridCol w:w="2370"/>
        <w:gridCol w:w="1701"/>
        <w:gridCol w:w="1842"/>
        <w:gridCol w:w="1701"/>
        <w:gridCol w:w="1843"/>
      </w:tblGrid>
      <w:tr w:rsidR="001B6B51" w:rsidRPr="008C0515" w14:paraId="2AA5FACC" w14:textId="77777777" w:rsidTr="0098135E">
        <w:trPr>
          <w:cantSplit/>
          <w:trHeight w:val="360"/>
        </w:trPr>
        <w:tc>
          <w:tcPr>
            <w:tcW w:w="2370" w:type="dxa"/>
            <w:vMerge w:val="restart"/>
            <w:shd w:val="clear" w:color="auto" w:fill="FFFFFF" w:themeFill="background1"/>
            <w:vAlign w:val="center"/>
          </w:tcPr>
          <w:p w14:paraId="2A1F7845" w14:textId="08CD8D37" w:rsidR="001B6B51" w:rsidRPr="009C29E2" w:rsidRDefault="001B6B51" w:rsidP="0098135E">
            <w:pPr>
              <w:jc w:val="center"/>
              <w:rPr>
                <w:rFonts w:ascii="Meiryo UI" w:eastAsia="Meiryo UI" w:hAnsi="Meiryo UI"/>
                <w:b/>
                <w:noProof/>
                <w:color w:val="000000" w:themeColor="text1"/>
              </w:rPr>
            </w:pPr>
            <w:r w:rsidRPr="0073097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検討した施設種別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455A744" w14:textId="5852DD80" w:rsidR="001B6B51" w:rsidRPr="009C29E2" w:rsidRDefault="00786427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7809BC"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検討途中で別の適当な支援策が見つかった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ADA20" w14:textId="0AA5FFA0" w:rsidR="001B6B51" w:rsidRPr="001B6B51" w:rsidRDefault="001B6B51" w:rsidP="0098135E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0"/>
                <w:szCs w:val="20"/>
              </w:rPr>
            </w:pPr>
            <w:r w:rsidRPr="001B6B5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検討途中で</w:t>
            </w:r>
            <w:r w:rsidR="003B6A84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別の</w:t>
            </w:r>
            <w:r w:rsidR="0081075F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生活場所</w:t>
            </w:r>
            <w:r w:rsidRPr="001B6B5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が見つかった</w:t>
            </w:r>
          </w:p>
        </w:tc>
        <w:tc>
          <w:tcPr>
            <w:tcW w:w="1843" w:type="dxa"/>
            <w:vMerge w:val="restart"/>
            <w:shd w:val="clear" w:color="auto" w:fill="FDDFC4" w:themeFill="accent2" w:themeFillTint="33"/>
            <w:vAlign w:val="center"/>
          </w:tcPr>
          <w:p w14:paraId="6F18EF6C" w14:textId="4997F7E5" w:rsidR="001B6B51" w:rsidRPr="0081389D" w:rsidRDefault="00786427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>その他</w:t>
            </w: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br/>
              <w:t xml:space="preserve">(　　　　　　</w:t>
            </w:r>
            <w:r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D7AE8">
              <w:rPr>
                <w:rFonts w:ascii="Meiryo UI" w:eastAsia="Meiryo UI" w:hAnsi="Meiryo UI" w:hint="eastAsia"/>
                <w:b w:val="0"/>
                <w:i/>
                <w:noProof/>
                <w:color w:val="000000" w:themeColor="text1"/>
                <w:sz w:val="21"/>
                <w:szCs w:val="21"/>
                <w:lang w:eastAsia="ja-JP"/>
              </w:rPr>
              <w:t xml:space="preserve">　　)</w:t>
            </w:r>
          </w:p>
        </w:tc>
      </w:tr>
      <w:tr w:rsidR="001B6B51" w:rsidRPr="008C0515" w14:paraId="608BF2E7" w14:textId="77777777" w:rsidTr="0098135E">
        <w:trPr>
          <w:cantSplit/>
          <w:trHeight w:val="495"/>
        </w:trPr>
        <w:tc>
          <w:tcPr>
            <w:tcW w:w="2370" w:type="dxa"/>
            <w:vMerge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B06DF8E" w14:textId="77777777" w:rsidR="001B6B51" w:rsidRPr="0073097F" w:rsidRDefault="001B6B51" w:rsidP="0098135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B37E8" w14:textId="77777777" w:rsidR="001B6B51" w:rsidRDefault="001B6B51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99B9" w14:textId="09CD1832" w:rsidR="001B6B51" w:rsidRPr="001B6B51" w:rsidRDefault="00ED3585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  <w:t>他施設で保護・入所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20AE5" w14:textId="30827649" w:rsidR="001B6B51" w:rsidRPr="00667481" w:rsidRDefault="001B6B51" w:rsidP="0098135E">
            <w:pPr>
              <w:spacing w:before="120" w:line="240" w:lineRule="exact"/>
              <w:jc w:val="center"/>
              <w:rPr>
                <w:rFonts w:ascii="Meiryo UI" w:eastAsia="Meiryo UI" w:hAnsi="Meiryo UI"/>
                <w:noProof/>
                <w:color w:val="000000" w:themeColor="text1"/>
                <w:sz w:val="20"/>
                <w:szCs w:val="20"/>
              </w:rPr>
            </w:pPr>
            <w:r w:rsidRPr="0066748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知人・親類</w:t>
            </w:r>
            <w:r w:rsidR="00667481" w:rsidRPr="0066748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宅</w:t>
            </w:r>
            <w:r w:rsidRPr="00667481">
              <w:rPr>
                <w:rFonts w:ascii="Meiryo UI" w:eastAsia="Meiryo UI" w:hAnsi="Meiryo UI" w:hint="eastAsia"/>
                <w:noProof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DDFC4" w:themeFill="accent2" w:themeFillTint="33"/>
            <w:vAlign w:val="center"/>
          </w:tcPr>
          <w:p w14:paraId="0CE8F858" w14:textId="77777777" w:rsidR="001B6B51" w:rsidRPr="007809BC" w:rsidRDefault="001B6B51" w:rsidP="0098135E">
            <w:pPr>
              <w:pStyle w:val="a0"/>
              <w:numPr>
                <w:ilvl w:val="0"/>
                <w:numId w:val="0"/>
              </w:numPr>
              <w:spacing w:before="120"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532C45" w:rsidRPr="008C0515" w14:paraId="52711ACB" w14:textId="77777777" w:rsidTr="0098135E">
        <w:trPr>
          <w:trHeight w:val="540"/>
        </w:trPr>
        <w:tc>
          <w:tcPr>
            <w:tcW w:w="2370" w:type="dxa"/>
            <w:shd w:val="clear" w:color="auto" w:fill="auto"/>
            <w:vAlign w:val="center"/>
          </w:tcPr>
          <w:p w14:paraId="3C9321A0" w14:textId="76815393" w:rsidR="00532C45" w:rsidRPr="009C29E2" w:rsidRDefault="008854D6" w:rsidP="0098135E">
            <w:pPr>
              <w:pStyle w:val="a0"/>
              <w:numPr>
                <w:ilvl w:val="0"/>
                <w:numId w:val="0"/>
              </w:numPr>
              <w:spacing w:line="240" w:lineRule="exact"/>
              <w:ind w:left="432" w:hanging="432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sz w:val="21"/>
                <w:szCs w:val="21"/>
                <w:lang w:eastAsia="ja-JP"/>
              </w:rPr>
              <w:t>女性相談センターにおける一時保護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737DD5D5" w14:textId="32AAD125" w:rsidR="00532C45" w:rsidRPr="009C29E2" w:rsidRDefault="00786427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2" w:type="dxa"/>
            <w:shd w:val="clear" w:color="auto" w:fill="FDDFC4" w:themeFill="accent2" w:themeFillTint="33"/>
            <w:vAlign w:val="center"/>
          </w:tcPr>
          <w:p w14:paraId="3D813CFF" w14:textId="6394391B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701" w:type="dxa"/>
            <w:shd w:val="clear" w:color="auto" w:fill="FDDFC4" w:themeFill="accent2" w:themeFillTint="33"/>
            <w:vAlign w:val="center"/>
          </w:tcPr>
          <w:p w14:paraId="220DDCC7" w14:textId="6816B4EC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  <w:tc>
          <w:tcPr>
            <w:tcW w:w="1843" w:type="dxa"/>
            <w:shd w:val="clear" w:color="auto" w:fill="FDDFC4" w:themeFill="accent2" w:themeFillTint="33"/>
            <w:vAlign w:val="center"/>
          </w:tcPr>
          <w:p w14:paraId="689C6239" w14:textId="169E06B5" w:rsidR="00532C45" w:rsidRPr="009C29E2" w:rsidRDefault="00532C45" w:rsidP="0098135E">
            <w:pPr>
              <w:pStyle w:val="a0"/>
              <w:numPr>
                <w:ilvl w:val="0"/>
                <w:numId w:val="0"/>
              </w:numPr>
              <w:spacing w:line="240" w:lineRule="exact"/>
              <w:jc w:val="center"/>
              <w:rPr>
                <w:rFonts w:ascii="Meiryo UI" w:eastAsia="Meiryo UI" w:hAnsi="Meiryo UI"/>
                <w:b w:val="0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b w:val="0"/>
                <w:noProof/>
                <w:color w:val="000000" w:themeColor="text1"/>
                <w:lang w:eastAsia="ja-JP"/>
              </w:rPr>
              <w:t>１　２　３</w:t>
            </w:r>
          </w:p>
        </w:tc>
      </w:tr>
    </w:tbl>
    <w:p w14:paraId="099DA054" w14:textId="77777777" w:rsidR="003166FA" w:rsidRDefault="003166FA" w:rsidP="003166FA">
      <w:pPr>
        <w:spacing w:line="24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8"/>
          <w:szCs w:val="28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EE7E4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その他（　　　）は、入所支援につながらなかった理由を具体的に記載ください。</w:t>
      </w:r>
    </w:p>
    <w:p w14:paraId="01522A6E" w14:textId="76266BAC" w:rsidR="00E36C64" w:rsidRDefault="00750BFF" w:rsidP="00E36C64">
      <w:pPr>
        <w:pStyle w:val="a0"/>
        <w:numPr>
          <w:ilvl w:val="0"/>
          <w:numId w:val="0"/>
        </w:numPr>
        <w:spacing w:line="240" w:lineRule="exact"/>
        <w:ind w:leftChars="104" w:left="22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7F0CAF">
        <w:rPr>
          <w:rFonts w:ascii="Meiryo UI" w:eastAsia="Meiryo UI" w:hAnsi="Meiryo UI" w:hint="eastAsia"/>
          <w:noProof/>
          <w:color w:val="000000" w:themeColor="text1"/>
          <w:lang w:eastAsia="ja-JP"/>
        </w:rPr>
        <w:t>・</w:t>
      </w:r>
      <w:r w:rsidR="004A4E93">
        <w:rPr>
          <w:rFonts w:ascii="Meiryo UI" w:eastAsia="Meiryo UI" w:hAnsi="Meiryo UI" w:hint="eastAsia"/>
          <w:noProof/>
          <w:color w:val="000000" w:themeColor="text1"/>
          <w:lang w:eastAsia="ja-JP"/>
        </w:rPr>
        <w:t>その他、</w:t>
      </w:r>
      <w:r w:rsidR="008854D6">
        <w:rPr>
          <w:rFonts w:ascii="Meiryo UI" w:eastAsia="Meiryo UI" w:hAnsi="Meiryo UI" w:hint="eastAsia"/>
          <w:noProof/>
          <w:color w:val="000000" w:themeColor="text1"/>
          <w:lang w:eastAsia="ja-JP"/>
        </w:rPr>
        <w:t>女性相談センターにおける一時保護</w:t>
      </w:r>
      <w:r w:rsidR="00DE2405">
        <w:rPr>
          <w:rFonts w:ascii="Meiryo UI" w:eastAsia="Meiryo UI" w:hAnsi="Meiryo UI" w:hint="eastAsia"/>
          <w:noProof/>
          <w:color w:val="000000" w:themeColor="text1"/>
          <w:lang w:eastAsia="ja-JP"/>
        </w:rPr>
        <w:t>支援を検討したが、</w:t>
      </w:r>
      <w:r w:rsidR="008854D6">
        <w:rPr>
          <w:rFonts w:ascii="Meiryo UI" w:eastAsia="Meiryo UI" w:hAnsi="Meiryo UI" w:hint="eastAsia"/>
          <w:noProof/>
          <w:color w:val="000000" w:themeColor="text1"/>
          <w:lang w:eastAsia="ja-JP"/>
        </w:rPr>
        <w:t>一時保護</w:t>
      </w:r>
      <w:r w:rsidR="004A4E93">
        <w:rPr>
          <w:rFonts w:ascii="Meiryo UI" w:eastAsia="Meiryo UI" w:hAnsi="Meiryo UI" w:hint="eastAsia"/>
          <w:noProof/>
          <w:color w:val="000000" w:themeColor="text1"/>
          <w:lang w:eastAsia="ja-JP"/>
        </w:rPr>
        <w:t>に至らなかった</w:t>
      </w:r>
      <w:r w:rsidR="007F0CAF">
        <w:rPr>
          <w:rFonts w:ascii="Meiryo UI" w:eastAsia="Meiryo UI" w:hAnsi="Meiryo UI" w:hint="eastAsia"/>
          <w:noProof/>
          <w:color w:val="000000" w:themeColor="text1"/>
          <w:lang w:eastAsia="ja-JP"/>
        </w:rPr>
        <w:t>ことについて、</w:t>
      </w:r>
      <w:r w:rsidR="00E36C64">
        <w:rPr>
          <w:rFonts w:ascii="Meiryo UI" w:eastAsia="Meiryo UI" w:hAnsi="Meiryo UI" w:hint="eastAsia"/>
          <w:noProof/>
          <w:color w:val="000000" w:themeColor="text1"/>
          <w:lang w:eastAsia="ja-JP"/>
        </w:rPr>
        <w:t>課題と感じること（自由記述）</w:t>
      </w:r>
    </w:p>
    <w:tbl>
      <w:tblPr>
        <w:tblStyle w:val="aa"/>
        <w:tblW w:w="0" w:type="auto"/>
        <w:tblInd w:w="392" w:type="dxa"/>
        <w:shd w:val="clear" w:color="auto" w:fill="FDDFC4" w:themeFill="accent2" w:themeFillTint="33"/>
        <w:tblLook w:val="04A0" w:firstRow="1" w:lastRow="0" w:firstColumn="1" w:lastColumn="0" w:noHBand="0" w:noVBand="1"/>
      </w:tblPr>
      <w:tblGrid>
        <w:gridCol w:w="9587"/>
      </w:tblGrid>
      <w:tr w:rsidR="00E36C64" w14:paraId="298857E7" w14:textId="77777777" w:rsidTr="008302D2">
        <w:trPr>
          <w:trHeight w:val="1698"/>
        </w:trPr>
        <w:tc>
          <w:tcPr>
            <w:tcW w:w="9587" w:type="dxa"/>
            <w:shd w:val="clear" w:color="auto" w:fill="FDDFC4" w:themeFill="accent2" w:themeFillTint="33"/>
          </w:tcPr>
          <w:p w14:paraId="173D6640" w14:textId="77777777" w:rsidR="00E36C64" w:rsidRDefault="00E36C64" w:rsidP="0081389D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3D92D15" w14:textId="77777777" w:rsidR="002E0211" w:rsidRDefault="002E0211" w:rsidP="001B64CE">
      <w:pPr>
        <w:pStyle w:val="a0"/>
        <w:numPr>
          <w:ilvl w:val="0"/>
          <w:numId w:val="0"/>
        </w:numPr>
        <w:spacing w:line="300" w:lineRule="exact"/>
        <w:ind w:leftChars="104" w:left="229"/>
        <w:rPr>
          <w:rFonts w:ascii="Meiryo UI" w:eastAsia="Meiryo UI" w:hAnsi="Meiryo UI"/>
          <w:noProof/>
          <w:color w:val="000000" w:themeColor="text1"/>
          <w:sz w:val="28"/>
          <w:szCs w:val="28"/>
          <w:lang w:eastAsia="ja-JP"/>
        </w:rPr>
      </w:pPr>
    </w:p>
    <w:p w14:paraId="2F1E1F3C" w14:textId="0BC875D3" w:rsidR="00F7685D" w:rsidRPr="003F693B" w:rsidRDefault="008854D6" w:rsidP="001B64CE">
      <w:pPr>
        <w:pStyle w:val="a0"/>
        <w:numPr>
          <w:ilvl w:val="0"/>
          <w:numId w:val="0"/>
        </w:numPr>
        <w:spacing w:line="300" w:lineRule="exact"/>
        <w:ind w:leftChars="104" w:left="229"/>
        <w:rPr>
          <w:color w:val="000000" w:themeColor="text1"/>
          <w:sz w:val="28"/>
          <w:szCs w:val="28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３．貴自治体における緊急一時保護事業にかかる予算・決算額及び緊急一時保護</w:t>
      </w:r>
      <w:r w:rsidR="003F693B" w:rsidRPr="003F693B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の判断基準等について</w:t>
      </w:r>
    </w:p>
    <w:p w14:paraId="52BCE207" w14:textId="1AF37B16" w:rsidR="00F41EAC" w:rsidRPr="00A33E12" w:rsidRDefault="009551EA" w:rsidP="009551EA">
      <w:pPr>
        <w:pStyle w:val="a0"/>
        <w:numPr>
          <w:ilvl w:val="0"/>
          <w:numId w:val="0"/>
        </w:numPr>
        <w:spacing w:line="300" w:lineRule="exact"/>
        <w:ind w:leftChars="196" w:left="863" w:hanging="432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（１）</w:t>
      </w:r>
      <w:r w:rsidR="00F41EAC" w:rsidRPr="008D4B1F">
        <w:rPr>
          <w:rFonts w:ascii="Meiryo UI" w:eastAsia="Meiryo UI" w:hAnsi="Meiryo UI" w:hint="eastAsia"/>
          <w:noProof/>
          <w:color w:val="000000" w:themeColor="text1"/>
          <w:lang w:eastAsia="ja-JP"/>
        </w:rPr>
        <w:t>平成28年度</w:t>
      </w:r>
      <w:r w:rsidR="00F41EA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8854D6">
        <w:rPr>
          <w:rFonts w:ascii="Meiryo UI" w:eastAsia="Meiryo UI" w:hAnsi="Meiryo UI" w:hint="eastAsia"/>
          <w:noProof/>
          <w:color w:val="000000" w:themeColor="text1"/>
          <w:lang w:eastAsia="ja-JP"/>
        </w:rPr>
        <w:t>緊急一時保護</w:t>
      </w:r>
      <w:r w:rsidR="00A33E12">
        <w:rPr>
          <w:rFonts w:ascii="Meiryo UI" w:eastAsia="Meiryo UI" w:hAnsi="Meiryo UI" w:hint="eastAsia"/>
          <w:noProof/>
          <w:color w:val="000000" w:themeColor="text1"/>
          <w:lang w:eastAsia="ja-JP"/>
        </w:rPr>
        <w:t>等の実績等について、下表項目</w:t>
      </w:r>
      <w:r w:rsidR="00C839BC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についてご回答ください</w:t>
      </w:r>
      <w:r w:rsid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  <w:r w:rsidR="00A33E12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（女性・男性、入所時期にかかわらず平成28年度実績を記入してください。）</w:t>
      </w:r>
      <w:r w:rsidR="00F41EAC">
        <w:rPr>
          <w:rFonts w:ascii="Meiryo UI" w:eastAsia="Meiryo UI" w:hAnsi="Meiryo UI"/>
          <w:noProof/>
          <w:color w:val="000000" w:themeColor="text1"/>
          <w:lang w:eastAsia="ja-JP"/>
        </w:rPr>
        <w:br/>
      </w:r>
      <w:r w:rsid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また、</w:t>
      </w:r>
      <w:r w:rsidR="00CF3424">
        <w:rPr>
          <w:rFonts w:ascii="Meiryo UI" w:eastAsia="Meiryo UI" w:hAnsi="Meiryo UI" w:hint="eastAsia"/>
          <w:noProof/>
          <w:color w:val="000000" w:themeColor="text1"/>
          <w:lang w:eastAsia="ja-JP"/>
        </w:rPr>
        <w:t>DVによる</w:t>
      </w:r>
      <w:r w:rsidR="00F41EAC" w:rsidRPr="001440C5">
        <w:rPr>
          <w:rFonts w:ascii="Meiryo UI" w:eastAsia="Meiryo UI" w:hAnsi="Meiryo UI" w:hint="eastAsia"/>
          <w:noProof/>
          <w:color w:val="000000" w:themeColor="text1"/>
          <w:lang w:eastAsia="ja-JP"/>
        </w:rPr>
        <w:t>緊急一時保護事業の実施要綱</w:t>
      </w:r>
      <w:r w:rsidR="00F41EAC">
        <w:rPr>
          <w:rFonts w:ascii="Meiryo UI" w:eastAsia="Meiryo UI" w:hAnsi="Meiryo UI" w:hint="eastAsia"/>
          <w:noProof/>
          <w:color w:val="000000" w:themeColor="text1"/>
          <w:lang w:eastAsia="ja-JP"/>
        </w:rPr>
        <w:t>等を定めているものがあればご恵与ください。</w:t>
      </w:r>
    </w:p>
    <w:tbl>
      <w:tblPr>
        <w:tblW w:w="5670" w:type="dxa"/>
        <w:tblInd w:w="23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551"/>
      </w:tblGrid>
      <w:tr w:rsidR="008854D6" w:rsidRPr="008C0515" w14:paraId="467E450C" w14:textId="77777777" w:rsidTr="008854D6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5E5" w14:textId="77777777" w:rsidR="008854D6" w:rsidRPr="009C29E2" w:rsidRDefault="008854D6" w:rsidP="00001D45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F121" w14:textId="4D28683B" w:rsidR="008854D6" w:rsidRDefault="008854D6" w:rsidP="00001D45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緊急一時保護事業</w:t>
            </w:r>
          </w:p>
        </w:tc>
      </w:tr>
      <w:tr w:rsidR="008854D6" w:rsidRPr="008C0515" w14:paraId="5F46B04F" w14:textId="77777777" w:rsidTr="008854D6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FD7" w14:textId="2A6E5362" w:rsidR="008854D6" w:rsidRPr="00E36C64" w:rsidRDefault="008854D6" w:rsidP="00E36C64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契約施設数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20E07DCC" w14:textId="098E0616" w:rsidR="008854D6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箇所</w:t>
            </w:r>
          </w:p>
        </w:tc>
      </w:tr>
      <w:tr w:rsidR="008854D6" w:rsidRPr="008C0515" w14:paraId="62794BDC" w14:textId="77777777" w:rsidTr="008854D6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B0D4" w14:textId="77777777" w:rsidR="008854D6" w:rsidRPr="00E36C64" w:rsidRDefault="008854D6" w:rsidP="00001D45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平成28年度予算額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11DCE63C" w14:textId="702DB924" w:rsidR="008854D6" w:rsidRPr="009C29E2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</w:tr>
      <w:tr w:rsidR="008854D6" w:rsidRPr="008C0515" w14:paraId="5CC2D917" w14:textId="77777777" w:rsidTr="008854D6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1C5F" w14:textId="6CADBA8F" w:rsidR="008854D6" w:rsidRPr="009C29E2" w:rsidRDefault="008854D6" w:rsidP="00E36C64">
            <w:pPr>
              <w:spacing w:after="0" w:line="2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算出根拠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91D2" w14:textId="317EE45B" w:rsidR="008854D6" w:rsidRPr="009C29E2" w:rsidRDefault="008854D6" w:rsidP="00001D45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延べ世帯数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431376D6" w14:textId="77777777" w:rsidR="008854D6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</w:tr>
      <w:tr w:rsidR="008854D6" w:rsidRPr="008C0515" w14:paraId="2CB2F974" w14:textId="77777777" w:rsidTr="008854D6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3008" w14:textId="4AE52C08" w:rsidR="008854D6" w:rsidRPr="009C29E2" w:rsidRDefault="008854D6" w:rsidP="00001D45">
            <w:pPr>
              <w:spacing w:after="0" w:line="24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643" w14:textId="66AFED45" w:rsidR="008854D6" w:rsidRPr="009C29E2" w:rsidRDefault="008854D6" w:rsidP="00E36C64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延べ日数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0BA3F9CE" w14:textId="77777777" w:rsidR="008854D6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</w:tr>
      <w:tr w:rsidR="008854D6" w:rsidRPr="008C0515" w14:paraId="2EF50053" w14:textId="77777777" w:rsidTr="008854D6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1A8" w14:textId="77777777" w:rsidR="008854D6" w:rsidRPr="00E36C64" w:rsidRDefault="008854D6" w:rsidP="00001D45">
            <w:pPr>
              <w:spacing w:after="0" w:line="24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E36C64">
              <w:rPr>
                <w:rFonts w:ascii="Meiryo UI" w:eastAsia="Meiryo UI" w:hAnsi="Meiryo UI" w:cs="Meiryo UI" w:hint="eastAsia"/>
                <w:b/>
                <w:color w:val="000000" w:themeColor="text1"/>
                <w:shd w:val="pct15" w:color="auto" w:fill="FFFFFF"/>
              </w:rPr>
              <w:t>平成28年度決算額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6E32D3D2" w14:textId="15461B13" w:rsidR="008854D6" w:rsidRPr="009C29E2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千円</w:t>
            </w:r>
          </w:p>
        </w:tc>
      </w:tr>
      <w:tr w:rsidR="008854D6" w:rsidRPr="008C0515" w14:paraId="1F85A2D1" w14:textId="77777777" w:rsidTr="008854D6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C53" w14:textId="519321D9" w:rsidR="008854D6" w:rsidRPr="009C29E2" w:rsidRDefault="008854D6" w:rsidP="00E36C64">
            <w:pPr>
              <w:spacing w:after="0" w:line="240" w:lineRule="exact"/>
              <w:ind w:firstLineChars="200" w:firstLine="44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3B57" w14:textId="02FE1028" w:rsidR="008854D6" w:rsidRPr="009C29E2" w:rsidRDefault="008854D6" w:rsidP="00E36C64">
            <w:pPr>
              <w:spacing w:after="0" w:line="240" w:lineRule="exact"/>
              <w:ind w:left="24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延べ世帯数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52CD0D57" w14:textId="77777777" w:rsidR="008854D6" w:rsidRPr="009C29E2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世帯</w:t>
            </w:r>
          </w:p>
        </w:tc>
      </w:tr>
      <w:tr w:rsidR="008854D6" w:rsidRPr="008C0515" w14:paraId="7C61B996" w14:textId="77777777" w:rsidTr="008854D6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E817" w14:textId="3288B28E" w:rsidR="008854D6" w:rsidRPr="009C29E2" w:rsidRDefault="008854D6" w:rsidP="00E36C64">
            <w:pPr>
              <w:spacing w:after="0" w:line="240" w:lineRule="exact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2ED" w14:textId="67BE7558" w:rsidR="008854D6" w:rsidRPr="009C29E2" w:rsidRDefault="008854D6" w:rsidP="00E36C64">
            <w:pPr>
              <w:spacing w:after="0" w:line="240" w:lineRule="exact"/>
              <w:ind w:left="24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延べ日数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DFC4" w:themeFill="accent2" w:themeFillTint="33"/>
            <w:vAlign w:val="center"/>
          </w:tcPr>
          <w:p w14:paraId="49026822" w14:textId="77777777" w:rsidR="008854D6" w:rsidRPr="009C29E2" w:rsidRDefault="008854D6" w:rsidP="00001D45">
            <w:pPr>
              <w:spacing w:after="0" w:line="240" w:lineRule="exact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日</w:t>
            </w:r>
          </w:p>
        </w:tc>
      </w:tr>
    </w:tbl>
    <w:p w14:paraId="17F392E4" w14:textId="472E9CDC" w:rsidR="004A4E93" w:rsidRPr="00214C7C" w:rsidRDefault="004A4E93" w:rsidP="00DC79CE">
      <w:pPr>
        <w:ind w:firstLineChars="350" w:firstLine="770"/>
        <w:rPr>
          <w:rFonts w:ascii="Meiryo UI" w:eastAsia="Meiryo UI" w:hAnsi="Meiryo UI"/>
          <w:noProof/>
          <w:color w:val="000000" w:themeColor="text1"/>
        </w:rPr>
      </w:pPr>
    </w:p>
    <w:p w14:paraId="66087696" w14:textId="5332CA0A" w:rsidR="00B06AE1" w:rsidRPr="008B75F7" w:rsidRDefault="003F693B" w:rsidP="00607B5F">
      <w:pPr>
        <w:ind w:firstLineChars="236" w:firstLine="566"/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 xml:space="preserve">(2) </w:t>
      </w:r>
      <w:r w:rsidR="00F2799D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施設における</w:t>
      </w:r>
      <w:r w:rsidR="00174876" w:rsidRPr="008B75F7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保護が必要であると判断する基準などがあれば</w:t>
      </w:r>
      <w:r w:rsidR="002F3955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記入してください</w:t>
      </w:r>
      <w:r w:rsidR="00973014" w:rsidRPr="008B75F7">
        <w:rPr>
          <w:rFonts w:ascii="Meiryo UI" w:eastAsia="Meiryo UI" w:hAnsi="Meiryo UI" w:hint="eastAsia"/>
          <w:b/>
          <w:noProof/>
          <w:color w:val="000000" w:themeColor="text1"/>
          <w:sz w:val="24"/>
          <w:szCs w:val="24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670B09" w14:paraId="1FE44C0F" w14:textId="77777777" w:rsidTr="00DB2ED6">
        <w:trPr>
          <w:trHeight w:val="2443"/>
        </w:trPr>
        <w:tc>
          <w:tcPr>
            <w:tcW w:w="9587" w:type="dxa"/>
            <w:shd w:val="clear" w:color="auto" w:fill="FDDFC4" w:themeFill="accent2" w:themeFillTint="33"/>
          </w:tcPr>
          <w:p w14:paraId="677C1FFE" w14:textId="51A070B4" w:rsidR="00670B09" w:rsidRPr="008B75F7" w:rsidRDefault="008854D6" w:rsidP="008854D6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女性相談センター</w:t>
            </w:r>
            <w:r w:rsidR="00344CEC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における一時保護</w:t>
            </w:r>
            <w:r w:rsidR="002D7AE8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を依頼する基準</w:t>
            </w:r>
          </w:p>
        </w:tc>
      </w:tr>
      <w:tr w:rsidR="008B75F7" w14:paraId="463FFE61" w14:textId="77777777" w:rsidTr="00DB2ED6">
        <w:trPr>
          <w:trHeight w:val="2791"/>
        </w:trPr>
        <w:tc>
          <w:tcPr>
            <w:tcW w:w="9587" w:type="dxa"/>
            <w:shd w:val="clear" w:color="auto" w:fill="FDDFC4" w:themeFill="accent2" w:themeFillTint="33"/>
          </w:tcPr>
          <w:p w14:paraId="7ED00D30" w14:textId="7B74F880" w:rsidR="008B75F7" w:rsidRPr="00BE1D4B" w:rsidRDefault="00344CEC" w:rsidP="008B75F7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貴自治体での</w:t>
            </w:r>
            <w:r w:rsidR="000E6026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緊急一時保護</w:t>
            </w:r>
            <w:r w:rsidR="002D7AE8">
              <w:rPr>
                <w:rFonts w:ascii="Meiryo UI" w:eastAsia="Meiryo UI" w:hAnsi="Meiryo UI" w:hint="eastAsia"/>
                <w:noProof/>
                <w:color w:val="000000" w:themeColor="text1"/>
                <w:sz w:val="21"/>
                <w:szCs w:val="21"/>
                <w:lang w:eastAsia="ja-JP"/>
              </w:rPr>
              <w:t>の基準</w:t>
            </w:r>
          </w:p>
          <w:p w14:paraId="77104550" w14:textId="788AC5B8" w:rsidR="008B75F7" w:rsidRPr="008B75F7" w:rsidRDefault="008B75F7" w:rsidP="00745491">
            <w:pPr>
              <w:pStyle w:val="a0"/>
              <w:numPr>
                <w:ilvl w:val="0"/>
                <w:numId w:val="0"/>
              </w:numPr>
              <w:spacing w:line="24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336091CE" w14:textId="4599ADA7" w:rsidR="00DB2ED6" w:rsidRDefault="00DB2ED6" w:rsidP="00DB2ED6">
      <w:pPr>
        <w:pStyle w:val="a0"/>
        <w:numPr>
          <w:ilvl w:val="0"/>
          <w:numId w:val="0"/>
        </w:numPr>
        <w:spacing w:line="260" w:lineRule="exact"/>
        <w:ind w:leftChars="350" w:left="1250" w:hangingChars="200" w:hanging="480"/>
        <w:rPr>
          <w:rFonts w:ascii="Meiryo UI" w:eastAsia="Meiryo UI" w:hAnsi="Meiryo UI"/>
          <w:b w:val="0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br/>
      </w:r>
    </w:p>
    <w:p w14:paraId="5F90A277" w14:textId="77777777" w:rsidR="00344CEC" w:rsidRDefault="00344CEC" w:rsidP="00607B5F">
      <w:pPr>
        <w:pStyle w:val="a0"/>
        <w:numPr>
          <w:ilvl w:val="0"/>
          <w:numId w:val="0"/>
        </w:numPr>
        <w:spacing w:line="260" w:lineRule="exact"/>
        <w:ind w:leftChars="350" w:left="1250" w:hangingChars="200" w:hanging="480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4D57F9EF" w14:textId="1BD25CFF" w:rsidR="00670B09" w:rsidRPr="008C0515" w:rsidRDefault="00344CEC" w:rsidP="00DB2ED6">
      <w:pPr>
        <w:pStyle w:val="a0"/>
        <w:numPr>
          <w:ilvl w:val="0"/>
          <w:numId w:val="0"/>
        </w:numPr>
        <w:spacing w:line="260" w:lineRule="exact"/>
        <w:ind w:leftChars="128" w:left="762" w:hangingChars="200" w:hanging="48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 (３</w:t>
      </w:r>
      <w:r w:rsidR="003F693B">
        <w:rPr>
          <w:rFonts w:ascii="Meiryo UI" w:eastAsia="Meiryo UI" w:hAnsi="Meiryo UI" w:hint="eastAsia"/>
          <w:noProof/>
          <w:color w:val="000000" w:themeColor="text1"/>
          <w:lang w:eastAsia="ja-JP"/>
        </w:rPr>
        <w:t xml:space="preserve">) 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緊急一時保護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施設</w:t>
      </w:r>
      <w:r w:rsidR="00AF1556">
        <w:rPr>
          <w:rFonts w:ascii="Meiryo UI" w:eastAsia="Meiryo UI" w:hAnsi="Meiryo UI" w:hint="eastAsia"/>
          <w:noProof/>
          <w:color w:val="000000" w:themeColor="text1"/>
          <w:lang w:eastAsia="ja-JP"/>
        </w:rPr>
        <w:t>を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退所</w:t>
      </w:r>
      <w:r w:rsidR="002D7AE8">
        <w:rPr>
          <w:rFonts w:ascii="Meiryo UI" w:eastAsia="Meiryo UI" w:hAnsi="Meiryo UI" w:hint="eastAsia"/>
          <w:noProof/>
          <w:color w:val="000000" w:themeColor="text1"/>
          <w:lang w:eastAsia="ja-JP"/>
        </w:rPr>
        <w:t>した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後の</w:t>
      </w:r>
      <w:r w:rsidR="00AF1556">
        <w:rPr>
          <w:rFonts w:ascii="Meiryo UI" w:eastAsia="Meiryo UI" w:hAnsi="Meiryo UI" w:hint="eastAsia"/>
          <w:noProof/>
          <w:color w:val="000000" w:themeColor="text1"/>
          <w:lang w:eastAsia="ja-JP"/>
        </w:rPr>
        <w:t>女性に対する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支援</w:t>
      </w:r>
      <w:r w:rsidR="00AF1556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について、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困難な課題があれば、具体的に</w:t>
      </w:r>
      <w:r w:rsidR="002F3955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 w:rsidR="00F2799D"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670B09" w14:paraId="028A65C5" w14:textId="77777777" w:rsidTr="003A5096">
        <w:trPr>
          <w:trHeight w:val="1225"/>
        </w:trPr>
        <w:tc>
          <w:tcPr>
            <w:tcW w:w="9587" w:type="dxa"/>
            <w:shd w:val="clear" w:color="auto" w:fill="FDDFC4" w:themeFill="accent2" w:themeFillTint="33"/>
          </w:tcPr>
          <w:p w14:paraId="126EDF2E" w14:textId="77777777" w:rsid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274AC6C" w14:textId="77777777" w:rsid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D59A136" w14:textId="77777777" w:rsidR="00670B09" w:rsidRPr="00670B09" w:rsidRDefault="00670B09" w:rsidP="00745491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29F167F0" w14:textId="77777777" w:rsidR="003F693B" w:rsidRPr="00AF1556" w:rsidRDefault="003F693B" w:rsidP="008B75F7">
      <w:pPr>
        <w:pStyle w:val="a0"/>
        <w:numPr>
          <w:ilvl w:val="0"/>
          <w:numId w:val="0"/>
        </w:numPr>
        <w:spacing w:line="260" w:lineRule="exact"/>
        <w:ind w:left="431" w:hanging="431"/>
        <w:rPr>
          <w:rFonts w:ascii="Meiryo UI" w:eastAsia="Meiryo UI" w:hAnsi="Meiryo UI"/>
          <w:noProof/>
          <w:color w:val="000000" w:themeColor="text1"/>
          <w:sz w:val="28"/>
          <w:szCs w:val="28"/>
          <w:lang w:eastAsia="ja-JP"/>
        </w:rPr>
      </w:pPr>
    </w:p>
    <w:p w14:paraId="3EE42706" w14:textId="75B5D0C5" w:rsidR="003A5096" w:rsidRDefault="004B02AC" w:rsidP="00344CEC">
      <w:pPr>
        <w:pStyle w:val="a0"/>
        <w:numPr>
          <w:ilvl w:val="0"/>
          <w:numId w:val="0"/>
        </w:numPr>
        <w:spacing w:line="300" w:lineRule="exact"/>
        <w:ind w:left="709" w:hanging="709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４</w:t>
      </w:r>
      <w:r w:rsidR="003F693B" w:rsidRPr="003F693B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．</w:t>
      </w:r>
      <w:r w:rsidR="00607B5F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婦人</w:t>
      </w:r>
      <w:r w:rsidR="00130E94" w:rsidRPr="00130E94">
        <w:rPr>
          <w:rFonts w:ascii="Meiryo UI" w:eastAsia="Meiryo UI" w:hAnsi="Meiryo UI" w:hint="eastAsia"/>
          <w:noProof/>
          <w:color w:val="000000" w:themeColor="text1"/>
          <w:sz w:val="28"/>
          <w:szCs w:val="28"/>
          <w:lang w:eastAsia="ja-JP"/>
        </w:rPr>
        <w:t>保護事業全般について</w:t>
      </w:r>
      <w:r w:rsidR="008B75F7" w:rsidRPr="004B02AC">
        <w:rPr>
          <w:rFonts w:ascii="ＭＳ ゴシック" w:eastAsia="ＭＳ ゴシック" w:hAnsi="ＭＳ ゴシック" w:cs="ＭＳ ゴシック" w:hint="eastAsia"/>
          <w:color w:val="000000" w:themeColor="text1"/>
          <w:szCs w:val="24"/>
          <w:lang w:eastAsia="ja-JP"/>
        </w:rPr>
        <w:t xml:space="preserve">　</w:t>
      </w:r>
      <w:r w:rsidR="00CF0389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（婦人保護</w:t>
      </w:r>
      <w:r w:rsidRPr="004B02A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事業については</w:t>
      </w:r>
      <w:r w:rsidR="00847A4E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次頁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をご覧ください。</w:t>
      </w:r>
      <w:r w:rsidRPr="004B02AC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  <w:lang w:eastAsia="ja-JP"/>
        </w:rPr>
        <w:t>）</w:t>
      </w:r>
    </w:p>
    <w:p w14:paraId="0FD3D982" w14:textId="6FF9EB2B" w:rsidR="00607B5F" w:rsidRDefault="00607B5F" w:rsidP="00344CEC">
      <w:pPr>
        <w:pStyle w:val="a0"/>
        <w:numPr>
          <w:ilvl w:val="0"/>
          <w:numId w:val="0"/>
        </w:numPr>
        <w:spacing w:line="280" w:lineRule="exact"/>
        <w:ind w:leftChars="170" w:left="374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大阪府における婦人保護事業（大阪府女性相談センター、婦人相談員、大阪府</w:t>
      </w:r>
      <w:r w:rsidR="00962B5E">
        <w:rPr>
          <w:rFonts w:ascii="Meiryo UI" w:eastAsia="Meiryo UI" w:hAnsi="Meiryo UI" w:hint="eastAsia"/>
          <w:noProof/>
          <w:color w:val="000000" w:themeColor="text1"/>
          <w:lang w:eastAsia="ja-JP"/>
        </w:rPr>
        <w:t>立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女性自立支援センター）</w:t>
      </w:r>
      <w:r w:rsidR="002D7AE8">
        <w:rPr>
          <w:rFonts w:ascii="Meiryo UI" w:eastAsia="Meiryo UI" w:hAnsi="Meiryo UI" w:hint="eastAsia"/>
          <w:noProof/>
          <w:color w:val="000000" w:themeColor="text1"/>
          <w:lang w:eastAsia="ja-JP"/>
        </w:rPr>
        <w:t>との連携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において課題と思われることがあれば</w:t>
      </w:r>
      <w:r w:rsidR="002F3955">
        <w:rPr>
          <w:rFonts w:ascii="Meiryo UI" w:eastAsia="Meiryo UI" w:hAnsi="Meiryo UI" w:hint="eastAsia"/>
          <w:noProof/>
          <w:color w:val="000000" w:themeColor="text1"/>
          <w:lang w:eastAsia="ja-JP"/>
        </w:rPr>
        <w:t>記入してください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587"/>
      </w:tblGrid>
      <w:tr w:rsidR="009D4222" w14:paraId="74C5C914" w14:textId="77777777" w:rsidTr="00DB2ED6">
        <w:trPr>
          <w:trHeight w:val="2219"/>
        </w:trPr>
        <w:tc>
          <w:tcPr>
            <w:tcW w:w="9587" w:type="dxa"/>
            <w:shd w:val="clear" w:color="auto" w:fill="FDDFC4" w:themeFill="accent2" w:themeFillTint="33"/>
          </w:tcPr>
          <w:p w14:paraId="02AD54B6" w14:textId="77777777" w:rsidR="009D4222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4E977E0B" w14:textId="77777777" w:rsidR="009D4222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48DF391" w14:textId="77777777" w:rsidR="009D4222" w:rsidRPr="00670B09" w:rsidRDefault="009D4222" w:rsidP="00102088">
            <w:p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432C43E9" w14:textId="741FF241" w:rsidR="009B0487" w:rsidRDefault="009B0487" w:rsidP="00AF0AF1">
      <w:pPr>
        <w:tabs>
          <w:tab w:val="left" w:pos="756"/>
        </w:tabs>
        <w:rPr>
          <w:sz w:val="28"/>
          <w:szCs w:val="28"/>
        </w:rPr>
      </w:pPr>
    </w:p>
    <w:p w14:paraId="07D8F1B8" w14:textId="77777777" w:rsidR="003B66B6" w:rsidRPr="008C0515" w:rsidRDefault="00E01545" w:rsidP="003B66B6">
      <w:pPr>
        <w:pStyle w:val="a0"/>
        <w:numPr>
          <w:ilvl w:val="0"/>
          <w:numId w:val="0"/>
        </w:numPr>
        <w:spacing w:line="260" w:lineRule="exact"/>
        <w:ind w:left="142" w:firstLineChars="150" w:firstLine="422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hint="eastAsia"/>
          <w:sz w:val="28"/>
          <w:szCs w:val="28"/>
          <w:lang w:eastAsia="ja-JP"/>
        </w:rPr>
        <w:br/>
      </w:r>
      <w:r w:rsidR="003B66B6">
        <w:rPr>
          <w:rFonts w:ascii="Meiryo UI" w:eastAsia="Meiryo UI" w:hAnsi="Meiryo UI" w:hint="eastAsia"/>
          <w:noProof/>
          <w:color w:val="000000" w:themeColor="text1"/>
          <w:lang w:eastAsia="ja-JP"/>
        </w:rPr>
        <w:t>■この調査の窓口担当者の方の情報をご記入ください。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B66B6" w:rsidRPr="008C0515" w14:paraId="6F37C369" w14:textId="77777777" w:rsidTr="00935703">
        <w:trPr>
          <w:trHeight w:val="493"/>
        </w:trPr>
        <w:tc>
          <w:tcPr>
            <w:tcW w:w="2268" w:type="dxa"/>
          </w:tcPr>
          <w:p w14:paraId="28BDD545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市区町村名・所属名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15AB7F1A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3B66B6" w:rsidRPr="008C0515" w14:paraId="4A679B7C" w14:textId="77777777" w:rsidTr="00935703">
        <w:trPr>
          <w:trHeight w:val="527"/>
        </w:trPr>
        <w:tc>
          <w:tcPr>
            <w:tcW w:w="2268" w:type="dxa"/>
          </w:tcPr>
          <w:p w14:paraId="49509179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ご担当者お名前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32E9B23D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3B66B6" w:rsidRPr="008C0515" w14:paraId="16AB31BE" w14:textId="77777777" w:rsidTr="00935703">
        <w:trPr>
          <w:trHeight w:val="561"/>
        </w:trPr>
        <w:tc>
          <w:tcPr>
            <w:tcW w:w="2268" w:type="dxa"/>
          </w:tcPr>
          <w:p w14:paraId="03C4CF46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30506122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3B66B6" w:rsidRPr="008C0515" w14:paraId="25E91674" w14:textId="77777777" w:rsidTr="00935703">
        <w:trPr>
          <w:trHeight w:val="586"/>
        </w:trPr>
        <w:tc>
          <w:tcPr>
            <w:tcW w:w="2268" w:type="dxa"/>
          </w:tcPr>
          <w:p w14:paraId="409FF813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メールアドレス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53FCD7A1" w14:textId="77777777" w:rsidR="003B66B6" w:rsidRPr="008C0515" w:rsidRDefault="003B66B6" w:rsidP="00935703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7A0F273F" w14:textId="77777777" w:rsidR="003B66B6" w:rsidRPr="00F837E4" w:rsidRDefault="003B66B6" w:rsidP="003B66B6">
      <w:pPr>
        <w:spacing w:line="240" w:lineRule="auto"/>
        <w:rPr>
          <w:color w:val="000000" w:themeColor="text1"/>
        </w:rPr>
      </w:pPr>
    </w:p>
    <w:p w14:paraId="5384BB4A" w14:textId="4E42E237" w:rsidR="009B0487" w:rsidRDefault="009B0487" w:rsidP="003B66B6">
      <w:pPr>
        <w:pStyle w:val="a0"/>
        <w:numPr>
          <w:ilvl w:val="0"/>
          <w:numId w:val="0"/>
        </w:numPr>
        <w:spacing w:line="260" w:lineRule="exact"/>
        <w:ind w:left="142" w:firstLineChars="150" w:firstLine="422"/>
        <w:rPr>
          <w:sz w:val="28"/>
          <w:szCs w:val="28"/>
        </w:rPr>
        <w:sectPr w:rsidR="009B0487" w:rsidSect="00787766">
          <w:headerReference w:type="first" r:id="rId9"/>
          <w:footerReference w:type="first" r:id="rId10"/>
          <w:pgSz w:w="11906" w:h="16838" w:code="9"/>
          <w:pgMar w:top="851" w:right="991" w:bottom="284" w:left="1134" w:header="284" w:footer="432" w:gutter="0"/>
          <w:cols w:space="720"/>
          <w:titlePg/>
          <w:docGrid w:linePitch="360"/>
        </w:sectPr>
      </w:pPr>
    </w:p>
    <w:p w14:paraId="44BF25F5" w14:textId="114E1BC8" w:rsidR="008D7C4A" w:rsidRDefault="00E31EA4" w:rsidP="001930D5">
      <w:pPr>
        <w:tabs>
          <w:tab w:val="left" w:pos="756"/>
        </w:tabs>
        <w:ind w:leftChars="386" w:left="849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27852AA" wp14:editId="1F402BDD">
            <wp:extent cx="8861367" cy="5769032"/>
            <wp:effectExtent l="0" t="0" r="0" b="3175"/>
            <wp:docPr id="7" name="図 7" descr="\\G0000sv0ns501\d11271$\doc\500 相談支援Ｇ\☆DV関係\☆☆婦人保護事業あり方\婦人保護事業_大阪府版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71$\doc\500 相談支援Ｇ\☆DV関係\☆☆婦人保護事業あり方\婦人保護事業_大阪府版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80" cy="57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7C4A" w:rsidSect="009B0487">
      <w:pgSz w:w="16838" w:h="11906" w:orient="landscape" w:code="9"/>
      <w:pgMar w:top="1134" w:right="992" w:bottom="992" w:left="284" w:header="284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47E87" w14:textId="77777777" w:rsidR="00F300E2" w:rsidRDefault="00F300E2">
      <w:pPr>
        <w:spacing w:after="0"/>
      </w:pPr>
      <w:r>
        <w:separator/>
      </w:r>
    </w:p>
  </w:endnote>
  <w:endnote w:type="continuationSeparator" w:id="0">
    <w:p w14:paraId="6F604B78" w14:textId="77777777" w:rsidR="00F300E2" w:rsidRDefault="00F300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5589"/>
      <w:docPartObj>
        <w:docPartGallery w:val="Page Numbers (Bottom of Page)"/>
        <w:docPartUnique/>
      </w:docPartObj>
    </w:sdtPr>
    <w:sdtEndPr/>
    <w:sdtContent>
      <w:sdt>
        <w:sdtPr>
          <w:id w:val="-1149441325"/>
          <w:docPartObj>
            <w:docPartGallery w:val="Page Numbers (Top of Page)"/>
            <w:docPartUnique/>
          </w:docPartObj>
        </w:sdtPr>
        <w:sdtEndPr/>
        <w:sdtContent>
          <w:p w14:paraId="047DC196" w14:textId="77777777" w:rsidR="0040343E" w:rsidRDefault="0040343E">
            <w:pPr>
              <w:pStyle w:val="a8"/>
            </w:pPr>
            <w:r w:rsidRPr="00320CAD">
              <w:rPr>
                <w:lang w:val="ja-JP"/>
              </w:rPr>
              <w:t xml:space="preserve">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PAGE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E31EA4">
              <w:rPr>
                <w:b/>
                <w:bCs/>
                <w:noProof/>
              </w:rPr>
              <w:t>9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  <w:r w:rsidRPr="00320CAD">
              <w:rPr>
                <w:lang w:val="ja-JP"/>
              </w:rPr>
              <w:t xml:space="preserve"> /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NUMPAGES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E31EA4">
              <w:rPr>
                <w:b/>
                <w:bCs/>
                <w:noProof/>
              </w:rPr>
              <w:t>9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83C48" w14:textId="77777777" w:rsidR="0040343E" w:rsidRDefault="0040343E" w:rsidP="001A1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73400" w14:textId="77777777" w:rsidR="00F300E2" w:rsidRDefault="00F300E2">
      <w:pPr>
        <w:spacing w:after="0"/>
      </w:pPr>
      <w:r>
        <w:separator/>
      </w:r>
    </w:p>
  </w:footnote>
  <w:footnote w:type="continuationSeparator" w:id="0">
    <w:p w14:paraId="510160E2" w14:textId="77777777" w:rsidR="00F300E2" w:rsidRDefault="00F30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DAE2" w14:textId="77777777" w:rsidR="0040343E" w:rsidRDefault="0040343E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</w:t>
    </w:r>
  </w:p>
  <w:p w14:paraId="30011D9D" w14:textId="77777777" w:rsidR="0040343E" w:rsidRPr="00320CAD" w:rsidRDefault="00403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>
    <w:nsid w:val="0E517F0D"/>
    <w:multiLevelType w:val="hybridMultilevel"/>
    <w:tmpl w:val="28D60BCC"/>
    <w:lvl w:ilvl="0" w:tplc="073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423A19"/>
    <w:multiLevelType w:val="hybridMultilevel"/>
    <w:tmpl w:val="3780B81A"/>
    <w:lvl w:ilvl="0" w:tplc="6CE2AD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F15E33"/>
    <w:multiLevelType w:val="hybridMultilevel"/>
    <w:tmpl w:val="BFEE9FEC"/>
    <w:lvl w:ilvl="0" w:tplc="56FC9E4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347B3"/>
    <w:multiLevelType w:val="hybridMultilevel"/>
    <w:tmpl w:val="B5A4D242"/>
    <w:lvl w:ilvl="0" w:tplc="E3700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796415"/>
    <w:multiLevelType w:val="multilevel"/>
    <w:tmpl w:val="026A08C2"/>
    <w:lvl w:ilvl="0">
      <w:start w:val="1"/>
      <w:numFmt w:val="bullet"/>
      <w:pStyle w:val="a"/>
      <w:lvlText w:val=""/>
      <w:lvlJc w:val="left"/>
      <w:pPr>
        <w:ind w:left="858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58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0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2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54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86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18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0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2" w:firstLine="0"/>
      </w:pPr>
      <w:rPr>
        <w:rFonts w:ascii="Wingdings 2" w:hAnsi="Wingdings 2" w:hint="default"/>
      </w:rPr>
    </w:lvl>
  </w:abstractNum>
  <w:abstractNum w:abstractNumId="6">
    <w:nsid w:val="21736D90"/>
    <w:multiLevelType w:val="multilevel"/>
    <w:tmpl w:val="E316761A"/>
    <w:lvl w:ilvl="0">
      <w:start w:val="1"/>
      <w:numFmt w:val="decimal"/>
      <w:pStyle w:val="a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7">
    <w:nsid w:val="229F5742"/>
    <w:multiLevelType w:val="hybridMultilevel"/>
    <w:tmpl w:val="68D2A3BA"/>
    <w:lvl w:ilvl="0" w:tplc="32FEB9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3C85598"/>
    <w:multiLevelType w:val="hybridMultilevel"/>
    <w:tmpl w:val="7E9C9A7C"/>
    <w:lvl w:ilvl="0" w:tplc="E95E7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C11645"/>
    <w:multiLevelType w:val="hybridMultilevel"/>
    <w:tmpl w:val="F74A5F62"/>
    <w:lvl w:ilvl="0" w:tplc="3740FA10">
      <w:start w:val="3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8573F78"/>
    <w:multiLevelType w:val="hybridMultilevel"/>
    <w:tmpl w:val="687269C4"/>
    <w:lvl w:ilvl="0" w:tplc="A4168A6A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20AE01FC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>
    <w:nsid w:val="2A554055"/>
    <w:multiLevelType w:val="hybridMultilevel"/>
    <w:tmpl w:val="A2203448"/>
    <w:lvl w:ilvl="0" w:tplc="1C5676C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2">
    <w:nsid w:val="33446B6B"/>
    <w:multiLevelType w:val="hybridMultilevel"/>
    <w:tmpl w:val="29E0D630"/>
    <w:lvl w:ilvl="0" w:tplc="91D4E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3672F48"/>
    <w:multiLevelType w:val="hybridMultilevel"/>
    <w:tmpl w:val="35043DB4"/>
    <w:lvl w:ilvl="0" w:tplc="4AB8C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4DA4D37"/>
    <w:multiLevelType w:val="hybridMultilevel"/>
    <w:tmpl w:val="DFCC0EA4"/>
    <w:lvl w:ilvl="0" w:tplc="C69E2452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487B4E39"/>
    <w:multiLevelType w:val="hybridMultilevel"/>
    <w:tmpl w:val="B4B408E2"/>
    <w:lvl w:ilvl="0" w:tplc="E21CC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07369C"/>
    <w:multiLevelType w:val="hybridMultilevel"/>
    <w:tmpl w:val="B726AE34"/>
    <w:lvl w:ilvl="0" w:tplc="CC50C932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7AF44DC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F855B52"/>
    <w:multiLevelType w:val="hybridMultilevel"/>
    <w:tmpl w:val="1026D5FE"/>
    <w:lvl w:ilvl="0" w:tplc="FD48679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DC56FB"/>
    <w:multiLevelType w:val="hybridMultilevel"/>
    <w:tmpl w:val="B612641C"/>
    <w:lvl w:ilvl="0" w:tplc="2EA0F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E4304"/>
    <w:multiLevelType w:val="hybridMultilevel"/>
    <w:tmpl w:val="63147ABA"/>
    <w:lvl w:ilvl="0" w:tplc="4F22577A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C492A95"/>
    <w:multiLevelType w:val="hybridMultilevel"/>
    <w:tmpl w:val="CF3CBAEE"/>
    <w:lvl w:ilvl="0" w:tplc="5B984B3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>
    <w:nsid w:val="5D7405F7"/>
    <w:multiLevelType w:val="hybridMultilevel"/>
    <w:tmpl w:val="B68CC618"/>
    <w:lvl w:ilvl="0" w:tplc="EB76BBD0">
      <w:start w:val="3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15D7BA4"/>
    <w:multiLevelType w:val="hybridMultilevel"/>
    <w:tmpl w:val="1578FB88"/>
    <w:lvl w:ilvl="0" w:tplc="8522F70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>
    <w:nsid w:val="64A013EE"/>
    <w:multiLevelType w:val="hybridMultilevel"/>
    <w:tmpl w:val="29E0D630"/>
    <w:lvl w:ilvl="0" w:tplc="91D4E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5095167"/>
    <w:multiLevelType w:val="hybridMultilevel"/>
    <w:tmpl w:val="C4F2F7AA"/>
    <w:lvl w:ilvl="0" w:tplc="23026E10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7">
    <w:nsid w:val="76347A0E"/>
    <w:multiLevelType w:val="hybridMultilevel"/>
    <w:tmpl w:val="CB26236C"/>
    <w:lvl w:ilvl="0" w:tplc="0B7E20CE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5"/>
  </w:num>
  <w:num w:numId="10">
    <w:abstractNumId w:val="20"/>
  </w:num>
  <w:num w:numId="11">
    <w:abstractNumId w:val="15"/>
  </w:num>
  <w:num w:numId="12">
    <w:abstractNumId w:val="12"/>
  </w:num>
  <w:num w:numId="13">
    <w:abstractNumId w:val="17"/>
  </w:num>
  <w:num w:numId="14">
    <w:abstractNumId w:val="10"/>
  </w:num>
  <w:num w:numId="15">
    <w:abstractNumId w:val="27"/>
  </w:num>
  <w:num w:numId="16">
    <w:abstractNumId w:val="19"/>
  </w:num>
  <w:num w:numId="17">
    <w:abstractNumId w:val="22"/>
  </w:num>
  <w:num w:numId="18">
    <w:abstractNumId w:val="24"/>
  </w:num>
  <w:num w:numId="19">
    <w:abstractNumId w:val="26"/>
  </w:num>
  <w:num w:numId="20">
    <w:abstractNumId w:val="11"/>
  </w:num>
  <w:num w:numId="21">
    <w:abstractNumId w:val="7"/>
  </w:num>
  <w:num w:numId="22">
    <w:abstractNumId w:val="4"/>
  </w:num>
  <w:num w:numId="23">
    <w:abstractNumId w:val="1"/>
  </w:num>
  <w:num w:numId="24">
    <w:abstractNumId w:val="9"/>
  </w:num>
  <w:num w:numId="25">
    <w:abstractNumId w:val="21"/>
  </w:num>
  <w:num w:numId="26">
    <w:abstractNumId w:val="14"/>
  </w:num>
  <w:num w:numId="27">
    <w:abstractNumId w:val="18"/>
  </w:num>
  <w:num w:numId="28">
    <w:abstractNumId w:val="16"/>
  </w:num>
  <w:num w:numId="29">
    <w:abstractNumId w:val="2"/>
  </w:num>
  <w:num w:numId="30">
    <w:abstractNumId w:val="8"/>
  </w:num>
  <w:num w:numId="31">
    <w:abstractNumId w:val="13"/>
  </w:num>
  <w:num w:numId="32">
    <w:abstractNumId w:val="25"/>
  </w:num>
  <w:num w:numId="33">
    <w:abstractNumId w:val="2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9C"/>
    <w:rsid w:val="00001D45"/>
    <w:rsid w:val="00012C3B"/>
    <w:rsid w:val="0001709D"/>
    <w:rsid w:val="00023CD5"/>
    <w:rsid w:val="0002431C"/>
    <w:rsid w:val="000374E8"/>
    <w:rsid w:val="00042CC7"/>
    <w:rsid w:val="00045265"/>
    <w:rsid w:val="00051635"/>
    <w:rsid w:val="00051E67"/>
    <w:rsid w:val="00057397"/>
    <w:rsid w:val="00072A00"/>
    <w:rsid w:val="00076514"/>
    <w:rsid w:val="00081D77"/>
    <w:rsid w:val="000861CD"/>
    <w:rsid w:val="00087D2C"/>
    <w:rsid w:val="000A12B7"/>
    <w:rsid w:val="000A3D6A"/>
    <w:rsid w:val="000A492C"/>
    <w:rsid w:val="000A619C"/>
    <w:rsid w:val="000A6D29"/>
    <w:rsid w:val="000C1117"/>
    <w:rsid w:val="000C3FE4"/>
    <w:rsid w:val="000C7774"/>
    <w:rsid w:val="000C7DAC"/>
    <w:rsid w:val="000E5E4D"/>
    <w:rsid w:val="000E6026"/>
    <w:rsid w:val="000E626B"/>
    <w:rsid w:val="000F438A"/>
    <w:rsid w:val="00101D14"/>
    <w:rsid w:val="00102088"/>
    <w:rsid w:val="001107C3"/>
    <w:rsid w:val="00110F73"/>
    <w:rsid w:val="00117415"/>
    <w:rsid w:val="00117909"/>
    <w:rsid w:val="00126823"/>
    <w:rsid w:val="00130E94"/>
    <w:rsid w:val="00130E9A"/>
    <w:rsid w:val="00133DDD"/>
    <w:rsid w:val="001367B5"/>
    <w:rsid w:val="001411F1"/>
    <w:rsid w:val="0014275C"/>
    <w:rsid w:val="00142E0D"/>
    <w:rsid w:val="001440C5"/>
    <w:rsid w:val="00155637"/>
    <w:rsid w:val="00162498"/>
    <w:rsid w:val="00164143"/>
    <w:rsid w:val="001705A4"/>
    <w:rsid w:val="00174876"/>
    <w:rsid w:val="001766DF"/>
    <w:rsid w:val="001776E1"/>
    <w:rsid w:val="00185461"/>
    <w:rsid w:val="00187413"/>
    <w:rsid w:val="001930D5"/>
    <w:rsid w:val="00197835"/>
    <w:rsid w:val="001A0203"/>
    <w:rsid w:val="001A04DD"/>
    <w:rsid w:val="001A139C"/>
    <w:rsid w:val="001A2036"/>
    <w:rsid w:val="001A2E4A"/>
    <w:rsid w:val="001A41A3"/>
    <w:rsid w:val="001B590F"/>
    <w:rsid w:val="001B64CE"/>
    <w:rsid w:val="001B6B51"/>
    <w:rsid w:val="001C04D0"/>
    <w:rsid w:val="001C07AE"/>
    <w:rsid w:val="001C65AC"/>
    <w:rsid w:val="001C7B4C"/>
    <w:rsid w:val="001D5259"/>
    <w:rsid w:val="001E48F0"/>
    <w:rsid w:val="001F3D2E"/>
    <w:rsid w:val="001F44FA"/>
    <w:rsid w:val="00203678"/>
    <w:rsid w:val="00214C7C"/>
    <w:rsid w:val="00221EFF"/>
    <w:rsid w:val="00230B5E"/>
    <w:rsid w:val="00235454"/>
    <w:rsid w:val="00243A49"/>
    <w:rsid w:val="00250812"/>
    <w:rsid w:val="002666AF"/>
    <w:rsid w:val="0027263A"/>
    <w:rsid w:val="002775C3"/>
    <w:rsid w:val="00294D05"/>
    <w:rsid w:val="002A5976"/>
    <w:rsid w:val="002B1449"/>
    <w:rsid w:val="002B4346"/>
    <w:rsid w:val="002B7A21"/>
    <w:rsid w:val="002D7AE8"/>
    <w:rsid w:val="002E0211"/>
    <w:rsid w:val="002E0595"/>
    <w:rsid w:val="002E7670"/>
    <w:rsid w:val="002F3955"/>
    <w:rsid w:val="002F63CF"/>
    <w:rsid w:val="0030565A"/>
    <w:rsid w:val="00305F53"/>
    <w:rsid w:val="0030776D"/>
    <w:rsid w:val="00310BE6"/>
    <w:rsid w:val="00313D9A"/>
    <w:rsid w:val="003166FA"/>
    <w:rsid w:val="00320CAD"/>
    <w:rsid w:val="003231C3"/>
    <w:rsid w:val="00331BB6"/>
    <w:rsid w:val="00341F8D"/>
    <w:rsid w:val="00343FC2"/>
    <w:rsid w:val="00344CEC"/>
    <w:rsid w:val="003469F9"/>
    <w:rsid w:val="00355DAD"/>
    <w:rsid w:val="00356EBC"/>
    <w:rsid w:val="0035785E"/>
    <w:rsid w:val="003731BF"/>
    <w:rsid w:val="00374BD7"/>
    <w:rsid w:val="0039584A"/>
    <w:rsid w:val="003A2F4E"/>
    <w:rsid w:val="003A5096"/>
    <w:rsid w:val="003B66B6"/>
    <w:rsid w:val="003B6A84"/>
    <w:rsid w:val="003C2124"/>
    <w:rsid w:val="003C2A1D"/>
    <w:rsid w:val="003C69AC"/>
    <w:rsid w:val="003D2441"/>
    <w:rsid w:val="003D3258"/>
    <w:rsid w:val="003F693B"/>
    <w:rsid w:val="003F7659"/>
    <w:rsid w:val="00400605"/>
    <w:rsid w:val="0040343E"/>
    <w:rsid w:val="004039EB"/>
    <w:rsid w:val="004105F2"/>
    <w:rsid w:val="00412649"/>
    <w:rsid w:val="004177C2"/>
    <w:rsid w:val="00417AD4"/>
    <w:rsid w:val="00425AC2"/>
    <w:rsid w:val="0042616B"/>
    <w:rsid w:val="0043072E"/>
    <w:rsid w:val="004369FE"/>
    <w:rsid w:val="00441575"/>
    <w:rsid w:val="004511D1"/>
    <w:rsid w:val="00451A78"/>
    <w:rsid w:val="00451E3E"/>
    <w:rsid w:val="004575DD"/>
    <w:rsid w:val="00463359"/>
    <w:rsid w:val="00466652"/>
    <w:rsid w:val="0048327A"/>
    <w:rsid w:val="00485F96"/>
    <w:rsid w:val="004A4E93"/>
    <w:rsid w:val="004B02AC"/>
    <w:rsid w:val="004B1A01"/>
    <w:rsid w:val="004B6392"/>
    <w:rsid w:val="005125CA"/>
    <w:rsid w:val="005125EF"/>
    <w:rsid w:val="0051662A"/>
    <w:rsid w:val="00520627"/>
    <w:rsid w:val="00520B80"/>
    <w:rsid w:val="005213E3"/>
    <w:rsid w:val="00532C45"/>
    <w:rsid w:val="005623A0"/>
    <w:rsid w:val="00562A42"/>
    <w:rsid w:val="005639E6"/>
    <w:rsid w:val="00566156"/>
    <w:rsid w:val="0057371C"/>
    <w:rsid w:val="00577D77"/>
    <w:rsid w:val="00584645"/>
    <w:rsid w:val="00584DDA"/>
    <w:rsid w:val="00587180"/>
    <w:rsid w:val="005871A1"/>
    <w:rsid w:val="00595F6F"/>
    <w:rsid w:val="005A1B5A"/>
    <w:rsid w:val="005A347F"/>
    <w:rsid w:val="005B3A01"/>
    <w:rsid w:val="005B63EC"/>
    <w:rsid w:val="005C1D89"/>
    <w:rsid w:val="005C3BF0"/>
    <w:rsid w:val="005D5469"/>
    <w:rsid w:val="005E1B33"/>
    <w:rsid w:val="005F06E9"/>
    <w:rsid w:val="00607B5F"/>
    <w:rsid w:val="00625A7F"/>
    <w:rsid w:val="00634D1B"/>
    <w:rsid w:val="00646DCA"/>
    <w:rsid w:val="006527E1"/>
    <w:rsid w:val="00656A31"/>
    <w:rsid w:val="006577F5"/>
    <w:rsid w:val="0066427A"/>
    <w:rsid w:val="00666BFD"/>
    <w:rsid w:val="00667481"/>
    <w:rsid w:val="00670B09"/>
    <w:rsid w:val="00671F8E"/>
    <w:rsid w:val="00674016"/>
    <w:rsid w:val="00675965"/>
    <w:rsid w:val="006768D2"/>
    <w:rsid w:val="00693DE6"/>
    <w:rsid w:val="00695355"/>
    <w:rsid w:val="006B3877"/>
    <w:rsid w:val="006B4DA0"/>
    <w:rsid w:val="006B51A0"/>
    <w:rsid w:val="006B726F"/>
    <w:rsid w:val="006B7754"/>
    <w:rsid w:val="006B7DE2"/>
    <w:rsid w:val="006C05DF"/>
    <w:rsid w:val="006C5759"/>
    <w:rsid w:val="006E2ECE"/>
    <w:rsid w:val="006E2FB2"/>
    <w:rsid w:val="006F581A"/>
    <w:rsid w:val="0070016F"/>
    <w:rsid w:val="00700DA4"/>
    <w:rsid w:val="007018C6"/>
    <w:rsid w:val="007026FE"/>
    <w:rsid w:val="00715974"/>
    <w:rsid w:val="007166C5"/>
    <w:rsid w:val="00716D7C"/>
    <w:rsid w:val="00716E09"/>
    <w:rsid w:val="00716EBB"/>
    <w:rsid w:val="00725E2A"/>
    <w:rsid w:val="0073097F"/>
    <w:rsid w:val="00733369"/>
    <w:rsid w:val="007356DB"/>
    <w:rsid w:val="007410A5"/>
    <w:rsid w:val="00745491"/>
    <w:rsid w:val="00747CBE"/>
    <w:rsid w:val="00750BFF"/>
    <w:rsid w:val="00767C12"/>
    <w:rsid w:val="00774AE0"/>
    <w:rsid w:val="00774D99"/>
    <w:rsid w:val="00776773"/>
    <w:rsid w:val="007809BC"/>
    <w:rsid w:val="00786427"/>
    <w:rsid w:val="007876BE"/>
    <w:rsid w:val="00787766"/>
    <w:rsid w:val="00791680"/>
    <w:rsid w:val="007A09BD"/>
    <w:rsid w:val="007A417E"/>
    <w:rsid w:val="007B5322"/>
    <w:rsid w:val="007B53D6"/>
    <w:rsid w:val="007C5F71"/>
    <w:rsid w:val="007D1B82"/>
    <w:rsid w:val="007E5861"/>
    <w:rsid w:val="007F0CAF"/>
    <w:rsid w:val="007F259F"/>
    <w:rsid w:val="00806176"/>
    <w:rsid w:val="0081075F"/>
    <w:rsid w:val="0081389D"/>
    <w:rsid w:val="00817EB1"/>
    <w:rsid w:val="0082601D"/>
    <w:rsid w:val="008262EF"/>
    <w:rsid w:val="008302D2"/>
    <w:rsid w:val="00840F25"/>
    <w:rsid w:val="00841D3E"/>
    <w:rsid w:val="008450D2"/>
    <w:rsid w:val="00847A4E"/>
    <w:rsid w:val="00851226"/>
    <w:rsid w:val="008629E5"/>
    <w:rsid w:val="00865E11"/>
    <w:rsid w:val="00880FC9"/>
    <w:rsid w:val="008854D6"/>
    <w:rsid w:val="00887C9D"/>
    <w:rsid w:val="0089490D"/>
    <w:rsid w:val="008A7A25"/>
    <w:rsid w:val="008B75F7"/>
    <w:rsid w:val="008B76C8"/>
    <w:rsid w:val="008B7CDC"/>
    <w:rsid w:val="008B7E52"/>
    <w:rsid w:val="008C0515"/>
    <w:rsid w:val="008C0A91"/>
    <w:rsid w:val="008C399D"/>
    <w:rsid w:val="008C4C14"/>
    <w:rsid w:val="008D0923"/>
    <w:rsid w:val="008D4B1F"/>
    <w:rsid w:val="008D52F9"/>
    <w:rsid w:val="008D682D"/>
    <w:rsid w:val="008D7858"/>
    <w:rsid w:val="008D7C4A"/>
    <w:rsid w:val="008E4100"/>
    <w:rsid w:val="008E6865"/>
    <w:rsid w:val="008F0CFD"/>
    <w:rsid w:val="008F1DF5"/>
    <w:rsid w:val="008F307D"/>
    <w:rsid w:val="008F3FF0"/>
    <w:rsid w:val="008F4D66"/>
    <w:rsid w:val="009106B0"/>
    <w:rsid w:val="00927FBE"/>
    <w:rsid w:val="00931B34"/>
    <w:rsid w:val="00932F42"/>
    <w:rsid w:val="0094306F"/>
    <w:rsid w:val="009438A3"/>
    <w:rsid w:val="0094443E"/>
    <w:rsid w:val="009551EA"/>
    <w:rsid w:val="00962B5E"/>
    <w:rsid w:val="009676CF"/>
    <w:rsid w:val="009708FF"/>
    <w:rsid w:val="00970B54"/>
    <w:rsid w:val="0097267A"/>
    <w:rsid w:val="00972C15"/>
    <w:rsid w:val="00973014"/>
    <w:rsid w:val="00973DC3"/>
    <w:rsid w:val="0097596F"/>
    <w:rsid w:val="00980A8D"/>
    <w:rsid w:val="0098135E"/>
    <w:rsid w:val="009A03AA"/>
    <w:rsid w:val="009A40FB"/>
    <w:rsid w:val="009B0487"/>
    <w:rsid w:val="009C29E2"/>
    <w:rsid w:val="009D4222"/>
    <w:rsid w:val="009E3891"/>
    <w:rsid w:val="009F73FB"/>
    <w:rsid w:val="00A00636"/>
    <w:rsid w:val="00A144E9"/>
    <w:rsid w:val="00A24CBC"/>
    <w:rsid w:val="00A254DD"/>
    <w:rsid w:val="00A273B0"/>
    <w:rsid w:val="00A30B33"/>
    <w:rsid w:val="00A33E12"/>
    <w:rsid w:val="00A3452A"/>
    <w:rsid w:val="00A427FB"/>
    <w:rsid w:val="00A448CD"/>
    <w:rsid w:val="00A548C5"/>
    <w:rsid w:val="00A6438E"/>
    <w:rsid w:val="00A705A4"/>
    <w:rsid w:val="00A70858"/>
    <w:rsid w:val="00A716E1"/>
    <w:rsid w:val="00A72291"/>
    <w:rsid w:val="00A74876"/>
    <w:rsid w:val="00A77AE3"/>
    <w:rsid w:val="00A816AE"/>
    <w:rsid w:val="00A83A20"/>
    <w:rsid w:val="00A954DD"/>
    <w:rsid w:val="00A971A9"/>
    <w:rsid w:val="00A97C40"/>
    <w:rsid w:val="00AA6D78"/>
    <w:rsid w:val="00AB69CF"/>
    <w:rsid w:val="00AB7F98"/>
    <w:rsid w:val="00AC2B7C"/>
    <w:rsid w:val="00AC4F38"/>
    <w:rsid w:val="00AF0AF1"/>
    <w:rsid w:val="00AF1556"/>
    <w:rsid w:val="00AF4838"/>
    <w:rsid w:val="00B018A8"/>
    <w:rsid w:val="00B02A5D"/>
    <w:rsid w:val="00B06AE1"/>
    <w:rsid w:val="00B24D43"/>
    <w:rsid w:val="00B25416"/>
    <w:rsid w:val="00B26CAE"/>
    <w:rsid w:val="00B3616C"/>
    <w:rsid w:val="00B4299D"/>
    <w:rsid w:val="00B45C93"/>
    <w:rsid w:val="00B54F05"/>
    <w:rsid w:val="00B75CA3"/>
    <w:rsid w:val="00B75CF0"/>
    <w:rsid w:val="00B83404"/>
    <w:rsid w:val="00B85E36"/>
    <w:rsid w:val="00B918A7"/>
    <w:rsid w:val="00B97AA1"/>
    <w:rsid w:val="00BA73A5"/>
    <w:rsid w:val="00BA772A"/>
    <w:rsid w:val="00BC335B"/>
    <w:rsid w:val="00BC6FDC"/>
    <w:rsid w:val="00BD5D64"/>
    <w:rsid w:val="00BD61D5"/>
    <w:rsid w:val="00BD7C11"/>
    <w:rsid w:val="00BE0914"/>
    <w:rsid w:val="00BE1D4B"/>
    <w:rsid w:val="00BE2E1E"/>
    <w:rsid w:val="00BE38D3"/>
    <w:rsid w:val="00BF20F2"/>
    <w:rsid w:val="00BF39C1"/>
    <w:rsid w:val="00BF60D9"/>
    <w:rsid w:val="00C005C7"/>
    <w:rsid w:val="00C02617"/>
    <w:rsid w:val="00C0444F"/>
    <w:rsid w:val="00C11B88"/>
    <w:rsid w:val="00C15680"/>
    <w:rsid w:val="00C167F5"/>
    <w:rsid w:val="00C2216B"/>
    <w:rsid w:val="00C24A07"/>
    <w:rsid w:val="00C27599"/>
    <w:rsid w:val="00C374E8"/>
    <w:rsid w:val="00C4441A"/>
    <w:rsid w:val="00C6179A"/>
    <w:rsid w:val="00C619B9"/>
    <w:rsid w:val="00C665EB"/>
    <w:rsid w:val="00C839BC"/>
    <w:rsid w:val="00CA3351"/>
    <w:rsid w:val="00CB2E86"/>
    <w:rsid w:val="00CB3332"/>
    <w:rsid w:val="00CB395F"/>
    <w:rsid w:val="00CB4526"/>
    <w:rsid w:val="00CB6806"/>
    <w:rsid w:val="00CC3C8B"/>
    <w:rsid w:val="00CD557F"/>
    <w:rsid w:val="00CE4B09"/>
    <w:rsid w:val="00CF0389"/>
    <w:rsid w:val="00CF3424"/>
    <w:rsid w:val="00CF6F9A"/>
    <w:rsid w:val="00D02CBB"/>
    <w:rsid w:val="00D0336F"/>
    <w:rsid w:val="00D05572"/>
    <w:rsid w:val="00D10956"/>
    <w:rsid w:val="00D23A34"/>
    <w:rsid w:val="00D27705"/>
    <w:rsid w:val="00D27F4C"/>
    <w:rsid w:val="00D3619C"/>
    <w:rsid w:val="00D36930"/>
    <w:rsid w:val="00D37DC9"/>
    <w:rsid w:val="00D41D26"/>
    <w:rsid w:val="00D44D2F"/>
    <w:rsid w:val="00D63E86"/>
    <w:rsid w:val="00D6659E"/>
    <w:rsid w:val="00D719D8"/>
    <w:rsid w:val="00D73A9C"/>
    <w:rsid w:val="00D751CD"/>
    <w:rsid w:val="00D76F2A"/>
    <w:rsid w:val="00D90B12"/>
    <w:rsid w:val="00D92361"/>
    <w:rsid w:val="00D927D8"/>
    <w:rsid w:val="00D93023"/>
    <w:rsid w:val="00D950BC"/>
    <w:rsid w:val="00DA3104"/>
    <w:rsid w:val="00DA5154"/>
    <w:rsid w:val="00DA53DA"/>
    <w:rsid w:val="00DA759B"/>
    <w:rsid w:val="00DB2ED6"/>
    <w:rsid w:val="00DC2092"/>
    <w:rsid w:val="00DC74D9"/>
    <w:rsid w:val="00DC79CE"/>
    <w:rsid w:val="00DD33CA"/>
    <w:rsid w:val="00DE2405"/>
    <w:rsid w:val="00DE77EB"/>
    <w:rsid w:val="00DF5CCF"/>
    <w:rsid w:val="00DF7E79"/>
    <w:rsid w:val="00E01545"/>
    <w:rsid w:val="00E03CF1"/>
    <w:rsid w:val="00E15ABA"/>
    <w:rsid w:val="00E17119"/>
    <w:rsid w:val="00E22FC6"/>
    <w:rsid w:val="00E237F6"/>
    <w:rsid w:val="00E24AE5"/>
    <w:rsid w:val="00E2656E"/>
    <w:rsid w:val="00E27870"/>
    <w:rsid w:val="00E31EA4"/>
    <w:rsid w:val="00E36C64"/>
    <w:rsid w:val="00E41A4E"/>
    <w:rsid w:val="00E42ED7"/>
    <w:rsid w:val="00E43015"/>
    <w:rsid w:val="00E62F1A"/>
    <w:rsid w:val="00E653D5"/>
    <w:rsid w:val="00E717C7"/>
    <w:rsid w:val="00E72C1A"/>
    <w:rsid w:val="00E809F6"/>
    <w:rsid w:val="00E82A72"/>
    <w:rsid w:val="00E86BCF"/>
    <w:rsid w:val="00E877F8"/>
    <w:rsid w:val="00E918AC"/>
    <w:rsid w:val="00E9733F"/>
    <w:rsid w:val="00EA2921"/>
    <w:rsid w:val="00EA5904"/>
    <w:rsid w:val="00EB0254"/>
    <w:rsid w:val="00EC3B18"/>
    <w:rsid w:val="00ED3585"/>
    <w:rsid w:val="00ED3911"/>
    <w:rsid w:val="00ED69DD"/>
    <w:rsid w:val="00EE1BB1"/>
    <w:rsid w:val="00EE529B"/>
    <w:rsid w:val="00EE7E45"/>
    <w:rsid w:val="00EF2B7E"/>
    <w:rsid w:val="00EF3AC3"/>
    <w:rsid w:val="00EF7CF9"/>
    <w:rsid w:val="00F020D6"/>
    <w:rsid w:val="00F05045"/>
    <w:rsid w:val="00F16750"/>
    <w:rsid w:val="00F21D54"/>
    <w:rsid w:val="00F25438"/>
    <w:rsid w:val="00F2799D"/>
    <w:rsid w:val="00F300E2"/>
    <w:rsid w:val="00F3202B"/>
    <w:rsid w:val="00F35A14"/>
    <w:rsid w:val="00F363CC"/>
    <w:rsid w:val="00F41EAC"/>
    <w:rsid w:val="00F42D0B"/>
    <w:rsid w:val="00F57F03"/>
    <w:rsid w:val="00F63058"/>
    <w:rsid w:val="00F64E57"/>
    <w:rsid w:val="00F67F76"/>
    <w:rsid w:val="00F726AF"/>
    <w:rsid w:val="00F748EF"/>
    <w:rsid w:val="00F7685D"/>
    <w:rsid w:val="00F81A45"/>
    <w:rsid w:val="00F8397F"/>
    <w:rsid w:val="00F84F54"/>
    <w:rsid w:val="00F943DE"/>
    <w:rsid w:val="00FA6B7A"/>
    <w:rsid w:val="00FC15AB"/>
    <w:rsid w:val="00FC2AB6"/>
    <w:rsid w:val="00FE0560"/>
    <w:rsid w:val="00FE4527"/>
    <w:rsid w:val="00FE6AAB"/>
    <w:rsid w:val="00FF1D6B"/>
    <w:rsid w:val="00FF1E11"/>
    <w:rsid w:val="00FF303B"/>
    <w:rsid w:val="00FF4BB1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49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  <w:rsid w:val="005B6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  <w:rsid w:val="005B6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ta002\AppData\Roaming\Microsoft\Templates\&#39015;&#23458;&#35519;&#26619;.dotx" TargetMode="External"/></Relationship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F642-1788-44A0-BF29-ECC4EDBA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顧客調査.dotx</Template>
  <TotalTime>734</TotalTime>
  <Pages>9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runta002</dc:creator>
  <cp:lastModifiedBy>HOSTNAME</cp:lastModifiedBy>
  <cp:revision>65</cp:revision>
  <cp:lastPrinted>2017-07-14T08:40:00Z</cp:lastPrinted>
  <dcterms:created xsi:type="dcterms:W3CDTF">2017-06-22T03:05:00Z</dcterms:created>
  <dcterms:modified xsi:type="dcterms:W3CDTF">2017-07-28T12:48:00Z</dcterms:modified>
</cp:coreProperties>
</file>