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8F46" w14:textId="77777777" w:rsidR="00B04A3F" w:rsidRPr="00801EE1" w:rsidRDefault="00B04A3F" w:rsidP="00B04A3F">
      <w:pPr>
        <w:autoSpaceDE w:val="0"/>
        <w:autoSpaceDN w:val="0"/>
        <w:adjustRightInd w:val="0"/>
        <w:spacing w:line="300" w:lineRule="atLeast"/>
        <w:ind w:left="600"/>
        <w:jc w:val="left"/>
        <w:rPr>
          <w:rFonts w:ascii="ＭＳ 明朝" w:hAnsi="ＭＳ 明朝" w:cs="ＭＳ 明朝"/>
          <w:color w:val="000000"/>
          <w:kern w:val="0"/>
        </w:rPr>
      </w:pPr>
      <w:r w:rsidRPr="00801EE1">
        <w:rPr>
          <w:rFonts w:ascii="ＭＳ 明朝" w:hAnsi="ＭＳ 明朝" w:cs="ＭＳ 明朝" w:hint="eastAsia"/>
          <w:color w:val="000000"/>
          <w:kern w:val="0"/>
        </w:rPr>
        <w:t>大阪府特別高圧電力契約者等支援金支給規則</w:t>
      </w:r>
    </w:p>
    <w:p w14:paraId="6E104E9D"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（目的）</w:t>
      </w:r>
    </w:p>
    <w:p w14:paraId="02A4C33E"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第一条　この規則は、電気事業法（昭和三十九年法律第百七十号）第二条第一項第三号に規定する小売電気事業者（以下「小売電気事業者」という。）から特別高圧（七千ボルトを超える電圧をいう。以下同じ。）の電気の供給を受ける府の区域内にある施設（以下「特別高圧受電施設」という。）について、電力価格の高騰の影響を受けている事業者（以下「事業者」という。）を対象とした大阪府特別高圧電力契約者等支援金（以下「支援金」という。）の支給の申請、決定等に関する事項その他支援金に係る予算の執行に関する基本的事項を規定することにより、支援金に係る予算の執行の適正化を図ることを目的とする。</w:t>
      </w:r>
    </w:p>
    <w:p w14:paraId="05E2CBB6"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（支給の要件）</w:t>
      </w:r>
    </w:p>
    <w:p w14:paraId="68ADC2B5"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第二条　知事は、次の各号のいずれにも該当する事業者に対して令和五年四月から同年九月までの電気料金に対する支援金（以下「第一期支援金」という。）を支給するものとする。</w:t>
      </w:r>
    </w:p>
    <w:p w14:paraId="6D13966C"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一　次のいずれかに該当する者であること。</w:t>
      </w:r>
    </w:p>
    <w:p w14:paraId="237EA7BF"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イ　令和五年四月一日において、特別高圧受電施設について、小売電気事業者と電気事業法第二条の十三に規定する小売供給契約（以下「小売供給契約」という。）を締結している者</w:t>
      </w:r>
    </w:p>
    <w:p w14:paraId="4CF5FD43"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ロ　令和五年四月一日において、特別高圧受電施設内の区画を賃借し、又は分譲を受けて、自らの事業の用に供し、電力使用量に応じた電気料金に相当する額を負担している者</w:t>
      </w:r>
    </w:p>
    <w:p w14:paraId="1401D9FF"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ハ　令和五年四月二日から同年九月三十日までの間において、特別高圧受電施設を新たに取得した者（特別高圧受電施設内の区画を賃借し、又は分譲を受けた者を含む。）であって、次のいずれかに該当するものであること。</w:t>
      </w:r>
    </w:p>
    <w:p w14:paraId="2614B945" w14:textId="77777777" w:rsidR="00B04A3F" w:rsidRPr="00801EE1" w:rsidRDefault="00B04A3F" w:rsidP="00B04A3F">
      <w:pPr>
        <w:autoSpaceDE w:val="0"/>
        <w:autoSpaceDN w:val="0"/>
        <w:adjustRightInd w:val="0"/>
        <w:spacing w:line="300" w:lineRule="atLeast"/>
        <w:ind w:left="800" w:hanging="200"/>
        <w:jc w:val="left"/>
        <w:rPr>
          <w:rFonts w:ascii="ＭＳ 明朝" w:hAnsi="ＭＳ 明朝" w:cs="ＭＳ 明朝"/>
          <w:color w:val="000000"/>
          <w:kern w:val="0"/>
        </w:rPr>
      </w:pPr>
      <w:r w:rsidRPr="00801EE1">
        <w:rPr>
          <w:rFonts w:ascii="ＭＳ 明朝" w:hAnsi="ＭＳ 明朝" w:cs="ＭＳ 明朝"/>
          <w:color w:val="000000"/>
          <w:kern w:val="0"/>
        </w:rPr>
        <w:t>(</w:t>
      </w:r>
      <w:r w:rsidRPr="00801EE1">
        <w:rPr>
          <w:rFonts w:ascii="ＭＳ 明朝" w:hAnsi="ＭＳ 明朝" w:cs="ＭＳ 明朝" w:hint="eastAsia"/>
          <w:color w:val="000000"/>
          <w:kern w:val="0"/>
        </w:rPr>
        <w:t>１</w:t>
      </w:r>
      <w:r w:rsidRPr="00801EE1">
        <w:rPr>
          <w:rFonts w:ascii="ＭＳ 明朝" w:hAnsi="ＭＳ 明朝" w:cs="ＭＳ 明朝"/>
          <w:color w:val="000000"/>
          <w:kern w:val="0"/>
        </w:rPr>
        <w:t>)</w:t>
      </w:r>
      <w:r w:rsidRPr="00801EE1">
        <w:rPr>
          <w:rFonts w:ascii="ＭＳ 明朝" w:hAnsi="ＭＳ 明朝" w:cs="ＭＳ 明朝" w:hint="eastAsia"/>
          <w:color w:val="000000"/>
          <w:kern w:val="0"/>
        </w:rPr>
        <w:t xml:space="preserve">　当該特別高圧受電施設について、小売電気事業者と小売供給契約を締結している者</w:t>
      </w:r>
    </w:p>
    <w:p w14:paraId="0414574C" w14:textId="77777777" w:rsidR="00B04A3F" w:rsidRPr="00801EE1" w:rsidRDefault="00B04A3F" w:rsidP="00B04A3F">
      <w:pPr>
        <w:autoSpaceDE w:val="0"/>
        <w:autoSpaceDN w:val="0"/>
        <w:adjustRightInd w:val="0"/>
        <w:spacing w:line="300" w:lineRule="atLeast"/>
        <w:ind w:left="800" w:hanging="200"/>
        <w:jc w:val="left"/>
        <w:rPr>
          <w:rFonts w:ascii="ＭＳ 明朝" w:hAnsi="ＭＳ 明朝" w:cs="ＭＳ 明朝"/>
          <w:color w:val="000000"/>
          <w:kern w:val="0"/>
        </w:rPr>
      </w:pPr>
      <w:r w:rsidRPr="00801EE1">
        <w:rPr>
          <w:rFonts w:ascii="ＭＳ 明朝" w:hAnsi="ＭＳ 明朝" w:cs="ＭＳ 明朝"/>
          <w:color w:val="000000"/>
          <w:kern w:val="0"/>
        </w:rPr>
        <w:t>(</w:t>
      </w:r>
      <w:r w:rsidRPr="00801EE1">
        <w:rPr>
          <w:rFonts w:ascii="ＭＳ 明朝" w:hAnsi="ＭＳ 明朝" w:cs="ＭＳ 明朝" w:hint="eastAsia"/>
          <w:color w:val="000000"/>
          <w:kern w:val="0"/>
        </w:rPr>
        <w:t>２</w:t>
      </w:r>
      <w:r w:rsidRPr="00801EE1">
        <w:rPr>
          <w:rFonts w:ascii="ＭＳ 明朝" w:hAnsi="ＭＳ 明朝" w:cs="ＭＳ 明朝"/>
          <w:color w:val="000000"/>
          <w:kern w:val="0"/>
        </w:rPr>
        <w:t>)</w:t>
      </w:r>
      <w:r w:rsidRPr="00801EE1">
        <w:rPr>
          <w:rFonts w:ascii="ＭＳ 明朝" w:hAnsi="ＭＳ 明朝" w:cs="ＭＳ 明朝" w:hint="eastAsia"/>
          <w:color w:val="000000"/>
          <w:kern w:val="0"/>
        </w:rPr>
        <w:t xml:space="preserve">　当該特別高圧受電施設内の区画を賃借し、又は分譲を受けて、自らの事業の用に供し、電力使用量に応じた電気料金に相当する額を負担している者</w:t>
      </w:r>
    </w:p>
    <w:p w14:paraId="1B65C02D"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二　中小企業基本法（昭和三十八年法律第百五十四号）第二条第一項各号に掲げる者又は中小企業等協同組合法（昭和二十四年法律第百八十一号）第三条各号に掲げる者であること。</w:t>
      </w:r>
    </w:p>
    <w:p w14:paraId="298A2F5A"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三　租税特別措置法施行令（昭和三十二年政令第四十三号）第二十七条の四第十七項各号に掲げる法人でないこと。ただし、同項に規定する大規模法人であって、中小企業基本法第二条第一項第一号に該当する者にあっては、租税特別措置法施行令第二十七条の四第十七項第一号中「資本金の額若しくは出資金の額が一億円を超える法人」とあるのは、「資本金の額若しくは出資金の額が三億円を超える法人」とする。</w:t>
      </w:r>
    </w:p>
    <w:p w14:paraId="35476198"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lastRenderedPageBreak/>
        <w:t>四　電気事業法第二条第十七号に規定する電気事業者でないこと。</w:t>
      </w:r>
    </w:p>
    <w:p w14:paraId="0E77CC27"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五　支援金の申請に係る特別高圧受電施設（以下「申請施設」という。）における電力使用量について、令和五年四月一日から同年九月三十日までの期間において、いずれかの月の電力使用量が三万五千キロワットアワーを超える者であること。</w:t>
      </w:r>
    </w:p>
    <w:p w14:paraId="24DFB608"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六　専ら他の事業者に使用させる目的で申請施設を運営し、電気料金についての負担を当該事業者に求めることとしている者（当該施設内の自らの事業の用に供する目的で占用している区画について、電力使用量に応じた電気料金に相当する額を負担する者であり、当該区画に係る電力使用量について、令和五年四月一日から同年九月三十日までにおいて、いずれかの月の電力使用量が三万五千キロワットアワーを超える者を除く。）でないこと。</w:t>
      </w:r>
    </w:p>
    <w:p w14:paraId="35571DC9"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七　電力価格の高騰の影響に関し、申請施設について、支援金の支給の決定の日までに、国、府又は他の地方公共団体の補助金、助成金その他これらに類するものの支給の決定を受けていないこと。</w:t>
      </w:r>
    </w:p>
    <w:p w14:paraId="6A1E696E"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八　次のイからホまでのいずれにも該当しない者であること。</w:t>
      </w:r>
    </w:p>
    <w:p w14:paraId="2BBF90C1"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イ　宗教上の組織又は団体</w:t>
      </w:r>
    </w:p>
    <w:p w14:paraId="6F211640"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ロ　暴力団員による不当な行為の防止等に関する法律（平成三年法律第七十七号）第二条第二号に規定する暴力団又は同条第六号に規定する暴力団員（以下「暴力団員」という。）若しくは大阪府暴力団排除条例（平成二十二年大阪府条例第五十八号）第二条第四号に規定する暴力団密接関係者（以下「暴力団密接関係者」という。）</w:t>
      </w:r>
    </w:p>
    <w:p w14:paraId="635F82CB"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ハ　従業員、職員又は使用人に暴力団員又は暴力団密接関係者がある者</w:t>
      </w:r>
    </w:p>
    <w:p w14:paraId="6229952A"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ニ　法人にあっては罰金の刑、個人にあっては拘禁刑以上の刑に処せられ、その執行を終わり、又はその執行を受けることがなくなった日から一年を経過しない者</w:t>
      </w:r>
    </w:p>
    <w:p w14:paraId="704C49EA"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ホ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39BC9829"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２　知事は、次の各号のいずれにも該当する事業者に対して令和五年十月から同年十二月までの電気料金に対する支援金（以下「第二期支援金」という。）を支給するものとする。</w:t>
      </w:r>
    </w:p>
    <w:p w14:paraId="13262401"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一　次のいずれかに該当する者であること。</w:t>
      </w:r>
    </w:p>
    <w:p w14:paraId="393FFC4D"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イ　令和五年十月一日において、特別高圧受電施設について、小売電気事業者と小売供給契約を締結している者</w:t>
      </w:r>
    </w:p>
    <w:p w14:paraId="66BEE9D1"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ロ　令和五年十月一日において、特別高圧受電施設内の区画を賃借し、又は分譲を受けて、自らの事業の用に供し、電力使用量に応じた電気料金に相当する額を負担している者</w:t>
      </w:r>
    </w:p>
    <w:p w14:paraId="451CDA95"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ハ　令和五年十月二日から同年十二月三十一日までの間において、特別高圧受電施設を新たに取得した者（特別高圧受電施設内の区画を賃借し、又は</w:t>
      </w:r>
      <w:r w:rsidRPr="00801EE1">
        <w:rPr>
          <w:rFonts w:ascii="ＭＳ 明朝" w:hAnsi="ＭＳ 明朝" w:cs="ＭＳ 明朝" w:hint="eastAsia"/>
          <w:color w:val="000000"/>
          <w:kern w:val="0"/>
        </w:rPr>
        <w:lastRenderedPageBreak/>
        <w:t>分譲を受けた者を含む。）であって、次のいずれかに該当するものであること。</w:t>
      </w:r>
    </w:p>
    <w:p w14:paraId="7EFA4FEE" w14:textId="77777777" w:rsidR="00B04A3F" w:rsidRPr="00801EE1" w:rsidRDefault="00B04A3F" w:rsidP="00B04A3F">
      <w:pPr>
        <w:autoSpaceDE w:val="0"/>
        <w:autoSpaceDN w:val="0"/>
        <w:adjustRightInd w:val="0"/>
        <w:spacing w:line="300" w:lineRule="atLeast"/>
        <w:ind w:left="800" w:hanging="200"/>
        <w:jc w:val="left"/>
        <w:rPr>
          <w:rFonts w:ascii="ＭＳ 明朝" w:hAnsi="ＭＳ 明朝" w:cs="ＭＳ 明朝"/>
          <w:color w:val="000000"/>
          <w:kern w:val="0"/>
        </w:rPr>
      </w:pPr>
      <w:r w:rsidRPr="00801EE1">
        <w:rPr>
          <w:rFonts w:ascii="ＭＳ 明朝" w:hAnsi="ＭＳ 明朝" w:cs="ＭＳ 明朝"/>
          <w:color w:val="000000"/>
          <w:kern w:val="0"/>
        </w:rPr>
        <w:t>(</w:t>
      </w:r>
      <w:r w:rsidRPr="00801EE1">
        <w:rPr>
          <w:rFonts w:ascii="ＭＳ 明朝" w:hAnsi="ＭＳ 明朝" w:cs="ＭＳ 明朝" w:hint="eastAsia"/>
          <w:color w:val="000000"/>
          <w:kern w:val="0"/>
        </w:rPr>
        <w:t>１</w:t>
      </w:r>
      <w:r w:rsidRPr="00801EE1">
        <w:rPr>
          <w:rFonts w:ascii="ＭＳ 明朝" w:hAnsi="ＭＳ 明朝" w:cs="ＭＳ 明朝"/>
          <w:color w:val="000000"/>
          <w:kern w:val="0"/>
        </w:rPr>
        <w:t>)</w:t>
      </w:r>
      <w:r w:rsidRPr="00801EE1">
        <w:rPr>
          <w:rFonts w:ascii="ＭＳ 明朝" w:hAnsi="ＭＳ 明朝" w:cs="ＭＳ 明朝" w:hint="eastAsia"/>
          <w:color w:val="000000"/>
          <w:kern w:val="0"/>
        </w:rPr>
        <w:t xml:space="preserve">　当該特別高圧受電施設について、小売電気事業者と小売供給契約を締結している者</w:t>
      </w:r>
    </w:p>
    <w:p w14:paraId="63D95A71" w14:textId="77777777" w:rsidR="00B04A3F" w:rsidRPr="00801EE1" w:rsidRDefault="00B04A3F" w:rsidP="00B04A3F">
      <w:pPr>
        <w:autoSpaceDE w:val="0"/>
        <w:autoSpaceDN w:val="0"/>
        <w:adjustRightInd w:val="0"/>
        <w:spacing w:line="300" w:lineRule="atLeast"/>
        <w:ind w:left="800" w:hanging="200"/>
        <w:jc w:val="left"/>
        <w:rPr>
          <w:rFonts w:ascii="ＭＳ 明朝" w:hAnsi="ＭＳ 明朝" w:cs="ＭＳ 明朝"/>
          <w:color w:val="000000"/>
          <w:kern w:val="0"/>
        </w:rPr>
      </w:pPr>
      <w:r w:rsidRPr="00801EE1">
        <w:rPr>
          <w:rFonts w:ascii="ＭＳ 明朝" w:hAnsi="ＭＳ 明朝" w:cs="ＭＳ 明朝"/>
          <w:color w:val="000000"/>
          <w:kern w:val="0"/>
        </w:rPr>
        <w:t>(</w:t>
      </w:r>
      <w:r w:rsidRPr="00801EE1">
        <w:rPr>
          <w:rFonts w:ascii="ＭＳ 明朝" w:hAnsi="ＭＳ 明朝" w:cs="ＭＳ 明朝" w:hint="eastAsia"/>
          <w:color w:val="000000"/>
          <w:kern w:val="0"/>
        </w:rPr>
        <w:t>２</w:t>
      </w:r>
      <w:r w:rsidRPr="00801EE1">
        <w:rPr>
          <w:rFonts w:ascii="ＭＳ 明朝" w:hAnsi="ＭＳ 明朝" w:cs="ＭＳ 明朝"/>
          <w:color w:val="000000"/>
          <w:kern w:val="0"/>
        </w:rPr>
        <w:t>)</w:t>
      </w:r>
      <w:r w:rsidRPr="00801EE1">
        <w:rPr>
          <w:rFonts w:ascii="ＭＳ 明朝" w:hAnsi="ＭＳ 明朝" w:cs="ＭＳ 明朝" w:hint="eastAsia"/>
          <w:color w:val="000000"/>
          <w:kern w:val="0"/>
        </w:rPr>
        <w:t xml:space="preserve">　当該特別高圧受電施設内の区画を賃借し、又は分譲を受けて、自らの事業の用に供し、電力使用量に応じた電気料金に相当する額を負担している者</w:t>
      </w:r>
    </w:p>
    <w:p w14:paraId="246F79FE"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二　前項第二号から第四号までのいずれにも該当する者であること。</w:t>
      </w:r>
    </w:p>
    <w:p w14:paraId="63A7D00D"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三　申請施設における電力使用量について、令和五年十月一日から同年十二月三十一日までの期間において、いずれかの月の電力使用量が三万五千キロワットアワーを超える者であること。</w:t>
      </w:r>
    </w:p>
    <w:p w14:paraId="37E56734"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四　専ら他の事業者に使用させる目的で申請施設を運営し、電気料金についての負担を当該事業者に求めることとしている者（当該施設内の自らの事業の用に供する目的で占用している区画について、電力使用量に応じた電気料金に相当する額を負担する者であり、当該区画に係る電力使用量について、令和五年十月一日から同年十二月三十一日までにおいて、いずれかの月の電力使用量が三万五千キロワットアワーを超える者を除く。）でないこと。</w:t>
      </w:r>
    </w:p>
    <w:p w14:paraId="76B4FF9E"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五　電力価格の高騰の影響に関し、申請施設について、支援金の支給の決定の日までに、国、府又は他の地方公共団体の補助金、助成金その他これらに類するもの（第一期支援金を除く。）の支給の決定を受けていないこと。</w:t>
      </w:r>
    </w:p>
    <w:p w14:paraId="18BF466A"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六　前項第八号イからホまでのいずれにも該当しない者であること。</w:t>
      </w:r>
    </w:p>
    <w:p w14:paraId="7CFD0747"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３　知事は、次の各号のいずれにも該当する事業者に対して令和六年一月から同年三月までの電気料金に対する支援金（以下「第三期支援金」という。）を支給するものとする。</w:t>
      </w:r>
    </w:p>
    <w:p w14:paraId="120D2688"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一　次のいずれかに該当する者であること。</w:t>
      </w:r>
    </w:p>
    <w:p w14:paraId="1D8BED13"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イ　令和六年一月一日において、特別高圧受電施設について、小売電気事業者と小売供給契約を締結している者</w:t>
      </w:r>
    </w:p>
    <w:p w14:paraId="1C12B830"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ロ　令和六年一月一日において、特別高圧受電施設内の区画を賃借し、又は分譲を受けて、自らの事業の用に供し、電力使用量に応じた電気料金に相当する額を負担している者</w:t>
      </w:r>
    </w:p>
    <w:p w14:paraId="1530CB74"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ハ　令和六年一月二日から同年三月三十一日までの間において、特別高圧受電施設を新たに取得した者（特別高圧受電施設内の区画を賃借し、又は分譲を受けた者を含む。）であって、次のいずれかに該当するものであること。</w:t>
      </w:r>
    </w:p>
    <w:p w14:paraId="0BF9D598" w14:textId="77777777" w:rsidR="00B04A3F" w:rsidRPr="00801EE1" w:rsidRDefault="00B04A3F" w:rsidP="00B04A3F">
      <w:pPr>
        <w:autoSpaceDE w:val="0"/>
        <w:autoSpaceDN w:val="0"/>
        <w:adjustRightInd w:val="0"/>
        <w:spacing w:line="300" w:lineRule="atLeast"/>
        <w:ind w:left="800" w:hanging="200"/>
        <w:jc w:val="left"/>
        <w:rPr>
          <w:rFonts w:ascii="ＭＳ 明朝" w:hAnsi="ＭＳ 明朝" w:cs="ＭＳ 明朝"/>
          <w:color w:val="000000"/>
          <w:kern w:val="0"/>
        </w:rPr>
      </w:pPr>
      <w:r w:rsidRPr="00801EE1">
        <w:rPr>
          <w:rFonts w:ascii="ＭＳ 明朝" w:hAnsi="ＭＳ 明朝" w:cs="ＭＳ 明朝"/>
          <w:color w:val="000000"/>
          <w:kern w:val="0"/>
        </w:rPr>
        <w:t>(</w:t>
      </w:r>
      <w:r w:rsidRPr="00801EE1">
        <w:rPr>
          <w:rFonts w:ascii="ＭＳ 明朝" w:hAnsi="ＭＳ 明朝" w:cs="ＭＳ 明朝" w:hint="eastAsia"/>
          <w:color w:val="000000"/>
          <w:kern w:val="0"/>
        </w:rPr>
        <w:t>１</w:t>
      </w:r>
      <w:r w:rsidRPr="00801EE1">
        <w:rPr>
          <w:rFonts w:ascii="ＭＳ 明朝" w:hAnsi="ＭＳ 明朝" w:cs="ＭＳ 明朝"/>
          <w:color w:val="000000"/>
          <w:kern w:val="0"/>
        </w:rPr>
        <w:t>)</w:t>
      </w:r>
      <w:r w:rsidRPr="00801EE1">
        <w:rPr>
          <w:rFonts w:ascii="ＭＳ 明朝" w:hAnsi="ＭＳ 明朝" w:cs="ＭＳ 明朝" w:hint="eastAsia"/>
          <w:color w:val="000000"/>
          <w:kern w:val="0"/>
        </w:rPr>
        <w:t xml:space="preserve">　当該特別高圧受電施設について、小売電気事業者と小売供給契約を締結している者</w:t>
      </w:r>
    </w:p>
    <w:p w14:paraId="0A83E165" w14:textId="77777777" w:rsidR="00B04A3F" w:rsidRPr="00801EE1" w:rsidRDefault="00B04A3F" w:rsidP="00B04A3F">
      <w:pPr>
        <w:autoSpaceDE w:val="0"/>
        <w:autoSpaceDN w:val="0"/>
        <w:adjustRightInd w:val="0"/>
        <w:spacing w:line="300" w:lineRule="atLeast"/>
        <w:ind w:left="800" w:hanging="200"/>
        <w:jc w:val="left"/>
        <w:rPr>
          <w:rFonts w:ascii="ＭＳ 明朝" w:hAnsi="ＭＳ 明朝" w:cs="ＭＳ 明朝"/>
          <w:color w:val="000000"/>
          <w:kern w:val="0"/>
        </w:rPr>
      </w:pPr>
      <w:r w:rsidRPr="00801EE1">
        <w:rPr>
          <w:rFonts w:ascii="ＭＳ 明朝" w:hAnsi="ＭＳ 明朝" w:cs="ＭＳ 明朝"/>
          <w:color w:val="000000"/>
          <w:kern w:val="0"/>
        </w:rPr>
        <w:t>(</w:t>
      </w:r>
      <w:r w:rsidRPr="00801EE1">
        <w:rPr>
          <w:rFonts w:ascii="ＭＳ 明朝" w:hAnsi="ＭＳ 明朝" w:cs="ＭＳ 明朝" w:hint="eastAsia"/>
          <w:color w:val="000000"/>
          <w:kern w:val="0"/>
        </w:rPr>
        <w:t>２</w:t>
      </w:r>
      <w:r w:rsidRPr="00801EE1">
        <w:rPr>
          <w:rFonts w:ascii="ＭＳ 明朝" w:hAnsi="ＭＳ 明朝" w:cs="ＭＳ 明朝"/>
          <w:color w:val="000000"/>
          <w:kern w:val="0"/>
        </w:rPr>
        <w:t>)</w:t>
      </w:r>
      <w:r w:rsidRPr="00801EE1">
        <w:rPr>
          <w:rFonts w:ascii="ＭＳ 明朝" w:hAnsi="ＭＳ 明朝" w:cs="ＭＳ 明朝" w:hint="eastAsia"/>
          <w:color w:val="000000"/>
          <w:kern w:val="0"/>
        </w:rPr>
        <w:t xml:space="preserve">　当該特別高圧受電施設内の区画を賃借し、又は分譲を受けて、自らの事業の用に供し、電力使用量に応じた電気料金に相当する額を負担している者</w:t>
      </w:r>
    </w:p>
    <w:p w14:paraId="006A8383"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二　第一項第二号から第四号までのいずれにも該当する者であること。</w:t>
      </w:r>
    </w:p>
    <w:p w14:paraId="1143E553"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lastRenderedPageBreak/>
        <w:t>三　申請施設における電力使用量について、令和六年一月一日から同年三月三十一日までの期間において、いずれかの月の電力使用量が三万五千キロワットアワーを超える者であること。</w:t>
      </w:r>
    </w:p>
    <w:p w14:paraId="74C1657C"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四　専ら他の事業者に使用させる目的で申請施設を運営し、電気料金についての負担を当該事業者に求めることとしている者（当該施設内の自らの事業の用に供する目的で占用している区画について、電力使用量に応じた電気料金に相当する額を負担する者であり、当該区画に係る電力使用量について、令和六年一月一日から同年三月三十一日までにおいて、いずれかの月の電力使用量が三万五千キロワットアワーを超える者を除く。）でないこと。</w:t>
      </w:r>
    </w:p>
    <w:p w14:paraId="3A5F4490"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五　電力価格の高騰の影響に関し、申請施設について、支援金の支給の決定の日までに、国、府又は他の地方公共団体の補助金、助成金その他これらに類するもの（第一期支援金及び第二期支援金を除く。）の支給の決定を受けていないこと。</w:t>
      </w:r>
    </w:p>
    <w:p w14:paraId="73D629F1"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六　第一項第八号イからホまでのいずれにも該当しない者であること。</w:t>
      </w:r>
    </w:p>
    <w:p w14:paraId="3C0EACB7" w14:textId="77777777" w:rsidR="004D0401" w:rsidRPr="00801EE1" w:rsidRDefault="004D0401" w:rsidP="004D0401">
      <w:pPr>
        <w:autoSpaceDN w:val="0"/>
        <w:ind w:left="252" w:hangingChars="100" w:hanging="252"/>
        <w:rPr>
          <w:rFonts w:ascii="ＭＳ 明朝" w:hAnsi="ＭＳ 明朝"/>
        </w:rPr>
      </w:pPr>
      <w:r w:rsidRPr="00801EE1">
        <w:rPr>
          <w:rFonts w:ascii="ＭＳ 明朝" w:hAnsi="ＭＳ 明朝" w:hint="eastAsia"/>
        </w:rPr>
        <w:t>４　知事は、次の各号のいずれにも該当する事業者に対して令和八年一月から同年三月までの電気料金に対する支援金（以下「第四期支援金」という。）を支給するものとする。</w:t>
      </w:r>
    </w:p>
    <w:p w14:paraId="1A04AD1E" w14:textId="77777777" w:rsidR="004D0401" w:rsidRPr="00801EE1" w:rsidRDefault="004D0401" w:rsidP="004D0401">
      <w:pPr>
        <w:autoSpaceDN w:val="0"/>
        <w:ind w:left="504" w:right="-2" w:hangingChars="200" w:hanging="504"/>
        <w:rPr>
          <w:rFonts w:ascii="ＭＳ 明朝" w:hAnsi="ＭＳ 明朝"/>
        </w:rPr>
      </w:pPr>
      <w:r w:rsidRPr="00801EE1">
        <w:rPr>
          <w:rFonts w:ascii="ＭＳ 明朝" w:hAnsi="ＭＳ 明朝" w:hint="eastAsia"/>
        </w:rPr>
        <w:t xml:space="preserve">　一　次のいずれかに該当する者であること。</w:t>
      </w:r>
    </w:p>
    <w:p w14:paraId="40721A0F" w14:textId="77777777" w:rsidR="004D0401" w:rsidRPr="00801EE1" w:rsidRDefault="004D0401" w:rsidP="004D0401">
      <w:pPr>
        <w:autoSpaceDN w:val="0"/>
        <w:ind w:left="756" w:right="-2" w:hangingChars="300" w:hanging="756"/>
        <w:rPr>
          <w:rFonts w:ascii="ＭＳ 明朝" w:hAnsi="ＭＳ 明朝"/>
        </w:rPr>
      </w:pPr>
      <w:r w:rsidRPr="00801EE1">
        <w:rPr>
          <w:rFonts w:ascii="ＭＳ 明朝" w:hAnsi="ＭＳ 明朝" w:hint="eastAsia"/>
        </w:rPr>
        <w:t xml:space="preserve">　　イ　令和八年一月一日において、特別高圧受電施設について、小売電気事業者と小売供給契約を締結している者</w:t>
      </w:r>
    </w:p>
    <w:p w14:paraId="745E9A32" w14:textId="77777777" w:rsidR="004D0401" w:rsidRPr="00801EE1" w:rsidRDefault="004D0401" w:rsidP="004D0401">
      <w:pPr>
        <w:autoSpaceDN w:val="0"/>
        <w:ind w:left="756" w:right="-2" w:hangingChars="300" w:hanging="756"/>
        <w:rPr>
          <w:rFonts w:ascii="ＭＳ 明朝" w:hAnsi="ＭＳ 明朝"/>
        </w:rPr>
      </w:pPr>
      <w:r w:rsidRPr="00801EE1">
        <w:rPr>
          <w:rFonts w:ascii="ＭＳ 明朝" w:hAnsi="ＭＳ 明朝" w:hint="eastAsia"/>
        </w:rPr>
        <w:t xml:space="preserve">　　ロ　令和八年一月一日において、特別高圧受電施設内の区画を賃借し、又は分譲を受けて、自らの事業の用に供し、電力使用量に応じた電気料金に相当する額を負担している者</w:t>
      </w:r>
    </w:p>
    <w:p w14:paraId="6C4E6DD1" w14:textId="77777777" w:rsidR="004D0401" w:rsidRPr="00801EE1" w:rsidRDefault="004D0401" w:rsidP="004D0401">
      <w:pPr>
        <w:autoSpaceDN w:val="0"/>
        <w:ind w:left="756" w:right="-2" w:hangingChars="300" w:hanging="756"/>
        <w:rPr>
          <w:rFonts w:ascii="ＭＳ 明朝" w:hAnsi="ＭＳ 明朝"/>
        </w:rPr>
      </w:pPr>
      <w:r w:rsidRPr="00801EE1">
        <w:rPr>
          <w:rFonts w:ascii="ＭＳ 明朝" w:hAnsi="ＭＳ 明朝" w:hint="eastAsia"/>
        </w:rPr>
        <w:t xml:space="preserve">　　ハ　令和八年一月二日から同年三月三十一日までの間において、特別高圧受電施設を新たに取得した者（特別高圧受電施設内の区画を賃借し、又は分譲を受けた者を含む。）であって、次のいずれかに該当するものであること。</w:t>
      </w:r>
    </w:p>
    <w:p w14:paraId="17D7DC4C" w14:textId="77777777" w:rsidR="004D0401" w:rsidRPr="00801EE1" w:rsidRDefault="004D0401" w:rsidP="004D0401">
      <w:pPr>
        <w:autoSpaceDN w:val="0"/>
        <w:ind w:left="1260" w:right="-2" w:hangingChars="500" w:hanging="1260"/>
        <w:rPr>
          <w:rFonts w:ascii="ＭＳ 明朝" w:hAnsi="ＭＳ 明朝"/>
        </w:rPr>
      </w:pPr>
      <w:r w:rsidRPr="00801EE1">
        <w:rPr>
          <w:rFonts w:ascii="ＭＳ 明朝" w:hAnsi="ＭＳ 明朝" w:hint="eastAsia"/>
        </w:rPr>
        <w:t xml:space="preserve">　　　　⑴　当該特別高圧受電施設について、小売電気事業者と小売供給契約を締結している者</w:t>
      </w:r>
    </w:p>
    <w:p w14:paraId="4F2AFC57" w14:textId="77777777" w:rsidR="004D0401" w:rsidRPr="00801EE1" w:rsidRDefault="004D0401" w:rsidP="004D0401">
      <w:pPr>
        <w:autoSpaceDN w:val="0"/>
        <w:ind w:left="1260" w:right="-2" w:hangingChars="500" w:hanging="1260"/>
        <w:rPr>
          <w:rFonts w:ascii="ＭＳ 明朝" w:hAnsi="ＭＳ 明朝"/>
        </w:rPr>
      </w:pPr>
      <w:r w:rsidRPr="00801EE1">
        <w:rPr>
          <w:rFonts w:ascii="ＭＳ 明朝" w:hAnsi="ＭＳ 明朝" w:hint="eastAsia"/>
        </w:rPr>
        <w:t xml:space="preserve">　　　　⑵　当該特別高圧受電施設内の区画を賃借し、又は分譲を受けて、自らの事業の用に供し、電力使用量に応じた電気料金に相当する額を負担している者</w:t>
      </w:r>
    </w:p>
    <w:p w14:paraId="3F1F804E" w14:textId="77777777" w:rsidR="004D0401" w:rsidRPr="00801EE1" w:rsidRDefault="004D0401" w:rsidP="004D0401">
      <w:pPr>
        <w:autoSpaceDN w:val="0"/>
        <w:ind w:left="1260" w:right="-2" w:hangingChars="500" w:hanging="1260"/>
        <w:rPr>
          <w:rFonts w:ascii="ＭＳ 明朝" w:hAnsi="ＭＳ 明朝"/>
        </w:rPr>
      </w:pPr>
      <w:r w:rsidRPr="00801EE1">
        <w:rPr>
          <w:rFonts w:ascii="ＭＳ 明朝" w:hAnsi="ＭＳ 明朝" w:hint="eastAsia"/>
        </w:rPr>
        <w:t xml:space="preserve">　二　第一項第二号から第四号までのいずれにも該当する者であること。  </w:t>
      </w:r>
    </w:p>
    <w:p w14:paraId="3689FCFD" w14:textId="77777777" w:rsidR="004D0401" w:rsidRPr="00801EE1" w:rsidRDefault="004D0401" w:rsidP="004D0401">
      <w:pPr>
        <w:autoSpaceDN w:val="0"/>
        <w:ind w:left="504" w:right="-2" w:hangingChars="200" w:hanging="504"/>
        <w:rPr>
          <w:rFonts w:ascii="ＭＳ 明朝" w:hAnsi="ＭＳ 明朝"/>
        </w:rPr>
      </w:pPr>
      <w:r w:rsidRPr="00801EE1">
        <w:rPr>
          <w:rFonts w:ascii="ＭＳ 明朝" w:hAnsi="ＭＳ 明朝" w:hint="eastAsia"/>
        </w:rPr>
        <w:t xml:space="preserve">　三　申請施設における電力使用量について、令和八年一月一日から同年三月三十一日までの期間において、いずれかの月の電力使用量が三万五千キロワットアワーを超える者であること。</w:t>
      </w:r>
    </w:p>
    <w:p w14:paraId="66BB48C7" w14:textId="77777777" w:rsidR="004D0401" w:rsidRPr="00801EE1" w:rsidRDefault="004D0401" w:rsidP="004D0401">
      <w:pPr>
        <w:autoSpaceDN w:val="0"/>
        <w:ind w:left="504" w:right="-2" w:hangingChars="200" w:hanging="504"/>
        <w:rPr>
          <w:rFonts w:ascii="ＭＳ 明朝" w:hAnsi="ＭＳ 明朝"/>
        </w:rPr>
      </w:pPr>
      <w:r w:rsidRPr="00801EE1">
        <w:rPr>
          <w:rFonts w:ascii="ＭＳ 明朝" w:hAnsi="ＭＳ 明朝" w:hint="eastAsia"/>
        </w:rPr>
        <w:t xml:space="preserve">　四　専ら他の事業者に使用させる目的で申請施設を運営し、電気料金についての負担を当該事業者に求めることとしている者（当該施設内の自らの事業の用に供する目的で占用している区画について、電力使用量に応じた電気料金に相当する額を負担する者であり、当該区画に係る電力使用量について、令和八年一月一日から同年三月三十一日までにおいて、いずれかの月の電力使</w:t>
      </w:r>
      <w:r w:rsidRPr="00801EE1">
        <w:rPr>
          <w:rFonts w:ascii="ＭＳ 明朝" w:hAnsi="ＭＳ 明朝" w:hint="eastAsia"/>
        </w:rPr>
        <w:lastRenderedPageBreak/>
        <w:t>用量が三万五千キロワットアワーを超える者を除く。）でないこと。</w:t>
      </w:r>
    </w:p>
    <w:p w14:paraId="39E3F673" w14:textId="77777777" w:rsidR="004D0401" w:rsidRPr="00801EE1" w:rsidRDefault="004D0401" w:rsidP="004D0401">
      <w:pPr>
        <w:autoSpaceDN w:val="0"/>
        <w:ind w:leftChars="100" w:left="504" w:right="-2" w:hangingChars="100" w:hanging="252"/>
        <w:rPr>
          <w:rFonts w:ascii="ＭＳ 明朝" w:hAnsi="ＭＳ 明朝"/>
        </w:rPr>
      </w:pPr>
      <w:r w:rsidRPr="00801EE1">
        <w:rPr>
          <w:rFonts w:ascii="ＭＳ 明朝" w:hAnsi="ＭＳ 明朝" w:hint="eastAsia"/>
        </w:rPr>
        <w:t>五　電力価格の高騰の影響に関し、申請施設について、支援金の支給の決定の日までに、国、府又は他の地方公共団体の補助金、助成金その他これらに類するもの（第一期支援金、第二期支援金及び第三期支援金を除く。）の支給の決定を受けていないこと。</w:t>
      </w:r>
    </w:p>
    <w:p w14:paraId="797272CA" w14:textId="77777777" w:rsidR="004D0401" w:rsidRPr="00801EE1" w:rsidRDefault="004D0401" w:rsidP="004D0401">
      <w:pPr>
        <w:autoSpaceDN w:val="0"/>
        <w:ind w:leftChars="100" w:left="756" w:right="-2" w:hangingChars="200" w:hanging="504"/>
        <w:rPr>
          <w:rFonts w:ascii="ＭＳ 明朝" w:hAnsi="ＭＳ 明朝"/>
        </w:rPr>
      </w:pPr>
      <w:r w:rsidRPr="00801EE1">
        <w:rPr>
          <w:rFonts w:ascii="ＭＳ 明朝" w:hAnsi="ＭＳ 明朝" w:hint="eastAsia"/>
        </w:rPr>
        <w:t>六　第一項第八号イからホまでのいずれにも該当しない者であること。</w:t>
      </w:r>
    </w:p>
    <w:p w14:paraId="7A13F663" w14:textId="1F8BC9E4" w:rsidR="00B04A3F" w:rsidRPr="00801EE1" w:rsidRDefault="00B04A3F" w:rsidP="00B04A3F">
      <w:pPr>
        <w:autoSpaceDE w:val="0"/>
        <w:autoSpaceDN w:val="0"/>
        <w:adjustRightInd w:val="0"/>
        <w:spacing w:line="300" w:lineRule="atLeast"/>
        <w:ind w:left="800"/>
        <w:jc w:val="left"/>
        <w:rPr>
          <w:rFonts w:ascii="ＭＳ 明朝" w:hAnsi="ＭＳ 明朝" w:cs="ＭＳ 明朝"/>
          <w:color w:val="000000"/>
          <w:kern w:val="0"/>
        </w:rPr>
      </w:pPr>
    </w:p>
    <w:p w14:paraId="50CCE09B" w14:textId="77777777" w:rsidR="004D0401" w:rsidRPr="00801EE1" w:rsidRDefault="004D0401" w:rsidP="00B04A3F">
      <w:pPr>
        <w:autoSpaceDE w:val="0"/>
        <w:autoSpaceDN w:val="0"/>
        <w:adjustRightInd w:val="0"/>
        <w:spacing w:line="300" w:lineRule="atLeast"/>
        <w:ind w:left="800"/>
        <w:jc w:val="left"/>
        <w:rPr>
          <w:rFonts w:ascii="ＭＳ 明朝" w:hAnsi="ＭＳ 明朝" w:cs="ＭＳ 明朝"/>
          <w:color w:val="000000"/>
          <w:kern w:val="0"/>
        </w:rPr>
      </w:pPr>
    </w:p>
    <w:p w14:paraId="6AE02D45"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（支援金の額）</w:t>
      </w:r>
    </w:p>
    <w:p w14:paraId="3535B344"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第三条　第一期支援金の額は、次の各号に掲げる区分に応じ、申請施設一箇所につき、支援金の支給の対象となる月ごとに、当該各号に定める単価に知事が別に定める方法により算出した電力使用量を乗じた額を上限として知事が定める額とする。</w:t>
      </w:r>
    </w:p>
    <w:p w14:paraId="682B13A3"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一　令和五年四月から同年八月まで　一キロワットアワーあたり三・五円</w:t>
      </w:r>
    </w:p>
    <w:p w14:paraId="579D4F8C"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二　令和五年九月　一キロワットアワーあたり一・八円</w:t>
      </w:r>
    </w:p>
    <w:p w14:paraId="490186F3"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２　第二期支援金の額は、申請施設一箇所につき、支援金の支給の対象となる月ごとに、一キロワットアワーあたり一・八円に知事が別に定める方法により算出した電力使用量を乗じた額を上限として知事が定める額とする。</w:t>
      </w:r>
    </w:p>
    <w:p w14:paraId="5AA2F0FE"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３　第三期支援金の額は、申請施設一箇所につき、支援金の支給の対象となる月ごとに、一キロワットアワーあたり一・八円に知事が別に定める方法により算出した電力使用量を乗じた額を上限として知事が定める額とする。</w:t>
      </w:r>
    </w:p>
    <w:p w14:paraId="239A8B0B" w14:textId="77777777" w:rsidR="004D0401" w:rsidRPr="00801EE1" w:rsidRDefault="004D0401" w:rsidP="004D0401">
      <w:pPr>
        <w:autoSpaceDN w:val="0"/>
        <w:ind w:left="504" w:right="-2" w:hangingChars="200" w:hanging="504"/>
        <w:rPr>
          <w:rFonts w:ascii="ＭＳ 明朝" w:hAnsi="ＭＳ 明朝"/>
        </w:rPr>
      </w:pPr>
      <w:r w:rsidRPr="00801EE1">
        <w:rPr>
          <w:rFonts w:ascii="ＭＳ 明朝" w:hAnsi="ＭＳ 明朝" w:hint="eastAsia"/>
        </w:rPr>
        <w:t>４　第四期支援金の額は、次の各号に掲げる区分に応じ、申請施設一箇所につき、支援金の支給の対象となる月ごとに、当該各号に定める単価に知事が別に定める方法により算出した電力使用量を乗じた額を上限として知事が定める額とする。</w:t>
      </w:r>
    </w:p>
    <w:p w14:paraId="7FAE331D" w14:textId="0770A40F" w:rsidR="004D0401" w:rsidRPr="00801EE1" w:rsidRDefault="004D0401" w:rsidP="004D0401">
      <w:pPr>
        <w:autoSpaceDN w:val="0"/>
        <w:ind w:leftChars="100" w:left="504" w:right="-2" w:hangingChars="100" w:hanging="252"/>
        <w:rPr>
          <w:rFonts w:ascii="ＭＳ 明朝" w:hAnsi="ＭＳ 明朝"/>
        </w:rPr>
      </w:pPr>
      <w:r w:rsidRPr="00801EE1">
        <w:rPr>
          <w:rFonts w:ascii="ＭＳ 明朝" w:hAnsi="ＭＳ 明朝" w:hint="eastAsia"/>
        </w:rPr>
        <w:t>一　令和八年一月</w:t>
      </w:r>
      <w:r w:rsidR="00583791" w:rsidRPr="00801EE1">
        <w:rPr>
          <w:rFonts w:ascii="ＭＳ 明朝" w:hAnsi="ＭＳ 明朝" w:hint="eastAsia"/>
        </w:rPr>
        <w:t>及び</w:t>
      </w:r>
      <w:r w:rsidRPr="00801EE1">
        <w:rPr>
          <w:rFonts w:ascii="ＭＳ 明朝" w:hAnsi="ＭＳ 明朝" w:hint="eastAsia"/>
        </w:rPr>
        <w:t>同年二月　一キロワットアワーあたり二・三円</w:t>
      </w:r>
    </w:p>
    <w:p w14:paraId="58EBD5A0" w14:textId="77777777" w:rsidR="004D0401" w:rsidRPr="00801EE1" w:rsidRDefault="004D0401" w:rsidP="004D0401">
      <w:pPr>
        <w:autoSpaceDN w:val="0"/>
        <w:ind w:left="252" w:right="-2" w:hangingChars="100" w:hanging="252"/>
        <w:rPr>
          <w:rFonts w:ascii="ＭＳ 明朝" w:hAnsi="ＭＳ 明朝"/>
        </w:rPr>
      </w:pPr>
      <w:r w:rsidRPr="00801EE1">
        <w:rPr>
          <w:rFonts w:ascii="ＭＳ 明朝" w:hAnsi="ＭＳ 明朝" w:hint="eastAsia"/>
        </w:rPr>
        <w:t xml:space="preserve">　二　令和八年三月　一キロワットアワーあたり〇・八円</w:t>
      </w:r>
    </w:p>
    <w:p w14:paraId="3BC34859" w14:textId="77777777" w:rsidR="004D0401" w:rsidRPr="00801EE1" w:rsidRDefault="004D0401" w:rsidP="00B04A3F">
      <w:pPr>
        <w:autoSpaceDE w:val="0"/>
        <w:autoSpaceDN w:val="0"/>
        <w:adjustRightInd w:val="0"/>
        <w:spacing w:line="300" w:lineRule="atLeast"/>
        <w:ind w:left="200"/>
        <w:jc w:val="left"/>
        <w:rPr>
          <w:rFonts w:ascii="ＭＳ 明朝" w:hAnsi="ＭＳ 明朝" w:cs="ＭＳ 明朝"/>
          <w:color w:val="000000"/>
          <w:kern w:val="0"/>
        </w:rPr>
      </w:pPr>
    </w:p>
    <w:p w14:paraId="10C69812" w14:textId="73847682"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（支援金の支給の申請）</w:t>
      </w:r>
    </w:p>
    <w:p w14:paraId="2DC4B325"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第四条　支援金の支給を受けようとする事業者は、知事に対し、その定める期日までに、インターネットを利用することにより申請しなければならない。ただし、当該申請をしようとする者がインターネットを利用することが困難である場合にあっては、知事が別に定める書類を提出することにより申請することができる。</w:t>
      </w:r>
    </w:p>
    <w:p w14:paraId="6E196CA7"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（支援金の支給の決定等）</w:t>
      </w:r>
    </w:p>
    <w:p w14:paraId="606A372E"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第五条　知事は、支援金の支給の申請があったときは、当該申請に係る書類等により当該申請の内容を審査し、支援金を支給すべきものと認めたときは、支援金の支給の決定をするものとする。</w:t>
      </w:r>
    </w:p>
    <w:p w14:paraId="65D3CAEE"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２　知事は、前項の場合において、適正な支給を行うため必要があるときは、支援金の支給の申請に係る事項につき修正を加えて支援金の支給の決定をするも</w:t>
      </w:r>
      <w:r w:rsidRPr="00801EE1">
        <w:rPr>
          <w:rFonts w:ascii="ＭＳ 明朝" w:hAnsi="ＭＳ 明朝" w:cs="ＭＳ 明朝" w:hint="eastAsia"/>
          <w:color w:val="000000"/>
          <w:kern w:val="0"/>
        </w:rPr>
        <w:lastRenderedPageBreak/>
        <w:t>のとする。</w:t>
      </w:r>
    </w:p>
    <w:p w14:paraId="091D09E5"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３　知事は、申請に係る書類等に形式上の不備があると認めるときは、当該申請をした事業者に対し、相当の期間を定めてその補正を求めることがある。この場合において、当該相当の期間内に事業者が補正を行わなかったときは、知事は、当該申請が取り下げられたものとみなすことがある。</w:t>
      </w:r>
    </w:p>
    <w:p w14:paraId="3A114C37"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４　知事は、第一項又は第二項の規定による支給の決定を受けた事業者に係る情報のうち、事業者の名称並びに施設の名称及び所在地に関する情報を公表する場合がある。</w:t>
      </w:r>
    </w:p>
    <w:p w14:paraId="44A5B265"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（支援金の支給の決定等の通知）</w:t>
      </w:r>
    </w:p>
    <w:p w14:paraId="23B9B36C"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第六条　知事は、支援金の支給の可否を決定したときは、速やかにその決定の内容を、支援金の支給の申請をした事業者に通知するものとする。</w:t>
      </w:r>
    </w:p>
    <w:p w14:paraId="2624EAD6"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（支給未済の支援金）</w:t>
      </w:r>
    </w:p>
    <w:p w14:paraId="7151DAD9"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第七条　知事は、第二条に定める要件を満たす事業者（個人に限る。）が支援金の支給の申請をした後に死亡した場合において、その者が支給を受けることのできる支援金でその支給を受けなかったものがあるときは、その支援金を、その事業者の相続人（相続人が二人以上あるときは、これらの相続人がそのうち指定する代表者。以下「相続人」という。）に支給するものとする。</w:t>
      </w:r>
    </w:p>
    <w:p w14:paraId="6C459F21"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２　前項の規定にかかわらず、相続人が第二条第一項第八号ロからホまでのいずれかに該当するときは、支援金を支給しない。</w:t>
      </w:r>
    </w:p>
    <w:p w14:paraId="45F6AF32"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３　第一項の規定により支援金の支給を受けようとする者は、知事が別に定める書類を提出することにより、知事に申し出なければならない。</w:t>
      </w:r>
    </w:p>
    <w:p w14:paraId="23ABF4E5"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４　第五条及び前条の規定は、第一項の規定により相続人に支援金を支給する場合において準用する。この場合において、第五条第三項中「当該申請をした事業者」とあるのは「相続人」と、同項中「に事業者」とあるのは「に相続人」と、前条中「支援金の支給の申請をした事業者」とあるのは「次条第三項の規定により申し出た相続人」と読み替えるものとする。</w:t>
      </w:r>
    </w:p>
    <w:p w14:paraId="25CEB70E" w14:textId="77777777" w:rsidR="004D0401" w:rsidRPr="00801EE1" w:rsidRDefault="004D0401" w:rsidP="00B04A3F">
      <w:pPr>
        <w:autoSpaceDE w:val="0"/>
        <w:autoSpaceDN w:val="0"/>
        <w:adjustRightInd w:val="0"/>
        <w:spacing w:line="300" w:lineRule="atLeast"/>
        <w:ind w:left="200"/>
        <w:jc w:val="left"/>
        <w:rPr>
          <w:rFonts w:ascii="ＭＳ 明朝" w:hAnsi="ＭＳ 明朝" w:cs="ＭＳ 明朝"/>
          <w:color w:val="000000"/>
          <w:kern w:val="0"/>
        </w:rPr>
      </w:pPr>
    </w:p>
    <w:p w14:paraId="7B5D6739" w14:textId="5ED17DA9"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（決定の取消し）</w:t>
      </w:r>
    </w:p>
    <w:p w14:paraId="494DF562"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第八条　知事は、支援金の支給の決定を受けた事業者（相続人が支援金の支給の決定を受けた場合にあっては、死亡した事業者）が、次の各号のいずれかに該当するときは、支援金の支給の決定の全部又は一部を取り消すものとする。</w:t>
      </w:r>
    </w:p>
    <w:p w14:paraId="4ECB9E39" w14:textId="0CA8DD69"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一　次のイから</w:t>
      </w:r>
      <w:r w:rsidR="004D0401" w:rsidRPr="00801EE1">
        <w:rPr>
          <w:rFonts w:ascii="ＭＳ 明朝" w:hAnsi="ＭＳ 明朝" w:cs="ＭＳ 明朝" w:hint="eastAsia"/>
          <w:kern w:val="0"/>
        </w:rPr>
        <w:t>ニ</w:t>
      </w:r>
      <w:r w:rsidRPr="00801EE1">
        <w:rPr>
          <w:rFonts w:ascii="ＭＳ 明朝" w:hAnsi="ＭＳ 明朝" w:cs="ＭＳ 明朝" w:hint="eastAsia"/>
          <w:color w:val="000000"/>
          <w:kern w:val="0"/>
        </w:rPr>
        <w:t>までに掲げる支援金の区分に応じ、当該イから</w:t>
      </w:r>
      <w:r w:rsidR="004D0401" w:rsidRPr="00801EE1">
        <w:rPr>
          <w:rFonts w:ascii="ＭＳ 明朝" w:hAnsi="ＭＳ 明朝" w:cs="ＭＳ 明朝" w:hint="eastAsia"/>
          <w:kern w:val="0"/>
        </w:rPr>
        <w:t>ニ</w:t>
      </w:r>
      <w:r w:rsidRPr="00801EE1">
        <w:rPr>
          <w:rFonts w:ascii="ＭＳ 明朝" w:hAnsi="ＭＳ 明朝" w:cs="ＭＳ 明朝" w:hint="eastAsia"/>
          <w:color w:val="000000"/>
          <w:kern w:val="0"/>
        </w:rPr>
        <w:t>までに定める場合に該当するとき（第五号に掲げる場合を除く。）。</w:t>
      </w:r>
    </w:p>
    <w:p w14:paraId="7481C094"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イ　第一期支援金　第二条第一項第一号から第七号までのいずれかに該当していなかったことが判明したとき。</w:t>
      </w:r>
    </w:p>
    <w:p w14:paraId="30C5DFBC" w14:textId="77777777"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ロ　第二期支援金　第二条第二項第一号から第五号までのいずれかに該当していなかったことが判明したとき。</w:t>
      </w:r>
    </w:p>
    <w:p w14:paraId="3224ED6A" w14:textId="6ED44591" w:rsidR="00B04A3F" w:rsidRPr="00801EE1" w:rsidRDefault="00B04A3F" w:rsidP="00B04A3F">
      <w:pPr>
        <w:autoSpaceDE w:val="0"/>
        <w:autoSpaceDN w:val="0"/>
        <w:adjustRightInd w:val="0"/>
        <w:spacing w:line="300" w:lineRule="atLeast"/>
        <w:ind w:left="600" w:hanging="200"/>
        <w:jc w:val="left"/>
        <w:rPr>
          <w:rFonts w:ascii="ＭＳ 明朝" w:hAnsi="ＭＳ 明朝" w:cs="ＭＳ 明朝"/>
          <w:color w:val="000000"/>
          <w:kern w:val="0"/>
        </w:rPr>
      </w:pPr>
      <w:r w:rsidRPr="00801EE1">
        <w:rPr>
          <w:rFonts w:ascii="ＭＳ 明朝" w:hAnsi="ＭＳ 明朝" w:cs="ＭＳ 明朝" w:hint="eastAsia"/>
          <w:color w:val="000000"/>
          <w:kern w:val="0"/>
        </w:rPr>
        <w:t>ハ　第三期支援金　第二条第三項第一号から第五号までのいずれかに該当していなかったことが判明したとき。</w:t>
      </w:r>
    </w:p>
    <w:p w14:paraId="607DC522" w14:textId="4542B267" w:rsidR="004D0401" w:rsidRPr="00801EE1" w:rsidRDefault="004D0401" w:rsidP="00B04A3F">
      <w:pPr>
        <w:autoSpaceDE w:val="0"/>
        <w:autoSpaceDN w:val="0"/>
        <w:adjustRightInd w:val="0"/>
        <w:spacing w:line="300" w:lineRule="atLeast"/>
        <w:ind w:left="600" w:hanging="200"/>
        <w:jc w:val="left"/>
        <w:rPr>
          <w:rFonts w:ascii="ＭＳ 明朝" w:hAnsi="ＭＳ 明朝" w:cs="ＭＳ 明朝"/>
          <w:kern w:val="0"/>
        </w:rPr>
      </w:pPr>
      <w:r w:rsidRPr="00801EE1">
        <w:rPr>
          <w:rFonts w:ascii="ＭＳ 明朝" w:hAnsi="ＭＳ 明朝" w:hint="eastAsia"/>
        </w:rPr>
        <w:t>ニ　第四期支援金　第二条第四項第一号から第</w:t>
      </w:r>
      <w:r w:rsidR="002231C6" w:rsidRPr="00801EE1">
        <w:rPr>
          <w:rFonts w:ascii="ＭＳ 明朝" w:hAnsi="ＭＳ 明朝" w:hint="eastAsia"/>
        </w:rPr>
        <w:t>五</w:t>
      </w:r>
      <w:r w:rsidRPr="00801EE1">
        <w:rPr>
          <w:rFonts w:ascii="ＭＳ 明朝" w:hAnsi="ＭＳ 明朝" w:hint="eastAsia"/>
        </w:rPr>
        <w:t>号までのいずれかに該当し</w:t>
      </w:r>
      <w:r w:rsidRPr="00801EE1">
        <w:rPr>
          <w:rFonts w:ascii="ＭＳ 明朝" w:hAnsi="ＭＳ 明朝" w:hint="eastAsia"/>
        </w:rPr>
        <w:lastRenderedPageBreak/>
        <w:t>ていなかったことが判明したとき。</w:t>
      </w:r>
    </w:p>
    <w:p w14:paraId="4DB4C53D"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二　支給の決定をした日において、第二条第一項第八号イに該当していたことが判明したとき（第五号に掲げる場合を除く。）。</w:t>
      </w:r>
    </w:p>
    <w:p w14:paraId="2AFF84CF"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三　第二条第一項第八号ロからホまでのいずれかに該当することとなったとき（支援金を支給した後に該当することとなった場合を除く。）又は第四条の規定による申請をした当時に第二条第一項第八号ロからホまでのいずれかに該当していたことが判明したとき。</w:t>
      </w:r>
    </w:p>
    <w:p w14:paraId="2796D643"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四　第二条第一項第八号ニ及びホに掲げる者と同等以上の重大な不正行為をしたと知事が認めたとき。</w:t>
      </w:r>
    </w:p>
    <w:p w14:paraId="60A692BE"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五　第四条の規定により提出した書類等に記載された内容に虚偽が判明したとき。</w:t>
      </w:r>
    </w:p>
    <w:p w14:paraId="71586B05"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２　知事は、相続人が支援金の支給の決定を受けた場合において、当該相続人が次の各号のいずれかに該当するときは、支援金の支給の決定を取り消すものとする。</w:t>
      </w:r>
    </w:p>
    <w:p w14:paraId="680EA383"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一　第二条第一項第八号ロからホまでのいずれかに該当することとなったとき（支援金を支給した後に該当することとなった場合を除く。）又は前条第三項の規定による申出をした当時に第二条第一項第八号ロからホまでのいずれかに該当していたことが判明したとき。</w:t>
      </w:r>
    </w:p>
    <w:p w14:paraId="14A3CCCE"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二　第二条第一項第八号ニ及びホに掲げる者と同等以上の重大な不正行為をしたと知事が認めたとき。</w:t>
      </w:r>
    </w:p>
    <w:p w14:paraId="6AF4CA1C" w14:textId="77777777" w:rsidR="00B04A3F" w:rsidRPr="00801EE1" w:rsidRDefault="00B04A3F" w:rsidP="00B04A3F">
      <w:pPr>
        <w:autoSpaceDE w:val="0"/>
        <w:autoSpaceDN w:val="0"/>
        <w:adjustRightInd w:val="0"/>
        <w:spacing w:line="300" w:lineRule="atLeast"/>
        <w:ind w:left="400" w:hanging="200"/>
        <w:jc w:val="left"/>
        <w:rPr>
          <w:rFonts w:ascii="ＭＳ 明朝" w:hAnsi="ＭＳ 明朝" w:cs="ＭＳ 明朝"/>
          <w:color w:val="000000"/>
          <w:kern w:val="0"/>
        </w:rPr>
      </w:pPr>
      <w:r w:rsidRPr="00801EE1">
        <w:rPr>
          <w:rFonts w:ascii="ＭＳ 明朝" w:hAnsi="ＭＳ 明朝" w:cs="ＭＳ 明朝" w:hint="eastAsia"/>
          <w:color w:val="000000"/>
          <w:kern w:val="0"/>
        </w:rPr>
        <w:t>三　前条第三項の規定により提出された書類に記載された内容に虚偽が判明したとき。</w:t>
      </w:r>
    </w:p>
    <w:p w14:paraId="4BFA74C1"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３　知事は、事業者又は相続人（以下「事業者等」という。）の責めに帰すべき事由により、知事が定める期日までに支援金の支給ができなかったときは、支援金の支給の決定を取り消すことがある。</w:t>
      </w:r>
    </w:p>
    <w:p w14:paraId="625DEF32"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４　第六条の規定は、第一項又は第二項の規定による取消しをした場合について準用する。</w:t>
      </w:r>
    </w:p>
    <w:p w14:paraId="792FFA17" w14:textId="77777777" w:rsidR="004D0401" w:rsidRPr="00801EE1" w:rsidRDefault="004D0401" w:rsidP="00B04A3F">
      <w:pPr>
        <w:autoSpaceDE w:val="0"/>
        <w:autoSpaceDN w:val="0"/>
        <w:adjustRightInd w:val="0"/>
        <w:spacing w:line="300" w:lineRule="atLeast"/>
        <w:ind w:left="200"/>
        <w:jc w:val="left"/>
        <w:rPr>
          <w:rFonts w:ascii="ＭＳ 明朝" w:hAnsi="ＭＳ 明朝" w:cs="ＭＳ 明朝"/>
          <w:color w:val="000000"/>
          <w:kern w:val="0"/>
        </w:rPr>
      </w:pPr>
    </w:p>
    <w:p w14:paraId="5F9755CC" w14:textId="065154D4"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（支援金の返還）</w:t>
      </w:r>
    </w:p>
    <w:p w14:paraId="4BC35B8F"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第九条　知事は、支援金の支給の決定の全部又は一部を取り消した場合において、既に支援金が支給されているときは、期限を定めて、その返還を命ずるものとする。</w:t>
      </w:r>
    </w:p>
    <w:p w14:paraId="209C5EBC"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２　支援金の返還に係る費用については、事業者等の負担とする。</w:t>
      </w:r>
    </w:p>
    <w:p w14:paraId="29EB0759"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（違約金及び延滞金）</w:t>
      </w:r>
    </w:p>
    <w:p w14:paraId="3885ABE3"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第十条　事業者等は、第八条第一項又は第二項の規定による取消し（同条第一項の規定による取消しにあっては、同項第三号から第五号までのいずれかに該当する場合に限る。）に関し、支援金の返還を命ぜられたときは、支援金の返還のほか、違約金を支払わなければならない。この場合において、府に納付しなければならない違約金の額は、支援金の受領の日から納付の日までの日数に応じ、当該支援金の額（その一部を納付した場合におけるその後の期間について</w:t>
      </w:r>
      <w:r w:rsidRPr="00801EE1">
        <w:rPr>
          <w:rFonts w:ascii="ＭＳ 明朝" w:hAnsi="ＭＳ 明朝" w:cs="ＭＳ 明朝" w:hint="eastAsia"/>
          <w:color w:val="000000"/>
          <w:kern w:val="0"/>
        </w:rPr>
        <w:lastRenderedPageBreak/>
        <w:t>は、既納額を控除した額）につき年十・九五パーセントの割合により計算した額とする。</w:t>
      </w:r>
    </w:p>
    <w:p w14:paraId="7B1FF309"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２　前項前段の規定により違約金を納付しなければならない場合において、事業者等の納付した金額が返還を命ぜられた支援金の額に達するまでは、その納付金額は、まず当該返還を命ぜられた支援金の額に充てられたものとする。</w:t>
      </w:r>
    </w:p>
    <w:p w14:paraId="13BB9CBA"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３　事業者等は、支援金の返還を命ぜられ、これを納期日までに納付しなかったときは、納期日の翌日から納付の日までの日数に応じ、その未納付額につき年十・九五パーセントの割合で計算した額の延滞金を府に納付しなければならない。</w:t>
      </w:r>
    </w:p>
    <w:p w14:paraId="1F785A2C"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４　第一項又は前項の規定に定める違約金又は延滞金の額の計算につきこれらの規定に定める年当たりの割合は、</w:t>
      </w:r>
      <w:r w:rsidRPr="00801EE1">
        <w:rPr>
          <w:rFonts w:ascii="ＭＳ 明朝" w:hAnsi="ＭＳ 明朝" w:cs="ＭＳ 明朝"/>
          <w:color w:val="000000"/>
          <w:kern w:val="0"/>
        </w:rPr>
        <w:ruby>
          <w:rubyPr>
            <w:rubyAlign w:val="distributeSpace"/>
            <w:hps w:val="10"/>
            <w:hpsRaise w:val="18"/>
            <w:hpsBaseText w:val="24"/>
            <w:lid w:val="ja-JP"/>
          </w:rubyPr>
          <w:rt>
            <w:r w:rsidR="00B04A3F" w:rsidRPr="00801EE1">
              <w:rPr>
                <w:rFonts w:ascii="ＭＳ 明朝" w:hAnsi="ＭＳ 明朝" w:cs="ＭＳ 明朝" w:hint="eastAsia"/>
                <w:color w:val="000000"/>
                <w:kern w:val="0"/>
              </w:rPr>
              <w:t>じゆん</w:t>
            </w:r>
          </w:rt>
          <w:rubyBase>
            <w:r w:rsidR="00B04A3F" w:rsidRPr="00801EE1">
              <w:rPr>
                <w:rFonts w:ascii="ＭＳ 明朝" w:hAnsi="ＭＳ 明朝" w:cs="ＭＳ 明朝" w:hint="eastAsia"/>
                <w:color w:val="000000"/>
                <w:kern w:val="0"/>
              </w:rPr>
              <w:t>閏</w:t>
            </w:r>
          </w:rubyBase>
        </w:ruby>
      </w:r>
      <w:r w:rsidRPr="00801EE1">
        <w:rPr>
          <w:rFonts w:ascii="ＭＳ 明朝" w:hAnsi="ＭＳ 明朝" w:cs="ＭＳ 明朝" w:hint="eastAsia"/>
          <w:color w:val="000000"/>
          <w:kern w:val="0"/>
        </w:rPr>
        <w:t>年の日を含む期間についても、三百六十五日当たりの割合とする。</w:t>
      </w:r>
    </w:p>
    <w:p w14:paraId="67281237"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５　前条第二項の規定は、違約金及び延滞金の納付について準用する。</w:t>
      </w:r>
    </w:p>
    <w:p w14:paraId="074FA5B8"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（適用除外）</w:t>
      </w:r>
    </w:p>
    <w:p w14:paraId="1595403D"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第十一条　支援金に関しては、大阪府補助金交付規則（昭和四十五年大阪府規則第八十五号）の規定は、適用しない。</w:t>
      </w:r>
    </w:p>
    <w:p w14:paraId="19CE2713"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（委任）</w:t>
      </w:r>
    </w:p>
    <w:p w14:paraId="14BDBF40"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第十二条　この規則に定めるもののほか、支援金の支給に関し必要な事項は、知事が別に定める。</w:t>
      </w:r>
    </w:p>
    <w:p w14:paraId="4E5EA855" w14:textId="77777777" w:rsidR="00B04A3F" w:rsidRPr="00801EE1" w:rsidRDefault="00B04A3F" w:rsidP="00B04A3F">
      <w:pPr>
        <w:autoSpaceDE w:val="0"/>
        <w:autoSpaceDN w:val="0"/>
        <w:adjustRightInd w:val="0"/>
        <w:spacing w:line="300" w:lineRule="atLeast"/>
        <w:ind w:left="600"/>
        <w:jc w:val="left"/>
        <w:rPr>
          <w:rFonts w:ascii="ＭＳ 明朝" w:hAnsi="ＭＳ 明朝" w:cs="ＭＳ 明朝"/>
          <w:color w:val="000000"/>
          <w:kern w:val="0"/>
        </w:rPr>
      </w:pPr>
      <w:r w:rsidRPr="00801EE1">
        <w:rPr>
          <w:rFonts w:ascii="ＭＳ 明朝" w:hAnsi="ＭＳ 明朝" w:cs="ＭＳ 明朝" w:hint="eastAsia"/>
          <w:color w:val="000000"/>
          <w:kern w:val="0"/>
        </w:rPr>
        <w:t>附　則</w:t>
      </w:r>
    </w:p>
    <w:p w14:paraId="206C938E" w14:textId="77777777" w:rsidR="00B04A3F" w:rsidRPr="00801EE1" w:rsidRDefault="00B04A3F" w:rsidP="00B04A3F">
      <w:pPr>
        <w:autoSpaceDE w:val="0"/>
        <w:autoSpaceDN w:val="0"/>
        <w:adjustRightInd w:val="0"/>
        <w:spacing w:line="300" w:lineRule="atLeast"/>
        <w:ind w:firstLine="200"/>
        <w:jc w:val="left"/>
        <w:rPr>
          <w:rFonts w:ascii="ＭＳ 明朝" w:hAnsi="ＭＳ 明朝" w:cs="ＭＳ 明朝"/>
          <w:color w:val="000000"/>
          <w:kern w:val="0"/>
        </w:rPr>
      </w:pPr>
      <w:r w:rsidRPr="00801EE1">
        <w:rPr>
          <w:rFonts w:ascii="ＭＳ 明朝" w:hAnsi="ＭＳ 明朝" w:cs="ＭＳ 明朝" w:hint="eastAsia"/>
          <w:color w:val="000000"/>
          <w:kern w:val="0"/>
        </w:rPr>
        <w:t>この規則は、公布の日から施行する。</w:t>
      </w:r>
    </w:p>
    <w:p w14:paraId="00657DCA" w14:textId="77777777" w:rsidR="00B04A3F" w:rsidRPr="00801EE1" w:rsidRDefault="00B04A3F" w:rsidP="00B04A3F">
      <w:pPr>
        <w:autoSpaceDE w:val="0"/>
        <w:autoSpaceDN w:val="0"/>
        <w:adjustRightInd w:val="0"/>
        <w:spacing w:line="300" w:lineRule="atLeast"/>
        <w:ind w:left="600"/>
        <w:jc w:val="left"/>
        <w:rPr>
          <w:rFonts w:ascii="ＭＳ 明朝" w:hAnsi="ＭＳ 明朝" w:cs="ＭＳ 明朝"/>
          <w:color w:val="000000"/>
          <w:kern w:val="0"/>
        </w:rPr>
      </w:pPr>
      <w:r w:rsidRPr="00801EE1">
        <w:rPr>
          <w:rFonts w:ascii="ＭＳ 明朝" w:hAnsi="ＭＳ 明朝" w:cs="ＭＳ 明朝" w:hint="eastAsia"/>
          <w:color w:val="000000"/>
          <w:kern w:val="0"/>
        </w:rPr>
        <w:t>附　則（令和五年規則第七六号）</w:t>
      </w:r>
    </w:p>
    <w:p w14:paraId="509761A2" w14:textId="77777777" w:rsidR="00B04A3F" w:rsidRPr="00801EE1" w:rsidRDefault="00B04A3F" w:rsidP="00B04A3F">
      <w:pPr>
        <w:autoSpaceDE w:val="0"/>
        <w:autoSpaceDN w:val="0"/>
        <w:adjustRightInd w:val="0"/>
        <w:spacing w:line="300" w:lineRule="atLeast"/>
        <w:ind w:firstLine="200"/>
        <w:jc w:val="left"/>
        <w:rPr>
          <w:rFonts w:ascii="ＭＳ 明朝" w:hAnsi="ＭＳ 明朝" w:cs="ＭＳ 明朝"/>
          <w:color w:val="000000"/>
          <w:kern w:val="0"/>
        </w:rPr>
      </w:pPr>
      <w:r w:rsidRPr="00801EE1">
        <w:rPr>
          <w:rFonts w:ascii="ＭＳ 明朝" w:hAnsi="ＭＳ 明朝" w:cs="ＭＳ 明朝" w:hint="eastAsia"/>
          <w:color w:val="000000"/>
          <w:kern w:val="0"/>
        </w:rPr>
        <w:t>この規則は、公布の日から施行する。</w:t>
      </w:r>
    </w:p>
    <w:p w14:paraId="5A8966FB" w14:textId="77777777" w:rsidR="00B04A3F" w:rsidRPr="00801EE1" w:rsidRDefault="00B04A3F" w:rsidP="00B04A3F">
      <w:pPr>
        <w:autoSpaceDE w:val="0"/>
        <w:autoSpaceDN w:val="0"/>
        <w:adjustRightInd w:val="0"/>
        <w:spacing w:line="300" w:lineRule="atLeast"/>
        <w:ind w:left="600"/>
        <w:jc w:val="left"/>
        <w:rPr>
          <w:rFonts w:ascii="ＭＳ 明朝" w:hAnsi="ＭＳ 明朝" w:cs="ＭＳ 明朝"/>
          <w:color w:val="000000"/>
          <w:kern w:val="0"/>
        </w:rPr>
      </w:pPr>
      <w:r w:rsidRPr="00801EE1">
        <w:rPr>
          <w:rFonts w:ascii="ＭＳ 明朝" w:hAnsi="ＭＳ 明朝" w:cs="ＭＳ 明朝" w:hint="eastAsia"/>
          <w:color w:val="000000"/>
          <w:kern w:val="0"/>
        </w:rPr>
        <w:t>附　則（令和六年規則第六〇号）</w:t>
      </w:r>
    </w:p>
    <w:p w14:paraId="64409F52" w14:textId="77777777" w:rsidR="00B04A3F" w:rsidRPr="00801EE1" w:rsidRDefault="00B04A3F" w:rsidP="00B04A3F">
      <w:pPr>
        <w:autoSpaceDE w:val="0"/>
        <w:autoSpaceDN w:val="0"/>
        <w:adjustRightInd w:val="0"/>
        <w:spacing w:line="300" w:lineRule="atLeast"/>
        <w:ind w:firstLine="200"/>
        <w:jc w:val="left"/>
        <w:rPr>
          <w:rFonts w:ascii="ＭＳ 明朝" w:hAnsi="ＭＳ 明朝" w:cs="ＭＳ 明朝"/>
          <w:color w:val="000000"/>
          <w:kern w:val="0"/>
        </w:rPr>
      </w:pPr>
      <w:r w:rsidRPr="00801EE1">
        <w:rPr>
          <w:rFonts w:ascii="ＭＳ 明朝" w:hAnsi="ＭＳ 明朝" w:cs="ＭＳ 明朝" w:hint="eastAsia"/>
          <w:color w:val="000000"/>
          <w:kern w:val="0"/>
        </w:rPr>
        <w:t>この規則は、公布の日から施行する。</w:t>
      </w:r>
    </w:p>
    <w:p w14:paraId="1E2CFB76" w14:textId="77777777" w:rsidR="00B04A3F" w:rsidRPr="00801EE1" w:rsidRDefault="00B04A3F" w:rsidP="00B04A3F">
      <w:pPr>
        <w:autoSpaceDE w:val="0"/>
        <w:autoSpaceDN w:val="0"/>
        <w:adjustRightInd w:val="0"/>
        <w:spacing w:line="300" w:lineRule="atLeast"/>
        <w:ind w:left="600"/>
        <w:jc w:val="left"/>
        <w:rPr>
          <w:rFonts w:ascii="ＭＳ 明朝" w:hAnsi="ＭＳ 明朝" w:cs="ＭＳ 明朝"/>
          <w:color w:val="000000"/>
          <w:kern w:val="0"/>
        </w:rPr>
      </w:pPr>
      <w:r w:rsidRPr="00801EE1">
        <w:rPr>
          <w:rFonts w:ascii="ＭＳ 明朝" w:hAnsi="ＭＳ 明朝" w:cs="ＭＳ 明朝" w:hint="eastAsia"/>
          <w:color w:val="000000"/>
          <w:kern w:val="0"/>
        </w:rPr>
        <w:t>附　則（令和七年規則第二二号）抄</w:t>
      </w:r>
    </w:p>
    <w:p w14:paraId="3EB79C35"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（施行期日）</w:t>
      </w:r>
    </w:p>
    <w:p w14:paraId="24F07BE4"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１　この規則は、令和七年六月一日から施行する。</w:t>
      </w:r>
    </w:p>
    <w:p w14:paraId="38CD9D1D" w14:textId="77777777" w:rsidR="00B04A3F" w:rsidRPr="00801EE1" w:rsidRDefault="00B04A3F" w:rsidP="00B04A3F">
      <w:pPr>
        <w:autoSpaceDE w:val="0"/>
        <w:autoSpaceDN w:val="0"/>
        <w:adjustRightInd w:val="0"/>
        <w:spacing w:line="300" w:lineRule="atLeast"/>
        <w:ind w:left="200"/>
        <w:jc w:val="left"/>
        <w:rPr>
          <w:rFonts w:ascii="ＭＳ 明朝" w:hAnsi="ＭＳ 明朝" w:cs="ＭＳ 明朝"/>
          <w:color w:val="000000"/>
          <w:kern w:val="0"/>
        </w:rPr>
      </w:pPr>
      <w:r w:rsidRPr="00801EE1">
        <w:rPr>
          <w:rFonts w:ascii="ＭＳ 明朝" w:hAnsi="ＭＳ 明朝" w:cs="ＭＳ 明朝" w:hint="eastAsia"/>
          <w:color w:val="000000"/>
          <w:kern w:val="0"/>
        </w:rPr>
        <w:t>（人の資格に関する経過措置）</w:t>
      </w:r>
    </w:p>
    <w:p w14:paraId="43113FB8" w14:textId="77777777" w:rsidR="00B04A3F" w:rsidRPr="00801EE1" w:rsidRDefault="00B04A3F" w:rsidP="00B04A3F">
      <w:pPr>
        <w:autoSpaceDE w:val="0"/>
        <w:autoSpaceDN w:val="0"/>
        <w:adjustRightInd w:val="0"/>
        <w:spacing w:line="300" w:lineRule="atLeast"/>
        <w:ind w:left="200" w:hanging="200"/>
        <w:jc w:val="left"/>
        <w:rPr>
          <w:rFonts w:ascii="ＭＳ 明朝" w:hAnsi="ＭＳ 明朝" w:cs="ＭＳ 明朝"/>
          <w:color w:val="000000"/>
          <w:kern w:val="0"/>
        </w:rPr>
      </w:pPr>
      <w:r w:rsidRPr="00801EE1">
        <w:rPr>
          <w:rFonts w:ascii="ＭＳ 明朝" w:hAnsi="ＭＳ 明朝" w:cs="ＭＳ 明朝" w:hint="eastAsia"/>
          <w:color w:val="000000"/>
          <w:kern w:val="0"/>
        </w:rPr>
        <w:t>２　拘禁刑又は拘留に処せられた者に係る他の規則の規定によりなお従前の例によることとされ、なお効力を有することとされ又は改正前若しくは廃止前の規則の規定の例によることとされる人の資格に関する法令の規定の適用については、無期拘禁刑に処せられた者は無期の禁錮（刑法等の一部を改正する法律（令和四年法律第六十七号）第二条の規定による改正前の刑法（明治四十年法律第四十五号。以下この項において「旧刑法」という。）第十三条に規定する禁錮をいう。以下同じ。）に処せられた者と、有期拘禁刑に処せられた者は刑期を同じくする有期の禁錮に処せられた者と、拘留に処せられた者は刑期を同じくする旧刑法第十六条に規定する拘留に処せられた者とみなす。</w:t>
      </w:r>
    </w:p>
    <w:p w14:paraId="03DF4FFA" w14:textId="04BCD2BF" w:rsidR="004D0401" w:rsidRPr="00801EE1" w:rsidRDefault="004D0401" w:rsidP="004D0401">
      <w:pPr>
        <w:autoSpaceDE w:val="0"/>
        <w:autoSpaceDN w:val="0"/>
        <w:adjustRightInd w:val="0"/>
        <w:spacing w:line="300" w:lineRule="atLeast"/>
        <w:ind w:left="600"/>
        <w:jc w:val="left"/>
        <w:rPr>
          <w:rFonts w:ascii="ＭＳ 明朝" w:hAnsi="ＭＳ 明朝" w:cs="ＭＳ 明朝"/>
          <w:kern w:val="0"/>
        </w:rPr>
      </w:pPr>
      <w:bookmarkStart w:id="0" w:name="last"/>
      <w:bookmarkEnd w:id="0"/>
      <w:r w:rsidRPr="00801EE1">
        <w:rPr>
          <w:rFonts w:ascii="ＭＳ 明朝" w:hAnsi="ＭＳ 明朝" w:cs="ＭＳ 明朝" w:hint="eastAsia"/>
          <w:kern w:val="0"/>
        </w:rPr>
        <w:t>附　則（令和八年規則第</w:t>
      </w:r>
      <w:r w:rsidR="006E14E0">
        <w:rPr>
          <w:rFonts w:ascii="ＭＳ ゴシック" w:eastAsia="ＭＳ ゴシック" w:hAnsi="ＭＳ ゴシック" w:hint="eastAsia"/>
        </w:rPr>
        <w:t>六十一</w:t>
      </w:r>
      <w:r w:rsidRPr="00801EE1">
        <w:rPr>
          <w:rFonts w:ascii="ＭＳ 明朝" w:hAnsi="ＭＳ 明朝" w:cs="ＭＳ 明朝" w:hint="eastAsia"/>
          <w:kern w:val="0"/>
        </w:rPr>
        <w:t>号）</w:t>
      </w:r>
    </w:p>
    <w:p w14:paraId="40707DA4" w14:textId="77777777" w:rsidR="00D17D66" w:rsidRPr="00801EE1" w:rsidRDefault="00D17D66" w:rsidP="00D17D66">
      <w:pPr>
        <w:autoSpaceDE w:val="0"/>
        <w:autoSpaceDN w:val="0"/>
        <w:adjustRightInd w:val="0"/>
        <w:spacing w:line="300" w:lineRule="atLeast"/>
        <w:ind w:firstLine="200"/>
        <w:jc w:val="left"/>
        <w:rPr>
          <w:rFonts w:ascii="ＭＳ 明朝" w:hAnsi="ＭＳ 明朝" w:cs="ＭＳ 明朝"/>
          <w:kern w:val="0"/>
        </w:rPr>
      </w:pPr>
      <w:r w:rsidRPr="00801EE1">
        <w:rPr>
          <w:rFonts w:ascii="ＭＳ 明朝" w:hAnsi="ＭＳ 明朝" w:cs="ＭＳ 明朝" w:hint="eastAsia"/>
          <w:kern w:val="0"/>
        </w:rPr>
        <w:lastRenderedPageBreak/>
        <w:t>この規則は、公布の日から施行する。</w:t>
      </w:r>
    </w:p>
    <w:p w14:paraId="07C65C0D" w14:textId="77777777" w:rsidR="00B04A3F" w:rsidRPr="00801EE1" w:rsidRDefault="00B04A3F" w:rsidP="00B04A3F">
      <w:pPr>
        <w:autoSpaceDE w:val="0"/>
        <w:autoSpaceDN w:val="0"/>
        <w:adjustRightInd w:val="0"/>
        <w:spacing w:line="300" w:lineRule="atLeast"/>
        <w:jc w:val="left"/>
        <w:rPr>
          <w:rFonts w:ascii="ＭＳ 明朝" w:hAnsi="ＭＳ 明朝" w:cs="ＭＳ 明朝"/>
          <w:color w:val="000000"/>
          <w:kern w:val="0"/>
        </w:rPr>
      </w:pPr>
    </w:p>
    <w:p w14:paraId="3126F648" w14:textId="7F3110B1" w:rsidR="008A509D" w:rsidRPr="00801EE1" w:rsidRDefault="008A509D" w:rsidP="00B04A3F"/>
    <w:sectPr w:rsidR="008A509D" w:rsidRPr="00801EE1" w:rsidSect="00B04A3F">
      <w:pgSz w:w="16838" w:h="11906" w:orient="landscape" w:code="9"/>
      <w:pgMar w:top="1418" w:right="1134" w:bottom="1418" w:left="1134" w:header="1021" w:footer="567" w:gutter="0"/>
      <w:cols w:space="425"/>
      <w:textDirection w:val="tbRl"/>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D235" w14:textId="77777777" w:rsidR="000573E5" w:rsidRDefault="000573E5">
      <w:r>
        <w:separator/>
      </w:r>
    </w:p>
  </w:endnote>
  <w:endnote w:type="continuationSeparator" w:id="0">
    <w:p w14:paraId="7104CF75" w14:textId="77777777" w:rsidR="000573E5" w:rsidRDefault="0005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942E" w14:textId="77777777" w:rsidR="000573E5" w:rsidRDefault="000573E5">
      <w:r>
        <w:separator/>
      </w:r>
    </w:p>
  </w:footnote>
  <w:footnote w:type="continuationSeparator" w:id="0">
    <w:p w14:paraId="022D8948" w14:textId="77777777" w:rsidR="000573E5" w:rsidRDefault="00057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06FE3"/>
    <w:multiLevelType w:val="hybridMultilevel"/>
    <w:tmpl w:val="F9BA14F2"/>
    <w:lvl w:ilvl="0" w:tplc="755CA7AC">
      <w:start w:val="1"/>
      <w:numFmt w:val="decimalEnclosedParen"/>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1EB9"/>
    <w:rsid w:val="00003E59"/>
    <w:rsid w:val="00007DFD"/>
    <w:rsid w:val="00025634"/>
    <w:rsid w:val="0003204F"/>
    <w:rsid w:val="00032EBA"/>
    <w:rsid w:val="00033C24"/>
    <w:rsid w:val="00040D20"/>
    <w:rsid w:val="00042476"/>
    <w:rsid w:val="00045E41"/>
    <w:rsid w:val="0005086F"/>
    <w:rsid w:val="00053440"/>
    <w:rsid w:val="00055A49"/>
    <w:rsid w:val="000570CD"/>
    <w:rsid w:val="000573E5"/>
    <w:rsid w:val="0006765B"/>
    <w:rsid w:val="00067A8C"/>
    <w:rsid w:val="00067FE9"/>
    <w:rsid w:val="00070D94"/>
    <w:rsid w:val="00074C30"/>
    <w:rsid w:val="00080A94"/>
    <w:rsid w:val="0008138D"/>
    <w:rsid w:val="00083D87"/>
    <w:rsid w:val="000854CB"/>
    <w:rsid w:val="000901EE"/>
    <w:rsid w:val="000936B0"/>
    <w:rsid w:val="00094883"/>
    <w:rsid w:val="000977C6"/>
    <w:rsid w:val="000A40F1"/>
    <w:rsid w:val="000A5093"/>
    <w:rsid w:val="000B38C3"/>
    <w:rsid w:val="000B3F4F"/>
    <w:rsid w:val="000B4302"/>
    <w:rsid w:val="000B46B1"/>
    <w:rsid w:val="000B4AEE"/>
    <w:rsid w:val="000C0499"/>
    <w:rsid w:val="000C5399"/>
    <w:rsid w:val="000C5A35"/>
    <w:rsid w:val="000D34C5"/>
    <w:rsid w:val="000D3FA9"/>
    <w:rsid w:val="000E0CB6"/>
    <w:rsid w:val="000E22B6"/>
    <w:rsid w:val="000E6595"/>
    <w:rsid w:val="000E6A31"/>
    <w:rsid w:val="000F0356"/>
    <w:rsid w:val="000F2677"/>
    <w:rsid w:val="000F4D60"/>
    <w:rsid w:val="00101D1C"/>
    <w:rsid w:val="00111AE7"/>
    <w:rsid w:val="001135B4"/>
    <w:rsid w:val="00115073"/>
    <w:rsid w:val="001214EF"/>
    <w:rsid w:val="001230B3"/>
    <w:rsid w:val="00124BF8"/>
    <w:rsid w:val="00124FAF"/>
    <w:rsid w:val="001269A0"/>
    <w:rsid w:val="001348A9"/>
    <w:rsid w:val="001405F8"/>
    <w:rsid w:val="00143FAE"/>
    <w:rsid w:val="0014496A"/>
    <w:rsid w:val="00147020"/>
    <w:rsid w:val="001501CC"/>
    <w:rsid w:val="00151596"/>
    <w:rsid w:val="0015207B"/>
    <w:rsid w:val="0015348F"/>
    <w:rsid w:val="0016262E"/>
    <w:rsid w:val="001633C4"/>
    <w:rsid w:val="00164FEF"/>
    <w:rsid w:val="001650EF"/>
    <w:rsid w:val="001655AF"/>
    <w:rsid w:val="0017395E"/>
    <w:rsid w:val="001819DD"/>
    <w:rsid w:val="00181D5B"/>
    <w:rsid w:val="001827AF"/>
    <w:rsid w:val="00187D7A"/>
    <w:rsid w:val="00196DD4"/>
    <w:rsid w:val="001A4236"/>
    <w:rsid w:val="001A722E"/>
    <w:rsid w:val="001B1245"/>
    <w:rsid w:val="001B1F03"/>
    <w:rsid w:val="001B2E50"/>
    <w:rsid w:val="001B39ED"/>
    <w:rsid w:val="001B4C7D"/>
    <w:rsid w:val="001B6FCE"/>
    <w:rsid w:val="001C22AD"/>
    <w:rsid w:val="001C2B67"/>
    <w:rsid w:val="001C772B"/>
    <w:rsid w:val="001D4140"/>
    <w:rsid w:val="001D4684"/>
    <w:rsid w:val="001E28FF"/>
    <w:rsid w:val="00205C02"/>
    <w:rsid w:val="00207E4E"/>
    <w:rsid w:val="002111B3"/>
    <w:rsid w:val="00211AF4"/>
    <w:rsid w:val="002152B6"/>
    <w:rsid w:val="00216283"/>
    <w:rsid w:val="00222F31"/>
    <w:rsid w:val="002231C6"/>
    <w:rsid w:val="00231736"/>
    <w:rsid w:val="002352A5"/>
    <w:rsid w:val="00235B29"/>
    <w:rsid w:val="00241ADA"/>
    <w:rsid w:val="00243DA2"/>
    <w:rsid w:val="0024564F"/>
    <w:rsid w:val="00246284"/>
    <w:rsid w:val="00251E7D"/>
    <w:rsid w:val="002529AC"/>
    <w:rsid w:val="002563BA"/>
    <w:rsid w:val="00256F06"/>
    <w:rsid w:val="00263CB2"/>
    <w:rsid w:val="00272DEE"/>
    <w:rsid w:val="00275751"/>
    <w:rsid w:val="00283427"/>
    <w:rsid w:val="002842F3"/>
    <w:rsid w:val="00284BC8"/>
    <w:rsid w:val="002862CE"/>
    <w:rsid w:val="00286627"/>
    <w:rsid w:val="00292EB5"/>
    <w:rsid w:val="00293076"/>
    <w:rsid w:val="00293F3A"/>
    <w:rsid w:val="00296FDC"/>
    <w:rsid w:val="0029741B"/>
    <w:rsid w:val="002A0C11"/>
    <w:rsid w:val="002A31E0"/>
    <w:rsid w:val="002A3AEB"/>
    <w:rsid w:val="002A3F2A"/>
    <w:rsid w:val="002A669A"/>
    <w:rsid w:val="002B0D20"/>
    <w:rsid w:val="002B29FC"/>
    <w:rsid w:val="002B67A7"/>
    <w:rsid w:val="002C1252"/>
    <w:rsid w:val="002C778F"/>
    <w:rsid w:val="002C7A7A"/>
    <w:rsid w:val="002D35A1"/>
    <w:rsid w:val="002D6D17"/>
    <w:rsid w:val="002E27F1"/>
    <w:rsid w:val="002F00C6"/>
    <w:rsid w:val="00303175"/>
    <w:rsid w:val="00303E90"/>
    <w:rsid w:val="0030433C"/>
    <w:rsid w:val="003049D5"/>
    <w:rsid w:val="003062A6"/>
    <w:rsid w:val="0031323C"/>
    <w:rsid w:val="00315768"/>
    <w:rsid w:val="00315CFF"/>
    <w:rsid w:val="0031644C"/>
    <w:rsid w:val="003171A9"/>
    <w:rsid w:val="00322114"/>
    <w:rsid w:val="00323B65"/>
    <w:rsid w:val="0032438C"/>
    <w:rsid w:val="00330C58"/>
    <w:rsid w:val="00332531"/>
    <w:rsid w:val="00336185"/>
    <w:rsid w:val="00341DF0"/>
    <w:rsid w:val="00342CEF"/>
    <w:rsid w:val="0034416E"/>
    <w:rsid w:val="00345345"/>
    <w:rsid w:val="00347811"/>
    <w:rsid w:val="00347CAF"/>
    <w:rsid w:val="00352742"/>
    <w:rsid w:val="003573D9"/>
    <w:rsid w:val="00372148"/>
    <w:rsid w:val="003777AB"/>
    <w:rsid w:val="00385D5E"/>
    <w:rsid w:val="00386E57"/>
    <w:rsid w:val="0039377D"/>
    <w:rsid w:val="003A3FAE"/>
    <w:rsid w:val="003A4351"/>
    <w:rsid w:val="003B500A"/>
    <w:rsid w:val="003C1ADC"/>
    <w:rsid w:val="003C3304"/>
    <w:rsid w:val="003C4194"/>
    <w:rsid w:val="003C5B3D"/>
    <w:rsid w:val="003C7B9B"/>
    <w:rsid w:val="003D08CB"/>
    <w:rsid w:val="003D1E89"/>
    <w:rsid w:val="003D3F66"/>
    <w:rsid w:val="003D41F1"/>
    <w:rsid w:val="003E3DC3"/>
    <w:rsid w:val="003F13DC"/>
    <w:rsid w:val="003F1EFB"/>
    <w:rsid w:val="003F5232"/>
    <w:rsid w:val="003F748B"/>
    <w:rsid w:val="00412F2D"/>
    <w:rsid w:val="004132E5"/>
    <w:rsid w:val="00416545"/>
    <w:rsid w:val="0042068E"/>
    <w:rsid w:val="00423C86"/>
    <w:rsid w:val="0043054D"/>
    <w:rsid w:val="0043136F"/>
    <w:rsid w:val="00431FD0"/>
    <w:rsid w:val="00432316"/>
    <w:rsid w:val="00447882"/>
    <w:rsid w:val="00447E3A"/>
    <w:rsid w:val="0045306B"/>
    <w:rsid w:val="00454191"/>
    <w:rsid w:val="004573B9"/>
    <w:rsid w:val="0046616C"/>
    <w:rsid w:val="00477974"/>
    <w:rsid w:val="00481092"/>
    <w:rsid w:val="004816F7"/>
    <w:rsid w:val="004858E7"/>
    <w:rsid w:val="004858F2"/>
    <w:rsid w:val="00490228"/>
    <w:rsid w:val="0049124D"/>
    <w:rsid w:val="00491ADE"/>
    <w:rsid w:val="004978EE"/>
    <w:rsid w:val="00497CD7"/>
    <w:rsid w:val="004A1B5C"/>
    <w:rsid w:val="004A204C"/>
    <w:rsid w:val="004A3113"/>
    <w:rsid w:val="004A5802"/>
    <w:rsid w:val="004A5B39"/>
    <w:rsid w:val="004B057F"/>
    <w:rsid w:val="004B19CB"/>
    <w:rsid w:val="004B381A"/>
    <w:rsid w:val="004B47E8"/>
    <w:rsid w:val="004B4B98"/>
    <w:rsid w:val="004B782D"/>
    <w:rsid w:val="004D0401"/>
    <w:rsid w:val="004D1EE4"/>
    <w:rsid w:val="004D38FC"/>
    <w:rsid w:val="004D6B19"/>
    <w:rsid w:val="004E052F"/>
    <w:rsid w:val="004E1387"/>
    <w:rsid w:val="004E2DAA"/>
    <w:rsid w:val="004E51D3"/>
    <w:rsid w:val="004E7B56"/>
    <w:rsid w:val="004F4C36"/>
    <w:rsid w:val="004F4ECD"/>
    <w:rsid w:val="0050457B"/>
    <w:rsid w:val="00504FE9"/>
    <w:rsid w:val="00505243"/>
    <w:rsid w:val="00523AF6"/>
    <w:rsid w:val="00526A5F"/>
    <w:rsid w:val="00535887"/>
    <w:rsid w:val="005379F7"/>
    <w:rsid w:val="00540E1A"/>
    <w:rsid w:val="00541BDF"/>
    <w:rsid w:val="005464BA"/>
    <w:rsid w:val="00552C8D"/>
    <w:rsid w:val="00553FDD"/>
    <w:rsid w:val="00560F40"/>
    <w:rsid w:val="00564943"/>
    <w:rsid w:val="005667C6"/>
    <w:rsid w:val="00573BE7"/>
    <w:rsid w:val="005800E0"/>
    <w:rsid w:val="00581F66"/>
    <w:rsid w:val="00582383"/>
    <w:rsid w:val="0058357B"/>
    <w:rsid w:val="00583791"/>
    <w:rsid w:val="005841DD"/>
    <w:rsid w:val="00586915"/>
    <w:rsid w:val="00590E7A"/>
    <w:rsid w:val="005967EF"/>
    <w:rsid w:val="005A7855"/>
    <w:rsid w:val="005B25AA"/>
    <w:rsid w:val="005B4C64"/>
    <w:rsid w:val="005C0B53"/>
    <w:rsid w:val="005C4D72"/>
    <w:rsid w:val="005F08B3"/>
    <w:rsid w:val="005F3465"/>
    <w:rsid w:val="005F4258"/>
    <w:rsid w:val="005F65EA"/>
    <w:rsid w:val="00610FD3"/>
    <w:rsid w:val="006141C1"/>
    <w:rsid w:val="0061552E"/>
    <w:rsid w:val="00616FFF"/>
    <w:rsid w:val="0061726E"/>
    <w:rsid w:val="00622B1D"/>
    <w:rsid w:val="006248D1"/>
    <w:rsid w:val="006328F9"/>
    <w:rsid w:val="00640A15"/>
    <w:rsid w:val="006435DF"/>
    <w:rsid w:val="00643F50"/>
    <w:rsid w:val="00664E8C"/>
    <w:rsid w:val="006658CE"/>
    <w:rsid w:val="00666BDC"/>
    <w:rsid w:val="006674E4"/>
    <w:rsid w:val="006737A8"/>
    <w:rsid w:val="00691361"/>
    <w:rsid w:val="00692149"/>
    <w:rsid w:val="00694B3E"/>
    <w:rsid w:val="00696623"/>
    <w:rsid w:val="006969B5"/>
    <w:rsid w:val="006A0545"/>
    <w:rsid w:val="006A4622"/>
    <w:rsid w:val="006A507C"/>
    <w:rsid w:val="006A6C92"/>
    <w:rsid w:val="006B10E4"/>
    <w:rsid w:val="006B5A02"/>
    <w:rsid w:val="006D23A2"/>
    <w:rsid w:val="006D2561"/>
    <w:rsid w:val="006D344D"/>
    <w:rsid w:val="006D64CF"/>
    <w:rsid w:val="006E089E"/>
    <w:rsid w:val="006E14E0"/>
    <w:rsid w:val="006E1B8D"/>
    <w:rsid w:val="006F77C0"/>
    <w:rsid w:val="0070199E"/>
    <w:rsid w:val="0070220B"/>
    <w:rsid w:val="00711061"/>
    <w:rsid w:val="007407B6"/>
    <w:rsid w:val="007461B2"/>
    <w:rsid w:val="0074795F"/>
    <w:rsid w:val="007501A5"/>
    <w:rsid w:val="007508EC"/>
    <w:rsid w:val="00754233"/>
    <w:rsid w:val="00762497"/>
    <w:rsid w:val="007730E1"/>
    <w:rsid w:val="007731D5"/>
    <w:rsid w:val="007769DA"/>
    <w:rsid w:val="007860EA"/>
    <w:rsid w:val="00791CE4"/>
    <w:rsid w:val="00795610"/>
    <w:rsid w:val="00795A02"/>
    <w:rsid w:val="007A0A4C"/>
    <w:rsid w:val="007A66DD"/>
    <w:rsid w:val="007C0621"/>
    <w:rsid w:val="007C4F1F"/>
    <w:rsid w:val="007D0FD4"/>
    <w:rsid w:val="007D31A1"/>
    <w:rsid w:val="007D4063"/>
    <w:rsid w:val="007D5303"/>
    <w:rsid w:val="007E2615"/>
    <w:rsid w:val="007F5679"/>
    <w:rsid w:val="0080132B"/>
    <w:rsid w:val="00801EE1"/>
    <w:rsid w:val="008045B2"/>
    <w:rsid w:val="00805ABE"/>
    <w:rsid w:val="00806BF0"/>
    <w:rsid w:val="008078D2"/>
    <w:rsid w:val="00811F2A"/>
    <w:rsid w:val="0081301D"/>
    <w:rsid w:val="008144BC"/>
    <w:rsid w:val="00814F6F"/>
    <w:rsid w:val="00815D14"/>
    <w:rsid w:val="00823404"/>
    <w:rsid w:val="008332D1"/>
    <w:rsid w:val="008345CD"/>
    <w:rsid w:val="00834A59"/>
    <w:rsid w:val="008369BC"/>
    <w:rsid w:val="00843526"/>
    <w:rsid w:val="00843FDB"/>
    <w:rsid w:val="00853131"/>
    <w:rsid w:val="008566D0"/>
    <w:rsid w:val="0086359D"/>
    <w:rsid w:val="008650CB"/>
    <w:rsid w:val="008679F7"/>
    <w:rsid w:val="0087004D"/>
    <w:rsid w:val="00872F7C"/>
    <w:rsid w:val="00876C38"/>
    <w:rsid w:val="00877E32"/>
    <w:rsid w:val="00887301"/>
    <w:rsid w:val="008A1C60"/>
    <w:rsid w:val="008A24D4"/>
    <w:rsid w:val="008A509D"/>
    <w:rsid w:val="008A6EA7"/>
    <w:rsid w:val="008A6F08"/>
    <w:rsid w:val="008B15F0"/>
    <w:rsid w:val="008C183C"/>
    <w:rsid w:val="008C2299"/>
    <w:rsid w:val="008C2554"/>
    <w:rsid w:val="008D7833"/>
    <w:rsid w:val="008E5E29"/>
    <w:rsid w:val="008F340F"/>
    <w:rsid w:val="008F35C8"/>
    <w:rsid w:val="008F4841"/>
    <w:rsid w:val="008F6678"/>
    <w:rsid w:val="008F71BD"/>
    <w:rsid w:val="00904CD8"/>
    <w:rsid w:val="00912639"/>
    <w:rsid w:val="009132F9"/>
    <w:rsid w:val="009141BA"/>
    <w:rsid w:val="00914861"/>
    <w:rsid w:val="00915405"/>
    <w:rsid w:val="00916AAD"/>
    <w:rsid w:val="0091728D"/>
    <w:rsid w:val="009223B4"/>
    <w:rsid w:val="0092549C"/>
    <w:rsid w:val="00931921"/>
    <w:rsid w:val="00934869"/>
    <w:rsid w:val="0093622B"/>
    <w:rsid w:val="00941D62"/>
    <w:rsid w:val="00943450"/>
    <w:rsid w:val="00944689"/>
    <w:rsid w:val="00947824"/>
    <w:rsid w:val="009503B2"/>
    <w:rsid w:val="00953B93"/>
    <w:rsid w:val="00954B10"/>
    <w:rsid w:val="00962DF9"/>
    <w:rsid w:val="0096599C"/>
    <w:rsid w:val="00974442"/>
    <w:rsid w:val="0097730A"/>
    <w:rsid w:val="009803B8"/>
    <w:rsid w:val="0098316F"/>
    <w:rsid w:val="00984D9A"/>
    <w:rsid w:val="00986218"/>
    <w:rsid w:val="00987644"/>
    <w:rsid w:val="0099198D"/>
    <w:rsid w:val="00994AF7"/>
    <w:rsid w:val="009950E0"/>
    <w:rsid w:val="009A0F62"/>
    <w:rsid w:val="009A1A7F"/>
    <w:rsid w:val="009A2397"/>
    <w:rsid w:val="009A2D97"/>
    <w:rsid w:val="009A66CD"/>
    <w:rsid w:val="009C2FDB"/>
    <w:rsid w:val="009C4728"/>
    <w:rsid w:val="009C4E50"/>
    <w:rsid w:val="009C5225"/>
    <w:rsid w:val="009C6727"/>
    <w:rsid w:val="009D3B36"/>
    <w:rsid w:val="009E0CE5"/>
    <w:rsid w:val="009E402B"/>
    <w:rsid w:val="009F36BC"/>
    <w:rsid w:val="00A012C5"/>
    <w:rsid w:val="00A03466"/>
    <w:rsid w:val="00A0747B"/>
    <w:rsid w:val="00A1620B"/>
    <w:rsid w:val="00A2061B"/>
    <w:rsid w:val="00A2674C"/>
    <w:rsid w:val="00A3013F"/>
    <w:rsid w:val="00A30F73"/>
    <w:rsid w:val="00A33F41"/>
    <w:rsid w:val="00A34F22"/>
    <w:rsid w:val="00A367AD"/>
    <w:rsid w:val="00A4065E"/>
    <w:rsid w:val="00A42F1D"/>
    <w:rsid w:val="00A4431B"/>
    <w:rsid w:val="00A475BA"/>
    <w:rsid w:val="00A50C66"/>
    <w:rsid w:val="00A5470C"/>
    <w:rsid w:val="00A55019"/>
    <w:rsid w:val="00A57D63"/>
    <w:rsid w:val="00A63311"/>
    <w:rsid w:val="00A6584A"/>
    <w:rsid w:val="00A72200"/>
    <w:rsid w:val="00A72BBB"/>
    <w:rsid w:val="00A80F0F"/>
    <w:rsid w:val="00A829C2"/>
    <w:rsid w:val="00A83333"/>
    <w:rsid w:val="00A83894"/>
    <w:rsid w:val="00A853CB"/>
    <w:rsid w:val="00A853FD"/>
    <w:rsid w:val="00A90CDB"/>
    <w:rsid w:val="00A910F5"/>
    <w:rsid w:val="00A915AF"/>
    <w:rsid w:val="00A92375"/>
    <w:rsid w:val="00A93C3F"/>
    <w:rsid w:val="00AB04D6"/>
    <w:rsid w:val="00AC03D8"/>
    <w:rsid w:val="00AC193D"/>
    <w:rsid w:val="00AC2C57"/>
    <w:rsid w:val="00AC5822"/>
    <w:rsid w:val="00AC7444"/>
    <w:rsid w:val="00AD0012"/>
    <w:rsid w:val="00AD31D3"/>
    <w:rsid w:val="00AD5C87"/>
    <w:rsid w:val="00AD7C31"/>
    <w:rsid w:val="00AE114C"/>
    <w:rsid w:val="00AE390E"/>
    <w:rsid w:val="00AE551A"/>
    <w:rsid w:val="00AE6EC7"/>
    <w:rsid w:val="00AF1089"/>
    <w:rsid w:val="00AF4054"/>
    <w:rsid w:val="00AF5377"/>
    <w:rsid w:val="00B00AB9"/>
    <w:rsid w:val="00B00D88"/>
    <w:rsid w:val="00B03EE3"/>
    <w:rsid w:val="00B04A3F"/>
    <w:rsid w:val="00B14DCE"/>
    <w:rsid w:val="00B20CB8"/>
    <w:rsid w:val="00B2534E"/>
    <w:rsid w:val="00B2562A"/>
    <w:rsid w:val="00B31762"/>
    <w:rsid w:val="00B329E1"/>
    <w:rsid w:val="00B34F15"/>
    <w:rsid w:val="00B356A7"/>
    <w:rsid w:val="00B363E5"/>
    <w:rsid w:val="00B503B8"/>
    <w:rsid w:val="00B53757"/>
    <w:rsid w:val="00B57C5E"/>
    <w:rsid w:val="00B61CB2"/>
    <w:rsid w:val="00B6509F"/>
    <w:rsid w:val="00B70B43"/>
    <w:rsid w:val="00B72866"/>
    <w:rsid w:val="00B73D39"/>
    <w:rsid w:val="00B9364E"/>
    <w:rsid w:val="00B9398A"/>
    <w:rsid w:val="00B9415F"/>
    <w:rsid w:val="00B964B8"/>
    <w:rsid w:val="00BA2B96"/>
    <w:rsid w:val="00BA32B9"/>
    <w:rsid w:val="00BA3CB1"/>
    <w:rsid w:val="00BA70E4"/>
    <w:rsid w:val="00BB03AC"/>
    <w:rsid w:val="00BB76DE"/>
    <w:rsid w:val="00BC044B"/>
    <w:rsid w:val="00BC225B"/>
    <w:rsid w:val="00BC361D"/>
    <w:rsid w:val="00BC4A34"/>
    <w:rsid w:val="00BC5272"/>
    <w:rsid w:val="00BD0DF7"/>
    <w:rsid w:val="00BD4D92"/>
    <w:rsid w:val="00BD5685"/>
    <w:rsid w:val="00BE52B5"/>
    <w:rsid w:val="00BF3B51"/>
    <w:rsid w:val="00BF6341"/>
    <w:rsid w:val="00C00183"/>
    <w:rsid w:val="00C02391"/>
    <w:rsid w:val="00C02B51"/>
    <w:rsid w:val="00C078C5"/>
    <w:rsid w:val="00C1476E"/>
    <w:rsid w:val="00C30B0C"/>
    <w:rsid w:val="00C30BF6"/>
    <w:rsid w:val="00C35D2F"/>
    <w:rsid w:val="00C4088A"/>
    <w:rsid w:val="00C43C4B"/>
    <w:rsid w:val="00C44EC9"/>
    <w:rsid w:val="00C5225C"/>
    <w:rsid w:val="00C535F2"/>
    <w:rsid w:val="00C620ED"/>
    <w:rsid w:val="00C63297"/>
    <w:rsid w:val="00C66316"/>
    <w:rsid w:val="00C777A6"/>
    <w:rsid w:val="00C856E8"/>
    <w:rsid w:val="00C8733A"/>
    <w:rsid w:val="00C94F55"/>
    <w:rsid w:val="00C972FE"/>
    <w:rsid w:val="00CA7D08"/>
    <w:rsid w:val="00CB0ACC"/>
    <w:rsid w:val="00CB5899"/>
    <w:rsid w:val="00CC50AE"/>
    <w:rsid w:val="00CD4531"/>
    <w:rsid w:val="00CE1F79"/>
    <w:rsid w:val="00CE2E27"/>
    <w:rsid w:val="00CE4570"/>
    <w:rsid w:val="00CE7C21"/>
    <w:rsid w:val="00CE7C2C"/>
    <w:rsid w:val="00CF0C6C"/>
    <w:rsid w:val="00CF11AF"/>
    <w:rsid w:val="00CF346C"/>
    <w:rsid w:val="00D06DA6"/>
    <w:rsid w:val="00D100AF"/>
    <w:rsid w:val="00D147F2"/>
    <w:rsid w:val="00D14A5A"/>
    <w:rsid w:val="00D17D66"/>
    <w:rsid w:val="00D213E7"/>
    <w:rsid w:val="00D231C9"/>
    <w:rsid w:val="00D271FF"/>
    <w:rsid w:val="00D33E05"/>
    <w:rsid w:val="00D3436E"/>
    <w:rsid w:val="00D36B5A"/>
    <w:rsid w:val="00D36CAB"/>
    <w:rsid w:val="00D370F1"/>
    <w:rsid w:val="00D37334"/>
    <w:rsid w:val="00D42023"/>
    <w:rsid w:val="00D47EA1"/>
    <w:rsid w:val="00D519AD"/>
    <w:rsid w:val="00D53671"/>
    <w:rsid w:val="00D53FB7"/>
    <w:rsid w:val="00D6083A"/>
    <w:rsid w:val="00D62535"/>
    <w:rsid w:val="00D6598A"/>
    <w:rsid w:val="00D71C8B"/>
    <w:rsid w:val="00D835DD"/>
    <w:rsid w:val="00D83E8B"/>
    <w:rsid w:val="00D84FEF"/>
    <w:rsid w:val="00D90AE2"/>
    <w:rsid w:val="00D9165B"/>
    <w:rsid w:val="00D926C9"/>
    <w:rsid w:val="00D927F0"/>
    <w:rsid w:val="00D92B20"/>
    <w:rsid w:val="00DA1B48"/>
    <w:rsid w:val="00DB12F4"/>
    <w:rsid w:val="00DB18AA"/>
    <w:rsid w:val="00DB338D"/>
    <w:rsid w:val="00DC00B8"/>
    <w:rsid w:val="00DC0FA6"/>
    <w:rsid w:val="00DC728A"/>
    <w:rsid w:val="00DD0EF3"/>
    <w:rsid w:val="00DD1638"/>
    <w:rsid w:val="00DD168B"/>
    <w:rsid w:val="00DD5AF3"/>
    <w:rsid w:val="00DE61AC"/>
    <w:rsid w:val="00DF3F1A"/>
    <w:rsid w:val="00DF5261"/>
    <w:rsid w:val="00E01235"/>
    <w:rsid w:val="00E050D2"/>
    <w:rsid w:val="00E068DD"/>
    <w:rsid w:val="00E20A1B"/>
    <w:rsid w:val="00E3791B"/>
    <w:rsid w:val="00E40068"/>
    <w:rsid w:val="00E41F06"/>
    <w:rsid w:val="00E44E02"/>
    <w:rsid w:val="00E54D9F"/>
    <w:rsid w:val="00E572E4"/>
    <w:rsid w:val="00E646EA"/>
    <w:rsid w:val="00E77895"/>
    <w:rsid w:val="00E779C2"/>
    <w:rsid w:val="00E860C1"/>
    <w:rsid w:val="00E8798F"/>
    <w:rsid w:val="00E90819"/>
    <w:rsid w:val="00E9164A"/>
    <w:rsid w:val="00E935FB"/>
    <w:rsid w:val="00E940A0"/>
    <w:rsid w:val="00E97D34"/>
    <w:rsid w:val="00EB79B4"/>
    <w:rsid w:val="00EC01D3"/>
    <w:rsid w:val="00EC16AE"/>
    <w:rsid w:val="00ED32F7"/>
    <w:rsid w:val="00ED62E3"/>
    <w:rsid w:val="00EE29D3"/>
    <w:rsid w:val="00EE34D6"/>
    <w:rsid w:val="00EE5A08"/>
    <w:rsid w:val="00EF4F04"/>
    <w:rsid w:val="00EF5225"/>
    <w:rsid w:val="00F0248F"/>
    <w:rsid w:val="00F0324E"/>
    <w:rsid w:val="00F05CD0"/>
    <w:rsid w:val="00F10280"/>
    <w:rsid w:val="00F1051B"/>
    <w:rsid w:val="00F123ED"/>
    <w:rsid w:val="00F13267"/>
    <w:rsid w:val="00F24301"/>
    <w:rsid w:val="00F2516C"/>
    <w:rsid w:val="00F25960"/>
    <w:rsid w:val="00F27560"/>
    <w:rsid w:val="00F36785"/>
    <w:rsid w:val="00F3795E"/>
    <w:rsid w:val="00F37B95"/>
    <w:rsid w:val="00F4190A"/>
    <w:rsid w:val="00F420B7"/>
    <w:rsid w:val="00F4581C"/>
    <w:rsid w:val="00F57C25"/>
    <w:rsid w:val="00F57CBF"/>
    <w:rsid w:val="00F7293D"/>
    <w:rsid w:val="00F72BEE"/>
    <w:rsid w:val="00F90232"/>
    <w:rsid w:val="00F91DC9"/>
    <w:rsid w:val="00F94DF3"/>
    <w:rsid w:val="00F9608B"/>
    <w:rsid w:val="00F969A7"/>
    <w:rsid w:val="00F970A1"/>
    <w:rsid w:val="00FA13D9"/>
    <w:rsid w:val="00FA19E4"/>
    <w:rsid w:val="00FA21BB"/>
    <w:rsid w:val="00FA3AD4"/>
    <w:rsid w:val="00FA47C9"/>
    <w:rsid w:val="00FA4E7D"/>
    <w:rsid w:val="00FA6490"/>
    <w:rsid w:val="00FA7CB8"/>
    <w:rsid w:val="00FB585F"/>
    <w:rsid w:val="00FB63F7"/>
    <w:rsid w:val="00FC1531"/>
    <w:rsid w:val="00FD0F48"/>
    <w:rsid w:val="00FD4188"/>
    <w:rsid w:val="00FD4A16"/>
    <w:rsid w:val="00FD7A95"/>
    <w:rsid w:val="00FE23EF"/>
    <w:rsid w:val="00FE55CB"/>
    <w:rsid w:val="00FE6751"/>
    <w:rsid w:val="00FF0BAF"/>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8D874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D100AF"/>
    <w:rPr>
      <w:rFonts w:ascii="游ゴシック Light" w:eastAsia="游ゴシック Light" w:hAnsi="游ゴシック Light"/>
      <w:sz w:val="18"/>
      <w:szCs w:val="18"/>
    </w:rPr>
  </w:style>
  <w:style w:type="character" w:customStyle="1" w:styleId="a9">
    <w:name w:val="吹き出し (文字)"/>
    <w:link w:val="a8"/>
    <w:rsid w:val="00D100AF"/>
    <w:rPr>
      <w:rFonts w:ascii="游ゴシック Light" w:eastAsia="游ゴシック Light" w:hAnsi="游ゴシック Light" w:cs="Times New Roman"/>
      <w:kern w:val="2"/>
      <w:sz w:val="18"/>
      <w:szCs w:val="18"/>
    </w:rPr>
  </w:style>
  <w:style w:type="character" w:styleId="aa">
    <w:name w:val="annotation reference"/>
    <w:rsid w:val="00EE34D6"/>
    <w:rPr>
      <w:sz w:val="18"/>
      <w:szCs w:val="18"/>
    </w:rPr>
  </w:style>
  <w:style w:type="paragraph" w:styleId="ab">
    <w:name w:val="annotation text"/>
    <w:basedOn w:val="a"/>
    <w:link w:val="ac"/>
    <w:rsid w:val="00EE34D6"/>
    <w:pPr>
      <w:jc w:val="left"/>
    </w:pPr>
  </w:style>
  <w:style w:type="character" w:customStyle="1" w:styleId="ac">
    <w:name w:val="コメント文字列 (文字)"/>
    <w:link w:val="ab"/>
    <w:rsid w:val="00EE34D6"/>
    <w:rPr>
      <w:kern w:val="2"/>
      <w:sz w:val="24"/>
      <w:szCs w:val="24"/>
    </w:rPr>
  </w:style>
  <w:style w:type="paragraph" w:styleId="ad">
    <w:name w:val="annotation subject"/>
    <w:basedOn w:val="ab"/>
    <w:next w:val="ab"/>
    <w:link w:val="ae"/>
    <w:rsid w:val="00EE34D6"/>
    <w:rPr>
      <w:b/>
      <w:bCs/>
    </w:rPr>
  </w:style>
  <w:style w:type="character" w:customStyle="1" w:styleId="ae">
    <w:name w:val="コメント内容 (文字)"/>
    <w:link w:val="ad"/>
    <w:rsid w:val="00EE34D6"/>
    <w:rPr>
      <w:b/>
      <w:bCs/>
      <w:kern w:val="2"/>
      <w:sz w:val="24"/>
      <w:szCs w:val="24"/>
    </w:rPr>
  </w:style>
  <w:style w:type="paragraph" w:styleId="af">
    <w:name w:val="Revision"/>
    <w:hidden/>
    <w:uiPriority w:val="99"/>
    <w:semiHidden/>
    <w:rsid w:val="00C8733A"/>
    <w:rPr>
      <w:kern w:val="2"/>
      <w:sz w:val="24"/>
      <w:szCs w:val="24"/>
    </w:rPr>
  </w:style>
  <w:style w:type="paragraph" w:styleId="af0">
    <w:name w:val="List Paragraph"/>
    <w:basedOn w:val="a"/>
    <w:uiPriority w:val="34"/>
    <w:qFormat/>
    <w:rsid w:val="00541B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329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96">
          <w:marLeft w:val="0"/>
          <w:marRight w:val="0"/>
          <w:marTop w:val="0"/>
          <w:marBottom w:val="0"/>
          <w:divBdr>
            <w:top w:val="none" w:sz="0" w:space="0" w:color="auto"/>
            <w:left w:val="none" w:sz="0" w:space="0" w:color="auto"/>
            <w:bottom w:val="none" w:sz="0" w:space="0" w:color="auto"/>
            <w:right w:val="none" w:sz="0" w:space="0" w:color="auto"/>
          </w:divBdr>
          <w:divsChild>
            <w:div w:id="1066954289">
              <w:marLeft w:val="0"/>
              <w:marRight w:val="0"/>
              <w:marTop w:val="0"/>
              <w:marBottom w:val="0"/>
              <w:divBdr>
                <w:top w:val="none" w:sz="0" w:space="0" w:color="auto"/>
                <w:left w:val="none" w:sz="0" w:space="0" w:color="auto"/>
                <w:bottom w:val="none" w:sz="0" w:space="0" w:color="auto"/>
                <w:right w:val="none" w:sz="0" w:space="0" w:color="auto"/>
              </w:divBdr>
              <w:divsChild>
                <w:div w:id="3875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9936">
          <w:marLeft w:val="0"/>
          <w:marRight w:val="0"/>
          <w:marTop w:val="0"/>
          <w:marBottom w:val="0"/>
          <w:divBdr>
            <w:top w:val="none" w:sz="0" w:space="0" w:color="auto"/>
            <w:left w:val="none" w:sz="0" w:space="0" w:color="auto"/>
            <w:bottom w:val="none" w:sz="0" w:space="0" w:color="auto"/>
            <w:right w:val="none" w:sz="0" w:space="0" w:color="auto"/>
          </w:divBdr>
          <w:divsChild>
            <w:div w:id="448090113">
              <w:marLeft w:val="0"/>
              <w:marRight w:val="0"/>
              <w:marTop w:val="0"/>
              <w:marBottom w:val="0"/>
              <w:divBdr>
                <w:top w:val="none" w:sz="0" w:space="0" w:color="auto"/>
                <w:left w:val="none" w:sz="0" w:space="0" w:color="auto"/>
                <w:bottom w:val="none" w:sz="0" w:space="0" w:color="auto"/>
                <w:right w:val="none" w:sz="0" w:space="0" w:color="auto"/>
              </w:divBdr>
              <w:divsChild>
                <w:div w:id="909581451">
                  <w:marLeft w:val="0"/>
                  <w:marRight w:val="0"/>
                  <w:marTop w:val="0"/>
                  <w:marBottom w:val="0"/>
                  <w:divBdr>
                    <w:top w:val="none" w:sz="0" w:space="0" w:color="auto"/>
                    <w:left w:val="none" w:sz="0" w:space="0" w:color="auto"/>
                    <w:bottom w:val="none" w:sz="0" w:space="0" w:color="auto"/>
                    <w:right w:val="none" w:sz="0" w:space="0" w:color="auto"/>
                  </w:divBdr>
                  <w:divsChild>
                    <w:div w:id="13527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10445">
              <w:marLeft w:val="0"/>
              <w:marRight w:val="0"/>
              <w:marTop w:val="0"/>
              <w:marBottom w:val="0"/>
              <w:divBdr>
                <w:top w:val="none" w:sz="0" w:space="0" w:color="auto"/>
                <w:left w:val="none" w:sz="0" w:space="0" w:color="auto"/>
                <w:bottom w:val="none" w:sz="0" w:space="0" w:color="auto"/>
                <w:right w:val="none" w:sz="0" w:space="0" w:color="auto"/>
              </w:divBdr>
              <w:divsChild>
                <w:div w:id="1200626545">
                  <w:marLeft w:val="0"/>
                  <w:marRight w:val="0"/>
                  <w:marTop w:val="0"/>
                  <w:marBottom w:val="0"/>
                  <w:divBdr>
                    <w:top w:val="none" w:sz="0" w:space="0" w:color="auto"/>
                    <w:left w:val="none" w:sz="0" w:space="0" w:color="auto"/>
                    <w:bottom w:val="none" w:sz="0" w:space="0" w:color="auto"/>
                    <w:right w:val="none" w:sz="0" w:space="0" w:color="auto"/>
                  </w:divBdr>
                </w:div>
              </w:divsChild>
            </w:div>
            <w:div w:id="1443721333">
              <w:marLeft w:val="0"/>
              <w:marRight w:val="0"/>
              <w:marTop w:val="0"/>
              <w:marBottom w:val="0"/>
              <w:divBdr>
                <w:top w:val="none" w:sz="0" w:space="0" w:color="auto"/>
                <w:left w:val="none" w:sz="0" w:space="0" w:color="auto"/>
                <w:bottom w:val="none" w:sz="0" w:space="0" w:color="auto"/>
                <w:right w:val="none" w:sz="0" w:space="0" w:color="auto"/>
              </w:divBdr>
              <w:divsChild>
                <w:div w:id="913126459">
                  <w:marLeft w:val="0"/>
                  <w:marRight w:val="0"/>
                  <w:marTop w:val="0"/>
                  <w:marBottom w:val="0"/>
                  <w:divBdr>
                    <w:top w:val="none" w:sz="0" w:space="0" w:color="auto"/>
                    <w:left w:val="none" w:sz="0" w:space="0" w:color="auto"/>
                    <w:bottom w:val="none" w:sz="0" w:space="0" w:color="auto"/>
                    <w:right w:val="none" w:sz="0" w:space="0" w:color="auto"/>
                  </w:divBdr>
                  <w:divsChild>
                    <w:div w:id="1888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5013">
              <w:marLeft w:val="0"/>
              <w:marRight w:val="0"/>
              <w:marTop w:val="0"/>
              <w:marBottom w:val="0"/>
              <w:divBdr>
                <w:top w:val="none" w:sz="0" w:space="0" w:color="auto"/>
                <w:left w:val="none" w:sz="0" w:space="0" w:color="auto"/>
                <w:bottom w:val="none" w:sz="0" w:space="0" w:color="auto"/>
                <w:right w:val="none" w:sz="0" w:space="0" w:color="auto"/>
              </w:divBdr>
              <w:divsChild>
                <w:div w:id="1716930652">
                  <w:marLeft w:val="0"/>
                  <w:marRight w:val="0"/>
                  <w:marTop w:val="0"/>
                  <w:marBottom w:val="0"/>
                  <w:divBdr>
                    <w:top w:val="none" w:sz="0" w:space="0" w:color="auto"/>
                    <w:left w:val="none" w:sz="0" w:space="0" w:color="auto"/>
                    <w:bottom w:val="none" w:sz="0" w:space="0" w:color="auto"/>
                    <w:right w:val="none" w:sz="0" w:space="0" w:color="auto"/>
                  </w:divBdr>
                  <w:divsChild>
                    <w:div w:id="19152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7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ACBCF-2078-4BF4-BE53-BA7448BE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8467</Words>
  <Characters>321</Characters>
  <Application>Microsoft Office Word</Application>
  <DocSecurity>0</DocSecurity>
  <Lines>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2026-02-02T01:11:00Z</dcterms:created>
  <dcterms:modified xsi:type="dcterms:W3CDTF">2026-04-20T09:02:00Z</dcterms:modified>
</cp:coreProperties>
</file>