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AE6A8" w14:textId="57FDA1FB" w:rsidR="005F18AE" w:rsidRDefault="00737DC9" w:rsidP="00BD693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65548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461113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C8755E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FD220A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461113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FD220A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F2044">
        <w:rPr>
          <w:rFonts w:asciiTheme="majorEastAsia" w:eastAsiaTheme="majorEastAsia" w:hAnsiTheme="majorEastAsia" w:hint="eastAsia"/>
          <w:sz w:val="24"/>
          <w:szCs w:val="24"/>
        </w:rPr>
        <w:t>大阪府日本万国博覧会記念公園運営審議会</w:t>
      </w:r>
      <w:r w:rsidR="005C47D4">
        <w:rPr>
          <w:rFonts w:asciiTheme="majorEastAsia" w:eastAsiaTheme="majorEastAsia" w:hAnsiTheme="majorEastAsia" w:hint="eastAsia"/>
          <w:sz w:val="24"/>
          <w:szCs w:val="24"/>
        </w:rPr>
        <w:t xml:space="preserve">　緑整備部会</w:t>
      </w:r>
    </w:p>
    <w:p w14:paraId="32FAE6A9" w14:textId="248079FB" w:rsidR="00BF2044" w:rsidRDefault="00BF2044">
      <w:pPr>
        <w:rPr>
          <w:rFonts w:asciiTheme="majorEastAsia" w:eastAsiaTheme="majorEastAsia" w:hAnsiTheme="majorEastAsia"/>
          <w:sz w:val="24"/>
          <w:szCs w:val="24"/>
        </w:rPr>
      </w:pPr>
    </w:p>
    <w:p w14:paraId="6FD44AAD" w14:textId="3E41CD67" w:rsidR="005E4ABC" w:rsidRDefault="005E4ABC">
      <w:pPr>
        <w:rPr>
          <w:rFonts w:asciiTheme="majorEastAsia" w:eastAsiaTheme="majorEastAsia" w:hAnsiTheme="majorEastAsia"/>
          <w:sz w:val="24"/>
          <w:szCs w:val="24"/>
        </w:rPr>
      </w:pPr>
    </w:p>
    <w:p w14:paraId="7D71BA50" w14:textId="77777777" w:rsidR="005E4ABC" w:rsidRPr="00A82DE9" w:rsidRDefault="005E4ABC">
      <w:pPr>
        <w:rPr>
          <w:rFonts w:asciiTheme="majorEastAsia" w:eastAsiaTheme="majorEastAsia" w:hAnsiTheme="majorEastAsia"/>
          <w:sz w:val="24"/>
          <w:szCs w:val="24"/>
        </w:rPr>
      </w:pPr>
    </w:p>
    <w:p w14:paraId="32FAE6AC" w14:textId="74FFE6BA" w:rsidR="00FD220A" w:rsidRDefault="00FA7287" w:rsidP="00FD220A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日時：</w:t>
      </w:r>
      <w:r w:rsidR="00565548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D7BAE">
        <w:rPr>
          <w:rFonts w:asciiTheme="majorEastAsia" w:eastAsiaTheme="majorEastAsia" w:hAnsiTheme="majorEastAsia" w:hint="eastAsia"/>
          <w:sz w:val="24"/>
          <w:szCs w:val="24"/>
        </w:rPr>
        <w:t>５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461113">
        <w:rPr>
          <w:rFonts w:asciiTheme="majorEastAsia" w:eastAsiaTheme="majorEastAsia" w:hAnsiTheme="majorEastAsia" w:hint="eastAsia"/>
          <w:sz w:val="24"/>
          <w:szCs w:val="24"/>
        </w:rPr>
        <w:t>１１</w:t>
      </w:r>
      <w:r w:rsidR="005C47D4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61113">
        <w:rPr>
          <w:rFonts w:asciiTheme="majorEastAsia" w:eastAsiaTheme="majorEastAsia" w:hAnsiTheme="majorEastAsia" w:hint="eastAsia"/>
          <w:sz w:val="24"/>
          <w:szCs w:val="24"/>
        </w:rPr>
        <w:t>１４</w:t>
      </w:r>
      <w:r w:rsidR="009E6D19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461113">
        <w:rPr>
          <w:rFonts w:asciiTheme="majorEastAsia" w:eastAsiaTheme="majorEastAsia" w:hAnsiTheme="majorEastAsia" w:hint="eastAsia"/>
          <w:sz w:val="24"/>
          <w:szCs w:val="24"/>
        </w:rPr>
        <w:t>火</w:t>
      </w:r>
      <w:r w:rsidR="00FD220A" w:rsidRPr="00FD220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2FAE6AD" w14:textId="417C87A8" w:rsidR="00FD220A" w:rsidRPr="00FD220A" w:rsidRDefault="005C47D4" w:rsidP="00774127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127C8D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FA7287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A82DE9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FA7287">
        <w:rPr>
          <w:rFonts w:asciiTheme="majorEastAsia" w:eastAsiaTheme="majorEastAsia" w:hAnsiTheme="majorEastAsia" w:hint="eastAsia"/>
          <w:sz w:val="24"/>
          <w:szCs w:val="24"/>
        </w:rPr>
        <w:t>０～１</w:t>
      </w:r>
      <w:r w:rsidR="00127C8D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FA7287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127C8D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FD220A" w:rsidRPr="00FD220A">
        <w:rPr>
          <w:rFonts w:asciiTheme="majorEastAsia" w:eastAsiaTheme="majorEastAsia" w:hAnsiTheme="majorEastAsia" w:hint="eastAsia"/>
          <w:sz w:val="24"/>
          <w:szCs w:val="24"/>
        </w:rPr>
        <w:t>０</w:t>
      </w:r>
    </w:p>
    <w:p w14:paraId="32FAE6AE" w14:textId="27D6B6F7" w:rsidR="00482B5D" w:rsidRDefault="00FD220A" w:rsidP="00FD220A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 w:rsidRPr="00CC6756">
        <w:rPr>
          <w:rFonts w:asciiTheme="majorEastAsia" w:eastAsiaTheme="majorEastAsia" w:hAnsiTheme="majorEastAsia" w:hint="eastAsia"/>
          <w:sz w:val="24"/>
          <w:szCs w:val="24"/>
        </w:rPr>
        <w:t>場所：</w:t>
      </w:r>
      <w:r w:rsidR="00482B5D">
        <w:rPr>
          <w:rFonts w:asciiTheme="majorEastAsia" w:eastAsiaTheme="majorEastAsia" w:hAnsiTheme="majorEastAsia" w:hint="eastAsia"/>
          <w:sz w:val="24"/>
          <w:szCs w:val="24"/>
        </w:rPr>
        <w:t>大阪府日本万国博覧会記念公園事務所</w:t>
      </w:r>
    </w:p>
    <w:p w14:paraId="32FAE6AF" w14:textId="5446E3BF" w:rsidR="00FD220A" w:rsidRDefault="00482B5D" w:rsidP="00482B5D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A324CB"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>応接室</w:t>
      </w:r>
    </w:p>
    <w:p w14:paraId="32FAE6B0" w14:textId="134D0AAC" w:rsidR="00FD220A" w:rsidRDefault="00FD220A" w:rsidP="000503D0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</w:p>
    <w:p w14:paraId="0430D435" w14:textId="77777777" w:rsidR="000503D0" w:rsidRDefault="000503D0" w:rsidP="000503D0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</w:p>
    <w:p w14:paraId="2299A6EE" w14:textId="7BA5C4E2" w:rsidR="005E4ABC" w:rsidRDefault="005E4ABC" w:rsidP="00FD220A">
      <w:pPr>
        <w:rPr>
          <w:rFonts w:asciiTheme="majorEastAsia" w:eastAsiaTheme="majorEastAsia" w:hAnsiTheme="majorEastAsia"/>
          <w:sz w:val="24"/>
          <w:szCs w:val="24"/>
        </w:rPr>
      </w:pPr>
    </w:p>
    <w:p w14:paraId="217F1CCC" w14:textId="77777777" w:rsidR="005E4ABC" w:rsidRDefault="005E4ABC" w:rsidP="00FD220A">
      <w:pPr>
        <w:rPr>
          <w:rFonts w:asciiTheme="majorEastAsia" w:eastAsiaTheme="majorEastAsia" w:hAnsiTheme="majorEastAsia"/>
          <w:sz w:val="24"/>
          <w:szCs w:val="24"/>
        </w:rPr>
      </w:pPr>
    </w:p>
    <w:p w14:paraId="32FAE6B3" w14:textId="1A89996F" w:rsidR="00BF2044" w:rsidRDefault="00BF2044" w:rsidP="008E180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次　第</w:t>
      </w:r>
    </w:p>
    <w:p w14:paraId="32FAE6B4" w14:textId="77777777"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B44F588" w14:textId="77777777" w:rsidR="005E4ABC" w:rsidRDefault="005E4ABC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B6" w14:textId="1A0125C9" w:rsidR="008B3AA0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Ⅰ　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>開会</w:t>
      </w:r>
    </w:p>
    <w:p w14:paraId="32FAE6BA" w14:textId="7BA880A7" w:rsidR="00F974DF" w:rsidRDefault="00BE44F5" w:rsidP="00F974D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32FAE6BB" w14:textId="16B5C9A2"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BC" w14:textId="685BF3BD" w:rsidR="00BF2044" w:rsidRDefault="004F5172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Ⅱ</w:t>
      </w:r>
      <w:r w:rsidR="00BF204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F2044" w:rsidRPr="004B6F9D">
        <w:rPr>
          <w:rFonts w:asciiTheme="majorEastAsia" w:eastAsiaTheme="majorEastAsia" w:hAnsiTheme="majorEastAsia" w:hint="eastAsia"/>
          <w:sz w:val="24"/>
          <w:szCs w:val="24"/>
        </w:rPr>
        <w:t>議</w:t>
      </w:r>
      <w:r w:rsidR="007E63AA">
        <w:rPr>
          <w:rFonts w:asciiTheme="majorEastAsia" w:eastAsiaTheme="majorEastAsia" w:hAnsiTheme="majorEastAsia" w:hint="eastAsia"/>
          <w:sz w:val="24"/>
          <w:szCs w:val="24"/>
        </w:rPr>
        <w:t>題</w:t>
      </w:r>
    </w:p>
    <w:p w14:paraId="76CF871F" w14:textId="7EF11CA0" w:rsidR="00CE04B1" w:rsidRDefault="005C47D4" w:rsidP="004F517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34C5537B" w14:textId="395A6FC8" w:rsidR="007F42F5" w:rsidRDefault="00CE04B1" w:rsidP="004B0348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F5172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052E2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27343">
        <w:rPr>
          <w:rFonts w:asciiTheme="majorEastAsia" w:eastAsiaTheme="majorEastAsia" w:hAnsiTheme="majorEastAsia" w:hint="eastAsia"/>
          <w:sz w:val="24"/>
          <w:szCs w:val="24"/>
        </w:rPr>
        <w:t>万博の</w:t>
      </w:r>
      <w:r w:rsidR="004E6746">
        <w:rPr>
          <w:rFonts w:asciiTheme="majorEastAsia" w:eastAsiaTheme="majorEastAsia" w:hAnsiTheme="majorEastAsia" w:hint="eastAsia"/>
          <w:sz w:val="24"/>
          <w:szCs w:val="24"/>
        </w:rPr>
        <w:t>森の</w:t>
      </w:r>
      <w:r w:rsidR="00327343">
        <w:rPr>
          <w:rFonts w:asciiTheme="majorEastAsia" w:eastAsiaTheme="majorEastAsia" w:hAnsiTheme="majorEastAsia" w:hint="eastAsia"/>
          <w:sz w:val="24"/>
          <w:szCs w:val="24"/>
        </w:rPr>
        <w:t>育成</w:t>
      </w:r>
      <w:r w:rsidR="008D7A75" w:rsidRPr="008D7A75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5B1D28C3" w14:textId="77777777" w:rsidR="00216746" w:rsidRDefault="00216746" w:rsidP="004B0348">
      <w:pPr>
        <w:spacing w:line="276" w:lineRule="auto"/>
        <w:ind w:leftChars="405" w:left="850"/>
        <w:rPr>
          <w:rFonts w:asciiTheme="majorEastAsia" w:eastAsiaTheme="majorEastAsia" w:hAnsiTheme="majorEastAsia"/>
          <w:sz w:val="24"/>
          <w:szCs w:val="24"/>
        </w:rPr>
      </w:pPr>
    </w:p>
    <w:p w14:paraId="32FAE6C0" w14:textId="0AF8E119" w:rsidR="005C47D4" w:rsidRDefault="004F5172" w:rsidP="004B0348">
      <w:pPr>
        <w:spacing w:line="276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052E2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D7A75" w:rsidRPr="008D7A75">
        <w:rPr>
          <w:rFonts w:asciiTheme="majorEastAsia" w:eastAsiaTheme="majorEastAsia" w:hAnsiTheme="majorEastAsia" w:hint="eastAsia"/>
          <w:sz w:val="24"/>
          <w:szCs w:val="24"/>
        </w:rPr>
        <w:t>日本庭園</w:t>
      </w:r>
      <w:r w:rsidR="0074059C">
        <w:rPr>
          <w:rFonts w:asciiTheme="majorEastAsia" w:eastAsiaTheme="majorEastAsia" w:hAnsiTheme="majorEastAsia" w:hint="eastAsia"/>
          <w:sz w:val="24"/>
          <w:szCs w:val="24"/>
        </w:rPr>
        <w:t>の更なる魅力づくり</w:t>
      </w:r>
      <w:r w:rsidR="008D7A75" w:rsidRPr="008D7A75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6E9C0B25" w14:textId="0020DEA5" w:rsidR="00521E20" w:rsidRDefault="00521E20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080A209C" w14:textId="77777777" w:rsidR="00BC2D0D" w:rsidRPr="004B0348" w:rsidRDefault="00BC2D0D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C4" w14:textId="52F7F00B" w:rsidR="008B3AA0" w:rsidRDefault="00216746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Ⅲ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03BFD">
        <w:rPr>
          <w:rFonts w:asciiTheme="majorEastAsia" w:eastAsiaTheme="majorEastAsia" w:hAnsiTheme="majorEastAsia" w:hint="eastAsia"/>
          <w:sz w:val="24"/>
          <w:szCs w:val="24"/>
        </w:rPr>
        <w:t>その他</w:t>
      </w:r>
    </w:p>
    <w:p w14:paraId="515DE7F7" w14:textId="50C0B1E1" w:rsidR="009E4FCF" w:rsidRDefault="009E4FCF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0B74EC84" w14:textId="1FA24D63" w:rsidR="005E4ABC" w:rsidRDefault="005E4ABC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298FBCCA" w14:textId="0A4A574B" w:rsidR="005E4ABC" w:rsidRDefault="005E4ABC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61039DC7" w14:textId="62C8CAB6" w:rsidR="005E4ABC" w:rsidRDefault="005E4ABC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4DD9F655" w14:textId="77777777" w:rsidR="00A31057" w:rsidRDefault="00A31057" w:rsidP="00A31057">
      <w:pPr>
        <w:rPr>
          <w:rFonts w:asciiTheme="majorEastAsia" w:eastAsiaTheme="majorEastAsia" w:hAnsiTheme="majorEastAsia"/>
          <w:sz w:val="24"/>
          <w:szCs w:val="24"/>
        </w:rPr>
      </w:pPr>
    </w:p>
    <w:p w14:paraId="3DCBEDAD" w14:textId="7D8FBF90" w:rsidR="00A31057" w:rsidRDefault="00A31057" w:rsidP="00A31057">
      <w:pPr>
        <w:spacing w:line="300" w:lineRule="exac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84B3C" wp14:editId="05DF52D1">
                <wp:simplePos x="0" y="0"/>
                <wp:positionH relativeFrom="column">
                  <wp:posOffset>33020</wp:posOffset>
                </wp:positionH>
                <wp:positionV relativeFrom="paragraph">
                  <wp:posOffset>27305</wp:posOffset>
                </wp:positionV>
                <wp:extent cx="6010275" cy="1733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733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B22A1" w14:textId="77777777" w:rsidR="00A31057" w:rsidRDefault="00A31057" w:rsidP="00A3105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【配布資料】</w:t>
                            </w:r>
                          </w:p>
                          <w:p w14:paraId="5B7C2831" w14:textId="77777777" w:rsidR="00A31057" w:rsidRDefault="00A31057" w:rsidP="00A3105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資料１　　　大阪府日本万国博覧会記念公園運営審議会規則</w:t>
                            </w:r>
                          </w:p>
                          <w:p w14:paraId="451ED85C" w14:textId="77777777" w:rsidR="00A31057" w:rsidRDefault="00A31057" w:rsidP="00A3105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資料２　　　大阪府日本万国博覧会記念公園運営審議会　緑整備部会委員名簿</w:t>
                            </w:r>
                          </w:p>
                          <w:p w14:paraId="4B5F253A" w14:textId="65B0DF6F" w:rsidR="00A31057" w:rsidRDefault="00A1601A" w:rsidP="00A3105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資料３－１　万博の森の育成について《令和４</w:t>
                            </w:r>
                            <w:r w:rsidR="00A3105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年度緑整備部会　委員コメント》</w:t>
                            </w:r>
                          </w:p>
                          <w:p w14:paraId="1C23F9D0" w14:textId="23E55A67" w:rsidR="00A31057" w:rsidRDefault="00A31057" w:rsidP="00A3105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資料３－２　モデルエリアの</w:t>
                            </w:r>
                            <w:r w:rsidR="0046111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現状と調査結果</w:t>
                            </w:r>
                            <w:r w:rsidR="00A1601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について</w:t>
                            </w:r>
                          </w:p>
                          <w:p w14:paraId="2B336EF0" w14:textId="4364A435" w:rsidR="00A31057" w:rsidRDefault="00302631" w:rsidP="00A3105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資料３－３　</w:t>
                            </w:r>
                            <w:r w:rsidR="0046111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令和5年度モデルエリアの候補地</w:t>
                            </w:r>
                            <w:r w:rsidR="004C0A7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と林班見直し</w:t>
                            </w:r>
                            <w:r w:rsidR="00A1601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について</w:t>
                            </w:r>
                          </w:p>
                          <w:p w14:paraId="2F90B35F" w14:textId="2A702835" w:rsidR="00D76C77" w:rsidRPr="008F0F27" w:rsidRDefault="00A31057" w:rsidP="00E6558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資料４</w:t>
                            </w:r>
                            <w:r w:rsidR="00D76C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D76C7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A324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万国博覧会</w:t>
                            </w:r>
                            <w:r w:rsidR="00A324C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記念公園日本庭園保存</w:t>
                            </w:r>
                            <w:r w:rsidR="003D7B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活用</w:t>
                            </w:r>
                            <w:r w:rsidR="00A324C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計画（</w:t>
                            </w:r>
                            <w:r w:rsidR="00A324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案</w:t>
                            </w:r>
                            <w:r w:rsidR="00A324C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="00A324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2D6C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概要</w:t>
                            </w:r>
                            <w:r w:rsidR="00A324C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84B3C" id="正方形/長方形 1" o:spid="_x0000_s1026" style="position:absolute;left:0;text-align:left;margin-left:2.6pt;margin-top:2.15pt;width:473.2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" filled="f" strokecolor="black [3213]" strokeweight="1pt">
                <v:stroke dashstyle="3 1"/>
                <v:textbox>
                  <w:txbxContent>
                    <w:p w14:paraId="164B22A1" w14:textId="77777777" w:rsidR="00A31057" w:rsidRDefault="00A31057" w:rsidP="00A3105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【配布資料】</w:t>
                      </w:r>
                    </w:p>
                    <w:p w14:paraId="5B7C2831" w14:textId="77777777" w:rsidR="00A31057" w:rsidRDefault="00A31057" w:rsidP="00A3105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資料１　　　大阪府日本万国博覧会記念公園運営審議会規則</w:t>
                      </w:r>
                    </w:p>
                    <w:p w14:paraId="451ED85C" w14:textId="77777777" w:rsidR="00A31057" w:rsidRDefault="00A31057" w:rsidP="00A3105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資料２　　　大阪府日本万国博覧会記念公園運営審議会　緑整備部会委員名簿</w:t>
                      </w:r>
                    </w:p>
                    <w:p w14:paraId="4B5F253A" w14:textId="65B0DF6F" w:rsidR="00A31057" w:rsidRDefault="00A1601A" w:rsidP="00A3105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資料３－１　万博の森の育成について《令和４</w:t>
                      </w:r>
                      <w:r w:rsidR="00A3105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年度緑整備部会　委員コメント》</w:t>
                      </w:r>
                    </w:p>
                    <w:p w14:paraId="1C23F9D0" w14:textId="23E55A67" w:rsidR="00A31057" w:rsidRDefault="00A31057" w:rsidP="00A3105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資料３－２　モデルエリアの</w:t>
                      </w:r>
                      <w:r w:rsidR="0046111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現状と調査結果</w:t>
                      </w:r>
                      <w:r w:rsidR="00A1601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について</w:t>
                      </w:r>
                    </w:p>
                    <w:p w14:paraId="2B336EF0" w14:textId="4364A435" w:rsidR="00A31057" w:rsidRDefault="00302631" w:rsidP="00A3105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資料３－３　</w:t>
                      </w:r>
                      <w:r w:rsidR="0046111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令和5年度モデルエリアの候補地</w:t>
                      </w:r>
                      <w:r w:rsidR="004C0A7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と林班見直し</w:t>
                      </w:r>
                      <w:r w:rsidR="00A1601A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について</w:t>
                      </w:r>
                    </w:p>
                    <w:p w14:paraId="2F90B35F" w14:textId="2A702835" w:rsidR="00D76C77" w:rsidRPr="008F0F27" w:rsidRDefault="00A31057" w:rsidP="00E6558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資料４</w:t>
                      </w:r>
                      <w:r w:rsidR="00D76C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D76C7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A324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万国博覧会</w:t>
                      </w:r>
                      <w:r w:rsidR="00A324CB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記念公園日本庭園保存</w:t>
                      </w:r>
                      <w:r w:rsidR="003D7BA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活用</w:t>
                      </w:r>
                      <w:r w:rsidR="00A324CB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計画（</w:t>
                      </w:r>
                      <w:r w:rsidR="00A324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案</w:t>
                      </w:r>
                      <w:r w:rsidR="00A324CB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）</w:t>
                      </w:r>
                      <w:r w:rsidR="00A324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の</w:t>
                      </w:r>
                      <w:r w:rsidR="002D6C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概要</w:t>
                      </w:r>
                      <w:r w:rsidR="00A324CB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について</w:t>
                      </w:r>
                    </w:p>
                  </w:txbxContent>
                </v:textbox>
              </v:rect>
            </w:pict>
          </mc:Fallback>
        </mc:AlternateContent>
      </w:r>
    </w:p>
    <w:p w14:paraId="71E78F89" w14:textId="439C54F3" w:rsidR="00971CAB" w:rsidRPr="001511D1" w:rsidRDefault="00971CAB" w:rsidP="001E235F">
      <w:pPr>
        <w:spacing w:line="300" w:lineRule="exac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sectPr w:rsidR="00971CAB" w:rsidRPr="001511D1" w:rsidSect="000503D0">
      <w:pgSz w:w="11906" w:h="16838" w:code="9"/>
      <w:pgMar w:top="1701" w:right="849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E717" w14:textId="77777777" w:rsidR="00C93A6F" w:rsidRDefault="00C93A6F" w:rsidP="008B3AA0">
      <w:r>
        <w:separator/>
      </w:r>
    </w:p>
  </w:endnote>
  <w:endnote w:type="continuationSeparator" w:id="0">
    <w:p w14:paraId="45A54178" w14:textId="77777777" w:rsidR="00C93A6F" w:rsidRDefault="00C93A6F" w:rsidP="008B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5DFB9" w14:textId="77777777" w:rsidR="00C93A6F" w:rsidRDefault="00C93A6F" w:rsidP="008B3AA0">
      <w:r>
        <w:separator/>
      </w:r>
    </w:p>
  </w:footnote>
  <w:footnote w:type="continuationSeparator" w:id="0">
    <w:p w14:paraId="14C44AC3" w14:textId="77777777" w:rsidR="00C93A6F" w:rsidRDefault="00C93A6F" w:rsidP="008B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83A2C"/>
    <w:multiLevelType w:val="hybridMultilevel"/>
    <w:tmpl w:val="889C5ED6"/>
    <w:lvl w:ilvl="0" w:tplc="8B9C657A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044"/>
    <w:rsid w:val="00003BFD"/>
    <w:rsid w:val="00015DAA"/>
    <w:rsid w:val="00027DD6"/>
    <w:rsid w:val="000456CF"/>
    <w:rsid w:val="000503D0"/>
    <w:rsid w:val="00052E29"/>
    <w:rsid w:val="00064A24"/>
    <w:rsid w:val="0006793F"/>
    <w:rsid w:val="00083093"/>
    <w:rsid w:val="00093700"/>
    <w:rsid w:val="000A4126"/>
    <w:rsid w:val="000C2A2B"/>
    <w:rsid w:val="000C67CD"/>
    <w:rsid w:val="000E14DC"/>
    <w:rsid w:val="00100013"/>
    <w:rsid w:val="00100F99"/>
    <w:rsid w:val="001038CA"/>
    <w:rsid w:val="0011235E"/>
    <w:rsid w:val="0012331F"/>
    <w:rsid w:val="0012450A"/>
    <w:rsid w:val="00127C8D"/>
    <w:rsid w:val="00147040"/>
    <w:rsid w:val="001511D1"/>
    <w:rsid w:val="00155467"/>
    <w:rsid w:val="00156FDA"/>
    <w:rsid w:val="00197B05"/>
    <w:rsid w:val="001B5504"/>
    <w:rsid w:val="001C27F9"/>
    <w:rsid w:val="001C3CDA"/>
    <w:rsid w:val="001D0C69"/>
    <w:rsid w:val="001E235F"/>
    <w:rsid w:val="001E55F8"/>
    <w:rsid w:val="001F453F"/>
    <w:rsid w:val="001F66F0"/>
    <w:rsid w:val="00216746"/>
    <w:rsid w:val="00233843"/>
    <w:rsid w:val="00244B8B"/>
    <w:rsid w:val="002469BA"/>
    <w:rsid w:val="0025269C"/>
    <w:rsid w:val="00260945"/>
    <w:rsid w:val="00282C49"/>
    <w:rsid w:val="00283320"/>
    <w:rsid w:val="00286F60"/>
    <w:rsid w:val="002A1A4D"/>
    <w:rsid w:val="002C0D8E"/>
    <w:rsid w:val="002C19FB"/>
    <w:rsid w:val="002D3C88"/>
    <w:rsid w:val="002D6C7E"/>
    <w:rsid w:val="002E24CE"/>
    <w:rsid w:val="002E4A62"/>
    <w:rsid w:val="002F0989"/>
    <w:rsid w:val="002F125E"/>
    <w:rsid w:val="002F5B51"/>
    <w:rsid w:val="00302631"/>
    <w:rsid w:val="00327343"/>
    <w:rsid w:val="003402D9"/>
    <w:rsid w:val="003548EB"/>
    <w:rsid w:val="0038731E"/>
    <w:rsid w:val="003944ED"/>
    <w:rsid w:val="003D7BAE"/>
    <w:rsid w:val="003E35AA"/>
    <w:rsid w:val="003F65C6"/>
    <w:rsid w:val="00403F5F"/>
    <w:rsid w:val="00412995"/>
    <w:rsid w:val="00423FCF"/>
    <w:rsid w:val="004262DB"/>
    <w:rsid w:val="00430157"/>
    <w:rsid w:val="00434BB8"/>
    <w:rsid w:val="00437159"/>
    <w:rsid w:val="00461113"/>
    <w:rsid w:val="0046393E"/>
    <w:rsid w:val="00482B5D"/>
    <w:rsid w:val="004B0348"/>
    <w:rsid w:val="004B6104"/>
    <w:rsid w:val="004B6F9D"/>
    <w:rsid w:val="004C0A70"/>
    <w:rsid w:val="004C3E88"/>
    <w:rsid w:val="004E6746"/>
    <w:rsid w:val="004F2430"/>
    <w:rsid w:val="004F5172"/>
    <w:rsid w:val="00521E20"/>
    <w:rsid w:val="00526085"/>
    <w:rsid w:val="00530FF0"/>
    <w:rsid w:val="00545289"/>
    <w:rsid w:val="0056041E"/>
    <w:rsid w:val="00565548"/>
    <w:rsid w:val="00571929"/>
    <w:rsid w:val="005A65D1"/>
    <w:rsid w:val="005C47D4"/>
    <w:rsid w:val="005E4ABC"/>
    <w:rsid w:val="005F18AE"/>
    <w:rsid w:val="005F3357"/>
    <w:rsid w:val="00613AA3"/>
    <w:rsid w:val="0064604C"/>
    <w:rsid w:val="00661A4E"/>
    <w:rsid w:val="00674BBD"/>
    <w:rsid w:val="006751D6"/>
    <w:rsid w:val="006F7C92"/>
    <w:rsid w:val="007120A2"/>
    <w:rsid w:val="00737DC9"/>
    <w:rsid w:val="0074059C"/>
    <w:rsid w:val="00744E83"/>
    <w:rsid w:val="0076490B"/>
    <w:rsid w:val="007705AB"/>
    <w:rsid w:val="00774127"/>
    <w:rsid w:val="00793252"/>
    <w:rsid w:val="0079622F"/>
    <w:rsid w:val="007D0280"/>
    <w:rsid w:val="007E63AA"/>
    <w:rsid w:val="007F42F5"/>
    <w:rsid w:val="007F4F7F"/>
    <w:rsid w:val="00820490"/>
    <w:rsid w:val="00826E8F"/>
    <w:rsid w:val="008373EA"/>
    <w:rsid w:val="008374D5"/>
    <w:rsid w:val="00851CE3"/>
    <w:rsid w:val="00851D34"/>
    <w:rsid w:val="00856A9E"/>
    <w:rsid w:val="008A608B"/>
    <w:rsid w:val="008B3AA0"/>
    <w:rsid w:val="008B6E0C"/>
    <w:rsid w:val="008D73AB"/>
    <w:rsid w:val="008D7A75"/>
    <w:rsid w:val="008E1801"/>
    <w:rsid w:val="008F0F27"/>
    <w:rsid w:val="008F1208"/>
    <w:rsid w:val="008F1EAD"/>
    <w:rsid w:val="00917957"/>
    <w:rsid w:val="0094506D"/>
    <w:rsid w:val="00971CAB"/>
    <w:rsid w:val="00997BCD"/>
    <w:rsid w:val="009B62F4"/>
    <w:rsid w:val="009B724B"/>
    <w:rsid w:val="009D0BF3"/>
    <w:rsid w:val="009E4FCF"/>
    <w:rsid w:val="009E6D19"/>
    <w:rsid w:val="00A12354"/>
    <w:rsid w:val="00A1518B"/>
    <w:rsid w:val="00A1601A"/>
    <w:rsid w:val="00A31057"/>
    <w:rsid w:val="00A324CB"/>
    <w:rsid w:val="00A51C71"/>
    <w:rsid w:val="00A73E54"/>
    <w:rsid w:val="00A82DE9"/>
    <w:rsid w:val="00A93522"/>
    <w:rsid w:val="00AA099E"/>
    <w:rsid w:val="00AA409F"/>
    <w:rsid w:val="00AD4016"/>
    <w:rsid w:val="00AE17A7"/>
    <w:rsid w:val="00AE680D"/>
    <w:rsid w:val="00B01D8E"/>
    <w:rsid w:val="00B173EE"/>
    <w:rsid w:val="00B26706"/>
    <w:rsid w:val="00B417FC"/>
    <w:rsid w:val="00B67B43"/>
    <w:rsid w:val="00B70DB3"/>
    <w:rsid w:val="00B734DD"/>
    <w:rsid w:val="00BA3CF8"/>
    <w:rsid w:val="00BC19B3"/>
    <w:rsid w:val="00BC2D0D"/>
    <w:rsid w:val="00BD6934"/>
    <w:rsid w:val="00BE44F5"/>
    <w:rsid w:val="00BF2044"/>
    <w:rsid w:val="00C54F38"/>
    <w:rsid w:val="00C57B10"/>
    <w:rsid w:val="00C63E55"/>
    <w:rsid w:val="00C66C15"/>
    <w:rsid w:val="00C8755E"/>
    <w:rsid w:val="00C93A6F"/>
    <w:rsid w:val="00C964B3"/>
    <w:rsid w:val="00C97852"/>
    <w:rsid w:val="00CB0219"/>
    <w:rsid w:val="00CC6756"/>
    <w:rsid w:val="00CD2592"/>
    <w:rsid w:val="00CE04B1"/>
    <w:rsid w:val="00D3093A"/>
    <w:rsid w:val="00D45CEC"/>
    <w:rsid w:val="00D55828"/>
    <w:rsid w:val="00D76C77"/>
    <w:rsid w:val="00D8430D"/>
    <w:rsid w:val="00D86C6E"/>
    <w:rsid w:val="00D90F7A"/>
    <w:rsid w:val="00D9312C"/>
    <w:rsid w:val="00DA028F"/>
    <w:rsid w:val="00DB16D3"/>
    <w:rsid w:val="00DF2C24"/>
    <w:rsid w:val="00E00350"/>
    <w:rsid w:val="00E3154D"/>
    <w:rsid w:val="00E40BF5"/>
    <w:rsid w:val="00E5384D"/>
    <w:rsid w:val="00E65589"/>
    <w:rsid w:val="00E9229E"/>
    <w:rsid w:val="00EB427F"/>
    <w:rsid w:val="00EB5B09"/>
    <w:rsid w:val="00EB5B55"/>
    <w:rsid w:val="00EC4F73"/>
    <w:rsid w:val="00ED6B5A"/>
    <w:rsid w:val="00EE5EE2"/>
    <w:rsid w:val="00EE7FE3"/>
    <w:rsid w:val="00EF0B24"/>
    <w:rsid w:val="00F03934"/>
    <w:rsid w:val="00F37BB5"/>
    <w:rsid w:val="00F73C5E"/>
    <w:rsid w:val="00F8086B"/>
    <w:rsid w:val="00F9381D"/>
    <w:rsid w:val="00F974DF"/>
    <w:rsid w:val="00FA453A"/>
    <w:rsid w:val="00FA7287"/>
    <w:rsid w:val="00FB1CA1"/>
    <w:rsid w:val="00FB424B"/>
    <w:rsid w:val="00FC1EA9"/>
    <w:rsid w:val="00FD220A"/>
    <w:rsid w:val="00FD59D7"/>
    <w:rsid w:val="00FE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FAE6A7"/>
  <w15:docId w15:val="{49B4C91A-556F-4238-BDD8-66A6CE5C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AA0"/>
  </w:style>
  <w:style w:type="paragraph" w:styleId="a5">
    <w:name w:val="footer"/>
    <w:basedOn w:val="a"/>
    <w:link w:val="a6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AA0"/>
  </w:style>
  <w:style w:type="paragraph" w:styleId="a7">
    <w:name w:val="Balloon Text"/>
    <w:basedOn w:val="a"/>
    <w:link w:val="a8"/>
    <w:uiPriority w:val="99"/>
    <w:semiHidden/>
    <w:unhideWhenUsed/>
    <w:rsid w:val="008B3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AA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B0219"/>
    <w:pPr>
      <w:ind w:leftChars="400" w:left="840"/>
    </w:pPr>
  </w:style>
  <w:style w:type="table" w:styleId="aa">
    <w:name w:val="Table Grid"/>
    <w:basedOn w:val="a1"/>
    <w:uiPriority w:val="59"/>
    <w:rsid w:val="00EE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0" ma:contentTypeDescription="新しいドキュメントを作成します。" ma:contentTypeScope="" ma:versionID="a50fdb1545f46e14f043b02ab4b47f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C44C70-79A2-47D3-89B4-F0EE6AFD1A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8CF702-4790-453D-976F-9E70F6B5F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1CE697-6FD5-4E9B-8ACF-ACDD438D9C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　祥子</dc:creator>
  <cp:lastModifiedBy>松村　和子</cp:lastModifiedBy>
  <cp:revision>3</cp:revision>
  <cp:lastPrinted>2023-02-06T09:35:00Z</cp:lastPrinted>
  <dcterms:created xsi:type="dcterms:W3CDTF">2023-11-08T00:26:00Z</dcterms:created>
  <dcterms:modified xsi:type="dcterms:W3CDTF">2023-11-14T08:20:00Z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