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BBC4AC" w14:textId="1530A75C" w:rsidR="00BD11CE" w:rsidRDefault="00BA4E2B">
      <w:pPr>
        <w:widowControl/>
        <w:jc w:val="left"/>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59264" behindDoc="0" locked="0" layoutInCell="1" allowOverlap="1" wp14:anchorId="4E815AF6" wp14:editId="32742FB8">
                <wp:simplePos x="0" y="0"/>
                <wp:positionH relativeFrom="column">
                  <wp:posOffset>917575</wp:posOffset>
                </wp:positionH>
                <wp:positionV relativeFrom="paragraph">
                  <wp:posOffset>2415378</wp:posOffset>
                </wp:positionV>
                <wp:extent cx="4191000" cy="1524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191000" cy="1524000"/>
                        </a:xfrm>
                        <a:prstGeom prst="rect">
                          <a:avLst/>
                        </a:prstGeom>
                        <a:solidFill>
                          <a:sysClr val="window" lastClr="FFFFFF"/>
                        </a:solidFill>
                        <a:ln w="6350">
                          <a:solidFill>
                            <a:prstClr val="black"/>
                          </a:solidFill>
                        </a:ln>
                      </wps:spPr>
                      <wps:txbx>
                        <w:txbxContent>
                          <w:p w14:paraId="303D04F3" w14:textId="39B47316" w:rsidR="00181156" w:rsidRPr="002338B0" w:rsidRDefault="00181156" w:rsidP="00BA4E2B">
                            <w:pPr>
                              <w:jc w:val="center"/>
                              <w:rPr>
                                <w:b/>
                                <w:sz w:val="44"/>
                                <w:szCs w:val="44"/>
                              </w:rPr>
                            </w:pPr>
                            <w:r w:rsidRPr="002338B0">
                              <w:rPr>
                                <w:rFonts w:hint="eastAsia"/>
                                <w:b/>
                                <w:sz w:val="44"/>
                                <w:szCs w:val="44"/>
                              </w:rPr>
                              <w:t>１</w:t>
                            </w:r>
                            <w:r w:rsidRPr="002338B0">
                              <w:rPr>
                                <w:b/>
                                <w:sz w:val="44"/>
                                <w:szCs w:val="44"/>
                              </w:rPr>
                              <w:t>月</w:t>
                            </w:r>
                            <w:r>
                              <w:rPr>
                                <w:rFonts w:hint="eastAsia"/>
                                <w:b/>
                                <w:sz w:val="44"/>
                                <w:szCs w:val="44"/>
                              </w:rPr>
                              <w:t>29</w:t>
                            </w:r>
                            <w:r w:rsidRPr="002338B0">
                              <w:rPr>
                                <w:b/>
                                <w:sz w:val="44"/>
                                <w:szCs w:val="44"/>
                              </w:rPr>
                              <w:t>日開催分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815AF6" id="_x0000_t202" coordsize="21600,21600" o:spt="202" path="m,l,21600r21600,l21600,xe">
                <v:stroke joinstyle="miter"/>
                <v:path gradientshapeok="t" o:connecttype="rect"/>
              </v:shapetype>
              <v:shape id="テキスト ボックス 1" o:spid="_x0000_s1026" type="#_x0000_t202" style="position:absolute;margin-left:72.25pt;margin-top:190.2pt;width:330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" fillcolor="window" strokeweight=".5pt">
                <v:textbox>
                  <w:txbxContent>
                    <w:p w14:paraId="303D04F3" w14:textId="39B47316" w:rsidR="00181156" w:rsidRPr="002338B0" w:rsidRDefault="00181156" w:rsidP="00BA4E2B">
                      <w:pPr>
                        <w:jc w:val="center"/>
                        <w:rPr>
                          <w:b/>
                          <w:sz w:val="44"/>
                          <w:szCs w:val="44"/>
                        </w:rPr>
                      </w:pPr>
                      <w:r w:rsidRPr="002338B0">
                        <w:rPr>
                          <w:rFonts w:hint="eastAsia"/>
                          <w:b/>
                          <w:sz w:val="44"/>
                          <w:szCs w:val="44"/>
                        </w:rPr>
                        <w:t>１</w:t>
                      </w:r>
                      <w:r w:rsidRPr="002338B0">
                        <w:rPr>
                          <w:b/>
                          <w:sz w:val="44"/>
                          <w:szCs w:val="44"/>
                        </w:rPr>
                        <w:t>月</w:t>
                      </w:r>
                      <w:r>
                        <w:rPr>
                          <w:rFonts w:hint="eastAsia"/>
                          <w:b/>
                          <w:sz w:val="44"/>
                          <w:szCs w:val="44"/>
                        </w:rPr>
                        <w:t>29</w:t>
                      </w:r>
                      <w:r w:rsidRPr="002338B0">
                        <w:rPr>
                          <w:b/>
                          <w:sz w:val="44"/>
                          <w:szCs w:val="44"/>
                        </w:rPr>
                        <w:t>日開催分</w:t>
                      </w:r>
                    </w:p>
                  </w:txbxContent>
                </v:textbox>
              </v:shape>
            </w:pict>
          </mc:Fallback>
        </mc:AlternateContent>
      </w:r>
      <w:r w:rsidR="00BD11CE">
        <w:rPr>
          <w:rFonts w:ascii="ＭＳ 明朝" w:eastAsia="ＭＳ 明朝" w:hAnsi="ＭＳ 明朝"/>
          <w:b/>
          <w:sz w:val="24"/>
          <w:szCs w:val="24"/>
        </w:rPr>
        <w:br w:type="page"/>
      </w:r>
    </w:p>
    <w:p w14:paraId="51DBC00B" w14:textId="5D975599" w:rsidR="00D22041" w:rsidRPr="00D22041" w:rsidRDefault="00D22041" w:rsidP="00D22041">
      <w:pPr>
        <w:jc w:val="center"/>
        <w:rPr>
          <w:rFonts w:ascii="ＭＳ 明朝" w:eastAsia="ＭＳ 明朝" w:hAnsi="ＭＳ 明朝"/>
          <w:b/>
          <w:sz w:val="24"/>
          <w:szCs w:val="24"/>
        </w:rPr>
      </w:pPr>
      <w:r w:rsidRPr="00D22041">
        <w:rPr>
          <w:rFonts w:ascii="ＭＳ 明朝" w:eastAsia="ＭＳ 明朝" w:hAnsi="ＭＳ 明朝" w:hint="eastAsia"/>
          <w:b/>
          <w:sz w:val="24"/>
          <w:szCs w:val="24"/>
        </w:rPr>
        <w:lastRenderedPageBreak/>
        <w:t>「大阪・夢洲</w:t>
      </w:r>
      <w:r w:rsidR="00CD2844">
        <w:rPr>
          <w:rFonts w:ascii="ＭＳ 明朝" w:eastAsia="ＭＳ 明朝" w:hAnsi="ＭＳ 明朝" w:hint="eastAsia"/>
          <w:b/>
          <w:sz w:val="24"/>
          <w:szCs w:val="24"/>
        </w:rPr>
        <w:t>地区特定複合観光施設区域の整備に関する計画」（案）に係る公聴会</w:t>
      </w:r>
    </w:p>
    <w:p w14:paraId="2720BCA5" w14:textId="7A7E4098" w:rsidR="00CD2844" w:rsidRPr="00CD2844" w:rsidRDefault="00BD11CE" w:rsidP="00CD2844">
      <w:pPr>
        <w:jc w:val="center"/>
        <w:rPr>
          <w:rFonts w:ascii="ＭＳ 明朝" w:eastAsia="ＭＳ 明朝" w:hAnsi="ＭＳ 明朝"/>
          <w:b/>
          <w:sz w:val="24"/>
          <w:szCs w:val="24"/>
        </w:rPr>
      </w:pPr>
      <w:r>
        <w:rPr>
          <w:rFonts w:ascii="ＭＳ 明朝" w:eastAsia="ＭＳ 明朝" w:hAnsi="ＭＳ 明朝" w:hint="eastAsia"/>
          <w:b/>
          <w:sz w:val="24"/>
          <w:szCs w:val="24"/>
        </w:rPr>
        <w:t>公述人の意見と</w:t>
      </w:r>
      <w:r w:rsidR="00D22041" w:rsidRPr="00D22041">
        <w:rPr>
          <w:rFonts w:ascii="ＭＳ 明朝" w:eastAsia="ＭＳ 明朝" w:hAnsi="ＭＳ 明朝" w:hint="eastAsia"/>
          <w:b/>
          <w:sz w:val="24"/>
          <w:szCs w:val="24"/>
        </w:rPr>
        <w:t>大阪府・市の考え方</w:t>
      </w:r>
      <w:r w:rsidR="00BC3BF3">
        <w:rPr>
          <w:rFonts w:ascii="ＭＳ 明朝" w:eastAsia="ＭＳ 明朝" w:hAnsi="ＭＳ 明朝" w:hint="eastAsia"/>
          <w:b/>
          <w:sz w:val="24"/>
          <w:szCs w:val="24"/>
        </w:rPr>
        <w:t xml:space="preserve">　【令和４年１月</w:t>
      </w:r>
      <w:r w:rsidR="00E44B91">
        <w:rPr>
          <w:rFonts w:ascii="ＭＳ 明朝" w:eastAsia="ＭＳ 明朝" w:hAnsi="ＭＳ 明朝" w:hint="eastAsia"/>
          <w:b/>
          <w:sz w:val="24"/>
          <w:szCs w:val="24"/>
        </w:rPr>
        <w:t>29</w:t>
      </w:r>
      <w:r w:rsidR="008766D9">
        <w:rPr>
          <w:rFonts w:ascii="ＭＳ 明朝" w:eastAsia="ＭＳ 明朝" w:hAnsi="ＭＳ 明朝" w:hint="eastAsia"/>
          <w:b/>
          <w:sz w:val="24"/>
          <w:szCs w:val="24"/>
        </w:rPr>
        <w:t>日開催分】</w:t>
      </w:r>
    </w:p>
    <w:tbl>
      <w:tblPr>
        <w:tblStyle w:val="a7"/>
        <w:tblW w:w="9776" w:type="dxa"/>
        <w:tblLook w:val="04A0" w:firstRow="1" w:lastRow="0" w:firstColumn="1" w:lastColumn="0" w:noHBand="0" w:noVBand="1"/>
      </w:tblPr>
      <w:tblGrid>
        <w:gridCol w:w="582"/>
        <w:gridCol w:w="9194"/>
      </w:tblGrid>
      <w:tr w:rsidR="00D07146" w:rsidRPr="00CD2844" w14:paraId="14314CB1" w14:textId="77777777" w:rsidTr="00D07146">
        <w:trPr>
          <w:cantSplit/>
          <w:trHeight w:val="397"/>
        </w:trPr>
        <w:tc>
          <w:tcPr>
            <w:tcW w:w="582" w:type="dxa"/>
            <w:tcBorders>
              <w:bottom w:val="single" w:sz="4" w:space="0" w:color="auto"/>
            </w:tcBorders>
            <w:shd w:val="clear" w:color="auto" w:fill="A6A6A6" w:themeFill="background1" w:themeFillShade="A6"/>
            <w:vAlign w:val="center"/>
          </w:tcPr>
          <w:p w14:paraId="58BB5F52" w14:textId="77777777" w:rsidR="00CD2844" w:rsidRPr="00CD2844" w:rsidRDefault="00CD2844" w:rsidP="00CD2844">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744C474" w14:textId="38582ECD" w:rsidR="00CD2844" w:rsidRPr="00CD2844" w:rsidRDefault="00CD2844" w:rsidP="00CD2844">
            <w:pPr>
              <w:jc w:val="center"/>
              <w:rPr>
                <w:rFonts w:ascii="ＭＳ 明朝" w:eastAsia="ＭＳ 明朝" w:hAnsi="ＭＳ 明朝"/>
                <w:sz w:val="20"/>
                <w:szCs w:val="20"/>
              </w:rPr>
            </w:pPr>
            <w:r w:rsidRPr="00CD2844">
              <w:rPr>
                <w:rFonts w:ascii="ＭＳ 明朝" w:eastAsia="ＭＳ 明朝" w:hAnsi="ＭＳ 明朝" w:hint="eastAsia"/>
                <w:sz w:val="20"/>
                <w:szCs w:val="20"/>
              </w:rPr>
              <w:t>公述人１</w:t>
            </w:r>
          </w:p>
        </w:tc>
      </w:tr>
      <w:tr w:rsidR="00D07146" w:rsidRPr="00CD2844" w14:paraId="5919F400" w14:textId="77777777" w:rsidTr="00663D67">
        <w:trPr>
          <w:cantSplit/>
          <w:trHeight w:val="12197"/>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257DEC5" w14:textId="1657CBA5" w:rsidR="005D4EE2" w:rsidRPr="00CD2844" w:rsidRDefault="00BD11CE" w:rsidP="00CD2844">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1C78D499"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公聴会での発言の機会を与えていただきましてありがとうございます。</w:t>
            </w:r>
          </w:p>
          <w:p w14:paraId="6280A4FB" w14:textId="454C519C" w:rsidR="00671A0A" w:rsidRPr="00671A0A" w:rsidRDefault="00E04852" w:rsidP="005B6C5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新型コロナウイルス感染症の蔓延によって</w:t>
            </w:r>
            <w:r w:rsidR="00671A0A" w:rsidRPr="00671A0A">
              <w:rPr>
                <w:rFonts w:ascii="ＭＳ 明朝" w:eastAsia="ＭＳ 明朝" w:hAnsi="ＭＳ 明朝" w:hint="eastAsia"/>
                <w:sz w:val="20"/>
                <w:szCs w:val="20"/>
              </w:rPr>
              <w:t>、大阪経済、とりわけ観光はまさに瀕死の状況にあるというふうに思っております。</w:t>
            </w:r>
          </w:p>
          <w:p w14:paraId="7C46223F" w14:textId="12A317C1" w:rsidR="00671A0A" w:rsidRPr="00671A0A" w:rsidRDefault="0022349C" w:rsidP="005B6C5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ご存知のとお</w:t>
            </w:r>
            <w:r w:rsidR="00671A0A">
              <w:rPr>
                <w:rFonts w:ascii="ＭＳ 明朝" w:eastAsia="ＭＳ 明朝" w:hAnsi="ＭＳ 明朝" w:hint="eastAsia"/>
                <w:sz w:val="20"/>
                <w:szCs w:val="20"/>
              </w:rPr>
              <w:t>り観光は</w:t>
            </w:r>
            <w:r w:rsidR="00671A0A" w:rsidRPr="00671A0A">
              <w:rPr>
                <w:rFonts w:ascii="ＭＳ 明朝" w:eastAsia="ＭＳ 明朝" w:hAnsi="ＭＳ 明朝" w:hint="eastAsia"/>
                <w:sz w:val="20"/>
                <w:szCs w:val="20"/>
              </w:rPr>
              <w:t>、極めて裾野が広い産業領域でありまして、中核をなす宿泊業、運輸業、それから飲食・物販販売業、旅行業に加えて、最近は第一次産業、農業、漁業、林業にも影響があると言っておりますし、第二</w:t>
            </w:r>
            <w:r w:rsidR="00671A0A" w:rsidRPr="00671A0A">
              <w:rPr>
                <w:rFonts w:ascii="ＭＳ 明朝" w:eastAsia="ＭＳ 明朝" w:hAnsi="ＭＳ 明朝"/>
                <w:sz w:val="20"/>
                <w:szCs w:val="20"/>
              </w:rPr>
              <w:t>次産業は製造業、製品加工業、それから第三次産業の広告宣伝</w:t>
            </w:r>
            <w:r w:rsidR="00671A0A" w:rsidRPr="00671A0A">
              <w:rPr>
                <w:rFonts w:ascii="ＭＳ 明朝" w:eastAsia="ＭＳ 明朝" w:hAnsi="ＭＳ 明朝" w:hint="eastAsia"/>
                <w:sz w:val="20"/>
                <w:szCs w:val="20"/>
              </w:rPr>
              <w:t>、情報通信、エンターテイメントのイベント業など、本当に枚挙にいとまがないと考えております。</w:t>
            </w:r>
          </w:p>
          <w:p w14:paraId="299CCEC3"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これらの広範な産業領域が今ダメージを受けているというのは皆さんご認識いただいていることだとは思っております。</w:t>
            </w:r>
          </w:p>
          <w:p w14:paraId="7FB4DCB0" w14:textId="2B3C178B"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このダメージを受けた大阪、ひいては関西経済が、迎える</w:t>
            </w:r>
            <w:r w:rsidRPr="00181156">
              <w:rPr>
                <w:rFonts w:ascii="ＭＳ 明朝" w:eastAsia="ＭＳ 明朝" w:hAnsi="ＭＳ 明朝"/>
                <w:sz w:val="20"/>
                <w:szCs w:val="20"/>
              </w:rPr>
              <w:t>2025年の万博を機に成長軌道に戻って、さらに成長</w:t>
            </w:r>
            <w:r w:rsidRPr="00181156">
              <w:rPr>
                <w:rFonts w:ascii="ＭＳ 明朝" w:eastAsia="ＭＳ 明朝" w:hAnsi="ＭＳ 明朝" w:hint="eastAsia"/>
                <w:sz w:val="20"/>
                <w:szCs w:val="20"/>
              </w:rPr>
              <w:t>・</w:t>
            </w:r>
            <w:r w:rsidRPr="00181156">
              <w:rPr>
                <w:rFonts w:ascii="ＭＳ 明朝" w:eastAsia="ＭＳ 明朝" w:hAnsi="ＭＳ 明朝"/>
                <w:sz w:val="20"/>
                <w:szCs w:val="20"/>
              </w:rPr>
              <w:t>発展するため、とりわけ観光の面、今大変な観光の面で、</w:t>
            </w:r>
            <w:r w:rsidRPr="00181156">
              <w:rPr>
                <w:rFonts w:ascii="ＭＳ 明朝" w:eastAsia="ＭＳ 明朝" w:hAnsi="ＭＳ 明朝" w:hint="eastAsia"/>
                <w:sz w:val="20"/>
                <w:szCs w:val="20"/>
              </w:rPr>
              <w:t>コロナ禍</w:t>
            </w:r>
            <w:r w:rsidRPr="00181156">
              <w:rPr>
                <w:rFonts w:ascii="ＭＳ 明朝" w:eastAsia="ＭＳ 明朝" w:hAnsi="ＭＳ 明朝"/>
                <w:sz w:val="20"/>
                <w:szCs w:val="20"/>
              </w:rPr>
              <w:t>からの復活をさらに飛躍的に飛躍に向けるためには、ＩＲが果たすべき役割</w:t>
            </w:r>
            <w:r w:rsidRPr="00181156">
              <w:rPr>
                <w:rFonts w:ascii="ＭＳ 明朝" w:eastAsia="ＭＳ 明朝" w:hAnsi="ＭＳ 明朝" w:hint="eastAsia"/>
                <w:sz w:val="20"/>
                <w:szCs w:val="20"/>
              </w:rPr>
              <w:t>は</w:t>
            </w:r>
            <w:r w:rsidRPr="00181156">
              <w:rPr>
                <w:rFonts w:ascii="ＭＳ 明朝" w:eastAsia="ＭＳ 明朝" w:hAnsi="ＭＳ 明朝"/>
                <w:sz w:val="20"/>
                <w:szCs w:val="20"/>
              </w:rPr>
              <w:t>大きいというふうに私は思っております。</w:t>
            </w:r>
          </w:p>
          <w:p w14:paraId="58834193"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大阪ＩＲの整備に関する計画案は、これまでにないスケールの施設と、それから世界最先端のコンテンツやサービスによって、今までのＩＲに比べても高い国際競争力とクオリティを持つものと大変評価しております。</w:t>
            </w:r>
          </w:p>
          <w:p w14:paraId="3E778523" w14:textId="5D85E57D"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加えて</w:t>
            </w:r>
            <w:r>
              <w:rPr>
                <w:rFonts w:ascii="ＭＳ 明朝" w:eastAsia="ＭＳ 明朝" w:hAnsi="ＭＳ 明朝" w:hint="eastAsia"/>
                <w:sz w:val="20"/>
                <w:szCs w:val="20"/>
              </w:rPr>
              <w:t>、開業後も</w:t>
            </w:r>
            <w:r w:rsidRPr="00671A0A">
              <w:rPr>
                <w:rFonts w:ascii="ＭＳ 明朝" w:eastAsia="ＭＳ 明朝" w:hAnsi="ＭＳ 明朝" w:hint="eastAsia"/>
                <w:sz w:val="20"/>
                <w:szCs w:val="20"/>
              </w:rPr>
              <w:t>、施設の維持・更新を適切に行って、国内外の人々を魅了し続ける世界最高水準の成長型ＩＲを実現して、ＩＲが国際都市としての大阪の成長を支える重要な仕掛けの一つになることを私は期待しています。</w:t>
            </w:r>
          </w:p>
          <w:p w14:paraId="0A3B564D" w14:textId="5D17464B" w:rsidR="00671A0A" w:rsidRPr="00671A0A" w:rsidRDefault="00671A0A" w:rsidP="005B6C5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このＩＲへの期待は</w:t>
            </w:r>
            <w:r w:rsidRPr="00671A0A">
              <w:rPr>
                <w:rFonts w:ascii="ＭＳ 明朝" w:eastAsia="ＭＳ 明朝" w:hAnsi="ＭＳ 明朝" w:hint="eastAsia"/>
                <w:sz w:val="20"/>
                <w:szCs w:val="20"/>
              </w:rPr>
              <w:t>、依存症対策が十分であればこそだとも思っております。</w:t>
            </w:r>
          </w:p>
          <w:p w14:paraId="216A7F7F" w14:textId="77777777"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ＩＲ整備としっかりとした依存症対策は、例えるなら、車の両輪です。</w:t>
            </w:r>
          </w:p>
          <w:p w14:paraId="0DA9F578" w14:textId="0BFA0BFB"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要求基準の</w:t>
            </w:r>
            <w:r w:rsidRPr="00671A0A">
              <w:rPr>
                <w:rFonts w:ascii="ＭＳ 明朝" w:eastAsia="ＭＳ 明朝" w:hAnsi="ＭＳ 明朝"/>
                <w:sz w:val="20"/>
                <w:szCs w:val="20"/>
              </w:rPr>
              <w:t>19</w:t>
            </w:r>
            <w:r>
              <w:rPr>
                <w:rFonts w:ascii="ＭＳ 明朝" w:eastAsia="ＭＳ 明朝" w:hAnsi="ＭＳ 明朝"/>
                <w:sz w:val="20"/>
                <w:szCs w:val="20"/>
              </w:rPr>
              <w:t>に</w:t>
            </w:r>
            <w:r w:rsidRPr="00671A0A">
              <w:rPr>
                <w:rFonts w:ascii="ＭＳ 明朝" w:eastAsia="ＭＳ 明朝" w:hAnsi="ＭＳ 明朝"/>
                <w:sz w:val="20"/>
                <w:szCs w:val="20"/>
              </w:rPr>
              <w:t>、カジノ施設の設置</w:t>
            </w:r>
            <w:r w:rsidRPr="00671A0A">
              <w:rPr>
                <w:rFonts w:ascii="ＭＳ 明朝" w:eastAsia="ＭＳ 明朝" w:hAnsi="ＭＳ 明朝" w:hint="eastAsia"/>
                <w:sz w:val="20"/>
                <w:szCs w:val="20"/>
              </w:rPr>
              <w:t>及び</w:t>
            </w:r>
            <w:r w:rsidRPr="00671A0A">
              <w:rPr>
                <w:rFonts w:ascii="ＭＳ 明朝" w:eastAsia="ＭＳ 明朝" w:hAnsi="ＭＳ 明朝"/>
                <w:sz w:val="20"/>
                <w:szCs w:val="20"/>
              </w:rPr>
              <w:t>運営に伴う有害な影響の排除を適切に行うための必要な施策および措置の中で、大阪府と市は、国の取組みと連携しつつ、依存症対策のトップランナーを</w:t>
            </w:r>
            <w:r w:rsidRPr="00671A0A">
              <w:rPr>
                <w:rFonts w:ascii="ＭＳ 明朝" w:eastAsia="ＭＳ 明朝" w:hAnsi="ＭＳ 明朝" w:hint="eastAsia"/>
                <w:sz w:val="20"/>
                <w:szCs w:val="20"/>
              </w:rPr>
              <w:t>めざ</w:t>
            </w:r>
            <w:r w:rsidRPr="00671A0A">
              <w:rPr>
                <w:rFonts w:ascii="ＭＳ 明朝" w:eastAsia="ＭＳ 明朝" w:hAnsi="ＭＳ 明朝"/>
                <w:sz w:val="20"/>
                <w:szCs w:val="20"/>
              </w:rPr>
              <w:t>すと。</w:t>
            </w:r>
            <w:r w:rsidRPr="00671A0A">
              <w:rPr>
                <w:rFonts w:ascii="ＭＳ 明朝" w:eastAsia="ＭＳ 明朝" w:hAnsi="ＭＳ 明朝" w:hint="eastAsia"/>
                <w:sz w:val="20"/>
                <w:szCs w:val="20"/>
              </w:rPr>
              <w:t>それから発症・進行・再発の各段階に応じて防止回復のための対策について、世界の先進事例に加えて、大阪独自の対策をミックスした総合的かつシームレスな取組みを構築します、とあります。</w:t>
            </w:r>
          </w:p>
          <w:p w14:paraId="4C3AB743" w14:textId="77777777"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これは必ず世界最高水準の懸念事項対策を実現いただける宣言であると私は信じております。</w:t>
            </w:r>
          </w:p>
          <w:p w14:paraId="039567CD" w14:textId="04D68105" w:rsidR="00671A0A" w:rsidRPr="00671A0A" w:rsidRDefault="00671A0A" w:rsidP="005B6C5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そういう前提の中で</w:t>
            </w:r>
            <w:r w:rsidRPr="00671A0A">
              <w:rPr>
                <w:rFonts w:ascii="ＭＳ 明朝" w:eastAsia="ＭＳ 明朝" w:hAnsi="ＭＳ 明朝" w:hint="eastAsia"/>
                <w:sz w:val="20"/>
                <w:szCs w:val="20"/>
              </w:rPr>
              <w:t>、私は一つ、ＭＩＣＥのことを言っておきたいなと思っております。</w:t>
            </w:r>
          </w:p>
          <w:p w14:paraId="15BBCA83" w14:textId="77777777" w:rsidR="00671A0A" w:rsidRPr="00671A0A" w:rsidRDefault="00671A0A" w:rsidP="00671A0A">
            <w:pPr>
              <w:spacing w:line="240" w:lineRule="exact"/>
              <w:rPr>
                <w:rFonts w:ascii="ＭＳ 明朝" w:eastAsia="ＭＳ 明朝" w:hAnsi="ＭＳ 明朝"/>
                <w:sz w:val="20"/>
                <w:szCs w:val="20"/>
              </w:rPr>
            </w:pPr>
            <w:r w:rsidRPr="00671A0A">
              <w:rPr>
                <w:rFonts w:ascii="ＭＳ 明朝" w:eastAsia="ＭＳ 明朝" w:hAnsi="ＭＳ 明朝" w:hint="eastAsia"/>
                <w:sz w:val="20"/>
                <w:szCs w:val="20"/>
              </w:rPr>
              <w:t>あのＭＩＣＥ施設、すなわち国際会議場と展示などの施設ですね。</w:t>
            </w:r>
          </w:p>
          <w:p w14:paraId="6054CF6A"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これがほぼ大半を占める、面積では大半を占めるとこだとは理解してるんですけども、夢洲のあの場所に１か</w:t>
            </w:r>
            <w:r w:rsidRPr="00671A0A">
              <w:rPr>
                <w:rFonts w:ascii="ＭＳ 明朝" w:eastAsia="ＭＳ 明朝" w:hAnsi="ＭＳ 明朝"/>
                <w:sz w:val="20"/>
                <w:szCs w:val="20"/>
              </w:rPr>
              <w:t>所に集める</w:t>
            </w:r>
            <w:r w:rsidRPr="00671A0A">
              <w:rPr>
                <w:rFonts w:ascii="ＭＳ 明朝" w:eastAsia="ＭＳ 明朝" w:hAnsi="ＭＳ 明朝" w:hint="eastAsia"/>
                <w:sz w:val="20"/>
                <w:szCs w:val="20"/>
              </w:rPr>
              <w:t>オールインワン</w:t>
            </w:r>
            <w:r w:rsidRPr="00671A0A">
              <w:rPr>
                <w:rFonts w:ascii="ＭＳ 明朝" w:eastAsia="ＭＳ 明朝" w:hAnsi="ＭＳ 明朝"/>
                <w:sz w:val="20"/>
                <w:szCs w:val="20"/>
              </w:rPr>
              <w:t>を実現することは非常に素晴らしいなと思っております。</w:t>
            </w:r>
          </w:p>
          <w:p w14:paraId="30A60ED1" w14:textId="77777777" w:rsidR="00671A0A" w:rsidRPr="00671A0A" w:rsidRDefault="00671A0A" w:rsidP="00671A0A">
            <w:pPr>
              <w:spacing w:line="240" w:lineRule="exact"/>
              <w:rPr>
                <w:rFonts w:ascii="ＭＳ 明朝" w:eastAsia="ＭＳ 明朝" w:hAnsi="ＭＳ 明朝"/>
                <w:sz w:val="20"/>
                <w:szCs w:val="20"/>
              </w:rPr>
            </w:pPr>
            <w:r w:rsidRPr="00671A0A">
              <w:rPr>
                <w:rFonts w:ascii="ＭＳ 明朝" w:eastAsia="ＭＳ 明朝" w:hAnsi="ＭＳ 明朝" w:hint="eastAsia"/>
                <w:sz w:val="20"/>
                <w:szCs w:val="20"/>
              </w:rPr>
              <w:t>散らばってないという点は評価したいと思っております。</w:t>
            </w:r>
          </w:p>
          <w:p w14:paraId="45BEE8D5" w14:textId="7A96B2FF" w:rsidR="00671A0A" w:rsidRPr="00671A0A" w:rsidRDefault="00671A0A" w:rsidP="005B6C5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ああいう施設ができますと</w:t>
            </w:r>
            <w:r w:rsidRPr="00671A0A">
              <w:rPr>
                <w:rFonts w:ascii="ＭＳ 明朝" w:eastAsia="ＭＳ 明朝" w:hAnsi="ＭＳ 明朝" w:hint="eastAsia"/>
                <w:sz w:val="20"/>
                <w:szCs w:val="20"/>
              </w:rPr>
              <w:t>、ＭＧＭのノウハウであるセールスネットワークの活用、それから大阪</w:t>
            </w:r>
            <w:r>
              <w:rPr>
                <w:rFonts w:ascii="ＭＳ 明朝" w:eastAsia="ＭＳ 明朝" w:hAnsi="ＭＳ 明朝" w:hint="eastAsia"/>
                <w:sz w:val="20"/>
                <w:szCs w:val="20"/>
              </w:rPr>
              <w:t>・関西が強みを有する産業に関するＭＩＣＥのイベントなど</w:t>
            </w:r>
            <w:r w:rsidRPr="00671A0A">
              <w:rPr>
                <w:rFonts w:ascii="ＭＳ 明朝" w:eastAsia="ＭＳ 明朝" w:hAnsi="ＭＳ 明朝" w:hint="eastAsia"/>
                <w:sz w:val="20"/>
                <w:szCs w:val="20"/>
              </w:rPr>
              <w:t>、これまでにない世界最大規模の国際会議の誘致の実現も夢ではないなと思っております。Ｇ２０を越えていただきたいと思っております。</w:t>
            </w:r>
          </w:p>
          <w:p w14:paraId="47F70593" w14:textId="6A98AB64" w:rsidR="00671A0A" w:rsidRPr="007110A1" w:rsidRDefault="00671A0A" w:rsidP="005B6C54">
            <w:pPr>
              <w:spacing w:line="240" w:lineRule="exact"/>
              <w:ind w:firstLineChars="100" w:firstLine="200"/>
              <w:rPr>
                <w:rFonts w:ascii="ＭＳ 明朝" w:eastAsia="ＭＳ 明朝" w:hAnsi="ＭＳ 明朝"/>
                <w:sz w:val="20"/>
                <w:szCs w:val="20"/>
                <w:u w:val="single"/>
              </w:rPr>
            </w:pPr>
            <w:r w:rsidRPr="00671A0A">
              <w:rPr>
                <w:rFonts w:ascii="ＭＳ 明朝" w:eastAsia="ＭＳ 明朝" w:hAnsi="ＭＳ 明朝" w:hint="eastAsia"/>
                <w:sz w:val="20"/>
                <w:szCs w:val="20"/>
              </w:rPr>
              <w:t>ただ、</w:t>
            </w:r>
            <w:r w:rsidRPr="00181156">
              <w:rPr>
                <w:rFonts w:ascii="ＭＳ 明朝" w:eastAsia="ＭＳ 明朝" w:hAnsi="ＭＳ 明朝" w:hint="eastAsia"/>
                <w:sz w:val="20"/>
                <w:szCs w:val="20"/>
              </w:rPr>
              <w:t>この世界のレベルのＭＩＣＥを実現するためにはかなり前から準備をする必要があると思いますんで、今からでも府・市それからＩＲ事業者、公民連携で、ぜひ取り組んでいただきたいなと思ってます。</w:t>
            </w:r>
          </w:p>
          <w:p w14:paraId="6A9DBC34"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ただ、この国際会議を誘致してもオンラインとか、最近ハイブリッドが流行っておりますんですが、私としてはリアルを求めております。</w:t>
            </w:r>
          </w:p>
          <w:p w14:paraId="404A14FF" w14:textId="7A14991A" w:rsidR="00671A0A" w:rsidRPr="00671A0A" w:rsidRDefault="00E04852" w:rsidP="005B6C5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リアルの出会いが、思わぬ化学反応を起こして</w:t>
            </w:r>
            <w:r w:rsidR="00671A0A" w:rsidRPr="00671A0A">
              <w:rPr>
                <w:rFonts w:ascii="ＭＳ 明朝" w:eastAsia="ＭＳ 明朝" w:hAnsi="ＭＳ 明朝" w:hint="eastAsia"/>
                <w:sz w:val="20"/>
                <w:szCs w:val="20"/>
              </w:rPr>
              <w:t>、産業界に良い影響が与えるとも思っておりますので、しかもそれはリアルになりますと地域経済にも非常に貢献があると私は思っております。</w:t>
            </w:r>
          </w:p>
          <w:p w14:paraId="75144902" w14:textId="77777777" w:rsidR="00671A0A" w:rsidRPr="00181156" w:rsidRDefault="00671A0A" w:rsidP="00671A0A">
            <w:pPr>
              <w:spacing w:line="240" w:lineRule="exact"/>
              <w:rPr>
                <w:rFonts w:ascii="ＭＳ 明朝" w:eastAsia="ＭＳ 明朝" w:hAnsi="ＭＳ 明朝"/>
                <w:sz w:val="20"/>
                <w:szCs w:val="20"/>
              </w:rPr>
            </w:pPr>
            <w:r w:rsidRPr="00671A0A">
              <w:rPr>
                <w:rFonts w:ascii="ＭＳ 明朝" w:eastAsia="ＭＳ 明朝" w:hAnsi="ＭＳ 明朝" w:hint="eastAsia"/>
                <w:sz w:val="20"/>
                <w:szCs w:val="20"/>
              </w:rPr>
              <w:t>ＩＲはただ単に人を呼び寄せるだけでなくて地域経済に影響があると思います。で、</w:t>
            </w:r>
            <w:r w:rsidRPr="00181156">
              <w:rPr>
                <w:rFonts w:ascii="ＭＳ 明朝" w:eastAsia="ＭＳ 明朝" w:hAnsi="ＭＳ 明朝" w:hint="eastAsia"/>
                <w:sz w:val="20"/>
                <w:szCs w:val="20"/>
              </w:rPr>
              <w:t>魅力あるコンテンツをあの市内に作るということもこれまた非常に大切な要素になってくると思いますんで、引き続き取組みをお願いしたいと思います。</w:t>
            </w:r>
          </w:p>
          <w:p w14:paraId="2641D1C8" w14:textId="7E26A480"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最後ですけども、ぜひ頑張ってください。</w:t>
            </w:r>
          </w:p>
          <w:p w14:paraId="4009F572" w14:textId="45CED6DD" w:rsidR="00671A0A" w:rsidRPr="00CD2844" w:rsidRDefault="00671A0A" w:rsidP="00CD2844">
            <w:pPr>
              <w:spacing w:line="240" w:lineRule="exact"/>
              <w:rPr>
                <w:rFonts w:ascii="ＭＳ 明朝" w:eastAsia="ＭＳ 明朝" w:hAnsi="ＭＳ 明朝"/>
                <w:sz w:val="20"/>
                <w:szCs w:val="20"/>
              </w:rPr>
            </w:pPr>
          </w:p>
        </w:tc>
      </w:tr>
      <w:tr w:rsidR="00D07146" w:rsidRPr="00CD2844" w14:paraId="5BE066E3" w14:textId="77777777" w:rsidTr="00D07146">
        <w:trPr>
          <w:cantSplit/>
          <w:trHeight w:val="397"/>
        </w:trPr>
        <w:tc>
          <w:tcPr>
            <w:tcW w:w="582" w:type="dxa"/>
            <w:tcBorders>
              <w:bottom w:val="single" w:sz="4" w:space="0" w:color="auto"/>
            </w:tcBorders>
            <w:shd w:val="clear" w:color="auto" w:fill="A6A6A6" w:themeFill="background1" w:themeFillShade="A6"/>
            <w:vAlign w:val="center"/>
          </w:tcPr>
          <w:p w14:paraId="51A8942D" w14:textId="77777777" w:rsidR="00D07146" w:rsidRPr="00CD2844" w:rsidRDefault="00D07146"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B49737D" w14:textId="77777777" w:rsidR="00D07146" w:rsidRPr="00CD2844" w:rsidRDefault="00D07146" w:rsidP="005F2BCA">
            <w:pPr>
              <w:jc w:val="center"/>
              <w:rPr>
                <w:rFonts w:ascii="ＭＳ 明朝" w:eastAsia="ＭＳ 明朝" w:hAnsi="ＭＳ 明朝"/>
                <w:sz w:val="20"/>
                <w:szCs w:val="20"/>
              </w:rPr>
            </w:pPr>
            <w:r w:rsidRPr="00CD2844">
              <w:rPr>
                <w:rFonts w:ascii="ＭＳ 明朝" w:eastAsia="ＭＳ 明朝" w:hAnsi="ＭＳ 明朝" w:hint="eastAsia"/>
                <w:sz w:val="20"/>
                <w:szCs w:val="20"/>
              </w:rPr>
              <w:t>公述人１</w:t>
            </w:r>
          </w:p>
        </w:tc>
      </w:tr>
      <w:tr w:rsidR="00D07146" w:rsidRPr="00CD2844" w14:paraId="09FA6A30" w14:textId="77777777" w:rsidTr="00663D67">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D8028F" w14:textId="28038D78" w:rsidR="00D07146"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D07146">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60CD1D87" w14:textId="77777777" w:rsidR="00926E7B" w:rsidRPr="00FD7E56" w:rsidRDefault="00926E7B" w:rsidP="00926E7B">
            <w:pPr>
              <w:spacing w:line="240" w:lineRule="exact"/>
              <w:ind w:firstLineChars="100" w:firstLine="200"/>
              <w:rPr>
                <w:rFonts w:ascii="ＭＳ 明朝" w:eastAsia="ＭＳ 明朝" w:hAnsi="ＭＳ 明朝"/>
                <w:sz w:val="20"/>
                <w:szCs w:val="20"/>
              </w:rPr>
            </w:pPr>
            <w:r w:rsidRPr="00FD7E56">
              <w:rPr>
                <w:rFonts w:ascii="ＭＳ 明朝" w:eastAsia="ＭＳ 明朝" w:hAnsi="ＭＳ 明朝" w:hint="eastAsia"/>
                <w:sz w:val="20"/>
                <w:szCs w:val="20"/>
              </w:rPr>
              <w:t>ＩＲは</w:t>
            </w:r>
            <w:r w:rsidRPr="00181156">
              <w:rPr>
                <w:rFonts w:ascii="ＭＳ 明朝" w:eastAsia="ＭＳ 明朝" w:hAnsi="ＭＳ 明朝" w:hint="eastAsia"/>
                <w:sz w:val="20"/>
                <w:szCs w:val="20"/>
              </w:rPr>
              <w:t>、</w:t>
            </w:r>
            <w:r w:rsidRPr="00FD7E56">
              <w:rPr>
                <w:rFonts w:ascii="ＭＳ 明朝" w:eastAsia="ＭＳ 明朝" w:hAnsi="ＭＳ 明朝" w:hint="eastAsia"/>
                <w:sz w:val="20"/>
                <w:szCs w:val="20"/>
              </w:rPr>
              <w:t>民設民営の事業であり、観光及び地域経済の振興や、カジノ収益の社会還元を通じた公益の実現をめざすものです。</w:t>
            </w:r>
          </w:p>
          <w:p w14:paraId="37F2B5A3" w14:textId="759E8E6E" w:rsidR="00926E7B" w:rsidRPr="00FD7E56" w:rsidRDefault="00926E7B" w:rsidP="00926E7B">
            <w:pPr>
              <w:spacing w:line="240" w:lineRule="exact"/>
              <w:ind w:firstLineChars="100" w:firstLine="200"/>
              <w:rPr>
                <w:rFonts w:ascii="ＭＳ 明朝" w:eastAsia="ＭＳ 明朝" w:hAnsi="ＭＳ 明朝"/>
                <w:sz w:val="20"/>
                <w:szCs w:val="20"/>
              </w:rPr>
            </w:pPr>
            <w:r w:rsidRPr="00FD7E56">
              <w:rPr>
                <w:rFonts w:ascii="ＭＳ 明朝" w:eastAsia="ＭＳ 明朝" w:hAnsi="ＭＳ 明朝" w:hint="eastAsia"/>
                <w:sz w:val="20"/>
                <w:szCs w:val="20"/>
              </w:rPr>
              <w:t>大阪・夢洲へのＩＲの立地は</w:t>
            </w:r>
            <w:r w:rsidRPr="00181156">
              <w:rPr>
                <w:rFonts w:ascii="ＭＳ 明朝" w:eastAsia="ＭＳ 明朝" w:hAnsi="ＭＳ 明朝" w:hint="eastAsia"/>
                <w:sz w:val="20"/>
                <w:szCs w:val="20"/>
              </w:rPr>
              <w:t>、</w:t>
            </w:r>
            <w:r w:rsidRPr="00FD7E56">
              <w:rPr>
                <w:rFonts w:ascii="ＭＳ 明朝" w:eastAsia="ＭＳ 明朝" w:hAnsi="ＭＳ 明朝" w:hint="eastAsia"/>
                <w:sz w:val="20"/>
                <w:szCs w:val="20"/>
              </w:rPr>
              <w:t>世界最大級の投資を呼び込むとともに、大阪への来訪者をはじめ、国際会議や大規模展示会の開催の大幅な増加が見込まれるなど、世界中から新たに人、モノ、投資を呼び込むものです。</w:t>
            </w:r>
          </w:p>
          <w:p w14:paraId="752EEFC6" w14:textId="4CB2F50D" w:rsidR="00926E7B" w:rsidRPr="00FD7E56" w:rsidRDefault="00926E7B" w:rsidP="00926E7B">
            <w:pPr>
              <w:spacing w:line="240" w:lineRule="exact"/>
              <w:ind w:firstLineChars="100" w:firstLine="200"/>
              <w:rPr>
                <w:rFonts w:ascii="ＭＳ 明朝" w:eastAsia="ＭＳ 明朝" w:hAnsi="ＭＳ 明朝"/>
                <w:sz w:val="20"/>
                <w:szCs w:val="20"/>
              </w:rPr>
            </w:pPr>
            <w:r w:rsidRPr="00FD7E56">
              <w:rPr>
                <w:rFonts w:ascii="ＭＳ 明朝" w:eastAsia="ＭＳ 明朝" w:hAnsi="ＭＳ 明朝" w:hint="eastAsia"/>
                <w:sz w:val="20"/>
                <w:szCs w:val="20"/>
              </w:rPr>
              <w:t>ＩＲの立地によって、非常に大きな経済波及効果や雇用創出効果が見込まれ、また、納付金・入場料</w:t>
            </w:r>
            <w:r w:rsidRPr="00181156">
              <w:rPr>
                <w:rFonts w:ascii="ＭＳ 明朝" w:eastAsia="ＭＳ 明朝" w:hAnsi="ＭＳ 明朝" w:hint="eastAsia"/>
                <w:sz w:val="20"/>
                <w:szCs w:val="20"/>
              </w:rPr>
              <w:t>等</w:t>
            </w:r>
            <w:r>
              <w:rPr>
                <w:rFonts w:ascii="ＭＳ 明朝" w:eastAsia="ＭＳ 明朝" w:hAnsi="ＭＳ 明朝" w:hint="eastAsia"/>
                <w:sz w:val="20"/>
                <w:szCs w:val="20"/>
              </w:rPr>
              <w:t>、</w:t>
            </w:r>
            <w:r w:rsidRPr="00FD7E56">
              <w:rPr>
                <w:rFonts w:ascii="ＭＳ 明朝" w:eastAsia="ＭＳ 明朝" w:hAnsi="ＭＳ 明朝" w:hint="eastAsia"/>
                <w:sz w:val="20"/>
                <w:szCs w:val="20"/>
              </w:rPr>
              <w:t>大阪府・市の財政に寄与するもので、大阪の大きな成長に資するものと考えています。</w:t>
            </w:r>
          </w:p>
          <w:p w14:paraId="7507777D" w14:textId="512E5AB2" w:rsidR="00926E7B" w:rsidRDefault="00926E7B" w:rsidP="00926E7B">
            <w:pPr>
              <w:spacing w:line="240" w:lineRule="exact"/>
              <w:ind w:firstLineChars="100" w:firstLine="200"/>
              <w:rPr>
                <w:rFonts w:ascii="ＭＳ 明朝" w:eastAsia="ＭＳ 明朝" w:hAnsi="ＭＳ 明朝"/>
                <w:sz w:val="20"/>
                <w:szCs w:val="20"/>
              </w:rPr>
            </w:pPr>
            <w:r w:rsidRPr="00FD7E56">
              <w:rPr>
                <w:rFonts w:ascii="ＭＳ 明朝" w:eastAsia="ＭＳ 明朝" w:hAnsi="ＭＳ 明朝" w:hint="eastAsia"/>
                <w:sz w:val="20"/>
                <w:szCs w:val="20"/>
              </w:rPr>
              <w:t>民間の活力を活かして、プラスの効果を最大限引き出すとともに、懸念事項の最小化に取り組むことで、世界最高水準の成長型ＩＲを実現し、ＩＲを核とした新たな国際観光拠点の形成により、大阪・関西の持続的な成長をめざして</w:t>
            </w:r>
            <w:r w:rsidRPr="00181156">
              <w:rPr>
                <w:rFonts w:ascii="ＭＳ 明朝" w:eastAsia="ＭＳ 明朝" w:hAnsi="ＭＳ 明朝" w:hint="eastAsia"/>
                <w:sz w:val="20"/>
                <w:szCs w:val="20"/>
              </w:rPr>
              <w:t>いきます</w:t>
            </w:r>
            <w:r w:rsidRPr="00FD7E56">
              <w:rPr>
                <w:rFonts w:ascii="ＭＳ 明朝" w:eastAsia="ＭＳ 明朝" w:hAnsi="ＭＳ 明朝" w:hint="eastAsia"/>
                <w:sz w:val="20"/>
                <w:szCs w:val="20"/>
              </w:rPr>
              <w:t>。</w:t>
            </w:r>
          </w:p>
          <w:p w14:paraId="34D1825C" w14:textId="33480362" w:rsidR="00D07146" w:rsidRPr="000C1461" w:rsidRDefault="00D07146" w:rsidP="005F2BCA">
            <w:pPr>
              <w:spacing w:line="240" w:lineRule="exact"/>
              <w:rPr>
                <w:rFonts w:ascii="ＭＳ 明朝" w:eastAsia="ＭＳ 明朝" w:hAnsi="ＭＳ 明朝"/>
                <w:sz w:val="20"/>
                <w:szCs w:val="20"/>
              </w:rPr>
            </w:pPr>
          </w:p>
          <w:p w14:paraId="6EE1FF3B" w14:textId="77777777" w:rsidR="00A84C57" w:rsidRDefault="00E7790D" w:rsidP="000C1461">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ギャンブル等依存症</w:t>
            </w:r>
            <w:r w:rsidR="000C1461">
              <w:rPr>
                <w:rFonts w:ascii="ＭＳ 明朝" w:eastAsia="ＭＳ 明朝" w:hAnsi="ＭＳ 明朝" w:hint="eastAsia"/>
                <w:sz w:val="20"/>
                <w:szCs w:val="20"/>
              </w:rPr>
              <w:t>について</w:t>
            </w:r>
            <w:r w:rsidRPr="00E7790D">
              <w:rPr>
                <w:rFonts w:ascii="ＭＳ 明朝" w:eastAsia="ＭＳ 明朝" w:hAnsi="ＭＳ 明朝" w:hint="eastAsia"/>
                <w:sz w:val="20"/>
                <w:szCs w:val="20"/>
              </w:rPr>
              <w:t>は、カジノがない現在においても喫緊に取り組むべき重要な課題であり、ＩＲ誘致を契機に、既存のギャンブル等を含め依存症問題に正面から取り組み、依存症対策</w:t>
            </w:r>
            <w:r w:rsidRPr="00E7790D">
              <w:rPr>
                <w:rFonts w:ascii="ＭＳ 明朝" w:eastAsia="ＭＳ 明朝" w:hAnsi="ＭＳ 明朝"/>
                <w:sz w:val="20"/>
                <w:szCs w:val="20"/>
              </w:rPr>
              <w:t>のトップランナーを</w:t>
            </w:r>
            <w:r w:rsidRPr="00E7790D">
              <w:rPr>
                <w:rFonts w:ascii="ＭＳ 明朝" w:eastAsia="ＭＳ 明朝" w:hAnsi="ＭＳ 明朝" w:hint="eastAsia"/>
                <w:sz w:val="20"/>
                <w:szCs w:val="20"/>
              </w:rPr>
              <w:t>めざし</w:t>
            </w:r>
            <w:r w:rsidRPr="00E7790D">
              <w:rPr>
                <w:rFonts w:ascii="ＭＳ 明朝" w:eastAsia="ＭＳ 明朝" w:hAnsi="ＭＳ 明朝"/>
                <w:sz w:val="20"/>
                <w:szCs w:val="20"/>
              </w:rPr>
              <w:t>、万全の対策を講じて</w:t>
            </w:r>
            <w:r w:rsidRPr="00E7790D">
              <w:rPr>
                <w:rFonts w:ascii="ＭＳ 明朝" w:eastAsia="ＭＳ 明朝" w:hAnsi="ＭＳ 明朝" w:hint="eastAsia"/>
                <w:sz w:val="20"/>
                <w:szCs w:val="20"/>
              </w:rPr>
              <w:t>いき</w:t>
            </w:r>
            <w:r w:rsidRPr="00E7790D">
              <w:rPr>
                <w:rFonts w:ascii="ＭＳ 明朝" w:eastAsia="ＭＳ 明朝" w:hAnsi="ＭＳ 明朝"/>
                <w:sz w:val="20"/>
                <w:szCs w:val="20"/>
              </w:rPr>
              <w:t>ます</w:t>
            </w:r>
            <w:r w:rsidRPr="00E7790D">
              <w:rPr>
                <w:rFonts w:ascii="ＭＳ 明朝" w:eastAsia="ＭＳ 明朝" w:hAnsi="ＭＳ 明朝" w:hint="eastAsia"/>
                <w:sz w:val="20"/>
                <w:szCs w:val="20"/>
              </w:rPr>
              <w:t>。</w:t>
            </w:r>
          </w:p>
          <w:p w14:paraId="615EE016" w14:textId="2C05A043" w:rsidR="00E7790D" w:rsidRPr="00E7790D" w:rsidRDefault="00E7790D" w:rsidP="000C1461">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ＩＲ事業者は、ＩＲ整備法の</w:t>
            </w:r>
            <w:r w:rsidR="00926E7B" w:rsidRPr="00181156">
              <w:rPr>
                <w:rFonts w:ascii="ＭＳ 明朝" w:eastAsia="ＭＳ 明朝" w:hAnsi="ＭＳ 明朝" w:hint="eastAsia"/>
                <w:sz w:val="20"/>
                <w:szCs w:val="20"/>
              </w:rPr>
              <w:t>定める</w:t>
            </w:r>
            <w:r w:rsidRPr="00E7790D">
              <w:rPr>
                <w:rFonts w:ascii="ＭＳ 明朝" w:eastAsia="ＭＳ 明朝" w:hAnsi="ＭＳ 明朝" w:hint="eastAsia"/>
                <w:sz w:val="20"/>
                <w:szCs w:val="20"/>
              </w:rPr>
              <w:t>世界最高水準のカジノ規制を遵守した上で、海外での知見とノウハウを最大限活用して依存防止対策に取り組む一方、大阪府・市は、新たに設置する「（仮称）大阪依存症センター」を中心として、予防から相談、治療、回復支援まで総合的な対策に取り組むこととしています。</w:t>
            </w:r>
          </w:p>
          <w:p w14:paraId="0E7C8C42" w14:textId="3FE4F49E" w:rsidR="00BD11CE" w:rsidRDefault="00BD11CE" w:rsidP="005F2BCA">
            <w:pPr>
              <w:spacing w:line="240" w:lineRule="exact"/>
              <w:rPr>
                <w:rFonts w:ascii="ＭＳ 明朝" w:eastAsia="ＭＳ 明朝" w:hAnsi="ＭＳ 明朝"/>
                <w:sz w:val="20"/>
                <w:szCs w:val="20"/>
              </w:rPr>
            </w:pPr>
          </w:p>
          <w:p w14:paraId="4D89350D" w14:textId="57DE8462" w:rsidR="00926E7B" w:rsidRPr="00926E7B" w:rsidRDefault="00926E7B" w:rsidP="00926E7B">
            <w:pPr>
              <w:spacing w:line="240" w:lineRule="exact"/>
              <w:ind w:firstLineChars="100" w:firstLine="200"/>
              <w:rPr>
                <w:rFonts w:ascii="ＭＳ 明朝" w:eastAsia="ＭＳ 明朝" w:hAnsi="ＭＳ 明朝"/>
                <w:sz w:val="20"/>
                <w:szCs w:val="20"/>
              </w:rPr>
            </w:pPr>
            <w:r w:rsidRPr="00926E7B">
              <w:rPr>
                <w:rFonts w:ascii="ＭＳ 明朝" w:eastAsia="ＭＳ 明朝" w:hAnsi="ＭＳ 明朝" w:hint="eastAsia"/>
                <w:sz w:val="20"/>
                <w:szCs w:val="20"/>
              </w:rPr>
              <w:t>ＭＩＣＥ誘致については、新たなＭＩＣＥ推進に係る戦略に基づき、大阪府・市</w:t>
            </w:r>
            <w:r w:rsidRPr="00181156">
              <w:rPr>
                <w:rFonts w:ascii="ＭＳ 明朝" w:eastAsia="ＭＳ 明朝" w:hAnsi="ＭＳ 明朝" w:hint="eastAsia"/>
                <w:sz w:val="20"/>
                <w:szCs w:val="20"/>
              </w:rPr>
              <w:t>、</w:t>
            </w:r>
            <w:r w:rsidRPr="00926E7B">
              <w:rPr>
                <w:rFonts w:ascii="ＭＳ 明朝" w:eastAsia="ＭＳ 明朝" w:hAnsi="ＭＳ 明朝" w:hint="eastAsia"/>
                <w:sz w:val="20"/>
                <w:szCs w:val="20"/>
              </w:rPr>
              <w:t>経済団体</w:t>
            </w:r>
            <w:r w:rsidRPr="00181156">
              <w:rPr>
                <w:rFonts w:ascii="ＭＳ 明朝" w:eastAsia="ＭＳ 明朝" w:hAnsi="ＭＳ 明朝" w:hint="eastAsia"/>
                <w:sz w:val="20"/>
                <w:szCs w:val="20"/>
              </w:rPr>
              <w:t>及び</w:t>
            </w:r>
            <w:r w:rsidRPr="00926E7B">
              <w:rPr>
                <w:rFonts w:ascii="ＭＳ 明朝" w:eastAsia="ＭＳ 明朝" w:hAnsi="ＭＳ 明朝" w:hint="eastAsia"/>
                <w:sz w:val="20"/>
                <w:szCs w:val="20"/>
              </w:rPr>
              <w:t>大阪観光局等が一体となり、ＩＲ事業者とも緊密に連携しながら、オール大阪での戦略的な誘致を進めていきます。</w:t>
            </w:r>
          </w:p>
          <w:p w14:paraId="3AAB8412" w14:textId="4C165447" w:rsidR="00E7790D" w:rsidRPr="00E7790D" w:rsidRDefault="00E7790D" w:rsidP="000C1461">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ＩＲ事業者において、大阪・関西を世界有数の観光・ＭＩＣＥデスティネーションとし、国内外から多様な来訪者を呼び込み、日本の観光先進国化に寄与するためのマーケティング・プロモーション戦略を策定の</w:t>
            </w:r>
            <w:r w:rsidR="00926E7B" w:rsidRPr="004519C9">
              <w:rPr>
                <w:rFonts w:ascii="ＭＳ 明朝" w:eastAsia="ＭＳ 明朝" w:hAnsi="ＭＳ 明朝" w:hint="eastAsia"/>
                <w:sz w:val="20"/>
                <w:szCs w:val="20"/>
              </w:rPr>
              <w:t>上</w:t>
            </w:r>
            <w:r w:rsidRPr="00E7790D">
              <w:rPr>
                <w:rFonts w:ascii="ＭＳ 明朝" w:eastAsia="ＭＳ 明朝" w:hAnsi="ＭＳ 明朝" w:hint="eastAsia"/>
                <w:sz w:val="20"/>
                <w:szCs w:val="20"/>
              </w:rPr>
              <w:t>、効果的に実行するための専門チームをＩＲ事業者内に設置するとともに、ＭＧＭが運営するＭＩＣＥ施設のセールスを専門的に取り扱う専属代理店が有する顧客ネットワークを活用し、世界規模でのＭＩＣＥセールスを展開するほか、国内外の有力なＭＩＣＥパートナー（旅行代理店・ＰＣＯ・展示会オーガナイザー等）とも連携し、大阪ＩＲへのＭＩＣＥ誘致・創出を推進することとしています。</w:t>
            </w:r>
          </w:p>
          <w:p w14:paraId="60F68CE4" w14:textId="77777777" w:rsidR="00E7790D" w:rsidRPr="00E7790D" w:rsidRDefault="00E7790D" w:rsidP="000C1461">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また、大阪・関西が強みを有する</w:t>
            </w:r>
            <w:r w:rsidRPr="00E7790D">
              <w:rPr>
                <w:rFonts w:ascii="ＭＳ 明朝" w:eastAsia="ＭＳ 明朝" w:hAnsi="ＭＳ 明朝"/>
                <w:sz w:val="20"/>
                <w:szCs w:val="20"/>
              </w:rPr>
              <w:t>10の産業領域（スポーツ、フード、メディカル、ウェルネス、ライフサイエンス、環境・エネルギー、ものづくり、テクノロジー、スマートシティ及び観光）を設定して、同産業領域に関するＭＩＣＥイベントの誘致に注力</w:t>
            </w:r>
            <w:r w:rsidRPr="00E7790D">
              <w:rPr>
                <w:rFonts w:ascii="ＭＳ 明朝" w:eastAsia="ＭＳ 明朝" w:hAnsi="ＭＳ 明朝" w:hint="eastAsia"/>
                <w:sz w:val="20"/>
                <w:szCs w:val="20"/>
              </w:rPr>
              <w:t>することとしています。</w:t>
            </w:r>
          </w:p>
          <w:p w14:paraId="02DFC758" w14:textId="3E242AC0" w:rsidR="00BD11CE" w:rsidRDefault="00926E7B" w:rsidP="000C1461">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さらに、</w:t>
            </w:r>
            <w:r w:rsidR="00E7790D" w:rsidRPr="00E7790D">
              <w:rPr>
                <w:rFonts w:ascii="ＭＳ 明朝" w:eastAsia="ＭＳ 明朝" w:hAnsi="ＭＳ 明朝" w:hint="eastAsia"/>
                <w:sz w:val="20"/>
                <w:szCs w:val="20"/>
              </w:rPr>
              <w:t>ＩＲ事業者において、地域のＤＭＯ等の観光関係者と連携し、新たな観光ルートや観光資源等コンテンツの発掘・磨き上げを行い、都市の魅力・ブランド力の向上に取り組むこととしています。</w:t>
            </w:r>
          </w:p>
          <w:p w14:paraId="21991D01" w14:textId="2A325B91" w:rsidR="00D07146" w:rsidRPr="00CD2844" w:rsidRDefault="00D07146" w:rsidP="005F2BCA">
            <w:pPr>
              <w:spacing w:line="240" w:lineRule="exact"/>
              <w:rPr>
                <w:rFonts w:ascii="ＭＳ 明朝" w:eastAsia="ＭＳ 明朝" w:hAnsi="ＭＳ 明朝"/>
                <w:sz w:val="20"/>
                <w:szCs w:val="20"/>
              </w:rPr>
            </w:pPr>
          </w:p>
        </w:tc>
      </w:tr>
    </w:tbl>
    <w:p w14:paraId="7FAFF8CA"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04CBD182"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388C5D39"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BE11411" w14:textId="2785C2D3"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公述人２</w:t>
            </w:r>
          </w:p>
        </w:tc>
      </w:tr>
      <w:tr w:rsidR="001E5635" w:rsidRPr="00CD2844" w14:paraId="4A35B3D4" w14:textId="77777777" w:rsidTr="00663D67">
        <w:trPr>
          <w:cantSplit/>
          <w:trHeight w:val="13193"/>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1A31091F" w14:textId="457B3B2E"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204F5367"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本計画に反対の立場で公述します。</w:t>
            </w:r>
          </w:p>
          <w:p w14:paraId="1E3F4B3F"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大阪府・大阪市はカジノＩＲ、あの統合型リゾートであるというふうに説明されてるんですけれども、このＩＲ全体の収益の８</w:t>
            </w:r>
            <w:r w:rsidRPr="00671A0A">
              <w:rPr>
                <w:rFonts w:ascii="ＭＳ 明朝" w:eastAsia="ＭＳ 明朝" w:hAnsi="ＭＳ 明朝"/>
                <w:sz w:val="20"/>
                <w:szCs w:val="20"/>
              </w:rPr>
              <w:t>割がゲーミング</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つまり、カジノの売上げです。</w:t>
            </w:r>
          </w:p>
          <w:p w14:paraId="7D366588" w14:textId="4EE31737" w:rsidR="00671A0A" w:rsidRPr="007110A1" w:rsidRDefault="00671A0A" w:rsidP="005B6C54">
            <w:pPr>
              <w:spacing w:line="240" w:lineRule="exact"/>
              <w:ind w:firstLineChars="100" w:firstLine="200"/>
              <w:rPr>
                <w:rFonts w:ascii="ＭＳ 明朝" w:eastAsia="ＭＳ 明朝" w:hAnsi="ＭＳ 明朝"/>
                <w:sz w:val="20"/>
                <w:szCs w:val="20"/>
                <w:u w:val="single"/>
              </w:rPr>
            </w:pPr>
            <w:r w:rsidRPr="00671A0A">
              <w:rPr>
                <w:rFonts w:ascii="ＭＳ 明朝" w:eastAsia="ＭＳ 明朝" w:hAnsi="ＭＳ 明朝" w:hint="eastAsia"/>
                <w:sz w:val="20"/>
                <w:szCs w:val="20"/>
              </w:rPr>
              <w:t>ＩＲというのはカジノそのものです。</w:t>
            </w:r>
            <w:r w:rsidRPr="00181156">
              <w:rPr>
                <w:rFonts w:ascii="ＭＳ 明朝" w:eastAsia="ＭＳ 明朝" w:hAnsi="ＭＳ 明朝" w:hint="eastAsia"/>
                <w:sz w:val="20"/>
                <w:szCs w:val="20"/>
              </w:rPr>
              <w:t>カジノは今でも違法な賭博としてギャンブル依存症の患者を増</w:t>
            </w:r>
            <w:r w:rsidR="00BC2C07">
              <w:rPr>
                <w:rFonts w:ascii="ＭＳ 明朝" w:eastAsia="ＭＳ 明朝" w:hAnsi="ＭＳ 明朝" w:hint="eastAsia"/>
                <w:sz w:val="20"/>
                <w:szCs w:val="20"/>
              </w:rPr>
              <w:t>やしてます。家庭崩壊ですとか、犯罪の、地域の、治安の悪化などにつな</w:t>
            </w:r>
            <w:r w:rsidRPr="00181156">
              <w:rPr>
                <w:rFonts w:ascii="ＭＳ 明朝" w:eastAsia="ＭＳ 明朝" w:hAnsi="ＭＳ 明朝" w:hint="eastAsia"/>
                <w:sz w:val="20"/>
                <w:szCs w:val="20"/>
              </w:rPr>
              <w:t>がるものです。</w:t>
            </w:r>
          </w:p>
          <w:p w14:paraId="2AE214B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世論調査、様々な世論調査でも、カジノ反対の意見が多いのはそのためだと思います。</w:t>
            </w:r>
          </w:p>
          <w:p w14:paraId="3E4138CC"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横浜市では、カジノ誘致計画に反対の意見で市長選もありましたし、その結果、カジノ誘致の計画が撤回されてます。</w:t>
            </w:r>
          </w:p>
          <w:p w14:paraId="672CCA2A"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大阪においても、政治主導ではなくて、住民の意思を尊重して決定することが重要であると考えます。</w:t>
            </w:r>
          </w:p>
          <w:p w14:paraId="3C54A837"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ＩＲが大阪に誘致された場合、重大な問題があると考えます。今日は３</w:t>
            </w:r>
            <w:r w:rsidRPr="00671A0A">
              <w:rPr>
                <w:rFonts w:ascii="ＭＳ 明朝" w:eastAsia="ＭＳ 明朝" w:hAnsi="ＭＳ 明朝"/>
                <w:sz w:val="20"/>
                <w:szCs w:val="20"/>
              </w:rPr>
              <w:t>点述べさせてもらいたいと思います。</w:t>
            </w:r>
          </w:p>
          <w:p w14:paraId="16C62298"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１つ目はこの計画が後戻りできないことです。</w:t>
            </w:r>
          </w:p>
          <w:p w14:paraId="4A29E82D" w14:textId="77777777"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この計画で一旦契約すると、</w:t>
            </w:r>
            <w:r w:rsidRPr="00181156">
              <w:rPr>
                <w:rFonts w:ascii="ＭＳ 明朝" w:eastAsia="ＭＳ 明朝" w:hAnsi="ＭＳ 明朝"/>
                <w:sz w:val="20"/>
                <w:szCs w:val="20"/>
              </w:rPr>
              <w:t>35年間の契約ですよね。</w:t>
            </w:r>
            <w:r w:rsidRPr="00181156">
              <w:rPr>
                <w:rFonts w:ascii="ＭＳ 明朝" w:eastAsia="ＭＳ 明朝" w:hAnsi="ＭＳ 明朝" w:hint="eastAsia"/>
                <w:sz w:val="20"/>
                <w:szCs w:val="20"/>
              </w:rPr>
              <w:t>後戻りできないことが重大な問題だと思います。</w:t>
            </w:r>
          </w:p>
          <w:p w14:paraId="44BCE0B6"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府・市は３</w:t>
            </w:r>
            <w:r w:rsidRPr="00671A0A">
              <w:rPr>
                <w:rFonts w:ascii="ＭＳ 明朝" w:eastAsia="ＭＳ 明朝" w:hAnsi="ＭＳ 明朝"/>
                <w:sz w:val="20"/>
                <w:szCs w:val="20"/>
              </w:rPr>
              <w:t>月に区域整備計画を、同意決議</w:t>
            </w:r>
            <w:r w:rsidRPr="00671A0A">
              <w:rPr>
                <w:rFonts w:ascii="ＭＳ 明朝" w:eastAsia="ＭＳ 明朝" w:hAnsi="ＭＳ 明朝" w:hint="eastAsia"/>
                <w:sz w:val="20"/>
                <w:szCs w:val="20"/>
              </w:rPr>
              <w:t>を府議会・市</w:t>
            </w:r>
            <w:r w:rsidRPr="00671A0A">
              <w:rPr>
                <w:rFonts w:ascii="ＭＳ 明朝" w:eastAsia="ＭＳ 明朝" w:hAnsi="ＭＳ 明朝"/>
                <w:sz w:val="20"/>
                <w:szCs w:val="20"/>
              </w:rPr>
              <w:t>議会で、</w:t>
            </w:r>
            <w:r w:rsidRPr="00671A0A">
              <w:rPr>
                <w:rFonts w:ascii="ＭＳ 明朝" w:eastAsia="ＭＳ 明朝" w:hAnsi="ＭＳ 明朝" w:hint="eastAsia"/>
                <w:sz w:val="20"/>
                <w:szCs w:val="20"/>
              </w:rPr>
              <w:t>得</w:t>
            </w:r>
            <w:r w:rsidRPr="00671A0A">
              <w:rPr>
                <w:rFonts w:ascii="ＭＳ 明朝" w:eastAsia="ＭＳ 明朝" w:hAnsi="ＭＳ 明朝"/>
                <w:sz w:val="20"/>
                <w:szCs w:val="20"/>
              </w:rPr>
              <w:t>ようとしてますけれども、このカジノ事業者と一旦契約するとこの35年間の長期で、しかも一旦契約すると、住民の反対で自治体から契約解除したいというふうになった場合でも、カジノ事業者に損害賠償が必要になってきます。</w:t>
            </w:r>
            <w:r w:rsidRPr="00671A0A">
              <w:rPr>
                <w:rFonts w:ascii="ＭＳ 明朝" w:eastAsia="ＭＳ 明朝" w:hAnsi="ＭＳ 明朝" w:hint="eastAsia"/>
                <w:sz w:val="20"/>
                <w:szCs w:val="20"/>
              </w:rPr>
              <w:t>事実上この計画、カジノというのは後戻りができません。</w:t>
            </w:r>
          </w:p>
          <w:p w14:paraId="1D05823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カジノ産業が</w:t>
            </w:r>
            <w:r w:rsidRPr="00671A0A">
              <w:rPr>
                <w:rFonts w:ascii="ＭＳ 明朝" w:eastAsia="ＭＳ 明朝" w:hAnsi="ＭＳ 明朝"/>
                <w:sz w:val="20"/>
                <w:szCs w:val="20"/>
              </w:rPr>
              <w:t>35年間これから成り立つ</w:t>
            </w:r>
            <w:r w:rsidRPr="00671A0A">
              <w:rPr>
                <w:rFonts w:ascii="ＭＳ 明朝" w:eastAsia="ＭＳ 明朝" w:hAnsi="ＭＳ 明朝" w:hint="eastAsia"/>
                <w:sz w:val="20"/>
                <w:szCs w:val="20"/>
              </w:rPr>
              <w:t>の</w:t>
            </w:r>
            <w:r w:rsidRPr="00671A0A">
              <w:rPr>
                <w:rFonts w:ascii="ＭＳ 明朝" w:eastAsia="ＭＳ 明朝" w:hAnsi="ＭＳ 明朝"/>
                <w:sz w:val="20"/>
                <w:szCs w:val="20"/>
              </w:rPr>
              <w:t>も不明です。</w:t>
            </w:r>
          </w:p>
          <w:p w14:paraId="7760E7C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その責任は誰が取って、その被害を誰が受けるのでしょうか。</w:t>
            </w:r>
          </w:p>
          <w:p w14:paraId="5BA94DF5" w14:textId="77777777" w:rsidR="00671A0A" w:rsidRPr="00181156"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２つ目です。２つ目は</w:t>
            </w:r>
            <w:r w:rsidRPr="00181156">
              <w:rPr>
                <w:rFonts w:ascii="ＭＳ 明朝" w:eastAsia="ＭＳ 明朝" w:hAnsi="ＭＳ 明朝" w:hint="eastAsia"/>
                <w:sz w:val="20"/>
                <w:szCs w:val="20"/>
              </w:rPr>
              <w:t>莫大な税金が投入されることです。</w:t>
            </w:r>
          </w:p>
          <w:p w14:paraId="0920898C" w14:textId="77777777"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ＩＲ予定地の土壌汚染、液状化対策などに約</w:t>
            </w:r>
            <w:r w:rsidRPr="00181156">
              <w:rPr>
                <w:rFonts w:ascii="ＭＳ 明朝" w:eastAsia="ＭＳ 明朝" w:hAnsi="ＭＳ 明朝"/>
                <w:sz w:val="20"/>
                <w:szCs w:val="20"/>
              </w:rPr>
              <w:t>790億円の大阪市が負担することが報道で明らかになってます。</w:t>
            </w:r>
          </w:p>
          <w:p w14:paraId="5D3397E7" w14:textId="0E24FBCF"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松井市長はカジノに１</w:t>
            </w:r>
            <w:r w:rsidRPr="00671A0A">
              <w:rPr>
                <w:rFonts w:ascii="ＭＳ 明朝" w:eastAsia="ＭＳ 明朝" w:hAnsi="ＭＳ 明朝"/>
                <w:sz w:val="20"/>
                <w:szCs w:val="20"/>
              </w:rPr>
              <w:t>円も税金使わない、そのように</w:t>
            </w:r>
            <w:r w:rsidRPr="00671A0A">
              <w:rPr>
                <w:rFonts w:ascii="ＭＳ 明朝" w:eastAsia="ＭＳ 明朝" w:hAnsi="ＭＳ 明朝" w:hint="eastAsia"/>
                <w:sz w:val="20"/>
                <w:szCs w:val="20"/>
              </w:rPr>
              <w:t>言い切っ</w:t>
            </w:r>
            <w:r w:rsidRPr="00671A0A">
              <w:rPr>
                <w:rFonts w:ascii="ＭＳ 明朝" w:eastAsia="ＭＳ 明朝" w:hAnsi="ＭＳ 明朝"/>
                <w:sz w:val="20"/>
                <w:szCs w:val="20"/>
              </w:rPr>
              <w:t>ていましたが、これ公約</w:t>
            </w:r>
            <w:r w:rsidRPr="00671A0A">
              <w:rPr>
                <w:rFonts w:ascii="ＭＳ 明朝" w:eastAsia="ＭＳ 明朝" w:hAnsi="ＭＳ 明朝" w:hint="eastAsia"/>
                <w:sz w:val="20"/>
                <w:szCs w:val="20"/>
              </w:rPr>
              <w:t>違反</w:t>
            </w:r>
            <w:r w:rsidRPr="00671A0A">
              <w:rPr>
                <w:rFonts w:ascii="ＭＳ 明朝" w:eastAsia="ＭＳ 明朝" w:hAnsi="ＭＳ 明朝"/>
                <w:sz w:val="20"/>
                <w:szCs w:val="20"/>
              </w:rPr>
              <w:t>の税金投入です。</w:t>
            </w:r>
            <w:r w:rsidRPr="00671A0A">
              <w:rPr>
                <w:rFonts w:ascii="ＭＳ 明朝" w:eastAsia="ＭＳ 明朝" w:hAnsi="ＭＳ 明朝" w:hint="eastAsia"/>
                <w:sz w:val="20"/>
                <w:szCs w:val="20"/>
              </w:rPr>
              <w:t>カジノ誘致のために人工島、夢洲周辺の大規模開発などに莫大な税金をつぎ込むんではなくて、コロナ対策とか、防災・減災対策が必要だと考えます。</w:t>
            </w:r>
          </w:p>
          <w:p w14:paraId="1F576C03"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３つ目に、依存症の問題です。</w:t>
            </w:r>
          </w:p>
          <w:p w14:paraId="77D76290"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ギャンブル依存というのは当事者や当事者に関わる人たちの生活や人生も破壊します。</w:t>
            </w:r>
          </w:p>
          <w:p w14:paraId="1CED265A"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この構図は薬物依存と同じではないでしょうか。</w:t>
            </w:r>
          </w:p>
          <w:p w14:paraId="50E4FDDF" w14:textId="7C19B03D"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区域整備計画案には、これによると、日本人客を年間</w:t>
            </w:r>
            <w:r w:rsidR="009C0AAE" w:rsidRPr="00530E06">
              <w:rPr>
                <w:rFonts w:ascii="ＭＳ 明朝" w:eastAsia="ＭＳ 明朝" w:hAnsi="ＭＳ 明朝"/>
                <w:sz w:val="20"/>
                <w:szCs w:val="20"/>
              </w:rPr>
              <w:t>1</w:t>
            </w:r>
            <w:r w:rsidR="009C0AAE" w:rsidRPr="00181156">
              <w:rPr>
                <w:rFonts w:ascii="ＭＳ 明朝" w:eastAsia="ＭＳ 明朝" w:hAnsi="ＭＳ 明朝" w:hint="eastAsia"/>
                <w:sz w:val="20"/>
                <w:szCs w:val="20"/>
              </w:rPr>
              <w:t>,</w:t>
            </w:r>
            <w:r w:rsidR="009C0AAE" w:rsidRPr="00530E06">
              <w:rPr>
                <w:rFonts w:ascii="ＭＳ 明朝" w:eastAsia="ＭＳ 明朝" w:hAnsi="ＭＳ 明朝"/>
                <w:sz w:val="20"/>
                <w:szCs w:val="20"/>
              </w:rPr>
              <w:t>070</w:t>
            </w:r>
            <w:r w:rsidR="00E04852">
              <w:rPr>
                <w:rFonts w:ascii="ＭＳ 明朝" w:eastAsia="ＭＳ 明朝" w:hAnsi="ＭＳ 明朝"/>
                <w:sz w:val="20"/>
                <w:szCs w:val="20"/>
              </w:rPr>
              <w:t>万人</w:t>
            </w:r>
            <w:r w:rsidRPr="00671A0A">
              <w:rPr>
                <w:rFonts w:ascii="ＭＳ 明朝" w:eastAsia="ＭＳ 明朝" w:hAnsi="ＭＳ 明朝"/>
                <w:sz w:val="20"/>
                <w:szCs w:val="20"/>
              </w:rPr>
              <w:t>想定してるとしているようですけれども、</w:t>
            </w:r>
            <w:r w:rsidRPr="00671A0A">
              <w:rPr>
                <w:rFonts w:ascii="ＭＳ 明朝" w:eastAsia="ＭＳ 明朝" w:hAnsi="ＭＳ 明朝" w:hint="eastAsia"/>
                <w:sz w:val="20"/>
                <w:szCs w:val="20"/>
              </w:rPr>
              <w:t>府・市</w:t>
            </w:r>
            <w:r w:rsidRPr="00671A0A">
              <w:rPr>
                <w:rFonts w:ascii="ＭＳ 明朝" w:eastAsia="ＭＳ 明朝" w:hAnsi="ＭＳ 明朝"/>
                <w:sz w:val="20"/>
                <w:szCs w:val="20"/>
              </w:rPr>
              <w:t>は、このやってくる人の不幸を踏み台にするカジノから、納付金が入るの</w:t>
            </w:r>
            <w:r w:rsidRPr="00671A0A">
              <w:rPr>
                <w:rFonts w:ascii="ＭＳ 明朝" w:eastAsia="ＭＳ 明朝" w:hAnsi="ＭＳ 明朝" w:hint="eastAsia"/>
                <w:sz w:val="20"/>
                <w:szCs w:val="20"/>
              </w:rPr>
              <w:t>で</w:t>
            </w:r>
            <w:r w:rsidRPr="00671A0A">
              <w:rPr>
                <w:rFonts w:ascii="ＭＳ 明朝" w:eastAsia="ＭＳ 明朝" w:hAnsi="ＭＳ 明朝"/>
                <w:sz w:val="20"/>
                <w:szCs w:val="20"/>
              </w:rPr>
              <w:t>公益性がある、そのようにも説明してると聞いてますけれども、しかし、その人の不幸とか生活</w:t>
            </w:r>
            <w:r w:rsidRPr="00671A0A">
              <w:rPr>
                <w:rFonts w:ascii="ＭＳ 明朝" w:eastAsia="ＭＳ 明朝" w:hAnsi="ＭＳ 明朝" w:hint="eastAsia"/>
                <w:sz w:val="20"/>
                <w:szCs w:val="20"/>
              </w:rPr>
              <w:t>の</w:t>
            </w:r>
            <w:r w:rsidRPr="00671A0A">
              <w:rPr>
                <w:rFonts w:ascii="ＭＳ 明朝" w:eastAsia="ＭＳ 明朝" w:hAnsi="ＭＳ 明朝"/>
                <w:sz w:val="20"/>
                <w:szCs w:val="20"/>
              </w:rPr>
              <w:t>破壊</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治安の悪化に</w:t>
            </w:r>
            <w:r w:rsidR="00BC2C07">
              <w:rPr>
                <w:rFonts w:ascii="ＭＳ 明朝" w:eastAsia="ＭＳ 明朝" w:hAnsi="ＭＳ 明朝" w:hint="eastAsia"/>
                <w:sz w:val="20"/>
                <w:szCs w:val="20"/>
              </w:rPr>
              <w:t>つな</w:t>
            </w:r>
            <w:r w:rsidRPr="00671A0A">
              <w:rPr>
                <w:rFonts w:ascii="ＭＳ 明朝" w:eastAsia="ＭＳ 明朝" w:hAnsi="ＭＳ 明朝"/>
                <w:sz w:val="20"/>
                <w:szCs w:val="20"/>
              </w:rPr>
              <w:t>がるような</w:t>
            </w:r>
            <w:r w:rsidRPr="00671A0A">
              <w:rPr>
                <w:rFonts w:ascii="ＭＳ 明朝" w:eastAsia="ＭＳ 明朝" w:hAnsi="ＭＳ 明朝" w:hint="eastAsia"/>
                <w:sz w:val="20"/>
                <w:szCs w:val="20"/>
              </w:rPr>
              <w:t>カジノを</w:t>
            </w:r>
            <w:r w:rsidRPr="00671A0A">
              <w:rPr>
                <w:rFonts w:ascii="ＭＳ 明朝" w:eastAsia="ＭＳ 明朝" w:hAnsi="ＭＳ 明朝"/>
                <w:sz w:val="20"/>
                <w:szCs w:val="20"/>
              </w:rPr>
              <w:t>土台にするのではなくて、その収益を期待して</w:t>
            </w:r>
            <w:r w:rsidRPr="00671A0A">
              <w:rPr>
                <w:rFonts w:ascii="ＭＳ 明朝" w:eastAsia="ＭＳ 明朝" w:hAnsi="ＭＳ 明朝" w:hint="eastAsia"/>
                <w:sz w:val="20"/>
                <w:szCs w:val="20"/>
              </w:rPr>
              <w:t>府政</w:t>
            </w:r>
            <w:r w:rsidRPr="00671A0A">
              <w:rPr>
                <w:rFonts w:ascii="ＭＳ 明朝" w:eastAsia="ＭＳ 明朝" w:hAnsi="ＭＳ 明朝"/>
                <w:sz w:val="20"/>
                <w:szCs w:val="20"/>
              </w:rPr>
              <w:t>を行うんじゃなくて</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それ</w:t>
            </w:r>
            <w:r w:rsidRPr="00671A0A">
              <w:rPr>
                <w:rFonts w:ascii="ＭＳ 明朝" w:eastAsia="ＭＳ 明朝" w:hAnsi="ＭＳ 明朝" w:hint="eastAsia"/>
                <w:sz w:val="20"/>
                <w:szCs w:val="20"/>
              </w:rPr>
              <w:t>は</w:t>
            </w:r>
            <w:r w:rsidRPr="00671A0A">
              <w:rPr>
                <w:rFonts w:ascii="ＭＳ 明朝" w:eastAsia="ＭＳ 明朝" w:hAnsi="ＭＳ 明朝"/>
                <w:sz w:val="20"/>
                <w:szCs w:val="20"/>
              </w:rPr>
              <w:t>間違ってると思います。</w:t>
            </w:r>
          </w:p>
          <w:p w14:paraId="7BEC302C"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いくらかの税収があったとしても、その背後にあるカジノの依存やその生活破壊その影響は計り知れないものがあると思います。</w:t>
            </w:r>
          </w:p>
          <w:p w14:paraId="2F00F1DC"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これまでにも、パチンコですとか、公営ギャンブルの依存は根深く、深刻です。</w:t>
            </w:r>
          </w:p>
          <w:p w14:paraId="524B51B9"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社会問題として解決に至っていません。</w:t>
            </w:r>
          </w:p>
          <w:p w14:paraId="2E8B0704" w14:textId="77777777"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その依存に対する抜本的な対策というのはないです。</w:t>
            </w:r>
          </w:p>
          <w:p w14:paraId="2698F201" w14:textId="77777777"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ギャンブルそのものがない、カジノ誘致しないということが一番の依存対策です。</w:t>
            </w:r>
          </w:p>
          <w:p w14:paraId="5488EA20" w14:textId="77777777"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最後にですけれども、このカジノＩＲの誘致、これが法律の手続きに則って行われるのでしたら、府民に対して十分に説明してください。</w:t>
            </w:r>
          </w:p>
          <w:p w14:paraId="238ABEB2"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税収があって大阪のためになるだとか、自分はカジノに行かないから関係ないはずだとか、そのように考えている、思っている府民もたくさんいると思います。</w:t>
            </w:r>
          </w:p>
          <w:p w14:paraId="6637BA22" w14:textId="38304E93" w:rsidR="001E5635"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公聴会、住民説明会の意見を踏まえて、大阪にカジノＩＲの誘致を行わないこと、計画を撤回することを強く述べて終わります。</w:t>
            </w:r>
          </w:p>
          <w:p w14:paraId="02EC9C52" w14:textId="4B8B0151" w:rsidR="001E5635" w:rsidRPr="00CD2844" w:rsidRDefault="001E5635" w:rsidP="005F2BCA">
            <w:pPr>
              <w:spacing w:line="240" w:lineRule="exact"/>
              <w:rPr>
                <w:rFonts w:ascii="ＭＳ 明朝" w:eastAsia="ＭＳ 明朝" w:hAnsi="ＭＳ 明朝"/>
                <w:sz w:val="20"/>
                <w:szCs w:val="20"/>
              </w:rPr>
            </w:pPr>
          </w:p>
        </w:tc>
      </w:tr>
      <w:tr w:rsidR="001E5635" w:rsidRPr="00CD2844" w14:paraId="3CFD4ED1"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0940B525"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127210DB" w14:textId="2FC7CC9F"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公述人２</w:t>
            </w:r>
          </w:p>
        </w:tc>
      </w:tr>
      <w:tr w:rsidR="001E5635" w:rsidRPr="00CD2844" w14:paraId="4A25159B" w14:textId="77777777" w:rsidTr="00E7790D">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5CC576AD" w14:textId="09A8F226"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13F2C8D7" w14:textId="77777777" w:rsidR="000C1461" w:rsidRDefault="00E7790D" w:rsidP="000C1461">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日本型ＩＲは、国際競争力の高い魅力ある滞在型観光を実現し、観光及び地域経済の振興に寄与するとともに、適切な国の監視及び管理の下で運営される健全なカジノ事業の収益により、公益の実現をめざすものです。</w:t>
            </w:r>
          </w:p>
          <w:p w14:paraId="6300E514" w14:textId="5DC6953F" w:rsidR="00272B1A" w:rsidRPr="00E7790D" w:rsidRDefault="00E7790D" w:rsidP="000C1461">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sz w:val="20"/>
                <w:szCs w:val="20"/>
              </w:rPr>
              <w:t xml:space="preserve"> </w:t>
            </w:r>
          </w:p>
          <w:p w14:paraId="150F993A" w14:textId="77777777" w:rsidR="00E7790D" w:rsidRPr="00E7790D" w:rsidRDefault="00E7790D" w:rsidP="000C1461">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ギャンブル等依存症対策については、ＩＲ事業者は、ＩＲ整備法の定める世界最高水準のカジノ規制を遵守した上で、海外の知見とノウハウを最大限活用して依存防止対策に取り組む一方、大阪府・市は、新たに設置することとしている「（仮称）大阪依存症センター」を中心として、予防から相談、治療、回復支援まで総合的な対策に取り組むこととしています。</w:t>
            </w:r>
          </w:p>
          <w:p w14:paraId="1275F760" w14:textId="0737383D" w:rsidR="00E7790D" w:rsidRPr="00E7790D" w:rsidRDefault="00E7790D" w:rsidP="000C1461">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カジノ施設の設置及び運営に伴うものだけでなく、既存のギャンブル等を含め依存症問題に正面から取り組み、依存症対策のトップランナーをめざし、万全の対策を講じていきます。</w:t>
            </w:r>
          </w:p>
          <w:p w14:paraId="1E66A104" w14:textId="525E36AB" w:rsidR="001E5635" w:rsidRDefault="0035372E" w:rsidP="000C1461">
            <w:pPr>
              <w:spacing w:line="240" w:lineRule="exact"/>
              <w:ind w:firstLineChars="100" w:firstLine="200"/>
              <w:rPr>
                <w:rFonts w:ascii="ＭＳ 明朝" w:eastAsia="ＭＳ 明朝" w:hAnsi="ＭＳ 明朝"/>
                <w:sz w:val="20"/>
                <w:szCs w:val="20"/>
              </w:rPr>
            </w:pPr>
            <w:r w:rsidRPr="00E57A3E">
              <w:rPr>
                <w:rFonts w:ascii="ＭＳ 明朝" w:eastAsia="ＭＳ 明朝" w:hAnsi="ＭＳ 明朝" w:hint="eastAsia"/>
                <w:sz w:val="20"/>
                <w:szCs w:val="20"/>
              </w:rPr>
              <w:t>治安</w:t>
            </w:r>
            <w:r>
              <w:rPr>
                <w:rFonts w:ascii="ＭＳ 明朝" w:eastAsia="ＭＳ 明朝" w:hAnsi="ＭＳ 明朝" w:hint="eastAsia"/>
                <w:sz w:val="20"/>
                <w:szCs w:val="20"/>
              </w:rPr>
              <w:t>・地域風俗環境</w:t>
            </w:r>
            <w:r w:rsidRPr="00E57A3E">
              <w:rPr>
                <w:rFonts w:ascii="ＭＳ 明朝" w:eastAsia="ＭＳ 明朝" w:hAnsi="ＭＳ 明朝" w:hint="eastAsia"/>
                <w:sz w:val="20"/>
                <w:szCs w:val="20"/>
              </w:rPr>
              <w:t>対策や青少年対策について</w:t>
            </w:r>
            <w:r w:rsidRPr="00181156">
              <w:rPr>
                <w:rFonts w:ascii="ＭＳ 明朝" w:eastAsia="ＭＳ 明朝" w:hAnsi="ＭＳ 明朝" w:hint="eastAsia"/>
                <w:sz w:val="20"/>
                <w:szCs w:val="20"/>
              </w:rPr>
              <w:t>は</w:t>
            </w:r>
            <w:r w:rsidRPr="00E57A3E">
              <w:rPr>
                <w:rFonts w:ascii="ＭＳ 明朝" w:eastAsia="ＭＳ 明朝" w:hAnsi="ＭＳ 明朝" w:hint="eastAsia"/>
                <w:sz w:val="20"/>
                <w:szCs w:val="20"/>
              </w:rPr>
              <w:t>、</w:t>
            </w:r>
            <w:r w:rsidRPr="00FB25F8">
              <w:rPr>
                <w:rFonts w:ascii="ＭＳ 明朝" w:eastAsia="ＭＳ 明朝" w:hAnsi="ＭＳ 明朝" w:hint="eastAsia"/>
                <w:sz w:val="20"/>
                <w:szCs w:val="20"/>
              </w:rPr>
              <w:t>ＩＲ事業者は自主的かつ万全の防犯・警備体制を構築するとともに、</w:t>
            </w:r>
            <w:r>
              <w:rPr>
                <w:rFonts w:ascii="ＭＳ 明朝" w:eastAsia="ＭＳ 明朝" w:hAnsi="ＭＳ 明朝" w:hint="eastAsia"/>
                <w:sz w:val="20"/>
                <w:szCs w:val="20"/>
              </w:rPr>
              <w:t>大阪府・市、大阪府公安委員会及び大阪府警察は</w:t>
            </w:r>
            <w:r w:rsidRPr="00FB25F8">
              <w:rPr>
                <w:rFonts w:ascii="ＭＳ 明朝" w:eastAsia="ＭＳ 明朝" w:hAnsi="ＭＳ 明朝" w:hint="eastAsia"/>
                <w:sz w:val="20"/>
                <w:szCs w:val="20"/>
              </w:rPr>
              <w:t>、犯罪の発生対策、善良の風俗及び清浄な風俗環境の保持、青少年の健全育成等に万全を尽くしていきます。</w:t>
            </w:r>
          </w:p>
          <w:p w14:paraId="7F1EBCFB" w14:textId="77777777" w:rsidR="00272B1A" w:rsidRPr="00272B1A" w:rsidRDefault="00272B1A" w:rsidP="005F2BCA">
            <w:pPr>
              <w:spacing w:line="240" w:lineRule="exact"/>
              <w:rPr>
                <w:rFonts w:ascii="ＭＳ 明朝" w:eastAsia="ＭＳ 明朝" w:hAnsi="ＭＳ 明朝"/>
                <w:sz w:val="20"/>
                <w:szCs w:val="20"/>
              </w:rPr>
            </w:pPr>
          </w:p>
          <w:p w14:paraId="656E488D" w14:textId="77777777" w:rsidR="00E7790D" w:rsidRPr="00E7790D" w:rsidRDefault="00E7790D" w:rsidP="000C1461">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ＩＲ事業の実施に当たっては、長期間にわたって安定的かつ継続的な事業継続を図ることが重要であり、区域整備計画の更新制度は、ＩＲ事業の着実な実施を一定期間ごとに確認するために設けられているものです。</w:t>
            </w:r>
          </w:p>
          <w:p w14:paraId="52E23CB0" w14:textId="76A8B44E" w:rsidR="00E7790D" w:rsidRPr="00E7790D" w:rsidRDefault="00E7790D" w:rsidP="000C1461">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大阪府・市においては、</w:t>
            </w:r>
            <w:r w:rsidR="00926E7B" w:rsidRPr="00181156">
              <w:rPr>
                <w:rFonts w:ascii="ＭＳ 明朝" w:eastAsia="ＭＳ 明朝" w:hAnsi="ＭＳ 明朝" w:hint="eastAsia"/>
                <w:sz w:val="20"/>
                <w:szCs w:val="20"/>
              </w:rPr>
              <w:t>予め</w:t>
            </w:r>
            <w:r w:rsidRPr="00E7790D">
              <w:rPr>
                <w:rFonts w:ascii="ＭＳ 明朝" w:eastAsia="ＭＳ 明朝" w:hAnsi="ＭＳ 明朝" w:hint="eastAsia"/>
                <w:sz w:val="20"/>
                <w:szCs w:val="20"/>
              </w:rPr>
              <w:t>区域整備計画の更新等に際しての継続判断基準を定め、同基準に定める事由により、更新の申請を行わない場合等は、</w:t>
            </w:r>
            <w:r w:rsidR="00926E7B" w:rsidRPr="00181156">
              <w:rPr>
                <w:rFonts w:ascii="ＭＳ 明朝" w:eastAsia="ＭＳ 明朝" w:hAnsi="ＭＳ 明朝" w:hint="eastAsia"/>
                <w:sz w:val="20"/>
                <w:szCs w:val="20"/>
              </w:rPr>
              <w:t>IＲ</w:t>
            </w:r>
            <w:r w:rsidRPr="00E7790D">
              <w:rPr>
                <w:rFonts w:ascii="ＭＳ 明朝" w:eastAsia="ＭＳ 明朝" w:hAnsi="ＭＳ 明朝" w:hint="eastAsia"/>
                <w:sz w:val="20"/>
                <w:szCs w:val="20"/>
              </w:rPr>
              <w:t>事業者に対して一切の責任を負わないこととしています。</w:t>
            </w:r>
          </w:p>
          <w:p w14:paraId="2FD7866C" w14:textId="49297E07" w:rsidR="001E5635" w:rsidRDefault="00E7790D" w:rsidP="000C1461">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一方で、継続判断基準以外の事由により認定の更新の申請を行わない場合等は、</w:t>
            </w:r>
            <w:r w:rsidR="00926E7B" w:rsidRPr="00181156">
              <w:rPr>
                <w:rFonts w:ascii="ＭＳ 明朝" w:eastAsia="ＭＳ 明朝" w:hAnsi="ＭＳ 明朝" w:hint="eastAsia"/>
                <w:sz w:val="20"/>
                <w:szCs w:val="20"/>
              </w:rPr>
              <w:t>IＲ</w:t>
            </w:r>
            <w:r w:rsidRPr="00E7790D">
              <w:rPr>
                <w:rFonts w:ascii="ＭＳ 明朝" w:eastAsia="ＭＳ 明朝" w:hAnsi="ＭＳ 明朝" w:hint="eastAsia"/>
                <w:sz w:val="20"/>
                <w:szCs w:val="20"/>
              </w:rPr>
              <w:t>事業者が現実に被った通常生ずべき損害（逸失利益は除く）を</w:t>
            </w:r>
            <w:r w:rsidR="00926E7B" w:rsidRPr="00181156">
              <w:rPr>
                <w:rFonts w:ascii="ＭＳ 明朝" w:eastAsia="ＭＳ 明朝" w:hAnsi="ＭＳ 明朝" w:hint="eastAsia"/>
                <w:sz w:val="20"/>
                <w:szCs w:val="20"/>
              </w:rPr>
              <w:t>IＲ</w:t>
            </w:r>
            <w:r w:rsidRPr="00E7790D">
              <w:rPr>
                <w:rFonts w:ascii="ＭＳ 明朝" w:eastAsia="ＭＳ 明朝" w:hAnsi="ＭＳ 明朝" w:hint="eastAsia"/>
                <w:sz w:val="20"/>
                <w:szCs w:val="20"/>
              </w:rPr>
              <w:t>事業者に対して補償することとしています。</w:t>
            </w:r>
          </w:p>
          <w:p w14:paraId="767B68D4" w14:textId="14DECC64" w:rsidR="00272B1A" w:rsidRDefault="00272B1A" w:rsidP="005F2BCA">
            <w:pPr>
              <w:spacing w:line="240" w:lineRule="exact"/>
              <w:rPr>
                <w:rFonts w:ascii="ＭＳ 明朝" w:eastAsia="ＭＳ 明朝" w:hAnsi="ＭＳ 明朝"/>
                <w:sz w:val="20"/>
                <w:szCs w:val="20"/>
              </w:rPr>
            </w:pPr>
          </w:p>
          <w:p w14:paraId="7EC16B1E" w14:textId="088619DC" w:rsidR="00926E7B" w:rsidRPr="00926E7B" w:rsidRDefault="00926E7B" w:rsidP="00926E7B">
            <w:pPr>
              <w:spacing w:line="240" w:lineRule="exact"/>
              <w:ind w:firstLineChars="100" w:firstLine="200"/>
              <w:rPr>
                <w:rFonts w:ascii="ＭＳ 明朝" w:eastAsia="ＭＳ 明朝" w:hAnsi="ＭＳ 明朝"/>
                <w:sz w:val="20"/>
                <w:szCs w:val="20"/>
              </w:rPr>
            </w:pPr>
            <w:r w:rsidRPr="00926E7B">
              <w:rPr>
                <w:rFonts w:ascii="ＭＳ 明朝" w:eastAsia="ＭＳ 明朝" w:hAnsi="ＭＳ 明朝" w:hint="eastAsia"/>
                <w:sz w:val="20"/>
                <w:szCs w:val="20"/>
              </w:rPr>
              <w:t>土壌汚染対策、液状化対策等のＩＲ事業用地の土地課題については、大阪ＩＲが国内外から毎年約</w:t>
            </w:r>
            <w:r w:rsidRPr="00926E7B">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w:t>
            </w:r>
            <w:r w:rsidRPr="00181156">
              <w:rPr>
                <w:rFonts w:ascii="ＭＳ 明朝" w:eastAsia="ＭＳ 明朝" w:hAnsi="ＭＳ 明朝" w:hint="eastAsia"/>
                <w:sz w:val="20"/>
                <w:szCs w:val="20"/>
              </w:rPr>
              <w:t>等</w:t>
            </w:r>
            <w:r w:rsidRPr="00926E7B">
              <w:rPr>
                <w:rFonts w:ascii="ＭＳ 明朝" w:eastAsia="ＭＳ 明朝" w:hAnsi="ＭＳ 明朝"/>
                <w:sz w:val="20"/>
                <w:szCs w:val="20"/>
              </w:rPr>
              <w:t>の政策的な観点も踏まえ、土地所有者として大阪市が負担</w:t>
            </w:r>
            <w:r w:rsidRPr="00926E7B">
              <w:rPr>
                <w:rFonts w:ascii="ＭＳ 明朝" w:eastAsia="ＭＳ 明朝" w:hAnsi="ＭＳ 明朝" w:hint="eastAsia"/>
                <w:sz w:val="20"/>
                <w:szCs w:val="20"/>
              </w:rPr>
              <w:t>する</w:t>
            </w:r>
            <w:r w:rsidRPr="00926E7B">
              <w:rPr>
                <w:rFonts w:ascii="ＭＳ 明朝" w:eastAsia="ＭＳ 明朝" w:hAnsi="ＭＳ 明朝"/>
                <w:sz w:val="20"/>
                <w:szCs w:val="20"/>
              </w:rPr>
              <w:t>こととして</w:t>
            </w:r>
            <w:r w:rsidRPr="00926E7B">
              <w:rPr>
                <w:rFonts w:ascii="ＭＳ 明朝" w:eastAsia="ＭＳ 明朝" w:hAnsi="ＭＳ 明朝" w:hint="eastAsia"/>
                <w:sz w:val="20"/>
                <w:szCs w:val="20"/>
              </w:rPr>
              <w:t>い</w:t>
            </w:r>
            <w:r w:rsidRPr="00926E7B">
              <w:rPr>
                <w:rFonts w:ascii="ＭＳ 明朝" w:eastAsia="ＭＳ 明朝" w:hAnsi="ＭＳ 明朝"/>
                <w:sz w:val="20"/>
                <w:szCs w:val="20"/>
              </w:rPr>
              <w:t>ます。</w:t>
            </w:r>
          </w:p>
          <w:p w14:paraId="4253C55C" w14:textId="1B49D9D5" w:rsidR="00926E7B" w:rsidRDefault="00926E7B" w:rsidP="00926E7B">
            <w:pPr>
              <w:spacing w:line="240" w:lineRule="exact"/>
              <w:ind w:firstLineChars="100" w:firstLine="200"/>
              <w:rPr>
                <w:rFonts w:ascii="ＭＳ 明朝" w:eastAsia="ＭＳ 明朝" w:hAnsi="ＭＳ 明朝"/>
                <w:sz w:val="20"/>
                <w:szCs w:val="20"/>
              </w:rPr>
            </w:pPr>
            <w:r w:rsidRPr="00926E7B">
              <w:rPr>
                <w:rFonts w:ascii="ＭＳ 明朝" w:eastAsia="ＭＳ 明朝" w:hAnsi="ＭＳ 明朝" w:hint="eastAsia"/>
                <w:sz w:val="20"/>
                <w:szCs w:val="20"/>
              </w:rPr>
              <w:t>一般会計の税で負担するものではなく、土地造成事業を実施し、土地売却、賃</w:t>
            </w:r>
            <w:r w:rsidRPr="00181156">
              <w:rPr>
                <w:rFonts w:ascii="ＭＳ 明朝" w:eastAsia="ＭＳ 明朝" w:hAnsi="ＭＳ 明朝" w:hint="eastAsia"/>
                <w:sz w:val="20"/>
                <w:szCs w:val="20"/>
              </w:rPr>
              <w:t>貸</w:t>
            </w:r>
            <w:r w:rsidRPr="00926E7B">
              <w:rPr>
                <w:rFonts w:ascii="ＭＳ 明朝" w:eastAsia="ＭＳ 明朝" w:hAnsi="ＭＳ 明朝" w:hint="eastAsia"/>
                <w:sz w:val="20"/>
                <w:szCs w:val="20"/>
              </w:rPr>
              <w:t>収入</w:t>
            </w:r>
            <w:r w:rsidRPr="00181156">
              <w:rPr>
                <w:rFonts w:ascii="ＭＳ 明朝" w:eastAsia="ＭＳ 明朝" w:hAnsi="ＭＳ 明朝" w:hint="eastAsia"/>
                <w:sz w:val="20"/>
                <w:szCs w:val="20"/>
              </w:rPr>
              <w:t>等</w:t>
            </w:r>
            <w:r w:rsidRPr="00926E7B">
              <w:rPr>
                <w:rFonts w:ascii="ＭＳ 明朝" w:eastAsia="ＭＳ 明朝" w:hAnsi="ＭＳ 明朝" w:hint="eastAsia"/>
                <w:sz w:val="20"/>
                <w:szCs w:val="20"/>
              </w:rPr>
              <w:t>事業経営に伴う収入から賄われる</w:t>
            </w:r>
            <w:r w:rsidRPr="00181156">
              <w:rPr>
                <w:rFonts w:ascii="ＭＳ 明朝" w:eastAsia="ＭＳ 明朝" w:hAnsi="ＭＳ 明朝" w:hint="eastAsia"/>
                <w:sz w:val="20"/>
                <w:szCs w:val="20"/>
              </w:rPr>
              <w:t>特別会計である</w:t>
            </w:r>
            <w:r w:rsidRPr="00926E7B">
              <w:rPr>
                <w:rFonts w:ascii="ＭＳ 明朝" w:eastAsia="ＭＳ 明朝" w:hAnsi="ＭＳ 明朝" w:hint="eastAsia"/>
                <w:sz w:val="20"/>
                <w:szCs w:val="20"/>
              </w:rPr>
              <w:t>港営事業会計で負担するものです。</w:t>
            </w:r>
          </w:p>
          <w:p w14:paraId="2F43C151" w14:textId="62825428" w:rsidR="00BD11CE" w:rsidRDefault="00BD11CE" w:rsidP="005F2BCA">
            <w:pPr>
              <w:spacing w:line="240" w:lineRule="exact"/>
              <w:rPr>
                <w:rFonts w:ascii="ＭＳ 明朝" w:eastAsia="ＭＳ 明朝" w:hAnsi="ＭＳ 明朝"/>
                <w:sz w:val="20"/>
                <w:szCs w:val="20"/>
              </w:rPr>
            </w:pPr>
          </w:p>
          <w:p w14:paraId="72ADF860" w14:textId="24CFCAF1" w:rsidR="00926E7B" w:rsidRPr="00926E7B" w:rsidRDefault="00926E7B" w:rsidP="00926E7B">
            <w:pPr>
              <w:spacing w:line="240" w:lineRule="exact"/>
              <w:ind w:firstLineChars="100" w:firstLine="200"/>
              <w:rPr>
                <w:rFonts w:ascii="ＭＳ 明朝" w:eastAsia="ＭＳ 明朝" w:hAnsi="ＭＳ 明朝"/>
                <w:sz w:val="20"/>
                <w:szCs w:val="20"/>
              </w:rPr>
            </w:pPr>
            <w:r w:rsidRPr="00926E7B">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181156">
              <w:rPr>
                <w:rFonts w:ascii="ＭＳ 明朝" w:eastAsia="ＭＳ 明朝" w:hAnsi="ＭＳ 明朝" w:hint="eastAsia"/>
                <w:sz w:val="20"/>
                <w:szCs w:val="20"/>
              </w:rPr>
              <w:t>当</w:t>
            </w:r>
            <w:r w:rsidRPr="00926E7B">
              <w:rPr>
                <w:rFonts w:ascii="ＭＳ 明朝" w:eastAsia="ＭＳ 明朝" w:hAnsi="ＭＳ 明朝" w:hint="eastAsia"/>
                <w:sz w:val="20"/>
                <w:szCs w:val="20"/>
              </w:rPr>
              <w:t>たっては、住民の代表である議会の議決を経ることが定められています。</w:t>
            </w:r>
          </w:p>
          <w:p w14:paraId="171E6833" w14:textId="574AC5F1" w:rsidR="00926E7B" w:rsidRPr="00926E7B" w:rsidRDefault="00926E7B" w:rsidP="00926E7B">
            <w:pPr>
              <w:spacing w:line="240" w:lineRule="exact"/>
              <w:ind w:firstLineChars="100" w:firstLine="200"/>
              <w:rPr>
                <w:rFonts w:ascii="ＭＳ 明朝" w:eastAsia="ＭＳ 明朝" w:hAnsi="ＭＳ 明朝"/>
                <w:sz w:val="20"/>
                <w:szCs w:val="20"/>
              </w:rPr>
            </w:pPr>
            <w:r w:rsidRPr="00926E7B">
              <w:rPr>
                <w:rFonts w:ascii="ＭＳ 明朝" w:eastAsia="ＭＳ 明朝" w:hAnsi="ＭＳ 明朝" w:hint="eastAsia"/>
                <w:sz w:val="20"/>
                <w:szCs w:val="20"/>
              </w:rPr>
              <w:t>「区域整備計画」（案）については、大阪府・市は</w:t>
            </w:r>
            <w:r w:rsidRPr="00181156">
              <w:rPr>
                <w:rFonts w:ascii="ＭＳ 明朝" w:eastAsia="ＭＳ 明朝" w:hAnsi="ＭＳ 明朝" w:hint="eastAsia"/>
                <w:sz w:val="20"/>
                <w:szCs w:val="20"/>
              </w:rPr>
              <w:t>、</w:t>
            </w:r>
            <w:r w:rsidRPr="00926E7B">
              <w:rPr>
                <w:rFonts w:ascii="ＭＳ 明朝" w:eastAsia="ＭＳ 明朝" w:hAnsi="ＭＳ 明朝" w:hint="eastAsia"/>
                <w:sz w:val="20"/>
                <w:szCs w:val="20"/>
              </w:rPr>
              <w:t>これまでパブリックコメント</w:t>
            </w:r>
            <w:r w:rsidR="00181156">
              <w:rPr>
                <w:rFonts w:ascii="ＭＳ 明朝" w:eastAsia="ＭＳ 明朝" w:hAnsi="ＭＳ 明朝" w:hint="eastAsia"/>
                <w:sz w:val="20"/>
                <w:szCs w:val="20"/>
              </w:rPr>
              <w:t>の実施</w:t>
            </w:r>
            <w:r w:rsidRPr="00926E7B">
              <w:rPr>
                <w:rFonts w:ascii="ＭＳ 明朝" w:eastAsia="ＭＳ 明朝" w:hAnsi="ＭＳ 明朝" w:hint="eastAsia"/>
                <w:sz w:val="20"/>
                <w:szCs w:val="20"/>
              </w:rPr>
              <w:t>や公聴会に加えて説明会も開催してきたところです。</w:t>
            </w:r>
          </w:p>
          <w:p w14:paraId="2760DDAE" w14:textId="3655F5BE" w:rsidR="001E5635" w:rsidRPr="00CD2844" w:rsidRDefault="00926E7B" w:rsidP="00181156">
            <w:pPr>
              <w:spacing w:line="240" w:lineRule="exact"/>
              <w:ind w:firstLineChars="100" w:firstLine="200"/>
              <w:rPr>
                <w:rFonts w:ascii="ＭＳ 明朝" w:eastAsia="ＭＳ 明朝" w:hAnsi="ＭＳ 明朝"/>
                <w:sz w:val="20"/>
                <w:szCs w:val="20"/>
              </w:rPr>
            </w:pPr>
            <w:r w:rsidRPr="00926E7B">
              <w:rPr>
                <w:rFonts w:ascii="ＭＳ 明朝" w:eastAsia="ＭＳ 明朝" w:hAnsi="ＭＳ 明朝" w:hint="eastAsia"/>
                <w:sz w:val="20"/>
                <w:szCs w:val="20"/>
              </w:rPr>
              <w:t>今後、</w:t>
            </w:r>
            <w:r w:rsidRPr="00181156">
              <w:rPr>
                <w:rFonts w:ascii="ＭＳ 明朝" w:eastAsia="ＭＳ 明朝" w:hAnsi="ＭＳ 明朝" w:hint="eastAsia"/>
                <w:sz w:val="20"/>
                <w:szCs w:val="20"/>
              </w:rPr>
              <w:t>「区域整備計画」は、</w:t>
            </w:r>
            <w:r w:rsidRPr="00926E7B">
              <w:rPr>
                <w:rFonts w:ascii="ＭＳ 明朝" w:eastAsia="ＭＳ 明朝" w:hAnsi="ＭＳ 明朝" w:hint="eastAsia"/>
                <w:sz w:val="20"/>
                <w:szCs w:val="20"/>
              </w:rPr>
              <w:t>府議会</w:t>
            </w:r>
            <w:r w:rsidRPr="00926E7B">
              <w:rPr>
                <w:rFonts w:ascii="ＭＳ 明朝" w:eastAsia="ＭＳ 明朝" w:hAnsi="ＭＳ 明朝"/>
                <w:sz w:val="20"/>
                <w:szCs w:val="20"/>
              </w:rPr>
              <w:t>・市会で審議され</w:t>
            </w:r>
            <w:r w:rsidRPr="00181156">
              <w:rPr>
                <w:rFonts w:ascii="ＭＳ 明朝" w:eastAsia="ＭＳ 明朝" w:hAnsi="ＭＳ 明朝"/>
                <w:sz w:val="20"/>
                <w:szCs w:val="20"/>
              </w:rPr>
              <w:t>ることとなります。</w:t>
            </w:r>
          </w:p>
        </w:tc>
      </w:tr>
    </w:tbl>
    <w:p w14:paraId="5B04C2FB"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15BE91F1"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009F27D1"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4C71D5E" w14:textId="3F33DE63"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公述人３</w:t>
            </w:r>
          </w:p>
        </w:tc>
      </w:tr>
      <w:tr w:rsidR="001E5635" w:rsidRPr="00CD2844" w14:paraId="74C34559" w14:textId="77777777" w:rsidTr="00663D67">
        <w:trPr>
          <w:cantSplit/>
          <w:trHeight w:val="13052"/>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F1940E" w14:textId="446E45C1"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7ECC7197" w14:textId="77777777" w:rsidR="00671A0A" w:rsidRPr="00181156"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初めに、</w:t>
            </w:r>
            <w:r w:rsidRPr="00181156">
              <w:rPr>
                <w:rFonts w:ascii="ＭＳ 明朝" w:eastAsia="ＭＳ 明朝" w:hAnsi="ＭＳ 明朝" w:hint="eastAsia"/>
                <w:sz w:val="20"/>
                <w:szCs w:val="20"/>
              </w:rPr>
              <w:t>収益の８</w:t>
            </w:r>
            <w:r w:rsidRPr="00181156">
              <w:rPr>
                <w:rFonts w:ascii="ＭＳ 明朝" w:eastAsia="ＭＳ 明朝" w:hAnsi="ＭＳ 明朝"/>
                <w:sz w:val="20"/>
                <w:szCs w:val="20"/>
              </w:rPr>
              <w:t>割をカジノの収益に頼っているこの計画はギャンブル依存計画としか言えず、反対です。</w:t>
            </w:r>
          </w:p>
          <w:p w14:paraId="042E997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カジノが推進力だと堂々と言えるのであれば、特定複合観光施設などと言わず、カジノ観光施設とはっきりと言えば良いのではないでしょうか。</w:t>
            </w:r>
          </w:p>
          <w:p w14:paraId="0AC1E1C4"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計画案には、年間売上げのうちノンゲーミングが</w:t>
            </w:r>
            <w:r w:rsidRPr="00671A0A">
              <w:rPr>
                <w:rFonts w:ascii="ＭＳ 明朝" w:eastAsia="ＭＳ 明朝" w:hAnsi="ＭＳ 明朝"/>
                <w:sz w:val="20"/>
                <w:szCs w:val="20"/>
              </w:rPr>
              <w:t>20％、ゲー</w:t>
            </w:r>
            <w:r w:rsidRPr="00671A0A">
              <w:rPr>
                <w:rFonts w:ascii="ＭＳ 明朝" w:eastAsia="ＭＳ 明朝" w:hAnsi="ＭＳ 明朝" w:hint="eastAsia"/>
                <w:sz w:val="20"/>
                <w:szCs w:val="20"/>
              </w:rPr>
              <w:t>ミング</w:t>
            </w:r>
            <w:r w:rsidRPr="00671A0A">
              <w:rPr>
                <w:rFonts w:ascii="ＭＳ 明朝" w:eastAsia="ＭＳ 明朝" w:hAnsi="ＭＳ 明朝"/>
                <w:sz w:val="20"/>
                <w:szCs w:val="20"/>
              </w:rPr>
              <w:t>が80％</w:t>
            </w:r>
            <w:r w:rsidRPr="00671A0A">
              <w:rPr>
                <w:rFonts w:ascii="ＭＳ 明朝" w:eastAsia="ＭＳ 明朝" w:hAnsi="ＭＳ 明朝" w:hint="eastAsia"/>
                <w:sz w:val="20"/>
                <w:szCs w:val="20"/>
              </w:rPr>
              <w:t>と書かれて</w:t>
            </w:r>
            <w:r w:rsidRPr="00671A0A">
              <w:rPr>
                <w:rFonts w:ascii="ＭＳ 明朝" w:eastAsia="ＭＳ 明朝" w:hAnsi="ＭＳ 明朝"/>
                <w:sz w:val="20"/>
                <w:szCs w:val="20"/>
              </w:rPr>
              <w:t>あります。</w:t>
            </w:r>
          </w:p>
          <w:p w14:paraId="4AFEE1E3"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カジノという言葉を使わずにゲーミングと書いて、お金をかけるのに単なるゲーミングではない。</w:t>
            </w:r>
          </w:p>
          <w:p w14:paraId="5CE195EC" w14:textId="0AC5A092" w:rsidR="00671A0A" w:rsidRPr="00181156"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カジノと言わないのは、カジノを前に出すと市民の理解が得られないと思ってるからではないでしょうか。理解を得る自信があるのであれば、</w:t>
            </w:r>
            <w:r w:rsidRPr="00181156">
              <w:rPr>
                <w:rFonts w:ascii="ＭＳ 明朝" w:eastAsia="ＭＳ 明朝" w:hAnsi="ＭＳ 明朝" w:hint="eastAsia"/>
                <w:sz w:val="20"/>
                <w:szCs w:val="20"/>
              </w:rPr>
              <w:t>都構想のときのように住民投票を行って、カジノ誘致の賛否を問うべきだと思います。</w:t>
            </w:r>
          </w:p>
          <w:p w14:paraId="55415B4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橋下徹氏が元大阪府知事であった頃にこう言ってます。</w:t>
            </w:r>
          </w:p>
          <w:p w14:paraId="7B1B835A" w14:textId="02FFD85A"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「大阪にカジノを含めた統合型リゾートを作れば、世界から人が呼び込めて、とてつもないパワーとなる。こんな猥雑な街はない。ここにカジノを</w:t>
            </w:r>
            <w:r w:rsidR="00880CAB">
              <w:rPr>
                <w:rFonts w:ascii="ＭＳ 明朝" w:eastAsia="ＭＳ 明朝" w:hAnsi="ＭＳ 明朝" w:hint="eastAsia"/>
                <w:sz w:val="20"/>
                <w:szCs w:val="20"/>
              </w:rPr>
              <w:t>持ってきてどんどん博打打ちを集めたらいい」と言っています。そのとお</w:t>
            </w:r>
            <w:r w:rsidRPr="00671A0A">
              <w:rPr>
                <w:rFonts w:ascii="ＭＳ 明朝" w:eastAsia="ＭＳ 明朝" w:hAnsi="ＭＳ 明朝" w:hint="eastAsia"/>
                <w:sz w:val="20"/>
                <w:szCs w:val="20"/>
              </w:rPr>
              <w:t>りです。この計画は大阪を博打打ちの街にする計画です。</w:t>
            </w:r>
          </w:p>
          <w:p w14:paraId="698B15C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カジノがとてつもないパワーだと言っていますが、大阪の成長戦略がカジノだというなら誰のための成長なのかと聞きたい。</w:t>
            </w:r>
          </w:p>
          <w:p w14:paraId="17CF0CFF"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何も付加価値を生み出さず、博打で負けたお金を吸い上げるカジノに頼る成長などありえません。そんな成長戦略しか描けないのであれば非常に情けないです。</w:t>
            </w:r>
          </w:p>
          <w:p w14:paraId="0E76242A" w14:textId="3488C33C"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民間賭博はそもそも法律で禁止されています。違法行為です。麻雀でお金を賭けても捕まります。</w:t>
            </w:r>
          </w:p>
          <w:p w14:paraId="65561FC5" w14:textId="6594942A"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カジノ誘致はだからこそ国内３か所に限られているんです。</w:t>
            </w:r>
          </w:p>
          <w:p w14:paraId="340DB178"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そこに府・市が手を挙げるということは、大阪府・市が賭博を奨励しているのに等しいと思います。</w:t>
            </w:r>
          </w:p>
          <w:p w14:paraId="0E50FC8F" w14:textId="6B6F7AE6" w:rsidR="00671A0A" w:rsidRPr="00181156"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実際、大阪府・市ＩＲ推進局、そちらが出されている公費を使って大阪の高校生に配布したギャンブル等依存症予防リーフレットの中には、「ギャンブルは生活に問題が生じないよう、金額と時間の限度を決めてその範囲内で楽しむ娯楽です。」と。</w:t>
            </w:r>
            <w:r w:rsidRPr="00181156">
              <w:rPr>
                <w:rFonts w:ascii="ＭＳ 明朝" w:eastAsia="ＭＳ 明朝" w:hAnsi="ＭＳ 明朝" w:hint="eastAsia"/>
                <w:sz w:val="20"/>
                <w:szCs w:val="20"/>
              </w:rPr>
              <w:t>高校生にギャンブルを奨励するような記載までしてます。橋下元府知事が言ってるように、大阪を博打打ちの街にしようとしてるとしか思いません。</w:t>
            </w:r>
          </w:p>
          <w:p w14:paraId="53F5A063" w14:textId="77777777" w:rsidR="00671A0A" w:rsidRPr="00181156" w:rsidRDefault="00671A0A" w:rsidP="00671A0A">
            <w:pPr>
              <w:spacing w:line="240" w:lineRule="exact"/>
              <w:rPr>
                <w:rFonts w:ascii="ＭＳ 明朝" w:eastAsia="ＭＳ 明朝" w:hAnsi="ＭＳ 明朝"/>
                <w:sz w:val="20"/>
                <w:szCs w:val="20"/>
              </w:rPr>
            </w:pPr>
            <w:r w:rsidRPr="00181156">
              <w:rPr>
                <w:rFonts w:ascii="ＭＳ 明朝" w:eastAsia="ＭＳ 明朝" w:hAnsi="ＭＳ 明朝" w:hint="eastAsia"/>
                <w:sz w:val="20"/>
                <w:szCs w:val="20"/>
              </w:rPr>
              <w:t>カジノ誘致によってギャンブル依存症が増えることはこの計画にも想定されてますが、あまりにもそれが問題意識が薄いと思います。</w:t>
            </w:r>
          </w:p>
          <w:p w14:paraId="1116D6C6" w14:textId="508CF66F"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計画案では年に２</w:t>
            </w:r>
            <w:r w:rsidRPr="00181156">
              <w:rPr>
                <w:rFonts w:ascii="ＭＳ 明朝" w:eastAsia="ＭＳ 明朝" w:hAnsi="ＭＳ 明朝"/>
                <w:sz w:val="20"/>
                <w:szCs w:val="20"/>
              </w:rPr>
              <w:t>万人来てその</w:t>
            </w:r>
            <w:r w:rsidRPr="00181156">
              <w:rPr>
                <w:rFonts w:ascii="ＭＳ 明朝" w:eastAsia="ＭＳ 明朝" w:hAnsi="ＭＳ 明朝" w:hint="eastAsia"/>
                <w:sz w:val="20"/>
                <w:szCs w:val="20"/>
              </w:rPr>
              <w:t>７</w:t>
            </w:r>
            <w:r w:rsidRPr="00181156">
              <w:rPr>
                <w:rFonts w:ascii="ＭＳ 明朝" w:eastAsia="ＭＳ 明朝" w:hAnsi="ＭＳ 明朝"/>
                <w:sz w:val="20"/>
                <w:szCs w:val="20"/>
              </w:rPr>
              <w:t>割が国内と書かれてます</w:t>
            </w:r>
            <w:r w:rsidRPr="00181156">
              <w:rPr>
                <w:rFonts w:ascii="ＭＳ 明朝" w:eastAsia="ＭＳ 明朝" w:hAnsi="ＭＳ 明朝" w:hint="eastAsia"/>
                <w:sz w:val="20"/>
                <w:szCs w:val="20"/>
              </w:rPr>
              <w:t>。</w:t>
            </w:r>
            <w:r w:rsidRPr="00181156">
              <w:rPr>
                <w:rFonts w:ascii="ＭＳ 明朝" w:eastAsia="ＭＳ 明朝" w:hAnsi="ＭＳ 明朝"/>
                <w:sz w:val="20"/>
                <w:szCs w:val="20"/>
              </w:rPr>
              <w:t>年間</w:t>
            </w:r>
            <w:r w:rsidRPr="00181156">
              <w:rPr>
                <w:rFonts w:ascii="ＭＳ 明朝" w:eastAsia="ＭＳ 明朝" w:hAnsi="ＭＳ 明朝" w:hint="eastAsia"/>
                <w:sz w:val="20"/>
                <w:szCs w:val="20"/>
              </w:rPr>
              <w:t>１</w:t>
            </w:r>
            <w:r w:rsidRPr="00181156">
              <w:rPr>
                <w:rFonts w:ascii="ＭＳ 明朝" w:eastAsia="ＭＳ 明朝" w:hAnsi="ＭＳ 明朝"/>
                <w:sz w:val="20"/>
                <w:szCs w:val="20"/>
              </w:rPr>
              <w:t>万</w:t>
            </w:r>
            <w:r w:rsidR="009C0AAE" w:rsidRPr="00181156">
              <w:rPr>
                <w:rFonts w:ascii="ＭＳ 明朝" w:eastAsia="ＭＳ 明朝" w:hAnsi="ＭＳ 明朝"/>
                <w:sz w:val="20"/>
                <w:szCs w:val="20"/>
              </w:rPr>
              <w:t>4,000</w:t>
            </w:r>
            <w:r w:rsidRPr="00181156">
              <w:rPr>
                <w:rFonts w:ascii="ＭＳ 明朝" w:eastAsia="ＭＳ 明朝" w:hAnsi="ＭＳ 明朝"/>
                <w:sz w:val="20"/>
                <w:szCs w:val="20"/>
              </w:rPr>
              <w:t>人の国内利用を見越してるわけです。</w:t>
            </w:r>
            <w:r w:rsidRPr="00181156">
              <w:rPr>
                <w:rFonts w:ascii="ＭＳ 明朝" w:eastAsia="ＭＳ 明朝" w:hAnsi="ＭＳ 明朝" w:hint="eastAsia"/>
                <w:sz w:val="20"/>
                <w:szCs w:val="20"/>
              </w:rPr>
              <w:t>決して海外の大富豪が来て遊ぶような場所ではないわけです。</w:t>
            </w:r>
          </w:p>
          <w:p w14:paraId="343A377B" w14:textId="6216CE98"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しかもカジノの年間売上が</w:t>
            </w:r>
            <w:r w:rsidR="009C0AAE" w:rsidRPr="00181156">
              <w:rPr>
                <w:rFonts w:ascii="ＭＳ 明朝" w:eastAsia="ＭＳ 明朝" w:hAnsi="ＭＳ 明朝"/>
                <w:sz w:val="20"/>
                <w:szCs w:val="20"/>
              </w:rPr>
              <w:t>4,200</w:t>
            </w:r>
            <w:r w:rsidRPr="00181156">
              <w:rPr>
                <w:rFonts w:ascii="ＭＳ 明朝" w:eastAsia="ＭＳ 明朝" w:hAnsi="ＭＳ 明朝"/>
                <w:sz w:val="20"/>
                <w:szCs w:val="20"/>
              </w:rPr>
              <w:t>億円と書かれていて、入場料分を引いても</w:t>
            </w:r>
            <w:r w:rsidR="009C0AAE" w:rsidRPr="00181156">
              <w:rPr>
                <w:rFonts w:ascii="ＭＳ 明朝" w:eastAsia="ＭＳ 明朝" w:hAnsi="ＭＳ 明朝"/>
                <w:sz w:val="20"/>
                <w:szCs w:val="20"/>
              </w:rPr>
              <w:t>3,870</w:t>
            </w:r>
            <w:r w:rsidRPr="00181156">
              <w:rPr>
                <w:rFonts w:ascii="ＭＳ 明朝" w:eastAsia="ＭＳ 明朝" w:hAnsi="ＭＳ 明朝"/>
                <w:sz w:val="20"/>
                <w:szCs w:val="20"/>
              </w:rPr>
              <w:t>億円が博打で</w:t>
            </w:r>
            <w:r w:rsidRPr="00181156">
              <w:rPr>
                <w:rFonts w:ascii="ＭＳ 明朝" w:eastAsia="ＭＳ 明朝" w:hAnsi="ＭＳ 明朝" w:hint="eastAsia"/>
                <w:sz w:val="20"/>
                <w:szCs w:val="20"/>
              </w:rPr>
              <w:t>負けて</w:t>
            </w:r>
            <w:r w:rsidRPr="00181156">
              <w:rPr>
                <w:rFonts w:ascii="ＭＳ 明朝" w:eastAsia="ＭＳ 明朝" w:hAnsi="ＭＳ 明朝"/>
                <w:sz w:val="20"/>
                <w:szCs w:val="20"/>
              </w:rPr>
              <w:t>吸い上げられるお金ということです。</w:t>
            </w:r>
          </w:p>
          <w:p w14:paraId="386F4373" w14:textId="61D1960A"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年間</w:t>
            </w:r>
            <w:r w:rsidR="009C0AAE" w:rsidRPr="00181156">
              <w:rPr>
                <w:rFonts w:ascii="ＭＳ 明朝" w:eastAsia="ＭＳ 明朝" w:hAnsi="ＭＳ 明朝"/>
                <w:sz w:val="20"/>
                <w:szCs w:val="20"/>
              </w:rPr>
              <w:t>3,870</w:t>
            </w:r>
            <w:r w:rsidRPr="00181156">
              <w:rPr>
                <w:rFonts w:ascii="ＭＳ 明朝" w:eastAsia="ＭＳ 明朝" w:hAnsi="ＭＳ 明朝"/>
                <w:sz w:val="20"/>
                <w:szCs w:val="20"/>
              </w:rPr>
              <w:t>億円も市民から吸い上げ</w:t>
            </w:r>
            <w:r w:rsidRPr="00181156">
              <w:rPr>
                <w:rFonts w:ascii="ＭＳ 明朝" w:eastAsia="ＭＳ 明朝" w:hAnsi="ＭＳ 明朝" w:hint="eastAsia"/>
                <w:sz w:val="20"/>
                <w:szCs w:val="20"/>
              </w:rPr>
              <w:t>よう</w:t>
            </w:r>
            <w:r w:rsidRPr="00181156">
              <w:rPr>
                <w:rFonts w:ascii="ＭＳ 明朝" w:eastAsia="ＭＳ 明朝" w:hAnsi="ＭＳ 明朝"/>
                <w:sz w:val="20"/>
                <w:szCs w:val="20"/>
              </w:rPr>
              <w:t>という計画です。</w:t>
            </w:r>
          </w:p>
          <w:p w14:paraId="1F7B5D7C"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そうでなくても、</w:t>
            </w:r>
            <w:r w:rsidRPr="00181156">
              <w:rPr>
                <w:rFonts w:ascii="ＭＳ 明朝" w:eastAsia="ＭＳ 明朝" w:hAnsi="ＭＳ 明朝" w:hint="eastAsia"/>
                <w:sz w:val="20"/>
                <w:szCs w:val="20"/>
              </w:rPr>
              <w:t>日本のギャンブル等依存が疑われる人の割合は人口比</w:t>
            </w:r>
            <w:r w:rsidRPr="00181156">
              <w:rPr>
                <w:rFonts w:ascii="ＭＳ 明朝" w:eastAsia="ＭＳ 明朝" w:hAnsi="ＭＳ 明朝"/>
                <w:sz w:val="20"/>
                <w:szCs w:val="20"/>
              </w:rPr>
              <w:t>3.6％と世界一高い。</w:t>
            </w:r>
          </w:p>
          <w:p w14:paraId="5ABE1531"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２</w:t>
            </w:r>
            <w:r w:rsidRPr="00671A0A">
              <w:rPr>
                <w:rFonts w:ascii="ＭＳ 明朝" w:eastAsia="ＭＳ 明朝" w:hAnsi="ＭＳ 明朝"/>
                <w:sz w:val="20"/>
                <w:szCs w:val="20"/>
              </w:rPr>
              <w:t>番目のオーストラリアの2.1％</w:t>
            </w:r>
            <w:r w:rsidRPr="00671A0A">
              <w:rPr>
                <w:rFonts w:ascii="ＭＳ 明朝" w:eastAsia="ＭＳ 明朝" w:hAnsi="ＭＳ 明朝" w:hint="eastAsia"/>
                <w:sz w:val="20"/>
                <w:szCs w:val="20"/>
              </w:rPr>
              <w:t>を</w:t>
            </w:r>
            <w:r w:rsidRPr="00671A0A">
              <w:rPr>
                <w:rFonts w:ascii="ＭＳ 明朝" w:eastAsia="ＭＳ 明朝" w:hAnsi="ＭＳ 明朝"/>
                <w:sz w:val="20"/>
                <w:szCs w:val="20"/>
              </w:rPr>
              <w:t>大きく引き離してます。</w:t>
            </w:r>
          </w:p>
          <w:p w14:paraId="493FED04"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カジノの街ラスベガスのあるネバダ州の</w:t>
            </w:r>
            <w:r w:rsidRPr="00671A0A">
              <w:rPr>
                <w:rFonts w:ascii="ＭＳ 明朝" w:eastAsia="ＭＳ 明朝" w:hAnsi="ＭＳ 明朝"/>
                <w:sz w:val="20"/>
                <w:szCs w:val="20"/>
              </w:rPr>
              <w:t>3.5％と並ぶ割合です。</w:t>
            </w:r>
          </w:p>
          <w:p w14:paraId="347481BA"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カジノによってギャンブル依存がさらに加速されることは間違いありません。</w:t>
            </w:r>
          </w:p>
          <w:p w14:paraId="74A19D26"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カジノ誘致は絶対にやめるべきです。</w:t>
            </w:r>
          </w:p>
          <w:p w14:paraId="7716C02D"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さらに、ギャンブル依存への対策として支援センターや相談支援体制をつくると書かれてます。</w:t>
            </w:r>
          </w:p>
          <w:p w14:paraId="3ED7647A" w14:textId="1374E0E0"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支援には専門的な職員が必要です。これは現在の保健所職員が割かれるのでしょうか。</w:t>
            </w:r>
          </w:p>
          <w:p w14:paraId="683665F9"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大阪府こころの総合センターや大阪精神医療センターとも連携する、市町村の支援で身近な場所で相談対応が受けられるようにするとされています。</w:t>
            </w:r>
          </w:p>
          <w:p w14:paraId="48013FAF" w14:textId="42DC0C16"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これにも職員が割かれることになります。これらの人員を確保できる目処があるんでしょうか。</w:t>
            </w:r>
          </w:p>
          <w:p w14:paraId="72F4E69A"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あるんであればこれらの人員を今のコロナ対策に投じないのでしょうか。</w:t>
            </w:r>
          </w:p>
          <w:p w14:paraId="383F8D78"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カジノのためには人を充てるが、コロナ対策、市民の命のためには人を充てないということでしょうか。</w:t>
            </w:r>
          </w:p>
          <w:p w14:paraId="4EF3A0C2" w14:textId="0929465F"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この間のコロナ禍で大阪府の重症者は全国の</w:t>
            </w:r>
            <w:r w:rsidRPr="00671A0A">
              <w:rPr>
                <w:rFonts w:ascii="ＭＳ 明朝" w:eastAsia="ＭＳ 明朝" w:hAnsi="ＭＳ 明朝"/>
                <w:sz w:val="20"/>
                <w:szCs w:val="20"/>
              </w:rPr>
              <w:t>63％を占めてます</w:t>
            </w:r>
            <w:r w:rsidRPr="00671A0A">
              <w:rPr>
                <w:rFonts w:ascii="ＭＳ 明朝" w:eastAsia="ＭＳ 明朝" w:hAnsi="ＭＳ 明朝" w:hint="eastAsia"/>
                <w:sz w:val="20"/>
                <w:szCs w:val="20"/>
              </w:rPr>
              <w:t>。死者は</w:t>
            </w:r>
            <w:r w:rsidRPr="00671A0A">
              <w:rPr>
                <w:rFonts w:ascii="ＭＳ 明朝" w:eastAsia="ＭＳ 明朝" w:hAnsi="ＭＳ 明朝"/>
                <w:sz w:val="20"/>
                <w:szCs w:val="20"/>
              </w:rPr>
              <w:t>全国</w:t>
            </w:r>
            <w:r w:rsidRPr="00671A0A">
              <w:rPr>
                <w:rFonts w:ascii="ＭＳ 明朝" w:eastAsia="ＭＳ 明朝" w:hAnsi="ＭＳ 明朝" w:hint="eastAsia"/>
                <w:sz w:val="20"/>
                <w:szCs w:val="20"/>
              </w:rPr>
              <w:t>一</w:t>
            </w:r>
            <w:r w:rsidRPr="00671A0A">
              <w:rPr>
                <w:rFonts w:ascii="ＭＳ 明朝" w:eastAsia="ＭＳ 明朝" w:hAnsi="ＭＳ 明朝"/>
                <w:sz w:val="20"/>
                <w:szCs w:val="20"/>
              </w:rPr>
              <w:t>多い</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人口100万人当たりの死亡者にすると、大阪は東京の</w:t>
            </w:r>
            <w:r w:rsidRPr="00671A0A">
              <w:rPr>
                <w:rFonts w:ascii="ＭＳ 明朝" w:eastAsia="ＭＳ 明朝" w:hAnsi="ＭＳ 明朝" w:hint="eastAsia"/>
                <w:sz w:val="20"/>
                <w:szCs w:val="20"/>
              </w:rPr>
              <w:t>２</w:t>
            </w:r>
            <w:r w:rsidRPr="00671A0A">
              <w:rPr>
                <w:rFonts w:ascii="ＭＳ 明朝" w:eastAsia="ＭＳ 明朝" w:hAnsi="ＭＳ 明朝"/>
                <w:sz w:val="20"/>
                <w:szCs w:val="20"/>
              </w:rPr>
              <w:t>倍です。</w:t>
            </w:r>
            <w:r w:rsidRPr="00671A0A">
              <w:rPr>
                <w:rFonts w:ascii="ＭＳ 明朝" w:eastAsia="ＭＳ 明朝" w:hAnsi="ＭＳ 明朝" w:hint="eastAsia"/>
                <w:sz w:val="20"/>
                <w:szCs w:val="20"/>
              </w:rPr>
              <w:t>これはこの間、公立病院を廃止してきた結果です。</w:t>
            </w:r>
          </w:p>
          <w:p w14:paraId="736B086B" w14:textId="77777777" w:rsidR="00671A0A" w:rsidRPr="00181156" w:rsidRDefault="00671A0A" w:rsidP="005B6C54">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カジノ誘致に伴うギャンブル依存症対策に割く予算と人員は公立病院の増設、医療人員の確保、保健所を24区</w:t>
            </w:r>
            <w:r w:rsidRPr="00181156">
              <w:rPr>
                <w:rFonts w:ascii="ＭＳ 明朝" w:eastAsia="ＭＳ 明朝" w:hAnsi="ＭＳ 明朝"/>
                <w:sz w:val="20"/>
                <w:szCs w:val="20"/>
              </w:rPr>
              <w:t>体制に戻して</w:t>
            </w:r>
            <w:r w:rsidRPr="00181156">
              <w:rPr>
                <w:rFonts w:ascii="ＭＳ 明朝" w:eastAsia="ＭＳ 明朝" w:hAnsi="ＭＳ 明朝" w:hint="eastAsia"/>
                <w:sz w:val="20"/>
                <w:szCs w:val="20"/>
              </w:rPr>
              <w:t>、</w:t>
            </w:r>
            <w:r w:rsidRPr="00181156">
              <w:rPr>
                <w:rFonts w:ascii="ＭＳ 明朝" w:eastAsia="ＭＳ 明朝" w:hAnsi="ＭＳ 明朝"/>
                <w:sz w:val="20"/>
                <w:szCs w:val="20"/>
              </w:rPr>
              <w:t>保健所職員を増設することに充てるべきです。</w:t>
            </w:r>
          </w:p>
          <w:p w14:paraId="16B73603" w14:textId="45906E55" w:rsidR="005B6C54" w:rsidRPr="00181156" w:rsidRDefault="00671A0A" w:rsidP="00663D67">
            <w:pPr>
              <w:spacing w:line="240" w:lineRule="exact"/>
              <w:ind w:firstLineChars="100" w:firstLine="200"/>
              <w:rPr>
                <w:rFonts w:ascii="ＭＳ 明朝" w:eastAsia="ＭＳ 明朝" w:hAnsi="ＭＳ 明朝"/>
                <w:sz w:val="20"/>
                <w:szCs w:val="20"/>
              </w:rPr>
            </w:pPr>
            <w:r w:rsidRPr="00181156">
              <w:rPr>
                <w:rFonts w:ascii="ＭＳ 明朝" w:eastAsia="ＭＳ 明朝" w:hAnsi="ＭＳ 明朝" w:hint="eastAsia"/>
                <w:sz w:val="20"/>
                <w:szCs w:val="20"/>
              </w:rPr>
              <w:t>カジノ誘致は断固やめるべきです。</w:t>
            </w:r>
          </w:p>
          <w:p w14:paraId="4692473A" w14:textId="77872584" w:rsidR="005B6C54" w:rsidRPr="00CD2844" w:rsidRDefault="005B6C54" w:rsidP="005F2BCA">
            <w:pPr>
              <w:spacing w:line="240" w:lineRule="exact"/>
              <w:rPr>
                <w:rFonts w:ascii="ＭＳ 明朝" w:eastAsia="ＭＳ 明朝" w:hAnsi="ＭＳ 明朝"/>
                <w:sz w:val="20"/>
                <w:szCs w:val="20"/>
              </w:rPr>
            </w:pPr>
          </w:p>
        </w:tc>
      </w:tr>
      <w:tr w:rsidR="001E5635" w:rsidRPr="00CD2844" w14:paraId="1B489437"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024859E7"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CAD9C0E" w14:textId="290CBE61"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公述人３</w:t>
            </w:r>
          </w:p>
        </w:tc>
      </w:tr>
      <w:tr w:rsidR="001E5635" w:rsidRPr="00CD2844" w14:paraId="14A88590" w14:textId="77777777" w:rsidTr="00E7790D">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6AC544" w14:textId="7246BA12"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3C6D35C1" w14:textId="4B022C37" w:rsidR="00926E7B" w:rsidRPr="00926E7B" w:rsidRDefault="00926E7B" w:rsidP="00926E7B">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ＩＲは、カジノ施設、ホテル、ＭＩＣＥ施設、レストラン、エンターテイメント施設等、多くの集客施設を</w:t>
            </w:r>
            <w:r w:rsidRPr="00926E7B">
              <w:rPr>
                <w:rFonts w:ascii="ＭＳ 明朝" w:eastAsia="ＭＳ 明朝" w:hAnsi="ＭＳ 明朝" w:hint="eastAsia"/>
                <w:sz w:val="20"/>
                <w:szCs w:val="20"/>
              </w:rPr>
              <w:t>民間事業者が一体的に整備・運営する複合型の施設であり、民間事業者の活力と創意工夫を最大限に活かす民設民営の事業です。</w:t>
            </w:r>
          </w:p>
          <w:p w14:paraId="30213C0E" w14:textId="46062E11" w:rsidR="002F4B72" w:rsidRDefault="00926E7B" w:rsidP="00926E7B">
            <w:pPr>
              <w:spacing w:line="240" w:lineRule="exact"/>
              <w:ind w:firstLineChars="100" w:firstLine="200"/>
              <w:rPr>
                <w:rFonts w:ascii="ＭＳ 明朝" w:eastAsia="ＭＳ 明朝" w:hAnsi="ＭＳ 明朝"/>
                <w:sz w:val="20"/>
                <w:szCs w:val="20"/>
              </w:rPr>
            </w:pPr>
            <w:r w:rsidRPr="00926E7B">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FC6ECE" w:rsidRPr="00F21CCC">
              <w:rPr>
                <w:rFonts w:ascii="ＭＳ 明朝" w:eastAsia="ＭＳ 明朝" w:hAnsi="ＭＳ 明朝" w:hint="eastAsia"/>
                <w:kern w:val="0"/>
                <w:sz w:val="20"/>
                <w:szCs w:val="20"/>
              </w:rPr>
              <w:t>来訪者</w:t>
            </w:r>
            <w:r w:rsidRPr="00926E7B">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4E416F29" w14:textId="7F13A801" w:rsidR="00926E7B" w:rsidRDefault="00926E7B" w:rsidP="00926E7B">
            <w:pPr>
              <w:spacing w:line="240" w:lineRule="exact"/>
              <w:ind w:firstLineChars="100" w:firstLine="200"/>
              <w:rPr>
                <w:rFonts w:ascii="ＭＳ 明朝" w:eastAsia="ＭＳ 明朝" w:hAnsi="ＭＳ 明朝"/>
                <w:sz w:val="20"/>
                <w:szCs w:val="20"/>
              </w:rPr>
            </w:pPr>
            <w:r w:rsidRPr="002F4B72">
              <w:rPr>
                <w:rFonts w:ascii="ＭＳ 明朝" w:eastAsia="ＭＳ 明朝" w:hAnsi="ＭＳ 明朝" w:hint="eastAsia"/>
                <w:sz w:val="20"/>
                <w:szCs w:val="20"/>
              </w:rPr>
              <w:t>さらに</w:t>
            </w:r>
            <w:r w:rsidRPr="00926E7B">
              <w:rPr>
                <w:rFonts w:ascii="ＭＳ 明朝" w:eastAsia="ＭＳ 明朝" w:hAnsi="ＭＳ 明朝" w:hint="eastAsia"/>
                <w:sz w:val="20"/>
                <w:szCs w:val="20"/>
              </w:rPr>
              <w:t>、納付金や入場料を活用し、ギャンブル等依存症対策</w:t>
            </w:r>
            <w:r w:rsidRPr="00181156">
              <w:rPr>
                <w:rFonts w:ascii="ＭＳ 明朝" w:eastAsia="ＭＳ 明朝" w:hAnsi="ＭＳ 明朝" w:hint="eastAsia"/>
                <w:sz w:val="20"/>
                <w:szCs w:val="20"/>
              </w:rPr>
              <w:t>等</w:t>
            </w:r>
            <w:r w:rsidRPr="00926E7B">
              <w:rPr>
                <w:rFonts w:ascii="ＭＳ 明朝" w:eastAsia="ＭＳ 明朝" w:hAnsi="ＭＳ 明朝" w:hint="eastAsia"/>
                <w:sz w:val="20"/>
                <w:szCs w:val="20"/>
              </w:rPr>
              <w:t>の懸念事項対策をはじめ、子育てや教育、福祉、観光振興や地域経済振興</w:t>
            </w:r>
            <w:r w:rsidRPr="00181156">
              <w:rPr>
                <w:rFonts w:ascii="ＭＳ 明朝" w:eastAsia="ＭＳ 明朝" w:hAnsi="ＭＳ 明朝" w:hint="eastAsia"/>
                <w:sz w:val="20"/>
                <w:szCs w:val="20"/>
              </w:rPr>
              <w:t>等</w:t>
            </w:r>
            <w:r w:rsidRPr="00926E7B">
              <w:rPr>
                <w:rFonts w:ascii="ＭＳ 明朝" w:eastAsia="ＭＳ 明朝" w:hAnsi="ＭＳ 明朝" w:hint="eastAsia"/>
                <w:sz w:val="20"/>
                <w:szCs w:val="20"/>
              </w:rPr>
              <w:t>、住民福祉の増進や大阪の成長・投資に向けて広く活用することにより、府民</w:t>
            </w:r>
            <w:r w:rsidRPr="00181156">
              <w:rPr>
                <w:rFonts w:ascii="ＭＳ 明朝" w:eastAsia="ＭＳ 明朝" w:hAnsi="ＭＳ 明朝" w:hint="eastAsia"/>
                <w:sz w:val="20"/>
                <w:szCs w:val="20"/>
              </w:rPr>
              <w:t>・市民</w:t>
            </w:r>
            <w:r w:rsidRPr="00926E7B">
              <w:rPr>
                <w:rFonts w:ascii="ＭＳ 明朝" w:eastAsia="ＭＳ 明朝" w:hAnsi="ＭＳ 明朝" w:hint="eastAsia"/>
                <w:sz w:val="20"/>
                <w:szCs w:val="20"/>
              </w:rPr>
              <w:t>の暮らしの充実や</w:t>
            </w:r>
            <w:r w:rsidRPr="00181156">
              <w:rPr>
                <w:rFonts w:ascii="ＭＳ 明朝" w:eastAsia="ＭＳ 明朝" w:hAnsi="ＭＳ 明朝" w:hint="eastAsia"/>
                <w:sz w:val="20"/>
                <w:szCs w:val="20"/>
              </w:rPr>
              <w:t>更</w:t>
            </w:r>
            <w:r w:rsidRPr="00926E7B">
              <w:rPr>
                <w:rFonts w:ascii="ＭＳ 明朝" w:eastAsia="ＭＳ 明朝" w:hAnsi="ＭＳ 明朝" w:hint="eastAsia"/>
                <w:sz w:val="20"/>
                <w:szCs w:val="20"/>
              </w:rPr>
              <w:t>なる都市の魅力と国際競争力の向上を図り、大阪・関西の持続的な成長につなげていくこととしています。</w:t>
            </w:r>
          </w:p>
          <w:p w14:paraId="63D067C3" w14:textId="753EAE06" w:rsidR="007143FD" w:rsidRDefault="007143FD" w:rsidP="00926E7B">
            <w:pPr>
              <w:spacing w:line="240" w:lineRule="exact"/>
              <w:rPr>
                <w:rFonts w:ascii="ＭＳ 明朝" w:eastAsia="ＭＳ 明朝" w:hAnsi="ＭＳ 明朝"/>
                <w:sz w:val="20"/>
                <w:szCs w:val="20"/>
              </w:rPr>
            </w:pPr>
          </w:p>
          <w:p w14:paraId="254F3CB5" w14:textId="27531323" w:rsidR="00926E7B" w:rsidRPr="00926E7B" w:rsidRDefault="00926E7B" w:rsidP="00926E7B">
            <w:pPr>
              <w:spacing w:line="240" w:lineRule="exact"/>
              <w:ind w:firstLineChars="100" w:firstLine="200"/>
              <w:rPr>
                <w:rFonts w:ascii="ＭＳ 明朝" w:eastAsia="ＭＳ 明朝" w:hAnsi="ＭＳ 明朝"/>
                <w:sz w:val="20"/>
                <w:szCs w:val="20"/>
              </w:rPr>
            </w:pPr>
            <w:r w:rsidRPr="00926E7B">
              <w:rPr>
                <w:rFonts w:ascii="ＭＳ 明朝" w:eastAsia="ＭＳ 明朝" w:hAnsi="ＭＳ 明朝" w:hint="eastAsia"/>
                <w:sz w:val="20"/>
                <w:szCs w:val="20"/>
              </w:rPr>
              <w:t>ポストコロナにおいてもインバウンドは引き続き大きな可能性があるものであり、ＩＲはポストコロナにおいてインバウンドを拡大させ、観光立国を実現するために必要不可欠なものであり、ギャンブル等依存症</w:t>
            </w:r>
            <w:r w:rsidRPr="00926E7B">
              <w:rPr>
                <w:rFonts w:ascii="ＭＳ 明朝" w:eastAsia="ＭＳ 明朝" w:hAnsi="ＭＳ 明朝" w:hint="eastAsia"/>
                <w:color w:val="000000" w:themeColor="text1"/>
                <w:sz w:val="20"/>
                <w:szCs w:val="20"/>
              </w:rPr>
              <w:t>など</w:t>
            </w:r>
            <w:r w:rsidRPr="00926E7B">
              <w:rPr>
                <w:rFonts w:ascii="ＭＳ 明朝" w:eastAsia="ＭＳ 明朝" w:hAnsi="ＭＳ 明朝" w:hint="eastAsia"/>
                <w:sz w:val="20"/>
                <w:szCs w:val="20"/>
              </w:rPr>
              <w:t>懸念事項に対し万全の対策を講じながら、</w:t>
            </w:r>
            <w:r w:rsidRPr="00181156">
              <w:rPr>
                <w:rFonts w:ascii="ＭＳ 明朝" w:eastAsia="ＭＳ 明朝" w:hAnsi="ＭＳ 明朝" w:hint="eastAsia"/>
                <w:sz w:val="20"/>
                <w:szCs w:val="20"/>
              </w:rPr>
              <w:t>その</w:t>
            </w:r>
            <w:r w:rsidRPr="00926E7B">
              <w:rPr>
                <w:rFonts w:ascii="ＭＳ 明朝" w:eastAsia="ＭＳ 明朝" w:hAnsi="ＭＳ 明朝" w:hint="eastAsia"/>
                <w:sz w:val="20"/>
                <w:szCs w:val="20"/>
              </w:rPr>
              <w:t>実現をめざしているものです。</w:t>
            </w:r>
          </w:p>
          <w:p w14:paraId="6BD8C2D1" w14:textId="264484E7" w:rsidR="00926E7B" w:rsidRPr="00926E7B" w:rsidRDefault="00926E7B" w:rsidP="00926E7B">
            <w:pPr>
              <w:spacing w:line="240" w:lineRule="exact"/>
              <w:ind w:firstLineChars="100" w:firstLine="200"/>
              <w:rPr>
                <w:rFonts w:ascii="ＭＳ 明朝" w:eastAsia="ＭＳ 明朝" w:hAnsi="ＭＳ 明朝"/>
                <w:sz w:val="20"/>
                <w:szCs w:val="20"/>
              </w:rPr>
            </w:pPr>
            <w:r w:rsidRPr="00926E7B">
              <w:rPr>
                <w:rFonts w:ascii="ＭＳ 明朝" w:eastAsia="ＭＳ 明朝" w:hAnsi="ＭＳ 明朝" w:hint="eastAsia"/>
                <w:sz w:val="20"/>
                <w:szCs w:val="20"/>
              </w:rPr>
              <w:t>コロナ</w:t>
            </w:r>
            <w:r w:rsidRPr="00181156">
              <w:rPr>
                <w:rFonts w:ascii="ＭＳ 明朝" w:eastAsia="ＭＳ 明朝" w:hAnsi="ＭＳ 明朝" w:hint="eastAsia"/>
                <w:sz w:val="20"/>
                <w:szCs w:val="20"/>
              </w:rPr>
              <w:t>収束</w:t>
            </w:r>
            <w:r w:rsidRPr="00926E7B">
              <w:rPr>
                <w:rFonts w:ascii="ＭＳ 明朝" w:eastAsia="ＭＳ 明朝" w:hAnsi="ＭＳ 明朝" w:hint="eastAsia"/>
                <w:sz w:val="20"/>
                <w:szCs w:val="20"/>
              </w:rPr>
              <w:t>後の日本経済をけん引し、大阪・関西の持続的なエンジンとなる、世界最高水準の成長型ＩＲの実現に向け、引き続き取組みを進めていきます。</w:t>
            </w:r>
          </w:p>
          <w:p w14:paraId="28260914" w14:textId="0BD6BDDB" w:rsidR="001E5635" w:rsidRDefault="001E5635" w:rsidP="005F2BCA">
            <w:pPr>
              <w:spacing w:line="240" w:lineRule="exact"/>
              <w:rPr>
                <w:rFonts w:ascii="ＭＳ 明朝" w:eastAsia="ＭＳ 明朝" w:hAnsi="ＭＳ 明朝"/>
                <w:sz w:val="20"/>
                <w:szCs w:val="20"/>
              </w:rPr>
            </w:pPr>
          </w:p>
          <w:p w14:paraId="7C040487" w14:textId="359701B8" w:rsidR="00E7790D" w:rsidRPr="00E7790D" w:rsidRDefault="00E7790D" w:rsidP="00E7790D">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ギャンブル等依存症</w:t>
            </w:r>
            <w:r w:rsidR="007143FD">
              <w:rPr>
                <w:rFonts w:ascii="ＭＳ 明朝" w:eastAsia="ＭＳ 明朝" w:hAnsi="ＭＳ 明朝" w:hint="eastAsia"/>
                <w:sz w:val="20"/>
                <w:szCs w:val="20"/>
              </w:rPr>
              <w:t>について</w:t>
            </w:r>
            <w:r w:rsidRPr="00E7790D">
              <w:rPr>
                <w:rFonts w:ascii="ＭＳ 明朝" w:eastAsia="ＭＳ 明朝" w:hAnsi="ＭＳ 明朝" w:hint="eastAsia"/>
                <w:sz w:val="20"/>
                <w:szCs w:val="20"/>
              </w:rPr>
              <w:t>は、カジノがない現在においても喫緊に取り組むべき重要な課題であり、ＩＲ誘致を契機に、既存のギャンブル等を含め依存症問題に正面から取り組み、依存症対策</w:t>
            </w:r>
            <w:r w:rsidRPr="00E7790D">
              <w:rPr>
                <w:rFonts w:ascii="ＭＳ 明朝" w:eastAsia="ＭＳ 明朝" w:hAnsi="ＭＳ 明朝"/>
                <w:sz w:val="20"/>
                <w:szCs w:val="20"/>
              </w:rPr>
              <w:t>のトップランナーを</w:t>
            </w:r>
            <w:r w:rsidRPr="00E7790D">
              <w:rPr>
                <w:rFonts w:ascii="ＭＳ 明朝" w:eastAsia="ＭＳ 明朝" w:hAnsi="ＭＳ 明朝" w:hint="eastAsia"/>
                <w:sz w:val="20"/>
                <w:szCs w:val="20"/>
              </w:rPr>
              <w:t>めざし</w:t>
            </w:r>
            <w:r w:rsidRPr="00E7790D">
              <w:rPr>
                <w:rFonts w:ascii="ＭＳ 明朝" w:eastAsia="ＭＳ 明朝" w:hAnsi="ＭＳ 明朝"/>
                <w:sz w:val="20"/>
                <w:szCs w:val="20"/>
              </w:rPr>
              <w:t>、万全の対策を講じて</w:t>
            </w:r>
            <w:r w:rsidRPr="00E7790D">
              <w:rPr>
                <w:rFonts w:ascii="ＭＳ 明朝" w:eastAsia="ＭＳ 明朝" w:hAnsi="ＭＳ 明朝" w:hint="eastAsia"/>
                <w:sz w:val="20"/>
                <w:szCs w:val="20"/>
              </w:rPr>
              <w:t>いき</w:t>
            </w:r>
            <w:r w:rsidRPr="00E7790D">
              <w:rPr>
                <w:rFonts w:ascii="ＭＳ 明朝" w:eastAsia="ＭＳ 明朝" w:hAnsi="ＭＳ 明朝"/>
                <w:sz w:val="20"/>
                <w:szCs w:val="20"/>
              </w:rPr>
              <w:t>ます</w:t>
            </w:r>
            <w:r w:rsidRPr="00E7790D">
              <w:rPr>
                <w:rFonts w:ascii="ＭＳ 明朝" w:eastAsia="ＭＳ 明朝" w:hAnsi="ＭＳ 明朝" w:hint="eastAsia"/>
                <w:sz w:val="20"/>
                <w:szCs w:val="20"/>
              </w:rPr>
              <w:t>。</w:t>
            </w:r>
          </w:p>
          <w:p w14:paraId="53C7483F" w14:textId="08DACC8F" w:rsidR="009D61A0" w:rsidRDefault="00E7790D" w:rsidP="009D61A0">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ＩＲ事業者は、ＩＲ整備法の定める世界最高水準のカジノ規制を遵守した上で、海外での知見とノウハウを最大限活用して依存防止対策に取り組む一方、大阪府・市は、新たに設置する「（仮称）大阪依存症センター」を中心として、予防から相談、治療、回復支援まで総合的な対策に取り組むこととしています。</w:t>
            </w:r>
          </w:p>
          <w:p w14:paraId="2DF7DF69" w14:textId="7F80C633" w:rsidR="007143FD" w:rsidRDefault="007143FD" w:rsidP="009D61A0">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「区域整備計画」（案）に記載のギャンブル等依存症対策にかかる体制強化・拡充については、区域認定から</w:t>
            </w:r>
            <w:r w:rsidR="001B78BC" w:rsidRPr="00E42891">
              <w:rPr>
                <w:rFonts w:ascii="ＭＳ 明朝" w:eastAsia="ＭＳ 明朝" w:hAnsi="ＭＳ 明朝" w:hint="eastAsia"/>
                <w:sz w:val="20"/>
                <w:szCs w:val="20"/>
              </w:rPr>
              <w:t>、</w:t>
            </w:r>
            <w:r w:rsidRPr="00E7790D">
              <w:rPr>
                <w:rFonts w:ascii="ＭＳ 明朝" w:eastAsia="ＭＳ 明朝" w:hAnsi="ＭＳ 明朝"/>
                <w:sz w:val="20"/>
                <w:szCs w:val="20"/>
              </w:rPr>
              <w:t>2029年秋から冬としているＩＲ開業まで</w:t>
            </w:r>
            <w:r w:rsidRPr="00E7790D">
              <w:rPr>
                <w:rFonts w:ascii="ＭＳ 明朝" w:eastAsia="ＭＳ 明朝" w:hAnsi="ＭＳ 明朝" w:hint="eastAsia"/>
                <w:sz w:val="20"/>
                <w:szCs w:val="20"/>
              </w:rPr>
              <w:t>に</w:t>
            </w:r>
            <w:r w:rsidRPr="00E7790D">
              <w:rPr>
                <w:rFonts w:ascii="ＭＳ 明朝" w:eastAsia="ＭＳ 明朝" w:hAnsi="ＭＳ 明朝"/>
                <w:sz w:val="20"/>
                <w:szCs w:val="20"/>
              </w:rPr>
              <w:t>、計画的</w:t>
            </w:r>
            <w:r w:rsidRPr="00E7790D">
              <w:rPr>
                <w:rFonts w:ascii="ＭＳ 明朝" w:eastAsia="ＭＳ 明朝" w:hAnsi="ＭＳ 明朝" w:hint="eastAsia"/>
                <w:sz w:val="20"/>
                <w:szCs w:val="20"/>
              </w:rPr>
              <w:t>に</w:t>
            </w:r>
            <w:r w:rsidRPr="00E7790D">
              <w:rPr>
                <w:rFonts w:ascii="ＭＳ 明朝" w:eastAsia="ＭＳ 明朝" w:hAnsi="ＭＳ 明朝"/>
                <w:sz w:val="20"/>
                <w:szCs w:val="20"/>
              </w:rPr>
              <w:t>進めて</w:t>
            </w:r>
            <w:r w:rsidRPr="00E7790D">
              <w:rPr>
                <w:rFonts w:ascii="ＭＳ 明朝" w:eastAsia="ＭＳ 明朝" w:hAnsi="ＭＳ 明朝" w:hint="eastAsia"/>
                <w:sz w:val="20"/>
                <w:szCs w:val="20"/>
              </w:rPr>
              <w:t>いき</w:t>
            </w:r>
            <w:r w:rsidRPr="00E7790D">
              <w:rPr>
                <w:rFonts w:ascii="ＭＳ 明朝" w:eastAsia="ＭＳ 明朝" w:hAnsi="ＭＳ 明朝"/>
                <w:sz w:val="20"/>
                <w:szCs w:val="20"/>
              </w:rPr>
              <w:t>ます。</w:t>
            </w:r>
          </w:p>
          <w:p w14:paraId="07F266A8" w14:textId="4F2D5D7E" w:rsidR="00E7790D" w:rsidRPr="00E7790D" w:rsidRDefault="00237D77" w:rsidP="00E7790D">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なお</w:t>
            </w:r>
            <w:r w:rsidR="007143FD" w:rsidRPr="00E42891">
              <w:rPr>
                <w:rFonts w:ascii="ＭＳ 明朝" w:eastAsia="ＭＳ 明朝" w:hAnsi="ＭＳ 明朝" w:hint="eastAsia"/>
                <w:sz w:val="20"/>
                <w:szCs w:val="20"/>
              </w:rPr>
              <w:t>、</w:t>
            </w:r>
            <w:r w:rsidR="00E7790D" w:rsidRPr="00E7790D">
              <w:rPr>
                <w:rFonts w:ascii="ＭＳ 明朝" w:eastAsia="ＭＳ 明朝" w:hAnsi="ＭＳ 明朝" w:hint="eastAsia"/>
                <w:sz w:val="20"/>
                <w:szCs w:val="20"/>
              </w:rPr>
              <w:t>リーフレット</w:t>
            </w:r>
            <w:r w:rsidR="00B23F2F">
              <w:rPr>
                <w:rFonts w:ascii="ＭＳ 明朝" w:eastAsia="ＭＳ 明朝" w:hAnsi="ＭＳ 明朝" w:hint="eastAsia"/>
                <w:sz w:val="20"/>
                <w:szCs w:val="20"/>
              </w:rPr>
              <w:t>について</w:t>
            </w:r>
            <w:r w:rsidR="00E7790D" w:rsidRPr="00E7790D">
              <w:rPr>
                <w:rFonts w:ascii="ＭＳ 明朝" w:eastAsia="ＭＳ 明朝" w:hAnsi="ＭＳ 明朝" w:hint="eastAsia"/>
                <w:sz w:val="20"/>
                <w:szCs w:val="20"/>
              </w:rPr>
              <w:t>は、高校生への予防啓発を目的に、ギャンブル等依存症の基本的な知識やギャンブル等依存症は誰にでもなりうること、また</w:t>
            </w:r>
            <w:r w:rsidR="001B78BC" w:rsidRPr="00E42891">
              <w:rPr>
                <w:rFonts w:ascii="ＭＳ 明朝" w:eastAsia="ＭＳ 明朝" w:hAnsi="ＭＳ 明朝" w:hint="eastAsia"/>
                <w:sz w:val="20"/>
                <w:szCs w:val="20"/>
              </w:rPr>
              <w:t>、</w:t>
            </w:r>
            <w:r w:rsidR="00E7790D" w:rsidRPr="00E7790D">
              <w:rPr>
                <w:rFonts w:ascii="ＭＳ 明朝" w:eastAsia="ＭＳ 明朝" w:hAnsi="ＭＳ 明朝" w:hint="eastAsia"/>
                <w:sz w:val="20"/>
                <w:szCs w:val="20"/>
              </w:rPr>
              <w:t>その悪影響</w:t>
            </w:r>
            <w:r w:rsidR="001B78BC" w:rsidRPr="00E42891">
              <w:rPr>
                <w:rFonts w:ascii="ＭＳ 明朝" w:eastAsia="ＭＳ 明朝" w:hAnsi="ＭＳ 明朝" w:hint="eastAsia"/>
                <w:sz w:val="20"/>
                <w:szCs w:val="20"/>
              </w:rPr>
              <w:t>等</w:t>
            </w:r>
            <w:r w:rsidR="00E7790D" w:rsidRPr="00E7790D">
              <w:rPr>
                <w:rFonts w:ascii="ＭＳ 明朝" w:eastAsia="ＭＳ 明朝" w:hAnsi="ＭＳ 明朝" w:hint="eastAsia"/>
                <w:sz w:val="20"/>
                <w:szCs w:val="20"/>
              </w:rPr>
              <w:t>について、厚生労働省のリーフレット</w:t>
            </w:r>
            <w:r w:rsidR="001B78BC" w:rsidRPr="00E42891">
              <w:rPr>
                <w:rFonts w:ascii="ＭＳ 明朝" w:eastAsia="ＭＳ 明朝" w:hAnsi="ＭＳ 明朝" w:hint="eastAsia"/>
                <w:sz w:val="20"/>
                <w:szCs w:val="20"/>
              </w:rPr>
              <w:t>等</w:t>
            </w:r>
            <w:r w:rsidR="00E7790D" w:rsidRPr="00E7790D">
              <w:rPr>
                <w:rFonts w:ascii="ＭＳ 明朝" w:eastAsia="ＭＳ 明朝" w:hAnsi="ＭＳ 明朝" w:hint="eastAsia"/>
                <w:sz w:val="20"/>
                <w:szCs w:val="20"/>
              </w:rPr>
              <w:t>を参照しながら平成30年度に作成したものです。</w:t>
            </w:r>
          </w:p>
          <w:p w14:paraId="27A678DD" w14:textId="35F4B72E" w:rsidR="001E5635" w:rsidRDefault="001E5635" w:rsidP="007143FD">
            <w:pPr>
              <w:spacing w:line="240" w:lineRule="exact"/>
              <w:rPr>
                <w:rFonts w:ascii="ＭＳ 明朝" w:eastAsia="ＭＳ 明朝" w:hAnsi="ＭＳ 明朝"/>
                <w:sz w:val="20"/>
                <w:szCs w:val="20"/>
              </w:rPr>
            </w:pPr>
          </w:p>
          <w:p w14:paraId="4E31D289" w14:textId="5ACA6E0A" w:rsidR="001B78BC" w:rsidRPr="001B78BC" w:rsidRDefault="001B78BC" w:rsidP="001B78BC">
            <w:pPr>
              <w:spacing w:line="240" w:lineRule="exact"/>
              <w:ind w:firstLineChars="100" w:firstLine="200"/>
              <w:rPr>
                <w:rFonts w:ascii="ＭＳ 明朝" w:eastAsia="ＭＳ 明朝" w:hAnsi="ＭＳ 明朝"/>
                <w:sz w:val="20"/>
                <w:szCs w:val="20"/>
              </w:rPr>
            </w:pPr>
            <w:r w:rsidRPr="001B78BC">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E42891">
              <w:rPr>
                <w:rFonts w:ascii="ＭＳ 明朝" w:eastAsia="ＭＳ 明朝" w:hAnsi="ＭＳ 明朝" w:hint="eastAsia"/>
                <w:sz w:val="20"/>
                <w:szCs w:val="20"/>
              </w:rPr>
              <w:t>当</w:t>
            </w:r>
            <w:r w:rsidRPr="001B78BC">
              <w:rPr>
                <w:rFonts w:ascii="ＭＳ 明朝" w:eastAsia="ＭＳ 明朝" w:hAnsi="ＭＳ 明朝" w:hint="eastAsia"/>
                <w:sz w:val="20"/>
                <w:szCs w:val="20"/>
              </w:rPr>
              <w:t>たっては、住民の代表である議会の議決を経ることが定められています。</w:t>
            </w:r>
          </w:p>
          <w:p w14:paraId="6866A7C9" w14:textId="718C6F41" w:rsidR="001B78BC" w:rsidRPr="001B78BC" w:rsidRDefault="001B78BC" w:rsidP="001B78BC">
            <w:pPr>
              <w:spacing w:line="240" w:lineRule="exact"/>
              <w:ind w:firstLineChars="100" w:firstLine="200"/>
              <w:rPr>
                <w:rFonts w:ascii="ＭＳ 明朝" w:eastAsia="ＭＳ 明朝" w:hAnsi="ＭＳ 明朝"/>
                <w:sz w:val="20"/>
                <w:szCs w:val="20"/>
              </w:rPr>
            </w:pPr>
            <w:r w:rsidRPr="001B78BC">
              <w:rPr>
                <w:rFonts w:ascii="ＭＳ 明朝" w:eastAsia="ＭＳ 明朝" w:hAnsi="ＭＳ 明朝" w:hint="eastAsia"/>
                <w:sz w:val="20"/>
                <w:szCs w:val="20"/>
              </w:rPr>
              <w:t>「区域整備計画」（案）については、大阪府・市は</w:t>
            </w:r>
            <w:r w:rsidRPr="00E42891">
              <w:rPr>
                <w:rFonts w:ascii="ＭＳ 明朝" w:eastAsia="ＭＳ 明朝" w:hAnsi="ＭＳ 明朝" w:hint="eastAsia"/>
                <w:sz w:val="20"/>
                <w:szCs w:val="20"/>
              </w:rPr>
              <w:t>、</w:t>
            </w:r>
            <w:r w:rsidRPr="001B78BC">
              <w:rPr>
                <w:rFonts w:ascii="ＭＳ 明朝" w:eastAsia="ＭＳ 明朝" w:hAnsi="ＭＳ 明朝" w:hint="eastAsia"/>
                <w:sz w:val="20"/>
                <w:szCs w:val="20"/>
              </w:rPr>
              <w:t>これまでパブリックコメント</w:t>
            </w:r>
            <w:r w:rsidR="00E42891">
              <w:rPr>
                <w:rFonts w:ascii="ＭＳ 明朝" w:eastAsia="ＭＳ 明朝" w:hAnsi="ＭＳ 明朝" w:hint="eastAsia"/>
                <w:sz w:val="20"/>
                <w:szCs w:val="20"/>
              </w:rPr>
              <w:t>の実施</w:t>
            </w:r>
            <w:r w:rsidRPr="001B78BC">
              <w:rPr>
                <w:rFonts w:ascii="ＭＳ 明朝" w:eastAsia="ＭＳ 明朝" w:hAnsi="ＭＳ 明朝" w:hint="eastAsia"/>
                <w:sz w:val="20"/>
                <w:szCs w:val="20"/>
              </w:rPr>
              <w:t>や公聴会に加えて説明会も開催してきたところです。</w:t>
            </w:r>
          </w:p>
          <w:p w14:paraId="1796F102" w14:textId="4331FC73" w:rsidR="009D61A0" w:rsidRPr="00CD2844" w:rsidRDefault="001B78BC" w:rsidP="00E42891">
            <w:pPr>
              <w:spacing w:line="240" w:lineRule="exact"/>
              <w:ind w:firstLineChars="100" w:firstLine="200"/>
              <w:rPr>
                <w:rFonts w:ascii="ＭＳ 明朝" w:eastAsia="ＭＳ 明朝" w:hAnsi="ＭＳ 明朝"/>
                <w:sz w:val="20"/>
                <w:szCs w:val="20"/>
              </w:rPr>
            </w:pPr>
            <w:r w:rsidRPr="001B78BC">
              <w:rPr>
                <w:rFonts w:ascii="ＭＳ 明朝" w:eastAsia="ＭＳ 明朝" w:hAnsi="ＭＳ 明朝" w:hint="eastAsia"/>
                <w:sz w:val="20"/>
                <w:szCs w:val="20"/>
              </w:rPr>
              <w:t>今後、</w:t>
            </w:r>
            <w:r w:rsidRPr="00E42891">
              <w:rPr>
                <w:rFonts w:ascii="ＭＳ 明朝" w:eastAsia="ＭＳ 明朝" w:hAnsi="ＭＳ 明朝" w:hint="eastAsia"/>
                <w:sz w:val="20"/>
                <w:szCs w:val="20"/>
              </w:rPr>
              <w:t>「区域整備計画」は、</w:t>
            </w:r>
            <w:r w:rsidRPr="001B78BC">
              <w:rPr>
                <w:rFonts w:ascii="ＭＳ 明朝" w:eastAsia="ＭＳ 明朝" w:hAnsi="ＭＳ 明朝" w:hint="eastAsia"/>
                <w:sz w:val="20"/>
                <w:szCs w:val="20"/>
              </w:rPr>
              <w:t>府議会</w:t>
            </w:r>
            <w:r w:rsidRPr="001B78BC">
              <w:rPr>
                <w:rFonts w:ascii="ＭＳ 明朝" w:eastAsia="ＭＳ 明朝" w:hAnsi="ＭＳ 明朝"/>
                <w:sz w:val="20"/>
                <w:szCs w:val="20"/>
              </w:rPr>
              <w:t>・市会で審議され</w:t>
            </w:r>
            <w:r w:rsidRPr="00E42891">
              <w:rPr>
                <w:rFonts w:ascii="ＭＳ 明朝" w:eastAsia="ＭＳ 明朝" w:hAnsi="ＭＳ 明朝"/>
                <w:sz w:val="20"/>
                <w:szCs w:val="20"/>
              </w:rPr>
              <w:t>ることとなります。</w:t>
            </w:r>
          </w:p>
        </w:tc>
      </w:tr>
    </w:tbl>
    <w:p w14:paraId="0F3FD7F4"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9B6EB9A"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190A4D0E"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3B3ACC28" w14:textId="39EBA246"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公述人４</w:t>
            </w:r>
          </w:p>
        </w:tc>
      </w:tr>
      <w:tr w:rsidR="001E5635" w:rsidRPr="00CD2844" w14:paraId="16E19B16" w14:textId="77777777" w:rsidTr="00663D67">
        <w:trPr>
          <w:cantSplit/>
          <w:trHeight w:val="13193"/>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59796150" w14:textId="6E2CEBBD"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547F820C"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昨年</w:t>
            </w:r>
            <w:r w:rsidRPr="00671A0A">
              <w:rPr>
                <w:rFonts w:ascii="ＭＳ 明朝" w:eastAsia="ＭＳ 明朝" w:hAnsi="ＭＳ 明朝"/>
                <w:sz w:val="20"/>
                <w:szCs w:val="20"/>
              </w:rPr>
              <w:t>12月21日の第</w:t>
            </w:r>
            <w:r w:rsidRPr="00671A0A">
              <w:rPr>
                <w:rFonts w:ascii="ＭＳ 明朝" w:eastAsia="ＭＳ 明朝" w:hAnsi="ＭＳ 明朝" w:hint="eastAsia"/>
                <w:sz w:val="20"/>
                <w:szCs w:val="20"/>
              </w:rPr>
              <w:t>５</w:t>
            </w:r>
            <w:r w:rsidRPr="00671A0A">
              <w:rPr>
                <w:rFonts w:ascii="ＭＳ 明朝" w:eastAsia="ＭＳ 明朝" w:hAnsi="ＭＳ 明朝"/>
                <w:sz w:val="20"/>
                <w:szCs w:val="20"/>
              </w:rPr>
              <w:t>回</w:t>
            </w:r>
            <w:r w:rsidRPr="00671A0A">
              <w:rPr>
                <w:rFonts w:ascii="ＭＳ 明朝" w:eastAsia="ＭＳ 明朝" w:hAnsi="ＭＳ 明朝" w:hint="eastAsia"/>
                <w:sz w:val="20"/>
                <w:szCs w:val="20"/>
              </w:rPr>
              <w:t>副</w:t>
            </w:r>
            <w:r w:rsidRPr="00671A0A">
              <w:rPr>
                <w:rFonts w:ascii="ＭＳ 明朝" w:eastAsia="ＭＳ 明朝" w:hAnsi="ＭＳ 明朝"/>
                <w:sz w:val="20"/>
                <w:szCs w:val="20"/>
              </w:rPr>
              <w:t>首都推進本部会議において、ＩＲは毎年約2000万人が訪れる大規模集客施設であることから、ＩＲ事業用地として適正確保が必須であるとして、土地所有者として適正確保のために約790億円を大阪市が追加負担する</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と発表しました。</w:t>
            </w:r>
          </w:p>
          <w:p w14:paraId="3AACDC9A"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しかし、肝心の算出根拠はやってみければわからない。わからないけれども</w:t>
            </w:r>
            <w:r w:rsidRPr="00671A0A">
              <w:rPr>
                <w:rFonts w:ascii="ＭＳ 明朝" w:eastAsia="ＭＳ 明朝" w:hAnsi="ＭＳ 明朝"/>
                <w:sz w:val="20"/>
                <w:szCs w:val="20"/>
              </w:rPr>
              <w:t>800億円必要。</w:t>
            </w:r>
          </w:p>
          <w:p w14:paraId="1497DC69"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まさに嘘八百。このような根拠のない話は通用しません。</w:t>
            </w:r>
          </w:p>
          <w:p w14:paraId="20EF612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不適正とは、ふさわしくないということです。</w:t>
            </w:r>
          </w:p>
          <w:p w14:paraId="1A6F6ADE"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夢洲立地が適切でないならば、夢洲へのＩＲ誘致は中止を含め抜本的に見直すべきである。</w:t>
            </w:r>
          </w:p>
          <w:p w14:paraId="3F637BA0"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これが私の公述の趣旨であります。</w:t>
            </w:r>
          </w:p>
          <w:p w14:paraId="668A6CB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適正確保のための支出内容は、第８</w:t>
            </w:r>
            <w:r w:rsidRPr="00671A0A">
              <w:rPr>
                <w:rFonts w:ascii="ＭＳ 明朝" w:eastAsia="ＭＳ 明朝" w:hAnsi="ＭＳ 明朝"/>
                <w:sz w:val="20"/>
                <w:szCs w:val="20"/>
              </w:rPr>
              <w:t>回大阪市大規模リスク管理会議で明らかにされております。</w:t>
            </w:r>
          </w:p>
          <w:p w14:paraId="677955CF" w14:textId="0DC9FDE4" w:rsidR="00671A0A" w:rsidRPr="00671A0A" w:rsidRDefault="00671A0A" w:rsidP="005B6C54">
            <w:pPr>
              <w:spacing w:line="240" w:lineRule="exact"/>
              <w:ind w:leftChars="100" w:left="210"/>
              <w:rPr>
                <w:rFonts w:ascii="ＭＳ 明朝" w:eastAsia="ＭＳ 明朝" w:hAnsi="ＭＳ 明朝"/>
                <w:sz w:val="20"/>
                <w:szCs w:val="20"/>
              </w:rPr>
            </w:pPr>
            <w:r w:rsidRPr="00671A0A">
              <w:rPr>
                <w:rFonts w:ascii="ＭＳ 明朝" w:eastAsia="ＭＳ 明朝" w:hAnsi="ＭＳ 明朝" w:hint="eastAsia"/>
                <w:sz w:val="20"/>
                <w:szCs w:val="20"/>
              </w:rPr>
              <w:t>第</w:t>
            </w:r>
            <w:r w:rsidR="009C0AAE" w:rsidRPr="00E42891">
              <w:rPr>
                <w:rFonts w:ascii="ＭＳ 明朝" w:eastAsia="ＭＳ 明朝" w:hAnsi="ＭＳ 明朝" w:hint="eastAsia"/>
                <w:sz w:val="20"/>
                <w:szCs w:val="20"/>
              </w:rPr>
              <w:t>１</w:t>
            </w:r>
            <w:r w:rsidRPr="00671A0A">
              <w:rPr>
                <w:rFonts w:ascii="ＭＳ 明朝" w:eastAsia="ＭＳ 明朝" w:hAnsi="ＭＳ 明朝" w:hint="eastAsia"/>
                <w:sz w:val="20"/>
                <w:szCs w:val="20"/>
              </w:rPr>
              <w:t>点として</w:t>
            </w:r>
            <w:r w:rsidRPr="00E42891">
              <w:rPr>
                <w:rFonts w:ascii="ＭＳ 明朝" w:eastAsia="ＭＳ 明朝" w:hAnsi="ＭＳ 明朝" w:hint="eastAsia"/>
                <w:sz w:val="20"/>
                <w:szCs w:val="20"/>
              </w:rPr>
              <w:t>土壌汚染対策、１</w:t>
            </w:r>
            <w:r w:rsidRPr="00E42891">
              <w:rPr>
                <w:rFonts w:ascii="ＭＳ 明朝" w:eastAsia="ＭＳ 明朝" w:hAnsi="ＭＳ 明朝"/>
                <w:sz w:val="20"/>
                <w:szCs w:val="20"/>
              </w:rPr>
              <w:t>月</w:t>
            </w:r>
            <w:r w:rsidRPr="00E42891">
              <w:rPr>
                <w:rFonts w:ascii="ＭＳ 明朝" w:eastAsia="ＭＳ 明朝" w:hAnsi="ＭＳ 明朝" w:hint="eastAsia"/>
                <w:sz w:val="20"/>
                <w:szCs w:val="20"/>
              </w:rPr>
              <w:t>８</w:t>
            </w:r>
            <w:r w:rsidRPr="00E42891">
              <w:rPr>
                <w:rFonts w:ascii="ＭＳ 明朝" w:eastAsia="ＭＳ 明朝" w:hAnsi="ＭＳ 明朝"/>
                <w:sz w:val="20"/>
                <w:szCs w:val="20"/>
              </w:rPr>
              <w:t>日のＩＲ説明会では、土壌の入替えは必要でないと答えているけれども、調査もしないでなぜそれが断言できるのか。</w:t>
            </w:r>
          </w:p>
          <w:p w14:paraId="34DDE248" w14:textId="079B3541"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sz w:val="20"/>
                <w:szCs w:val="20"/>
              </w:rPr>
              <w:t>49.2ヘクタールの広大なＩＲ事業用地における汚染の可能性がある浚渫</w:t>
            </w:r>
            <w:r w:rsidRPr="00671A0A">
              <w:rPr>
                <w:rFonts w:ascii="ＭＳ 明朝" w:eastAsia="ＭＳ 明朝" w:hAnsi="ＭＳ 明朝" w:hint="eastAsia"/>
                <w:sz w:val="20"/>
                <w:szCs w:val="20"/>
              </w:rPr>
              <w:t>土砂</w:t>
            </w:r>
            <w:r w:rsidRPr="00671A0A">
              <w:rPr>
                <w:rFonts w:ascii="ＭＳ 明朝" w:eastAsia="ＭＳ 明朝" w:hAnsi="ＭＳ 明朝"/>
                <w:sz w:val="20"/>
                <w:szCs w:val="20"/>
              </w:rPr>
              <w:t>による埋立層の厚さは30</w:t>
            </w:r>
            <w:r w:rsidRPr="00671A0A">
              <w:rPr>
                <w:rFonts w:ascii="ＭＳ 明朝" w:eastAsia="ＭＳ 明朝" w:hAnsi="ＭＳ 明朝" w:hint="eastAsia"/>
                <w:sz w:val="20"/>
                <w:szCs w:val="20"/>
              </w:rPr>
              <w:t>ｍ</w:t>
            </w:r>
            <w:r w:rsidRPr="00671A0A">
              <w:rPr>
                <w:rFonts w:ascii="ＭＳ 明朝" w:eastAsia="ＭＳ 明朝" w:hAnsi="ＭＳ 明朝"/>
                <w:sz w:val="20"/>
                <w:szCs w:val="20"/>
              </w:rPr>
              <w:t>。</w:t>
            </w:r>
            <w:r w:rsidRPr="00671A0A">
              <w:rPr>
                <w:rFonts w:ascii="ＭＳ 明朝" w:eastAsia="ＭＳ 明朝" w:hAnsi="ＭＳ 明朝" w:hint="eastAsia"/>
                <w:sz w:val="20"/>
                <w:szCs w:val="20"/>
              </w:rPr>
              <w:t>地下水位も不明で、汚染の正確な範囲も明らかにされていない、膨大な量の汚染土砂の除却と、新しい土による入替え費用は青天井になる可能性があります。</w:t>
            </w:r>
          </w:p>
          <w:p w14:paraId="3F3EB634" w14:textId="5B6999BB"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第</w:t>
            </w:r>
            <w:r w:rsidR="009C0AAE" w:rsidRPr="00E42891">
              <w:rPr>
                <w:rFonts w:ascii="ＭＳ 明朝" w:eastAsia="ＭＳ 明朝" w:hAnsi="ＭＳ 明朝" w:hint="eastAsia"/>
                <w:sz w:val="20"/>
                <w:szCs w:val="20"/>
              </w:rPr>
              <w:t>２</w:t>
            </w:r>
            <w:r w:rsidRPr="00671A0A">
              <w:rPr>
                <w:rFonts w:ascii="ＭＳ 明朝" w:eastAsia="ＭＳ 明朝" w:hAnsi="ＭＳ 明朝"/>
                <w:sz w:val="20"/>
                <w:szCs w:val="20"/>
              </w:rPr>
              <w:t>点目は、液状化対策</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液状化の可能性があるとされる区域は</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広く</w:t>
            </w:r>
            <w:r w:rsidRPr="00671A0A">
              <w:rPr>
                <w:rFonts w:ascii="ＭＳ 明朝" w:eastAsia="ＭＳ 明朝" w:hAnsi="ＭＳ 明朝" w:hint="eastAsia"/>
                <w:sz w:val="20"/>
                <w:szCs w:val="20"/>
              </w:rPr>
              <w:t>サンドドレーン</w:t>
            </w:r>
            <w:r w:rsidRPr="00671A0A">
              <w:rPr>
                <w:rFonts w:ascii="ＭＳ 明朝" w:eastAsia="ＭＳ 明朝" w:hAnsi="ＭＳ 明朝"/>
                <w:sz w:val="20"/>
                <w:szCs w:val="20"/>
              </w:rPr>
              <w:t>とかプラスチックドレーンとの圧密促進工法が予定されますけれども、いずれを採用したとしても膨大な事業費となることは必至であります。</w:t>
            </w:r>
          </w:p>
          <w:p w14:paraId="63E0BEC2"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加えて、地盤問題は埋立層の液状化だけではなく、その下の沖積層、その下の洪積層の沈下問題もあり、用地の適正化というのであれば全てにわたって改良されなければなりません。</w:t>
            </w:r>
          </w:p>
          <w:p w14:paraId="4002F876" w14:textId="5A5E0EC0" w:rsidR="00671A0A" w:rsidRPr="007110A1" w:rsidRDefault="00671A0A" w:rsidP="005B6C54">
            <w:pPr>
              <w:spacing w:line="240" w:lineRule="exact"/>
              <w:ind w:firstLineChars="100" w:firstLine="200"/>
              <w:rPr>
                <w:rFonts w:ascii="ＭＳ 明朝" w:eastAsia="ＭＳ 明朝" w:hAnsi="ＭＳ 明朝"/>
                <w:sz w:val="20"/>
                <w:szCs w:val="20"/>
                <w:u w:val="single"/>
              </w:rPr>
            </w:pPr>
            <w:r w:rsidRPr="00671A0A">
              <w:rPr>
                <w:rFonts w:ascii="ＭＳ 明朝" w:eastAsia="ＭＳ 明朝" w:hAnsi="ＭＳ 明朝" w:hint="eastAsia"/>
                <w:sz w:val="20"/>
                <w:szCs w:val="20"/>
              </w:rPr>
              <w:t>ＩＲ推進局が</w:t>
            </w:r>
            <w:r w:rsidRPr="00671A0A">
              <w:rPr>
                <w:rFonts w:ascii="ＭＳ 明朝" w:eastAsia="ＭＳ 明朝" w:hAnsi="ＭＳ 明朝"/>
                <w:sz w:val="20"/>
                <w:szCs w:val="20"/>
              </w:rPr>
              <w:t>2019年</w:t>
            </w:r>
            <w:r w:rsidR="002A3780" w:rsidRPr="00E42891">
              <w:rPr>
                <w:rFonts w:ascii="ＭＳ 明朝" w:eastAsia="ＭＳ 明朝" w:hAnsi="ＭＳ 明朝" w:hint="eastAsia"/>
                <w:sz w:val="20"/>
                <w:szCs w:val="20"/>
              </w:rPr>
              <w:t>５</w:t>
            </w:r>
            <w:r w:rsidRPr="00671A0A">
              <w:rPr>
                <w:rFonts w:ascii="ＭＳ 明朝" w:eastAsia="ＭＳ 明朝" w:hAnsi="ＭＳ 明朝"/>
                <w:sz w:val="20"/>
                <w:szCs w:val="20"/>
              </w:rPr>
              <w:t>月に実施した</w:t>
            </w:r>
            <w:r w:rsidRPr="00671A0A">
              <w:rPr>
                <w:rFonts w:ascii="ＭＳ 明朝" w:eastAsia="ＭＳ 明朝" w:hAnsi="ＭＳ 明朝" w:hint="eastAsia"/>
                <w:sz w:val="20"/>
                <w:szCs w:val="20"/>
              </w:rPr>
              <w:t>ボーリングデータを見ると、深さ</w:t>
            </w:r>
            <w:r w:rsidRPr="00671A0A">
              <w:rPr>
                <w:rFonts w:ascii="ＭＳ 明朝" w:eastAsia="ＭＳ 明朝" w:hAnsi="ＭＳ 明朝"/>
                <w:sz w:val="20"/>
                <w:szCs w:val="20"/>
              </w:rPr>
              <w:t>50</w:t>
            </w:r>
            <w:r w:rsidRPr="00671A0A">
              <w:rPr>
                <w:rFonts w:ascii="ＭＳ 明朝" w:eastAsia="ＭＳ 明朝" w:hAnsi="ＭＳ 明朝" w:hint="eastAsia"/>
                <w:sz w:val="20"/>
                <w:szCs w:val="20"/>
              </w:rPr>
              <w:t>ｍ</w:t>
            </w:r>
            <w:r w:rsidRPr="00671A0A">
              <w:rPr>
                <w:rFonts w:ascii="ＭＳ 明朝" w:eastAsia="ＭＳ 明朝" w:hAnsi="ＭＳ 明朝"/>
                <w:sz w:val="20"/>
                <w:szCs w:val="20"/>
              </w:rPr>
              <w:t>付近まで</w:t>
            </w:r>
            <w:r w:rsidRPr="00671A0A">
              <w:rPr>
                <w:rFonts w:ascii="ＭＳ 明朝" w:eastAsia="ＭＳ 明朝" w:hAnsi="ＭＳ 明朝" w:hint="eastAsia"/>
                <w:sz w:val="20"/>
                <w:szCs w:val="20"/>
              </w:rPr>
              <w:t>地耐力</w:t>
            </w:r>
            <w:r w:rsidRPr="00671A0A">
              <w:rPr>
                <w:rFonts w:ascii="ＭＳ 明朝" w:eastAsia="ＭＳ 明朝" w:hAnsi="ＭＳ 明朝"/>
                <w:sz w:val="20"/>
                <w:szCs w:val="20"/>
              </w:rPr>
              <w:t>を示すＮ値は10以下の超軟弱地盤で、</w:t>
            </w:r>
            <w:r w:rsidRPr="00E42891">
              <w:rPr>
                <w:rFonts w:ascii="ＭＳ 明朝" w:eastAsia="ＭＳ 明朝" w:hAnsi="ＭＳ 明朝"/>
                <w:sz w:val="20"/>
                <w:szCs w:val="20"/>
              </w:rPr>
              <w:t>短期間に地盤改良は技術的に可能なのか。</w:t>
            </w:r>
          </w:p>
          <w:p w14:paraId="4D02947E" w14:textId="3A2D890D"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オリックスなどのＩＲ施設の設置概要によれば、</w:t>
            </w:r>
            <w:r w:rsidR="009C0AAE" w:rsidRPr="00530E06">
              <w:rPr>
                <w:rFonts w:ascii="ＭＳ 明朝" w:eastAsia="ＭＳ 明朝" w:hAnsi="ＭＳ 明朝"/>
                <w:sz w:val="20"/>
                <w:szCs w:val="20"/>
              </w:rPr>
              <w:t>6</w:t>
            </w:r>
            <w:r w:rsidR="009C0AAE" w:rsidRPr="00E42891">
              <w:rPr>
                <w:rFonts w:ascii="ＭＳ 明朝" w:eastAsia="ＭＳ 明朝" w:hAnsi="ＭＳ 明朝"/>
                <w:sz w:val="20"/>
                <w:szCs w:val="20"/>
              </w:rPr>
              <w:t>,</w:t>
            </w:r>
            <w:r w:rsidR="009C0AAE" w:rsidRPr="00530E06">
              <w:rPr>
                <w:rFonts w:ascii="ＭＳ 明朝" w:eastAsia="ＭＳ 明朝" w:hAnsi="ＭＳ 明朝"/>
                <w:sz w:val="20"/>
                <w:szCs w:val="20"/>
              </w:rPr>
              <w:t>000</w:t>
            </w:r>
            <w:r w:rsidRPr="00671A0A">
              <w:rPr>
                <w:rFonts w:ascii="ＭＳ 明朝" w:eastAsia="ＭＳ 明朝" w:hAnsi="ＭＳ 明朝"/>
                <w:sz w:val="20"/>
                <w:szCs w:val="20"/>
              </w:rPr>
              <w:t>人収容の国際会議場や</w:t>
            </w:r>
            <w:r w:rsidR="009C0AAE" w:rsidRPr="00530E06">
              <w:rPr>
                <w:rFonts w:ascii="ＭＳ 明朝" w:eastAsia="ＭＳ 明朝" w:hAnsi="ＭＳ 明朝"/>
                <w:sz w:val="20"/>
                <w:szCs w:val="20"/>
              </w:rPr>
              <w:t>2</w:t>
            </w:r>
            <w:r w:rsidR="009C0AAE" w:rsidRPr="00E42891">
              <w:rPr>
                <w:rFonts w:ascii="ＭＳ 明朝" w:eastAsia="ＭＳ 明朝" w:hAnsi="ＭＳ 明朝"/>
                <w:sz w:val="20"/>
                <w:szCs w:val="20"/>
              </w:rPr>
              <w:t>,</w:t>
            </w:r>
            <w:r w:rsidR="009C0AAE" w:rsidRPr="00530E06">
              <w:rPr>
                <w:rFonts w:ascii="ＭＳ 明朝" w:eastAsia="ＭＳ 明朝" w:hAnsi="ＭＳ 明朝"/>
                <w:sz w:val="20"/>
                <w:szCs w:val="20"/>
              </w:rPr>
              <w:t>500</w:t>
            </w:r>
            <w:r w:rsidRPr="00671A0A">
              <w:rPr>
                <w:rFonts w:ascii="ＭＳ 明朝" w:eastAsia="ＭＳ 明朝" w:hAnsi="ＭＳ 明朝" w:hint="eastAsia"/>
                <w:sz w:val="20"/>
                <w:szCs w:val="20"/>
              </w:rPr>
              <w:t>室</w:t>
            </w:r>
            <w:r w:rsidRPr="00671A0A">
              <w:rPr>
                <w:rFonts w:ascii="ＭＳ 明朝" w:eastAsia="ＭＳ 明朝" w:hAnsi="ＭＳ 明朝"/>
                <w:sz w:val="20"/>
                <w:szCs w:val="20"/>
              </w:rPr>
              <w:t>の宿泊施設、巨大建築物が予定されており、</w:t>
            </w:r>
            <w:r w:rsidRPr="00671A0A">
              <w:rPr>
                <w:rFonts w:ascii="ＭＳ 明朝" w:eastAsia="ＭＳ 明朝" w:hAnsi="ＭＳ 明朝" w:hint="eastAsia"/>
                <w:sz w:val="20"/>
                <w:szCs w:val="20"/>
              </w:rPr>
              <w:t>夢洲３</w:t>
            </w:r>
            <w:r w:rsidRPr="00671A0A">
              <w:rPr>
                <w:rFonts w:ascii="ＭＳ 明朝" w:eastAsia="ＭＳ 明朝" w:hAnsi="ＭＳ 明朝"/>
                <w:sz w:val="20"/>
                <w:szCs w:val="20"/>
              </w:rPr>
              <w:t>区はそれに耐えうる適正な用地に改良するためにはとてもない事業費が必要です。</w:t>
            </w:r>
            <w:r w:rsidRPr="00671A0A">
              <w:rPr>
                <w:rFonts w:ascii="ＭＳ 明朝" w:eastAsia="ＭＳ 明朝" w:hAnsi="ＭＳ 明朝" w:hint="eastAsia"/>
                <w:sz w:val="20"/>
                <w:szCs w:val="20"/>
              </w:rPr>
              <w:t>到底</w:t>
            </w:r>
            <w:r w:rsidRPr="00671A0A">
              <w:rPr>
                <w:rFonts w:ascii="ＭＳ 明朝" w:eastAsia="ＭＳ 明朝" w:hAnsi="ＭＳ 明朝"/>
                <w:sz w:val="20"/>
                <w:szCs w:val="20"/>
              </w:rPr>
              <w:t>790億では済みません。</w:t>
            </w:r>
          </w:p>
          <w:p w14:paraId="77078681"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地盤改良で液状化しないと言われていた神戸ポートアイランドも阪神大震災で大規模な液状化を起こしております。</w:t>
            </w:r>
          </w:p>
          <w:p w14:paraId="76BFEFCE"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３</w:t>
            </w:r>
            <w:r w:rsidRPr="00671A0A">
              <w:rPr>
                <w:rFonts w:ascii="ＭＳ 明朝" w:eastAsia="ＭＳ 明朝" w:hAnsi="ＭＳ 明朝"/>
                <w:sz w:val="20"/>
                <w:szCs w:val="20"/>
              </w:rPr>
              <w:t>番目</w:t>
            </w:r>
            <w:r w:rsidRPr="00E42891">
              <w:rPr>
                <w:rFonts w:ascii="ＭＳ 明朝" w:eastAsia="ＭＳ 明朝" w:hAnsi="ＭＳ 明朝"/>
                <w:sz w:val="20"/>
                <w:szCs w:val="20"/>
              </w:rPr>
              <w:t>地中障害物の撤去</w:t>
            </w:r>
            <w:r w:rsidRPr="00E42891">
              <w:rPr>
                <w:rFonts w:ascii="ＭＳ 明朝" w:eastAsia="ＭＳ 明朝" w:hAnsi="ＭＳ 明朝" w:hint="eastAsia"/>
                <w:sz w:val="20"/>
                <w:szCs w:val="20"/>
              </w:rPr>
              <w:t>。</w:t>
            </w:r>
          </w:p>
          <w:p w14:paraId="3C5FB63C"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sz w:val="20"/>
                <w:szCs w:val="20"/>
              </w:rPr>
              <w:t>港湾局の埋め立てマニュアルによれば本来存在するはずのない地中障害物が見つかっております。</w:t>
            </w:r>
            <w:r w:rsidRPr="00671A0A">
              <w:rPr>
                <w:rFonts w:ascii="ＭＳ 明朝" w:eastAsia="ＭＳ 明朝" w:hAnsi="ＭＳ 明朝" w:hint="eastAsia"/>
                <w:sz w:val="20"/>
                <w:szCs w:val="20"/>
              </w:rPr>
              <w:t>特に驚いたのは、ＩＲに先行して進められている万博予定地の夢洲に２・３区にまたがる北港テクノポート線の延伸工事における埋立て材料の浚渫土砂などからあり得ないメタンガスの発生が問題になっており、シールド工事のトンネル爆発を防ぐために追加設計変更も行われている。</w:t>
            </w:r>
          </w:p>
          <w:p w14:paraId="3EDEF423"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地下鉄延伸は元々６</w:t>
            </w:r>
            <w:r w:rsidRPr="00671A0A">
              <w:rPr>
                <w:rFonts w:ascii="ＭＳ 明朝" w:eastAsia="ＭＳ 明朝" w:hAnsi="ＭＳ 明朝"/>
                <w:sz w:val="20"/>
                <w:szCs w:val="20"/>
              </w:rPr>
              <w:t>年ないし</w:t>
            </w:r>
            <w:r w:rsidRPr="00671A0A">
              <w:rPr>
                <w:rFonts w:ascii="ＭＳ 明朝" w:eastAsia="ＭＳ 明朝" w:hAnsi="ＭＳ 明朝" w:hint="eastAsia"/>
                <w:sz w:val="20"/>
                <w:szCs w:val="20"/>
              </w:rPr>
              <w:t>７</w:t>
            </w:r>
            <w:r w:rsidRPr="00671A0A">
              <w:rPr>
                <w:rFonts w:ascii="ＭＳ 明朝" w:eastAsia="ＭＳ 明朝" w:hAnsi="ＭＳ 明朝"/>
                <w:sz w:val="20"/>
                <w:szCs w:val="20"/>
              </w:rPr>
              <w:t>年の工期を要すると想定していたのが、</w:t>
            </w:r>
            <w:r w:rsidRPr="00671A0A">
              <w:rPr>
                <w:rFonts w:ascii="ＭＳ 明朝" w:eastAsia="ＭＳ 明朝" w:hAnsi="ＭＳ 明朝" w:hint="eastAsia"/>
                <w:sz w:val="20"/>
                <w:szCs w:val="20"/>
              </w:rPr>
              <w:t>３</w:t>
            </w:r>
            <w:r w:rsidRPr="00671A0A">
              <w:rPr>
                <w:rFonts w:ascii="ＭＳ 明朝" w:eastAsia="ＭＳ 明朝" w:hAnsi="ＭＳ 明朝"/>
                <w:sz w:val="20"/>
                <w:szCs w:val="20"/>
              </w:rPr>
              <w:t>年間の突貫工事、急速施工が進められているわけであります。</w:t>
            </w:r>
          </w:p>
          <w:p w14:paraId="0A48C27A"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未完成の人工島の軟弱地盤、しかも、メタンガスが発生するような箇所に地下鉄を突貫工事で掘削する、このような無謀な例は、世界中探しても聞いたことがありません。</w:t>
            </w:r>
          </w:p>
          <w:p w14:paraId="24597B0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これらはさすがに無視できない問題なので</w:t>
            </w:r>
            <w:r w:rsidRPr="00671A0A">
              <w:rPr>
                <w:rFonts w:ascii="ＭＳ 明朝" w:eastAsia="ＭＳ 明朝" w:hAnsi="ＭＳ 明朝"/>
                <w:sz w:val="20"/>
                <w:szCs w:val="20"/>
              </w:rPr>
              <w:t>12月</w:t>
            </w:r>
            <w:r w:rsidRPr="00671A0A">
              <w:rPr>
                <w:rFonts w:ascii="ＭＳ 明朝" w:eastAsia="ＭＳ 明朝" w:hAnsi="ＭＳ 明朝" w:hint="eastAsia"/>
                <w:sz w:val="20"/>
                <w:szCs w:val="20"/>
              </w:rPr>
              <w:t>８</w:t>
            </w:r>
            <w:r w:rsidRPr="00671A0A">
              <w:rPr>
                <w:rFonts w:ascii="ＭＳ 明朝" w:eastAsia="ＭＳ 明朝" w:hAnsi="ＭＳ 明朝"/>
                <w:sz w:val="20"/>
                <w:szCs w:val="20"/>
              </w:rPr>
              <w:t>日のリスク会議では、外部委員からも、懸念の声が上がり、市長も発言しております。</w:t>
            </w:r>
          </w:p>
          <w:p w14:paraId="17D21BB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議事録によれば、高橋副市長は「今回のＩＲや万博は全て技術関係の副市長である私が責任者となります」と、「万博の事業費が増えた件、淀川左岸線２</w:t>
            </w:r>
            <w:r w:rsidRPr="00671A0A">
              <w:rPr>
                <w:rFonts w:ascii="ＭＳ 明朝" w:eastAsia="ＭＳ 明朝" w:hAnsi="ＭＳ 明朝"/>
                <w:sz w:val="20"/>
                <w:szCs w:val="20"/>
              </w:rPr>
              <w:t>期工事の事業費に続き、夢洲の事業費が増加したことについては責任を感じている</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と謝罪してるわけです。</w:t>
            </w:r>
          </w:p>
          <w:p w14:paraId="727E9A64"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そして、強気の松井市長も「長いスパンのこの事業</w:t>
            </w:r>
            <w:r w:rsidRPr="00671A0A">
              <w:rPr>
                <w:rFonts w:ascii="ＭＳ 明朝" w:eastAsia="ＭＳ 明朝" w:hAnsi="ＭＳ 明朝"/>
                <w:sz w:val="20"/>
                <w:szCs w:val="20"/>
              </w:rPr>
              <w:t>30年後どうなっているか</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次の世代の人たちが検証することになるが、そのときに失敗していたとしても、もうこれは避けようがなかったと捉え</w:t>
            </w:r>
            <w:r w:rsidRPr="00671A0A">
              <w:rPr>
                <w:rFonts w:ascii="ＭＳ 明朝" w:eastAsia="ＭＳ 明朝" w:hAnsi="ＭＳ 明朝" w:hint="eastAsia"/>
                <w:sz w:val="20"/>
                <w:szCs w:val="20"/>
              </w:rPr>
              <w:t>られ</w:t>
            </w:r>
            <w:r w:rsidRPr="00671A0A">
              <w:rPr>
                <w:rFonts w:ascii="ＭＳ 明朝" w:eastAsia="ＭＳ 明朝" w:hAnsi="ＭＳ 明朝"/>
                <w:sz w:val="20"/>
                <w:szCs w:val="20"/>
              </w:rPr>
              <w:t>るような形で事業を進めていきたい</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と述べているわけであります。</w:t>
            </w:r>
          </w:p>
          <w:p w14:paraId="7DF5D6C6"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失敗を想定内に彼は置いてるわけです。ほのめかしてるわけです。</w:t>
            </w:r>
          </w:p>
          <w:p w14:paraId="5B3D7239"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もし本当に失敗を真剣に避けようとするならば、今がラストチャンス。</w:t>
            </w:r>
          </w:p>
          <w:p w14:paraId="5F53DE21"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コロナ禍のもとで、経済的にいろんな問題が起こっておる折に、夢洲へのＩＲ誘致を撤回するかあるいは抜本的な見直ししかない、このことを申し上げて私の公述を終わらせていただきます。</w:t>
            </w:r>
          </w:p>
          <w:p w14:paraId="621691BB" w14:textId="51872C5C" w:rsidR="001E5635" w:rsidRPr="00CD2844" w:rsidRDefault="001E5635" w:rsidP="005F2BCA">
            <w:pPr>
              <w:spacing w:line="240" w:lineRule="exact"/>
              <w:rPr>
                <w:rFonts w:ascii="ＭＳ 明朝" w:eastAsia="ＭＳ 明朝" w:hAnsi="ＭＳ 明朝"/>
                <w:sz w:val="20"/>
                <w:szCs w:val="20"/>
              </w:rPr>
            </w:pPr>
          </w:p>
        </w:tc>
      </w:tr>
      <w:tr w:rsidR="001E5635" w:rsidRPr="00CD2844" w14:paraId="43B18232"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680760E6"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E1D4373" w14:textId="6C51EFE5"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公述人４</w:t>
            </w:r>
          </w:p>
        </w:tc>
      </w:tr>
      <w:tr w:rsidR="001E5635" w:rsidRPr="00CD2844" w14:paraId="3B0C0061" w14:textId="77777777" w:rsidTr="00E7790D">
        <w:trPr>
          <w:cantSplit/>
          <w:trHeight w:val="12768"/>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BDC95E7" w14:textId="5A240BCE"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3EB57D11" w14:textId="1DA74214" w:rsidR="001B78BC" w:rsidRDefault="001B78BC" w:rsidP="00863975">
            <w:pPr>
              <w:spacing w:line="240" w:lineRule="exact"/>
              <w:ind w:firstLineChars="100" w:firstLine="200"/>
              <w:rPr>
                <w:rFonts w:ascii="ＭＳ 明朝" w:eastAsia="ＭＳ 明朝" w:hAnsi="ＭＳ 明朝"/>
                <w:color w:val="FF0000"/>
                <w:sz w:val="20"/>
                <w:szCs w:val="20"/>
                <w:u w:val="single"/>
              </w:rPr>
            </w:pPr>
            <w:r w:rsidRPr="00E42891">
              <w:rPr>
                <w:rFonts w:ascii="ＭＳ 明朝" w:eastAsia="ＭＳ 明朝" w:hAnsi="ＭＳ 明朝" w:hint="eastAsia"/>
                <w:sz w:val="20"/>
                <w:szCs w:val="20"/>
              </w:rPr>
              <w:t>夢洲の土地利用については、</w:t>
            </w:r>
            <w:r w:rsidRPr="00BE752A">
              <w:rPr>
                <w:rFonts w:ascii="ＭＳ 明朝" w:eastAsia="ＭＳ 明朝" w:hAnsi="ＭＳ 明朝" w:hint="eastAsia"/>
                <w:sz w:val="20"/>
                <w:szCs w:val="20"/>
              </w:rPr>
              <w:t>大阪府</w:t>
            </w:r>
            <w:r w:rsidRPr="00E42891">
              <w:rPr>
                <w:rFonts w:ascii="ＭＳ 明朝" w:eastAsia="ＭＳ 明朝" w:hAnsi="ＭＳ 明朝" w:hint="eastAsia"/>
                <w:sz w:val="20"/>
                <w:szCs w:val="20"/>
              </w:rPr>
              <w:t>・</w:t>
            </w:r>
            <w:r>
              <w:rPr>
                <w:rFonts w:ascii="ＭＳ 明朝" w:eastAsia="ＭＳ 明朝" w:hAnsi="ＭＳ 明朝" w:hint="eastAsia"/>
                <w:sz w:val="20"/>
                <w:szCs w:val="20"/>
              </w:rPr>
              <w:t>市、経済界で取りまとめた夢洲まちづくり構想において、</w:t>
            </w:r>
            <w:r w:rsidRPr="00E42891">
              <w:rPr>
                <w:rFonts w:ascii="ＭＳ 明朝" w:eastAsia="ＭＳ 明朝" w:hAnsi="ＭＳ 明朝" w:hint="eastAsia"/>
                <w:sz w:val="20"/>
                <w:szCs w:val="20"/>
              </w:rPr>
              <w:t>ＩＲ区域</w:t>
            </w:r>
            <w:r w:rsidRPr="00E42891">
              <w:rPr>
                <w:rFonts w:ascii="ＭＳ 明朝" w:eastAsia="ＭＳ 明朝" w:hAnsi="ＭＳ 明朝"/>
                <w:sz w:val="20"/>
                <w:szCs w:val="20"/>
              </w:rPr>
              <w:t>を含む夢洲中央部は、大阪の経済成長をけん引する</w:t>
            </w:r>
            <w:r w:rsidRPr="00BE752A">
              <w:rPr>
                <w:rFonts w:ascii="ＭＳ 明朝" w:eastAsia="ＭＳ 明朝" w:hAnsi="ＭＳ 明朝" w:hint="eastAsia"/>
                <w:sz w:val="20"/>
                <w:szCs w:val="20"/>
              </w:rPr>
              <w:t>新たな国際観光拠点の形成</w:t>
            </w:r>
            <w:r w:rsidRPr="00E42891">
              <w:rPr>
                <w:rFonts w:ascii="ＭＳ 明朝" w:eastAsia="ＭＳ 明朝" w:hAnsi="ＭＳ 明朝" w:hint="eastAsia"/>
                <w:sz w:val="20"/>
                <w:szCs w:val="20"/>
              </w:rPr>
              <w:t>を図る方向性を示</w:t>
            </w:r>
            <w:r w:rsidRPr="00BE752A">
              <w:rPr>
                <w:rFonts w:ascii="ＭＳ 明朝" w:eastAsia="ＭＳ 明朝" w:hAnsi="ＭＳ 明朝" w:hint="eastAsia"/>
                <w:sz w:val="20"/>
                <w:szCs w:val="20"/>
              </w:rPr>
              <w:t>しており</w:t>
            </w:r>
            <w:r>
              <w:rPr>
                <w:rFonts w:ascii="ＭＳ 明朝" w:eastAsia="ＭＳ 明朝" w:hAnsi="ＭＳ 明朝" w:hint="eastAsia"/>
                <w:sz w:val="20"/>
                <w:szCs w:val="20"/>
              </w:rPr>
              <w:t>、大阪ＩＲの「区域整備計画」（案）は</w:t>
            </w:r>
            <w:r w:rsidRPr="00E42891">
              <w:rPr>
                <w:rFonts w:ascii="ＭＳ 明朝" w:eastAsia="ＭＳ 明朝" w:hAnsi="ＭＳ 明朝" w:hint="eastAsia"/>
                <w:sz w:val="20"/>
                <w:szCs w:val="20"/>
              </w:rPr>
              <w:t>、</w:t>
            </w:r>
            <w:r>
              <w:rPr>
                <w:rFonts w:ascii="ＭＳ 明朝" w:eastAsia="ＭＳ 明朝" w:hAnsi="ＭＳ 明朝" w:hint="eastAsia"/>
                <w:sz w:val="20"/>
                <w:szCs w:val="20"/>
              </w:rPr>
              <w:t>夢洲での実施を前提としています</w:t>
            </w:r>
            <w:r w:rsidRPr="00BE752A">
              <w:rPr>
                <w:rFonts w:ascii="ＭＳ 明朝" w:eastAsia="ＭＳ 明朝" w:hAnsi="ＭＳ 明朝" w:hint="eastAsia"/>
                <w:sz w:val="20"/>
                <w:szCs w:val="20"/>
              </w:rPr>
              <w:t>。</w:t>
            </w:r>
          </w:p>
          <w:p w14:paraId="43277F0C" w14:textId="77777777" w:rsidR="00863975" w:rsidRPr="0082758F" w:rsidRDefault="00863975" w:rsidP="00863975">
            <w:pPr>
              <w:spacing w:line="240" w:lineRule="exact"/>
              <w:rPr>
                <w:rFonts w:ascii="ＭＳ 明朝" w:eastAsia="ＭＳ 明朝" w:hAnsi="ＭＳ 明朝"/>
                <w:sz w:val="20"/>
                <w:szCs w:val="20"/>
              </w:rPr>
            </w:pPr>
          </w:p>
          <w:p w14:paraId="57DA6EF9" w14:textId="6C660E28" w:rsidR="001E5635" w:rsidRDefault="00863975" w:rsidP="00E7790D">
            <w:pPr>
              <w:spacing w:line="240" w:lineRule="exact"/>
              <w:ind w:firstLineChars="100" w:firstLine="200"/>
              <w:rPr>
                <w:rFonts w:ascii="ＭＳ 明朝" w:eastAsia="ＭＳ 明朝" w:hAnsi="ＭＳ 明朝"/>
                <w:sz w:val="20"/>
                <w:szCs w:val="20"/>
              </w:rPr>
            </w:pPr>
            <w:r w:rsidRPr="00863975">
              <w:rPr>
                <w:rFonts w:ascii="ＭＳ 明朝" w:eastAsia="ＭＳ 明朝" w:hAnsi="ＭＳ 明朝" w:hint="eastAsia"/>
                <w:sz w:val="20"/>
                <w:szCs w:val="20"/>
              </w:rPr>
              <w:t>北港テクノポート線建設工事に伴う調査により夢洲の一部の土壌において環境基準を超過していることが判明したことを受けて、ＩＲ区域についても</w:t>
            </w:r>
            <w:r w:rsidR="00BF4627" w:rsidRPr="00E42891">
              <w:rPr>
                <w:rFonts w:ascii="ＭＳ 明朝" w:eastAsia="ＭＳ 明朝" w:hAnsi="ＭＳ 明朝" w:hint="eastAsia"/>
                <w:sz w:val="20"/>
                <w:szCs w:val="20"/>
              </w:rPr>
              <w:t>2021</w:t>
            </w:r>
            <w:r w:rsidRPr="00863975">
              <w:rPr>
                <w:rFonts w:ascii="ＭＳ 明朝" w:eastAsia="ＭＳ 明朝" w:hAnsi="ＭＳ 明朝" w:hint="eastAsia"/>
                <w:sz w:val="20"/>
                <w:szCs w:val="20"/>
              </w:rPr>
              <w:t>年１月に土壌対策汚染法における形質変更時要届出区域に指定されましたが、地表面を舗装または覆土することで接触や飛散の防止を図ることにより、健康被害のおそれはないものと考えております。</w:t>
            </w:r>
          </w:p>
          <w:p w14:paraId="71E02829" w14:textId="734639B9" w:rsidR="001E5635" w:rsidRDefault="001E5635" w:rsidP="005F2BCA">
            <w:pPr>
              <w:spacing w:line="240" w:lineRule="exact"/>
              <w:rPr>
                <w:rFonts w:ascii="ＭＳ 明朝" w:eastAsia="ＭＳ 明朝" w:hAnsi="ＭＳ 明朝"/>
                <w:sz w:val="20"/>
                <w:szCs w:val="20"/>
              </w:rPr>
            </w:pPr>
          </w:p>
          <w:p w14:paraId="5AC2D5E0" w14:textId="3EC44D64" w:rsidR="001B78BC" w:rsidRPr="001B78BC" w:rsidRDefault="001B78BC" w:rsidP="001B78BC">
            <w:pPr>
              <w:spacing w:line="240" w:lineRule="exact"/>
              <w:ind w:firstLineChars="100" w:firstLine="200"/>
              <w:rPr>
                <w:rFonts w:ascii="ＭＳ 明朝" w:eastAsia="ＭＳ 明朝" w:hAnsi="ＭＳ 明朝"/>
                <w:sz w:val="20"/>
                <w:szCs w:val="20"/>
              </w:rPr>
            </w:pPr>
            <w:r w:rsidRPr="001B78BC">
              <w:rPr>
                <w:rFonts w:ascii="ＭＳ 明朝" w:eastAsia="ＭＳ 明朝" w:hAnsi="ＭＳ 明朝" w:hint="eastAsia"/>
                <w:sz w:val="20"/>
                <w:szCs w:val="20"/>
              </w:rPr>
              <w:t>液状化対策等のＩＲ事業用地の土地課題については、大阪ＩＲが国内外から毎年約</w:t>
            </w:r>
            <w:r w:rsidRPr="001B78BC">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w:t>
            </w:r>
            <w:r w:rsidRPr="00E42891">
              <w:rPr>
                <w:rFonts w:ascii="ＭＳ 明朝" w:eastAsia="ＭＳ 明朝" w:hAnsi="ＭＳ 明朝" w:hint="eastAsia"/>
                <w:sz w:val="20"/>
                <w:szCs w:val="20"/>
              </w:rPr>
              <w:t>等</w:t>
            </w:r>
            <w:r w:rsidRPr="001B78BC">
              <w:rPr>
                <w:rFonts w:ascii="ＭＳ 明朝" w:eastAsia="ＭＳ 明朝" w:hAnsi="ＭＳ 明朝"/>
                <w:sz w:val="20"/>
                <w:szCs w:val="20"/>
              </w:rPr>
              <w:t>の政策的な観点も踏まえ、土地所有者として大阪市が負担することとして</w:t>
            </w:r>
            <w:r w:rsidRPr="001B78BC">
              <w:rPr>
                <w:rFonts w:ascii="ＭＳ 明朝" w:eastAsia="ＭＳ 明朝" w:hAnsi="ＭＳ 明朝" w:hint="eastAsia"/>
                <w:sz w:val="20"/>
                <w:szCs w:val="20"/>
              </w:rPr>
              <w:t>い</w:t>
            </w:r>
            <w:r w:rsidRPr="001B78BC">
              <w:rPr>
                <w:rFonts w:ascii="ＭＳ 明朝" w:eastAsia="ＭＳ 明朝" w:hAnsi="ＭＳ 明朝"/>
                <w:sz w:val="20"/>
                <w:szCs w:val="20"/>
              </w:rPr>
              <w:t>ます。</w:t>
            </w:r>
          </w:p>
          <w:p w14:paraId="7F93EB9B" w14:textId="77777777" w:rsidR="001B78BC" w:rsidRPr="001B78BC" w:rsidRDefault="001B78BC" w:rsidP="001B78BC">
            <w:pPr>
              <w:spacing w:line="240" w:lineRule="exact"/>
              <w:ind w:firstLineChars="100" w:firstLine="200"/>
              <w:rPr>
                <w:rFonts w:ascii="ＭＳ 明朝" w:eastAsia="ＭＳ 明朝" w:hAnsi="ＭＳ 明朝"/>
                <w:sz w:val="20"/>
                <w:szCs w:val="20"/>
              </w:rPr>
            </w:pPr>
            <w:r w:rsidRPr="001B78BC">
              <w:rPr>
                <w:rFonts w:ascii="ＭＳ 明朝" w:eastAsia="ＭＳ 明朝" w:hAnsi="ＭＳ 明朝" w:hint="eastAsia"/>
                <w:sz w:val="20"/>
                <w:szCs w:val="20"/>
              </w:rPr>
              <w:t>大規模建築物を含むＩＲ施設については、関係法令等に基づき適切に設計、施工されるものと考えております。</w:t>
            </w:r>
          </w:p>
          <w:p w14:paraId="68217633" w14:textId="1099EA42" w:rsidR="001B78BC" w:rsidRDefault="001B78BC" w:rsidP="001B78BC">
            <w:pPr>
              <w:spacing w:line="240" w:lineRule="exact"/>
              <w:ind w:firstLineChars="100" w:firstLine="200"/>
              <w:rPr>
                <w:rFonts w:ascii="ＭＳ 明朝" w:eastAsia="ＭＳ 明朝" w:hAnsi="ＭＳ 明朝"/>
                <w:sz w:val="20"/>
                <w:szCs w:val="20"/>
              </w:rPr>
            </w:pPr>
            <w:r w:rsidRPr="001B78BC">
              <w:rPr>
                <w:rFonts w:ascii="ＭＳ 明朝" w:eastAsia="ＭＳ 明朝" w:hAnsi="ＭＳ 明朝" w:hint="eastAsia"/>
                <w:sz w:val="20"/>
                <w:szCs w:val="20"/>
              </w:rPr>
              <w:t>圧密沈下に関しては、沈下観測</w:t>
            </w:r>
            <w:r w:rsidRPr="00E42891">
              <w:rPr>
                <w:rFonts w:ascii="ＭＳ 明朝" w:eastAsia="ＭＳ 明朝" w:hAnsi="ＭＳ 明朝" w:hint="eastAsia"/>
                <w:sz w:val="20"/>
                <w:szCs w:val="20"/>
              </w:rPr>
              <w:t>及び</w:t>
            </w:r>
            <w:r w:rsidRPr="001B78BC">
              <w:rPr>
                <w:rFonts w:ascii="ＭＳ 明朝" w:eastAsia="ＭＳ 明朝" w:hAnsi="ＭＳ 明朝" w:hint="eastAsia"/>
                <w:sz w:val="20"/>
                <w:szCs w:val="20"/>
              </w:rPr>
              <w:t>沈下予測等を</w:t>
            </w:r>
            <w:r w:rsidRPr="00E42891">
              <w:rPr>
                <w:rFonts w:ascii="ＭＳ 明朝" w:eastAsia="ＭＳ 明朝" w:hAnsi="ＭＳ 明朝" w:hint="eastAsia"/>
                <w:sz w:val="20"/>
                <w:szCs w:val="20"/>
              </w:rPr>
              <w:t>踏</w:t>
            </w:r>
            <w:r w:rsidRPr="001B78BC">
              <w:rPr>
                <w:rFonts w:ascii="ＭＳ 明朝" w:eastAsia="ＭＳ 明朝" w:hAnsi="ＭＳ 明朝" w:hint="eastAsia"/>
                <w:sz w:val="20"/>
                <w:szCs w:val="20"/>
              </w:rPr>
              <w:t>まえ、適切</w:t>
            </w:r>
            <w:r w:rsidRPr="00E42891">
              <w:rPr>
                <w:rFonts w:ascii="ＭＳ 明朝" w:eastAsia="ＭＳ 明朝" w:hAnsi="ＭＳ 明朝" w:hint="eastAsia"/>
                <w:sz w:val="20"/>
                <w:szCs w:val="20"/>
              </w:rPr>
              <w:t>に対応されるものと考えております</w:t>
            </w:r>
            <w:r w:rsidRPr="001B78BC">
              <w:rPr>
                <w:rFonts w:ascii="ＭＳ 明朝" w:eastAsia="ＭＳ 明朝" w:hAnsi="ＭＳ 明朝" w:hint="eastAsia"/>
                <w:sz w:val="20"/>
                <w:szCs w:val="20"/>
              </w:rPr>
              <w:t>。</w:t>
            </w:r>
          </w:p>
          <w:p w14:paraId="2C2F779F" w14:textId="77777777" w:rsidR="00863975" w:rsidRDefault="00863975" w:rsidP="00863975">
            <w:pPr>
              <w:spacing w:line="240" w:lineRule="exact"/>
              <w:rPr>
                <w:rFonts w:ascii="ＭＳ 明朝" w:eastAsia="ＭＳ 明朝" w:hAnsi="ＭＳ 明朝"/>
                <w:sz w:val="20"/>
                <w:szCs w:val="20"/>
              </w:rPr>
            </w:pPr>
          </w:p>
          <w:p w14:paraId="1ADA3C79" w14:textId="77777777" w:rsidR="001B78BC" w:rsidRPr="00E42891" w:rsidRDefault="001B78BC" w:rsidP="001B78BC">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ＩＲ区域内の地中に、埋め立て中に使用していた揚水井戸、観測台等が複数点在しており、ＩＲ施設を整備するに当たり支障となる地中障害物に起因したＩＲ事業者の負担増加について、妥当と認める額を土地所有者として大阪市が負担することとしています。</w:t>
            </w:r>
          </w:p>
          <w:p w14:paraId="31BD023F" w14:textId="45EE9BB0" w:rsidR="001E5635" w:rsidRPr="00CD2844" w:rsidRDefault="00863975" w:rsidP="00863975">
            <w:pPr>
              <w:spacing w:line="240" w:lineRule="exact"/>
              <w:ind w:firstLineChars="100" w:firstLine="200"/>
              <w:rPr>
                <w:rFonts w:ascii="ＭＳ 明朝" w:eastAsia="ＭＳ 明朝" w:hAnsi="ＭＳ 明朝"/>
                <w:sz w:val="20"/>
                <w:szCs w:val="20"/>
              </w:rPr>
            </w:pPr>
            <w:r w:rsidRPr="000C0160">
              <w:rPr>
                <w:rFonts w:ascii="ＭＳ 明朝" w:eastAsia="ＭＳ 明朝" w:hAnsi="ＭＳ 明朝" w:hint="eastAsia"/>
                <w:sz w:val="20"/>
                <w:szCs w:val="20"/>
              </w:rPr>
              <w:t>メタンガスについては、ほとんどが湖沼や河川の埋め立て跡等の、有機物や腐食土を含む層から発</w:t>
            </w:r>
            <w:r>
              <w:rPr>
                <w:rFonts w:ascii="ＭＳ 明朝" w:eastAsia="ＭＳ 明朝" w:hAnsi="ＭＳ 明朝" w:hint="eastAsia"/>
                <w:sz w:val="20"/>
                <w:szCs w:val="20"/>
              </w:rPr>
              <w:t>生しており、大阪市の全域に点在しているものであると考えられてい</w:t>
            </w:r>
            <w:r w:rsidRPr="000C0160">
              <w:rPr>
                <w:rFonts w:ascii="ＭＳ 明朝" w:eastAsia="ＭＳ 明朝" w:hAnsi="ＭＳ 明朝" w:hint="eastAsia"/>
                <w:sz w:val="20"/>
                <w:szCs w:val="20"/>
              </w:rPr>
              <w:t>ます。</w:t>
            </w:r>
          </w:p>
        </w:tc>
      </w:tr>
    </w:tbl>
    <w:p w14:paraId="5522AAEF"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220DF2F8"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07DAD708"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177F564" w14:textId="36B8B3F8"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公述人５</w:t>
            </w:r>
          </w:p>
        </w:tc>
      </w:tr>
      <w:tr w:rsidR="001E5635" w:rsidRPr="00CD2844" w14:paraId="23C4042F" w14:textId="77777777" w:rsidTr="00663D67">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C2ECE77" w14:textId="55A9D50B"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5898D8AC" w14:textId="697E8B2F"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まず、</w:t>
            </w:r>
            <w:r w:rsidRPr="00E42891">
              <w:rPr>
                <w:rFonts w:ascii="ＭＳ 明朝" w:eastAsia="ＭＳ 明朝" w:hAnsi="ＭＳ 明朝" w:hint="eastAsia"/>
                <w:sz w:val="20"/>
                <w:szCs w:val="20"/>
              </w:rPr>
              <w:t>このＩＲ計画では</w:t>
            </w:r>
            <w:r w:rsidRPr="00E42891">
              <w:rPr>
                <w:rFonts w:ascii="ＭＳ 明朝" w:eastAsia="ＭＳ 明朝" w:hAnsi="ＭＳ 明朝"/>
                <w:sz w:val="20"/>
                <w:szCs w:val="20"/>
              </w:rPr>
              <w:t>１兆</w:t>
            </w:r>
            <w:r w:rsidR="009C0AAE" w:rsidRPr="00E42891">
              <w:rPr>
                <w:rFonts w:ascii="ＭＳ 明朝" w:eastAsia="ＭＳ 明朝" w:hAnsi="ＭＳ 明朝"/>
                <w:sz w:val="20"/>
                <w:szCs w:val="20"/>
              </w:rPr>
              <w:t>1,400</w:t>
            </w:r>
            <w:r w:rsidRPr="00E42891">
              <w:rPr>
                <w:rFonts w:ascii="ＭＳ 明朝" w:eastAsia="ＭＳ 明朝" w:hAnsi="ＭＳ 明朝"/>
                <w:sz w:val="20"/>
                <w:szCs w:val="20"/>
              </w:rPr>
              <w:t>億円の経済効果があるとおっしゃっておりますが、それを示す資料</w:t>
            </w:r>
            <w:r w:rsidRPr="00E42891">
              <w:rPr>
                <w:rFonts w:ascii="ＭＳ 明朝" w:eastAsia="ＭＳ 明朝" w:hAnsi="ＭＳ 明朝" w:hint="eastAsia"/>
                <w:sz w:val="20"/>
                <w:szCs w:val="20"/>
              </w:rPr>
              <w:t>原典</w:t>
            </w:r>
            <w:r w:rsidRPr="00E42891">
              <w:rPr>
                <w:rFonts w:ascii="ＭＳ 明朝" w:eastAsia="ＭＳ 明朝" w:hAnsi="ＭＳ 明朝"/>
                <w:sz w:val="20"/>
                <w:szCs w:val="20"/>
              </w:rPr>
              <w:t>が、黒塗りの機密扱い</w:t>
            </w:r>
            <w:r w:rsidRPr="00E42891">
              <w:rPr>
                <w:rFonts w:ascii="ＭＳ 明朝" w:eastAsia="ＭＳ 明朝" w:hAnsi="ＭＳ 明朝" w:hint="eastAsia"/>
                <w:sz w:val="20"/>
                <w:szCs w:val="20"/>
              </w:rPr>
              <w:t>なの</w:t>
            </w:r>
            <w:r w:rsidRPr="00E42891">
              <w:rPr>
                <w:rFonts w:ascii="ＭＳ 明朝" w:eastAsia="ＭＳ 明朝" w:hAnsi="ＭＳ 明朝"/>
                <w:sz w:val="20"/>
                <w:szCs w:val="20"/>
              </w:rPr>
              <w:t>はなぜか。</w:t>
            </w:r>
          </w:p>
          <w:p w14:paraId="47742A9F" w14:textId="41EF0A5D"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松井市長は、土壌改良工事などに対して、</w:t>
            </w:r>
            <w:r w:rsidRPr="00671A0A">
              <w:rPr>
                <w:rFonts w:ascii="ＭＳ 明朝" w:eastAsia="ＭＳ 明朝" w:hAnsi="ＭＳ 明朝"/>
                <w:sz w:val="20"/>
                <w:szCs w:val="20"/>
              </w:rPr>
              <w:t>港</w:t>
            </w:r>
            <w:r w:rsidRPr="00671A0A">
              <w:rPr>
                <w:rFonts w:ascii="ＭＳ 明朝" w:eastAsia="ＭＳ 明朝" w:hAnsi="ＭＳ 明朝" w:hint="eastAsia"/>
                <w:sz w:val="20"/>
                <w:szCs w:val="20"/>
              </w:rPr>
              <w:t>営事業会計では賄いきれない場合は、一般会計を用いるとおっしゃっております。一般会計は市民の税金である以上、説明責任があるものと考えます。</w:t>
            </w:r>
          </w:p>
          <w:p w14:paraId="4E93E735" w14:textId="490451D4" w:rsidR="00671A0A" w:rsidRPr="00E42891"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第</w:t>
            </w:r>
            <w:r w:rsidR="009C0AAE" w:rsidRPr="00E42891">
              <w:rPr>
                <w:rFonts w:ascii="ＭＳ 明朝" w:eastAsia="ＭＳ 明朝" w:hAnsi="ＭＳ 明朝" w:hint="eastAsia"/>
                <w:sz w:val="20"/>
                <w:szCs w:val="20"/>
              </w:rPr>
              <w:t>２</w:t>
            </w:r>
            <w:r w:rsidRPr="00671A0A">
              <w:rPr>
                <w:rFonts w:ascii="ＭＳ 明朝" w:eastAsia="ＭＳ 明朝" w:hAnsi="ＭＳ 明朝"/>
                <w:sz w:val="20"/>
                <w:szCs w:val="20"/>
              </w:rPr>
              <w:t>に、</w:t>
            </w:r>
            <w:r w:rsidRPr="00E42891">
              <w:rPr>
                <w:rFonts w:ascii="ＭＳ 明朝" w:eastAsia="ＭＳ 明朝" w:hAnsi="ＭＳ 明朝"/>
                <w:sz w:val="20"/>
                <w:szCs w:val="20"/>
              </w:rPr>
              <w:t>大阪市は、</w:t>
            </w:r>
            <w:r w:rsidRPr="00E42891">
              <w:rPr>
                <w:rFonts w:ascii="ＭＳ 明朝" w:eastAsia="ＭＳ 明朝" w:hAnsi="ＭＳ 明朝" w:hint="eastAsia"/>
                <w:sz w:val="20"/>
                <w:szCs w:val="20"/>
              </w:rPr>
              <w:t>咲洲や舞洲等</w:t>
            </w:r>
            <w:r w:rsidRPr="00E42891">
              <w:rPr>
                <w:rFonts w:ascii="ＭＳ 明朝" w:eastAsia="ＭＳ 明朝" w:hAnsi="ＭＳ 明朝"/>
                <w:sz w:val="20"/>
                <w:szCs w:val="20"/>
              </w:rPr>
              <w:t>の</w:t>
            </w:r>
            <w:r w:rsidRPr="00E42891">
              <w:rPr>
                <w:rFonts w:ascii="ＭＳ 明朝" w:eastAsia="ＭＳ 明朝" w:hAnsi="ＭＳ 明朝" w:hint="eastAsia"/>
                <w:sz w:val="20"/>
                <w:szCs w:val="20"/>
              </w:rPr>
              <w:t>人工島を</w:t>
            </w:r>
            <w:r w:rsidRPr="00E42891">
              <w:rPr>
                <w:rFonts w:ascii="ＭＳ 明朝" w:eastAsia="ＭＳ 明朝" w:hAnsi="ＭＳ 明朝"/>
                <w:sz w:val="20"/>
                <w:szCs w:val="20"/>
              </w:rPr>
              <w:t>売却</w:t>
            </w:r>
            <w:r w:rsidRPr="00E42891">
              <w:rPr>
                <w:rFonts w:ascii="ＭＳ 明朝" w:eastAsia="ＭＳ 明朝" w:hAnsi="ＭＳ 明朝" w:hint="eastAsia"/>
                <w:sz w:val="20"/>
                <w:szCs w:val="20"/>
              </w:rPr>
              <w:t>・</w:t>
            </w:r>
            <w:r w:rsidRPr="00E42891">
              <w:rPr>
                <w:rFonts w:ascii="ＭＳ 明朝" w:eastAsia="ＭＳ 明朝" w:hAnsi="ＭＳ 明朝"/>
                <w:sz w:val="20"/>
                <w:szCs w:val="20"/>
              </w:rPr>
              <w:t>賃貸する際は、原則として、</w:t>
            </w:r>
            <w:r w:rsidRPr="00E42891">
              <w:rPr>
                <w:rFonts w:ascii="ＭＳ 明朝" w:eastAsia="ＭＳ 明朝" w:hAnsi="ＭＳ 明朝" w:hint="eastAsia"/>
                <w:sz w:val="20"/>
                <w:szCs w:val="20"/>
              </w:rPr>
              <w:t>土壌</w:t>
            </w:r>
            <w:r w:rsidRPr="00E42891">
              <w:rPr>
                <w:rFonts w:ascii="ＭＳ 明朝" w:eastAsia="ＭＳ 明朝" w:hAnsi="ＭＳ 明朝"/>
                <w:sz w:val="20"/>
                <w:szCs w:val="20"/>
              </w:rPr>
              <w:t>対策費用を負担しないとしておりますが、このＩＲに関しては例外を認めた</w:t>
            </w:r>
            <w:r w:rsidRPr="00E42891">
              <w:rPr>
                <w:rFonts w:ascii="ＭＳ 明朝" w:eastAsia="ＭＳ 明朝" w:hAnsi="ＭＳ 明朝" w:hint="eastAsia"/>
                <w:sz w:val="20"/>
                <w:szCs w:val="20"/>
              </w:rPr>
              <w:t>のは</w:t>
            </w:r>
            <w:r w:rsidRPr="00E42891">
              <w:rPr>
                <w:rFonts w:ascii="ＭＳ 明朝" w:eastAsia="ＭＳ 明朝" w:hAnsi="ＭＳ 明朝"/>
                <w:sz w:val="20"/>
                <w:szCs w:val="20"/>
              </w:rPr>
              <w:t>なぜか。</w:t>
            </w:r>
          </w:p>
          <w:p w14:paraId="1B19C71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これもまた、一般会計が関わる以上、説明責任があるものと考えます。</w:t>
            </w:r>
          </w:p>
          <w:p w14:paraId="46F80B09"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続いて、現在、大阪府・大阪市は、ＩＲが実現した場合、入場者数の見通しには、</w:t>
            </w:r>
            <w:r w:rsidRPr="00E42891">
              <w:rPr>
                <w:rFonts w:ascii="ＭＳ 明朝" w:eastAsia="ＭＳ 明朝" w:hAnsi="ＭＳ 明朝" w:hint="eastAsia"/>
                <w:sz w:val="20"/>
                <w:szCs w:val="20"/>
              </w:rPr>
              <w:t>コロナ禍が収束することを前提としておりますが、これは楽観論ではないのか。</w:t>
            </w:r>
          </w:p>
          <w:p w14:paraId="34CC22E6"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コロナ禍の展開や、また、政治的外交的要因によります、違いのリスクを考えますと、入場者数の減少、あるいは収入減少というのは、想定しうる時代であると思います。</w:t>
            </w:r>
          </w:p>
          <w:p w14:paraId="1663A81A"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これもまた、考慮するべきであると思います。</w:t>
            </w:r>
          </w:p>
          <w:p w14:paraId="0834990F"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続いて、ギャンブル依存症対策にカジノ収入を充てるというのは、そもそも本末転倒ではないのか。</w:t>
            </w:r>
          </w:p>
          <w:p w14:paraId="64E07CFC"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大阪府・大阪市百年</w:t>
            </w:r>
            <w:r w:rsidRPr="00671A0A">
              <w:rPr>
                <w:rFonts w:ascii="ＭＳ 明朝" w:eastAsia="ＭＳ 明朝" w:hAnsi="ＭＳ 明朝"/>
                <w:sz w:val="20"/>
                <w:szCs w:val="20"/>
              </w:rPr>
              <w:t>の計と考えて、後世に恥じない港湾整備を行うべきであると強く意見を具申いたします。</w:t>
            </w:r>
          </w:p>
          <w:p w14:paraId="1327B3A7"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最後に、この</w:t>
            </w:r>
            <w:r w:rsidRPr="00E42891">
              <w:rPr>
                <w:rFonts w:ascii="ＭＳ 明朝" w:eastAsia="ＭＳ 明朝" w:hAnsi="ＭＳ 明朝" w:hint="eastAsia"/>
                <w:sz w:val="20"/>
                <w:szCs w:val="20"/>
              </w:rPr>
              <w:t>公の機関であります、大阪府・大阪市が、カジノ運営・管理するということは、まさに賭場</w:t>
            </w:r>
            <w:r w:rsidRPr="00E42891">
              <w:rPr>
                <w:rFonts w:ascii="ＭＳ 明朝" w:eastAsia="ＭＳ 明朝" w:hAnsi="ＭＳ 明朝"/>
                <w:sz w:val="20"/>
                <w:szCs w:val="20"/>
              </w:rPr>
              <w:t>の胴元であるということです。</w:t>
            </w:r>
          </w:p>
          <w:p w14:paraId="7523DAEB"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これはまったくもって、府民・市民の道徳的な観点から、許容できないと考えます。</w:t>
            </w:r>
          </w:p>
          <w:p w14:paraId="7B924D9F" w14:textId="72028F24" w:rsidR="00671A0A" w:rsidRPr="00671A0A" w:rsidRDefault="00880CAB" w:rsidP="005B6C5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外資系企業と結び付いて、大阪府・大阪市を外資系企業の要求のとお</w:t>
            </w:r>
            <w:r w:rsidR="00671A0A" w:rsidRPr="00671A0A">
              <w:rPr>
                <w:rFonts w:ascii="ＭＳ 明朝" w:eastAsia="ＭＳ 明朝" w:hAnsi="ＭＳ 明朝" w:hint="eastAsia"/>
                <w:sz w:val="20"/>
                <w:szCs w:val="20"/>
              </w:rPr>
              <w:t>りに、売り渡そうとしているのではないか。このように、私は強く、懸念を申し上げる次第であります。</w:t>
            </w:r>
          </w:p>
          <w:p w14:paraId="36B8CE77"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改めて、このＩＲ事業に対し、一般会計という府民・市民の税金を用いて、これを実現することが、果たして妥当であるのか。</w:t>
            </w:r>
          </w:p>
          <w:p w14:paraId="6AD56EE3"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sz w:val="20"/>
                <w:szCs w:val="20"/>
              </w:rPr>
              <w:t>35年間も、このＩＲは一度実現してしまえば、35年間は少なくとも残るわけであります。</w:t>
            </w:r>
          </w:p>
          <w:p w14:paraId="190BFB7E"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まさに</w:t>
            </w:r>
            <w:r w:rsidRPr="00E42891">
              <w:rPr>
                <w:rFonts w:ascii="ＭＳ 明朝" w:eastAsia="ＭＳ 明朝" w:hAnsi="ＭＳ 明朝" w:hint="eastAsia"/>
                <w:sz w:val="20"/>
                <w:szCs w:val="20"/>
              </w:rPr>
              <w:t>、百</w:t>
            </w:r>
            <w:r w:rsidRPr="00E42891">
              <w:rPr>
                <w:rFonts w:ascii="ＭＳ 明朝" w:eastAsia="ＭＳ 明朝" w:hAnsi="ＭＳ 明朝"/>
                <w:sz w:val="20"/>
                <w:szCs w:val="20"/>
              </w:rPr>
              <w:t>年の計で考えて、我々の未来のために、このＩＲ計画というのがそもそも必要であるのかどうか。</w:t>
            </w:r>
          </w:p>
          <w:p w14:paraId="7AB371CF" w14:textId="563452AB" w:rsidR="001E5635"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これを改めて考慮していただきたい</w:t>
            </w:r>
            <w:r w:rsidRPr="00671A0A">
              <w:rPr>
                <w:rFonts w:ascii="ＭＳ 明朝" w:eastAsia="ＭＳ 明朝" w:hAnsi="ＭＳ 明朝" w:hint="eastAsia"/>
                <w:sz w:val="20"/>
                <w:szCs w:val="20"/>
              </w:rPr>
              <w:t>ということを持って、私の公述とさせていただきます。</w:t>
            </w:r>
          </w:p>
          <w:p w14:paraId="23A795C7" w14:textId="6A752042" w:rsidR="00BD11CE" w:rsidRPr="00663D67" w:rsidRDefault="00BD11CE" w:rsidP="005F2BCA">
            <w:pPr>
              <w:spacing w:line="240" w:lineRule="exact"/>
              <w:rPr>
                <w:rFonts w:ascii="ＭＳ 明朝" w:eastAsia="ＭＳ 明朝" w:hAnsi="ＭＳ 明朝"/>
                <w:sz w:val="20"/>
                <w:szCs w:val="20"/>
              </w:rPr>
            </w:pPr>
          </w:p>
          <w:p w14:paraId="51221672" w14:textId="5539C0D5" w:rsidR="00BD11CE" w:rsidRPr="00CD2844" w:rsidRDefault="00BD11CE" w:rsidP="005F2BCA">
            <w:pPr>
              <w:spacing w:line="240" w:lineRule="exact"/>
              <w:rPr>
                <w:rFonts w:ascii="ＭＳ 明朝" w:eastAsia="ＭＳ 明朝" w:hAnsi="ＭＳ 明朝"/>
                <w:sz w:val="20"/>
                <w:szCs w:val="20"/>
              </w:rPr>
            </w:pPr>
          </w:p>
        </w:tc>
      </w:tr>
      <w:tr w:rsidR="001E5635" w:rsidRPr="00CD2844" w14:paraId="242683EB"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31E140B6"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97C6474" w14:textId="31C9DDA8"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公述人５</w:t>
            </w:r>
          </w:p>
        </w:tc>
      </w:tr>
      <w:tr w:rsidR="001E5635" w:rsidRPr="00CD2844" w14:paraId="5655600B" w14:textId="77777777" w:rsidTr="00E7790D">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49F96AD" w14:textId="6EE7794F"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24E49E78" w14:textId="77777777" w:rsidR="00604712" w:rsidRPr="00E7790D" w:rsidRDefault="00604712" w:rsidP="00604712">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日本型ＩＲは、国際競争力の高い魅力ある滞在型観光を実現し、観光及び地域経済の振興に寄与するとともに、適切な国の監視及び管理の下で運営される健全なカジノ事業の収益により、公益の実現をめざすものです。</w:t>
            </w:r>
          </w:p>
          <w:p w14:paraId="2329FC08" w14:textId="74794DF2" w:rsidR="001B78BC" w:rsidRPr="001B78BC" w:rsidRDefault="001B78BC" w:rsidP="001B78BC">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新型コロナウイルス</w:t>
            </w:r>
            <w:r w:rsidRPr="001B78BC">
              <w:rPr>
                <w:rFonts w:ascii="ＭＳ 明朝" w:eastAsia="ＭＳ 明朝" w:hAnsi="ＭＳ 明朝" w:hint="eastAsia"/>
                <w:sz w:val="20"/>
                <w:szCs w:val="20"/>
              </w:rPr>
              <w:t>感染症の影響により、観光産業は厳しい状況ではありますが、ワクチン接種</w:t>
            </w:r>
            <w:r w:rsidRPr="00E42891">
              <w:rPr>
                <w:rFonts w:ascii="ＭＳ 明朝" w:eastAsia="ＭＳ 明朝" w:hAnsi="ＭＳ 明朝" w:hint="eastAsia"/>
                <w:sz w:val="20"/>
                <w:szCs w:val="20"/>
              </w:rPr>
              <w:t>等</w:t>
            </w:r>
            <w:r w:rsidRPr="001B78BC">
              <w:rPr>
                <w:rFonts w:ascii="ＭＳ 明朝" w:eastAsia="ＭＳ 明朝" w:hAnsi="ＭＳ 明朝" w:hint="eastAsia"/>
                <w:sz w:val="20"/>
                <w:szCs w:val="20"/>
              </w:rPr>
              <w:t>により感染が一定程度収束すれば、観光需要も中・長期的には回復していくものと認識しております。</w:t>
            </w:r>
          </w:p>
          <w:p w14:paraId="492C5ADC" w14:textId="77777777" w:rsidR="001B78BC" w:rsidRPr="001B78BC" w:rsidRDefault="001B78BC" w:rsidP="001B78BC">
            <w:pPr>
              <w:spacing w:line="240" w:lineRule="exact"/>
              <w:ind w:firstLineChars="100" w:firstLine="200"/>
              <w:rPr>
                <w:rFonts w:ascii="ＭＳ 明朝" w:eastAsia="ＭＳ 明朝" w:hAnsi="ＭＳ 明朝"/>
                <w:sz w:val="20"/>
                <w:szCs w:val="20"/>
              </w:rPr>
            </w:pPr>
            <w:r w:rsidRPr="001B78BC">
              <w:rPr>
                <w:rFonts w:ascii="ＭＳ 明朝" w:eastAsia="ＭＳ 明朝" w:hAnsi="ＭＳ 明朝" w:hint="eastAsia"/>
                <w:sz w:val="20"/>
                <w:szCs w:val="20"/>
              </w:rPr>
              <w:t>その中で、ポストコロナにおいてもインバウンドは引き続き大きな可能性があるものであり、ＩＲはポストコロナにおいてインバウンドを拡大させ、観光立国を実現するために必要不可欠なものです。</w:t>
            </w:r>
          </w:p>
          <w:p w14:paraId="34363A9A" w14:textId="6AE1B6CC" w:rsidR="001B78BC" w:rsidRDefault="001B78BC" w:rsidP="001B78BC">
            <w:pPr>
              <w:spacing w:line="240" w:lineRule="exact"/>
              <w:ind w:firstLineChars="100" w:firstLine="200"/>
              <w:rPr>
                <w:rFonts w:ascii="ＭＳ 明朝" w:eastAsia="ＭＳ 明朝" w:hAnsi="ＭＳ 明朝"/>
                <w:sz w:val="20"/>
                <w:szCs w:val="20"/>
              </w:rPr>
            </w:pPr>
            <w:r w:rsidRPr="001B78BC">
              <w:rPr>
                <w:rFonts w:ascii="ＭＳ 明朝" w:eastAsia="ＭＳ 明朝" w:hAnsi="ＭＳ 明朝" w:hint="eastAsia"/>
                <w:sz w:val="20"/>
                <w:szCs w:val="20"/>
              </w:rPr>
              <w:t>コロナ</w:t>
            </w:r>
            <w:r w:rsidRPr="00E42891">
              <w:rPr>
                <w:rFonts w:ascii="ＭＳ 明朝" w:eastAsia="ＭＳ 明朝" w:hAnsi="ＭＳ 明朝" w:hint="eastAsia"/>
                <w:sz w:val="20"/>
                <w:szCs w:val="20"/>
              </w:rPr>
              <w:t>収束</w:t>
            </w:r>
            <w:r w:rsidRPr="001B78BC">
              <w:rPr>
                <w:rFonts w:ascii="ＭＳ 明朝" w:eastAsia="ＭＳ 明朝" w:hAnsi="ＭＳ 明朝" w:hint="eastAsia"/>
                <w:sz w:val="20"/>
                <w:szCs w:val="20"/>
              </w:rPr>
              <w:t>後の日本経済をけん引し、大阪・関西の持続的なエンジンとなる、世界最高水準の成長型ＩＲの実現に向け、引き続き取組みを進めて</w:t>
            </w:r>
            <w:r w:rsidRPr="00E42891">
              <w:rPr>
                <w:rFonts w:ascii="ＭＳ 明朝" w:eastAsia="ＭＳ 明朝" w:hAnsi="ＭＳ 明朝" w:hint="eastAsia"/>
                <w:sz w:val="20"/>
                <w:szCs w:val="20"/>
              </w:rPr>
              <w:t>いきます</w:t>
            </w:r>
            <w:r w:rsidRPr="001B78BC">
              <w:rPr>
                <w:rFonts w:ascii="ＭＳ 明朝" w:eastAsia="ＭＳ 明朝" w:hAnsi="ＭＳ 明朝" w:hint="eastAsia"/>
                <w:sz w:val="20"/>
                <w:szCs w:val="20"/>
              </w:rPr>
              <w:t>。</w:t>
            </w:r>
          </w:p>
          <w:p w14:paraId="0A029ACC" w14:textId="653CBB24" w:rsidR="00604712" w:rsidRDefault="00604712" w:rsidP="00E7790D">
            <w:pPr>
              <w:spacing w:line="240" w:lineRule="exact"/>
              <w:ind w:firstLineChars="100" w:firstLine="200"/>
              <w:rPr>
                <w:rFonts w:ascii="ＭＳ 明朝" w:eastAsia="ＭＳ 明朝" w:hAnsi="ＭＳ 明朝"/>
                <w:sz w:val="20"/>
                <w:szCs w:val="20"/>
              </w:rPr>
            </w:pPr>
          </w:p>
          <w:p w14:paraId="523119AF" w14:textId="77777777" w:rsidR="001B78BC" w:rsidRPr="001B78BC" w:rsidRDefault="001B78BC" w:rsidP="001B78BC">
            <w:pPr>
              <w:spacing w:line="240" w:lineRule="exact"/>
              <w:ind w:firstLineChars="100" w:firstLine="200"/>
              <w:rPr>
                <w:rFonts w:ascii="ＭＳ 明朝" w:eastAsia="ＭＳ 明朝" w:hAnsi="ＭＳ 明朝"/>
                <w:sz w:val="20"/>
                <w:szCs w:val="20"/>
              </w:rPr>
            </w:pPr>
            <w:r w:rsidRPr="001B78BC">
              <w:rPr>
                <w:rFonts w:ascii="ＭＳ 明朝" w:eastAsia="ＭＳ 明朝" w:hAnsi="ＭＳ 明朝" w:hint="eastAsia"/>
                <w:sz w:val="20"/>
                <w:szCs w:val="20"/>
              </w:rPr>
              <w:t>経済波及効果については、評価基準</w:t>
            </w:r>
            <w:r w:rsidRPr="001B78BC">
              <w:rPr>
                <w:rFonts w:ascii="ＭＳ 明朝" w:eastAsia="ＭＳ 明朝" w:hAnsi="ＭＳ 明朝"/>
                <w:sz w:val="20"/>
                <w:szCs w:val="20"/>
              </w:rPr>
              <w:t>18で</w:t>
            </w:r>
            <w:r w:rsidRPr="001B78BC">
              <w:rPr>
                <w:rFonts w:ascii="ＭＳ 明朝" w:eastAsia="ＭＳ 明朝" w:hAnsi="ＭＳ 明朝" w:hint="eastAsia"/>
                <w:sz w:val="20"/>
                <w:szCs w:val="20"/>
              </w:rPr>
              <w:t>お</w:t>
            </w:r>
            <w:r w:rsidRPr="001B78BC">
              <w:rPr>
                <w:rFonts w:ascii="ＭＳ 明朝" w:eastAsia="ＭＳ 明朝" w:hAnsi="ＭＳ 明朝"/>
                <w:sz w:val="20"/>
                <w:szCs w:val="20"/>
              </w:rPr>
              <w:t>示し</w:t>
            </w:r>
            <w:r w:rsidRPr="001B78BC">
              <w:rPr>
                <w:rFonts w:ascii="ＭＳ 明朝" w:eastAsia="ＭＳ 明朝" w:hAnsi="ＭＳ 明朝" w:hint="eastAsia"/>
                <w:sz w:val="20"/>
                <w:szCs w:val="20"/>
              </w:rPr>
              <w:t>し</w:t>
            </w:r>
            <w:r w:rsidRPr="001B78BC">
              <w:rPr>
                <w:rFonts w:ascii="ＭＳ 明朝" w:eastAsia="ＭＳ 明朝" w:hAnsi="ＭＳ 明朝"/>
                <w:sz w:val="20"/>
                <w:szCs w:val="20"/>
              </w:rPr>
              <w:t>ています。</w:t>
            </w:r>
          </w:p>
          <w:p w14:paraId="40B33C0B" w14:textId="7CDAC607" w:rsidR="001B78BC" w:rsidRPr="001B78BC" w:rsidRDefault="001B78BC" w:rsidP="001B78BC">
            <w:pPr>
              <w:spacing w:line="240" w:lineRule="exact"/>
              <w:ind w:firstLineChars="100" w:firstLine="200"/>
              <w:rPr>
                <w:rFonts w:ascii="ＭＳ 明朝" w:eastAsia="ＭＳ 明朝" w:hAnsi="ＭＳ 明朝"/>
                <w:sz w:val="20"/>
                <w:szCs w:val="20"/>
              </w:rPr>
            </w:pPr>
            <w:r w:rsidRPr="001B78BC">
              <w:rPr>
                <w:rFonts w:ascii="ＭＳ 明朝" w:eastAsia="ＭＳ 明朝" w:hAnsi="ＭＳ 明朝" w:hint="eastAsia"/>
                <w:sz w:val="20"/>
                <w:szCs w:val="20"/>
              </w:rPr>
              <w:t>「区域整備計画」（案）に記載</w:t>
            </w:r>
            <w:r w:rsidRPr="00E42891">
              <w:rPr>
                <w:rFonts w:ascii="ＭＳ 明朝" w:eastAsia="ＭＳ 明朝" w:hAnsi="ＭＳ 明朝" w:hint="eastAsia"/>
                <w:sz w:val="20"/>
                <w:szCs w:val="20"/>
              </w:rPr>
              <w:t>した</w:t>
            </w:r>
            <w:r w:rsidRPr="001B78BC">
              <w:rPr>
                <w:rFonts w:ascii="ＭＳ 明朝" w:eastAsia="ＭＳ 明朝" w:hAnsi="ＭＳ 明朝" w:hint="eastAsia"/>
                <w:sz w:val="20"/>
                <w:szCs w:val="20"/>
              </w:rPr>
              <w:t>以上の詳細な情報については、ＩＲ事業者の知見・ノウハウ・これまでの実績</w:t>
            </w:r>
            <w:r w:rsidRPr="00E42891">
              <w:rPr>
                <w:rFonts w:ascii="ＭＳ 明朝" w:eastAsia="ＭＳ 明朝" w:hAnsi="ＭＳ 明朝" w:hint="eastAsia"/>
                <w:sz w:val="20"/>
                <w:szCs w:val="20"/>
              </w:rPr>
              <w:t>等</w:t>
            </w:r>
            <w:r w:rsidRPr="001B78BC">
              <w:rPr>
                <w:rFonts w:ascii="ＭＳ 明朝" w:eastAsia="ＭＳ 明朝" w:hAnsi="ＭＳ 明朝" w:hint="eastAsia"/>
                <w:sz w:val="20"/>
                <w:szCs w:val="20"/>
              </w:rPr>
              <w:t>に基づくもの、また、今後の事業運営に関わる法人の経営上の情報であることなどから、「区域整備計画」には記載していません。</w:t>
            </w:r>
          </w:p>
          <w:p w14:paraId="29644F8E" w14:textId="4B514E4B" w:rsidR="001E5635" w:rsidRDefault="00E7790D" w:rsidP="001B78BC">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なお、経済波及効果の算定方法にかかる解説資料をホームページで公表していますのでご参照ください。（</w:t>
            </w:r>
            <w:hyperlink r:id="rId7" w:history="1">
              <w:r w:rsidRPr="00E7790D">
                <w:rPr>
                  <w:rStyle w:val="af"/>
                  <w:rFonts w:ascii="ＭＳ 明朝" w:eastAsia="ＭＳ 明朝" w:hAnsi="ＭＳ 明朝"/>
                  <w:sz w:val="20"/>
                  <w:szCs w:val="20"/>
                </w:rPr>
                <w:t>https://www.pref.osaka.lg.jp/irs-suishin/kuikiseibikeikaku/index.html</w:t>
              </w:r>
            </w:hyperlink>
            <w:r w:rsidRPr="00E7790D">
              <w:rPr>
                <w:rFonts w:ascii="ＭＳ 明朝" w:eastAsia="ＭＳ 明朝" w:hAnsi="ＭＳ 明朝" w:hint="eastAsia"/>
                <w:sz w:val="20"/>
                <w:szCs w:val="20"/>
              </w:rPr>
              <w:t>）</w:t>
            </w:r>
          </w:p>
          <w:p w14:paraId="64AC984C" w14:textId="1D6D0428" w:rsidR="00BD16B9" w:rsidRDefault="00BD16B9" w:rsidP="001B78BC">
            <w:pPr>
              <w:spacing w:line="240" w:lineRule="exact"/>
              <w:rPr>
                <w:rFonts w:ascii="ＭＳ 明朝" w:eastAsia="ＭＳ 明朝" w:hAnsi="ＭＳ 明朝"/>
                <w:sz w:val="20"/>
                <w:szCs w:val="20"/>
                <w:u w:val="single"/>
              </w:rPr>
            </w:pPr>
          </w:p>
          <w:p w14:paraId="0C4006CE" w14:textId="5E9FA91A" w:rsidR="00E7790D" w:rsidRPr="00E7790D" w:rsidRDefault="001B78BC" w:rsidP="00E7790D">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大阪港湾局においては、</w:t>
            </w:r>
            <w:r w:rsidR="00E7790D" w:rsidRPr="00E7790D">
              <w:rPr>
                <w:rFonts w:ascii="ＭＳ 明朝" w:eastAsia="ＭＳ 明朝" w:hAnsi="ＭＳ 明朝" w:hint="eastAsia"/>
                <w:sz w:val="20"/>
                <w:szCs w:val="20"/>
              </w:rPr>
              <w:t>これまでは、瑕疵担保、契約不適合責任を負わないという特約を付した上で、一般競争入札により価格競争のうえ、土地売却等を実施しています。</w:t>
            </w:r>
          </w:p>
          <w:p w14:paraId="0F51D06D" w14:textId="77777777" w:rsidR="00E7790D" w:rsidRPr="00E7790D" w:rsidRDefault="00E7790D" w:rsidP="00E7790D">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一方で、ＩＲの事業者公募については、賃料は固定した上で、ＩＲ用途に限定し、事業者からＩＲ事業の提案を求めるスキームで、これまでの瑕疵担保責任等を負わないとしてきたスキームとは異なるものです。</w:t>
            </w:r>
          </w:p>
          <w:p w14:paraId="50B592EE" w14:textId="77777777" w:rsidR="00E7790D" w:rsidRPr="00E7790D" w:rsidRDefault="00E7790D" w:rsidP="00E7790D">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また、賃料設定に土壌汚染・液状化の要素は考慮していませんが、これまでと異なり公募段階で土壌汚染の基準超過・液状化層の存在が判明し、非常に大きな影響が見込まれることから、対応が必要となっているものです。</w:t>
            </w:r>
          </w:p>
          <w:p w14:paraId="2B151A01" w14:textId="250524C1" w:rsidR="00BD16B9" w:rsidRPr="00E7790D" w:rsidRDefault="00BD16B9" w:rsidP="005F2BCA">
            <w:pPr>
              <w:spacing w:line="240" w:lineRule="exact"/>
              <w:rPr>
                <w:rFonts w:ascii="ＭＳ 明朝" w:eastAsia="ＭＳ 明朝" w:hAnsi="ＭＳ 明朝"/>
                <w:sz w:val="20"/>
                <w:szCs w:val="20"/>
              </w:rPr>
            </w:pPr>
          </w:p>
          <w:p w14:paraId="7A8E3A10" w14:textId="48A92B6A" w:rsidR="00E7790D" w:rsidRPr="00E7790D" w:rsidRDefault="00604712" w:rsidP="00604712">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来訪者数等については、算出の考え方・方法等も含めて評価基準</w:t>
            </w:r>
            <w:r w:rsidRPr="00E7790D">
              <w:rPr>
                <w:rFonts w:ascii="ＭＳ 明朝" w:eastAsia="ＭＳ 明朝" w:hAnsi="ＭＳ 明朝"/>
                <w:sz w:val="20"/>
                <w:szCs w:val="20"/>
              </w:rPr>
              <w:t>17～19で</w:t>
            </w:r>
            <w:r w:rsidR="001B78BC" w:rsidRPr="00E42891">
              <w:rPr>
                <w:rFonts w:ascii="ＭＳ 明朝" w:eastAsia="ＭＳ 明朝" w:hAnsi="ＭＳ 明朝" w:hint="eastAsia"/>
                <w:sz w:val="20"/>
                <w:szCs w:val="20"/>
              </w:rPr>
              <w:t>お</w:t>
            </w:r>
            <w:r w:rsidR="001B78BC" w:rsidRPr="00E42891">
              <w:rPr>
                <w:rFonts w:ascii="ＭＳ 明朝" w:eastAsia="ＭＳ 明朝" w:hAnsi="ＭＳ 明朝"/>
                <w:sz w:val="20"/>
                <w:szCs w:val="20"/>
              </w:rPr>
              <w:t>示</w:t>
            </w:r>
            <w:r w:rsidR="001B78BC" w:rsidRPr="00E42891">
              <w:rPr>
                <w:rFonts w:ascii="ＭＳ 明朝" w:eastAsia="ＭＳ 明朝" w:hAnsi="ＭＳ 明朝" w:hint="eastAsia"/>
                <w:sz w:val="20"/>
                <w:szCs w:val="20"/>
              </w:rPr>
              <w:t>し</w:t>
            </w:r>
            <w:r w:rsidRPr="00E7790D">
              <w:rPr>
                <w:rFonts w:ascii="ＭＳ 明朝" w:eastAsia="ＭＳ 明朝" w:hAnsi="ＭＳ 明朝"/>
                <w:sz w:val="20"/>
                <w:szCs w:val="20"/>
              </w:rPr>
              <w:t>していますが、感染症の収束等を前提として算出しているものです。</w:t>
            </w:r>
            <w:r w:rsidR="00E7790D" w:rsidRPr="00E7790D">
              <w:rPr>
                <w:rFonts w:ascii="ＭＳ 明朝" w:eastAsia="ＭＳ 明朝" w:hAnsi="ＭＳ 明朝" w:hint="eastAsia"/>
                <w:sz w:val="20"/>
                <w:szCs w:val="20"/>
              </w:rPr>
              <w:t>新型コロナウイルス感染症の影響により、観光産業は厳しい状況ではありますが、ワクチン接種</w:t>
            </w:r>
            <w:r w:rsidR="0024430F" w:rsidRPr="00E42891">
              <w:rPr>
                <w:rFonts w:ascii="ＭＳ 明朝" w:eastAsia="ＭＳ 明朝" w:hAnsi="ＭＳ 明朝" w:hint="eastAsia"/>
                <w:sz w:val="20"/>
                <w:szCs w:val="20"/>
              </w:rPr>
              <w:t>等</w:t>
            </w:r>
            <w:r w:rsidR="00E7790D" w:rsidRPr="00E7790D">
              <w:rPr>
                <w:rFonts w:ascii="ＭＳ 明朝" w:eastAsia="ＭＳ 明朝" w:hAnsi="ＭＳ 明朝" w:hint="eastAsia"/>
                <w:sz w:val="20"/>
                <w:szCs w:val="20"/>
              </w:rPr>
              <w:t>により感染が一定程度収束すれば、観光需要も中・長期的には回復していくものと認識しております。</w:t>
            </w:r>
            <w:r w:rsidR="0024430F" w:rsidRPr="00E42891">
              <w:rPr>
                <w:rFonts w:ascii="ＭＳ 明朝" w:eastAsia="ＭＳ 明朝" w:hAnsi="ＭＳ 明朝" w:hint="eastAsia"/>
                <w:sz w:val="20"/>
                <w:szCs w:val="20"/>
              </w:rPr>
              <w:t>本</w:t>
            </w:r>
            <w:r w:rsidR="00E7790D" w:rsidRPr="00E7790D">
              <w:rPr>
                <w:rFonts w:ascii="ＭＳ 明朝" w:eastAsia="ＭＳ 明朝" w:hAnsi="ＭＳ 明朝"/>
                <w:sz w:val="20"/>
                <w:szCs w:val="20"/>
              </w:rPr>
              <w:t>事業の実現には、感染症が収束し、国内外の観光需要の回復に見通しが立つことが必要不可欠であると考えています。</w:t>
            </w:r>
          </w:p>
          <w:p w14:paraId="7EEE24DD" w14:textId="5D99F376" w:rsidR="00BD16B9" w:rsidRDefault="00BD16B9" w:rsidP="005F2BCA">
            <w:pPr>
              <w:spacing w:line="240" w:lineRule="exact"/>
              <w:rPr>
                <w:rFonts w:ascii="ＭＳ 明朝" w:eastAsia="ＭＳ 明朝" w:hAnsi="ＭＳ 明朝"/>
                <w:sz w:val="20"/>
                <w:szCs w:val="20"/>
              </w:rPr>
            </w:pPr>
          </w:p>
          <w:p w14:paraId="34539434" w14:textId="46EC2DFA" w:rsidR="00E7790D" w:rsidRPr="00E7790D" w:rsidRDefault="00E7790D" w:rsidP="00604712">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ギャンブル等依存症対策については、ＩＲ事業者は、ＩＲ整備法の定める世界最高水準のカジノ規制を遵守した上で、海外の知見とノウハウを最大限活用して依存防止対策に取り組む一方、大阪府・市は、新たに設置することとしている「（仮称）大阪依存症センター」を中心として、予防から相談、治療、回復支援まで総合的な対策に取り組むこととしています。</w:t>
            </w:r>
          </w:p>
          <w:p w14:paraId="4BFFDBEC" w14:textId="066F274A" w:rsidR="00BD11CE" w:rsidRDefault="00E7790D" w:rsidP="00E7790D">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カジノ施設の設置及び運営に伴うものだけでなく、既存のギャンブルを含め依存症問題に正面から取り組み、依存症対策</w:t>
            </w:r>
            <w:r w:rsidRPr="00E7790D">
              <w:rPr>
                <w:rFonts w:ascii="ＭＳ 明朝" w:eastAsia="ＭＳ 明朝" w:hAnsi="ＭＳ 明朝"/>
                <w:sz w:val="20"/>
                <w:szCs w:val="20"/>
              </w:rPr>
              <w:t>のトップランナーを</w:t>
            </w:r>
            <w:r w:rsidRPr="00E7790D">
              <w:rPr>
                <w:rFonts w:ascii="ＭＳ 明朝" w:eastAsia="ＭＳ 明朝" w:hAnsi="ＭＳ 明朝" w:hint="eastAsia"/>
                <w:sz w:val="20"/>
                <w:szCs w:val="20"/>
              </w:rPr>
              <w:t>めざし</w:t>
            </w:r>
            <w:r w:rsidRPr="00E7790D">
              <w:rPr>
                <w:rFonts w:ascii="ＭＳ 明朝" w:eastAsia="ＭＳ 明朝" w:hAnsi="ＭＳ 明朝"/>
                <w:sz w:val="20"/>
                <w:szCs w:val="20"/>
              </w:rPr>
              <w:t>、万全の対策を講じて</w:t>
            </w:r>
            <w:r w:rsidRPr="00E7790D">
              <w:rPr>
                <w:rFonts w:ascii="ＭＳ 明朝" w:eastAsia="ＭＳ 明朝" w:hAnsi="ＭＳ 明朝" w:hint="eastAsia"/>
                <w:sz w:val="20"/>
                <w:szCs w:val="20"/>
              </w:rPr>
              <w:t>いき</w:t>
            </w:r>
            <w:r w:rsidRPr="00E7790D">
              <w:rPr>
                <w:rFonts w:ascii="ＭＳ 明朝" w:eastAsia="ＭＳ 明朝" w:hAnsi="ＭＳ 明朝"/>
                <w:sz w:val="20"/>
                <w:szCs w:val="20"/>
              </w:rPr>
              <w:t>ます。</w:t>
            </w:r>
          </w:p>
          <w:p w14:paraId="69AE9D53" w14:textId="6296954A" w:rsidR="00BD11CE" w:rsidRDefault="00BD11CE" w:rsidP="005F2BCA">
            <w:pPr>
              <w:spacing w:line="240" w:lineRule="exact"/>
              <w:rPr>
                <w:rFonts w:ascii="ＭＳ 明朝" w:eastAsia="ＭＳ 明朝" w:hAnsi="ＭＳ 明朝"/>
                <w:sz w:val="20"/>
                <w:szCs w:val="20"/>
              </w:rPr>
            </w:pPr>
          </w:p>
          <w:p w14:paraId="332CBCD7" w14:textId="3EC684FA" w:rsidR="001E5635" w:rsidRPr="00CD2844" w:rsidRDefault="00BD16B9" w:rsidP="00F21CCC">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なお、</w:t>
            </w:r>
            <w:r w:rsidR="00E7790D" w:rsidRPr="00E7790D">
              <w:rPr>
                <w:rFonts w:ascii="ＭＳ 明朝" w:eastAsia="ＭＳ 明朝" w:hAnsi="ＭＳ 明朝" w:hint="eastAsia"/>
                <w:sz w:val="20"/>
                <w:szCs w:val="20"/>
              </w:rPr>
              <w:t>ＩＲは民設民営の事業であり、ＩＲ整備法に</w:t>
            </w:r>
            <w:r w:rsidR="0024430F" w:rsidRPr="00E42891">
              <w:rPr>
                <w:rFonts w:ascii="ＭＳ 明朝" w:eastAsia="ＭＳ 明朝" w:hAnsi="ＭＳ 明朝" w:hint="eastAsia"/>
                <w:sz w:val="20"/>
                <w:szCs w:val="20"/>
              </w:rPr>
              <w:t>基づき</w:t>
            </w:r>
            <w:r w:rsidR="00E7790D" w:rsidRPr="00E7790D">
              <w:rPr>
                <w:rFonts w:ascii="ＭＳ 明朝" w:eastAsia="ＭＳ 明朝" w:hAnsi="ＭＳ 明朝" w:hint="eastAsia"/>
                <w:sz w:val="20"/>
                <w:szCs w:val="20"/>
              </w:rPr>
              <w:t>、厳しい審査を経てカジノの免許を取得したＩＲ事業者がカジノを運営・管理します。</w:t>
            </w:r>
          </w:p>
        </w:tc>
      </w:tr>
    </w:tbl>
    <w:p w14:paraId="7D6D736D"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65AC7558"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07C2F443"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5D216855" w14:textId="4AD4F887"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公述人６</w:t>
            </w:r>
          </w:p>
        </w:tc>
      </w:tr>
      <w:tr w:rsidR="001E5635" w:rsidRPr="00CD2844" w14:paraId="40E7BC5B" w14:textId="77777777" w:rsidTr="00663D67">
        <w:trPr>
          <w:cantSplit/>
          <w:trHeight w:val="13052"/>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241EA376" w14:textId="229DDFE2"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342F9B9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まず</w:t>
            </w:r>
            <w:r w:rsidRPr="00E42891">
              <w:rPr>
                <w:rFonts w:ascii="ＭＳ 明朝" w:eastAsia="ＭＳ 明朝" w:hAnsi="ＭＳ 明朝" w:hint="eastAsia"/>
                <w:sz w:val="20"/>
                <w:szCs w:val="20"/>
              </w:rPr>
              <w:t>リスク分担が明確でない</w:t>
            </w:r>
            <w:r w:rsidRPr="00671A0A">
              <w:rPr>
                <w:rFonts w:ascii="ＭＳ 明朝" w:eastAsia="ＭＳ 明朝" w:hAnsi="ＭＳ 明朝" w:hint="eastAsia"/>
                <w:sz w:val="20"/>
                <w:szCs w:val="20"/>
              </w:rPr>
              <w:t>っていうところを指摘させていただきます。</w:t>
            </w:r>
          </w:p>
          <w:p w14:paraId="21715AD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カジノ実施方針、募集要項のリスク分担の方に、詳細は実施協定で示す、と書かれているだけで区域整備計画にはリスク分担が書かれていません。</w:t>
            </w:r>
          </w:p>
          <w:p w14:paraId="14B668D6"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つまり、リスク分担がどうなるのかっていうのを決まっていないまま、将来リスクは不明</w:t>
            </w:r>
            <w:r w:rsidRPr="00671A0A">
              <w:rPr>
                <w:rFonts w:ascii="ＭＳ 明朝" w:eastAsia="ＭＳ 明朝" w:hAnsi="ＭＳ 明朝"/>
                <w:sz w:val="20"/>
                <w:szCs w:val="20"/>
              </w:rPr>
              <w:t>のままで今回議決されるということ</w:t>
            </w:r>
            <w:r w:rsidRPr="00671A0A">
              <w:rPr>
                <w:rFonts w:ascii="ＭＳ 明朝" w:eastAsia="ＭＳ 明朝" w:hAnsi="ＭＳ 明朝" w:hint="eastAsia"/>
                <w:sz w:val="20"/>
                <w:szCs w:val="20"/>
              </w:rPr>
              <w:t>を</w:t>
            </w:r>
            <w:r w:rsidRPr="00671A0A">
              <w:rPr>
                <w:rFonts w:ascii="ＭＳ 明朝" w:eastAsia="ＭＳ 明朝" w:hAnsi="ＭＳ 明朝"/>
                <w:sz w:val="20"/>
                <w:szCs w:val="20"/>
              </w:rPr>
              <w:t>異論申し上げたいと思います</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最低でも</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実際に契約となる</w:t>
            </w:r>
            <w:r w:rsidRPr="00671A0A">
              <w:rPr>
                <w:rFonts w:ascii="ＭＳ 明朝" w:eastAsia="ＭＳ 明朝" w:hAnsi="ＭＳ 明朝" w:hint="eastAsia"/>
                <w:sz w:val="20"/>
                <w:szCs w:val="20"/>
              </w:rPr>
              <w:t>実施</w:t>
            </w:r>
            <w:r w:rsidRPr="00671A0A">
              <w:rPr>
                <w:rFonts w:ascii="ＭＳ 明朝" w:eastAsia="ＭＳ 明朝" w:hAnsi="ＭＳ 明朝"/>
                <w:sz w:val="20"/>
                <w:szCs w:val="20"/>
              </w:rPr>
              <w:t>協定が決まって、リスク分担がきっちり決まってから</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リスクを議会などで真摯に検討し、市民も把握して、そこから議決をするっていうのが本来筋だと思います。</w:t>
            </w:r>
          </w:p>
          <w:p w14:paraId="34E089D9" w14:textId="77777777" w:rsidR="00671A0A" w:rsidRPr="007110A1" w:rsidRDefault="00671A0A" w:rsidP="005B6C54">
            <w:pPr>
              <w:spacing w:line="240" w:lineRule="exact"/>
              <w:ind w:firstLineChars="100" w:firstLine="200"/>
              <w:rPr>
                <w:rFonts w:ascii="ＭＳ 明朝" w:eastAsia="ＭＳ 明朝" w:hAnsi="ＭＳ 明朝"/>
                <w:sz w:val="20"/>
                <w:szCs w:val="20"/>
                <w:u w:val="single"/>
              </w:rPr>
            </w:pPr>
            <w:r w:rsidRPr="00671A0A">
              <w:rPr>
                <w:rFonts w:ascii="ＭＳ 明朝" w:eastAsia="ＭＳ 明朝" w:hAnsi="ＭＳ 明朝" w:hint="eastAsia"/>
                <w:sz w:val="20"/>
                <w:szCs w:val="20"/>
              </w:rPr>
              <w:t>２</w:t>
            </w:r>
            <w:r w:rsidRPr="00671A0A">
              <w:rPr>
                <w:rFonts w:ascii="ＭＳ 明朝" w:eastAsia="ＭＳ 明朝" w:hAnsi="ＭＳ 明朝"/>
                <w:sz w:val="20"/>
                <w:szCs w:val="20"/>
              </w:rPr>
              <w:t>点目。</w:t>
            </w:r>
            <w:r w:rsidRPr="00E42891">
              <w:rPr>
                <w:rFonts w:ascii="ＭＳ 明朝" w:eastAsia="ＭＳ 明朝" w:hAnsi="ＭＳ 明朝" w:hint="eastAsia"/>
                <w:sz w:val="20"/>
                <w:szCs w:val="20"/>
              </w:rPr>
              <w:t>契約解除の規定がありません。</w:t>
            </w:r>
          </w:p>
          <w:p w14:paraId="34CD28C4" w14:textId="053C6532"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このままでは、今回</w:t>
            </w:r>
            <w:r w:rsidRPr="00671A0A">
              <w:rPr>
                <w:rFonts w:ascii="ＭＳ 明朝" w:eastAsia="ＭＳ 明朝" w:hAnsi="ＭＳ 明朝"/>
                <w:sz w:val="20"/>
                <w:szCs w:val="20"/>
              </w:rPr>
              <w:t>790億円予算措置したとしても、2029年までにＩＲは事業者が撤退する可能性すらあります。</w:t>
            </w:r>
            <w:r w:rsidRPr="00671A0A">
              <w:rPr>
                <w:rFonts w:ascii="ＭＳ 明朝" w:eastAsia="ＭＳ 明朝" w:hAnsi="ＭＳ 明朝" w:hint="eastAsia"/>
                <w:sz w:val="20"/>
                <w:szCs w:val="20"/>
              </w:rPr>
              <w:t>事実上、いつでも撤回することが可能です。一方、大阪府・市は賠償金が発生する可能性が高いというところで非常に不平等ですし、そもそも契約解除のリスクっていうのも、規約規定がないということは試算もされていないっていうことですので、その辺のリスクもきちんと議会で議論を経るべきです。</w:t>
            </w:r>
          </w:p>
          <w:p w14:paraId="3DA1A492" w14:textId="77777777" w:rsidR="00671A0A" w:rsidRPr="007110A1"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３つ目、</w:t>
            </w:r>
            <w:r w:rsidRPr="00E42891">
              <w:rPr>
                <w:rFonts w:ascii="ＭＳ 明朝" w:eastAsia="ＭＳ 明朝" w:hAnsi="ＭＳ 明朝" w:hint="eastAsia"/>
                <w:sz w:val="20"/>
                <w:szCs w:val="20"/>
              </w:rPr>
              <w:t>ＩＲ事業用地の適正確保によるリスク</w:t>
            </w:r>
            <w:r w:rsidRPr="007110A1">
              <w:rPr>
                <w:rFonts w:ascii="ＭＳ 明朝" w:eastAsia="ＭＳ 明朝" w:hAnsi="ＭＳ 明朝" w:hint="eastAsia"/>
                <w:sz w:val="20"/>
                <w:szCs w:val="20"/>
              </w:rPr>
              <w:t>です。</w:t>
            </w:r>
          </w:p>
          <w:p w14:paraId="330A0F0F" w14:textId="46D99B12" w:rsidR="00671A0A" w:rsidRPr="00671A0A" w:rsidRDefault="00880CAB" w:rsidP="005B6C5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土地所有者としてＩＲ事業用地の適正確保、これが引</w:t>
            </w:r>
            <w:r w:rsidR="00671A0A" w:rsidRPr="00671A0A">
              <w:rPr>
                <w:rFonts w:ascii="ＭＳ 明朝" w:eastAsia="ＭＳ 明朝" w:hAnsi="ＭＳ 明朝" w:hint="eastAsia"/>
                <w:sz w:val="20"/>
                <w:szCs w:val="20"/>
              </w:rPr>
              <w:t>渡し前なのか、だけに限るのか、将来に渡るのか、それすら明確でない。通常文脈で言えば、将来にわたるというふうに読めるかと思います。</w:t>
            </w:r>
          </w:p>
          <w:p w14:paraId="23F08BD7"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しかし、明確でないにしろ文脈としてはそう読める、市長も将来にわたるという大阪市の責任と明言した。ていうふうになると、法律的に責任はないと例えしたとしても、投資する事業者としてはそれを期待して投資されることになるっていうふうになると、適正確保を大阪市が将来もし予算措置ができないといったことで実施しないとなれば、ＩＳＤＳのリスクにも直結します。</w:t>
            </w:r>
          </w:p>
          <w:p w14:paraId="5E318554"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逆に、大阪市がＩＲ事業用地の適正確保を負担した、ＩＲ用地だけしたというふうになれば、新たにそれ以前の土地売買の契約者との不平等も起こります。</w:t>
            </w:r>
          </w:p>
          <w:p w14:paraId="2CD4D9A2"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訴訟になる可能性が起こり、つまりどちらにしても、大阪市が負担しても負担しなくても、いずれにしても将来世代に訴訟の種を残すこととなります。</w:t>
            </w:r>
          </w:p>
          <w:p w14:paraId="36A390E6" w14:textId="723FE6D0" w:rsidR="00671A0A" w:rsidRPr="00671A0A" w:rsidRDefault="009C0AAE"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４</w:t>
            </w:r>
            <w:r w:rsidR="00671A0A" w:rsidRPr="00671A0A">
              <w:rPr>
                <w:rFonts w:ascii="ＭＳ 明朝" w:eastAsia="ＭＳ 明朝" w:hAnsi="ＭＳ 明朝" w:hint="eastAsia"/>
                <w:sz w:val="20"/>
                <w:szCs w:val="20"/>
              </w:rPr>
              <w:t>つ目。ＩＳＤＳです。</w:t>
            </w:r>
          </w:p>
          <w:p w14:paraId="3BFA9C26"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ＴＰＰなどの投資協定による投資家対国家の紛争解消解決手続き、ＩＳＤＳによるリスクを全く考慮されていません。</w:t>
            </w:r>
          </w:p>
          <w:p w14:paraId="18453A6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将来例えばカジノを止めると公約に挙げて知事・市長が誕生したとしても、ＩＳＤＳによって賠償請求は本当に多額になります、発生する可能性も高いです。</w:t>
            </w:r>
          </w:p>
          <w:p w14:paraId="2B8A5C61" w14:textId="0405EF95" w:rsidR="00671A0A" w:rsidRPr="00671A0A" w:rsidRDefault="00671A0A" w:rsidP="005B6C54">
            <w:pPr>
              <w:spacing w:line="240" w:lineRule="exact"/>
              <w:rPr>
                <w:rFonts w:ascii="ＭＳ 明朝" w:eastAsia="ＭＳ 明朝" w:hAnsi="ＭＳ 明朝"/>
                <w:sz w:val="20"/>
                <w:szCs w:val="20"/>
              </w:rPr>
            </w:pPr>
            <w:r w:rsidRPr="00671A0A">
              <w:rPr>
                <w:rFonts w:ascii="ＭＳ 明朝" w:eastAsia="ＭＳ 明朝" w:hAnsi="ＭＳ 明朝" w:hint="eastAsia"/>
                <w:sz w:val="20"/>
                <w:szCs w:val="20"/>
              </w:rPr>
              <w:t>もし災害時、その土地改良費、それの予算が下りないっていうふうになった場合も、その可能性があります。そういう将来世代の、もし、カジノ辞めたいってなったときのその選択肢っていうのを奪いかねません。</w:t>
            </w:r>
          </w:p>
          <w:p w14:paraId="7606D152"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大阪ＩＲは、</w:t>
            </w:r>
            <w:r w:rsidRPr="00671A0A">
              <w:rPr>
                <w:rFonts w:ascii="ＭＳ 明朝" w:eastAsia="ＭＳ 明朝" w:hAnsi="ＭＳ 明朝"/>
                <w:sz w:val="20"/>
                <w:szCs w:val="20"/>
              </w:rPr>
              <w:t>35年って言ってますけれども、35年後、事業の継続を前提として30年間延長協議すると書かれているということは</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実質的に65年のライセンスを認めているのと同等です。</w:t>
            </w:r>
          </w:p>
          <w:p w14:paraId="7E99400E"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マカオが</w:t>
            </w:r>
            <w:r w:rsidRPr="00671A0A">
              <w:rPr>
                <w:rFonts w:ascii="ＭＳ 明朝" w:eastAsia="ＭＳ 明朝" w:hAnsi="ＭＳ 明朝"/>
                <w:sz w:val="20"/>
                <w:szCs w:val="20"/>
              </w:rPr>
              <w:t>20年から10年に</w:t>
            </w:r>
            <w:r w:rsidRPr="00671A0A">
              <w:rPr>
                <w:rFonts w:ascii="ＭＳ 明朝" w:eastAsia="ＭＳ 明朝" w:hAnsi="ＭＳ 明朝" w:hint="eastAsia"/>
                <w:sz w:val="20"/>
                <w:szCs w:val="20"/>
              </w:rPr>
              <w:t>ライセンス</w:t>
            </w:r>
            <w:r w:rsidRPr="00671A0A">
              <w:rPr>
                <w:rFonts w:ascii="ＭＳ 明朝" w:eastAsia="ＭＳ 明朝" w:hAnsi="ＭＳ 明朝"/>
                <w:sz w:val="20"/>
                <w:szCs w:val="20"/>
              </w:rPr>
              <w:t>計画を短くしている</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そんな中でなぜこんなに長期間も始める前から決めてしまうのか。</w:t>
            </w:r>
          </w:p>
          <w:p w14:paraId="583B504C"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世論調査でも反対が多いです。</w:t>
            </w:r>
          </w:p>
          <w:p w14:paraId="76844D2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賛成の人もほとんどこれだけ夢洲にコストがかかるっていうことも知りません。</w:t>
            </w:r>
          </w:p>
          <w:p w14:paraId="4C9086F7" w14:textId="1F6DEF6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松井市長が１</w:t>
            </w:r>
            <w:r w:rsidR="00880CAB">
              <w:rPr>
                <w:rFonts w:ascii="ＭＳ 明朝" w:eastAsia="ＭＳ 明朝" w:hAnsi="ＭＳ 明朝"/>
                <w:sz w:val="20"/>
                <w:szCs w:val="20"/>
              </w:rPr>
              <w:t>円も使わないと言ったその公約</w:t>
            </w:r>
            <w:r w:rsidR="00880CAB">
              <w:rPr>
                <w:rFonts w:ascii="ＭＳ 明朝" w:eastAsia="ＭＳ 明朝" w:hAnsi="ＭＳ 明朝" w:hint="eastAsia"/>
                <w:sz w:val="20"/>
                <w:szCs w:val="20"/>
              </w:rPr>
              <w:t>どお</w:t>
            </w:r>
            <w:r w:rsidRPr="00671A0A">
              <w:rPr>
                <w:rFonts w:ascii="ＭＳ 明朝" w:eastAsia="ＭＳ 明朝" w:hAnsi="ＭＳ 明朝"/>
                <w:sz w:val="20"/>
                <w:szCs w:val="20"/>
              </w:rPr>
              <w:t>りに賛成されてる方も多いでしょう。</w:t>
            </w:r>
          </w:p>
          <w:p w14:paraId="5F969BC1"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大阪ＩＲがこれだけ、総面積、総床面積も小さく、展示場の面積も小っちゃくなっている。</w:t>
            </w:r>
          </w:p>
          <w:p w14:paraId="2FE215C7"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そういった計画を大きく変わってることも知らない、そういったことを周知して、</w:t>
            </w:r>
            <w:r w:rsidRPr="00E42891">
              <w:rPr>
                <w:rFonts w:ascii="ＭＳ 明朝" w:eastAsia="ＭＳ 明朝" w:hAnsi="ＭＳ 明朝" w:hint="eastAsia"/>
                <w:sz w:val="20"/>
                <w:szCs w:val="20"/>
              </w:rPr>
              <w:t>きっちりと皆さんがわかった後で住民投票すべき</w:t>
            </w:r>
            <w:r w:rsidRPr="00671A0A">
              <w:rPr>
                <w:rFonts w:ascii="ＭＳ 明朝" w:eastAsia="ＭＳ 明朝" w:hAnsi="ＭＳ 明朝" w:hint="eastAsia"/>
                <w:sz w:val="20"/>
                <w:szCs w:val="20"/>
              </w:rPr>
              <w:t>ですし、４</w:t>
            </w:r>
            <w:r w:rsidRPr="00671A0A">
              <w:rPr>
                <w:rFonts w:ascii="ＭＳ 明朝" w:eastAsia="ＭＳ 明朝" w:hAnsi="ＭＳ 明朝"/>
                <w:sz w:val="20"/>
                <w:szCs w:val="20"/>
              </w:rPr>
              <w:t>月28日のその国への申請期限というのも議会です</w:t>
            </w:r>
            <w:r w:rsidRPr="00671A0A">
              <w:rPr>
                <w:rFonts w:ascii="ＭＳ 明朝" w:eastAsia="ＭＳ 明朝" w:hAnsi="ＭＳ 明朝" w:hint="eastAsia"/>
                <w:sz w:val="20"/>
                <w:szCs w:val="20"/>
              </w:rPr>
              <w:t>ら</w:t>
            </w:r>
            <w:r w:rsidRPr="00671A0A">
              <w:rPr>
                <w:rFonts w:ascii="ＭＳ 明朝" w:eastAsia="ＭＳ 明朝" w:hAnsi="ＭＳ 明朝"/>
                <w:sz w:val="20"/>
                <w:szCs w:val="20"/>
              </w:rPr>
              <w:t>、ほとんど議論されていない中で議決をされてしまう</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市民も知らない。</w:t>
            </w:r>
          </w:p>
          <w:p w14:paraId="0F6A44E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議員さえその状況がわかっていない、リスクはわかっていないっていう中で、４</w:t>
            </w:r>
            <w:r w:rsidRPr="00671A0A">
              <w:rPr>
                <w:rFonts w:ascii="ＭＳ 明朝" w:eastAsia="ＭＳ 明朝" w:hAnsi="ＭＳ 明朝"/>
                <w:sz w:val="20"/>
                <w:szCs w:val="20"/>
              </w:rPr>
              <w:t>月28日の国への申請期限ありきで進めるっていうことに反対いたします。</w:t>
            </w:r>
          </w:p>
          <w:p w14:paraId="1239726F" w14:textId="5100FEF3" w:rsidR="001E5635" w:rsidRPr="00CD2844" w:rsidRDefault="001E5635" w:rsidP="005F2BCA">
            <w:pPr>
              <w:spacing w:line="240" w:lineRule="exact"/>
              <w:rPr>
                <w:rFonts w:ascii="ＭＳ 明朝" w:eastAsia="ＭＳ 明朝" w:hAnsi="ＭＳ 明朝"/>
                <w:sz w:val="20"/>
                <w:szCs w:val="20"/>
              </w:rPr>
            </w:pPr>
          </w:p>
        </w:tc>
      </w:tr>
      <w:tr w:rsidR="001E5635" w:rsidRPr="00CD2844" w14:paraId="42CCB947"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1531B319"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EB076DD" w14:textId="556A7EA5"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公述人６</w:t>
            </w:r>
          </w:p>
        </w:tc>
      </w:tr>
      <w:tr w:rsidR="001E5635" w:rsidRPr="00CD2844" w14:paraId="61394046" w14:textId="77777777" w:rsidTr="00663D67">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2ECAD16" w14:textId="21140D69"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759FC83F" w14:textId="5DCBF9E5" w:rsidR="00E7790D" w:rsidRPr="00E7790D" w:rsidRDefault="00E7790D" w:rsidP="00E7790D">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ＩＲは、ＩＲ事業者が自ら施設を設置し、運営するという民設民営の事業であり、本事業に係るリス</w:t>
            </w:r>
            <w:r w:rsidRPr="00E7790D">
              <w:rPr>
                <w:rFonts w:ascii="ＭＳ 明朝" w:eastAsia="ＭＳ 明朝" w:hAnsi="ＭＳ 明朝" w:hint="eastAsia"/>
                <w:sz w:val="20"/>
                <w:szCs w:val="20"/>
              </w:rPr>
              <w:t>クは基本的にはＩＲ事業者が負うこととしております。</w:t>
            </w:r>
          </w:p>
          <w:p w14:paraId="0DD208C2" w14:textId="5A44D756" w:rsidR="00E7790D" w:rsidRPr="00E7790D" w:rsidRDefault="00E7790D" w:rsidP="00E7790D">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異常気象、自然災害、新型コロナウイルス感染症</w:t>
            </w:r>
            <w:r w:rsidR="0024430F" w:rsidRPr="00E42891">
              <w:rPr>
                <w:rFonts w:ascii="ＭＳ 明朝" w:eastAsia="ＭＳ 明朝" w:hAnsi="ＭＳ 明朝" w:hint="eastAsia"/>
                <w:sz w:val="20"/>
                <w:szCs w:val="20"/>
              </w:rPr>
              <w:t>等</w:t>
            </w:r>
            <w:r w:rsidRPr="00E7790D">
              <w:rPr>
                <w:rFonts w:ascii="ＭＳ 明朝" w:eastAsia="ＭＳ 明朝" w:hAnsi="ＭＳ 明朝" w:hint="eastAsia"/>
                <w:sz w:val="20"/>
                <w:szCs w:val="20"/>
              </w:rPr>
              <w:t>の疫病等、大阪府・市及びＩＲ事業者のいずれの責めにも帰さない不可抗力の事象が生じた場合においては、ＩＲ事業者は自らの費用及び責任において事業を復旧・継続するものとし、大阪府・市はかかる復旧及び継続が図られるよう協力するものとしております。</w:t>
            </w:r>
          </w:p>
          <w:p w14:paraId="0CB90C19" w14:textId="4DA6B54B" w:rsidR="001E5635" w:rsidRDefault="00E7790D" w:rsidP="00E7790D">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また、不可抗力によって事業の前提となる環境に重大な変化が生じていると認められるときは、必要な範囲で区域整備計画等の見直しを行うことができるものとしております。</w:t>
            </w:r>
          </w:p>
          <w:p w14:paraId="4511D047" w14:textId="0FC755AC" w:rsidR="004A0629" w:rsidRDefault="004A0629" w:rsidP="005F2BCA">
            <w:pPr>
              <w:spacing w:line="240" w:lineRule="exact"/>
              <w:rPr>
                <w:rFonts w:ascii="ＭＳ 明朝" w:eastAsia="ＭＳ 明朝" w:hAnsi="ＭＳ 明朝"/>
                <w:sz w:val="20"/>
                <w:szCs w:val="20"/>
              </w:rPr>
            </w:pPr>
          </w:p>
          <w:p w14:paraId="505C01EC" w14:textId="150DF070" w:rsidR="00A84C57" w:rsidRDefault="0024430F" w:rsidP="00A84C57">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ＩＲ</w:t>
            </w:r>
            <w:r w:rsidRPr="0024430F">
              <w:rPr>
                <w:rFonts w:ascii="ＭＳ 明朝" w:eastAsia="ＭＳ 明朝" w:hAnsi="ＭＳ 明朝"/>
                <w:sz w:val="20"/>
                <w:szCs w:val="20"/>
              </w:rPr>
              <w:t>事業者が実施協定上の義務に違反する</w:t>
            </w:r>
            <w:r w:rsidRPr="00E42891">
              <w:rPr>
                <w:rFonts w:ascii="ＭＳ 明朝" w:eastAsia="ＭＳ 明朝" w:hAnsi="ＭＳ 明朝" w:hint="eastAsia"/>
                <w:sz w:val="20"/>
                <w:szCs w:val="20"/>
              </w:rPr>
              <w:t>など</w:t>
            </w:r>
            <w:r w:rsidRPr="0024430F">
              <w:rPr>
                <w:rFonts w:ascii="ＭＳ 明朝" w:eastAsia="ＭＳ 明朝" w:hAnsi="ＭＳ 明朝"/>
                <w:sz w:val="20"/>
                <w:szCs w:val="20"/>
              </w:rPr>
              <w:t>の事由が生じたときは、</w:t>
            </w:r>
            <w:r w:rsidRPr="00E42891">
              <w:rPr>
                <w:rFonts w:ascii="ＭＳ 明朝" w:eastAsia="ＭＳ 明朝" w:hAnsi="ＭＳ 明朝" w:hint="eastAsia"/>
                <w:sz w:val="20"/>
                <w:szCs w:val="20"/>
              </w:rPr>
              <w:t>大阪</w:t>
            </w:r>
            <w:r w:rsidRPr="0024430F">
              <w:rPr>
                <w:rFonts w:ascii="ＭＳ 明朝" w:eastAsia="ＭＳ 明朝" w:hAnsi="ＭＳ 明朝" w:hint="eastAsia"/>
                <w:sz w:val="20"/>
                <w:szCs w:val="20"/>
              </w:rPr>
              <w:t>府は</w:t>
            </w:r>
            <w:r w:rsidRPr="0024430F">
              <w:rPr>
                <w:rFonts w:ascii="ＭＳ 明朝" w:eastAsia="ＭＳ 明朝" w:hAnsi="ＭＳ 明朝"/>
                <w:sz w:val="20"/>
                <w:szCs w:val="20"/>
              </w:rPr>
              <w:t>実施協定を解除することができ</w:t>
            </w:r>
            <w:r w:rsidRPr="0024430F">
              <w:rPr>
                <w:rFonts w:ascii="ＭＳ 明朝" w:eastAsia="ＭＳ 明朝" w:hAnsi="ＭＳ 明朝" w:hint="eastAsia"/>
                <w:sz w:val="20"/>
                <w:szCs w:val="20"/>
              </w:rPr>
              <w:t>、その場合、ＩＲ事業者</w:t>
            </w:r>
            <w:r w:rsidRPr="0024430F">
              <w:rPr>
                <w:rFonts w:ascii="ＭＳ 明朝" w:eastAsia="ＭＳ 明朝" w:hAnsi="ＭＳ 明朝"/>
                <w:sz w:val="20"/>
                <w:szCs w:val="20"/>
              </w:rPr>
              <w:t>は、違約金（損害額が違約金の額を超えるときは、</w:t>
            </w:r>
            <w:r w:rsidRPr="0024430F">
              <w:rPr>
                <w:rFonts w:ascii="ＭＳ 明朝" w:eastAsia="ＭＳ 明朝" w:hAnsi="ＭＳ 明朝" w:hint="eastAsia"/>
                <w:sz w:val="20"/>
                <w:szCs w:val="20"/>
              </w:rPr>
              <w:t>ＩＲ</w:t>
            </w:r>
            <w:r w:rsidRPr="0024430F">
              <w:rPr>
                <w:rFonts w:ascii="ＭＳ 明朝" w:eastAsia="ＭＳ 明朝" w:hAnsi="ＭＳ 明朝"/>
                <w:sz w:val="20"/>
                <w:szCs w:val="20"/>
              </w:rPr>
              <w:t>事業者に対して当該超過分につき賠償請求できる。）を支払うことと</w:t>
            </w:r>
            <w:r w:rsidRPr="0024430F">
              <w:rPr>
                <w:rFonts w:ascii="ＭＳ 明朝" w:eastAsia="ＭＳ 明朝" w:hAnsi="ＭＳ 明朝" w:hint="eastAsia"/>
                <w:sz w:val="20"/>
                <w:szCs w:val="20"/>
              </w:rPr>
              <w:t>しています</w:t>
            </w:r>
            <w:r w:rsidRPr="0024430F">
              <w:rPr>
                <w:rFonts w:ascii="ＭＳ 明朝" w:eastAsia="ＭＳ 明朝" w:hAnsi="ＭＳ 明朝"/>
                <w:sz w:val="20"/>
                <w:szCs w:val="20"/>
              </w:rPr>
              <w:t>。</w:t>
            </w:r>
          </w:p>
          <w:p w14:paraId="4DCD017C" w14:textId="1CF16133" w:rsidR="00A84C57" w:rsidRDefault="0024430F" w:rsidP="00A84C57">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また、大阪府・市においては、</w:t>
            </w:r>
            <w:r w:rsidRPr="00E42891">
              <w:rPr>
                <w:rFonts w:ascii="ＭＳ 明朝" w:eastAsia="ＭＳ 明朝" w:hAnsi="ＭＳ 明朝" w:hint="eastAsia"/>
                <w:sz w:val="20"/>
                <w:szCs w:val="20"/>
              </w:rPr>
              <w:t>予め</w:t>
            </w:r>
            <w:r w:rsidRPr="0024430F">
              <w:rPr>
                <w:rFonts w:ascii="ＭＳ 明朝" w:eastAsia="ＭＳ 明朝" w:hAnsi="ＭＳ 明朝" w:hint="eastAsia"/>
                <w:sz w:val="20"/>
                <w:szCs w:val="20"/>
              </w:rPr>
              <w:t>区域整備計画の更新等に際しての継続判断基準を定め、同基準に定める事由により、更新の申請を行わない場合等は、ＩＲ事業者に対して一切の責任を負わないこととしています。</w:t>
            </w:r>
          </w:p>
          <w:p w14:paraId="07CBDF02" w14:textId="77777777" w:rsidR="00A84C57" w:rsidRDefault="0024430F" w:rsidP="00A84C57">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一方で、継続判断基準以外の事由により認定の更新の申請を行わない場合等は、ＩＲ事業者が現実に被った通常生ずべき損害（逸失利益は除く</w:t>
            </w:r>
            <w:r w:rsidRPr="00E42891">
              <w:rPr>
                <w:rFonts w:ascii="ＭＳ 明朝" w:eastAsia="ＭＳ 明朝" w:hAnsi="ＭＳ 明朝" w:hint="eastAsia"/>
                <w:sz w:val="20"/>
                <w:szCs w:val="20"/>
              </w:rPr>
              <w:t>。</w:t>
            </w:r>
            <w:r w:rsidRPr="0024430F">
              <w:rPr>
                <w:rFonts w:ascii="ＭＳ 明朝" w:eastAsia="ＭＳ 明朝" w:hAnsi="ＭＳ 明朝" w:hint="eastAsia"/>
                <w:sz w:val="20"/>
                <w:szCs w:val="20"/>
              </w:rPr>
              <w:t>）をＩＲ事業者に対して補償することとしています。</w:t>
            </w:r>
          </w:p>
          <w:p w14:paraId="6D2E6DB1" w14:textId="1E06D952" w:rsidR="0024430F" w:rsidRPr="00E42891" w:rsidRDefault="0024430F" w:rsidP="00A84C57">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なお、これらの内容については、実施方針等に記載しており、今後、区域整備計画の認定以降にＩＲ事業者と実施協定等を締結することとなります。</w:t>
            </w:r>
          </w:p>
          <w:p w14:paraId="08319B62" w14:textId="12617911" w:rsidR="004A0629" w:rsidRPr="00E7790D" w:rsidRDefault="004A0629" w:rsidP="005F2BCA">
            <w:pPr>
              <w:spacing w:line="240" w:lineRule="exact"/>
              <w:rPr>
                <w:rFonts w:ascii="ＭＳ 明朝" w:eastAsia="ＭＳ 明朝" w:hAnsi="ＭＳ 明朝"/>
                <w:sz w:val="20"/>
                <w:szCs w:val="20"/>
              </w:rPr>
            </w:pPr>
          </w:p>
          <w:p w14:paraId="52D74252" w14:textId="1D31CF35" w:rsidR="00E7790D" w:rsidRPr="00E7790D" w:rsidRDefault="00E7790D" w:rsidP="00E7790D">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土壌汚染対策、液状化対策等のＩＲ事業用地の土地課題については、大阪ＩＲが国内外から毎年約</w:t>
            </w:r>
            <w:r w:rsidRPr="00E7790D">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w:t>
            </w:r>
            <w:r w:rsidR="0024430F" w:rsidRPr="00E42891">
              <w:rPr>
                <w:rFonts w:ascii="ＭＳ 明朝" w:eastAsia="ＭＳ 明朝" w:hAnsi="ＭＳ 明朝" w:hint="eastAsia"/>
                <w:sz w:val="20"/>
                <w:szCs w:val="20"/>
              </w:rPr>
              <w:t>等</w:t>
            </w:r>
            <w:r w:rsidRPr="00E7790D">
              <w:rPr>
                <w:rFonts w:ascii="ＭＳ 明朝" w:eastAsia="ＭＳ 明朝" w:hAnsi="ＭＳ 明朝"/>
                <w:sz w:val="20"/>
                <w:szCs w:val="20"/>
              </w:rPr>
              <w:t>の政策的な観点も踏まえ、土地所有者として大阪市が負担を</w:t>
            </w:r>
            <w:r w:rsidRPr="00E7790D">
              <w:rPr>
                <w:rFonts w:ascii="ＭＳ 明朝" w:eastAsia="ＭＳ 明朝" w:hAnsi="ＭＳ 明朝" w:hint="eastAsia"/>
                <w:sz w:val="20"/>
                <w:szCs w:val="20"/>
              </w:rPr>
              <w:t>する</w:t>
            </w:r>
            <w:r w:rsidRPr="00E7790D">
              <w:rPr>
                <w:rFonts w:ascii="ＭＳ 明朝" w:eastAsia="ＭＳ 明朝" w:hAnsi="ＭＳ 明朝"/>
                <w:sz w:val="20"/>
                <w:szCs w:val="20"/>
              </w:rPr>
              <w:t>こととして</w:t>
            </w:r>
            <w:r w:rsidRPr="00E7790D">
              <w:rPr>
                <w:rFonts w:ascii="ＭＳ 明朝" w:eastAsia="ＭＳ 明朝" w:hAnsi="ＭＳ 明朝" w:hint="eastAsia"/>
                <w:sz w:val="20"/>
                <w:szCs w:val="20"/>
              </w:rPr>
              <w:t>い</w:t>
            </w:r>
            <w:r w:rsidRPr="00E7790D">
              <w:rPr>
                <w:rFonts w:ascii="ＭＳ 明朝" w:eastAsia="ＭＳ 明朝" w:hAnsi="ＭＳ 明朝"/>
                <w:sz w:val="20"/>
                <w:szCs w:val="20"/>
              </w:rPr>
              <w:t>ます。</w:t>
            </w:r>
          </w:p>
          <w:p w14:paraId="271822CD" w14:textId="4A7B58A6" w:rsidR="00E7790D" w:rsidRPr="00E7790D" w:rsidRDefault="00E7790D" w:rsidP="00E7790D">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これらの土地課題の対策はＩＲ事業者が実施することとしていますが、その費用については、土地の引渡し及び建設着工が行われた場合に、債務負担行為の範囲内で、支払期日に実施協定が有効に存続していることを条件に支払うこと</w:t>
            </w:r>
            <w:r w:rsidR="0024430F" w:rsidRPr="00E42891">
              <w:rPr>
                <w:rFonts w:ascii="ＭＳ 明朝" w:eastAsia="ＭＳ 明朝" w:hAnsi="ＭＳ 明朝" w:hint="eastAsia"/>
                <w:sz w:val="20"/>
                <w:szCs w:val="20"/>
              </w:rPr>
              <w:t>と</w:t>
            </w:r>
            <w:r w:rsidRPr="00E7790D">
              <w:rPr>
                <w:rFonts w:ascii="ＭＳ 明朝" w:eastAsia="ＭＳ 明朝" w:hAnsi="ＭＳ 明朝" w:hint="eastAsia"/>
                <w:sz w:val="20"/>
                <w:szCs w:val="20"/>
              </w:rPr>
              <w:t>なります。</w:t>
            </w:r>
          </w:p>
          <w:p w14:paraId="1121A52E" w14:textId="7ADBFD78" w:rsidR="004A0629" w:rsidRDefault="004A0629" w:rsidP="005F2BCA">
            <w:pPr>
              <w:spacing w:line="240" w:lineRule="exact"/>
              <w:rPr>
                <w:rFonts w:ascii="ＭＳ 明朝" w:eastAsia="ＭＳ 明朝" w:hAnsi="ＭＳ 明朝"/>
                <w:sz w:val="20"/>
                <w:szCs w:val="20"/>
              </w:rPr>
            </w:pPr>
          </w:p>
          <w:p w14:paraId="71D69FC5" w14:textId="77777777" w:rsidR="0024430F" w:rsidRPr="0024430F" w:rsidRDefault="0024430F" w:rsidP="0024430F">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大阪府・市においては、実施方針等において、リスク分担の基本的な考え方や事業継続が困難となった場合における措置に関する事項等を定めています。</w:t>
            </w:r>
          </w:p>
          <w:p w14:paraId="6497DF06" w14:textId="166A68B1" w:rsidR="0024430F" w:rsidRPr="00E7790D" w:rsidRDefault="0024430F" w:rsidP="0024430F">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具体的には、</w:t>
            </w:r>
            <w:r w:rsidRPr="00E42891">
              <w:rPr>
                <w:rFonts w:ascii="ＭＳ 明朝" w:eastAsia="ＭＳ 明朝" w:hAnsi="ＭＳ 明朝" w:hint="eastAsia"/>
                <w:sz w:val="20"/>
                <w:szCs w:val="20"/>
              </w:rPr>
              <w:t>予め</w:t>
            </w:r>
            <w:r w:rsidRPr="0024430F">
              <w:rPr>
                <w:rFonts w:ascii="ＭＳ 明朝" w:eastAsia="ＭＳ 明朝" w:hAnsi="ＭＳ 明朝" w:hint="eastAsia"/>
                <w:sz w:val="20"/>
                <w:szCs w:val="20"/>
              </w:rPr>
              <w:t>区域整備計画の更新等に際しての継続判断基準を定め、同基準に定める事由により、更新の申請を行わない場合等は、</w:t>
            </w:r>
            <w:r w:rsidRPr="00E42891">
              <w:rPr>
                <w:rFonts w:ascii="ＭＳ 明朝" w:eastAsia="ＭＳ 明朝" w:hAnsi="ＭＳ 明朝" w:hint="eastAsia"/>
                <w:sz w:val="20"/>
                <w:szCs w:val="20"/>
              </w:rPr>
              <w:t>ＩＲ</w:t>
            </w:r>
            <w:r w:rsidRPr="0024430F">
              <w:rPr>
                <w:rFonts w:ascii="ＭＳ 明朝" w:eastAsia="ＭＳ 明朝" w:hAnsi="ＭＳ 明朝" w:hint="eastAsia"/>
                <w:sz w:val="20"/>
                <w:szCs w:val="20"/>
              </w:rPr>
              <w:t>事業者に対して一切の責任を負わないこととするとともに、継続判断基準以外の事由により認定の更新の申請を行わない場合等は、</w:t>
            </w:r>
            <w:r w:rsidRPr="00E42891">
              <w:rPr>
                <w:rFonts w:ascii="ＭＳ 明朝" w:eastAsia="ＭＳ 明朝" w:hAnsi="ＭＳ 明朝" w:hint="eastAsia"/>
                <w:sz w:val="20"/>
                <w:szCs w:val="20"/>
              </w:rPr>
              <w:t>ＩＲ</w:t>
            </w:r>
            <w:r w:rsidRPr="0024430F">
              <w:rPr>
                <w:rFonts w:ascii="ＭＳ 明朝" w:eastAsia="ＭＳ 明朝" w:hAnsi="ＭＳ 明朝" w:hint="eastAsia"/>
                <w:sz w:val="20"/>
                <w:szCs w:val="20"/>
              </w:rPr>
              <w:t>事業者が現実に被った通常生ずべき損害（逸失利益は除く</w:t>
            </w:r>
            <w:r w:rsidRPr="00E42891">
              <w:rPr>
                <w:rFonts w:ascii="ＭＳ 明朝" w:eastAsia="ＭＳ 明朝" w:hAnsi="ＭＳ 明朝" w:hint="eastAsia"/>
                <w:sz w:val="20"/>
                <w:szCs w:val="20"/>
              </w:rPr>
              <w:t>。</w:t>
            </w:r>
            <w:r w:rsidRPr="0024430F">
              <w:rPr>
                <w:rFonts w:ascii="ＭＳ 明朝" w:eastAsia="ＭＳ 明朝" w:hAnsi="ＭＳ 明朝" w:hint="eastAsia"/>
                <w:sz w:val="20"/>
                <w:szCs w:val="20"/>
              </w:rPr>
              <w:t>）を</w:t>
            </w:r>
            <w:r w:rsidRPr="00E42891">
              <w:rPr>
                <w:rFonts w:ascii="ＭＳ 明朝" w:eastAsia="ＭＳ 明朝" w:hAnsi="ＭＳ 明朝" w:hint="eastAsia"/>
                <w:sz w:val="20"/>
                <w:szCs w:val="20"/>
              </w:rPr>
              <w:t>ＩＲ</w:t>
            </w:r>
            <w:r w:rsidRPr="0024430F">
              <w:rPr>
                <w:rFonts w:ascii="ＭＳ 明朝" w:eastAsia="ＭＳ 明朝" w:hAnsi="ＭＳ 明朝" w:hint="eastAsia"/>
                <w:sz w:val="20"/>
                <w:szCs w:val="20"/>
              </w:rPr>
              <w:t>事業者に対して補償すること</w:t>
            </w:r>
            <w:r w:rsidRPr="00E42891">
              <w:rPr>
                <w:rFonts w:ascii="ＭＳ 明朝" w:eastAsia="ＭＳ 明朝" w:hAnsi="ＭＳ 明朝" w:hint="eastAsia"/>
                <w:sz w:val="20"/>
                <w:szCs w:val="20"/>
              </w:rPr>
              <w:t>等</w:t>
            </w:r>
            <w:r w:rsidRPr="0024430F">
              <w:rPr>
                <w:rFonts w:ascii="ＭＳ 明朝" w:eastAsia="ＭＳ 明朝" w:hAnsi="ＭＳ 明朝" w:hint="eastAsia"/>
                <w:sz w:val="20"/>
                <w:szCs w:val="20"/>
              </w:rPr>
              <w:t>を定めています。</w:t>
            </w:r>
          </w:p>
          <w:p w14:paraId="6712A7F2" w14:textId="7EED4E28" w:rsidR="00BD11CE" w:rsidRDefault="00BD11CE" w:rsidP="005F2BCA">
            <w:pPr>
              <w:spacing w:line="240" w:lineRule="exact"/>
              <w:rPr>
                <w:rFonts w:ascii="ＭＳ 明朝" w:eastAsia="ＭＳ 明朝" w:hAnsi="ＭＳ 明朝"/>
                <w:sz w:val="20"/>
                <w:szCs w:val="20"/>
              </w:rPr>
            </w:pPr>
          </w:p>
          <w:p w14:paraId="60726FC1" w14:textId="09F90057" w:rsidR="0024430F" w:rsidRPr="0024430F" w:rsidRDefault="0024430F" w:rsidP="0024430F">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E42891">
              <w:rPr>
                <w:rFonts w:ascii="ＭＳ 明朝" w:eastAsia="ＭＳ 明朝" w:hAnsi="ＭＳ 明朝" w:hint="eastAsia"/>
                <w:sz w:val="20"/>
                <w:szCs w:val="20"/>
              </w:rPr>
              <w:t>当</w:t>
            </w:r>
            <w:r w:rsidRPr="0024430F">
              <w:rPr>
                <w:rFonts w:ascii="ＭＳ 明朝" w:eastAsia="ＭＳ 明朝" w:hAnsi="ＭＳ 明朝" w:hint="eastAsia"/>
                <w:sz w:val="20"/>
                <w:szCs w:val="20"/>
              </w:rPr>
              <w:t>たっては、住民の代表である議会の議決を経ることが定められています。</w:t>
            </w:r>
          </w:p>
          <w:p w14:paraId="21363487" w14:textId="5D62C2AE" w:rsidR="0024430F" w:rsidRPr="0024430F" w:rsidRDefault="0024430F" w:rsidP="0024430F">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「区域整備計画」（案）については、大阪府・市は</w:t>
            </w:r>
            <w:r w:rsidRPr="00E42891">
              <w:rPr>
                <w:rFonts w:ascii="ＭＳ 明朝" w:eastAsia="ＭＳ 明朝" w:hAnsi="ＭＳ 明朝" w:hint="eastAsia"/>
                <w:sz w:val="20"/>
                <w:szCs w:val="20"/>
              </w:rPr>
              <w:t>、</w:t>
            </w:r>
            <w:r w:rsidRPr="0024430F">
              <w:rPr>
                <w:rFonts w:ascii="ＭＳ 明朝" w:eastAsia="ＭＳ 明朝" w:hAnsi="ＭＳ 明朝" w:hint="eastAsia"/>
                <w:sz w:val="20"/>
                <w:szCs w:val="20"/>
              </w:rPr>
              <w:t>これまでパブリックコメント</w:t>
            </w:r>
            <w:r w:rsidR="00E42891">
              <w:rPr>
                <w:rFonts w:ascii="ＭＳ 明朝" w:eastAsia="ＭＳ 明朝" w:hAnsi="ＭＳ 明朝" w:hint="eastAsia"/>
                <w:sz w:val="20"/>
                <w:szCs w:val="20"/>
              </w:rPr>
              <w:t>の実施</w:t>
            </w:r>
            <w:r w:rsidRPr="0024430F">
              <w:rPr>
                <w:rFonts w:ascii="ＭＳ 明朝" w:eastAsia="ＭＳ 明朝" w:hAnsi="ＭＳ 明朝" w:hint="eastAsia"/>
                <w:sz w:val="20"/>
                <w:szCs w:val="20"/>
              </w:rPr>
              <w:t>や公聴会に加えて説明会も開催してきたところです。</w:t>
            </w:r>
          </w:p>
          <w:p w14:paraId="58416E81" w14:textId="4C25B2C2" w:rsidR="001E5635" w:rsidRPr="00CD2844" w:rsidRDefault="0024430F" w:rsidP="00E42891">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今後、</w:t>
            </w:r>
            <w:r w:rsidRPr="00E42891">
              <w:rPr>
                <w:rFonts w:ascii="ＭＳ 明朝" w:eastAsia="ＭＳ 明朝" w:hAnsi="ＭＳ 明朝" w:hint="eastAsia"/>
                <w:sz w:val="20"/>
                <w:szCs w:val="20"/>
              </w:rPr>
              <w:t>「区域整備計画」は、</w:t>
            </w:r>
            <w:r w:rsidRPr="0024430F">
              <w:rPr>
                <w:rFonts w:ascii="ＭＳ 明朝" w:eastAsia="ＭＳ 明朝" w:hAnsi="ＭＳ 明朝" w:hint="eastAsia"/>
                <w:sz w:val="20"/>
                <w:szCs w:val="20"/>
              </w:rPr>
              <w:t>府議会</w:t>
            </w:r>
            <w:r w:rsidRPr="0024430F">
              <w:rPr>
                <w:rFonts w:ascii="ＭＳ 明朝" w:eastAsia="ＭＳ 明朝" w:hAnsi="ＭＳ 明朝"/>
                <w:sz w:val="20"/>
                <w:szCs w:val="20"/>
              </w:rPr>
              <w:t>・市会で審議され</w:t>
            </w:r>
            <w:r w:rsidRPr="00E42891">
              <w:rPr>
                <w:rFonts w:ascii="ＭＳ 明朝" w:eastAsia="ＭＳ 明朝" w:hAnsi="ＭＳ 明朝"/>
                <w:sz w:val="20"/>
                <w:szCs w:val="20"/>
              </w:rPr>
              <w:t>ることとなります。</w:t>
            </w:r>
          </w:p>
        </w:tc>
      </w:tr>
    </w:tbl>
    <w:p w14:paraId="2F5523E1"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7581B6F"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4111CFD7"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635F3A9A" w14:textId="4A654469"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公述人７</w:t>
            </w:r>
          </w:p>
        </w:tc>
      </w:tr>
      <w:tr w:rsidR="001E5635" w:rsidRPr="00CD2844" w14:paraId="1A8C6FF5" w14:textId="77777777" w:rsidTr="00663D67">
        <w:trPr>
          <w:cantSplit/>
          <w:trHeight w:val="13194"/>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6A2143F8" w14:textId="2CE6BDD1"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1A175139"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最初に私は市民が素晴らしいと感じるＩＲをぜひ実現していただきたいと思ってます。</w:t>
            </w:r>
          </w:p>
          <w:p w14:paraId="0B93C842"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ただ、住民意見にも書きましたが、</w:t>
            </w:r>
            <w:r w:rsidRPr="00E42891">
              <w:rPr>
                <w:rFonts w:ascii="ＭＳ 明朝" w:eastAsia="ＭＳ 明朝" w:hAnsi="ＭＳ 明朝" w:hint="eastAsia"/>
                <w:sz w:val="20"/>
                <w:szCs w:val="20"/>
              </w:rPr>
              <w:t>デジタル時代に対応できない手続きやわかりにくい説明資料や説明会での対応など、市民にＩＲを理解してもらい、多くの賛同を得ようとＩＲ関係者が努力しているようには感じられません。</w:t>
            </w:r>
          </w:p>
          <w:p w14:paraId="3F764991"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まず、なぜＩＲを行うのか、考え方が明快でない点です。</w:t>
            </w:r>
          </w:p>
          <w:p w14:paraId="37F1255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私は市民がカジノを認める要因は、カジノの収益で都市間競争に打ち勝つ、他の追随を許さない世界最高峰のエンターテイメントを行い、人が楽しさと豊かさを感じることだと思ってます。</w:t>
            </w:r>
          </w:p>
          <w:p w14:paraId="3932DA31"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この視点で問題なのは、一部の関係業界のみにメリットをもたらすＭＩＣＥをＩＲの収益で行う点です。</w:t>
            </w:r>
          </w:p>
          <w:p w14:paraId="6EE9643D"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ＭＩＣＥを行えば産業が芽生え、経済が活性化するように書かれてますが、世界最大の見本市を</w:t>
            </w:r>
            <w:r w:rsidRPr="00671A0A">
              <w:rPr>
                <w:rFonts w:ascii="ＭＳ 明朝" w:eastAsia="ＭＳ 明朝" w:hAnsi="ＭＳ 明朝"/>
                <w:sz w:val="20"/>
                <w:szCs w:val="20"/>
              </w:rPr>
              <w:t>20数年</w:t>
            </w:r>
            <w:r w:rsidRPr="00671A0A">
              <w:rPr>
                <w:rFonts w:ascii="ＭＳ 明朝" w:eastAsia="ＭＳ 明朝" w:hAnsi="ＭＳ 明朝" w:hint="eastAsia"/>
                <w:sz w:val="20"/>
                <w:szCs w:val="20"/>
              </w:rPr>
              <w:t>開かれ</w:t>
            </w:r>
            <w:r w:rsidRPr="00671A0A">
              <w:rPr>
                <w:rFonts w:ascii="ＭＳ 明朝" w:eastAsia="ＭＳ 明朝" w:hAnsi="ＭＳ 明朝"/>
                <w:sz w:val="20"/>
                <w:szCs w:val="20"/>
              </w:rPr>
              <w:t>ている</w:t>
            </w:r>
            <w:r w:rsidRPr="00671A0A">
              <w:rPr>
                <w:rFonts w:ascii="ＭＳ 明朝" w:eastAsia="ＭＳ 明朝" w:hAnsi="ＭＳ 明朝" w:hint="eastAsia"/>
                <w:sz w:val="20"/>
                <w:szCs w:val="20"/>
              </w:rPr>
              <w:t>ラスベガスで</w:t>
            </w:r>
            <w:r w:rsidRPr="00671A0A">
              <w:rPr>
                <w:rFonts w:ascii="ＭＳ 明朝" w:eastAsia="ＭＳ 明朝" w:hAnsi="ＭＳ 明朝"/>
                <w:sz w:val="20"/>
                <w:szCs w:val="20"/>
              </w:rPr>
              <w:t>そういうことにはなってません。</w:t>
            </w:r>
          </w:p>
          <w:p w14:paraId="0AB75B38"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大阪府・市がＭＩＣＥを進行したいのであれば、ＩＲ事業者からＭＩＣＥ関連業界に不明朗な直接支援を受けるのではなく、納付金・入場料から議会の承認を受け、ＭＩＣＥの支援金を歳出すべきです。</w:t>
            </w:r>
          </w:p>
          <w:p w14:paraId="37332BEA"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ＭＩＣＥは、悪法で行うことになっており、やらないわけにはいかないわけですが、閑散期に収益となるＭＧＭが招致するＭＩＣＥのみを開催するよう方針を変更し、経費が大きくかかるＭＩＣＥについてはＩＲ事業者が関係せず、正規の料金で、ＭＩＣＥ関係者に施設を賃貸し収益を上げるべきです。</w:t>
            </w:r>
          </w:p>
          <w:p w14:paraId="41288F2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また、国際会議がＩＲでは増えないのに、その他施設では増える開催予測になってますが、国際会議の需要があるのであれば、ＩＲの施設がフル稼働するまで、ＩＲで開催し収益を上げるべきです。</w:t>
            </w:r>
          </w:p>
          <w:p w14:paraId="17DC5B7E" w14:textId="1CA4D5C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今述べたように、ＭＩＣＥ関連については支出を抑え、収益を増大する運営方針に変更し、エンターテイメント施設のリニューアルに必要な維持費を</w:t>
            </w:r>
            <w:r w:rsidRPr="00E42891">
              <w:rPr>
                <w:rFonts w:ascii="ＭＳ 明朝" w:eastAsia="ＭＳ 明朝" w:hAnsi="ＭＳ 明朝"/>
                <w:sz w:val="20"/>
                <w:szCs w:val="20"/>
              </w:rPr>
              <w:t>200億円程度毎月積み立て、</w:t>
            </w:r>
            <w:r w:rsidRPr="00E42891">
              <w:rPr>
                <w:rFonts w:ascii="ＭＳ 明朝" w:eastAsia="ＭＳ 明朝" w:hAnsi="ＭＳ 明朝" w:hint="eastAsia"/>
                <w:sz w:val="20"/>
                <w:szCs w:val="20"/>
              </w:rPr>
              <w:t>３</w:t>
            </w:r>
            <w:r w:rsidRPr="00E42891">
              <w:rPr>
                <w:rFonts w:ascii="ＭＳ 明朝" w:eastAsia="ＭＳ 明朝" w:hAnsi="ＭＳ 明朝"/>
                <w:sz w:val="20"/>
                <w:szCs w:val="20"/>
              </w:rPr>
              <w:t>、</w:t>
            </w:r>
            <w:r w:rsidRPr="00E42891">
              <w:rPr>
                <w:rFonts w:ascii="ＭＳ 明朝" w:eastAsia="ＭＳ 明朝" w:hAnsi="ＭＳ 明朝" w:hint="eastAsia"/>
                <w:sz w:val="20"/>
                <w:szCs w:val="20"/>
              </w:rPr>
              <w:t>４</w:t>
            </w:r>
            <w:r w:rsidRPr="00E42891">
              <w:rPr>
                <w:rFonts w:ascii="ＭＳ 明朝" w:eastAsia="ＭＳ 明朝" w:hAnsi="ＭＳ 明朝"/>
                <w:sz w:val="20"/>
                <w:szCs w:val="20"/>
              </w:rPr>
              <w:t>年に一度リニューアルを行い、他の追随を許さない、世界最高峰のエンターテイメントを提供し、多くの市民の賛同を得るべきです。</w:t>
            </w:r>
          </w:p>
          <w:p w14:paraId="7BAEB33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この計画でもう１</w:t>
            </w:r>
            <w:r w:rsidRPr="00671A0A">
              <w:rPr>
                <w:rFonts w:ascii="ＭＳ 明朝" w:eastAsia="ＭＳ 明朝" w:hAnsi="ＭＳ 明朝"/>
                <w:sz w:val="20"/>
                <w:szCs w:val="20"/>
              </w:rPr>
              <w:t>点問題点は、海上アクセスについての基本認識と施設整備の考え方について考察不足です。</w:t>
            </w:r>
          </w:p>
          <w:p w14:paraId="781EE30E"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ＩＲ整備の意義と目標に、日本観光のゲートウェイの形成とありますが、大阪港にはＩＲから地下鉄で２</w:t>
            </w:r>
            <w:r w:rsidRPr="00671A0A">
              <w:rPr>
                <w:rFonts w:ascii="ＭＳ 明朝" w:eastAsia="ＭＳ 明朝" w:hAnsi="ＭＳ 明朝"/>
                <w:sz w:val="20"/>
                <w:szCs w:val="20"/>
              </w:rPr>
              <w:t>駅</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車で</w:t>
            </w:r>
            <w:r w:rsidRPr="00671A0A">
              <w:rPr>
                <w:rFonts w:ascii="ＭＳ 明朝" w:eastAsia="ＭＳ 明朝" w:hAnsi="ＭＳ 明朝" w:hint="eastAsia"/>
                <w:sz w:val="20"/>
                <w:szCs w:val="20"/>
              </w:rPr>
              <w:t>数分と</w:t>
            </w:r>
            <w:r w:rsidRPr="00671A0A">
              <w:rPr>
                <w:rFonts w:ascii="ＭＳ 明朝" w:eastAsia="ＭＳ 明朝" w:hAnsi="ＭＳ 明朝"/>
                <w:sz w:val="20"/>
                <w:szCs w:val="20"/>
              </w:rPr>
              <w:t>ＩＲの近傍に世界各地を結ぶ22万ｔ級の豪華クルーズ船が離発着できる天保山旅客ターミナルがあることの認識がなく、コロナ以前には日本一周のクルーズが人気を集めつつあったことも認識されていない点が</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まず</w:t>
            </w:r>
            <w:r w:rsidRPr="00671A0A">
              <w:rPr>
                <w:rFonts w:ascii="ＭＳ 明朝" w:eastAsia="ＭＳ 明朝" w:hAnsi="ＭＳ 明朝" w:hint="eastAsia"/>
                <w:sz w:val="20"/>
                <w:szCs w:val="20"/>
              </w:rPr>
              <w:t>１</w:t>
            </w:r>
            <w:r w:rsidRPr="00671A0A">
              <w:rPr>
                <w:rFonts w:ascii="ＭＳ 明朝" w:eastAsia="ＭＳ 明朝" w:hAnsi="ＭＳ 明朝"/>
                <w:sz w:val="20"/>
                <w:szCs w:val="20"/>
              </w:rPr>
              <w:t>点目です。</w:t>
            </w:r>
          </w:p>
          <w:p w14:paraId="53F97D68"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この点を認識し、交通事業者と意見交換し、ＩＲと天保山旅客ターミナルとバスで結び、１</w:t>
            </w:r>
            <w:r w:rsidRPr="00E42891">
              <w:rPr>
                <w:rFonts w:ascii="ＭＳ 明朝" w:eastAsia="ＭＳ 明朝" w:hAnsi="ＭＳ 明朝"/>
                <w:sz w:val="20"/>
                <w:szCs w:val="20"/>
              </w:rPr>
              <w:t>週間程度の日本一周クルーズや、</w:t>
            </w:r>
            <w:r w:rsidRPr="00E42891">
              <w:rPr>
                <w:rFonts w:ascii="ＭＳ 明朝" w:eastAsia="ＭＳ 明朝" w:hAnsi="ＭＳ 明朝" w:hint="eastAsia"/>
                <w:sz w:val="20"/>
                <w:szCs w:val="20"/>
              </w:rPr>
              <w:t>２</w:t>
            </w:r>
            <w:r w:rsidRPr="00E42891">
              <w:rPr>
                <w:rFonts w:ascii="ＭＳ 明朝" w:eastAsia="ＭＳ 明朝" w:hAnsi="ＭＳ 明朝"/>
                <w:sz w:val="20"/>
                <w:szCs w:val="20"/>
              </w:rPr>
              <w:t>、</w:t>
            </w:r>
            <w:r w:rsidRPr="00E42891">
              <w:rPr>
                <w:rFonts w:ascii="ＭＳ 明朝" w:eastAsia="ＭＳ 明朝" w:hAnsi="ＭＳ 明朝" w:hint="eastAsia"/>
                <w:sz w:val="20"/>
                <w:szCs w:val="20"/>
              </w:rPr>
              <w:t>３</w:t>
            </w:r>
            <w:r w:rsidRPr="00E42891">
              <w:rPr>
                <w:rFonts w:ascii="ＭＳ 明朝" w:eastAsia="ＭＳ 明朝" w:hAnsi="ＭＳ 明朝"/>
                <w:sz w:val="20"/>
                <w:szCs w:val="20"/>
              </w:rPr>
              <w:t>日の瀬戸内海クルーズなどを構築し、ＩＲ整備の意義と目的を具現化することです。</w:t>
            </w:r>
          </w:p>
          <w:p w14:paraId="254CD939"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そしてもう１点は、海上アクセスの整備の考え方が公共整備の考え方に反している点です。</w:t>
            </w:r>
          </w:p>
          <w:p w14:paraId="10361C67"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失敗事例は、</w:t>
            </w:r>
            <w:r w:rsidRPr="00671A0A">
              <w:rPr>
                <w:rFonts w:ascii="ＭＳ 明朝" w:eastAsia="ＭＳ 明朝" w:hAnsi="ＭＳ 明朝"/>
                <w:sz w:val="20"/>
                <w:szCs w:val="20"/>
              </w:rPr>
              <w:t>1971年の神戸空港が実現していれば、今の</w:t>
            </w:r>
            <w:r w:rsidRPr="00671A0A">
              <w:rPr>
                <w:rFonts w:ascii="ＭＳ 明朝" w:eastAsia="ＭＳ 明朝" w:hAnsi="ＭＳ 明朝" w:hint="eastAsia"/>
                <w:sz w:val="20"/>
                <w:szCs w:val="20"/>
              </w:rPr>
              <w:t>３</w:t>
            </w:r>
            <w:r w:rsidRPr="00671A0A">
              <w:rPr>
                <w:rFonts w:ascii="ＭＳ 明朝" w:eastAsia="ＭＳ 明朝" w:hAnsi="ＭＳ 明朝"/>
                <w:sz w:val="20"/>
                <w:szCs w:val="20"/>
              </w:rPr>
              <w:t>空港問題はなく、大阪のポテンシャルは現在以上になっていたことです。</w:t>
            </w:r>
          </w:p>
          <w:p w14:paraId="06EC53D8"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大阪で働く人や住んでる人も利用する海上アクセスは、ＩＲの利用者を含め、わかりやすいところにできるだけ１か</w:t>
            </w:r>
            <w:r w:rsidRPr="00E42891">
              <w:rPr>
                <w:rFonts w:ascii="ＭＳ 明朝" w:eastAsia="ＭＳ 明朝" w:hAnsi="ＭＳ 明朝"/>
                <w:sz w:val="20"/>
                <w:szCs w:val="20"/>
              </w:rPr>
              <w:t>所に集約して整備すべきです。</w:t>
            </w:r>
          </w:p>
          <w:p w14:paraId="33593054"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淡路島などの高速艇の要望があれば、天保山に集約すべきです。</w:t>
            </w:r>
          </w:p>
          <w:p w14:paraId="32D95B75" w14:textId="7A6B5335"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そして関西空港とのアクセスのように車の方が利便性の高いものについては、余分な投資をやめるべきです。これらの情報をコンシェルジュで提供し、付加価値の高いＩＲにしていくべきです。</w:t>
            </w:r>
          </w:p>
          <w:p w14:paraId="57966128"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不要な整備をやめ、地域とともに発展する大阪を明確に記述すべきです。</w:t>
            </w:r>
          </w:p>
          <w:p w14:paraId="3F1A2A93"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ＭＩＣＥや海上アクセスをはじめ、公述要旨で記述した項目などを速やかに修正し拡大再生産を行いながら、長期に継続できるＩＲになるようお願いいたします。</w:t>
            </w:r>
          </w:p>
          <w:p w14:paraId="4A64DD59" w14:textId="7C54F6CB" w:rsidR="00BD11CE" w:rsidRPr="00CD2844" w:rsidRDefault="00BD11CE" w:rsidP="005F2BCA">
            <w:pPr>
              <w:spacing w:line="240" w:lineRule="exact"/>
              <w:rPr>
                <w:rFonts w:ascii="ＭＳ 明朝" w:eastAsia="ＭＳ 明朝" w:hAnsi="ＭＳ 明朝"/>
                <w:sz w:val="20"/>
                <w:szCs w:val="20"/>
              </w:rPr>
            </w:pPr>
          </w:p>
        </w:tc>
      </w:tr>
      <w:tr w:rsidR="001E5635" w:rsidRPr="00CD2844" w14:paraId="732F7084"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18AFCE91"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B944BDF" w14:textId="012D7D1D"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公述人７</w:t>
            </w:r>
          </w:p>
        </w:tc>
      </w:tr>
      <w:tr w:rsidR="001E5635" w:rsidRPr="00CD2844" w14:paraId="5C03B57B" w14:textId="77777777" w:rsidTr="00663D67">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DFC753B" w14:textId="50BA576C"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10040F9F" w14:textId="59CB37EE" w:rsidR="00E7790D" w:rsidRPr="00E7790D" w:rsidRDefault="00E7790D" w:rsidP="00E7790D">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ＭＩＣＥ施設については、ＩＲの重要な中核施設として位置</w:t>
            </w:r>
            <w:r w:rsidR="002043A0">
              <w:rPr>
                <w:rFonts w:ascii="ＭＳ 明朝" w:eastAsia="ＭＳ 明朝" w:hAnsi="ＭＳ 明朝" w:hint="eastAsia"/>
                <w:sz w:val="20"/>
                <w:szCs w:val="20"/>
              </w:rPr>
              <w:t>づ</w:t>
            </w:r>
            <w:r w:rsidRPr="00E7790D">
              <w:rPr>
                <w:rFonts w:ascii="ＭＳ 明朝" w:eastAsia="ＭＳ 明朝" w:hAnsi="ＭＳ 明朝" w:hint="eastAsia"/>
                <w:sz w:val="20"/>
                <w:szCs w:val="20"/>
              </w:rPr>
              <w:t>けられており、大阪ＩＲの「区域整備計画」（案）においても、世界水準となるオールインワンＭＩＣＥ拠点の形成を活かして、グローバルなセールス・プロモーションを行うことにより、大阪・関西が強みを有する分野のＭＩＣＥ誘致を推進し、国内外から多くの来訪者を呼び込むとともに、地元企業と連携したイノベーション・新産業創出支援</w:t>
            </w:r>
            <w:r w:rsidR="0024430F" w:rsidRPr="00E42891">
              <w:rPr>
                <w:rFonts w:ascii="ＭＳ 明朝" w:eastAsia="ＭＳ 明朝" w:hAnsi="ＭＳ 明朝" w:hint="eastAsia"/>
                <w:sz w:val="20"/>
                <w:szCs w:val="20"/>
              </w:rPr>
              <w:t>等</w:t>
            </w:r>
            <w:r w:rsidRPr="00E7790D">
              <w:rPr>
                <w:rFonts w:ascii="ＭＳ 明朝" w:eastAsia="ＭＳ 明朝" w:hAnsi="ＭＳ 明朝" w:hint="eastAsia"/>
                <w:sz w:val="20"/>
                <w:szCs w:val="20"/>
              </w:rPr>
              <w:t>により、大阪・関西の持続的な経済成長に寄与することをめざすこととしています。</w:t>
            </w:r>
          </w:p>
          <w:p w14:paraId="06D7FD3D" w14:textId="5836F995" w:rsidR="00E7790D" w:rsidRPr="00E7790D" w:rsidRDefault="00E7790D" w:rsidP="00663D67">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また、エンターテイメント施設についても国内外からの観光旅客の来訪及び滞在の促進に寄与する施設として重要であると認識しており、「区域整備計画」（案）では、</w:t>
            </w:r>
            <w:r w:rsidRPr="00E7790D">
              <w:rPr>
                <w:rFonts w:ascii="ＭＳ 明朝" w:eastAsia="ＭＳ 明朝" w:hAnsi="ＭＳ 明朝"/>
                <w:sz w:val="20"/>
                <w:szCs w:val="20"/>
              </w:rPr>
              <w:t>3,500席を有する夢洲シアターを中心に、恒常的な</w:t>
            </w:r>
            <w:r w:rsidR="0024430F" w:rsidRPr="00E42891">
              <w:rPr>
                <w:rFonts w:ascii="ＭＳ 明朝" w:eastAsia="ＭＳ 明朝" w:hAnsi="ＭＳ 明朝" w:hint="eastAsia"/>
                <w:sz w:val="20"/>
                <w:szCs w:val="20"/>
              </w:rPr>
              <w:t>にぎ</w:t>
            </w:r>
            <w:r w:rsidRPr="00E7790D">
              <w:rPr>
                <w:rFonts w:ascii="ＭＳ 明朝" w:eastAsia="ＭＳ 明朝" w:hAnsi="ＭＳ 明朝"/>
                <w:sz w:val="20"/>
                <w:szCs w:val="20"/>
              </w:rPr>
              <w:t>わい創出の工夫を図り、ビジネス客からファミリー層まであらゆる人が楽しめ、大阪ＩＲの象徴となるような国際的なエンターテイメント拠点の形成をめざ</w:t>
            </w:r>
            <w:r w:rsidRPr="00E7790D">
              <w:rPr>
                <w:rFonts w:ascii="ＭＳ 明朝" w:eastAsia="ＭＳ 明朝" w:hAnsi="ＭＳ 明朝" w:hint="eastAsia"/>
                <w:sz w:val="20"/>
                <w:szCs w:val="20"/>
              </w:rPr>
              <w:t>すこととしてい</w:t>
            </w:r>
            <w:r w:rsidRPr="00E7790D">
              <w:rPr>
                <w:rFonts w:ascii="ＭＳ 明朝" w:eastAsia="ＭＳ 明朝" w:hAnsi="ＭＳ 明朝"/>
                <w:sz w:val="20"/>
                <w:szCs w:val="20"/>
              </w:rPr>
              <w:t>ます。</w:t>
            </w:r>
          </w:p>
          <w:p w14:paraId="592A4D3F" w14:textId="271AC2A9" w:rsidR="001E5635" w:rsidRPr="00671A0A" w:rsidRDefault="00E7790D" w:rsidP="00663D67">
            <w:pPr>
              <w:spacing w:line="240" w:lineRule="exact"/>
              <w:ind w:firstLineChars="100" w:firstLine="200"/>
              <w:rPr>
                <w:rFonts w:ascii="ＭＳ 明朝" w:eastAsia="ＭＳ 明朝" w:hAnsi="ＭＳ 明朝"/>
                <w:sz w:val="20"/>
                <w:szCs w:val="20"/>
              </w:rPr>
            </w:pPr>
            <w:r w:rsidRPr="00E7790D">
              <w:rPr>
                <w:rFonts w:ascii="ＭＳ 明朝" w:eastAsia="ＭＳ 明朝" w:hAnsi="ＭＳ 明朝" w:hint="eastAsia"/>
                <w:sz w:val="20"/>
                <w:szCs w:val="20"/>
              </w:rPr>
              <w:t>驚きや感動に満ちた滞在体験を常に提供し、来訪者の滞在環境の向上が図られるよう、非日常のリゾート空間を創出する演出効果への投資を含め、施設及び設備への再投資を実施することとしています。</w:t>
            </w:r>
          </w:p>
          <w:p w14:paraId="46E24A9E" w14:textId="2EF09006" w:rsidR="001E5635" w:rsidRDefault="001E5635" w:rsidP="005F2BCA">
            <w:pPr>
              <w:spacing w:line="240" w:lineRule="exact"/>
              <w:rPr>
                <w:rFonts w:ascii="ＭＳ 明朝" w:eastAsia="ＭＳ 明朝" w:hAnsi="ＭＳ 明朝"/>
                <w:sz w:val="20"/>
                <w:szCs w:val="20"/>
              </w:rPr>
            </w:pPr>
          </w:p>
          <w:p w14:paraId="4B3C36D8" w14:textId="46F915EB" w:rsidR="00663D67" w:rsidRPr="00663D67" w:rsidRDefault="00936E8B" w:rsidP="00663D67">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海上アクセスについては、</w:t>
            </w:r>
            <w:r w:rsidR="00663D67" w:rsidRPr="00663D67">
              <w:rPr>
                <w:rFonts w:ascii="ＭＳ 明朝" w:eastAsia="ＭＳ 明朝" w:hAnsi="ＭＳ 明朝" w:hint="eastAsia"/>
                <w:sz w:val="20"/>
                <w:szCs w:val="20"/>
              </w:rPr>
              <w:t>要求基準</w:t>
            </w:r>
            <w:r w:rsidR="00663D67" w:rsidRPr="00663D67">
              <w:rPr>
                <w:rFonts w:ascii="ＭＳ 明朝" w:eastAsia="ＭＳ 明朝" w:hAnsi="ＭＳ 明朝"/>
                <w:sz w:val="20"/>
                <w:szCs w:val="20"/>
              </w:rPr>
              <w:t>10及び評価基準15の「船舶ネットワーク」の説明において、大阪港には定期航路以外に多くのクルーズ客船</w:t>
            </w:r>
            <w:r w:rsidR="0024430F" w:rsidRPr="00E42891">
              <w:rPr>
                <w:rFonts w:ascii="ＭＳ 明朝" w:eastAsia="ＭＳ 明朝" w:hAnsi="ＭＳ 明朝" w:hint="eastAsia"/>
                <w:sz w:val="20"/>
                <w:szCs w:val="20"/>
              </w:rPr>
              <w:t>も</w:t>
            </w:r>
            <w:r w:rsidR="00663D67" w:rsidRPr="00663D67">
              <w:rPr>
                <w:rFonts w:ascii="ＭＳ 明朝" w:eastAsia="ＭＳ 明朝" w:hAnsi="ＭＳ 明朝"/>
                <w:sz w:val="20"/>
                <w:szCs w:val="20"/>
              </w:rPr>
              <w:t>発着/寄港（2019年は62回の入港実績）と記載しており、</w:t>
            </w:r>
            <w:r w:rsidR="00663D67" w:rsidRPr="00663D67">
              <w:rPr>
                <w:rFonts w:ascii="ＭＳ 明朝" w:eastAsia="ＭＳ 明朝" w:hAnsi="ＭＳ 明朝" w:hint="eastAsia"/>
                <w:sz w:val="20"/>
                <w:szCs w:val="20"/>
              </w:rPr>
              <w:t>これらの客船の大半が</w:t>
            </w:r>
            <w:r w:rsidR="00663D67" w:rsidRPr="00663D67">
              <w:rPr>
                <w:rFonts w:ascii="ＭＳ 明朝" w:eastAsia="ＭＳ 明朝" w:hAnsi="ＭＳ 明朝"/>
                <w:sz w:val="20"/>
                <w:szCs w:val="20"/>
              </w:rPr>
              <w:t>天保山客船ターミナル</w:t>
            </w:r>
            <w:r w:rsidR="00663D67" w:rsidRPr="00663D67">
              <w:rPr>
                <w:rFonts w:ascii="ＭＳ 明朝" w:eastAsia="ＭＳ 明朝" w:hAnsi="ＭＳ 明朝" w:hint="eastAsia"/>
                <w:sz w:val="20"/>
                <w:szCs w:val="20"/>
              </w:rPr>
              <w:t>に着岸</w:t>
            </w:r>
            <w:r w:rsidR="00663D67" w:rsidRPr="00663D67">
              <w:rPr>
                <w:rFonts w:ascii="ＭＳ 明朝" w:eastAsia="ＭＳ 明朝" w:hAnsi="ＭＳ 明朝"/>
                <w:sz w:val="20"/>
                <w:szCs w:val="20"/>
              </w:rPr>
              <w:t>しております。</w:t>
            </w:r>
          </w:p>
          <w:p w14:paraId="05557845" w14:textId="67ECCC4F" w:rsidR="00BD11CE" w:rsidRDefault="00663D67" w:rsidP="00936E8B">
            <w:pPr>
              <w:spacing w:line="240" w:lineRule="exact"/>
              <w:ind w:firstLineChars="100" w:firstLine="200"/>
              <w:rPr>
                <w:rFonts w:ascii="ＭＳ 明朝" w:eastAsia="ＭＳ 明朝" w:hAnsi="ＭＳ 明朝"/>
                <w:sz w:val="20"/>
                <w:szCs w:val="20"/>
              </w:rPr>
            </w:pPr>
            <w:r w:rsidRPr="00663D67">
              <w:rPr>
                <w:rFonts w:ascii="ＭＳ 明朝" w:eastAsia="ＭＳ 明朝" w:hAnsi="ＭＳ 明朝" w:hint="eastAsia"/>
                <w:sz w:val="20"/>
                <w:szCs w:val="20"/>
              </w:rPr>
              <w:t>ご意見を踏まえ、その旨を</w:t>
            </w:r>
            <w:r w:rsidR="0024430F" w:rsidRPr="00E42891">
              <w:rPr>
                <w:rFonts w:ascii="ＭＳ 明朝" w:eastAsia="ＭＳ 明朝" w:hAnsi="ＭＳ 明朝" w:hint="eastAsia"/>
                <w:sz w:val="20"/>
                <w:szCs w:val="20"/>
              </w:rPr>
              <w:t>「区域整備計画」に</w:t>
            </w:r>
            <w:r w:rsidRPr="00663D67">
              <w:rPr>
                <w:rFonts w:ascii="ＭＳ 明朝" w:eastAsia="ＭＳ 明朝" w:hAnsi="ＭＳ 明朝" w:hint="eastAsia"/>
                <w:sz w:val="20"/>
                <w:szCs w:val="20"/>
              </w:rPr>
              <w:t>追記することとしました。</w:t>
            </w:r>
          </w:p>
          <w:p w14:paraId="217F09CB" w14:textId="7F3C14F3" w:rsidR="00BD11CE" w:rsidRDefault="00663D67" w:rsidP="00663D67">
            <w:pPr>
              <w:spacing w:line="240" w:lineRule="exact"/>
              <w:ind w:firstLineChars="100" w:firstLine="200"/>
              <w:rPr>
                <w:rFonts w:ascii="ＭＳ 明朝" w:eastAsia="ＭＳ 明朝" w:hAnsi="ＭＳ 明朝"/>
                <w:sz w:val="20"/>
                <w:szCs w:val="20"/>
              </w:rPr>
            </w:pPr>
            <w:r w:rsidRPr="00663D67">
              <w:rPr>
                <w:rFonts w:ascii="ＭＳ 明朝" w:eastAsia="ＭＳ 明朝" w:hAnsi="ＭＳ 明朝" w:hint="eastAsia"/>
                <w:sz w:val="20"/>
                <w:szCs w:val="20"/>
              </w:rPr>
              <w:t>海に囲まれた立地を活かし、ＩＲ区域北側の海沿いにフェリーターミナル（</w:t>
            </w:r>
            <w:r w:rsidR="00AC5CB1" w:rsidRPr="00F21CCC">
              <w:rPr>
                <w:rFonts w:ascii="ＭＳ 明朝" w:eastAsia="ＭＳ 明朝" w:hAnsi="ＭＳ 明朝" w:hint="eastAsia"/>
                <w:sz w:val="20"/>
                <w:szCs w:val="20"/>
              </w:rPr>
              <w:t>係留施設</w:t>
            </w:r>
            <w:r w:rsidRPr="00663D67">
              <w:rPr>
                <w:rFonts w:ascii="ＭＳ 明朝" w:eastAsia="ＭＳ 明朝" w:hAnsi="ＭＳ 明朝" w:hint="eastAsia"/>
                <w:sz w:val="20"/>
                <w:szCs w:val="20"/>
              </w:rPr>
              <w:t>を併設）を整備することで、来訪者の夢洲から大阪内外へのアクセス機能を補強・促進することとしています。</w:t>
            </w:r>
          </w:p>
          <w:p w14:paraId="2E5DB55E" w14:textId="5CD0A1FC" w:rsidR="001E5635" w:rsidRPr="00CD2844" w:rsidRDefault="001E5635" w:rsidP="005F2BCA">
            <w:pPr>
              <w:spacing w:line="240" w:lineRule="exact"/>
              <w:rPr>
                <w:rFonts w:ascii="ＭＳ 明朝" w:eastAsia="ＭＳ 明朝" w:hAnsi="ＭＳ 明朝"/>
                <w:sz w:val="20"/>
                <w:szCs w:val="20"/>
              </w:rPr>
            </w:pPr>
          </w:p>
        </w:tc>
      </w:tr>
    </w:tbl>
    <w:p w14:paraId="511F4372"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4BD5215F"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3C5813AD"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19F7A080" w14:textId="0A00AEAC"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公述人８</w:t>
            </w:r>
          </w:p>
        </w:tc>
      </w:tr>
      <w:tr w:rsidR="001E5635" w:rsidRPr="00CD2844" w14:paraId="4287017C" w14:textId="77777777" w:rsidTr="005F2BCA">
        <w:trPr>
          <w:cantSplit/>
          <w:trHeight w:val="1134"/>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6E0F4E" w14:textId="7A22C7FB"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590EE332" w14:textId="6763F96F"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sz w:val="20"/>
                <w:szCs w:val="20"/>
              </w:rPr>
              <w:t>ＩＲの収支見通しで、</w:t>
            </w:r>
            <w:r w:rsidRPr="00671A0A">
              <w:rPr>
                <w:rFonts w:ascii="ＭＳ 明朝" w:eastAsia="ＭＳ 明朝" w:hAnsi="ＭＳ 明朝" w:hint="eastAsia"/>
                <w:sz w:val="20"/>
                <w:szCs w:val="20"/>
              </w:rPr>
              <w:t>３</w:t>
            </w:r>
            <w:r w:rsidRPr="00671A0A">
              <w:rPr>
                <w:rFonts w:ascii="ＭＳ 明朝" w:eastAsia="ＭＳ 明朝" w:hAnsi="ＭＳ 明朝"/>
                <w:sz w:val="20"/>
                <w:szCs w:val="20"/>
              </w:rPr>
              <w:t>年</w:t>
            </w:r>
            <w:r w:rsidRPr="00671A0A">
              <w:rPr>
                <w:rFonts w:ascii="ＭＳ 明朝" w:eastAsia="ＭＳ 明朝" w:hAnsi="ＭＳ 明朝" w:hint="eastAsia"/>
                <w:sz w:val="20"/>
                <w:szCs w:val="20"/>
              </w:rPr>
              <w:t>目</w:t>
            </w:r>
            <w:r w:rsidRPr="00671A0A">
              <w:rPr>
                <w:rFonts w:ascii="ＭＳ 明朝" w:eastAsia="ＭＳ 明朝" w:hAnsi="ＭＳ 明朝"/>
                <w:sz w:val="20"/>
                <w:szCs w:val="20"/>
              </w:rPr>
              <w:t>には約</w:t>
            </w:r>
            <w:r w:rsidR="009C0AAE" w:rsidRPr="00530E06">
              <w:rPr>
                <w:rFonts w:ascii="ＭＳ 明朝" w:eastAsia="ＭＳ 明朝" w:hAnsi="ＭＳ 明朝"/>
                <w:sz w:val="20"/>
                <w:szCs w:val="20"/>
              </w:rPr>
              <w:t>1</w:t>
            </w:r>
            <w:r w:rsidR="009C0AAE" w:rsidRPr="00E42891">
              <w:rPr>
                <w:rFonts w:ascii="ＭＳ 明朝" w:eastAsia="ＭＳ 明朝" w:hAnsi="ＭＳ 明朝"/>
                <w:sz w:val="20"/>
                <w:szCs w:val="20"/>
              </w:rPr>
              <w:t>,</w:t>
            </w:r>
            <w:r w:rsidR="009C0AAE" w:rsidRPr="00530E06">
              <w:rPr>
                <w:rFonts w:ascii="ＭＳ 明朝" w:eastAsia="ＭＳ 明朝" w:hAnsi="ＭＳ 明朝"/>
                <w:sz w:val="20"/>
                <w:szCs w:val="20"/>
              </w:rPr>
              <w:t>980</w:t>
            </w:r>
            <w:r w:rsidRPr="00671A0A">
              <w:rPr>
                <w:rFonts w:ascii="ＭＳ 明朝" w:eastAsia="ＭＳ 明朝" w:hAnsi="ＭＳ 明朝"/>
                <w:sz w:val="20"/>
                <w:szCs w:val="20"/>
              </w:rPr>
              <w:t>万人が来場し、売上高は約</w:t>
            </w:r>
            <w:r w:rsidR="009C0AAE" w:rsidRPr="00530E06">
              <w:rPr>
                <w:rFonts w:ascii="ＭＳ 明朝" w:eastAsia="ＭＳ 明朝" w:hAnsi="ＭＳ 明朝"/>
                <w:sz w:val="20"/>
                <w:szCs w:val="20"/>
              </w:rPr>
              <w:t>5</w:t>
            </w:r>
            <w:r w:rsidR="009C0AAE" w:rsidRPr="004519C9">
              <w:rPr>
                <w:rFonts w:ascii="ＭＳ 明朝" w:eastAsia="ＭＳ 明朝" w:hAnsi="ＭＳ 明朝" w:hint="eastAsia"/>
                <w:sz w:val="20"/>
                <w:szCs w:val="20"/>
              </w:rPr>
              <w:t>,</w:t>
            </w:r>
            <w:r w:rsidR="009C0AAE" w:rsidRPr="00530E06">
              <w:rPr>
                <w:rFonts w:ascii="ＭＳ 明朝" w:eastAsia="ＭＳ 明朝" w:hAnsi="ＭＳ 明朝"/>
                <w:sz w:val="20"/>
                <w:szCs w:val="20"/>
              </w:rPr>
              <w:t>200</w:t>
            </w:r>
            <w:r w:rsidRPr="00671A0A">
              <w:rPr>
                <w:rFonts w:ascii="ＭＳ 明朝" w:eastAsia="ＭＳ 明朝" w:hAnsi="ＭＳ 明朝"/>
                <w:sz w:val="20"/>
                <w:szCs w:val="20"/>
              </w:rPr>
              <w:t>億円。</w:t>
            </w:r>
          </w:p>
          <w:p w14:paraId="2B2EEC14" w14:textId="01BF45B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このうちカジノには約</w:t>
            </w:r>
            <w:r w:rsidR="009C0AAE" w:rsidRPr="00530E06">
              <w:rPr>
                <w:rFonts w:ascii="ＭＳ 明朝" w:eastAsia="ＭＳ 明朝" w:hAnsi="ＭＳ 明朝"/>
                <w:sz w:val="20"/>
                <w:szCs w:val="20"/>
              </w:rPr>
              <w:t>1</w:t>
            </w:r>
            <w:r w:rsidR="009C0AAE" w:rsidRPr="004519C9">
              <w:rPr>
                <w:rFonts w:ascii="ＭＳ 明朝" w:eastAsia="ＭＳ 明朝" w:hAnsi="ＭＳ 明朝"/>
                <w:sz w:val="20"/>
                <w:szCs w:val="20"/>
              </w:rPr>
              <w:t>,</w:t>
            </w:r>
            <w:r w:rsidR="009C0AAE" w:rsidRPr="00530E06">
              <w:rPr>
                <w:rFonts w:ascii="ＭＳ 明朝" w:eastAsia="ＭＳ 明朝" w:hAnsi="ＭＳ 明朝"/>
                <w:sz w:val="20"/>
                <w:szCs w:val="20"/>
              </w:rPr>
              <w:t>610</w:t>
            </w:r>
            <w:r w:rsidRPr="00671A0A">
              <w:rPr>
                <w:rFonts w:ascii="ＭＳ 明朝" w:eastAsia="ＭＳ 明朝" w:hAnsi="ＭＳ 明朝"/>
                <w:sz w:val="20"/>
                <w:szCs w:val="20"/>
              </w:rPr>
              <w:t>万人来場し、ＩＲ売上高の</w:t>
            </w:r>
            <w:r w:rsidRPr="00671A0A">
              <w:rPr>
                <w:rFonts w:ascii="ＭＳ 明朝" w:eastAsia="ＭＳ 明朝" w:hAnsi="ＭＳ 明朝" w:hint="eastAsia"/>
                <w:sz w:val="20"/>
                <w:szCs w:val="20"/>
              </w:rPr>
              <w:t>８</w:t>
            </w:r>
            <w:r w:rsidRPr="00671A0A">
              <w:rPr>
                <w:rFonts w:ascii="ＭＳ 明朝" w:eastAsia="ＭＳ 明朝" w:hAnsi="ＭＳ 明朝"/>
                <w:sz w:val="20"/>
                <w:szCs w:val="20"/>
              </w:rPr>
              <w:t>割を占めると予測されています。</w:t>
            </w:r>
          </w:p>
          <w:p w14:paraId="422378D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このことから、カジノがＩＲの主体ということがわかります。</w:t>
            </w:r>
          </w:p>
          <w:p w14:paraId="65E04F3C"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ＩＲとして合法化したとはいえ、カジノはギャンブル賭博です、賭博は刑法で禁じられています。</w:t>
            </w:r>
          </w:p>
          <w:p w14:paraId="694C9D4A"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ギャンブルは金を儲けるものと損するもののゲームでしかなく、人が生きていくための物を作り、収入を得るという普通の人の営みとそぐわないものです。</w:t>
            </w:r>
          </w:p>
          <w:p w14:paraId="3B3B20AF"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ギャンブルは、する人の正常な判断能力や時間感覚を麻痺させます。</w:t>
            </w:r>
          </w:p>
          <w:p w14:paraId="6661BCA1"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依存症になり、ギャンブルから離れられなくなり、普通に働けなくなり、家庭崩壊、自死に至ったり、金のために犯罪に走ることは残念ながらよく聞く話です。</w:t>
            </w:r>
          </w:p>
          <w:p w14:paraId="4E8E4B46"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今回の計画案では、７</w:t>
            </w:r>
            <w:r w:rsidRPr="00671A0A">
              <w:rPr>
                <w:rFonts w:ascii="ＭＳ 明朝" w:eastAsia="ＭＳ 明朝" w:hAnsi="ＭＳ 明朝"/>
                <w:sz w:val="20"/>
                <w:szCs w:val="20"/>
              </w:rPr>
              <w:t>割が国内から来</w:t>
            </w:r>
            <w:r w:rsidRPr="00671A0A">
              <w:rPr>
                <w:rFonts w:ascii="ＭＳ 明朝" w:eastAsia="ＭＳ 明朝" w:hAnsi="ＭＳ 明朝" w:hint="eastAsia"/>
                <w:sz w:val="20"/>
                <w:szCs w:val="20"/>
              </w:rPr>
              <w:t>場</w:t>
            </w:r>
            <w:r w:rsidRPr="00671A0A">
              <w:rPr>
                <w:rFonts w:ascii="ＭＳ 明朝" w:eastAsia="ＭＳ 明朝" w:hAnsi="ＭＳ 明朝"/>
                <w:sz w:val="20"/>
                <w:szCs w:val="20"/>
              </w:rPr>
              <w:t>するということらしく、つまり大阪の一般人をあてにしているということで、私達の生活する大阪の地域社会がもろに影響を受けます。</w:t>
            </w:r>
          </w:p>
          <w:p w14:paraId="1849159D" w14:textId="06E0D62B"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計画によると、カジノには、スロットマシンなど、電子ゲーム機を約</w:t>
            </w:r>
            <w:r w:rsidR="009C0AAE" w:rsidRPr="00530E06">
              <w:rPr>
                <w:rFonts w:ascii="ＭＳ 明朝" w:eastAsia="ＭＳ 明朝" w:hAnsi="ＭＳ 明朝"/>
                <w:sz w:val="20"/>
                <w:szCs w:val="20"/>
              </w:rPr>
              <w:t>6</w:t>
            </w:r>
            <w:r w:rsidR="009C0AAE" w:rsidRPr="00E42891">
              <w:rPr>
                <w:rFonts w:ascii="ＭＳ 明朝" w:eastAsia="ＭＳ 明朝" w:hAnsi="ＭＳ 明朝"/>
                <w:sz w:val="20"/>
                <w:szCs w:val="20"/>
              </w:rPr>
              <w:t>,</w:t>
            </w:r>
            <w:r w:rsidR="009C0AAE" w:rsidRPr="00530E06">
              <w:rPr>
                <w:rFonts w:ascii="ＭＳ 明朝" w:eastAsia="ＭＳ 明朝" w:hAnsi="ＭＳ 明朝"/>
                <w:sz w:val="20"/>
                <w:szCs w:val="20"/>
              </w:rPr>
              <w:t>400</w:t>
            </w:r>
            <w:r w:rsidRPr="00671A0A">
              <w:rPr>
                <w:rFonts w:ascii="ＭＳ 明朝" w:eastAsia="ＭＳ 明朝" w:hAnsi="ＭＳ 明朝"/>
                <w:sz w:val="20"/>
                <w:szCs w:val="20"/>
              </w:rPr>
              <w:t>台設置し、審査はありますけれども、カジノがその場でお金を貸してくれます。</w:t>
            </w:r>
            <w:r w:rsidRPr="00671A0A">
              <w:rPr>
                <w:rFonts w:ascii="ＭＳ 明朝" w:eastAsia="ＭＳ 明朝" w:hAnsi="ＭＳ 明朝" w:hint="eastAsia"/>
                <w:sz w:val="20"/>
                <w:szCs w:val="20"/>
              </w:rPr>
              <w:t>簡単にカジノ業者も儲けられます。</w:t>
            </w:r>
          </w:p>
          <w:p w14:paraId="46CEE8A0"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そして一般市民はお金を簡単にスってしまうんですが、失くしてしまうわけです。</w:t>
            </w:r>
          </w:p>
          <w:p w14:paraId="0ABF0BA2"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カジノ設置のためにギャンブル依存症対策します、依存症治療のための病院作ります、注意喚起します、高校生には注意を促すハンドブック配りました、と言われてますけれども、</w:t>
            </w:r>
            <w:r w:rsidRPr="00E42891">
              <w:rPr>
                <w:rFonts w:ascii="ＭＳ 明朝" w:eastAsia="ＭＳ 明朝" w:hAnsi="ＭＳ 明朝" w:hint="eastAsia"/>
                <w:sz w:val="20"/>
                <w:szCs w:val="20"/>
              </w:rPr>
              <w:t>結局最後は個々人の注意判断に任せていて、自己責任と言ってるようにしか思えないです。</w:t>
            </w:r>
          </w:p>
          <w:p w14:paraId="5E2E0098"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依存症は病気で自己判断できなくなっているし、完治もなかなか難しい。</w:t>
            </w:r>
          </w:p>
          <w:p w14:paraId="2B5A7339" w14:textId="092D5C6C"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いくら病院作ると言われても、ギャンブルせずに普通に働けて生活できるようになるまで見てもらえるんでしょうか。家族を含む生活を保障してもらえるんでしょうか。</w:t>
            </w:r>
          </w:p>
          <w:p w14:paraId="48031DE9"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今コロナで病院病床が足りないのに、簡単にギャンブル依存症の病院作ると言われてますけれども、信用できないところです。</w:t>
            </w:r>
          </w:p>
          <w:p w14:paraId="3A9F4312"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人一</w:t>
            </w:r>
            <w:r w:rsidRPr="00671A0A">
              <w:rPr>
                <w:rFonts w:ascii="ＭＳ 明朝" w:eastAsia="ＭＳ 明朝" w:hAnsi="ＭＳ 明朝"/>
                <w:sz w:val="20"/>
                <w:szCs w:val="20"/>
              </w:rPr>
              <w:t>人、ギャンブル依存症で治療が必要になり、働けなくなり、家族や影響のあるその人の仕事の損失というのは金額的にも馬鹿にできないものです。</w:t>
            </w:r>
          </w:p>
          <w:p w14:paraId="0ADCD1B3"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聞くところによるとカジノの依存症対策に、年</w:t>
            </w:r>
            <w:r w:rsidRPr="00671A0A">
              <w:rPr>
                <w:rFonts w:ascii="ＭＳ 明朝" w:eastAsia="ＭＳ 明朝" w:hAnsi="ＭＳ 明朝"/>
                <w:sz w:val="20"/>
                <w:szCs w:val="20"/>
              </w:rPr>
              <w:t>14億円。</w:t>
            </w:r>
          </w:p>
          <w:p w14:paraId="5465706E"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治安対策に年</w:t>
            </w:r>
            <w:r w:rsidRPr="00671A0A">
              <w:rPr>
                <w:rFonts w:ascii="ＭＳ 明朝" w:eastAsia="ＭＳ 明朝" w:hAnsi="ＭＳ 明朝"/>
                <w:sz w:val="20"/>
                <w:szCs w:val="20"/>
              </w:rPr>
              <w:t>13億円</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すいません年33億円、大阪市の税金から出すことを考えているそうで、一体カジノのためにどれだけ</w:t>
            </w:r>
            <w:r w:rsidRPr="00671A0A">
              <w:rPr>
                <w:rFonts w:ascii="ＭＳ 明朝" w:eastAsia="ＭＳ 明朝" w:hAnsi="ＭＳ 明朝" w:hint="eastAsia"/>
                <w:sz w:val="20"/>
                <w:szCs w:val="20"/>
              </w:rPr>
              <w:t>市</w:t>
            </w:r>
            <w:r w:rsidRPr="00671A0A">
              <w:rPr>
                <w:rFonts w:ascii="ＭＳ 明朝" w:eastAsia="ＭＳ 明朝" w:hAnsi="ＭＳ 明朝"/>
                <w:sz w:val="20"/>
                <w:szCs w:val="20"/>
              </w:rPr>
              <w:t>の財政を食い潰すのか。</w:t>
            </w:r>
          </w:p>
          <w:p w14:paraId="529712D6"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そのうちカジノの儲けから補填すると言われても、結局負けた人から巻き上げたお金を与えるということで、人としては許せないです。</w:t>
            </w:r>
          </w:p>
          <w:p w14:paraId="08BA84A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本当に人が普通にコツコツ働いて収入を得て生きていくことをまるっきり否定しています。</w:t>
            </w:r>
          </w:p>
          <w:p w14:paraId="767F6CCE"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カジノのお金儲けで大阪の経済を回そうというＩＲカジノ計画自体が人をまともに生きることを否定するマイナスの考えで正常な経済活動を歪めていくものです。</w:t>
            </w:r>
          </w:p>
          <w:p w14:paraId="117E03E3"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どんなお金でも儲けられればいいというのは間違っています。</w:t>
            </w:r>
          </w:p>
          <w:p w14:paraId="2A67E86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カジノはスッパリやめるしかないです。</w:t>
            </w:r>
          </w:p>
          <w:p w14:paraId="6F4C1940" w14:textId="65A52E8B" w:rsidR="00671A0A" w:rsidRPr="00E42891"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だいたいＩＲカジノの金儲けの計画の年間売上</w:t>
            </w:r>
            <w:r w:rsidR="009C0AAE" w:rsidRPr="00530E06">
              <w:rPr>
                <w:rFonts w:ascii="ＭＳ 明朝" w:eastAsia="ＭＳ 明朝" w:hAnsi="ＭＳ 明朝"/>
                <w:sz w:val="20"/>
                <w:szCs w:val="20"/>
              </w:rPr>
              <w:t>5</w:t>
            </w:r>
            <w:r w:rsidR="009C0AAE" w:rsidRPr="004519C9">
              <w:rPr>
                <w:rFonts w:ascii="ＭＳ 明朝" w:eastAsia="ＭＳ 明朝" w:hAnsi="ＭＳ 明朝"/>
                <w:sz w:val="20"/>
                <w:szCs w:val="20"/>
              </w:rPr>
              <w:t>,</w:t>
            </w:r>
            <w:r w:rsidR="009C0AAE" w:rsidRPr="00530E06">
              <w:rPr>
                <w:rFonts w:ascii="ＭＳ 明朝" w:eastAsia="ＭＳ 明朝" w:hAnsi="ＭＳ 明朝"/>
                <w:sz w:val="20"/>
                <w:szCs w:val="20"/>
              </w:rPr>
              <w:t>200</w:t>
            </w:r>
            <w:r w:rsidRPr="00671A0A">
              <w:rPr>
                <w:rFonts w:ascii="ＭＳ 明朝" w:eastAsia="ＭＳ 明朝" w:hAnsi="ＭＳ 明朝"/>
                <w:sz w:val="20"/>
                <w:szCs w:val="20"/>
              </w:rPr>
              <w:t>億円、</w:t>
            </w:r>
            <w:r w:rsidRPr="00671A0A">
              <w:rPr>
                <w:rFonts w:ascii="ＭＳ 明朝" w:eastAsia="ＭＳ 明朝" w:hAnsi="ＭＳ 明朝" w:hint="eastAsia"/>
                <w:sz w:val="20"/>
                <w:szCs w:val="20"/>
              </w:rPr>
              <w:t>府・市へ</w:t>
            </w:r>
            <w:r w:rsidRPr="00671A0A">
              <w:rPr>
                <w:rFonts w:ascii="ＭＳ 明朝" w:eastAsia="ＭＳ 明朝" w:hAnsi="ＭＳ 明朝"/>
                <w:sz w:val="20"/>
                <w:szCs w:val="20"/>
              </w:rPr>
              <w:t>の収入年</w:t>
            </w:r>
            <w:r w:rsidR="009C0AAE" w:rsidRPr="00530E06">
              <w:rPr>
                <w:rFonts w:ascii="ＭＳ 明朝" w:eastAsia="ＭＳ 明朝" w:hAnsi="ＭＳ 明朝"/>
                <w:sz w:val="20"/>
                <w:szCs w:val="20"/>
              </w:rPr>
              <w:t>1</w:t>
            </w:r>
            <w:r w:rsidR="009C0AAE" w:rsidRPr="00E42891">
              <w:rPr>
                <w:rFonts w:ascii="ＭＳ 明朝" w:eastAsia="ＭＳ 明朝" w:hAnsi="ＭＳ 明朝"/>
                <w:sz w:val="20"/>
                <w:szCs w:val="20"/>
              </w:rPr>
              <w:t>,</w:t>
            </w:r>
            <w:r w:rsidR="009C0AAE" w:rsidRPr="00530E06">
              <w:rPr>
                <w:rFonts w:ascii="ＭＳ 明朝" w:eastAsia="ＭＳ 明朝" w:hAnsi="ＭＳ 明朝"/>
                <w:sz w:val="20"/>
                <w:szCs w:val="20"/>
              </w:rPr>
              <w:t>610</w:t>
            </w:r>
            <w:r w:rsidRPr="00671A0A">
              <w:rPr>
                <w:rFonts w:ascii="ＭＳ 明朝" w:eastAsia="ＭＳ 明朝" w:hAnsi="ＭＳ 明朝"/>
                <w:sz w:val="20"/>
                <w:szCs w:val="20"/>
              </w:rPr>
              <w:t>億円、その</w:t>
            </w:r>
            <w:r w:rsidRPr="00671A0A">
              <w:rPr>
                <w:rFonts w:ascii="ＭＳ 明朝" w:eastAsia="ＭＳ 明朝" w:hAnsi="ＭＳ 明朝" w:hint="eastAsia"/>
                <w:sz w:val="20"/>
                <w:szCs w:val="20"/>
              </w:rPr>
              <w:t>ためには</w:t>
            </w:r>
            <w:r w:rsidRPr="00671A0A">
              <w:rPr>
                <w:rFonts w:ascii="ＭＳ 明朝" w:eastAsia="ＭＳ 明朝" w:hAnsi="ＭＳ 明朝"/>
                <w:sz w:val="20"/>
                <w:szCs w:val="20"/>
              </w:rPr>
              <w:t>入場者</w:t>
            </w:r>
            <w:r w:rsidRPr="00671A0A">
              <w:rPr>
                <w:rFonts w:ascii="ＭＳ 明朝" w:eastAsia="ＭＳ 明朝" w:hAnsi="ＭＳ 明朝" w:hint="eastAsia"/>
                <w:sz w:val="20"/>
                <w:szCs w:val="20"/>
              </w:rPr>
              <w:t>年</w:t>
            </w:r>
            <w:r w:rsidR="009C0AAE" w:rsidRPr="00530E06">
              <w:rPr>
                <w:rFonts w:ascii="ＭＳ 明朝" w:eastAsia="ＭＳ 明朝" w:hAnsi="ＭＳ 明朝"/>
                <w:sz w:val="20"/>
                <w:szCs w:val="20"/>
              </w:rPr>
              <w:t>2</w:t>
            </w:r>
            <w:r w:rsidR="009C0AAE" w:rsidRPr="004519C9">
              <w:rPr>
                <w:rFonts w:ascii="ＭＳ 明朝" w:eastAsia="ＭＳ 明朝" w:hAnsi="ＭＳ 明朝"/>
                <w:sz w:val="20"/>
                <w:szCs w:val="20"/>
              </w:rPr>
              <w:t>,</w:t>
            </w:r>
            <w:r w:rsidR="009C0AAE" w:rsidRPr="00530E06">
              <w:rPr>
                <w:rFonts w:ascii="ＭＳ 明朝" w:eastAsia="ＭＳ 明朝" w:hAnsi="ＭＳ 明朝"/>
                <w:sz w:val="20"/>
                <w:szCs w:val="20"/>
              </w:rPr>
              <w:t>000</w:t>
            </w:r>
            <w:r w:rsidRPr="00671A0A">
              <w:rPr>
                <w:rFonts w:ascii="ＭＳ 明朝" w:eastAsia="ＭＳ 明朝" w:hAnsi="ＭＳ 明朝"/>
                <w:sz w:val="20"/>
                <w:szCs w:val="20"/>
              </w:rPr>
              <w:t>万人、ＵＳＪでも</w:t>
            </w:r>
            <w:r w:rsidR="009C0AAE" w:rsidRPr="00530E06">
              <w:rPr>
                <w:rFonts w:ascii="ＭＳ 明朝" w:eastAsia="ＭＳ 明朝" w:hAnsi="ＭＳ 明朝"/>
                <w:sz w:val="20"/>
                <w:szCs w:val="20"/>
              </w:rPr>
              <w:t>1</w:t>
            </w:r>
            <w:r w:rsidR="009C0AAE" w:rsidRPr="004519C9">
              <w:rPr>
                <w:rFonts w:ascii="ＭＳ 明朝" w:eastAsia="ＭＳ 明朝" w:hAnsi="ＭＳ 明朝"/>
                <w:sz w:val="20"/>
                <w:szCs w:val="20"/>
              </w:rPr>
              <w:t>,</w:t>
            </w:r>
            <w:r w:rsidR="009C0AAE" w:rsidRPr="00530E06">
              <w:rPr>
                <w:rFonts w:ascii="ＭＳ 明朝" w:eastAsia="ＭＳ 明朝" w:hAnsi="ＭＳ 明朝"/>
                <w:sz w:val="20"/>
                <w:szCs w:val="20"/>
              </w:rPr>
              <w:t>500</w:t>
            </w:r>
            <w:r w:rsidRPr="00671A0A">
              <w:rPr>
                <w:rFonts w:ascii="ＭＳ 明朝" w:eastAsia="ＭＳ 明朝" w:hAnsi="ＭＳ 明朝"/>
                <w:sz w:val="20"/>
                <w:szCs w:val="20"/>
              </w:rPr>
              <w:t>万人に届いたことがないのに、</w:t>
            </w:r>
            <w:r w:rsidRPr="00E42891">
              <w:rPr>
                <w:rFonts w:ascii="ＭＳ 明朝" w:eastAsia="ＭＳ 明朝" w:hAnsi="ＭＳ 明朝"/>
                <w:sz w:val="20"/>
                <w:szCs w:val="20"/>
              </w:rPr>
              <w:t>本当に夢</w:t>
            </w:r>
            <w:r w:rsidRPr="00E42891">
              <w:rPr>
                <w:rFonts w:ascii="ＭＳ 明朝" w:eastAsia="ＭＳ 明朝" w:hAnsi="ＭＳ 明朝" w:hint="eastAsia"/>
                <w:sz w:val="20"/>
                <w:szCs w:val="20"/>
              </w:rPr>
              <w:t>・</w:t>
            </w:r>
            <w:r w:rsidRPr="00E42891">
              <w:rPr>
                <w:rFonts w:ascii="ＭＳ 明朝" w:eastAsia="ＭＳ 明朝" w:hAnsi="ＭＳ 明朝"/>
                <w:sz w:val="20"/>
                <w:szCs w:val="20"/>
              </w:rPr>
              <w:t>幻の計画でしかないです。</w:t>
            </w:r>
          </w:p>
          <w:p w14:paraId="557197EC"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人を呼び込んで収入を増やそうとすればするほど、ギャンブル依存症の人を増やすことになります。</w:t>
            </w:r>
          </w:p>
          <w:p w14:paraId="01DE1354"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税金は使いませんと言っていたのに、夢洲の土地改良対策として、</w:t>
            </w:r>
            <w:r w:rsidRPr="00671A0A">
              <w:rPr>
                <w:rFonts w:ascii="ＭＳ 明朝" w:eastAsia="ＭＳ 明朝" w:hAnsi="ＭＳ 明朝"/>
                <w:sz w:val="20"/>
                <w:szCs w:val="20"/>
              </w:rPr>
              <w:t>790億円出すと言われています。</w:t>
            </w:r>
          </w:p>
          <w:p w14:paraId="3F9821C8"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ＩＲカジノ計画自体が博打でしかないのです。</w:t>
            </w:r>
          </w:p>
          <w:p w14:paraId="4A54CC33"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叶えられない金儲けのため、次々と家の大切なお金に手をつけてしまい、破産する人と同じです。</w:t>
            </w:r>
          </w:p>
          <w:p w14:paraId="322AA981" w14:textId="77777777" w:rsidR="00671A0A"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土地改良</w:t>
            </w:r>
            <w:r w:rsidRPr="00E42891">
              <w:rPr>
                <w:rFonts w:ascii="ＭＳ 明朝" w:eastAsia="ＭＳ 明朝" w:hAnsi="ＭＳ 明朝"/>
                <w:sz w:val="20"/>
                <w:szCs w:val="20"/>
              </w:rPr>
              <w:t>790億円、大阪市財政から出すということが発表されていることがあるように、これからも大阪市</w:t>
            </w:r>
            <w:r w:rsidRPr="00E42891">
              <w:rPr>
                <w:rFonts w:ascii="ＭＳ 明朝" w:eastAsia="ＭＳ 明朝" w:hAnsi="ＭＳ 明朝" w:hint="eastAsia"/>
                <w:sz w:val="20"/>
                <w:szCs w:val="20"/>
              </w:rPr>
              <w:t>・</w:t>
            </w:r>
            <w:r w:rsidRPr="00E42891">
              <w:rPr>
                <w:rFonts w:ascii="ＭＳ 明朝" w:eastAsia="ＭＳ 明朝" w:hAnsi="ＭＳ 明朝"/>
                <w:sz w:val="20"/>
                <w:szCs w:val="20"/>
              </w:rPr>
              <w:t>府の財政を食いつぶし、大阪の人から金を奪ってギャンブル依存症や犯罪者を量産し、結局大阪の街を疲弊することは目に見えています。</w:t>
            </w:r>
          </w:p>
          <w:p w14:paraId="32F0B498" w14:textId="49414F2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ギャンブルに使うお金を地域で物を買う・作る、社会を支えるというふうに使えれば、地域社会の経済がどんどん良くなるはずです。</w:t>
            </w:r>
            <w:r w:rsidRPr="00E42891">
              <w:rPr>
                <w:rFonts w:ascii="ＭＳ 明朝" w:eastAsia="ＭＳ 明朝" w:hAnsi="ＭＳ 明朝" w:hint="eastAsia"/>
                <w:sz w:val="20"/>
                <w:szCs w:val="20"/>
              </w:rPr>
              <w:t>自治体として本来あるべき医療・教育・福祉に力を注ぐべきです。</w:t>
            </w:r>
          </w:p>
          <w:p w14:paraId="574CF86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コロナが蔓延する中、困っている人もいっぱいいます。</w:t>
            </w:r>
          </w:p>
          <w:p w14:paraId="77C2EAC0" w14:textId="77777777" w:rsidR="005B6C54"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の人たちを助け、誰もが健やかに生きていける努力を続けるならば、今は苦しくても少しずつ地域社会が良くなるはずです。ぜひとも私のような大阪の行く末にカジノは要らないという声を受け止めてください。今回の説明会や公聴会に参加できた方は少ないです。あることすら知らない人もいます。</w:t>
            </w:r>
          </w:p>
          <w:p w14:paraId="261EC86E" w14:textId="77777777" w:rsidR="001E5635" w:rsidRPr="00E42891" w:rsidRDefault="00671A0A" w:rsidP="005B6C54">
            <w:pPr>
              <w:spacing w:line="240" w:lineRule="exact"/>
              <w:ind w:firstLineChars="100" w:firstLine="200"/>
              <w:rPr>
                <w:rFonts w:ascii="ＭＳ 明朝" w:eastAsia="ＭＳ 明朝" w:hAnsi="ＭＳ 明朝"/>
                <w:sz w:val="20"/>
                <w:szCs w:val="20"/>
              </w:rPr>
            </w:pPr>
            <w:r w:rsidRPr="00E42891">
              <w:rPr>
                <w:rFonts w:ascii="ＭＳ 明朝" w:eastAsia="ＭＳ 明朝" w:hAnsi="ＭＳ 明朝" w:hint="eastAsia"/>
                <w:sz w:val="20"/>
                <w:szCs w:val="20"/>
              </w:rPr>
              <w:t>是非ともＩＲカジノ計画の是非を問う住民投票を実施してもらいたいと思います。</w:t>
            </w:r>
          </w:p>
          <w:p w14:paraId="79D6DA70" w14:textId="680BC202" w:rsidR="005B6C54" w:rsidRPr="00CD2844" w:rsidRDefault="005B6C54" w:rsidP="005B6C54">
            <w:pPr>
              <w:spacing w:line="240" w:lineRule="exact"/>
              <w:rPr>
                <w:rFonts w:ascii="ＭＳ 明朝" w:eastAsia="ＭＳ 明朝" w:hAnsi="ＭＳ 明朝"/>
                <w:sz w:val="20"/>
                <w:szCs w:val="20"/>
              </w:rPr>
            </w:pPr>
          </w:p>
        </w:tc>
      </w:tr>
      <w:tr w:rsidR="001E5635" w:rsidRPr="00CD2844" w14:paraId="21403DCA"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5050C332"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55D2423" w14:textId="7CEBB9AA"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公述人８</w:t>
            </w:r>
          </w:p>
        </w:tc>
      </w:tr>
      <w:tr w:rsidR="001E5635" w:rsidRPr="00CD2844" w14:paraId="131F5F83" w14:textId="77777777" w:rsidTr="00663D67">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388F3783" w14:textId="06C2B33E"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621C82AA" w14:textId="191801F2" w:rsidR="0024430F" w:rsidRPr="0024430F" w:rsidRDefault="0024430F" w:rsidP="0024430F">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ＩＲは、カジノ施設、ホテル、ＭＩＣＥ施設、レストラン、エンターテイメント施設</w:t>
            </w:r>
            <w:r w:rsidRPr="00E42891">
              <w:rPr>
                <w:rFonts w:ascii="ＭＳ 明朝" w:eastAsia="ＭＳ 明朝" w:hAnsi="ＭＳ 明朝" w:hint="eastAsia"/>
                <w:sz w:val="20"/>
                <w:szCs w:val="20"/>
              </w:rPr>
              <w:t>等</w:t>
            </w:r>
            <w:r w:rsidRPr="0024430F">
              <w:rPr>
                <w:rFonts w:ascii="ＭＳ 明朝" w:eastAsia="ＭＳ 明朝" w:hAnsi="ＭＳ 明朝" w:hint="eastAsia"/>
                <w:sz w:val="20"/>
                <w:szCs w:val="20"/>
              </w:rPr>
              <w:t>、多くの集客施設を民間事業者が一体的に整備・運営する複合型の施設であり、民間事業者の活力と創意工夫を最大限に活かす民設民営の事業です。</w:t>
            </w:r>
          </w:p>
          <w:p w14:paraId="25DAD56B" w14:textId="49DCCB02" w:rsidR="002F4B72" w:rsidRDefault="0024430F" w:rsidP="0024430F">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FC6ECE" w:rsidRPr="00F21CCC">
              <w:rPr>
                <w:rFonts w:ascii="ＭＳ 明朝" w:eastAsia="ＭＳ 明朝" w:hAnsi="ＭＳ 明朝" w:hint="eastAsia"/>
                <w:kern w:val="0"/>
                <w:sz w:val="20"/>
                <w:szCs w:val="20"/>
              </w:rPr>
              <w:t>来訪者</w:t>
            </w:r>
            <w:r w:rsidRPr="0024430F">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6E507AA3" w14:textId="2391A7B0" w:rsidR="0024430F" w:rsidRDefault="0024430F" w:rsidP="0024430F">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さらに、納付金や入場料を活用し、ギャンブル等依存症対策</w:t>
            </w:r>
            <w:r w:rsidRPr="00E42891">
              <w:rPr>
                <w:rFonts w:ascii="ＭＳ 明朝" w:eastAsia="ＭＳ 明朝" w:hAnsi="ＭＳ 明朝" w:hint="eastAsia"/>
                <w:sz w:val="20"/>
                <w:szCs w:val="20"/>
              </w:rPr>
              <w:t>等</w:t>
            </w:r>
            <w:r w:rsidRPr="0024430F">
              <w:rPr>
                <w:rFonts w:ascii="ＭＳ 明朝" w:eastAsia="ＭＳ 明朝" w:hAnsi="ＭＳ 明朝" w:hint="eastAsia"/>
                <w:sz w:val="20"/>
                <w:szCs w:val="20"/>
              </w:rPr>
              <w:t>の懸念事項対策をはじめ、子育てや教育、福祉、観光振興や地域経済振興</w:t>
            </w:r>
            <w:r w:rsidRPr="00E42891">
              <w:rPr>
                <w:rFonts w:ascii="ＭＳ 明朝" w:eastAsia="ＭＳ 明朝" w:hAnsi="ＭＳ 明朝" w:hint="eastAsia"/>
                <w:sz w:val="20"/>
                <w:szCs w:val="20"/>
              </w:rPr>
              <w:t>等</w:t>
            </w:r>
            <w:r w:rsidRPr="0024430F">
              <w:rPr>
                <w:rFonts w:ascii="ＭＳ 明朝" w:eastAsia="ＭＳ 明朝" w:hAnsi="ＭＳ 明朝" w:hint="eastAsia"/>
                <w:sz w:val="20"/>
                <w:szCs w:val="20"/>
              </w:rPr>
              <w:t>、住民福祉の増進や大阪の成長・投資に向けて広く活用することにより、府民</w:t>
            </w:r>
            <w:r w:rsidRPr="00E42891">
              <w:rPr>
                <w:rFonts w:ascii="ＭＳ 明朝" w:eastAsia="ＭＳ 明朝" w:hAnsi="ＭＳ 明朝" w:hint="eastAsia"/>
                <w:sz w:val="20"/>
                <w:szCs w:val="20"/>
              </w:rPr>
              <w:t>・市民</w:t>
            </w:r>
            <w:r w:rsidRPr="0024430F">
              <w:rPr>
                <w:rFonts w:ascii="ＭＳ 明朝" w:eastAsia="ＭＳ 明朝" w:hAnsi="ＭＳ 明朝" w:hint="eastAsia"/>
                <w:sz w:val="20"/>
                <w:szCs w:val="20"/>
              </w:rPr>
              <w:t>の暮らしの充実や</w:t>
            </w:r>
            <w:r w:rsidRPr="00E42891">
              <w:rPr>
                <w:rFonts w:ascii="ＭＳ 明朝" w:eastAsia="ＭＳ 明朝" w:hAnsi="ＭＳ 明朝" w:hint="eastAsia"/>
                <w:sz w:val="20"/>
                <w:szCs w:val="20"/>
              </w:rPr>
              <w:t>更</w:t>
            </w:r>
            <w:r w:rsidRPr="0024430F">
              <w:rPr>
                <w:rFonts w:ascii="ＭＳ 明朝" w:eastAsia="ＭＳ 明朝" w:hAnsi="ＭＳ 明朝" w:hint="eastAsia"/>
                <w:sz w:val="20"/>
                <w:szCs w:val="20"/>
              </w:rPr>
              <w:t>なる都市の魅力と国際競争力の向上を図り、大阪・関西の持続的な成長につなげていくこととしています。</w:t>
            </w:r>
          </w:p>
          <w:p w14:paraId="5A8CEDD0" w14:textId="7A76D892" w:rsidR="00663D67" w:rsidRDefault="00663D67" w:rsidP="00663D67">
            <w:pPr>
              <w:spacing w:line="240" w:lineRule="exact"/>
              <w:ind w:firstLineChars="100" w:firstLine="200"/>
              <w:rPr>
                <w:rFonts w:ascii="ＭＳ 明朝" w:eastAsia="ＭＳ 明朝" w:hAnsi="ＭＳ 明朝"/>
                <w:sz w:val="20"/>
                <w:szCs w:val="20"/>
              </w:rPr>
            </w:pPr>
            <w:r w:rsidRPr="00663D67">
              <w:rPr>
                <w:rFonts w:ascii="ＭＳ 明朝" w:eastAsia="ＭＳ 明朝" w:hAnsi="ＭＳ 明朝" w:hint="eastAsia"/>
                <w:sz w:val="20"/>
                <w:szCs w:val="20"/>
              </w:rPr>
              <w:t>大阪の更なる成長に向け、依存症や治安悪化</w:t>
            </w:r>
            <w:r w:rsidR="0024430F" w:rsidRPr="00E42891">
              <w:rPr>
                <w:rFonts w:ascii="ＭＳ 明朝" w:eastAsia="ＭＳ 明朝" w:hAnsi="ＭＳ 明朝" w:hint="eastAsia"/>
                <w:sz w:val="20"/>
                <w:szCs w:val="20"/>
              </w:rPr>
              <w:t>等</w:t>
            </w:r>
            <w:r w:rsidRPr="00663D67">
              <w:rPr>
                <w:rFonts w:ascii="ＭＳ 明朝" w:eastAsia="ＭＳ 明朝" w:hAnsi="ＭＳ 明朝" w:hint="eastAsia"/>
                <w:sz w:val="20"/>
                <w:szCs w:val="20"/>
              </w:rPr>
              <w:t>の懸念事項について万全の対策を講じた上で</w:t>
            </w:r>
            <w:r w:rsidR="0024430F" w:rsidRPr="00E42891">
              <w:rPr>
                <w:rFonts w:ascii="ＭＳ 明朝" w:eastAsia="ＭＳ 明朝" w:hAnsi="ＭＳ 明朝" w:hint="eastAsia"/>
                <w:sz w:val="20"/>
                <w:szCs w:val="20"/>
              </w:rPr>
              <w:t>、</w:t>
            </w:r>
            <w:r w:rsidRPr="00663D67">
              <w:rPr>
                <w:rFonts w:ascii="ＭＳ 明朝" w:eastAsia="ＭＳ 明朝" w:hAnsi="ＭＳ 明朝" w:hint="eastAsia"/>
                <w:sz w:val="20"/>
                <w:szCs w:val="20"/>
              </w:rPr>
              <w:t>ＩＲの実現をめざしていきます。</w:t>
            </w:r>
          </w:p>
          <w:p w14:paraId="6EAD045B" w14:textId="77777777" w:rsidR="002C4C5D" w:rsidRPr="00663D67" w:rsidRDefault="002C4C5D" w:rsidP="00663D67">
            <w:pPr>
              <w:spacing w:line="240" w:lineRule="exact"/>
              <w:ind w:firstLineChars="100" w:firstLine="200"/>
              <w:rPr>
                <w:rFonts w:ascii="ＭＳ 明朝" w:eastAsia="ＭＳ 明朝" w:hAnsi="ＭＳ 明朝"/>
                <w:sz w:val="20"/>
                <w:szCs w:val="20"/>
              </w:rPr>
            </w:pPr>
          </w:p>
          <w:p w14:paraId="6B8C2238" w14:textId="77777777" w:rsidR="00663D67" w:rsidRPr="00663D67" w:rsidRDefault="00663D67" w:rsidP="00663D67">
            <w:pPr>
              <w:spacing w:line="240" w:lineRule="exact"/>
              <w:ind w:firstLineChars="100" w:firstLine="200"/>
              <w:rPr>
                <w:rFonts w:ascii="ＭＳ 明朝" w:eastAsia="ＭＳ 明朝" w:hAnsi="ＭＳ 明朝"/>
                <w:sz w:val="20"/>
                <w:szCs w:val="20"/>
              </w:rPr>
            </w:pPr>
            <w:r w:rsidRPr="00663D67">
              <w:rPr>
                <w:rFonts w:ascii="ＭＳ 明朝" w:eastAsia="ＭＳ 明朝" w:hAnsi="ＭＳ 明朝" w:hint="eastAsia"/>
                <w:sz w:val="20"/>
                <w:szCs w:val="20"/>
              </w:rPr>
              <w:t>ギャンブル等依存症対策については、ＩＲ事業者は、ＩＲ整備法の定める世界最高水準のカジノ規制を遵守した上で、海外の知見とノウハウを最大限活用して依存防止対策に取り組む一方、大阪府・市は、新たに設置することとしている「（仮称）大阪依存症センター」を中心として、予防から相談、治療、回復支援まで総合的な対策に取り組むこととしています。</w:t>
            </w:r>
          </w:p>
          <w:p w14:paraId="7A09C07E" w14:textId="66CF8863" w:rsidR="00663D67" w:rsidRPr="00663D67" w:rsidRDefault="00663D67" w:rsidP="00663D67">
            <w:pPr>
              <w:spacing w:line="240" w:lineRule="exact"/>
              <w:ind w:firstLineChars="100" w:firstLine="200"/>
              <w:rPr>
                <w:rFonts w:ascii="ＭＳ 明朝" w:eastAsia="ＭＳ 明朝" w:hAnsi="ＭＳ 明朝"/>
                <w:sz w:val="20"/>
                <w:szCs w:val="20"/>
              </w:rPr>
            </w:pPr>
            <w:r w:rsidRPr="00663D67">
              <w:rPr>
                <w:rFonts w:ascii="ＭＳ 明朝" w:eastAsia="ＭＳ 明朝" w:hAnsi="ＭＳ 明朝" w:hint="eastAsia"/>
                <w:sz w:val="20"/>
                <w:szCs w:val="20"/>
              </w:rPr>
              <w:t>カジノ施設の設置及び運営に伴うものだけでなく、既存のギャンブル等を含め依存症問題に正面から取り組み、依存症対策</w:t>
            </w:r>
            <w:r w:rsidRPr="00663D67">
              <w:rPr>
                <w:rFonts w:ascii="ＭＳ 明朝" w:eastAsia="ＭＳ 明朝" w:hAnsi="ＭＳ 明朝"/>
                <w:sz w:val="20"/>
                <w:szCs w:val="20"/>
              </w:rPr>
              <w:t>のトップランナーを</w:t>
            </w:r>
            <w:r w:rsidRPr="00663D67">
              <w:rPr>
                <w:rFonts w:ascii="ＭＳ 明朝" w:eastAsia="ＭＳ 明朝" w:hAnsi="ＭＳ 明朝" w:hint="eastAsia"/>
                <w:sz w:val="20"/>
                <w:szCs w:val="20"/>
              </w:rPr>
              <w:t>めざし</w:t>
            </w:r>
            <w:r w:rsidRPr="00663D67">
              <w:rPr>
                <w:rFonts w:ascii="ＭＳ 明朝" w:eastAsia="ＭＳ 明朝" w:hAnsi="ＭＳ 明朝"/>
                <w:sz w:val="20"/>
                <w:szCs w:val="20"/>
              </w:rPr>
              <w:t>、万全の対策を講じて</w:t>
            </w:r>
            <w:r w:rsidRPr="00663D67">
              <w:rPr>
                <w:rFonts w:ascii="ＭＳ 明朝" w:eastAsia="ＭＳ 明朝" w:hAnsi="ＭＳ 明朝" w:hint="eastAsia"/>
                <w:sz w:val="20"/>
                <w:szCs w:val="20"/>
              </w:rPr>
              <w:t>いき</w:t>
            </w:r>
            <w:r w:rsidRPr="00663D67">
              <w:rPr>
                <w:rFonts w:ascii="ＭＳ 明朝" w:eastAsia="ＭＳ 明朝" w:hAnsi="ＭＳ 明朝"/>
                <w:sz w:val="20"/>
                <w:szCs w:val="20"/>
              </w:rPr>
              <w:t>ます。</w:t>
            </w:r>
          </w:p>
          <w:p w14:paraId="04D0E92B" w14:textId="4534DF94" w:rsidR="002C4C5D" w:rsidRDefault="002C4C5D" w:rsidP="005F2BCA">
            <w:pPr>
              <w:spacing w:line="240" w:lineRule="exact"/>
              <w:rPr>
                <w:rFonts w:ascii="ＭＳ 明朝" w:eastAsia="ＭＳ 明朝" w:hAnsi="ＭＳ 明朝"/>
                <w:sz w:val="20"/>
                <w:szCs w:val="20"/>
              </w:rPr>
            </w:pPr>
          </w:p>
          <w:p w14:paraId="06D237A4" w14:textId="0DEF926E" w:rsidR="0024430F" w:rsidRPr="0024430F" w:rsidRDefault="0024430F" w:rsidP="0024430F">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カジノ施設の来</w:t>
            </w:r>
            <w:r w:rsidRPr="00E42891">
              <w:rPr>
                <w:rFonts w:ascii="ＭＳ 明朝" w:eastAsia="ＭＳ 明朝" w:hAnsi="ＭＳ 明朝" w:hint="eastAsia"/>
                <w:sz w:val="20"/>
                <w:szCs w:val="20"/>
              </w:rPr>
              <w:t>訪</w:t>
            </w:r>
            <w:r w:rsidRPr="0024430F">
              <w:rPr>
                <w:rFonts w:ascii="ＭＳ 明朝" w:eastAsia="ＭＳ 明朝" w:hAnsi="ＭＳ 明朝" w:hint="eastAsia"/>
                <w:sz w:val="20"/>
                <w:szCs w:val="20"/>
              </w:rPr>
              <w:t>者数については、人口統計や訪日外客統計等の統計情報及び既存ＩＲ施設での実績・知見を踏まえて、国内旅行者（日帰り）、国内旅行者（宿泊）、訪日外国人旅行者別に推計されています。また、カジノ施設以外の施設については、近畿圏及び日本国内にある既存の施設を参考に施設</w:t>
            </w:r>
            <w:r w:rsidRPr="00E42891">
              <w:rPr>
                <w:rFonts w:ascii="ＭＳ 明朝" w:eastAsia="ＭＳ 明朝" w:hAnsi="ＭＳ 明朝" w:hint="eastAsia"/>
                <w:sz w:val="20"/>
                <w:szCs w:val="20"/>
              </w:rPr>
              <w:t>ごと</w:t>
            </w:r>
            <w:r w:rsidRPr="0024430F">
              <w:rPr>
                <w:rFonts w:ascii="ＭＳ 明朝" w:eastAsia="ＭＳ 明朝" w:hAnsi="ＭＳ 明朝" w:hint="eastAsia"/>
                <w:sz w:val="20"/>
                <w:szCs w:val="20"/>
              </w:rPr>
              <w:t>に推計されています。なお、評価基準</w:t>
            </w:r>
            <w:r w:rsidRPr="0024430F">
              <w:rPr>
                <w:rFonts w:ascii="ＭＳ 明朝" w:eastAsia="ＭＳ 明朝" w:hAnsi="ＭＳ 明朝"/>
                <w:sz w:val="20"/>
                <w:szCs w:val="20"/>
              </w:rPr>
              <w:t>17において、推計の考え方・方法等を</w:t>
            </w:r>
            <w:r w:rsidRPr="00E42891">
              <w:rPr>
                <w:rFonts w:ascii="ＭＳ 明朝" w:eastAsia="ＭＳ 明朝" w:hAnsi="ＭＳ 明朝" w:hint="eastAsia"/>
                <w:sz w:val="20"/>
                <w:szCs w:val="20"/>
              </w:rPr>
              <w:t>お</w:t>
            </w:r>
            <w:r w:rsidRPr="00E42891">
              <w:rPr>
                <w:rFonts w:ascii="ＭＳ 明朝" w:eastAsia="ＭＳ 明朝" w:hAnsi="ＭＳ 明朝"/>
                <w:sz w:val="20"/>
                <w:szCs w:val="20"/>
              </w:rPr>
              <w:t>示</w:t>
            </w:r>
            <w:r w:rsidRPr="00E42891">
              <w:rPr>
                <w:rFonts w:ascii="ＭＳ 明朝" w:eastAsia="ＭＳ 明朝" w:hAnsi="ＭＳ 明朝" w:hint="eastAsia"/>
                <w:sz w:val="20"/>
                <w:szCs w:val="20"/>
              </w:rPr>
              <w:t>し</w:t>
            </w:r>
            <w:r w:rsidRPr="0024430F">
              <w:rPr>
                <w:rFonts w:ascii="ＭＳ 明朝" w:eastAsia="ＭＳ 明朝" w:hAnsi="ＭＳ 明朝"/>
                <w:sz w:val="20"/>
                <w:szCs w:val="20"/>
              </w:rPr>
              <w:t>しています。</w:t>
            </w:r>
          </w:p>
          <w:p w14:paraId="18721240" w14:textId="498A152D" w:rsidR="0024430F" w:rsidRPr="00663D67" w:rsidRDefault="0024430F" w:rsidP="0024430F">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また、</w:t>
            </w:r>
            <w:r w:rsidRPr="00E42891">
              <w:rPr>
                <w:rFonts w:ascii="ＭＳ 明朝" w:eastAsia="ＭＳ 明朝" w:hAnsi="ＭＳ 明朝" w:hint="eastAsia"/>
                <w:sz w:val="20"/>
                <w:szCs w:val="20"/>
              </w:rPr>
              <w:t>こ</w:t>
            </w:r>
            <w:r w:rsidRPr="0024430F">
              <w:rPr>
                <w:rFonts w:ascii="ＭＳ 明朝" w:eastAsia="ＭＳ 明朝" w:hAnsi="ＭＳ 明朝" w:hint="eastAsia"/>
                <w:sz w:val="20"/>
                <w:szCs w:val="20"/>
              </w:rPr>
              <w:t>れらの来</w:t>
            </w:r>
            <w:r w:rsidRPr="00E42891">
              <w:rPr>
                <w:rFonts w:ascii="ＭＳ 明朝" w:eastAsia="ＭＳ 明朝" w:hAnsi="ＭＳ 明朝" w:hint="eastAsia"/>
                <w:sz w:val="20"/>
                <w:szCs w:val="20"/>
              </w:rPr>
              <w:t>訪者</w:t>
            </w:r>
            <w:r w:rsidRPr="0024430F">
              <w:rPr>
                <w:rFonts w:ascii="ＭＳ 明朝" w:eastAsia="ＭＳ 明朝" w:hAnsi="ＭＳ 明朝" w:hint="eastAsia"/>
                <w:sz w:val="20"/>
                <w:szCs w:val="20"/>
              </w:rPr>
              <w:t>数を踏まえて売上等が見込まれておりますが、「区域整備計画」（案）に記載</w:t>
            </w:r>
            <w:r w:rsidRPr="00E42891">
              <w:rPr>
                <w:rFonts w:ascii="ＭＳ 明朝" w:eastAsia="ＭＳ 明朝" w:hAnsi="ＭＳ 明朝" w:hint="eastAsia"/>
                <w:sz w:val="20"/>
                <w:szCs w:val="20"/>
              </w:rPr>
              <w:t>した</w:t>
            </w:r>
            <w:r w:rsidRPr="0024430F">
              <w:rPr>
                <w:rFonts w:ascii="ＭＳ 明朝" w:eastAsia="ＭＳ 明朝" w:hAnsi="ＭＳ 明朝" w:hint="eastAsia"/>
                <w:sz w:val="20"/>
                <w:szCs w:val="20"/>
              </w:rPr>
              <w:t>以上の詳細な情報については、ＩＲ事業者の知見・ノウハウ・これまでの実績</w:t>
            </w:r>
            <w:r w:rsidRPr="00E42891">
              <w:rPr>
                <w:rFonts w:ascii="ＭＳ 明朝" w:eastAsia="ＭＳ 明朝" w:hAnsi="ＭＳ 明朝" w:hint="eastAsia"/>
                <w:sz w:val="20"/>
                <w:szCs w:val="20"/>
              </w:rPr>
              <w:t>等</w:t>
            </w:r>
            <w:r w:rsidRPr="0024430F">
              <w:rPr>
                <w:rFonts w:ascii="ＭＳ 明朝" w:eastAsia="ＭＳ 明朝" w:hAnsi="ＭＳ 明朝" w:hint="eastAsia"/>
                <w:sz w:val="20"/>
                <w:szCs w:val="20"/>
              </w:rPr>
              <w:t>に基づくもの、また、今後の事業運営に関わる法人の経営上の情報であること</w:t>
            </w:r>
            <w:r w:rsidRPr="00E42891">
              <w:rPr>
                <w:rFonts w:ascii="ＭＳ 明朝" w:eastAsia="ＭＳ 明朝" w:hAnsi="ＭＳ 明朝" w:hint="eastAsia"/>
                <w:sz w:val="20"/>
                <w:szCs w:val="20"/>
              </w:rPr>
              <w:t>等</w:t>
            </w:r>
            <w:r w:rsidRPr="0024430F">
              <w:rPr>
                <w:rFonts w:ascii="ＭＳ 明朝" w:eastAsia="ＭＳ 明朝" w:hAnsi="ＭＳ 明朝" w:hint="eastAsia"/>
                <w:sz w:val="20"/>
                <w:szCs w:val="20"/>
              </w:rPr>
              <w:t>から、「区域整備計画」には記載して</w:t>
            </w:r>
            <w:r w:rsidRPr="00E42891">
              <w:rPr>
                <w:rFonts w:ascii="ＭＳ 明朝" w:eastAsia="ＭＳ 明朝" w:hAnsi="ＭＳ 明朝" w:hint="eastAsia"/>
                <w:sz w:val="20"/>
                <w:szCs w:val="20"/>
              </w:rPr>
              <w:t>い</w:t>
            </w:r>
            <w:r w:rsidRPr="0024430F">
              <w:rPr>
                <w:rFonts w:ascii="ＭＳ 明朝" w:eastAsia="ＭＳ 明朝" w:hAnsi="ＭＳ 明朝" w:hint="eastAsia"/>
                <w:sz w:val="20"/>
                <w:szCs w:val="20"/>
              </w:rPr>
              <w:t>ません。</w:t>
            </w:r>
          </w:p>
          <w:p w14:paraId="1DD7C786" w14:textId="21F75100" w:rsidR="002C4C5D" w:rsidRDefault="002C4C5D" w:rsidP="005F2BCA">
            <w:pPr>
              <w:spacing w:line="240" w:lineRule="exact"/>
              <w:rPr>
                <w:rFonts w:ascii="ＭＳ 明朝" w:eastAsia="ＭＳ 明朝" w:hAnsi="ＭＳ 明朝"/>
                <w:sz w:val="20"/>
                <w:szCs w:val="20"/>
              </w:rPr>
            </w:pPr>
          </w:p>
          <w:p w14:paraId="3641D170" w14:textId="2596C0AA" w:rsidR="0024430F" w:rsidRPr="0024430F" w:rsidRDefault="0024430F" w:rsidP="0024430F">
            <w:pPr>
              <w:spacing w:line="240" w:lineRule="exact"/>
              <w:ind w:firstLineChars="100" w:firstLine="200"/>
              <w:rPr>
                <w:rFonts w:ascii="ＭＳ 明朝" w:eastAsia="ＭＳ 明朝" w:hAnsi="ＭＳ 明朝"/>
                <w:sz w:val="20"/>
                <w:szCs w:val="20"/>
              </w:rPr>
            </w:pPr>
            <w:r w:rsidRPr="0024430F">
              <w:rPr>
                <w:rFonts w:ascii="ＭＳ 明朝" w:eastAsia="ＭＳ 明朝" w:hAnsi="ＭＳ 明朝" w:hint="eastAsia"/>
                <w:sz w:val="20"/>
                <w:szCs w:val="20"/>
              </w:rPr>
              <w:t>土壌汚染対策、液状化対策等のＩＲ事業用地の土地課題については、大阪ＩＲが国内外から毎年約</w:t>
            </w:r>
            <w:r w:rsidRPr="0024430F">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が負担</w:t>
            </w:r>
            <w:r w:rsidRPr="0024430F">
              <w:rPr>
                <w:rFonts w:ascii="ＭＳ 明朝" w:eastAsia="ＭＳ 明朝" w:hAnsi="ＭＳ 明朝" w:hint="eastAsia"/>
                <w:sz w:val="20"/>
                <w:szCs w:val="20"/>
              </w:rPr>
              <w:t>する</w:t>
            </w:r>
            <w:r w:rsidRPr="0024430F">
              <w:rPr>
                <w:rFonts w:ascii="ＭＳ 明朝" w:eastAsia="ＭＳ 明朝" w:hAnsi="ＭＳ 明朝"/>
                <w:sz w:val="20"/>
                <w:szCs w:val="20"/>
              </w:rPr>
              <w:t>こととして</w:t>
            </w:r>
            <w:r w:rsidRPr="0024430F">
              <w:rPr>
                <w:rFonts w:ascii="ＭＳ 明朝" w:eastAsia="ＭＳ 明朝" w:hAnsi="ＭＳ 明朝" w:hint="eastAsia"/>
                <w:sz w:val="20"/>
                <w:szCs w:val="20"/>
              </w:rPr>
              <w:t>い</w:t>
            </w:r>
            <w:r w:rsidRPr="0024430F">
              <w:rPr>
                <w:rFonts w:ascii="ＭＳ 明朝" w:eastAsia="ＭＳ 明朝" w:hAnsi="ＭＳ 明朝"/>
                <w:sz w:val="20"/>
                <w:szCs w:val="20"/>
              </w:rPr>
              <w:t>ます。</w:t>
            </w:r>
          </w:p>
          <w:p w14:paraId="27EB37EE" w14:textId="60E559A8" w:rsidR="0024430F" w:rsidRDefault="0024430F" w:rsidP="0024430F">
            <w:pPr>
              <w:spacing w:line="240" w:lineRule="exact"/>
              <w:rPr>
                <w:rFonts w:ascii="ＭＳ 明朝" w:eastAsia="ＭＳ 明朝" w:hAnsi="ＭＳ 明朝"/>
                <w:sz w:val="20"/>
                <w:szCs w:val="20"/>
              </w:rPr>
            </w:pPr>
            <w:r w:rsidRPr="0024430F">
              <w:rPr>
                <w:rFonts w:ascii="ＭＳ 明朝" w:eastAsia="ＭＳ 明朝" w:hAnsi="ＭＳ 明朝" w:hint="eastAsia"/>
                <w:sz w:val="20"/>
                <w:szCs w:val="20"/>
              </w:rPr>
              <w:t xml:space="preserve">　一般会計の税で負担するものではなく、土地造成事業を実施し、土地売却、賃</w:t>
            </w:r>
            <w:r w:rsidRPr="00E42891">
              <w:rPr>
                <w:rFonts w:ascii="ＭＳ 明朝" w:eastAsia="ＭＳ 明朝" w:hAnsi="ＭＳ 明朝" w:hint="eastAsia"/>
                <w:sz w:val="20"/>
                <w:szCs w:val="20"/>
              </w:rPr>
              <w:t>貸</w:t>
            </w:r>
            <w:r w:rsidRPr="0024430F">
              <w:rPr>
                <w:rFonts w:ascii="ＭＳ 明朝" w:eastAsia="ＭＳ 明朝" w:hAnsi="ＭＳ 明朝" w:hint="eastAsia"/>
                <w:sz w:val="20"/>
                <w:szCs w:val="20"/>
              </w:rPr>
              <w:t>収入</w:t>
            </w:r>
            <w:r w:rsidRPr="00E42891">
              <w:rPr>
                <w:rFonts w:ascii="ＭＳ 明朝" w:eastAsia="ＭＳ 明朝" w:hAnsi="ＭＳ 明朝" w:hint="eastAsia"/>
                <w:sz w:val="20"/>
                <w:szCs w:val="20"/>
              </w:rPr>
              <w:t>等</w:t>
            </w:r>
            <w:r w:rsidRPr="0024430F">
              <w:rPr>
                <w:rFonts w:ascii="ＭＳ 明朝" w:eastAsia="ＭＳ 明朝" w:hAnsi="ＭＳ 明朝" w:hint="eastAsia"/>
                <w:sz w:val="20"/>
                <w:szCs w:val="20"/>
              </w:rPr>
              <w:t>事業経営に伴う収入から賄われる</w:t>
            </w:r>
            <w:r w:rsidRPr="00E42891">
              <w:rPr>
                <w:rFonts w:ascii="ＭＳ 明朝" w:eastAsia="ＭＳ 明朝" w:hAnsi="ＭＳ 明朝" w:hint="eastAsia"/>
                <w:sz w:val="20"/>
                <w:szCs w:val="20"/>
              </w:rPr>
              <w:t>特別会計である</w:t>
            </w:r>
            <w:r w:rsidRPr="0024430F">
              <w:rPr>
                <w:rFonts w:ascii="ＭＳ 明朝" w:eastAsia="ＭＳ 明朝" w:hAnsi="ＭＳ 明朝" w:hint="eastAsia"/>
                <w:sz w:val="20"/>
                <w:szCs w:val="20"/>
              </w:rPr>
              <w:t>港営事業会計で負担するものです。</w:t>
            </w:r>
          </w:p>
          <w:p w14:paraId="0E680530" w14:textId="556F5622" w:rsidR="002C4C5D" w:rsidRDefault="002C4C5D" w:rsidP="005F2BCA">
            <w:pPr>
              <w:spacing w:line="240" w:lineRule="exact"/>
              <w:rPr>
                <w:rFonts w:ascii="ＭＳ 明朝" w:eastAsia="ＭＳ 明朝" w:hAnsi="ＭＳ 明朝"/>
                <w:sz w:val="20"/>
                <w:szCs w:val="20"/>
              </w:rPr>
            </w:pPr>
          </w:p>
          <w:p w14:paraId="7958D7A9" w14:textId="27B8D4D3" w:rsidR="00895617" w:rsidRPr="00895617" w:rsidRDefault="00895617" w:rsidP="00895617">
            <w:pPr>
              <w:spacing w:line="240" w:lineRule="exact"/>
              <w:ind w:firstLineChars="100" w:firstLine="200"/>
              <w:rPr>
                <w:rFonts w:ascii="ＭＳ 明朝" w:eastAsia="ＭＳ 明朝" w:hAnsi="ＭＳ 明朝"/>
                <w:sz w:val="20"/>
                <w:szCs w:val="20"/>
              </w:rPr>
            </w:pPr>
            <w:r w:rsidRPr="00895617">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E42891">
              <w:rPr>
                <w:rFonts w:ascii="ＭＳ 明朝" w:eastAsia="ＭＳ 明朝" w:hAnsi="ＭＳ 明朝" w:hint="eastAsia"/>
                <w:sz w:val="20"/>
                <w:szCs w:val="20"/>
              </w:rPr>
              <w:t>当</w:t>
            </w:r>
            <w:r w:rsidRPr="00895617">
              <w:rPr>
                <w:rFonts w:ascii="ＭＳ 明朝" w:eastAsia="ＭＳ 明朝" w:hAnsi="ＭＳ 明朝" w:hint="eastAsia"/>
                <w:sz w:val="20"/>
                <w:szCs w:val="20"/>
              </w:rPr>
              <w:t>たっては、住民の代表である議会の議決を経ることが定められています。</w:t>
            </w:r>
          </w:p>
          <w:p w14:paraId="60567364" w14:textId="181A3A5E" w:rsidR="00895617" w:rsidRPr="00895617" w:rsidRDefault="00895617" w:rsidP="00895617">
            <w:pPr>
              <w:spacing w:line="240" w:lineRule="exact"/>
              <w:ind w:firstLineChars="100" w:firstLine="200"/>
              <w:rPr>
                <w:rFonts w:ascii="ＭＳ 明朝" w:eastAsia="ＭＳ 明朝" w:hAnsi="ＭＳ 明朝"/>
                <w:sz w:val="20"/>
                <w:szCs w:val="20"/>
              </w:rPr>
            </w:pPr>
            <w:r w:rsidRPr="00895617">
              <w:rPr>
                <w:rFonts w:ascii="ＭＳ 明朝" w:eastAsia="ＭＳ 明朝" w:hAnsi="ＭＳ 明朝" w:hint="eastAsia"/>
                <w:sz w:val="20"/>
                <w:szCs w:val="20"/>
              </w:rPr>
              <w:t>「区域整備計画」（案）については、大阪府・市は</w:t>
            </w:r>
            <w:r w:rsidRPr="00E42891">
              <w:rPr>
                <w:rFonts w:ascii="ＭＳ 明朝" w:eastAsia="ＭＳ 明朝" w:hAnsi="ＭＳ 明朝" w:hint="eastAsia"/>
                <w:sz w:val="20"/>
                <w:szCs w:val="20"/>
              </w:rPr>
              <w:t>、</w:t>
            </w:r>
            <w:r w:rsidRPr="00895617">
              <w:rPr>
                <w:rFonts w:ascii="ＭＳ 明朝" w:eastAsia="ＭＳ 明朝" w:hAnsi="ＭＳ 明朝" w:hint="eastAsia"/>
                <w:sz w:val="20"/>
                <w:szCs w:val="20"/>
              </w:rPr>
              <w:t>これまでパブリックコメント</w:t>
            </w:r>
            <w:r w:rsidR="00E42891">
              <w:rPr>
                <w:rFonts w:ascii="ＭＳ 明朝" w:eastAsia="ＭＳ 明朝" w:hAnsi="ＭＳ 明朝" w:hint="eastAsia"/>
                <w:sz w:val="20"/>
                <w:szCs w:val="20"/>
              </w:rPr>
              <w:t>の実施</w:t>
            </w:r>
            <w:r w:rsidRPr="00895617">
              <w:rPr>
                <w:rFonts w:ascii="ＭＳ 明朝" w:eastAsia="ＭＳ 明朝" w:hAnsi="ＭＳ 明朝" w:hint="eastAsia"/>
                <w:sz w:val="20"/>
                <w:szCs w:val="20"/>
              </w:rPr>
              <w:t>や公聴会に加えて説明会も開催してきたところです。</w:t>
            </w:r>
          </w:p>
          <w:p w14:paraId="454F6D42" w14:textId="311A460D" w:rsidR="001E5635" w:rsidRPr="00CD2844" w:rsidRDefault="00895617" w:rsidP="00E42891">
            <w:pPr>
              <w:spacing w:line="240" w:lineRule="exact"/>
              <w:ind w:firstLineChars="100" w:firstLine="200"/>
              <w:rPr>
                <w:rFonts w:ascii="ＭＳ 明朝" w:eastAsia="ＭＳ 明朝" w:hAnsi="ＭＳ 明朝"/>
                <w:sz w:val="20"/>
                <w:szCs w:val="20"/>
              </w:rPr>
            </w:pPr>
            <w:r w:rsidRPr="00895617">
              <w:rPr>
                <w:rFonts w:ascii="ＭＳ 明朝" w:eastAsia="ＭＳ 明朝" w:hAnsi="ＭＳ 明朝" w:hint="eastAsia"/>
                <w:sz w:val="20"/>
                <w:szCs w:val="20"/>
              </w:rPr>
              <w:t>今後、</w:t>
            </w:r>
            <w:r w:rsidRPr="00E42891">
              <w:rPr>
                <w:rFonts w:ascii="ＭＳ 明朝" w:eastAsia="ＭＳ 明朝" w:hAnsi="ＭＳ 明朝" w:hint="eastAsia"/>
                <w:sz w:val="20"/>
                <w:szCs w:val="20"/>
              </w:rPr>
              <w:t>「区域整備計画」は、</w:t>
            </w:r>
            <w:r w:rsidRPr="00895617">
              <w:rPr>
                <w:rFonts w:ascii="ＭＳ 明朝" w:eastAsia="ＭＳ 明朝" w:hAnsi="ＭＳ 明朝" w:hint="eastAsia"/>
                <w:sz w:val="20"/>
                <w:szCs w:val="20"/>
              </w:rPr>
              <w:t>府議会</w:t>
            </w:r>
            <w:r w:rsidRPr="00895617">
              <w:rPr>
                <w:rFonts w:ascii="ＭＳ 明朝" w:eastAsia="ＭＳ 明朝" w:hAnsi="ＭＳ 明朝"/>
                <w:sz w:val="20"/>
                <w:szCs w:val="20"/>
              </w:rPr>
              <w:t>・市会で審議され</w:t>
            </w:r>
            <w:r w:rsidRPr="00E42891">
              <w:rPr>
                <w:rFonts w:ascii="ＭＳ 明朝" w:eastAsia="ＭＳ 明朝" w:hAnsi="ＭＳ 明朝"/>
                <w:sz w:val="20"/>
                <w:szCs w:val="20"/>
              </w:rPr>
              <w:t>ることとなります。</w:t>
            </w:r>
          </w:p>
        </w:tc>
      </w:tr>
    </w:tbl>
    <w:p w14:paraId="295FDD41"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774717A"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46D75E4E"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F49A60F" w14:textId="1FD47BA6"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公述人９</w:t>
            </w:r>
          </w:p>
        </w:tc>
      </w:tr>
      <w:tr w:rsidR="001E5635" w:rsidRPr="00CD2844" w14:paraId="5F9DD24B" w14:textId="77777777" w:rsidTr="00663D67">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293241F8" w14:textId="357DE106"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78B2C12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私もカジノ誘致に絶対反対です。</w:t>
            </w:r>
          </w:p>
          <w:p w14:paraId="7CA8ACE9"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市や府が毎年かかる経費として、計画書にも書かれている依存対策</w:t>
            </w:r>
            <w:r w:rsidRPr="00671A0A">
              <w:rPr>
                <w:rFonts w:ascii="ＭＳ 明朝" w:eastAsia="ＭＳ 明朝" w:hAnsi="ＭＳ 明朝"/>
                <w:sz w:val="20"/>
                <w:szCs w:val="20"/>
              </w:rPr>
              <w:t>14億円、警察強化で340人の配置をする体制で年間33億円、インフラ整備</w:t>
            </w:r>
            <w:r w:rsidRPr="00671A0A">
              <w:rPr>
                <w:rFonts w:ascii="ＭＳ 明朝" w:eastAsia="ＭＳ 明朝" w:hAnsi="ＭＳ 明朝" w:hint="eastAsia"/>
                <w:sz w:val="20"/>
                <w:szCs w:val="20"/>
              </w:rPr>
              <w:t>４</w:t>
            </w:r>
            <w:r w:rsidRPr="00671A0A">
              <w:rPr>
                <w:rFonts w:ascii="ＭＳ 明朝" w:eastAsia="ＭＳ 明朝" w:hAnsi="ＭＳ 明朝"/>
                <w:sz w:val="20"/>
                <w:szCs w:val="20"/>
              </w:rPr>
              <w:t>億円</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消防体制</w:t>
            </w:r>
            <w:r w:rsidRPr="00671A0A">
              <w:rPr>
                <w:rFonts w:ascii="ＭＳ 明朝" w:eastAsia="ＭＳ 明朝" w:hAnsi="ＭＳ 明朝" w:hint="eastAsia"/>
                <w:sz w:val="20"/>
                <w:szCs w:val="20"/>
              </w:rPr>
              <w:t>４</w:t>
            </w:r>
            <w:r w:rsidRPr="00671A0A">
              <w:rPr>
                <w:rFonts w:ascii="ＭＳ 明朝" w:eastAsia="ＭＳ 明朝" w:hAnsi="ＭＳ 明朝"/>
                <w:sz w:val="20"/>
                <w:szCs w:val="20"/>
              </w:rPr>
              <w:t>億円など設備ができてから毎年最低でも55億円かかると書いてあります</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これを納付金</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入場料からの</w:t>
            </w:r>
            <w:r w:rsidRPr="00671A0A">
              <w:rPr>
                <w:rFonts w:ascii="ＭＳ 明朝" w:eastAsia="ＭＳ 明朝" w:hAnsi="ＭＳ 明朝" w:hint="eastAsia"/>
                <w:sz w:val="20"/>
                <w:szCs w:val="20"/>
              </w:rPr>
              <w:t>使途と</w:t>
            </w:r>
            <w:r w:rsidRPr="00671A0A">
              <w:rPr>
                <w:rFonts w:ascii="ＭＳ 明朝" w:eastAsia="ＭＳ 明朝" w:hAnsi="ＭＳ 明朝"/>
                <w:sz w:val="20"/>
                <w:szCs w:val="20"/>
              </w:rPr>
              <w:t>書かれていますが、できてしまえばこれは最低でもかかる</w:t>
            </w:r>
            <w:r w:rsidRPr="00671A0A">
              <w:rPr>
                <w:rFonts w:ascii="ＭＳ 明朝" w:eastAsia="ＭＳ 明朝" w:hAnsi="ＭＳ 明朝" w:hint="eastAsia"/>
                <w:sz w:val="20"/>
                <w:szCs w:val="20"/>
              </w:rPr>
              <w:t>経費として、儲からなくても払わなくてはいけないお金ではないかと解釈しています。</w:t>
            </w:r>
          </w:p>
          <w:p w14:paraId="6DFE6C3D"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こういう、大阪市が今、松井市長、一方で松井市長は肝いりで小学校の無料給食を始めましたが、一般会計ではなくて積立金から</w:t>
            </w:r>
            <w:r w:rsidRPr="00671A0A">
              <w:rPr>
                <w:rFonts w:ascii="ＭＳ 明朝" w:eastAsia="ＭＳ 明朝" w:hAnsi="ＭＳ 明朝"/>
                <w:sz w:val="20"/>
                <w:szCs w:val="20"/>
              </w:rPr>
              <w:t>77億円</w:t>
            </w:r>
            <w:r w:rsidRPr="00671A0A">
              <w:rPr>
                <w:rFonts w:ascii="ＭＳ 明朝" w:eastAsia="ＭＳ 明朝" w:hAnsi="ＭＳ 明朝" w:hint="eastAsia"/>
                <w:sz w:val="20"/>
                <w:szCs w:val="20"/>
              </w:rPr>
              <w:t>、初年度はかけていたと思います。</w:t>
            </w:r>
          </w:p>
          <w:p w14:paraId="548B5B44"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松井市長はこの給食無償化、永久にあるとは言っていません。</w:t>
            </w:r>
          </w:p>
          <w:p w14:paraId="01392A5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こういう</w:t>
            </w:r>
            <w:r w:rsidRPr="00671A0A">
              <w:rPr>
                <w:rFonts w:ascii="ＭＳ 明朝" w:eastAsia="ＭＳ 明朝" w:hAnsi="ＭＳ 明朝"/>
                <w:sz w:val="20"/>
                <w:szCs w:val="20"/>
              </w:rPr>
              <w:t>55億円</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そういった市民生活に毎年毎年35年</w:t>
            </w:r>
            <w:r w:rsidRPr="00671A0A">
              <w:rPr>
                <w:rFonts w:ascii="ＭＳ 明朝" w:eastAsia="ＭＳ 明朝" w:hAnsi="ＭＳ 明朝" w:hint="eastAsia"/>
                <w:sz w:val="20"/>
                <w:szCs w:val="20"/>
              </w:rPr>
              <w:t>契約</w:t>
            </w:r>
            <w:r w:rsidRPr="00671A0A">
              <w:rPr>
                <w:rFonts w:ascii="ＭＳ 明朝" w:eastAsia="ＭＳ 明朝" w:hAnsi="ＭＳ 明朝"/>
                <w:sz w:val="20"/>
                <w:szCs w:val="20"/>
              </w:rPr>
              <w:t>と言っていますが、市民に本当</w:t>
            </w:r>
            <w:r w:rsidRPr="00671A0A">
              <w:rPr>
                <w:rFonts w:ascii="ＭＳ 明朝" w:eastAsia="ＭＳ 明朝" w:hAnsi="ＭＳ 明朝" w:hint="eastAsia"/>
                <w:sz w:val="20"/>
                <w:szCs w:val="20"/>
              </w:rPr>
              <w:t>に</w:t>
            </w:r>
            <w:r w:rsidRPr="00671A0A">
              <w:rPr>
                <w:rFonts w:ascii="ＭＳ 明朝" w:eastAsia="ＭＳ 明朝" w:hAnsi="ＭＳ 明朝"/>
                <w:sz w:val="20"/>
                <w:szCs w:val="20"/>
              </w:rPr>
              <w:t>必要な予算を大阪府民</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市民に回すべきお金だと思います。</w:t>
            </w:r>
          </w:p>
          <w:p w14:paraId="09199E34"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私は</w:t>
            </w:r>
            <w:r w:rsidRPr="00671A0A">
              <w:rPr>
                <w:rFonts w:ascii="ＭＳ 明朝" w:eastAsia="ＭＳ 明朝" w:hAnsi="ＭＳ 明朝"/>
                <w:sz w:val="20"/>
                <w:szCs w:val="20"/>
              </w:rPr>
              <w:t>24区全てに保健センターではなくて保健所にすべきだということを、このコロナになってからずっと要求をしていっていますが、全く聞き入れてもらえません。</w:t>
            </w:r>
          </w:p>
          <w:p w14:paraId="36D6E185"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今オミクロンで大阪市保健所が既にパンク状態になっているのは皆さんご存知だと思いますが、ファーストタッチと言いながら感染して１</w:t>
            </w:r>
            <w:r w:rsidRPr="00671A0A">
              <w:rPr>
                <w:rFonts w:ascii="ＭＳ 明朝" w:eastAsia="ＭＳ 明朝" w:hAnsi="ＭＳ 明朝"/>
                <w:sz w:val="20"/>
                <w:szCs w:val="20"/>
              </w:rPr>
              <w:t>週間後に保健所から今連絡が来るかどうか、本当に今悲惨な状態になっています。</w:t>
            </w:r>
          </w:p>
          <w:p w14:paraId="6C968C3C"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私の友人も含めて、命の瀬戸際に置かれている人たちが本当に多くて、軽症やと言われながら、</w:t>
            </w:r>
            <w:r w:rsidRPr="00671A0A">
              <w:rPr>
                <w:rFonts w:ascii="ＭＳ 明朝" w:eastAsia="ＭＳ 明朝" w:hAnsi="ＭＳ 明朝"/>
                <w:sz w:val="20"/>
                <w:szCs w:val="20"/>
              </w:rPr>
              <w:t>10人</w:t>
            </w:r>
            <w:r w:rsidRPr="00671A0A">
              <w:rPr>
                <w:rFonts w:ascii="ＭＳ 明朝" w:eastAsia="ＭＳ 明朝" w:hAnsi="ＭＳ 明朝" w:hint="eastAsia"/>
                <w:sz w:val="20"/>
                <w:szCs w:val="20"/>
              </w:rPr>
              <w:t>、８</w:t>
            </w:r>
            <w:r w:rsidRPr="00671A0A">
              <w:rPr>
                <w:rFonts w:ascii="ＭＳ 明朝" w:eastAsia="ＭＳ 明朝" w:hAnsi="ＭＳ 明朝"/>
                <w:sz w:val="20"/>
                <w:szCs w:val="20"/>
              </w:rPr>
              <w:t>人</w:t>
            </w:r>
            <w:r w:rsidRPr="00671A0A">
              <w:rPr>
                <w:rFonts w:ascii="ＭＳ 明朝" w:eastAsia="ＭＳ 明朝" w:hAnsi="ＭＳ 明朝" w:hint="eastAsia"/>
                <w:sz w:val="20"/>
                <w:szCs w:val="20"/>
              </w:rPr>
              <w:t>、大阪府下で亡くなっている人たちがいます。</w:t>
            </w:r>
          </w:p>
          <w:p w14:paraId="668EC4F1"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吉村知事は世界最高水準のコロナ対策をするとは一言も言わはりません。</w:t>
            </w:r>
          </w:p>
          <w:p w14:paraId="0E26482A"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こういった中で大阪市の非課税世帯は市の３割を占めると、コロナ一時給付金のときに松井市長が言っておられました。</w:t>
            </w:r>
          </w:p>
          <w:p w14:paraId="6DAB3B56"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ＩＲカジノに行って、こういった人たちだけでなくて、ＩＲカジノに行って依存症になったら、その本人、家族も含めて、市と府が生活保障するということはこの計画には一言も書かれていません。</w:t>
            </w:r>
          </w:p>
          <w:p w14:paraId="5D104867"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生活保護世帯が多い大阪ですが、確実に生活保護世帯も増えると思います。</w:t>
            </w:r>
          </w:p>
          <w:p w14:paraId="54B6827D"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市と府が誘致をするというのであれば、依存症になったりその医療費や借金、それに巻き込まれる家族の生活含めて市と府が責任を持って市民の生活と命を守る覚悟で、このＩＲ誘致をされているとは到底思えません。</w:t>
            </w:r>
          </w:p>
          <w:p w14:paraId="78B8E4E6" w14:textId="77777777" w:rsidR="00671A0A" w:rsidRPr="00144CB2" w:rsidRDefault="00671A0A" w:rsidP="005B6C54">
            <w:pPr>
              <w:spacing w:line="240" w:lineRule="exact"/>
              <w:ind w:firstLineChars="100" w:firstLine="200"/>
              <w:rPr>
                <w:rFonts w:ascii="ＭＳ 明朝" w:eastAsia="ＭＳ 明朝" w:hAnsi="ＭＳ 明朝"/>
                <w:sz w:val="20"/>
                <w:szCs w:val="20"/>
              </w:rPr>
            </w:pPr>
            <w:r w:rsidRPr="00144CB2">
              <w:rPr>
                <w:rFonts w:ascii="ＭＳ 明朝" w:eastAsia="ＭＳ 明朝" w:hAnsi="ＭＳ 明朝" w:hint="eastAsia"/>
                <w:sz w:val="20"/>
                <w:szCs w:val="20"/>
              </w:rPr>
              <w:t>１</w:t>
            </w:r>
            <w:r w:rsidRPr="00144CB2">
              <w:rPr>
                <w:rFonts w:ascii="ＭＳ 明朝" w:eastAsia="ＭＳ 明朝" w:hAnsi="ＭＳ 明朝"/>
                <w:sz w:val="20"/>
                <w:szCs w:val="20"/>
              </w:rPr>
              <w:t>兆円以上も儲かると</w:t>
            </w:r>
            <w:r w:rsidRPr="00144CB2">
              <w:rPr>
                <w:rFonts w:ascii="ＭＳ 明朝" w:eastAsia="ＭＳ 明朝" w:hAnsi="ＭＳ 明朝" w:hint="eastAsia"/>
                <w:sz w:val="20"/>
                <w:szCs w:val="20"/>
              </w:rPr>
              <w:t>、</w:t>
            </w:r>
            <w:r w:rsidRPr="00144CB2">
              <w:rPr>
                <w:rFonts w:ascii="ＭＳ 明朝" w:eastAsia="ＭＳ 明朝" w:hAnsi="ＭＳ 明朝"/>
                <w:sz w:val="20"/>
                <w:szCs w:val="20"/>
              </w:rPr>
              <w:t>経済効果ばかりが宣伝されていますが、社会的な負の出費がどれだけかかるのか。</w:t>
            </w:r>
          </w:p>
          <w:p w14:paraId="6832568B" w14:textId="77777777" w:rsidR="00671A0A" w:rsidRPr="00144CB2" w:rsidRDefault="00671A0A" w:rsidP="005B6C54">
            <w:pPr>
              <w:spacing w:line="240" w:lineRule="exact"/>
              <w:ind w:firstLineChars="100" w:firstLine="200"/>
              <w:rPr>
                <w:rFonts w:ascii="ＭＳ 明朝" w:eastAsia="ＭＳ 明朝" w:hAnsi="ＭＳ 明朝"/>
                <w:sz w:val="20"/>
                <w:szCs w:val="20"/>
              </w:rPr>
            </w:pPr>
            <w:r w:rsidRPr="00144CB2">
              <w:rPr>
                <w:rFonts w:ascii="ＭＳ 明朝" w:eastAsia="ＭＳ 明朝" w:hAnsi="ＭＳ 明朝" w:hint="eastAsia"/>
                <w:sz w:val="20"/>
                <w:szCs w:val="20"/>
              </w:rPr>
              <w:t>海外でも出費の計算がされていると思います、データも出されていると思います。</w:t>
            </w:r>
          </w:p>
          <w:p w14:paraId="6E2F1099"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こういった中で、公聴会でも責任者である松井市長、吉村知事、オリックスの高橋社長誰も来られていませんが、私達の市民生活を本当に考えて、こういった場にも全く来ない。</w:t>
            </w:r>
          </w:p>
          <w:p w14:paraId="1E9CB253"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全く無責任だと思います。</w:t>
            </w:r>
          </w:p>
          <w:p w14:paraId="7C71CDA0"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最後に、松井市長は選挙で市民のカジノの、ＩＲの誘致を賛成を得ているとコメントされていますが、</w:t>
            </w:r>
            <w:r w:rsidRPr="00671A0A">
              <w:rPr>
                <w:rFonts w:ascii="ＭＳ 明朝" w:eastAsia="ＭＳ 明朝" w:hAnsi="ＭＳ 明朝"/>
                <w:sz w:val="20"/>
                <w:szCs w:val="20"/>
              </w:rPr>
              <w:t>2019年市長</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知事選挙で、あれだけ都構想を掲げて当選されていますが、住民投票で否決されました。</w:t>
            </w:r>
          </w:p>
          <w:p w14:paraId="34EA6B29"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このカジノＩＲ計画は、この３</w:t>
            </w:r>
            <w:r w:rsidRPr="00671A0A">
              <w:rPr>
                <w:rFonts w:ascii="ＭＳ 明朝" w:eastAsia="ＭＳ 明朝" w:hAnsi="ＭＳ 明朝"/>
                <w:sz w:val="20"/>
                <w:szCs w:val="20"/>
              </w:rPr>
              <w:t>月</w:t>
            </w:r>
            <w:r w:rsidRPr="00671A0A">
              <w:rPr>
                <w:rFonts w:ascii="ＭＳ 明朝" w:eastAsia="ＭＳ 明朝" w:hAnsi="ＭＳ 明朝" w:hint="eastAsia"/>
                <w:sz w:val="20"/>
                <w:szCs w:val="20"/>
              </w:rPr>
              <w:t>市</w:t>
            </w:r>
            <w:r w:rsidRPr="00671A0A">
              <w:rPr>
                <w:rFonts w:ascii="ＭＳ 明朝" w:eastAsia="ＭＳ 明朝" w:hAnsi="ＭＳ 明朝"/>
                <w:sz w:val="20"/>
                <w:szCs w:val="20"/>
              </w:rPr>
              <w:t>会</w:t>
            </w:r>
            <w:r w:rsidRPr="00671A0A">
              <w:rPr>
                <w:rFonts w:ascii="ＭＳ 明朝" w:eastAsia="ＭＳ 明朝" w:hAnsi="ＭＳ 明朝" w:hint="eastAsia"/>
                <w:sz w:val="20"/>
                <w:szCs w:val="20"/>
              </w:rPr>
              <w:t>・府会</w:t>
            </w:r>
            <w:r w:rsidRPr="00671A0A">
              <w:rPr>
                <w:rFonts w:ascii="ＭＳ 明朝" w:eastAsia="ＭＳ 明朝" w:hAnsi="ＭＳ 明朝"/>
                <w:sz w:val="20"/>
                <w:szCs w:val="20"/>
              </w:rPr>
              <w:t>で、勝手に決められようとしておりますが</w:t>
            </w:r>
            <w:r w:rsidRPr="00671A0A">
              <w:rPr>
                <w:rFonts w:ascii="ＭＳ 明朝" w:eastAsia="ＭＳ 明朝" w:hAnsi="ＭＳ 明朝" w:hint="eastAsia"/>
                <w:sz w:val="20"/>
                <w:szCs w:val="20"/>
              </w:rPr>
              <w:t>、</w:t>
            </w:r>
            <w:r w:rsidRPr="00671A0A">
              <w:rPr>
                <w:rFonts w:ascii="ＭＳ 明朝" w:eastAsia="ＭＳ 明朝" w:hAnsi="ＭＳ 明朝"/>
                <w:sz w:val="20"/>
                <w:szCs w:val="20"/>
              </w:rPr>
              <w:t>ほとんどの市民は、それを決めることも中身も知らされていません。</w:t>
            </w:r>
          </w:p>
          <w:p w14:paraId="201DDD70" w14:textId="77777777" w:rsidR="00671A0A" w:rsidRPr="00144CB2" w:rsidRDefault="00671A0A" w:rsidP="005B6C54">
            <w:pPr>
              <w:spacing w:line="240" w:lineRule="exact"/>
              <w:ind w:firstLineChars="100" w:firstLine="200"/>
              <w:rPr>
                <w:rFonts w:ascii="ＭＳ 明朝" w:eastAsia="ＭＳ 明朝" w:hAnsi="ＭＳ 明朝"/>
                <w:sz w:val="20"/>
                <w:szCs w:val="20"/>
              </w:rPr>
            </w:pPr>
            <w:r w:rsidRPr="00144CB2">
              <w:rPr>
                <w:rFonts w:ascii="ＭＳ 明朝" w:eastAsia="ＭＳ 明朝" w:hAnsi="ＭＳ 明朝" w:hint="eastAsia"/>
                <w:sz w:val="20"/>
                <w:szCs w:val="20"/>
              </w:rPr>
              <w:t>住民投票でこの私達、大阪府民の賛否を問うべきです。</w:t>
            </w:r>
          </w:p>
          <w:p w14:paraId="34C4C77D"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この計画を撤回すべきだと思います。</w:t>
            </w:r>
          </w:p>
          <w:p w14:paraId="7C25C9EB"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カジノは絶対誘致反対です。</w:t>
            </w:r>
          </w:p>
          <w:p w14:paraId="56ADAB9F" w14:textId="1A1432F7" w:rsidR="001E5635" w:rsidRPr="00CD2844" w:rsidRDefault="001E5635" w:rsidP="005F2BCA">
            <w:pPr>
              <w:spacing w:line="240" w:lineRule="exact"/>
              <w:rPr>
                <w:rFonts w:ascii="ＭＳ 明朝" w:eastAsia="ＭＳ 明朝" w:hAnsi="ＭＳ 明朝"/>
                <w:sz w:val="20"/>
                <w:szCs w:val="20"/>
              </w:rPr>
            </w:pPr>
          </w:p>
        </w:tc>
      </w:tr>
      <w:tr w:rsidR="001E5635" w:rsidRPr="00CD2844" w14:paraId="51B05A04"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449977CA"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E95537A" w14:textId="74BF591E"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公述人９</w:t>
            </w:r>
          </w:p>
        </w:tc>
      </w:tr>
      <w:tr w:rsidR="001E5635" w:rsidRPr="00CD2844" w14:paraId="72F7B4E6" w14:textId="77777777" w:rsidTr="00663D67">
        <w:trPr>
          <w:cantSplit/>
          <w:trHeight w:val="12768"/>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57A3E77" w14:textId="153D2CE6"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7900C4E0" w14:textId="30372AB4" w:rsidR="00895617" w:rsidRPr="00144CB2" w:rsidRDefault="00895617" w:rsidP="00895617">
            <w:pPr>
              <w:spacing w:line="240" w:lineRule="exact"/>
              <w:ind w:firstLineChars="100" w:firstLine="200"/>
              <w:rPr>
                <w:rFonts w:ascii="ＭＳ 明朝" w:eastAsia="ＭＳ 明朝" w:hAnsi="ＭＳ 明朝"/>
                <w:sz w:val="20"/>
                <w:szCs w:val="20"/>
              </w:rPr>
            </w:pPr>
            <w:r w:rsidRPr="00144CB2">
              <w:rPr>
                <w:rFonts w:ascii="ＭＳ 明朝" w:eastAsia="ＭＳ 明朝" w:hAnsi="ＭＳ 明朝" w:hint="eastAsia"/>
                <w:sz w:val="20"/>
                <w:szCs w:val="20"/>
              </w:rPr>
              <w:t>ＩＲは、カジノ施設、ホテル、ＭＩＣＥ施設、レストラン、エンターテイメント施設等、多くの集客施設を民間事業者が一体的に整備・運営する複合型の施設であり、民間事業者の活力と創意工夫を最大限に活かす民設民営の事業です。</w:t>
            </w:r>
          </w:p>
          <w:p w14:paraId="2BFB3859" w14:textId="50221634" w:rsidR="00895617" w:rsidRPr="00144CB2" w:rsidRDefault="00895617" w:rsidP="00895617">
            <w:pPr>
              <w:spacing w:line="240" w:lineRule="exact"/>
              <w:ind w:firstLineChars="100" w:firstLine="200"/>
              <w:rPr>
                <w:rFonts w:ascii="ＭＳ 明朝" w:eastAsia="ＭＳ 明朝" w:hAnsi="ＭＳ 明朝"/>
                <w:sz w:val="20"/>
                <w:szCs w:val="20"/>
              </w:rPr>
            </w:pPr>
            <w:r w:rsidRPr="00144CB2">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FC6ECE" w:rsidRPr="00F21CCC">
              <w:rPr>
                <w:rFonts w:ascii="ＭＳ 明朝" w:eastAsia="ＭＳ 明朝" w:hAnsi="ＭＳ 明朝" w:hint="eastAsia"/>
                <w:kern w:val="0"/>
                <w:sz w:val="20"/>
                <w:szCs w:val="20"/>
              </w:rPr>
              <w:t>来訪者</w:t>
            </w:r>
            <w:r w:rsidRPr="00144CB2">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2D8DB0D3" w14:textId="13D42631" w:rsidR="00895617" w:rsidRPr="00144CB2" w:rsidRDefault="00895617" w:rsidP="00895617">
            <w:pPr>
              <w:spacing w:line="240" w:lineRule="exact"/>
              <w:ind w:firstLineChars="100" w:firstLine="200"/>
              <w:rPr>
                <w:rFonts w:ascii="ＭＳ 明朝" w:eastAsia="ＭＳ 明朝" w:hAnsi="ＭＳ 明朝"/>
                <w:sz w:val="20"/>
                <w:szCs w:val="20"/>
              </w:rPr>
            </w:pPr>
            <w:r w:rsidRPr="00144CB2">
              <w:rPr>
                <w:rFonts w:ascii="ＭＳ 明朝" w:eastAsia="ＭＳ 明朝" w:hAnsi="ＭＳ 明朝" w:hint="eastAsia"/>
                <w:sz w:val="20"/>
                <w:szCs w:val="20"/>
              </w:rPr>
              <w:t>さらに、納付金や入場料を活用し、ギャンブル等依存症対策等の懸念事項対策をはじめ、子育てや教育、福祉、観光振興や地域経済振興等、住民福祉の増進や大阪の成長・投資に向けて広く活用することにより、府民・市民の暮らしの充実や更なる都市の魅力と国際競争力の向上を図り、大阪・関西の持続的な成長につなげていくこととしています。</w:t>
            </w:r>
          </w:p>
          <w:p w14:paraId="74117866" w14:textId="39BBF741" w:rsidR="00610235" w:rsidRPr="00895617" w:rsidRDefault="00610235" w:rsidP="00895617">
            <w:pPr>
              <w:spacing w:line="240" w:lineRule="exact"/>
              <w:rPr>
                <w:rFonts w:ascii="ＭＳ 明朝" w:eastAsia="ＭＳ 明朝" w:hAnsi="ＭＳ 明朝"/>
                <w:strike/>
                <w:color w:val="FF0000"/>
                <w:sz w:val="20"/>
                <w:szCs w:val="20"/>
              </w:rPr>
            </w:pPr>
          </w:p>
          <w:p w14:paraId="6DBB5476" w14:textId="34D661FA" w:rsidR="001E5635" w:rsidRDefault="00663D67" w:rsidP="00663D67">
            <w:pPr>
              <w:spacing w:line="240" w:lineRule="exact"/>
              <w:ind w:firstLineChars="100" w:firstLine="200"/>
              <w:rPr>
                <w:rFonts w:ascii="ＭＳ 明朝" w:eastAsia="ＭＳ 明朝" w:hAnsi="ＭＳ 明朝"/>
                <w:sz w:val="20"/>
                <w:szCs w:val="20"/>
              </w:rPr>
            </w:pPr>
            <w:r w:rsidRPr="00663D67">
              <w:rPr>
                <w:rFonts w:ascii="ＭＳ 明朝" w:eastAsia="ＭＳ 明朝" w:hAnsi="ＭＳ 明朝" w:hint="eastAsia"/>
                <w:sz w:val="20"/>
                <w:szCs w:val="20"/>
              </w:rPr>
              <w:t>カジノ施設の導入に伴う社会的コストの算出については、海外において様々な試算が行われていることは承知していますが、確立されたモデルが存在しているとは言い難く、カジノの設置を原因とする個々の事象を正確に把握し、その事象を明示することは困難と考えています。</w:t>
            </w:r>
          </w:p>
          <w:p w14:paraId="46A42F2C" w14:textId="7232D563" w:rsidR="001E5635" w:rsidRDefault="001E5635" w:rsidP="005F2BCA">
            <w:pPr>
              <w:spacing w:line="240" w:lineRule="exact"/>
              <w:rPr>
                <w:rFonts w:ascii="ＭＳ 明朝" w:eastAsia="ＭＳ 明朝" w:hAnsi="ＭＳ 明朝"/>
                <w:sz w:val="20"/>
                <w:szCs w:val="20"/>
              </w:rPr>
            </w:pPr>
          </w:p>
          <w:p w14:paraId="040F2A83" w14:textId="086334DB" w:rsidR="00895617" w:rsidRPr="00895617" w:rsidRDefault="00895617" w:rsidP="00895617">
            <w:pPr>
              <w:spacing w:line="240" w:lineRule="exact"/>
              <w:ind w:firstLineChars="100" w:firstLine="200"/>
              <w:rPr>
                <w:rFonts w:ascii="ＭＳ 明朝" w:eastAsia="ＭＳ 明朝" w:hAnsi="ＭＳ 明朝"/>
                <w:sz w:val="20"/>
                <w:szCs w:val="20"/>
              </w:rPr>
            </w:pPr>
            <w:r w:rsidRPr="00895617">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144CB2">
              <w:rPr>
                <w:rFonts w:ascii="ＭＳ 明朝" w:eastAsia="ＭＳ 明朝" w:hAnsi="ＭＳ 明朝" w:hint="eastAsia"/>
                <w:sz w:val="20"/>
                <w:szCs w:val="20"/>
              </w:rPr>
              <w:t>当</w:t>
            </w:r>
            <w:r w:rsidRPr="00895617">
              <w:rPr>
                <w:rFonts w:ascii="ＭＳ 明朝" w:eastAsia="ＭＳ 明朝" w:hAnsi="ＭＳ 明朝" w:hint="eastAsia"/>
                <w:sz w:val="20"/>
                <w:szCs w:val="20"/>
              </w:rPr>
              <w:t>たっては、住民の代表である議会の議決を経ることが定められています。</w:t>
            </w:r>
          </w:p>
          <w:p w14:paraId="54DE86F4" w14:textId="37AE164C" w:rsidR="00895617" w:rsidRPr="00895617" w:rsidRDefault="00895617" w:rsidP="00895617">
            <w:pPr>
              <w:spacing w:line="240" w:lineRule="exact"/>
              <w:ind w:firstLineChars="100" w:firstLine="200"/>
              <w:rPr>
                <w:rFonts w:ascii="ＭＳ 明朝" w:eastAsia="ＭＳ 明朝" w:hAnsi="ＭＳ 明朝"/>
                <w:sz w:val="20"/>
                <w:szCs w:val="20"/>
              </w:rPr>
            </w:pPr>
            <w:r w:rsidRPr="00895617">
              <w:rPr>
                <w:rFonts w:ascii="ＭＳ 明朝" w:eastAsia="ＭＳ 明朝" w:hAnsi="ＭＳ 明朝" w:hint="eastAsia"/>
                <w:sz w:val="20"/>
                <w:szCs w:val="20"/>
              </w:rPr>
              <w:t>「区域整備計画」（案）については、大阪府・市は</w:t>
            </w:r>
            <w:r w:rsidRPr="00144CB2">
              <w:rPr>
                <w:rFonts w:ascii="ＭＳ 明朝" w:eastAsia="ＭＳ 明朝" w:hAnsi="ＭＳ 明朝" w:hint="eastAsia"/>
                <w:sz w:val="20"/>
                <w:szCs w:val="20"/>
              </w:rPr>
              <w:t>、</w:t>
            </w:r>
            <w:r w:rsidRPr="00895617">
              <w:rPr>
                <w:rFonts w:ascii="ＭＳ 明朝" w:eastAsia="ＭＳ 明朝" w:hAnsi="ＭＳ 明朝" w:hint="eastAsia"/>
                <w:sz w:val="20"/>
                <w:szCs w:val="20"/>
              </w:rPr>
              <w:t>これまでパブリックコメント</w:t>
            </w:r>
            <w:r w:rsidR="00144CB2">
              <w:rPr>
                <w:rFonts w:ascii="ＭＳ 明朝" w:eastAsia="ＭＳ 明朝" w:hAnsi="ＭＳ 明朝" w:hint="eastAsia"/>
                <w:sz w:val="20"/>
                <w:szCs w:val="20"/>
              </w:rPr>
              <w:t>の実施</w:t>
            </w:r>
            <w:r w:rsidRPr="00895617">
              <w:rPr>
                <w:rFonts w:ascii="ＭＳ 明朝" w:eastAsia="ＭＳ 明朝" w:hAnsi="ＭＳ 明朝" w:hint="eastAsia"/>
                <w:sz w:val="20"/>
                <w:szCs w:val="20"/>
              </w:rPr>
              <w:t>や公聴会に加えて説明会も開催してきたところです。</w:t>
            </w:r>
          </w:p>
          <w:p w14:paraId="22CECF69" w14:textId="0F1AD727" w:rsidR="001E5635" w:rsidRPr="00CD2844" w:rsidRDefault="00895617" w:rsidP="00144CB2">
            <w:pPr>
              <w:spacing w:line="240" w:lineRule="exact"/>
              <w:ind w:firstLineChars="100" w:firstLine="200"/>
              <w:rPr>
                <w:rFonts w:ascii="ＭＳ 明朝" w:eastAsia="ＭＳ 明朝" w:hAnsi="ＭＳ 明朝"/>
                <w:sz w:val="20"/>
                <w:szCs w:val="20"/>
              </w:rPr>
            </w:pPr>
            <w:r w:rsidRPr="00895617">
              <w:rPr>
                <w:rFonts w:ascii="ＭＳ 明朝" w:eastAsia="ＭＳ 明朝" w:hAnsi="ＭＳ 明朝" w:hint="eastAsia"/>
                <w:sz w:val="20"/>
                <w:szCs w:val="20"/>
              </w:rPr>
              <w:t>今後、</w:t>
            </w:r>
            <w:r w:rsidRPr="00144CB2">
              <w:rPr>
                <w:rFonts w:ascii="ＭＳ 明朝" w:eastAsia="ＭＳ 明朝" w:hAnsi="ＭＳ 明朝" w:hint="eastAsia"/>
                <w:sz w:val="20"/>
                <w:szCs w:val="20"/>
              </w:rPr>
              <w:t>「区域整備計画」は、</w:t>
            </w:r>
            <w:r w:rsidRPr="00895617">
              <w:rPr>
                <w:rFonts w:ascii="ＭＳ 明朝" w:eastAsia="ＭＳ 明朝" w:hAnsi="ＭＳ 明朝" w:hint="eastAsia"/>
                <w:sz w:val="20"/>
                <w:szCs w:val="20"/>
              </w:rPr>
              <w:t>府議会</w:t>
            </w:r>
            <w:r w:rsidRPr="00895617">
              <w:rPr>
                <w:rFonts w:ascii="ＭＳ 明朝" w:eastAsia="ＭＳ 明朝" w:hAnsi="ＭＳ 明朝"/>
                <w:sz w:val="20"/>
                <w:szCs w:val="20"/>
              </w:rPr>
              <w:t>・市会で審議され</w:t>
            </w:r>
            <w:r w:rsidRPr="00144CB2">
              <w:rPr>
                <w:rFonts w:ascii="ＭＳ 明朝" w:eastAsia="ＭＳ 明朝" w:hAnsi="ＭＳ 明朝"/>
                <w:sz w:val="20"/>
                <w:szCs w:val="20"/>
              </w:rPr>
              <w:t>ることとなります。</w:t>
            </w:r>
          </w:p>
        </w:tc>
      </w:tr>
    </w:tbl>
    <w:p w14:paraId="10F8AFF7"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3D887FA"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5B4824D1"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9B946A8" w14:textId="5421E114"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公述人10</w:t>
            </w:r>
          </w:p>
        </w:tc>
      </w:tr>
      <w:tr w:rsidR="001E5635" w:rsidRPr="00CD2844" w14:paraId="3F409942" w14:textId="77777777" w:rsidTr="00663D67">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34E55FDB" w14:textId="36F564D1"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37123904" w14:textId="77777777" w:rsidR="00671A0A" w:rsidRPr="00671A0A" w:rsidRDefault="00671A0A" w:rsidP="005B6C54">
            <w:pPr>
              <w:spacing w:line="240" w:lineRule="exact"/>
              <w:ind w:firstLineChars="100" w:firstLine="200"/>
              <w:rPr>
                <w:rFonts w:ascii="ＭＳ 明朝" w:eastAsia="ＭＳ 明朝" w:hAnsi="ＭＳ 明朝"/>
                <w:sz w:val="20"/>
                <w:szCs w:val="20"/>
              </w:rPr>
            </w:pPr>
            <w:r w:rsidRPr="00671A0A">
              <w:rPr>
                <w:rFonts w:ascii="ＭＳ 明朝" w:eastAsia="ＭＳ 明朝" w:hAnsi="ＭＳ 明朝" w:hint="eastAsia"/>
                <w:sz w:val="20"/>
                <w:szCs w:val="20"/>
              </w:rPr>
              <w:t>本計画案に反対です。</w:t>
            </w:r>
          </w:p>
          <w:p w14:paraId="51222ECF" w14:textId="561AC5D8" w:rsidR="00671A0A" w:rsidRDefault="00671A0A" w:rsidP="005B6C54">
            <w:pPr>
              <w:spacing w:line="240" w:lineRule="exact"/>
              <w:ind w:left="200" w:hangingChars="100" w:hanging="200"/>
              <w:rPr>
                <w:rFonts w:ascii="ＭＳ 明朝" w:eastAsia="ＭＳ 明朝" w:hAnsi="ＭＳ 明朝"/>
                <w:sz w:val="20"/>
                <w:szCs w:val="20"/>
                <w:u w:val="single"/>
              </w:rPr>
            </w:pPr>
            <w:r w:rsidRPr="00671A0A">
              <w:rPr>
                <w:rFonts w:ascii="ＭＳ 明朝" w:eastAsia="ＭＳ 明朝" w:hAnsi="ＭＳ 明朝" w:hint="eastAsia"/>
                <w:sz w:val="20"/>
                <w:szCs w:val="20"/>
              </w:rPr>
              <w:t>意見１。</w:t>
            </w:r>
            <w:r w:rsidRPr="00144CB2">
              <w:rPr>
                <w:rFonts w:ascii="ＭＳ 明朝" w:eastAsia="ＭＳ 明朝" w:hAnsi="ＭＳ 明朝" w:hint="eastAsia"/>
                <w:sz w:val="20"/>
                <w:szCs w:val="20"/>
              </w:rPr>
              <w:t>この土地は、南海トラフ地震が</w:t>
            </w:r>
            <w:r w:rsidRPr="00144CB2">
              <w:rPr>
                <w:rFonts w:ascii="ＭＳ 明朝" w:eastAsia="ＭＳ 明朝" w:hAnsi="ＭＳ 明朝"/>
                <w:sz w:val="20"/>
                <w:szCs w:val="20"/>
              </w:rPr>
              <w:t>30年内に70</w:t>
            </w:r>
            <w:r w:rsidR="002A3780" w:rsidRPr="00144CB2">
              <w:rPr>
                <w:rFonts w:ascii="ＭＳ 明朝" w:eastAsia="ＭＳ 明朝" w:hAnsi="ＭＳ 明朝" w:hint="eastAsia"/>
                <w:sz w:val="20"/>
                <w:szCs w:val="20"/>
              </w:rPr>
              <w:t>～</w:t>
            </w:r>
            <w:r w:rsidRPr="00144CB2">
              <w:rPr>
                <w:rFonts w:ascii="ＭＳ 明朝" w:eastAsia="ＭＳ 明朝" w:hAnsi="ＭＳ 明朝"/>
                <w:sz w:val="20"/>
                <w:szCs w:val="20"/>
              </w:rPr>
              <w:t>80％の確率で発生する、つまり近い間に「確実に巨大地震が来る」地域にあり、津波と液状化、全停電その他の被害事態を想定し、この大阪湾埋立地は危険であるので、大勢の観光客対象の商業にはふさわしくない。</w:t>
            </w:r>
          </w:p>
          <w:p w14:paraId="41C64391" w14:textId="77777777" w:rsidR="00D10B16" w:rsidRPr="00671A0A" w:rsidRDefault="00D10B16" w:rsidP="00671A0A">
            <w:pPr>
              <w:spacing w:line="240" w:lineRule="exact"/>
              <w:rPr>
                <w:rFonts w:ascii="ＭＳ 明朝" w:eastAsia="ＭＳ 明朝" w:hAnsi="ＭＳ 明朝"/>
                <w:sz w:val="20"/>
                <w:szCs w:val="20"/>
              </w:rPr>
            </w:pPr>
          </w:p>
          <w:p w14:paraId="276AABAB" w14:textId="4BA1BBFE" w:rsidR="00671A0A" w:rsidRPr="00144CB2" w:rsidRDefault="00671A0A" w:rsidP="005B6C54">
            <w:pPr>
              <w:spacing w:line="240" w:lineRule="exact"/>
              <w:ind w:left="200" w:hangingChars="100" w:hanging="200"/>
              <w:rPr>
                <w:rFonts w:ascii="ＭＳ 明朝" w:eastAsia="ＭＳ 明朝" w:hAnsi="ＭＳ 明朝"/>
                <w:sz w:val="20"/>
                <w:szCs w:val="20"/>
              </w:rPr>
            </w:pPr>
            <w:r w:rsidRPr="00671A0A">
              <w:rPr>
                <w:rFonts w:ascii="ＭＳ 明朝" w:eastAsia="ＭＳ 明朝" w:hAnsi="ＭＳ 明朝" w:hint="eastAsia"/>
                <w:sz w:val="20"/>
                <w:szCs w:val="20"/>
              </w:rPr>
              <w:t>意見２。</w:t>
            </w:r>
            <w:r w:rsidRPr="00144CB2">
              <w:rPr>
                <w:rFonts w:ascii="ＭＳ 明朝" w:eastAsia="ＭＳ 明朝" w:hAnsi="ＭＳ 明朝" w:hint="eastAsia"/>
                <w:sz w:val="20"/>
                <w:szCs w:val="20"/>
              </w:rPr>
              <w:t>津波は湾岸域で高さが５ｍでも大丈夫というが、湾奥の岸辺で２～３</w:t>
            </w:r>
            <w:r w:rsidRPr="00144CB2">
              <w:rPr>
                <w:rFonts w:ascii="ＭＳ 明朝" w:eastAsia="ＭＳ 明朝" w:hAnsi="ＭＳ 明朝"/>
                <w:sz w:val="20"/>
                <w:szCs w:val="20"/>
              </w:rPr>
              <w:t>倍にもなることがある。液状化対策するというが絶対防止できるとは言えず、一部の護岸が倒壊することもあり、大勢の顧客を危険に陥れるといえる。</w:t>
            </w:r>
          </w:p>
          <w:p w14:paraId="16B5CB54" w14:textId="77777777" w:rsidR="00D10B16" w:rsidRPr="00671A0A" w:rsidRDefault="00D10B16" w:rsidP="00671A0A">
            <w:pPr>
              <w:spacing w:line="240" w:lineRule="exact"/>
              <w:rPr>
                <w:rFonts w:ascii="ＭＳ 明朝" w:eastAsia="ＭＳ 明朝" w:hAnsi="ＭＳ 明朝"/>
                <w:sz w:val="20"/>
                <w:szCs w:val="20"/>
              </w:rPr>
            </w:pPr>
          </w:p>
          <w:p w14:paraId="42488B40" w14:textId="6BC3F30B" w:rsidR="00671A0A" w:rsidRDefault="00671A0A" w:rsidP="005B6C54">
            <w:pPr>
              <w:spacing w:line="240" w:lineRule="exact"/>
              <w:ind w:left="200" w:hangingChars="100" w:hanging="200"/>
              <w:rPr>
                <w:rFonts w:ascii="ＭＳ 明朝" w:eastAsia="ＭＳ 明朝" w:hAnsi="ＭＳ 明朝"/>
                <w:sz w:val="20"/>
                <w:szCs w:val="20"/>
              </w:rPr>
            </w:pPr>
            <w:r w:rsidRPr="00671A0A">
              <w:rPr>
                <w:rFonts w:ascii="ＭＳ 明朝" w:eastAsia="ＭＳ 明朝" w:hAnsi="ＭＳ 明朝" w:hint="eastAsia"/>
                <w:sz w:val="20"/>
                <w:szCs w:val="20"/>
              </w:rPr>
              <w:t>意見３。日本東側で巨大トラフ地震が発生したあと、西側で南海トラフ地震が連動して発生予測されている。連動の巨大地震の予防としての一時避難を３日だけでは不十分である。１週間、または１年以上になることも予測して対策すべきと、３年前に中央防災会議で情報発信された。</w:t>
            </w:r>
            <w:r w:rsidRPr="00144CB2">
              <w:rPr>
                <w:rFonts w:ascii="ＭＳ 明朝" w:eastAsia="ＭＳ 明朝" w:hAnsi="ＭＳ 明朝" w:hint="eastAsia"/>
                <w:sz w:val="20"/>
                <w:szCs w:val="20"/>
              </w:rPr>
              <w:t>この一時避難条件の下でどのように、本件商業施設で対応できるのか計画案では不明であり、このままの計画には反対です。</w:t>
            </w:r>
            <w:r w:rsidRPr="00671A0A">
              <w:rPr>
                <w:rFonts w:ascii="ＭＳ 明朝" w:eastAsia="ＭＳ 明朝" w:hAnsi="ＭＳ 明朝" w:hint="eastAsia"/>
                <w:sz w:val="20"/>
                <w:szCs w:val="20"/>
              </w:rPr>
              <w:t>全停電や石油補充もできず、備蓄もなくなり、自家発電すらできない時もある。</w:t>
            </w:r>
          </w:p>
          <w:p w14:paraId="574FD200" w14:textId="77777777" w:rsidR="00D10B16" w:rsidRPr="00671A0A" w:rsidRDefault="00D10B16" w:rsidP="00671A0A">
            <w:pPr>
              <w:spacing w:line="240" w:lineRule="exact"/>
              <w:rPr>
                <w:rFonts w:ascii="ＭＳ 明朝" w:eastAsia="ＭＳ 明朝" w:hAnsi="ＭＳ 明朝"/>
                <w:sz w:val="20"/>
                <w:szCs w:val="20"/>
              </w:rPr>
            </w:pPr>
          </w:p>
          <w:p w14:paraId="7412DEB4" w14:textId="490D77FC" w:rsidR="00671A0A" w:rsidRPr="00144CB2" w:rsidRDefault="00671A0A" w:rsidP="005B6C54">
            <w:pPr>
              <w:spacing w:line="240" w:lineRule="exact"/>
              <w:ind w:left="200" w:hangingChars="100" w:hanging="200"/>
              <w:rPr>
                <w:rFonts w:ascii="ＭＳ 明朝" w:eastAsia="ＭＳ 明朝" w:hAnsi="ＭＳ 明朝"/>
                <w:sz w:val="20"/>
                <w:szCs w:val="20"/>
              </w:rPr>
            </w:pPr>
            <w:r w:rsidRPr="00671A0A">
              <w:rPr>
                <w:rFonts w:ascii="ＭＳ 明朝" w:eastAsia="ＭＳ 明朝" w:hAnsi="ＭＳ 明朝" w:hint="eastAsia"/>
                <w:sz w:val="20"/>
                <w:szCs w:val="20"/>
              </w:rPr>
              <w:t>意見４。カジノＩＲ</w:t>
            </w:r>
            <w:r w:rsidRPr="00671A0A">
              <w:rPr>
                <w:rFonts w:ascii="ＭＳ 明朝" w:eastAsia="ＭＳ 明朝" w:hAnsi="ＭＳ 明朝"/>
                <w:sz w:val="20"/>
                <w:szCs w:val="20"/>
              </w:rPr>
              <w:t>の期間は、最短</w:t>
            </w:r>
            <w:r w:rsidRPr="00671A0A">
              <w:rPr>
                <w:rFonts w:ascii="ＭＳ 明朝" w:eastAsia="ＭＳ 明朝" w:hAnsi="ＭＳ 明朝" w:hint="eastAsia"/>
                <w:sz w:val="20"/>
                <w:szCs w:val="20"/>
              </w:rPr>
              <w:t>35</w:t>
            </w:r>
            <w:r w:rsidRPr="00671A0A">
              <w:rPr>
                <w:rFonts w:ascii="ＭＳ 明朝" w:eastAsia="ＭＳ 明朝" w:hAnsi="ＭＳ 明朝"/>
                <w:sz w:val="20"/>
                <w:szCs w:val="20"/>
              </w:rPr>
              <w:t>年契約というが、その長い期間に国内外から大勢の人が訪問するが、万一の時には世界の人に対して恥ずかしい施設である。</w:t>
            </w:r>
            <w:r w:rsidRPr="00144CB2">
              <w:rPr>
                <w:rFonts w:ascii="ＭＳ 明朝" w:eastAsia="ＭＳ 明朝" w:hAnsi="ＭＳ 明朝"/>
                <w:sz w:val="20"/>
                <w:szCs w:val="20"/>
              </w:rPr>
              <w:t>既存陸上地域での計画案も示すべき。世界の人に対してはより厳しい前提での計画にすべき。</w:t>
            </w:r>
          </w:p>
          <w:p w14:paraId="24C0CB5A" w14:textId="77777777" w:rsidR="00D10B16" w:rsidRPr="00D10B16" w:rsidRDefault="00D10B16" w:rsidP="00671A0A">
            <w:pPr>
              <w:spacing w:line="240" w:lineRule="exact"/>
              <w:rPr>
                <w:rFonts w:ascii="ＭＳ 明朝" w:eastAsia="ＭＳ 明朝" w:hAnsi="ＭＳ 明朝"/>
                <w:sz w:val="20"/>
                <w:szCs w:val="20"/>
                <w:u w:val="single"/>
              </w:rPr>
            </w:pPr>
          </w:p>
          <w:p w14:paraId="12F69209" w14:textId="3B8C2EF8" w:rsidR="00671A0A" w:rsidRDefault="00671A0A" w:rsidP="005B6C54">
            <w:pPr>
              <w:spacing w:line="240" w:lineRule="exact"/>
              <w:ind w:left="200" w:hangingChars="100" w:hanging="200"/>
              <w:rPr>
                <w:rFonts w:ascii="ＭＳ 明朝" w:eastAsia="ＭＳ 明朝" w:hAnsi="ＭＳ 明朝"/>
                <w:sz w:val="20"/>
                <w:szCs w:val="20"/>
                <w:u w:val="single"/>
              </w:rPr>
            </w:pPr>
            <w:r w:rsidRPr="00671A0A">
              <w:rPr>
                <w:rFonts w:ascii="ＭＳ 明朝" w:eastAsia="ＭＳ 明朝" w:hAnsi="ＭＳ 明朝" w:hint="eastAsia"/>
                <w:sz w:val="20"/>
                <w:szCs w:val="20"/>
              </w:rPr>
              <w:t>意見５。</w:t>
            </w:r>
            <w:r w:rsidRPr="00144CB2">
              <w:rPr>
                <w:rFonts w:ascii="ＭＳ 明朝" w:eastAsia="ＭＳ 明朝" w:hAnsi="ＭＳ 明朝" w:hint="eastAsia"/>
                <w:sz w:val="20"/>
                <w:szCs w:val="20"/>
              </w:rPr>
              <w:t>特に超高層タワーも含まれているが、軟弱な土地で、長期間では地表面が不均一に沈下し、そのもとで巨大地震を予測すると、もっとも危険な施設となりうる。</w:t>
            </w:r>
          </w:p>
          <w:p w14:paraId="0BF2B78A" w14:textId="77777777" w:rsidR="00D10B16" w:rsidRPr="00671A0A" w:rsidRDefault="00D10B16" w:rsidP="00671A0A">
            <w:pPr>
              <w:spacing w:line="240" w:lineRule="exact"/>
              <w:rPr>
                <w:rFonts w:ascii="ＭＳ 明朝" w:eastAsia="ＭＳ 明朝" w:hAnsi="ＭＳ 明朝"/>
                <w:sz w:val="20"/>
                <w:szCs w:val="20"/>
              </w:rPr>
            </w:pPr>
          </w:p>
          <w:p w14:paraId="184D1374" w14:textId="4A09DF3C" w:rsidR="00671A0A" w:rsidRDefault="00671A0A" w:rsidP="005B6C54">
            <w:pPr>
              <w:spacing w:line="240" w:lineRule="exact"/>
              <w:ind w:left="200" w:hangingChars="100" w:hanging="200"/>
              <w:rPr>
                <w:rFonts w:ascii="ＭＳ 明朝" w:eastAsia="ＭＳ 明朝" w:hAnsi="ＭＳ 明朝"/>
                <w:sz w:val="20"/>
                <w:szCs w:val="20"/>
                <w:u w:val="single"/>
              </w:rPr>
            </w:pPr>
            <w:r w:rsidRPr="00671A0A">
              <w:rPr>
                <w:rFonts w:ascii="ＭＳ 明朝" w:eastAsia="ＭＳ 明朝" w:hAnsi="ＭＳ 明朝" w:hint="eastAsia"/>
                <w:sz w:val="20"/>
                <w:szCs w:val="20"/>
              </w:rPr>
              <w:t>意見６。</w:t>
            </w:r>
            <w:r w:rsidRPr="00144CB2">
              <w:rPr>
                <w:rFonts w:ascii="ＭＳ 明朝" w:eastAsia="ＭＳ 明朝" w:hAnsi="ＭＳ 明朝" w:hint="eastAsia"/>
                <w:sz w:val="20"/>
                <w:szCs w:val="20"/>
              </w:rPr>
              <w:t>この施設のためという理由もあり、淀川左岸線２期工事が進められているが、堤防の中にコンクリート道路を入れるもので、巨大地震時の堤防決壊となることも可能性が高く、極めて危険なものであり、道路工事を中止すべき。</w:t>
            </w:r>
          </w:p>
          <w:p w14:paraId="77C5DE3B" w14:textId="77777777" w:rsidR="00D10B16" w:rsidRPr="00671A0A" w:rsidRDefault="00D10B16" w:rsidP="00671A0A">
            <w:pPr>
              <w:spacing w:line="240" w:lineRule="exact"/>
              <w:rPr>
                <w:rFonts w:ascii="ＭＳ 明朝" w:eastAsia="ＭＳ 明朝" w:hAnsi="ＭＳ 明朝"/>
                <w:sz w:val="20"/>
                <w:szCs w:val="20"/>
              </w:rPr>
            </w:pPr>
          </w:p>
          <w:p w14:paraId="5FEFF4BF" w14:textId="77777777" w:rsidR="00671A0A" w:rsidRPr="00144CB2" w:rsidRDefault="00671A0A" w:rsidP="005B6C54">
            <w:pPr>
              <w:spacing w:line="240" w:lineRule="exact"/>
              <w:ind w:left="200" w:hangingChars="100" w:hanging="200"/>
              <w:rPr>
                <w:rFonts w:ascii="ＭＳ 明朝" w:eastAsia="ＭＳ 明朝" w:hAnsi="ＭＳ 明朝"/>
                <w:sz w:val="20"/>
                <w:szCs w:val="20"/>
              </w:rPr>
            </w:pPr>
            <w:r w:rsidRPr="00671A0A">
              <w:rPr>
                <w:rFonts w:ascii="ＭＳ 明朝" w:eastAsia="ＭＳ 明朝" w:hAnsi="ＭＳ 明朝" w:hint="eastAsia"/>
                <w:sz w:val="20"/>
                <w:szCs w:val="20"/>
              </w:rPr>
              <w:t>意見７。この場所は、本来瀬戸内海法等により、埋め立て禁止区域であるところ、やむを得ず発生する河川浚渫土砂などの処理目的で埋め立てをしているところで、かつ、大地震の時の大量廃棄物処理のスペース確保であるが、それらのこととは異なる</w:t>
            </w:r>
            <w:r w:rsidRPr="00144CB2">
              <w:rPr>
                <w:rFonts w:ascii="ＭＳ 明朝" w:eastAsia="ＭＳ 明朝" w:hAnsi="ＭＳ 明朝" w:hint="eastAsia"/>
                <w:sz w:val="20"/>
                <w:szCs w:val="20"/>
              </w:rPr>
              <w:t>目的外使用であり、他にその場所を確保していないままでは、本計画は中止すべきである。</w:t>
            </w:r>
          </w:p>
          <w:p w14:paraId="40922059" w14:textId="048AD435" w:rsidR="0082758F" w:rsidRDefault="0082758F" w:rsidP="005F2BCA">
            <w:pPr>
              <w:spacing w:line="240" w:lineRule="exact"/>
              <w:rPr>
                <w:rFonts w:ascii="ＭＳ 明朝" w:eastAsia="ＭＳ 明朝" w:hAnsi="ＭＳ 明朝"/>
                <w:sz w:val="20"/>
                <w:szCs w:val="20"/>
              </w:rPr>
            </w:pPr>
          </w:p>
          <w:p w14:paraId="02137372" w14:textId="6E86B31C" w:rsidR="0082758F" w:rsidRPr="00CD2844" w:rsidRDefault="0082758F" w:rsidP="005F2BCA">
            <w:pPr>
              <w:spacing w:line="240" w:lineRule="exact"/>
              <w:rPr>
                <w:rFonts w:ascii="ＭＳ 明朝" w:eastAsia="ＭＳ 明朝" w:hAnsi="ＭＳ 明朝"/>
                <w:sz w:val="20"/>
                <w:szCs w:val="20"/>
              </w:rPr>
            </w:pPr>
          </w:p>
        </w:tc>
      </w:tr>
      <w:tr w:rsidR="001E5635" w:rsidRPr="00CD2844" w14:paraId="6B7BCCB2" w14:textId="77777777" w:rsidTr="005F2BCA">
        <w:trPr>
          <w:cantSplit/>
          <w:trHeight w:val="397"/>
        </w:trPr>
        <w:tc>
          <w:tcPr>
            <w:tcW w:w="582" w:type="dxa"/>
            <w:tcBorders>
              <w:bottom w:val="single" w:sz="4" w:space="0" w:color="auto"/>
            </w:tcBorders>
            <w:shd w:val="clear" w:color="auto" w:fill="A6A6A6" w:themeFill="background1" w:themeFillShade="A6"/>
            <w:vAlign w:val="center"/>
          </w:tcPr>
          <w:p w14:paraId="2C443F57" w14:textId="77777777" w:rsidR="001E5635" w:rsidRPr="00CD2844" w:rsidRDefault="001E5635" w:rsidP="005F2BCA">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513EA639" w14:textId="7D07B140" w:rsidR="001E5635" w:rsidRPr="00CD2844" w:rsidRDefault="001E5635" w:rsidP="005F2BCA">
            <w:pPr>
              <w:jc w:val="center"/>
              <w:rPr>
                <w:rFonts w:ascii="ＭＳ 明朝" w:eastAsia="ＭＳ 明朝" w:hAnsi="ＭＳ 明朝"/>
                <w:sz w:val="20"/>
                <w:szCs w:val="20"/>
              </w:rPr>
            </w:pPr>
            <w:r>
              <w:rPr>
                <w:rFonts w:ascii="ＭＳ 明朝" w:eastAsia="ＭＳ 明朝" w:hAnsi="ＭＳ 明朝" w:hint="eastAsia"/>
                <w:sz w:val="20"/>
                <w:szCs w:val="20"/>
              </w:rPr>
              <w:t>公述人10</w:t>
            </w:r>
          </w:p>
        </w:tc>
      </w:tr>
      <w:tr w:rsidR="001E5635" w:rsidRPr="00CD2844" w14:paraId="1DE23612" w14:textId="77777777" w:rsidTr="00663D67">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768A966" w14:textId="058E13F3" w:rsidR="001E5635" w:rsidRPr="00CD2844" w:rsidRDefault="00BD11CE" w:rsidP="005F2BCA">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2A075EE6" w14:textId="78B9F441" w:rsidR="00895617" w:rsidRPr="00895617" w:rsidRDefault="00895617" w:rsidP="00895617">
            <w:pPr>
              <w:spacing w:line="240" w:lineRule="exact"/>
              <w:ind w:firstLineChars="100" w:firstLine="200"/>
              <w:rPr>
                <w:rFonts w:ascii="ＭＳ 明朝" w:eastAsia="ＭＳ 明朝" w:hAnsi="ＭＳ 明朝"/>
                <w:sz w:val="20"/>
                <w:szCs w:val="20"/>
              </w:rPr>
            </w:pPr>
            <w:r w:rsidRPr="00895617">
              <w:rPr>
                <w:rFonts w:ascii="ＭＳ 明朝" w:eastAsia="ＭＳ 明朝" w:hAnsi="ＭＳ 明朝" w:hint="eastAsia"/>
                <w:sz w:val="20"/>
                <w:szCs w:val="20"/>
              </w:rPr>
              <w:t>夢洲では、瀬戸内海環境保全特別措置法（第</w:t>
            </w:r>
            <w:r w:rsidRPr="00895617">
              <w:rPr>
                <w:rFonts w:ascii="ＭＳ 明朝" w:eastAsia="ＭＳ 明朝" w:hAnsi="ＭＳ 明朝"/>
                <w:sz w:val="20"/>
                <w:szCs w:val="20"/>
              </w:rPr>
              <w:t>13条の第</w:t>
            </w:r>
            <w:r w:rsidRPr="00144CB2">
              <w:rPr>
                <w:rFonts w:ascii="ＭＳ 明朝" w:eastAsia="ＭＳ 明朝" w:hAnsi="ＭＳ 明朝" w:hint="eastAsia"/>
                <w:sz w:val="20"/>
                <w:szCs w:val="20"/>
              </w:rPr>
              <w:t>１</w:t>
            </w:r>
            <w:r w:rsidRPr="00895617">
              <w:rPr>
                <w:rFonts w:ascii="ＭＳ 明朝" w:eastAsia="ＭＳ 明朝" w:hAnsi="ＭＳ 明朝"/>
                <w:sz w:val="20"/>
                <w:szCs w:val="20"/>
              </w:rPr>
              <w:t>項）も踏まえ、瀬戸内海の環境保全にも配慮しつつ、公有水面埋立法に従い事業申請を行い、</w:t>
            </w:r>
            <w:r w:rsidRPr="00895617">
              <w:rPr>
                <w:rFonts w:ascii="ＭＳ 明朝" w:eastAsia="ＭＳ 明朝" w:hAnsi="ＭＳ 明朝" w:hint="eastAsia"/>
                <w:sz w:val="20"/>
                <w:szCs w:val="20"/>
              </w:rPr>
              <w:t>1977年に埋立免許を取得し</w:t>
            </w:r>
            <w:r w:rsidRPr="00895617">
              <w:rPr>
                <w:rFonts w:ascii="ＭＳ 明朝" w:eastAsia="ＭＳ 明朝" w:hAnsi="ＭＳ 明朝"/>
                <w:sz w:val="20"/>
                <w:szCs w:val="20"/>
              </w:rPr>
              <w:t>、浚渫土砂や建設残土等で埋め立てを行って</w:t>
            </w:r>
            <w:r w:rsidRPr="00895617">
              <w:rPr>
                <w:rFonts w:ascii="ＭＳ 明朝" w:eastAsia="ＭＳ 明朝" w:hAnsi="ＭＳ 明朝" w:hint="eastAsia"/>
                <w:sz w:val="20"/>
                <w:szCs w:val="20"/>
              </w:rPr>
              <w:t>います。</w:t>
            </w:r>
            <w:r w:rsidRPr="00895617">
              <w:rPr>
                <w:rFonts w:ascii="ＭＳ 明朝" w:eastAsia="ＭＳ 明朝" w:hAnsi="ＭＳ 明朝"/>
                <w:sz w:val="20"/>
                <w:szCs w:val="20"/>
              </w:rPr>
              <w:t>そのうち、</w:t>
            </w:r>
            <w:r w:rsidRPr="00895617">
              <w:rPr>
                <w:rFonts w:ascii="ＭＳ 明朝" w:eastAsia="ＭＳ 明朝" w:hAnsi="ＭＳ 明朝" w:hint="eastAsia"/>
                <w:sz w:val="20"/>
                <w:szCs w:val="20"/>
              </w:rPr>
              <w:t>ＩＲ</w:t>
            </w:r>
            <w:r w:rsidRPr="00895617">
              <w:rPr>
                <w:rFonts w:ascii="ＭＳ 明朝" w:eastAsia="ＭＳ 明朝" w:hAnsi="ＭＳ 明朝"/>
                <w:sz w:val="20"/>
                <w:szCs w:val="20"/>
              </w:rPr>
              <w:t>事業予定地は</w:t>
            </w:r>
            <w:r w:rsidRPr="00144CB2">
              <w:rPr>
                <w:rFonts w:ascii="ＭＳ 明朝" w:eastAsia="ＭＳ 明朝" w:hAnsi="ＭＳ 明朝" w:hint="eastAsia"/>
                <w:sz w:val="20"/>
                <w:szCs w:val="20"/>
              </w:rPr>
              <w:t>、</w:t>
            </w:r>
            <w:r w:rsidRPr="00895617">
              <w:rPr>
                <w:rFonts w:ascii="ＭＳ 明朝" w:eastAsia="ＭＳ 明朝" w:hAnsi="ＭＳ 明朝"/>
                <w:sz w:val="20"/>
                <w:szCs w:val="20"/>
              </w:rPr>
              <w:t>既に埋め立てが完了したエリア</w:t>
            </w:r>
            <w:r w:rsidRPr="00895617">
              <w:rPr>
                <w:rFonts w:ascii="ＭＳ 明朝" w:eastAsia="ＭＳ 明朝" w:hAnsi="ＭＳ 明朝" w:hint="eastAsia"/>
                <w:sz w:val="20"/>
                <w:szCs w:val="20"/>
              </w:rPr>
              <w:t>であり、災害廃棄物の仮置場としてはＩＲ区域の西側エリアを想定しています</w:t>
            </w:r>
            <w:r w:rsidRPr="00895617">
              <w:rPr>
                <w:rFonts w:ascii="ＭＳ 明朝" w:eastAsia="ＭＳ 明朝" w:hAnsi="ＭＳ 明朝"/>
                <w:sz w:val="20"/>
                <w:szCs w:val="20"/>
              </w:rPr>
              <w:t>。</w:t>
            </w:r>
          </w:p>
          <w:p w14:paraId="31964EFC" w14:textId="7F2365C0" w:rsidR="00895617" w:rsidRDefault="00895617" w:rsidP="00895617">
            <w:pPr>
              <w:spacing w:line="240" w:lineRule="exact"/>
              <w:ind w:firstLineChars="100" w:firstLine="200"/>
              <w:rPr>
                <w:rFonts w:ascii="ＭＳ 明朝" w:eastAsia="ＭＳ 明朝" w:hAnsi="ＭＳ 明朝"/>
                <w:sz w:val="20"/>
                <w:szCs w:val="20"/>
              </w:rPr>
            </w:pPr>
            <w:r w:rsidRPr="00144CB2">
              <w:rPr>
                <w:rFonts w:ascii="ＭＳ 明朝" w:eastAsia="ＭＳ 明朝" w:hAnsi="ＭＳ 明朝" w:hint="eastAsia"/>
                <w:sz w:val="20"/>
                <w:szCs w:val="20"/>
              </w:rPr>
              <w:t>埋め</w:t>
            </w:r>
            <w:r w:rsidRPr="00895617">
              <w:rPr>
                <w:rFonts w:ascii="ＭＳ 明朝" w:eastAsia="ＭＳ 明朝" w:hAnsi="ＭＳ 明朝" w:hint="eastAsia"/>
                <w:sz w:val="20"/>
                <w:szCs w:val="20"/>
              </w:rPr>
              <w:t>立て後の土地利用については、大阪府・市</w:t>
            </w:r>
            <w:r w:rsidRPr="00144CB2">
              <w:rPr>
                <w:rFonts w:ascii="ＭＳ 明朝" w:eastAsia="ＭＳ 明朝" w:hAnsi="ＭＳ 明朝" w:hint="eastAsia"/>
                <w:sz w:val="20"/>
                <w:szCs w:val="20"/>
              </w:rPr>
              <w:t>、経済界</w:t>
            </w:r>
            <w:r w:rsidRPr="00895617">
              <w:rPr>
                <w:rFonts w:ascii="ＭＳ 明朝" w:eastAsia="ＭＳ 明朝" w:hAnsi="ＭＳ 明朝" w:hint="eastAsia"/>
                <w:sz w:val="20"/>
                <w:szCs w:val="20"/>
              </w:rPr>
              <w:t>で取りまとめた夢洲まちづくり構想</w:t>
            </w:r>
            <w:r w:rsidRPr="00895617">
              <w:rPr>
                <w:rFonts w:ascii="ＭＳ 明朝" w:eastAsia="ＭＳ 明朝" w:hAnsi="ＭＳ 明朝"/>
                <w:sz w:val="20"/>
                <w:szCs w:val="20"/>
              </w:rPr>
              <w:t>において方向性を示しており、</w:t>
            </w:r>
            <w:r w:rsidRPr="00895617">
              <w:rPr>
                <w:rFonts w:ascii="ＭＳ 明朝" w:eastAsia="ＭＳ 明朝" w:hAnsi="ＭＳ 明朝" w:hint="eastAsia"/>
                <w:sz w:val="20"/>
                <w:szCs w:val="20"/>
              </w:rPr>
              <w:t>ＩＲ</w:t>
            </w:r>
            <w:r w:rsidRPr="00144CB2">
              <w:rPr>
                <w:rFonts w:ascii="ＭＳ 明朝" w:eastAsia="ＭＳ 明朝" w:hAnsi="ＭＳ 明朝" w:hint="eastAsia"/>
                <w:sz w:val="20"/>
                <w:szCs w:val="20"/>
              </w:rPr>
              <w:t>区域</w:t>
            </w:r>
            <w:r w:rsidRPr="00895617">
              <w:rPr>
                <w:rFonts w:ascii="ＭＳ 明朝" w:eastAsia="ＭＳ 明朝" w:hAnsi="ＭＳ 明朝"/>
                <w:sz w:val="20"/>
                <w:szCs w:val="20"/>
              </w:rPr>
              <w:t>を含む夢洲中央部は、大阪の経済成長をけん引する新たな国際観光拠点の形成を図ることとしてい</w:t>
            </w:r>
            <w:r w:rsidRPr="00895617">
              <w:rPr>
                <w:rFonts w:ascii="ＭＳ 明朝" w:eastAsia="ＭＳ 明朝" w:hAnsi="ＭＳ 明朝" w:hint="eastAsia"/>
                <w:sz w:val="20"/>
                <w:szCs w:val="20"/>
              </w:rPr>
              <w:t>ます</w:t>
            </w:r>
            <w:r w:rsidRPr="00895617">
              <w:rPr>
                <w:rFonts w:ascii="ＭＳ 明朝" w:eastAsia="ＭＳ 明朝" w:hAnsi="ＭＳ 明朝"/>
                <w:sz w:val="20"/>
                <w:szCs w:val="20"/>
              </w:rPr>
              <w:t>。</w:t>
            </w:r>
          </w:p>
          <w:p w14:paraId="6681EAB6" w14:textId="08AFA331" w:rsidR="007E0DA0" w:rsidRDefault="007E0DA0" w:rsidP="007E0DA0">
            <w:pPr>
              <w:spacing w:line="240" w:lineRule="exact"/>
              <w:rPr>
                <w:rFonts w:ascii="ＭＳ 明朝" w:eastAsia="ＭＳ 明朝" w:hAnsi="ＭＳ 明朝"/>
                <w:color w:val="000000" w:themeColor="text1"/>
                <w:sz w:val="20"/>
                <w:szCs w:val="20"/>
              </w:rPr>
            </w:pPr>
          </w:p>
          <w:p w14:paraId="5ED72E27" w14:textId="5DFFA1DE" w:rsidR="00895617" w:rsidRPr="00895617" w:rsidRDefault="00895617" w:rsidP="00895617">
            <w:pPr>
              <w:spacing w:line="240" w:lineRule="exact"/>
              <w:ind w:firstLineChars="100" w:firstLine="200"/>
              <w:rPr>
                <w:rFonts w:ascii="ＭＳ 明朝" w:eastAsia="ＭＳ 明朝" w:hAnsi="ＭＳ 明朝"/>
                <w:sz w:val="20"/>
                <w:szCs w:val="20"/>
              </w:rPr>
            </w:pPr>
            <w:r w:rsidRPr="00895617">
              <w:rPr>
                <w:rFonts w:ascii="ＭＳ 明朝" w:eastAsia="ＭＳ 明朝" w:hAnsi="ＭＳ 明朝" w:hint="eastAsia"/>
                <w:sz w:val="20"/>
                <w:szCs w:val="20"/>
              </w:rPr>
              <w:t>ＩＲ</w:t>
            </w:r>
            <w:r w:rsidRPr="00895617">
              <w:rPr>
                <w:rFonts w:ascii="ＭＳ 明朝" w:eastAsia="ＭＳ 明朝" w:hAnsi="ＭＳ 明朝"/>
                <w:sz w:val="20"/>
                <w:szCs w:val="20"/>
              </w:rPr>
              <w:t>区域の現状地盤高さはO.P.+11</w:t>
            </w:r>
            <w:r w:rsidRPr="008A2DFD">
              <w:rPr>
                <w:rFonts w:ascii="ＭＳ 明朝" w:eastAsia="ＭＳ 明朝" w:hAnsi="ＭＳ 明朝" w:hint="eastAsia"/>
                <w:sz w:val="20"/>
                <w:szCs w:val="20"/>
              </w:rPr>
              <w:t>ｍ</w:t>
            </w:r>
            <w:r w:rsidRPr="00895617">
              <w:rPr>
                <w:rFonts w:ascii="ＭＳ 明朝" w:eastAsia="ＭＳ 明朝" w:hAnsi="ＭＳ 明朝"/>
                <w:sz w:val="20"/>
                <w:szCs w:val="20"/>
              </w:rPr>
              <w:t>程度で、地盤沈下を見込んだ50年後でも、地盤高さはO.P.+</w:t>
            </w:r>
            <w:r w:rsidRPr="00144CB2">
              <w:rPr>
                <w:rFonts w:ascii="ＭＳ 明朝" w:eastAsia="ＭＳ 明朝" w:hAnsi="ＭＳ 明朝" w:hint="eastAsia"/>
                <w:sz w:val="20"/>
                <w:szCs w:val="20"/>
              </w:rPr>
              <w:t>９ｍ</w:t>
            </w:r>
            <w:r w:rsidRPr="00895617">
              <w:rPr>
                <w:rFonts w:ascii="ＭＳ 明朝" w:eastAsia="ＭＳ 明朝" w:hAnsi="ＭＳ 明朝"/>
                <w:sz w:val="20"/>
                <w:szCs w:val="20"/>
              </w:rPr>
              <w:t>程度であると推定</w:t>
            </w:r>
            <w:r w:rsidRPr="00895617">
              <w:rPr>
                <w:rFonts w:ascii="ＭＳ 明朝" w:eastAsia="ＭＳ 明朝" w:hAnsi="ＭＳ 明朝" w:hint="eastAsia"/>
                <w:sz w:val="20"/>
                <w:szCs w:val="20"/>
              </w:rPr>
              <w:t>し</w:t>
            </w:r>
            <w:r w:rsidRPr="00895617">
              <w:rPr>
                <w:rFonts w:ascii="ＭＳ 明朝" w:eastAsia="ＭＳ 明朝" w:hAnsi="ＭＳ 明朝"/>
                <w:sz w:val="20"/>
                <w:szCs w:val="20"/>
              </w:rPr>
              <w:t>ており、津波や高潮の想定高さに対して十分な地盤高さを確保してい</w:t>
            </w:r>
            <w:r w:rsidRPr="00895617">
              <w:rPr>
                <w:rFonts w:ascii="ＭＳ 明朝" w:eastAsia="ＭＳ 明朝" w:hAnsi="ＭＳ 明朝" w:hint="eastAsia"/>
                <w:sz w:val="20"/>
                <w:szCs w:val="20"/>
              </w:rPr>
              <w:t>ます</w:t>
            </w:r>
            <w:r w:rsidRPr="00895617">
              <w:rPr>
                <w:rFonts w:ascii="ＭＳ 明朝" w:eastAsia="ＭＳ 明朝" w:hAnsi="ＭＳ 明朝"/>
                <w:sz w:val="20"/>
                <w:szCs w:val="20"/>
              </w:rPr>
              <w:t>。</w:t>
            </w:r>
            <w:r w:rsidRPr="00144CB2">
              <w:rPr>
                <w:rFonts w:ascii="ＭＳ 明朝" w:eastAsia="ＭＳ 明朝" w:hAnsi="ＭＳ 明朝" w:hint="eastAsia"/>
                <w:sz w:val="20"/>
                <w:szCs w:val="20"/>
              </w:rPr>
              <w:t>こ</w:t>
            </w:r>
            <w:r w:rsidRPr="00895617">
              <w:rPr>
                <w:rFonts w:ascii="ＭＳ 明朝" w:eastAsia="ＭＳ 明朝" w:hAnsi="ＭＳ 明朝"/>
                <w:sz w:val="20"/>
                <w:szCs w:val="20"/>
              </w:rPr>
              <w:t>のほか、南側護岸では</w:t>
            </w:r>
            <w:r w:rsidRPr="00144CB2">
              <w:rPr>
                <w:rFonts w:ascii="ＭＳ 明朝" w:eastAsia="ＭＳ 明朝" w:hAnsi="ＭＳ 明朝" w:hint="eastAsia"/>
                <w:sz w:val="20"/>
                <w:szCs w:val="20"/>
              </w:rPr>
              <w:t>、</w:t>
            </w:r>
            <w:r w:rsidRPr="00895617">
              <w:rPr>
                <w:rFonts w:ascii="ＭＳ 明朝" w:eastAsia="ＭＳ 明朝" w:hAnsi="ＭＳ 明朝"/>
                <w:sz w:val="20"/>
                <w:szCs w:val="20"/>
              </w:rPr>
              <w:t>過去最大規模の台風を想定した越波対策として、法面保護及び胸壁設置を実施してい</w:t>
            </w:r>
            <w:r w:rsidRPr="00895617">
              <w:rPr>
                <w:rFonts w:ascii="ＭＳ 明朝" w:eastAsia="ＭＳ 明朝" w:hAnsi="ＭＳ 明朝" w:hint="eastAsia"/>
                <w:sz w:val="20"/>
                <w:szCs w:val="20"/>
              </w:rPr>
              <w:t>きます</w:t>
            </w:r>
            <w:r w:rsidRPr="00895617">
              <w:rPr>
                <w:rFonts w:ascii="ＭＳ 明朝" w:eastAsia="ＭＳ 明朝" w:hAnsi="ＭＳ 明朝"/>
                <w:sz w:val="20"/>
                <w:szCs w:val="20"/>
              </w:rPr>
              <w:t>。</w:t>
            </w:r>
          </w:p>
          <w:p w14:paraId="001285AF" w14:textId="408C6A30" w:rsidR="00895617" w:rsidRDefault="00895617" w:rsidP="00895617">
            <w:pPr>
              <w:spacing w:line="240" w:lineRule="exact"/>
              <w:ind w:firstLineChars="100" w:firstLine="200"/>
              <w:rPr>
                <w:rFonts w:ascii="ＭＳ 明朝" w:eastAsia="ＭＳ 明朝" w:hAnsi="ＭＳ 明朝"/>
                <w:sz w:val="20"/>
                <w:szCs w:val="20"/>
              </w:rPr>
            </w:pPr>
            <w:r w:rsidRPr="00895617">
              <w:rPr>
                <w:rFonts w:ascii="ＭＳ 明朝" w:eastAsia="ＭＳ 明朝" w:hAnsi="ＭＳ 明朝" w:hint="eastAsia"/>
                <w:sz w:val="20"/>
                <w:szCs w:val="20"/>
              </w:rPr>
              <w:t>また、夢洲へのアクセスとなる夢咲トンネルや夢舞大橋については</w:t>
            </w:r>
            <w:r w:rsidRPr="00144CB2">
              <w:rPr>
                <w:rFonts w:ascii="ＭＳ 明朝" w:eastAsia="ＭＳ 明朝" w:hAnsi="ＭＳ 明朝" w:hint="eastAsia"/>
                <w:sz w:val="20"/>
                <w:szCs w:val="20"/>
              </w:rPr>
              <w:t>、</w:t>
            </w:r>
            <w:r w:rsidRPr="00895617">
              <w:rPr>
                <w:rFonts w:ascii="ＭＳ 明朝" w:eastAsia="ＭＳ 明朝" w:hAnsi="ＭＳ 明朝" w:hint="eastAsia"/>
                <w:sz w:val="20"/>
                <w:szCs w:val="20"/>
              </w:rPr>
              <w:t>南海トラフ巨大地震に対する耐震性を確保していることから、鉄道や道路といった機能が分断されることはないと考えております。</w:t>
            </w:r>
          </w:p>
          <w:p w14:paraId="65D292AB" w14:textId="77777777" w:rsidR="000D5B74" w:rsidRPr="00895617" w:rsidRDefault="000D5B74" w:rsidP="00895617">
            <w:pPr>
              <w:spacing w:line="240" w:lineRule="exact"/>
              <w:ind w:firstLineChars="100" w:firstLine="200"/>
              <w:rPr>
                <w:rFonts w:ascii="ＭＳ 明朝" w:eastAsia="ＭＳ 明朝" w:hAnsi="ＭＳ 明朝"/>
                <w:sz w:val="20"/>
                <w:szCs w:val="20"/>
              </w:rPr>
            </w:pPr>
          </w:p>
          <w:p w14:paraId="619F332F" w14:textId="77777777" w:rsidR="00895617" w:rsidRPr="00895617" w:rsidRDefault="00895617" w:rsidP="000D5B74">
            <w:pPr>
              <w:spacing w:line="240" w:lineRule="exact"/>
              <w:ind w:firstLineChars="100" w:firstLine="200"/>
              <w:rPr>
                <w:rFonts w:ascii="ＭＳ 明朝" w:eastAsia="ＭＳ 明朝" w:hAnsi="ＭＳ 明朝"/>
                <w:sz w:val="20"/>
                <w:szCs w:val="20"/>
              </w:rPr>
            </w:pPr>
            <w:r w:rsidRPr="00895617">
              <w:rPr>
                <w:rFonts w:ascii="ＭＳ 明朝" w:eastAsia="ＭＳ 明朝" w:hAnsi="ＭＳ 明朝" w:hint="eastAsia"/>
                <w:sz w:val="20"/>
                <w:szCs w:val="20"/>
              </w:rPr>
              <w:t>液状化対策等のＩＲ用地の土地課題については、大阪ＩＲが国内外から毎年約</w:t>
            </w:r>
            <w:r w:rsidRPr="00895617">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が負担することとして</w:t>
            </w:r>
            <w:r w:rsidRPr="00895617">
              <w:rPr>
                <w:rFonts w:ascii="ＭＳ 明朝" w:eastAsia="ＭＳ 明朝" w:hAnsi="ＭＳ 明朝" w:hint="eastAsia"/>
                <w:sz w:val="20"/>
                <w:szCs w:val="20"/>
              </w:rPr>
              <w:t>い</w:t>
            </w:r>
            <w:r w:rsidRPr="00895617">
              <w:rPr>
                <w:rFonts w:ascii="ＭＳ 明朝" w:eastAsia="ＭＳ 明朝" w:hAnsi="ＭＳ 明朝"/>
                <w:sz w:val="20"/>
                <w:szCs w:val="20"/>
              </w:rPr>
              <w:t>ます。</w:t>
            </w:r>
          </w:p>
          <w:p w14:paraId="55143337" w14:textId="600CCBCB" w:rsidR="00895617" w:rsidRDefault="00895617" w:rsidP="000D5B74">
            <w:pPr>
              <w:spacing w:line="240" w:lineRule="exact"/>
              <w:ind w:firstLineChars="100" w:firstLine="200"/>
              <w:rPr>
                <w:rFonts w:ascii="ＭＳ 明朝" w:eastAsia="ＭＳ 明朝" w:hAnsi="ＭＳ 明朝"/>
                <w:sz w:val="20"/>
                <w:szCs w:val="20"/>
              </w:rPr>
            </w:pPr>
            <w:r w:rsidRPr="00895617">
              <w:rPr>
                <w:rFonts w:ascii="ＭＳ 明朝" w:eastAsia="ＭＳ 明朝" w:hAnsi="ＭＳ 明朝" w:hint="eastAsia"/>
                <w:sz w:val="20"/>
                <w:szCs w:val="20"/>
              </w:rPr>
              <w:t>また、大規模建築物を含むＩＲ施設については、関係法令等に基づき適切に設計、施工されるものと考えております。</w:t>
            </w:r>
          </w:p>
          <w:p w14:paraId="65F31DAF" w14:textId="77777777" w:rsidR="000D5B74" w:rsidRPr="00A04F50" w:rsidRDefault="000D5B74" w:rsidP="000D5B74">
            <w:pPr>
              <w:spacing w:line="240" w:lineRule="exact"/>
              <w:ind w:firstLineChars="100" w:firstLine="200"/>
              <w:rPr>
                <w:rFonts w:ascii="ＭＳ 明朝" w:eastAsia="ＭＳ 明朝" w:hAnsi="ＭＳ 明朝"/>
                <w:color w:val="000000" w:themeColor="text1"/>
                <w:sz w:val="20"/>
                <w:szCs w:val="20"/>
              </w:rPr>
            </w:pPr>
          </w:p>
          <w:p w14:paraId="14386CC9" w14:textId="37F649E3" w:rsidR="007E0DA0" w:rsidRPr="00A04F50" w:rsidRDefault="000D5B74" w:rsidP="000D5B74">
            <w:pPr>
              <w:spacing w:line="240" w:lineRule="exact"/>
              <w:ind w:firstLineChars="100" w:firstLine="200"/>
              <w:rPr>
                <w:rFonts w:ascii="ＭＳ 明朝" w:eastAsia="ＭＳ 明朝" w:hAnsi="ＭＳ 明朝"/>
                <w:color w:val="000000" w:themeColor="text1"/>
                <w:sz w:val="20"/>
                <w:szCs w:val="20"/>
              </w:rPr>
            </w:pPr>
            <w:r w:rsidRPr="00A04F50">
              <w:rPr>
                <w:rFonts w:ascii="ＭＳ 明朝" w:eastAsia="ＭＳ 明朝" w:hAnsi="ＭＳ 明朝" w:hint="eastAsia"/>
                <w:color w:val="000000" w:themeColor="text1"/>
                <w:sz w:val="20"/>
                <w:szCs w:val="20"/>
              </w:rPr>
              <w:t>地表面の沈下については、沈下観測</w:t>
            </w:r>
            <w:r w:rsidRPr="00041224">
              <w:rPr>
                <w:rFonts w:ascii="ＭＳ 明朝" w:eastAsia="ＭＳ 明朝" w:hAnsi="ＭＳ 明朝" w:hint="eastAsia"/>
                <w:sz w:val="20"/>
                <w:szCs w:val="20"/>
              </w:rPr>
              <w:t>及</w:t>
            </w:r>
            <w:r w:rsidRPr="00A04F50">
              <w:rPr>
                <w:rFonts w:ascii="ＭＳ 明朝" w:eastAsia="ＭＳ 明朝" w:hAnsi="ＭＳ 明朝" w:hint="eastAsia"/>
                <w:color w:val="000000" w:themeColor="text1"/>
                <w:sz w:val="20"/>
                <w:szCs w:val="20"/>
              </w:rPr>
              <w:t>び沈下予測等を踏まえ適切に対応されるものと考えております。</w:t>
            </w:r>
          </w:p>
          <w:p w14:paraId="62FA90E4" w14:textId="77777777" w:rsidR="007E0DA0" w:rsidRPr="00A04F50" w:rsidRDefault="007E0DA0" w:rsidP="007E0DA0">
            <w:pPr>
              <w:spacing w:line="240" w:lineRule="exact"/>
              <w:ind w:firstLineChars="100" w:firstLine="200"/>
              <w:rPr>
                <w:rFonts w:ascii="ＭＳ 明朝" w:eastAsia="ＭＳ 明朝" w:hAnsi="ＭＳ 明朝"/>
                <w:color w:val="000000" w:themeColor="text1"/>
                <w:sz w:val="20"/>
                <w:szCs w:val="20"/>
              </w:rPr>
            </w:pPr>
          </w:p>
          <w:p w14:paraId="3A4ED672" w14:textId="62295799" w:rsidR="007E0DA0" w:rsidRPr="00A04F50" w:rsidRDefault="007E0DA0" w:rsidP="007E0DA0">
            <w:pPr>
              <w:spacing w:line="240" w:lineRule="exact"/>
              <w:ind w:firstLineChars="100" w:firstLine="200"/>
              <w:rPr>
                <w:rFonts w:ascii="ＭＳ 明朝" w:eastAsia="ＭＳ 明朝" w:hAnsi="ＭＳ 明朝"/>
                <w:strike/>
                <w:color w:val="FF0000"/>
                <w:sz w:val="20"/>
                <w:szCs w:val="20"/>
              </w:rPr>
            </w:pPr>
            <w:r w:rsidRPr="00A04F50">
              <w:rPr>
                <w:rFonts w:ascii="ＭＳ 明朝" w:eastAsia="ＭＳ 明朝" w:hAnsi="ＭＳ 明朝" w:hint="eastAsia"/>
                <w:color w:val="000000" w:themeColor="text1"/>
                <w:sz w:val="20"/>
                <w:szCs w:val="20"/>
              </w:rPr>
              <w:t>ＩＲ</w:t>
            </w:r>
            <w:r w:rsidRPr="00A04F50">
              <w:rPr>
                <w:rFonts w:ascii="ＭＳ 明朝" w:eastAsia="ＭＳ 明朝" w:hAnsi="ＭＳ 明朝"/>
                <w:color w:val="000000" w:themeColor="text1"/>
                <w:sz w:val="20"/>
                <w:szCs w:val="20"/>
              </w:rPr>
              <w:t>事業者においては、重要施設の高い耐震性の確保やエネルギー自立対策</w:t>
            </w:r>
            <w:r w:rsidR="00895617" w:rsidRPr="00144CB2">
              <w:rPr>
                <w:rFonts w:ascii="ＭＳ 明朝" w:eastAsia="ＭＳ 明朝" w:hAnsi="ＭＳ 明朝" w:hint="eastAsia"/>
                <w:sz w:val="20"/>
                <w:szCs w:val="20"/>
              </w:rPr>
              <w:t>等</w:t>
            </w:r>
            <w:r w:rsidR="00895617" w:rsidRPr="00FC2C9D">
              <w:rPr>
                <w:rFonts w:ascii="ＭＳ 明朝" w:eastAsia="ＭＳ 明朝" w:hAnsi="ＭＳ 明朝"/>
                <w:sz w:val="20"/>
                <w:szCs w:val="20"/>
              </w:rPr>
              <w:t>、</w:t>
            </w:r>
            <w:r w:rsidR="00895617" w:rsidRPr="00144CB2">
              <w:rPr>
                <w:rFonts w:ascii="ＭＳ 明朝" w:eastAsia="ＭＳ 明朝" w:hAnsi="ＭＳ 明朝" w:hint="eastAsia"/>
                <w:sz w:val="20"/>
                <w:szCs w:val="20"/>
              </w:rPr>
              <w:t>災害への</w:t>
            </w:r>
            <w:r w:rsidRPr="00A04F50">
              <w:rPr>
                <w:rFonts w:ascii="ＭＳ 明朝" w:eastAsia="ＭＳ 明朝" w:hAnsi="ＭＳ 明朝"/>
                <w:color w:val="000000" w:themeColor="text1"/>
                <w:sz w:val="20"/>
                <w:szCs w:val="20"/>
              </w:rPr>
              <w:t>防災・減災対策に取り組むこととして</w:t>
            </w:r>
            <w:r w:rsidRPr="00A04F50">
              <w:rPr>
                <w:rFonts w:ascii="ＭＳ 明朝" w:eastAsia="ＭＳ 明朝" w:hAnsi="ＭＳ 明朝" w:hint="eastAsia"/>
                <w:color w:val="000000" w:themeColor="text1"/>
                <w:sz w:val="20"/>
                <w:szCs w:val="20"/>
              </w:rPr>
              <w:t>います</w:t>
            </w:r>
            <w:r w:rsidRPr="00A04F50">
              <w:rPr>
                <w:rFonts w:ascii="ＭＳ 明朝" w:eastAsia="ＭＳ 明朝" w:hAnsi="ＭＳ 明朝"/>
                <w:color w:val="000000" w:themeColor="text1"/>
                <w:sz w:val="20"/>
                <w:szCs w:val="20"/>
              </w:rPr>
              <w:t>。</w:t>
            </w:r>
          </w:p>
          <w:p w14:paraId="0982E8C0" w14:textId="51C3A133" w:rsidR="007E0DA0" w:rsidRPr="00DC2EAC" w:rsidRDefault="007E0DA0" w:rsidP="007E0DA0">
            <w:pPr>
              <w:spacing w:line="240" w:lineRule="exact"/>
              <w:ind w:firstLineChars="100" w:firstLine="200"/>
              <w:rPr>
                <w:rFonts w:ascii="ＭＳ 明朝" w:eastAsia="ＭＳ 明朝" w:hAnsi="ＭＳ 明朝"/>
                <w:sz w:val="20"/>
                <w:szCs w:val="20"/>
              </w:rPr>
            </w:pPr>
            <w:r w:rsidRPr="00DC2EAC">
              <w:rPr>
                <w:rFonts w:ascii="ＭＳ 明朝" w:eastAsia="ＭＳ 明朝" w:hAnsi="ＭＳ 明朝" w:hint="eastAsia"/>
                <w:sz w:val="20"/>
                <w:szCs w:val="20"/>
              </w:rPr>
              <w:t>具体的には、ＩＲ事業者により、ＢＣＰ（事業継続計画）における重要施設と位置づける施設には、高い耐震性能を確保するほか、想定外の津波や高潮に備えた建築設計とし、主要施設の床レベルについて、想定される津波を上回る高さに設定することとしています。</w:t>
            </w:r>
          </w:p>
          <w:p w14:paraId="7E27BF6D" w14:textId="2FCEDB86" w:rsidR="007E0DA0" w:rsidRPr="00DC2EAC" w:rsidRDefault="007E0DA0" w:rsidP="007E0DA0">
            <w:pPr>
              <w:spacing w:line="240" w:lineRule="exact"/>
              <w:ind w:firstLineChars="100" w:firstLine="200"/>
              <w:rPr>
                <w:rFonts w:ascii="ＭＳ 明朝" w:eastAsia="ＭＳ 明朝" w:hAnsi="ＭＳ 明朝"/>
                <w:sz w:val="20"/>
                <w:szCs w:val="20"/>
              </w:rPr>
            </w:pPr>
            <w:r w:rsidRPr="00DC2EAC">
              <w:rPr>
                <w:rFonts w:ascii="ＭＳ 明朝" w:eastAsia="ＭＳ 明朝" w:hAnsi="ＭＳ 明朝" w:hint="eastAsia"/>
                <w:sz w:val="20"/>
                <w:szCs w:val="20"/>
              </w:rPr>
              <w:t>さらに、防災上重要な施設は浸水リスクのより少ないＩＲ区域南側に配置し、電気室等の重要な設備機械室は原則地上階に設置するほか、十分な排水容量の確保及び雨水貯留槽の設置等を行い、浸水リスクを軽減することとしています。</w:t>
            </w:r>
          </w:p>
          <w:p w14:paraId="55E7A2D8" w14:textId="7260AFEF" w:rsidR="007E0DA0" w:rsidRPr="00DC2EAC" w:rsidRDefault="007E0DA0" w:rsidP="007E0DA0">
            <w:pPr>
              <w:spacing w:line="240" w:lineRule="exact"/>
              <w:ind w:firstLineChars="100" w:firstLine="200"/>
              <w:rPr>
                <w:rFonts w:ascii="ＭＳ 明朝" w:eastAsia="ＭＳ 明朝" w:hAnsi="ＭＳ 明朝"/>
                <w:sz w:val="20"/>
                <w:szCs w:val="20"/>
              </w:rPr>
            </w:pPr>
            <w:r w:rsidRPr="00DC2EAC">
              <w:rPr>
                <w:rFonts w:ascii="ＭＳ 明朝" w:eastAsia="ＭＳ 明朝" w:hAnsi="ＭＳ 明朝" w:hint="eastAsia"/>
                <w:sz w:val="20"/>
                <w:szCs w:val="20"/>
              </w:rPr>
              <w:t>加えて、インフラ機能の途絶を防ぐため、施設グレードに合わせて非常用発電機等の自立的なユーティリティを確保し、災害時においてＩＲ区域内の機能を維持するため、各ＩＲ施設に電気や熱を供給するエネルギー供給施設（エネルギーセンター）をインフラ基幹施設として整備の</w:t>
            </w:r>
            <w:r w:rsidR="000D5B74" w:rsidRPr="00144CB2">
              <w:rPr>
                <w:rFonts w:ascii="ＭＳ 明朝" w:eastAsia="ＭＳ 明朝" w:hAnsi="ＭＳ 明朝" w:hint="eastAsia"/>
                <w:sz w:val="20"/>
                <w:szCs w:val="20"/>
              </w:rPr>
              <w:t>上</w:t>
            </w:r>
            <w:r w:rsidRPr="00DC2EAC">
              <w:rPr>
                <w:rFonts w:ascii="ＭＳ 明朝" w:eastAsia="ＭＳ 明朝" w:hAnsi="ＭＳ 明朝" w:hint="eastAsia"/>
                <w:sz w:val="20"/>
                <w:szCs w:val="20"/>
              </w:rPr>
              <w:t>、重要度の高い施設は、３日間インフラ機能を維持するため自立電源の確保を優先的に行うこととしています。</w:t>
            </w:r>
          </w:p>
          <w:p w14:paraId="07958C9D" w14:textId="5C426B6A" w:rsidR="007E0DA0" w:rsidRDefault="007E0DA0" w:rsidP="000D5B74">
            <w:pPr>
              <w:spacing w:line="240" w:lineRule="exact"/>
              <w:ind w:firstLineChars="100" w:firstLine="200"/>
              <w:rPr>
                <w:rFonts w:ascii="ＭＳ 明朝" w:eastAsia="ＭＳ 明朝" w:hAnsi="ＭＳ 明朝"/>
                <w:sz w:val="20"/>
                <w:szCs w:val="20"/>
              </w:rPr>
            </w:pPr>
            <w:r w:rsidRPr="00DC2EAC">
              <w:rPr>
                <w:rFonts w:ascii="ＭＳ 明朝" w:eastAsia="ＭＳ 明朝" w:hAnsi="ＭＳ 明朝" w:hint="eastAsia"/>
                <w:sz w:val="20"/>
                <w:szCs w:val="20"/>
              </w:rPr>
              <w:t>災害時のソフト対策として、大阪府・市とＩＲ事業者が連携し、ＳＮＳや防災行政無線等を活用した来訪者への情報発信を行うとともに、ＩＲ事業者において、想定する帰宅困難者全員が、災害発生から３日間以上安全に過ごすための備蓄品を保管することとしています。</w:t>
            </w:r>
          </w:p>
          <w:p w14:paraId="7B1F9DD1" w14:textId="77777777" w:rsidR="000D5B74" w:rsidRPr="00DC2EAC" w:rsidRDefault="000D5B74" w:rsidP="000D5B74">
            <w:pPr>
              <w:spacing w:line="240" w:lineRule="exact"/>
              <w:ind w:firstLineChars="100" w:firstLine="200"/>
              <w:rPr>
                <w:rFonts w:ascii="ＭＳ 明朝" w:eastAsia="ＭＳ 明朝" w:hAnsi="ＭＳ 明朝"/>
                <w:sz w:val="20"/>
                <w:szCs w:val="20"/>
              </w:rPr>
            </w:pPr>
          </w:p>
          <w:p w14:paraId="25F407F6" w14:textId="7131390C" w:rsidR="00A56329" w:rsidRPr="00CD2844" w:rsidRDefault="007E0DA0" w:rsidP="00DC2EAC">
            <w:pPr>
              <w:spacing w:line="240" w:lineRule="exact"/>
              <w:ind w:firstLineChars="100" w:firstLine="200"/>
              <w:rPr>
                <w:rFonts w:ascii="ＭＳ 明朝" w:eastAsia="ＭＳ 明朝" w:hAnsi="ＭＳ 明朝"/>
                <w:sz w:val="20"/>
                <w:szCs w:val="20"/>
              </w:rPr>
            </w:pPr>
            <w:r w:rsidRPr="00DC2EAC">
              <w:rPr>
                <w:rFonts w:ascii="ＭＳ 明朝" w:eastAsia="ＭＳ 明朝" w:hAnsi="ＭＳ 明朝" w:hint="eastAsia"/>
                <w:sz w:val="20"/>
                <w:szCs w:val="20"/>
              </w:rPr>
              <w:t>なお、</w:t>
            </w:r>
            <w:r w:rsidRPr="000F6599">
              <w:rPr>
                <w:rFonts w:ascii="ＭＳ 明朝" w:eastAsia="ＭＳ 明朝" w:hAnsi="ＭＳ 明朝" w:hint="eastAsia"/>
                <w:color w:val="000000" w:themeColor="text1"/>
                <w:sz w:val="20"/>
                <w:szCs w:val="20"/>
              </w:rPr>
              <w:t>淀川左岸線（２</w:t>
            </w:r>
            <w:r w:rsidRPr="000F6599">
              <w:rPr>
                <w:rFonts w:ascii="ＭＳ 明朝" w:eastAsia="ＭＳ 明朝" w:hAnsi="ＭＳ 明朝"/>
                <w:color w:val="000000" w:themeColor="text1"/>
                <w:sz w:val="20"/>
                <w:szCs w:val="20"/>
              </w:rPr>
              <w:t>期）事業</w:t>
            </w:r>
            <w:r w:rsidRPr="000F6599">
              <w:rPr>
                <w:rFonts w:ascii="ＭＳ 明朝" w:eastAsia="ＭＳ 明朝" w:hAnsi="ＭＳ 明朝" w:hint="eastAsia"/>
                <w:color w:val="000000" w:themeColor="text1"/>
                <w:sz w:val="20"/>
                <w:szCs w:val="20"/>
              </w:rPr>
              <w:t>について</w:t>
            </w:r>
            <w:r w:rsidRPr="000F6599">
              <w:rPr>
                <w:rFonts w:ascii="ＭＳ 明朝" w:eastAsia="ＭＳ 明朝" w:hAnsi="ＭＳ 明朝"/>
                <w:color w:val="000000" w:themeColor="text1"/>
                <w:sz w:val="20"/>
                <w:szCs w:val="20"/>
              </w:rPr>
              <w:t>は、</w:t>
            </w:r>
            <w:r w:rsidRPr="000F6599">
              <w:rPr>
                <w:rFonts w:ascii="ＭＳ 明朝" w:eastAsia="ＭＳ 明朝" w:hAnsi="ＭＳ 明朝" w:hint="eastAsia"/>
                <w:color w:val="000000" w:themeColor="text1"/>
                <w:sz w:val="20"/>
                <w:szCs w:val="20"/>
              </w:rPr>
              <w:t>公聴会においてお答えする内容ではありませんが、関係部局</w:t>
            </w:r>
            <w:r w:rsidRPr="000F6599">
              <w:rPr>
                <w:rFonts w:ascii="ＭＳ 明朝" w:eastAsia="ＭＳ 明朝" w:hAnsi="ＭＳ 明朝"/>
                <w:color w:val="000000" w:themeColor="text1"/>
                <w:sz w:val="20"/>
                <w:szCs w:val="20"/>
              </w:rPr>
              <w:t>に共有</w:t>
            </w:r>
            <w:r w:rsidRPr="000F6599">
              <w:rPr>
                <w:rFonts w:ascii="ＭＳ 明朝" w:eastAsia="ＭＳ 明朝" w:hAnsi="ＭＳ 明朝" w:hint="eastAsia"/>
                <w:color w:val="000000" w:themeColor="text1"/>
                <w:sz w:val="20"/>
                <w:szCs w:val="20"/>
              </w:rPr>
              <w:t>します</w:t>
            </w:r>
            <w:r w:rsidRPr="00A04F50">
              <w:rPr>
                <w:rFonts w:ascii="ＭＳ 明朝" w:eastAsia="ＭＳ 明朝" w:hAnsi="ＭＳ 明朝"/>
                <w:color w:val="000000" w:themeColor="text1"/>
                <w:sz w:val="20"/>
                <w:szCs w:val="20"/>
              </w:rPr>
              <w:t>。</w:t>
            </w:r>
          </w:p>
        </w:tc>
      </w:tr>
    </w:tbl>
    <w:p w14:paraId="06557FD0" w14:textId="045B773C" w:rsidR="009111B2" w:rsidRDefault="009111B2" w:rsidP="00E44B91">
      <w:pPr>
        <w:widowControl/>
        <w:jc w:val="left"/>
        <w:rPr>
          <w:rFonts w:ascii="ＭＳ 明朝" w:eastAsia="ＭＳ 明朝" w:hAnsi="ＭＳ 明朝"/>
        </w:rPr>
      </w:pPr>
    </w:p>
    <w:p w14:paraId="4FD6F122" w14:textId="77777777" w:rsidR="009577D1" w:rsidRDefault="009577D1">
      <w:pPr>
        <w:widowControl/>
        <w:jc w:val="left"/>
        <w:rPr>
          <w:rFonts w:ascii="ＭＳ 明朝" w:eastAsia="ＭＳ 明朝" w:hAnsi="ＭＳ 明朝"/>
        </w:rPr>
        <w:sectPr w:rsidR="009577D1" w:rsidSect="003E2B0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0"/>
          <w:cols w:space="425"/>
          <w:titlePg/>
          <w:docGrid w:type="lines" w:linePitch="360"/>
        </w:sectPr>
      </w:pPr>
    </w:p>
    <w:p w14:paraId="43F9F1D1" w14:textId="3CEF9FEC" w:rsidR="009111B2" w:rsidRDefault="009111B2">
      <w:pPr>
        <w:widowControl/>
        <w:jc w:val="left"/>
        <w:rPr>
          <w:rFonts w:ascii="ＭＳ 明朝" w:eastAsia="ＭＳ 明朝" w:hAnsi="ＭＳ 明朝"/>
        </w:rPr>
      </w:pPr>
    </w:p>
    <w:sectPr w:rsidR="009111B2" w:rsidSect="009577D1">
      <w:type w:val="continuous"/>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7988F" w14:textId="77777777" w:rsidR="00181156" w:rsidRDefault="00181156" w:rsidP="00D22041">
      <w:r>
        <w:separator/>
      </w:r>
    </w:p>
  </w:endnote>
  <w:endnote w:type="continuationSeparator" w:id="0">
    <w:p w14:paraId="01552D96" w14:textId="77777777" w:rsidR="00181156" w:rsidRDefault="00181156" w:rsidP="00D2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60AD" w14:textId="77777777" w:rsidR="00C719EE" w:rsidRDefault="00C719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355026"/>
      <w:docPartObj>
        <w:docPartGallery w:val="Page Numbers (Bottom of Page)"/>
        <w:docPartUnique/>
      </w:docPartObj>
    </w:sdtPr>
    <w:sdtEndPr/>
    <w:sdtContent>
      <w:p w14:paraId="31F43BEE" w14:textId="15EF3D03" w:rsidR="00181156" w:rsidRDefault="00181156">
        <w:pPr>
          <w:pStyle w:val="a5"/>
          <w:jc w:val="center"/>
        </w:pPr>
        <w:r>
          <w:fldChar w:fldCharType="begin"/>
        </w:r>
        <w:r>
          <w:instrText>PAGE   \* MERGEFORMAT</w:instrText>
        </w:r>
        <w:r>
          <w:fldChar w:fldCharType="separate"/>
        </w:r>
        <w:r w:rsidR="00C719EE" w:rsidRPr="00C719EE">
          <w:rPr>
            <w:noProof/>
            <w:lang w:val="ja-JP"/>
          </w:rPr>
          <w:t>1</w:t>
        </w:r>
        <w:r>
          <w:fldChar w:fldCharType="end"/>
        </w:r>
      </w:p>
    </w:sdtContent>
  </w:sdt>
  <w:p w14:paraId="01ABEB5D" w14:textId="77777777" w:rsidR="00181156" w:rsidRDefault="001811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8538" w14:textId="77777777" w:rsidR="00C719EE" w:rsidRDefault="00C719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D69D" w14:textId="77777777" w:rsidR="00181156" w:rsidRDefault="00181156" w:rsidP="00D22041">
      <w:r>
        <w:separator/>
      </w:r>
    </w:p>
  </w:footnote>
  <w:footnote w:type="continuationSeparator" w:id="0">
    <w:p w14:paraId="75C01EA0" w14:textId="77777777" w:rsidR="00181156" w:rsidRDefault="00181156" w:rsidP="00D2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B8C24" w14:textId="77777777" w:rsidR="00C719EE" w:rsidRDefault="00C719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76E8" w14:textId="77777777" w:rsidR="00C719EE" w:rsidRDefault="00C719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D191" w14:textId="77777777" w:rsidR="00C719EE" w:rsidRDefault="00C719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C8"/>
    <w:rsid w:val="00016AA9"/>
    <w:rsid w:val="000338EF"/>
    <w:rsid w:val="00041224"/>
    <w:rsid w:val="000C1461"/>
    <w:rsid w:val="000D5B74"/>
    <w:rsid w:val="000D687F"/>
    <w:rsid w:val="00135A23"/>
    <w:rsid w:val="001364DB"/>
    <w:rsid w:val="00144CB2"/>
    <w:rsid w:val="00181156"/>
    <w:rsid w:val="00184920"/>
    <w:rsid w:val="001B78BC"/>
    <w:rsid w:val="001C0296"/>
    <w:rsid w:val="001D4733"/>
    <w:rsid w:val="001E5635"/>
    <w:rsid w:val="002043A0"/>
    <w:rsid w:val="00215E2D"/>
    <w:rsid w:val="0022349C"/>
    <w:rsid w:val="00231872"/>
    <w:rsid w:val="00237D77"/>
    <w:rsid w:val="0024430F"/>
    <w:rsid w:val="00272B1A"/>
    <w:rsid w:val="00276BFB"/>
    <w:rsid w:val="002A3780"/>
    <w:rsid w:val="002C4C5D"/>
    <w:rsid w:val="002F0374"/>
    <w:rsid w:val="002F4B72"/>
    <w:rsid w:val="00316510"/>
    <w:rsid w:val="0035372E"/>
    <w:rsid w:val="00394D4B"/>
    <w:rsid w:val="003E2B0E"/>
    <w:rsid w:val="004030F0"/>
    <w:rsid w:val="00403651"/>
    <w:rsid w:val="004519C9"/>
    <w:rsid w:val="004A0629"/>
    <w:rsid w:val="004C2377"/>
    <w:rsid w:val="0054096A"/>
    <w:rsid w:val="005538C8"/>
    <w:rsid w:val="005B6C54"/>
    <w:rsid w:val="005D1F51"/>
    <w:rsid w:val="005D4EE2"/>
    <w:rsid w:val="005E160F"/>
    <w:rsid w:val="005F2BCA"/>
    <w:rsid w:val="00604712"/>
    <w:rsid w:val="00610235"/>
    <w:rsid w:val="00610345"/>
    <w:rsid w:val="00637C49"/>
    <w:rsid w:val="00663925"/>
    <w:rsid w:val="00663D67"/>
    <w:rsid w:val="00671A0A"/>
    <w:rsid w:val="00683CBF"/>
    <w:rsid w:val="006C1C8C"/>
    <w:rsid w:val="006F4170"/>
    <w:rsid w:val="007110A1"/>
    <w:rsid w:val="00712031"/>
    <w:rsid w:val="007143FD"/>
    <w:rsid w:val="0074212B"/>
    <w:rsid w:val="00743D27"/>
    <w:rsid w:val="00763CD8"/>
    <w:rsid w:val="0076644C"/>
    <w:rsid w:val="007E0DA0"/>
    <w:rsid w:val="0082758F"/>
    <w:rsid w:val="00856BC2"/>
    <w:rsid w:val="00863975"/>
    <w:rsid w:val="008766D9"/>
    <w:rsid w:val="00880CAB"/>
    <w:rsid w:val="00887EE0"/>
    <w:rsid w:val="00895617"/>
    <w:rsid w:val="008A152D"/>
    <w:rsid w:val="008A2DFD"/>
    <w:rsid w:val="009111B2"/>
    <w:rsid w:val="00926E7B"/>
    <w:rsid w:val="00936E8B"/>
    <w:rsid w:val="009416DC"/>
    <w:rsid w:val="009471C8"/>
    <w:rsid w:val="009577D1"/>
    <w:rsid w:val="009747FF"/>
    <w:rsid w:val="009B6410"/>
    <w:rsid w:val="009C0AAE"/>
    <w:rsid w:val="009D61A0"/>
    <w:rsid w:val="009E1B94"/>
    <w:rsid w:val="009F783E"/>
    <w:rsid w:val="00A16563"/>
    <w:rsid w:val="00A56329"/>
    <w:rsid w:val="00A84C57"/>
    <w:rsid w:val="00AB5CC2"/>
    <w:rsid w:val="00AC5CB1"/>
    <w:rsid w:val="00B23F2F"/>
    <w:rsid w:val="00B85703"/>
    <w:rsid w:val="00B94BF6"/>
    <w:rsid w:val="00BA2359"/>
    <w:rsid w:val="00BA4E2B"/>
    <w:rsid w:val="00BC0B2B"/>
    <w:rsid w:val="00BC2C07"/>
    <w:rsid w:val="00BC3BF3"/>
    <w:rsid w:val="00BC6964"/>
    <w:rsid w:val="00BD11CE"/>
    <w:rsid w:val="00BD16B9"/>
    <w:rsid w:val="00BF4627"/>
    <w:rsid w:val="00C04D8B"/>
    <w:rsid w:val="00C719EE"/>
    <w:rsid w:val="00CD2844"/>
    <w:rsid w:val="00CF75A1"/>
    <w:rsid w:val="00D07146"/>
    <w:rsid w:val="00D10B16"/>
    <w:rsid w:val="00D14A31"/>
    <w:rsid w:val="00D22041"/>
    <w:rsid w:val="00D304CF"/>
    <w:rsid w:val="00D92C04"/>
    <w:rsid w:val="00DB26EE"/>
    <w:rsid w:val="00DC2EAC"/>
    <w:rsid w:val="00DE303C"/>
    <w:rsid w:val="00E04205"/>
    <w:rsid w:val="00E04852"/>
    <w:rsid w:val="00E42891"/>
    <w:rsid w:val="00E44B91"/>
    <w:rsid w:val="00E7790D"/>
    <w:rsid w:val="00E94AC0"/>
    <w:rsid w:val="00EF142E"/>
    <w:rsid w:val="00F21CCC"/>
    <w:rsid w:val="00F43BA0"/>
    <w:rsid w:val="00F95ED6"/>
    <w:rsid w:val="00FC4CEB"/>
    <w:rsid w:val="00FC6ECE"/>
    <w:rsid w:val="00FE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31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41"/>
    <w:pPr>
      <w:tabs>
        <w:tab w:val="center" w:pos="4252"/>
        <w:tab w:val="right" w:pos="8504"/>
      </w:tabs>
      <w:snapToGrid w:val="0"/>
    </w:pPr>
  </w:style>
  <w:style w:type="character" w:customStyle="1" w:styleId="a4">
    <w:name w:val="ヘッダー (文字)"/>
    <w:basedOn w:val="a0"/>
    <w:link w:val="a3"/>
    <w:uiPriority w:val="99"/>
    <w:rsid w:val="00D22041"/>
  </w:style>
  <w:style w:type="paragraph" w:styleId="a5">
    <w:name w:val="footer"/>
    <w:basedOn w:val="a"/>
    <w:link w:val="a6"/>
    <w:uiPriority w:val="99"/>
    <w:unhideWhenUsed/>
    <w:rsid w:val="00D22041"/>
    <w:pPr>
      <w:tabs>
        <w:tab w:val="center" w:pos="4252"/>
        <w:tab w:val="right" w:pos="8504"/>
      </w:tabs>
      <w:snapToGrid w:val="0"/>
    </w:pPr>
  </w:style>
  <w:style w:type="character" w:customStyle="1" w:styleId="a6">
    <w:name w:val="フッター (文字)"/>
    <w:basedOn w:val="a0"/>
    <w:link w:val="a5"/>
    <w:uiPriority w:val="99"/>
    <w:rsid w:val="00D22041"/>
  </w:style>
  <w:style w:type="table" w:styleId="a7">
    <w:name w:val="Table Grid"/>
    <w:basedOn w:val="a1"/>
    <w:uiPriority w:val="39"/>
    <w:rsid w:val="00D22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04CF"/>
    <w:rPr>
      <w:sz w:val="18"/>
      <w:szCs w:val="18"/>
    </w:rPr>
  </w:style>
  <w:style w:type="paragraph" w:styleId="a9">
    <w:name w:val="annotation text"/>
    <w:basedOn w:val="a"/>
    <w:link w:val="aa"/>
    <w:uiPriority w:val="99"/>
    <w:semiHidden/>
    <w:unhideWhenUsed/>
    <w:rsid w:val="00D304CF"/>
    <w:pPr>
      <w:jc w:val="left"/>
    </w:pPr>
  </w:style>
  <w:style w:type="character" w:customStyle="1" w:styleId="aa">
    <w:name w:val="コメント文字列 (文字)"/>
    <w:basedOn w:val="a0"/>
    <w:link w:val="a9"/>
    <w:uiPriority w:val="99"/>
    <w:semiHidden/>
    <w:rsid w:val="00D304CF"/>
  </w:style>
  <w:style w:type="paragraph" w:styleId="ab">
    <w:name w:val="annotation subject"/>
    <w:basedOn w:val="a9"/>
    <w:next w:val="a9"/>
    <w:link w:val="ac"/>
    <w:uiPriority w:val="99"/>
    <w:semiHidden/>
    <w:unhideWhenUsed/>
    <w:rsid w:val="00D304CF"/>
    <w:rPr>
      <w:b/>
      <w:bCs/>
    </w:rPr>
  </w:style>
  <w:style w:type="character" w:customStyle="1" w:styleId="ac">
    <w:name w:val="コメント内容 (文字)"/>
    <w:basedOn w:val="aa"/>
    <w:link w:val="ab"/>
    <w:uiPriority w:val="99"/>
    <w:semiHidden/>
    <w:rsid w:val="00D304CF"/>
    <w:rPr>
      <w:b/>
      <w:bCs/>
    </w:rPr>
  </w:style>
  <w:style w:type="paragraph" w:styleId="ad">
    <w:name w:val="Balloon Text"/>
    <w:basedOn w:val="a"/>
    <w:link w:val="ae"/>
    <w:uiPriority w:val="99"/>
    <w:semiHidden/>
    <w:unhideWhenUsed/>
    <w:rsid w:val="00D304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4CF"/>
    <w:rPr>
      <w:rFonts w:asciiTheme="majorHAnsi" w:eastAsiaTheme="majorEastAsia" w:hAnsiTheme="majorHAnsi" w:cstheme="majorBidi"/>
      <w:sz w:val="18"/>
      <w:szCs w:val="18"/>
    </w:rPr>
  </w:style>
  <w:style w:type="character" w:styleId="af">
    <w:name w:val="Hyperlink"/>
    <w:basedOn w:val="a0"/>
    <w:uiPriority w:val="99"/>
    <w:unhideWhenUsed/>
    <w:rsid w:val="00E77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ef.osaka.lg.jp/irs-suishin/kuikiseibikeikaku/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9E735-27D1-431C-873C-D38A4773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4067</Words>
  <Characters>23185</Characters>
  <Application>Microsoft Office Word</Application>
  <DocSecurity>0</DocSecurity>
  <Lines>193</Lines>
  <Paragraphs>54</Paragraphs>
  <ScaleCrop>false</ScaleCrop>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2022-02-15T06:23:00Z</dcterms:created>
  <dcterms:modified xsi:type="dcterms:W3CDTF">2022-02-15T06:23:00Z</dcterms:modified>
</cp:coreProperties>
</file>