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42" w:rsidRDefault="00D41CB2" w:rsidP="00E73FCA">
      <w:pPr>
        <w:tabs>
          <w:tab w:val="left" w:pos="8326"/>
        </w:tabs>
        <w:snapToGrid w:val="0"/>
        <w:rPr>
          <w:rFonts w:ascii="HGSｺﾞｼｯｸM" w:eastAsia="HGSｺﾞｼｯｸM"/>
          <w:sz w:val="24"/>
        </w:rPr>
      </w:pPr>
      <w:r>
        <w:rPr>
          <w:rFonts w:ascii="HGSｺﾞｼｯｸM" w:eastAsia="HGSｺﾞｼｯｸM"/>
          <w:noProof/>
          <w:sz w:val="24"/>
        </w:rPr>
        <mc:AlternateContent>
          <mc:Choice Requires="wpg">
            <w:drawing>
              <wp:anchor distT="0" distB="0" distL="114300" distR="114300" simplePos="0" relativeHeight="251659264" behindDoc="0" locked="0" layoutInCell="1" allowOverlap="1">
                <wp:simplePos x="0" y="0"/>
                <wp:positionH relativeFrom="column">
                  <wp:posOffset>-23808</wp:posOffset>
                </wp:positionH>
                <wp:positionV relativeFrom="paragraph">
                  <wp:posOffset>-506022</wp:posOffset>
                </wp:positionV>
                <wp:extent cx="14087804" cy="10226874"/>
                <wp:effectExtent l="19050" t="0" r="9525" b="22225"/>
                <wp:wrapNone/>
                <wp:docPr id="41" name="グループ化 41" title="「大阪府都市整備中期計画（案）」改訂案の概要"/>
                <wp:cNvGraphicFramePr/>
                <a:graphic xmlns:a="http://schemas.openxmlformats.org/drawingml/2006/main">
                  <a:graphicData uri="http://schemas.microsoft.com/office/word/2010/wordprocessingGroup">
                    <wpg:wgp>
                      <wpg:cNvGrpSpPr/>
                      <wpg:grpSpPr>
                        <a:xfrm>
                          <a:off x="0" y="0"/>
                          <a:ext cx="14087804" cy="10226874"/>
                          <a:chOff x="0" y="24063"/>
                          <a:chExt cx="14087804" cy="10226874"/>
                        </a:xfrm>
                      </wpg:grpSpPr>
                      <wpg:grpSp>
                        <wpg:cNvPr id="31" name="グループ化 31"/>
                        <wpg:cNvGrpSpPr/>
                        <wpg:grpSpPr>
                          <a:xfrm>
                            <a:off x="78828" y="6448097"/>
                            <a:ext cx="4740275" cy="3771900"/>
                            <a:chOff x="0" y="0"/>
                            <a:chExt cx="4740275" cy="3771900"/>
                          </a:xfrm>
                        </wpg:grpSpPr>
                        <wpg:grpSp>
                          <wpg:cNvPr id="30" name="グループ化 30"/>
                          <wpg:cNvGrpSpPr/>
                          <wpg:grpSpPr>
                            <a:xfrm>
                              <a:off x="0" y="0"/>
                              <a:ext cx="4740275" cy="3165803"/>
                              <a:chOff x="0" y="0"/>
                              <a:chExt cx="4740275" cy="3165803"/>
                            </a:xfrm>
                          </wpg:grpSpPr>
                          <wps:wsp>
                            <wps:cNvPr id="18" name="Rectangle 319"/>
                            <wps:cNvSpPr>
                              <a:spLocks noChangeArrowheads="1"/>
                            </wps:cNvSpPr>
                            <wps:spPr bwMode="auto">
                              <a:xfrm>
                                <a:off x="0" y="1324303"/>
                                <a:ext cx="4740275" cy="1841500"/>
                              </a:xfrm>
                              <a:prstGeom prst="rect">
                                <a:avLst/>
                              </a:prstGeom>
                              <a:solidFill>
                                <a:srgbClr val="FFFFFF"/>
                              </a:solidFill>
                              <a:ln w="9525">
                                <a:solidFill>
                                  <a:srgbClr val="000000"/>
                                </a:solidFill>
                                <a:miter lim="800000"/>
                                <a:headEnd/>
                                <a:tailEnd/>
                              </a:ln>
                            </wps:spPr>
                            <wps:txbx>
                              <w:txbxContent>
                                <w:p w:rsidR="00455DD0" w:rsidRPr="00003764" w:rsidRDefault="00455DD0" w:rsidP="00455DD0">
                                  <w:pPr>
                                    <w:snapToGrid w:val="0"/>
                                    <w:spacing w:line="280" w:lineRule="exact"/>
                                    <w:rPr>
                                      <w:rFonts w:ascii="HGS創英角ｺﾞｼｯｸUB" w:eastAsia="HGS創英角ｺﾞｼｯｸUB"/>
                                      <w:sz w:val="24"/>
                                      <w:bdr w:val="single" w:sz="4" w:space="0" w:color="auto"/>
                                    </w:rPr>
                                  </w:pPr>
                                  <w:r w:rsidRPr="0004275B">
                                    <w:rPr>
                                      <w:rFonts w:ascii="HGS創英角ｺﾞｼｯｸUB" w:eastAsia="HGS創英角ｺﾞｼｯｸUB" w:hint="eastAsia"/>
                                      <w:sz w:val="28"/>
                                      <w:szCs w:val="28"/>
                                    </w:rPr>
                                    <w:t>視 点</w:t>
                                  </w:r>
                                  <w:r w:rsidRPr="0004275B">
                                    <w:rPr>
                                      <w:rFonts w:ascii="HGS創英角ｺﾞｼｯｸUB" w:eastAsia="HGS創英角ｺﾞｼｯｸUB" w:hint="eastAsia"/>
                                      <w:sz w:val="24"/>
                                    </w:rPr>
                                    <w:t xml:space="preserve">　①</w:t>
                                  </w:r>
                                  <w:r w:rsidRPr="00003764">
                                    <w:rPr>
                                      <w:rFonts w:ascii="HGS創英角ｺﾞｼｯｸUB" w:eastAsia="HGS創英角ｺﾞｼｯｸUB" w:hint="eastAsia"/>
                                      <w:sz w:val="24"/>
                                      <w:bdr w:val="single" w:sz="4" w:space="0" w:color="auto"/>
                                    </w:rPr>
                                    <w:t>インフラ・マネジメントの推進</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・建設事業の見直しと</w:t>
                                  </w:r>
                                  <w:r w:rsidRPr="0004275B">
                                    <w:rPr>
                                      <w:rFonts w:ascii="HGSｺﾞｼｯｸM" w:eastAsia="HGSｺﾞｼｯｸM" w:hint="eastAsia"/>
                                      <w:sz w:val="24"/>
                                    </w:rPr>
                                    <w:t>維持管理の重点化</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・ハードとソフト連携、施策のパッケージ化</w:t>
                                  </w:r>
                                </w:p>
                                <w:p w:rsidR="00455DD0" w:rsidRPr="0004275B" w:rsidRDefault="00455DD0" w:rsidP="00455DD0">
                                  <w:pPr>
                                    <w:snapToGrid w:val="0"/>
                                    <w:spacing w:line="280" w:lineRule="exact"/>
                                    <w:rPr>
                                      <w:rFonts w:ascii="HGS創英角ｺﾞｼｯｸUB" w:eastAsia="HGS創英角ｺﾞｼｯｸUB"/>
                                      <w:sz w:val="24"/>
                                    </w:rPr>
                                  </w:pPr>
                                  <w:r w:rsidRPr="0004275B">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04275B">
                                    <w:rPr>
                                      <w:rFonts w:ascii="HGS創英角ｺﾞｼｯｸUB" w:eastAsia="HGS創英角ｺﾞｼｯｸUB" w:hint="eastAsia"/>
                                      <w:sz w:val="24"/>
                                    </w:rPr>
                                    <w:t>②</w:t>
                                  </w:r>
                                  <w:r w:rsidRPr="00003764">
                                    <w:rPr>
                                      <w:rFonts w:ascii="HGS創英角ｺﾞｼｯｸUB" w:eastAsia="HGS創英角ｺﾞｼｯｸUB" w:hint="eastAsia"/>
                                      <w:sz w:val="24"/>
                                      <w:bdr w:val="single" w:sz="4" w:space="0" w:color="auto"/>
                                    </w:rPr>
                                    <w:t>利用者の視点、ストックの活用</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・高速道路、港湾、鉄道などの利便性向上</w:t>
                                  </w:r>
                                </w:p>
                                <w:p w:rsidR="00455DD0" w:rsidRPr="00455DD0"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455DD0">
                                    <w:rPr>
                                      <w:rFonts w:ascii="HGSｺﾞｼｯｸM" w:eastAsia="HGSｺﾞｼｯｸM" w:hint="eastAsia"/>
                                      <w:sz w:val="24"/>
                                    </w:rPr>
                                    <w:t xml:space="preserve">　・ストック</w:t>
                                  </w:r>
                                  <w:r w:rsidR="00972E29">
                                    <w:rPr>
                                      <w:rFonts w:ascii="HGSｺﾞｼｯｸM" w:eastAsia="HGSｺﾞｼｯｸM" w:hint="eastAsia"/>
                                      <w:sz w:val="24"/>
                                    </w:rPr>
                                    <w:t>の</w:t>
                                  </w:r>
                                  <w:r w:rsidRPr="00455DD0">
                                    <w:rPr>
                                      <w:rFonts w:ascii="HGSｺﾞｼｯｸM" w:eastAsia="HGSｺﾞｼｯｸM" w:hint="eastAsia"/>
                                      <w:sz w:val="24"/>
                                    </w:rPr>
                                    <w:t>組み替え、公共空間利用の規制緩和、</w:t>
                                  </w:r>
                                </w:p>
                                <w:p w:rsidR="00455DD0" w:rsidRPr="00455DD0" w:rsidRDefault="00455DD0" w:rsidP="00455DD0">
                                  <w:pPr>
                                    <w:snapToGrid w:val="0"/>
                                    <w:spacing w:line="280" w:lineRule="exact"/>
                                    <w:ind w:firstLineChars="600" w:firstLine="1440"/>
                                    <w:rPr>
                                      <w:rFonts w:ascii="HGSｺﾞｼｯｸM" w:eastAsia="HGSｺﾞｼｯｸM"/>
                                      <w:sz w:val="24"/>
                                    </w:rPr>
                                  </w:pPr>
                                  <w:r w:rsidRPr="00455DD0">
                                    <w:rPr>
                                      <w:rFonts w:ascii="HGSｺﾞｼｯｸM" w:eastAsia="HGSｺﾞｼｯｸM" w:hint="eastAsia"/>
                                      <w:sz w:val="24"/>
                                    </w:rPr>
                                    <w:t>民間活力の導入、施設の適正管理</w:t>
                                  </w:r>
                                </w:p>
                                <w:p w:rsidR="00455DD0" w:rsidRPr="0004275B" w:rsidRDefault="00455DD0" w:rsidP="00455DD0">
                                  <w:pPr>
                                    <w:snapToGrid w:val="0"/>
                                    <w:spacing w:line="280" w:lineRule="exact"/>
                                    <w:rPr>
                                      <w:rFonts w:ascii="HGS創英角ｺﾞｼｯｸUB" w:eastAsia="HGS創英角ｺﾞｼｯｸUB"/>
                                      <w:sz w:val="24"/>
                                    </w:rPr>
                                  </w:pPr>
                                  <w:r w:rsidRPr="0004275B">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04275B">
                                    <w:rPr>
                                      <w:rFonts w:ascii="HGS創英角ｺﾞｼｯｸUB" w:eastAsia="HGS創英角ｺﾞｼｯｸUB" w:hint="eastAsia"/>
                                      <w:sz w:val="24"/>
                                    </w:rPr>
                                    <w:t>③</w:t>
                                  </w:r>
                                  <w:r w:rsidRPr="00003764">
                                    <w:rPr>
                                      <w:rFonts w:ascii="HGS創英角ｺﾞｼｯｸUB" w:eastAsia="HGS創英角ｺﾞｼｯｸUB" w:hint="eastAsia"/>
                                      <w:sz w:val="24"/>
                                      <w:bdr w:val="single" w:sz="4" w:space="0" w:color="auto"/>
                                    </w:rPr>
                                    <w:t>連携・協働のシステムづくり</w:t>
                                  </w:r>
                                  <w:r w:rsidR="00FB1E31">
                                    <w:rPr>
                                      <w:rFonts w:ascii="HGS創英角ｺﾞｼｯｸUB" w:eastAsia="HGS創英角ｺﾞｼｯｸUB" w:hint="eastAsia"/>
                                      <w:sz w:val="24"/>
                                      <w:bdr w:val="single" w:sz="4" w:space="0" w:color="auto"/>
                                    </w:rPr>
                                    <w:t>、地域力の再生</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 xml:space="preserve">　・笑顔と感謝を旗印とした“笑働OSAKA</w:t>
                                  </w:r>
                                  <w:r>
                                    <w:rPr>
                                      <w:rFonts w:ascii="HGSｺﾞｼｯｸM" w:eastAsia="HGSｺﾞｼｯｸM" w:hint="eastAsia"/>
                                      <w:sz w:val="24"/>
                                    </w:rPr>
                                    <w:t>”推進</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 xml:space="preserve">　・現場機能やノウハウを活かした地域支援の推進</w:t>
                                  </w:r>
                                </w:p>
                              </w:txbxContent>
                            </wps:txbx>
                            <wps:bodyPr rot="0" vert="horz" wrap="square" lIns="74295" tIns="8890" rIns="74295" bIns="8890" anchor="t" anchorCtr="0" upright="1">
                              <a:noAutofit/>
                            </wps:bodyPr>
                          </wps:wsp>
                          <wpg:grpSp>
                            <wpg:cNvPr id="27" name="グループ化 27"/>
                            <wpg:cNvGrpSpPr/>
                            <wpg:grpSpPr>
                              <a:xfrm>
                                <a:off x="0" y="0"/>
                                <a:ext cx="4740275" cy="1284167"/>
                                <a:chOff x="0" y="0"/>
                                <a:chExt cx="4740275" cy="1284167"/>
                              </a:xfrm>
                            </wpg:grpSpPr>
                            <wps:wsp>
                              <wps:cNvPr id="17" name="Rectangle 318"/>
                              <wps:cNvSpPr>
                                <a:spLocks noChangeArrowheads="1"/>
                              </wps:cNvSpPr>
                              <wps:spPr bwMode="auto">
                                <a:xfrm>
                                  <a:off x="0" y="520262"/>
                                  <a:ext cx="4740275" cy="763905"/>
                                </a:xfrm>
                                <a:prstGeom prst="rect">
                                  <a:avLst/>
                                </a:prstGeom>
                                <a:solidFill>
                                  <a:srgbClr val="FFFFFF"/>
                                </a:solidFill>
                                <a:ln w="9525">
                                  <a:solidFill>
                                    <a:srgbClr val="000000"/>
                                  </a:solidFill>
                                  <a:miter lim="800000"/>
                                  <a:headEnd/>
                                  <a:tailEnd/>
                                </a:ln>
                              </wps:spPr>
                              <wps:txbx>
                                <w:txbxContent>
                                  <w:p w:rsidR="00455DD0" w:rsidRPr="0004275B" w:rsidRDefault="00455DD0" w:rsidP="00455DD0">
                                    <w:pPr>
                                      <w:snapToGrid w:val="0"/>
                                      <w:spacing w:line="280" w:lineRule="exact"/>
                                      <w:rPr>
                                        <w:rFonts w:ascii="HGSｺﾞｼｯｸM" w:eastAsia="HGSｺﾞｼｯｸM"/>
                                        <w:sz w:val="24"/>
                                      </w:rPr>
                                    </w:pPr>
                                    <w:r w:rsidRPr="0004275B">
                                      <w:rPr>
                                        <w:rFonts w:ascii="HGS創英角ｺﾞｼｯｸUB" w:eastAsia="HGS創英角ｺﾞｼｯｸUB" w:hint="eastAsia"/>
                                        <w:sz w:val="28"/>
                                        <w:szCs w:val="28"/>
                                      </w:rPr>
                                      <w:t>目 標</w:t>
                                    </w:r>
                                    <w:r w:rsidRPr="0004275B">
                                      <w:rPr>
                                        <w:rFonts w:ascii="HGS創英角ｺﾞｼｯｸUB" w:eastAsia="HGS創英角ｺﾞｼｯｸUB" w:hint="eastAsia"/>
                                        <w:sz w:val="24"/>
                                      </w:rPr>
                                      <w:t xml:space="preserve">　①成長と活力の実現</w:t>
                                    </w:r>
                                    <w:r w:rsidRPr="0004275B">
                                      <w:rPr>
                                        <w:rFonts w:ascii="HGSｺﾞｼｯｸM" w:eastAsia="HGSｺﾞｼｯｸM" w:hint="eastAsia"/>
                                        <w:sz w:val="24"/>
                                      </w:rPr>
                                      <w:t>（中継・ハイエンド都市）</w:t>
                                    </w:r>
                                  </w:p>
                                  <w:p w:rsidR="00455DD0" w:rsidRPr="00F61798" w:rsidRDefault="00455DD0" w:rsidP="00455DD0">
                                    <w:pPr>
                                      <w:snapToGrid w:val="0"/>
                                      <w:spacing w:line="280" w:lineRule="exact"/>
                                      <w:rPr>
                                        <w:rFonts w:ascii="HGSｺﾞｼｯｸM" w:eastAsia="HGSｺﾞｼｯｸM"/>
                                        <w:sz w:val="24"/>
                                      </w:rPr>
                                    </w:pPr>
                                    <w:r w:rsidRPr="00F61798">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F61798">
                                      <w:rPr>
                                        <w:rFonts w:ascii="HGS創英角ｺﾞｼｯｸUB" w:eastAsia="HGS創英角ｺﾞｼｯｸUB" w:hint="eastAsia"/>
                                        <w:sz w:val="24"/>
                                      </w:rPr>
                                      <w:t>②安全と安心の確保</w:t>
                                    </w:r>
                                    <w:r>
                                      <w:rPr>
                                        <w:rFonts w:ascii="HGSｺﾞｼｯｸM" w:eastAsia="HGSｺﾞｼｯｸM" w:hint="eastAsia"/>
                                        <w:sz w:val="24"/>
                                      </w:rPr>
                                      <w:t>（安全・安心ナンバーワン</w:t>
                                    </w:r>
                                    <w:r w:rsidRPr="00F61798">
                                      <w:rPr>
                                        <w:rFonts w:ascii="HGSｺﾞｼｯｸM" w:eastAsia="HGSｺﾞｼｯｸM" w:hint="eastAsia"/>
                                        <w:sz w:val="24"/>
                                      </w:rPr>
                                      <w:t>都市）</w:t>
                                    </w:r>
                                  </w:p>
                                  <w:p w:rsidR="00455DD0" w:rsidRDefault="00455DD0" w:rsidP="00455DD0">
                                    <w:pPr>
                                      <w:snapToGrid w:val="0"/>
                                      <w:spacing w:line="280" w:lineRule="exact"/>
                                      <w:rPr>
                                        <w:rFonts w:ascii="HGSｺﾞｼｯｸM" w:eastAsia="HGSｺﾞｼｯｸM"/>
                                        <w:sz w:val="24"/>
                                      </w:rPr>
                                    </w:pPr>
                                    <w:r w:rsidRPr="00F61798">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F61798">
                                      <w:rPr>
                                        <w:rFonts w:ascii="HGS創英角ｺﾞｼｯｸUB" w:eastAsia="HGS創英角ｺﾞｼｯｸUB" w:hint="eastAsia"/>
                                        <w:sz w:val="24"/>
                                      </w:rPr>
                                      <w:t>③都市魅力の向上</w:t>
                                    </w:r>
                                    <w:r w:rsidRPr="00F61798">
                                      <w:rPr>
                                        <w:rFonts w:ascii="HGSｺﾞｼｯｸM" w:eastAsia="HGSｺﾞｼｯｸM" w:hint="eastAsia"/>
                                        <w:sz w:val="24"/>
                                      </w:rPr>
                                      <w:t>（ミュージアム</w:t>
                                    </w:r>
                                    <w:r>
                                      <w:rPr>
                                        <w:rFonts w:ascii="HGSｺﾞｼｯｸM" w:eastAsia="HGSｺﾞｼｯｸM" w:hint="eastAsia"/>
                                        <w:sz w:val="24"/>
                                      </w:rPr>
                                      <w:t>都市、</w:t>
                                    </w:r>
                                  </w:p>
                                  <w:p w:rsidR="00455DD0" w:rsidRPr="00F61798" w:rsidRDefault="00455DD0" w:rsidP="00455DD0">
                                    <w:pPr>
                                      <w:snapToGrid w:val="0"/>
                                      <w:spacing w:line="280" w:lineRule="exact"/>
                                      <w:ind w:firstLineChars="1300" w:firstLine="3120"/>
                                      <w:rPr>
                                        <w:rFonts w:ascii="HGSｺﾞｼｯｸM" w:eastAsia="HGSｺﾞｼｯｸM"/>
                                        <w:sz w:val="24"/>
                                      </w:rPr>
                                    </w:pPr>
                                    <w:r w:rsidRPr="00F61798">
                                      <w:rPr>
                                        <w:rFonts w:ascii="HGSｺﾞｼｯｸM" w:eastAsia="HGSｺﾞｼｯｸM" w:hint="eastAsia"/>
                                        <w:sz w:val="24"/>
                                      </w:rPr>
                                      <w:t>水とみどり豊かな新エネルギー都市）</w:t>
                                    </w:r>
                                  </w:p>
                                </w:txbxContent>
                              </wps:txbx>
                              <wps:bodyPr rot="0" vert="horz" wrap="square" lIns="74295" tIns="8890" rIns="74295" bIns="8890" anchor="t" anchorCtr="0" upright="1">
                                <a:noAutofit/>
                              </wps:bodyPr>
                            </wps:wsp>
                            <wpg:grpSp>
                              <wpg:cNvPr id="22" name="グループ化 22"/>
                              <wpg:cNvGrpSpPr/>
                              <wpg:grpSpPr>
                                <a:xfrm>
                                  <a:off x="0" y="0"/>
                                  <a:ext cx="4738085" cy="488950"/>
                                  <a:chOff x="0" y="0"/>
                                  <a:chExt cx="4738085" cy="488950"/>
                                </a:xfrm>
                              </wpg:grpSpPr>
                              <wps:wsp>
                                <wps:cNvPr id="19" name="Rectangle 320"/>
                                <wps:cNvSpPr>
                                  <a:spLocks noChangeArrowheads="1"/>
                                </wps:cNvSpPr>
                                <wps:spPr bwMode="auto">
                                  <a:xfrm>
                                    <a:off x="772510" y="0"/>
                                    <a:ext cx="3965575" cy="488950"/>
                                  </a:xfrm>
                                  <a:prstGeom prst="rect">
                                    <a:avLst/>
                                  </a:prstGeom>
                                  <a:solidFill>
                                    <a:srgbClr val="000000"/>
                                  </a:solidFill>
                                  <a:ln w="9525">
                                    <a:solidFill>
                                      <a:srgbClr val="000000"/>
                                    </a:solidFill>
                                    <a:miter lim="800000"/>
                                    <a:headEnd/>
                                    <a:tailEnd/>
                                  </a:ln>
                                </wps:spPr>
                                <wps:txbx>
                                  <w:txbxContent>
                                    <w:p w:rsidR="00455DD0" w:rsidRPr="00F61798" w:rsidRDefault="00455DD0" w:rsidP="00455DD0">
                                      <w:pPr>
                                        <w:snapToGrid w:val="0"/>
                                        <w:jc w:val="center"/>
                                        <w:rPr>
                                          <w:rFonts w:ascii="HGS創英角ｺﾞｼｯｸUB" w:eastAsia="HGS創英角ｺﾞｼｯｸUB"/>
                                          <w:color w:val="FFFFFF"/>
                                          <w:sz w:val="28"/>
                                          <w:szCs w:val="28"/>
                                        </w:rPr>
                                      </w:pPr>
                                      <w:r w:rsidRPr="00F61798">
                                        <w:rPr>
                                          <w:rFonts w:ascii="HGS創英角ｺﾞｼｯｸUB" w:eastAsia="HGS創英角ｺﾞｼｯｸUB" w:hint="eastAsia"/>
                                          <w:color w:val="FFFFFF"/>
                                          <w:sz w:val="28"/>
                                          <w:szCs w:val="28"/>
                                        </w:rPr>
                                        <w:t>「マネジメントとクリエイション」</w:t>
                                      </w:r>
                                    </w:p>
                                    <w:p w:rsidR="00455DD0" w:rsidRPr="00F61798" w:rsidRDefault="00455DD0" w:rsidP="00455DD0">
                                      <w:pPr>
                                        <w:snapToGrid w:val="0"/>
                                        <w:jc w:val="center"/>
                                        <w:rPr>
                                          <w:rFonts w:ascii="HGS創英角ｺﾞｼｯｸUB" w:eastAsia="HGS創英角ｺﾞｼｯｸUB"/>
                                          <w:color w:val="FFFFFF"/>
                                          <w:sz w:val="28"/>
                                          <w:szCs w:val="28"/>
                                        </w:rPr>
                                      </w:pPr>
                                      <w:r w:rsidRPr="00F61798">
                                        <w:rPr>
                                          <w:rFonts w:ascii="HGS創英角ｺﾞｼｯｸUB" w:eastAsia="HGS創英角ｺﾞｼｯｸUB" w:hint="eastAsia"/>
                                          <w:color w:val="FFFFFF"/>
                                          <w:sz w:val="28"/>
                                          <w:szCs w:val="28"/>
                                        </w:rPr>
                                        <w:t>（都市経営と施策創造）</w:t>
                                      </w:r>
                                    </w:p>
                                  </w:txbxContent>
                                </wps:txbx>
                                <wps:bodyPr rot="0" vert="horz" wrap="square" lIns="74295" tIns="8890" rIns="74295" bIns="8890" anchor="t" anchorCtr="0" upright="1">
                                  <a:noAutofit/>
                                </wps:bodyPr>
                              </wps:wsp>
                              <wps:wsp>
                                <wps:cNvPr id="20" name="Rectangle 321"/>
                                <wps:cNvSpPr>
                                  <a:spLocks noChangeArrowheads="1"/>
                                </wps:cNvSpPr>
                                <wps:spPr bwMode="auto">
                                  <a:xfrm>
                                    <a:off x="0" y="0"/>
                                    <a:ext cx="831850" cy="488950"/>
                                  </a:xfrm>
                                  <a:prstGeom prst="rect">
                                    <a:avLst/>
                                  </a:prstGeom>
                                  <a:solidFill>
                                    <a:srgbClr val="FFFFFF"/>
                                  </a:solidFill>
                                  <a:ln w="9525">
                                    <a:solidFill>
                                      <a:srgbClr val="000000"/>
                                    </a:solidFill>
                                    <a:miter lim="800000"/>
                                    <a:headEnd/>
                                    <a:tailEnd/>
                                  </a:ln>
                                </wps:spPr>
                                <wps:txbx>
                                  <w:txbxContent>
                                    <w:p w:rsidR="00455DD0" w:rsidRPr="00F61798" w:rsidRDefault="00455DD0" w:rsidP="00455DD0">
                                      <w:pPr>
                                        <w:snapToGrid w:val="0"/>
                                        <w:jc w:val="center"/>
                                        <w:rPr>
                                          <w:rFonts w:ascii="HGS創英角ｺﾞｼｯｸUB" w:eastAsia="HGS創英角ｺﾞｼｯｸUB"/>
                                          <w:sz w:val="28"/>
                                          <w:szCs w:val="28"/>
                                        </w:rPr>
                                      </w:pPr>
                                      <w:r w:rsidRPr="00F61798">
                                        <w:rPr>
                                          <w:rFonts w:ascii="HGS創英角ｺﾞｼｯｸUB" w:eastAsia="HGS創英角ｺﾞｼｯｸUB" w:hint="eastAsia"/>
                                          <w:sz w:val="28"/>
                                          <w:szCs w:val="28"/>
                                        </w:rPr>
                                        <w:t>理 念</w:t>
                                      </w:r>
                                    </w:p>
                                  </w:txbxContent>
                                </wps:txbx>
                                <wps:bodyPr rot="0" vert="horz" wrap="square" lIns="74295" tIns="81000" rIns="74295" bIns="8890" anchor="t" anchorCtr="0" upright="1">
                                  <a:noAutofit/>
                                </wps:bodyPr>
                              </wps:wsp>
                            </wpg:grpSp>
                          </wpg:grpSp>
                        </wpg:grpSp>
                        <wps:wsp>
                          <wps:cNvPr id="21" name="Rectangle 322"/>
                          <wps:cNvSpPr>
                            <a:spLocks noChangeArrowheads="1"/>
                          </wps:cNvSpPr>
                          <wps:spPr bwMode="auto">
                            <a:xfrm>
                              <a:off x="0" y="3200400"/>
                              <a:ext cx="4740275" cy="571500"/>
                            </a:xfrm>
                            <a:prstGeom prst="rect">
                              <a:avLst/>
                            </a:prstGeom>
                            <a:solidFill>
                              <a:srgbClr val="FFFFFF"/>
                            </a:solidFill>
                            <a:ln w="9525">
                              <a:solidFill>
                                <a:srgbClr val="000000"/>
                              </a:solidFill>
                              <a:miter lim="800000"/>
                              <a:headEnd/>
                              <a:tailEnd/>
                            </a:ln>
                          </wps:spPr>
                          <wps:txbx>
                            <w:txbxContent>
                              <w:p w:rsidR="00455DD0" w:rsidRDefault="00455DD0" w:rsidP="00455DD0">
                                <w:pPr>
                                  <w:snapToGrid w:val="0"/>
                                  <w:spacing w:line="280" w:lineRule="exact"/>
                                  <w:rPr>
                                    <w:rFonts w:ascii="HGS創英角ｺﾞｼｯｸUB" w:eastAsia="HGS創英角ｺﾞｼｯｸUB"/>
                                    <w:sz w:val="28"/>
                                    <w:szCs w:val="28"/>
                                  </w:rPr>
                                </w:pPr>
                                <w:r w:rsidRPr="0004275B">
                                  <w:rPr>
                                    <w:rFonts w:ascii="HGS創英角ｺﾞｼｯｸUB" w:eastAsia="HGS創英角ｺﾞｼｯｸUB" w:hint="eastAsia"/>
                                    <w:sz w:val="28"/>
                                    <w:szCs w:val="28"/>
                                  </w:rPr>
                                  <w:t>進行管理</w:t>
                                </w:r>
                              </w:p>
                              <w:p w:rsidR="00455DD0" w:rsidRPr="006E556F"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PDCA</w:t>
                                </w:r>
                                <w:r w:rsidRPr="0004275B">
                                  <w:rPr>
                                    <w:rFonts w:ascii="HGSｺﾞｼｯｸM" w:eastAsia="HGSｺﾞｼｯｸM" w:hint="eastAsia"/>
                                    <w:sz w:val="24"/>
                                  </w:rPr>
                                  <w:t>サイ</w:t>
                                </w:r>
                                <w:r w:rsidRPr="006E556F">
                                  <w:rPr>
                                    <w:rFonts w:ascii="HGSｺﾞｼｯｸM" w:eastAsia="HGSｺﾞｼｯｸM" w:hint="eastAsia"/>
                                    <w:sz w:val="24"/>
                                  </w:rPr>
                                  <w:t>クルに基づき、施策の効果検証、進捗管理、</w:t>
                                </w:r>
                              </w:p>
                              <w:p w:rsidR="00455DD0" w:rsidRPr="00F00768" w:rsidRDefault="00455DD0" w:rsidP="00C43310">
                                <w:pPr>
                                  <w:snapToGrid w:val="0"/>
                                  <w:spacing w:line="280" w:lineRule="exact"/>
                                  <w:ind w:firstLineChars="200" w:firstLine="480"/>
                                  <w:rPr>
                                    <w:rFonts w:ascii="HGSｺﾞｼｯｸM" w:eastAsia="HGSｺﾞｼｯｸM"/>
                                    <w:color w:val="000000"/>
                                    <w:sz w:val="24"/>
                                  </w:rPr>
                                </w:pPr>
                                <w:r w:rsidRPr="00F00768">
                                  <w:rPr>
                                    <w:rFonts w:ascii="HGSｺﾞｼｯｸM" w:eastAsia="HGSｺﾞｼｯｸM" w:hint="eastAsia"/>
                                    <w:color w:val="000000"/>
                                    <w:sz w:val="24"/>
                                  </w:rPr>
                                  <w:t>計画内容の見直しを適時に実施。</w:t>
                                </w:r>
                              </w:p>
                            </w:txbxContent>
                          </wps:txbx>
                          <wps:bodyPr rot="0" vert="horz" wrap="square" lIns="74295" tIns="8890" rIns="74295" bIns="8890" anchor="t" anchorCtr="0" upright="1">
                            <a:noAutofit/>
                          </wps:bodyPr>
                        </wps:wsp>
                      </wpg:grpSp>
                      <wpg:grpSp>
                        <wpg:cNvPr id="40" name="グループ化 40"/>
                        <wpg:cNvGrpSpPr/>
                        <wpg:grpSpPr>
                          <a:xfrm>
                            <a:off x="0" y="24063"/>
                            <a:ext cx="14087804" cy="10226874"/>
                            <a:chOff x="0" y="24063"/>
                            <a:chExt cx="14087804" cy="10226874"/>
                          </a:xfrm>
                        </wpg:grpSpPr>
                        <wpg:grpSp>
                          <wpg:cNvPr id="39" name="グループ化 39"/>
                          <wpg:cNvGrpSpPr/>
                          <wpg:grpSpPr>
                            <a:xfrm>
                              <a:off x="0" y="24063"/>
                              <a:ext cx="14087804" cy="10226874"/>
                              <a:chOff x="0" y="24063"/>
                              <a:chExt cx="14087804" cy="10226874"/>
                            </a:xfrm>
                          </wpg:grpSpPr>
                          <wps:wsp>
                            <wps:cNvPr id="16" name="Rectangle 317"/>
                            <wps:cNvSpPr>
                              <a:spLocks noChangeArrowheads="1"/>
                            </wps:cNvSpPr>
                            <wps:spPr bwMode="auto">
                              <a:xfrm>
                                <a:off x="15766" y="6195848"/>
                                <a:ext cx="4868545" cy="405257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5DD0" w:rsidRDefault="00312751" w:rsidP="00455DD0">
                                  <w:pPr>
                                    <w:snapToGrid w:val="0"/>
                                  </w:pPr>
                                  <w:r>
                                    <w:rPr>
                                      <w:rFonts w:ascii="HGS創英角ｺﾞｼｯｸUB" w:eastAsia="HGS創英角ｺﾞｼｯｸUB" w:hAnsi="HGS創英角ｺﾞｼｯｸUB" w:hint="eastAsia"/>
                                      <w:sz w:val="28"/>
                                    </w:rPr>
                                    <w:t>２</w:t>
                                  </w:r>
                                  <w:r w:rsidR="00455DD0">
                                    <w:rPr>
                                      <w:rFonts w:ascii="HGS創英角ｺﾞｼｯｸUB" w:eastAsia="HGS創英角ｺﾞｼｯｸUB" w:hAnsi="HGS創英角ｺﾞｼｯｸUB" w:hint="eastAsia"/>
                                      <w:sz w:val="28"/>
                                    </w:rPr>
                                    <w:t>．基本方針</w:t>
                                  </w:r>
                                </w:p>
                              </w:txbxContent>
                            </wps:txbx>
                            <wps:bodyPr rot="0" vert="horz" wrap="square" lIns="74295" tIns="8890" rIns="74295" bIns="8890" anchor="t" anchorCtr="0" upright="1">
                              <a:noAutofit/>
                            </wps:bodyPr>
                          </wps:wsp>
                          <wpg:grpSp>
                            <wpg:cNvPr id="38" name="グループ化 38"/>
                            <wpg:cNvGrpSpPr/>
                            <wpg:grpSpPr>
                              <a:xfrm>
                                <a:off x="0" y="24063"/>
                                <a:ext cx="14087804" cy="9864442"/>
                                <a:chOff x="0" y="24063"/>
                                <a:chExt cx="14087804" cy="9864442"/>
                              </a:xfrm>
                            </wpg:grpSpPr>
                            <wpg:grpSp>
                              <wpg:cNvPr id="37" name="グループ化 37"/>
                              <wpg:cNvGrpSpPr/>
                              <wpg:grpSpPr>
                                <a:xfrm>
                                  <a:off x="0" y="24063"/>
                                  <a:ext cx="13912850" cy="8275891"/>
                                  <a:chOff x="0" y="24063"/>
                                  <a:chExt cx="13912850" cy="8275891"/>
                                </a:xfrm>
                              </wpg:grpSpPr>
                              <wpg:grpSp>
                                <wpg:cNvPr id="34" name="グループ化 34"/>
                                <wpg:cNvGrpSpPr/>
                                <wpg:grpSpPr>
                                  <a:xfrm>
                                    <a:off x="10972800" y="3799490"/>
                                    <a:ext cx="2940050" cy="4484698"/>
                                    <a:chOff x="0" y="0"/>
                                    <a:chExt cx="2940050" cy="4484698"/>
                                  </a:xfrm>
                                </wpg:grpSpPr>
                                <wps:wsp>
                                  <wps:cNvPr id="7" name="Rectangle 252"/>
                                  <wps:cNvSpPr>
                                    <a:spLocks noChangeArrowheads="1"/>
                                  </wps:cNvSpPr>
                                  <wps:spPr bwMode="auto">
                                    <a:xfrm>
                                      <a:off x="0" y="409903"/>
                                      <a:ext cx="2940050" cy="4074795"/>
                                    </a:xfrm>
                                    <a:prstGeom prst="rect">
                                      <a:avLst/>
                                    </a:prstGeom>
                                    <a:solidFill>
                                      <a:srgbClr val="FFFFFF"/>
                                    </a:solidFill>
                                    <a:ln w="12700">
                                      <a:solidFill>
                                        <a:srgbClr val="000000"/>
                                      </a:solidFill>
                                      <a:miter lim="800000"/>
                                      <a:headEnd/>
                                      <a:tailEnd/>
                                    </a:ln>
                                  </wps:spPr>
                                  <wps:txbx>
                                    <w:txbxContent>
                                      <w:p w:rsidR="00A34BF9" w:rsidRPr="00375A94" w:rsidRDefault="00062007" w:rsidP="00A34BF9">
                                        <w:pPr>
                                          <w:snapToGrid w:val="0"/>
                                          <w:spacing w:line="280" w:lineRule="exact"/>
                                          <w:rPr>
                                            <w:rFonts w:ascii="HGS創英角ｺﾞｼｯｸUB" w:eastAsia="HGS創英角ｺﾞｼｯｸUB"/>
                                            <w:sz w:val="24"/>
                                          </w:rPr>
                                        </w:pPr>
                                        <w:r w:rsidRPr="00375A94">
                                          <w:rPr>
                                            <w:rFonts w:ascii="HGS創英角ｺﾞｼｯｸUB" w:eastAsia="HGS創英角ｺﾞｼｯｸUB" w:hint="eastAsia"/>
                                            <w:sz w:val="24"/>
                                          </w:rPr>
                                          <w:t>(1)</w:t>
                                        </w:r>
                                        <w:r w:rsidR="00A34BF9" w:rsidRPr="00375A94">
                                          <w:rPr>
                                            <w:rFonts w:ascii="HGS創英角ｺﾞｼｯｸUB" w:eastAsia="HGS創英角ｺﾞｼｯｸUB" w:hint="eastAsia"/>
                                            <w:sz w:val="24"/>
                                          </w:rPr>
                                          <w:t>にぎわいの創出</w:t>
                                        </w:r>
                                      </w:p>
                                      <w:p w:rsidR="007178D9" w:rsidRDefault="007178D9" w:rsidP="007178D9">
                                        <w:pPr>
                                          <w:snapToGrid w:val="0"/>
                                          <w:spacing w:line="240" w:lineRule="exact"/>
                                          <w:ind w:leftChars="100" w:left="210"/>
                                          <w:rPr>
                                            <w:rFonts w:ascii="HGSｺﾞｼｯｸM" w:eastAsia="HGSｺﾞｼｯｸM"/>
                                            <w:szCs w:val="21"/>
                                          </w:rPr>
                                        </w:pPr>
                                        <w:r>
                                          <w:rPr>
                                            <w:rFonts w:ascii="HGSｺﾞｼｯｸM" w:eastAsia="HGSｺﾞｼｯｸM" w:hint="eastAsia"/>
                                            <w:szCs w:val="21"/>
                                          </w:rPr>
                                          <w:t>規制緩和や民間の資金・ノウハウを活かしたにぎわい創出や地域資源を活かした魅力づくりを推進</w:t>
                                        </w:r>
                                        <w:r w:rsidR="00C43310">
                                          <w:rPr>
                                            <w:rFonts w:ascii="HGSｺﾞｼｯｸM" w:eastAsia="HGSｺﾞｼｯｸM" w:hint="eastAsia"/>
                                            <w:szCs w:val="21"/>
                                          </w:rPr>
                                          <w:t>。</w:t>
                                        </w:r>
                                      </w:p>
                                      <w:p w:rsidR="00A34BF9" w:rsidRPr="00375A94" w:rsidRDefault="00A34BF9" w:rsidP="007178D9">
                                        <w:pPr>
                                          <w:snapToGrid w:val="0"/>
                                          <w:spacing w:line="240" w:lineRule="exact"/>
                                          <w:ind w:firstLineChars="200" w:firstLine="420"/>
                                          <w:rPr>
                                            <w:rFonts w:ascii="HGSｺﾞｼｯｸM" w:eastAsia="HGSｺﾞｼｯｸM"/>
                                            <w:szCs w:val="21"/>
                                          </w:rPr>
                                        </w:pPr>
                                        <w:r w:rsidRPr="00375A94">
                                          <w:rPr>
                                            <w:rFonts w:ascii="HGSｺﾞｼｯｸM" w:eastAsia="HGSｺﾞｼｯｸM" w:hint="eastAsia"/>
                                            <w:szCs w:val="21"/>
                                          </w:rPr>
                                          <w:t xml:space="preserve">・歴史と文化を活かしたまちづくり　　　</w:t>
                                        </w:r>
                                      </w:p>
                                      <w:p w:rsidR="00A34BF9" w:rsidRPr="00AD38AC" w:rsidRDefault="00A34BF9" w:rsidP="007178D9">
                                        <w:pPr>
                                          <w:snapToGrid w:val="0"/>
                                          <w:spacing w:line="240" w:lineRule="exact"/>
                                          <w:ind w:firstLineChars="200" w:firstLine="420"/>
                                          <w:rPr>
                                            <w:rFonts w:ascii="HGSｺﾞｼｯｸM" w:eastAsia="HGSｺﾞｼｯｸM"/>
                                            <w:szCs w:val="21"/>
                                          </w:rPr>
                                        </w:pPr>
                                        <w:r w:rsidRPr="00375A94">
                                          <w:rPr>
                                            <w:rFonts w:ascii="HGSｺﾞｼｯｸM" w:eastAsia="HGSｺﾞｼｯｸM" w:hint="eastAsia"/>
                                            <w:szCs w:val="21"/>
                                          </w:rPr>
                                          <w:t>・道路</w:t>
                                        </w:r>
                                        <w:r w:rsidRPr="00AD38AC">
                                          <w:rPr>
                                            <w:rFonts w:ascii="HGSｺﾞｼｯｸM" w:eastAsia="HGSｺﾞｼｯｸM" w:hint="eastAsia"/>
                                            <w:szCs w:val="21"/>
                                          </w:rPr>
                                          <w:t>の無電柱化</w:t>
                                        </w:r>
                                        <w:r w:rsidR="007178D9">
                                          <w:rPr>
                                            <w:rFonts w:ascii="HGSｺﾞｼｯｸM" w:eastAsia="HGSｺﾞｼｯｸM" w:hint="eastAsia"/>
                                            <w:szCs w:val="21"/>
                                          </w:rPr>
                                          <w:t xml:space="preserve">　　 </w:t>
                                        </w:r>
                                        <w:r w:rsidRPr="00AD38AC">
                                          <w:rPr>
                                            <w:rFonts w:ascii="HGSｺﾞｼｯｸM" w:eastAsia="HGSｺﾞｼｯｸM" w:hint="eastAsia"/>
                                            <w:szCs w:val="21"/>
                                          </w:rPr>
                                          <w:t>・水都大阪の推進</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・水辺の</w:t>
                                        </w:r>
                                        <w:r w:rsidR="00085993" w:rsidRPr="00AD38AC">
                                          <w:rPr>
                                            <w:rFonts w:ascii="HGSｺﾞｼｯｸM" w:eastAsia="HGSｺﾞｼｯｸM" w:hint="eastAsia"/>
                                            <w:szCs w:val="21"/>
                                          </w:rPr>
                                          <w:t>にぎわい</w:t>
                                        </w:r>
                                        <w:r w:rsidRPr="00AD38AC">
                                          <w:rPr>
                                            <w:rFonts w:ascii="HGSｺﾞｼｯｸM" w:eastAsia="HGSｺﾞｼｯｸM" w:hint="eastAsia"/>
                                            <w:szCs w:val="21"/>
                                          </w:rPr>
                                          <w:t>創出</w:t>
                                        </w:r>
                                        <w:r w:rsidR="007178D9">
                                          <w:rPr>
                                            <w:rFonts w:ascii="HGSｺﾞｼｯｸM" w:eastAsia="HGSｺﾞｼｯｸM" w:hint="eastAsia"/>
                                            <w:szCs w:val="21"/>
                                          </w:rPr>
                                          <w:t>（箕面川床など）</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・土木歴史遺産の継承（狭山池）</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・魅力を高める公園づくり</w:t>
                                        </w:r>
                                      </w:p>
                                      <w:p w:rsidR="007178D9" w:rsidRDefault="00085993" w:rsidP="007178D9">
                                        <w:pPr>
                                          <w:snapToGrid w:val="0"/>
                                          <w:spacing w:line="240" w:lineRule="exact"/>
                                          <w:ind w:leftChars="200" w:left="420"/>
                                          <w:rPr>
                                            <w:rFonts w:ascii="HGSｺﾞｼｯｸM" w:eastAsia="HGSｺﾞｼｯｸM"/>
                                            <w:szCs w:val="21"/>
                                          </w:rPr>
                                        </w:pPr>
                                        <w:r w:rsidRPr="00AD38AC">
                                          <w:rPr>
                                            <w:rFonts w:ascii="HGSｺﾞｼｯｸM" w:eastAsia="HGSｺﾞｼｯｸM" w:hint="eastAsia"/>
                                            <w:szCs w:val="21"/>
                                          </w:rPr>
                                          <w:t>・</w:t>
                                        </w:r>
                                        <w:r w:rsidR="00A34BF9" w:rsidRPr="00AD38AC">
                                          <w:rPr>
                                            <w:rFonts w:ascii="HGSｺﾞｼｯｸM" w:eastAsia="HGSｺﾞｼｯｸM" w:hint="eastAsia"/>
                                            <w:szCs w:val="21"/>
                                          </w:rPr>
                                          <w:t>地域や企業と一体となった公園づくり</w:t>
                                        </w:r>
                                      </w:p>
                                      <w:p w:rsidR="00C43310" w:rsidRDefault="007178D9" w:rsidP="00FB1E31">
                                        <w:pPr>
                                          <w:snapToGrid w:val="0"/>
                                          <w:spacing w:line="240" w:lineRule="exact"/>
                                          <w:ind w:leftChars="200" w:left="420" w:firstLineChars="100" w:firstLine="200"/>
                                          <w:rPr>
                                            <w:rFonts w:ascii="HGSｺﾞｼｯｸM" w:eastAsia="HGSｺﾞｼｯｸM"/>
                                            <w:szCs w:val="21"/>
                                          </w:rPr>
                                        </w:pPr>
                                        <w:r w:rsidRPr="00FB1E31">
                                          <w:rPr>
                                            <w:rFonts w:ascii="HGSｺﾞｼｯｸM" w:eastAsia="HGSｺﾞｼｯｸM" w:hint="eastAsia"/>
                                            <w:sz w:val="20"/>
                                            <w:szCs w:val="21"/>
                                          </w:rPr>
                                          <w:t>（</w:t>
                                        </w:r>
                                        <w:r w:rsidR="00085993" w:rsidRPr="00FB1E31">
                                          <w:rPr>
                                            <w:rFonts w:ascii="HGSｺﾞｼｯｸM" w:eastAsia="HGSｺﾞｼｯｸM" w:hint="eastAsia"/>
                                            <w:sz w:val="20"/>
                                            <w:szCs w:val="21"/>
                                          </w:rPr>
                                          <w:t>泉佐野丘陵緑地）</w:t>
                                        </w:r>
                                        <w:r w:rsidR="00FB1E31">
                                          <w:rPr>
                                            <w:rFonts w:ascii="HGSｺﾞｼｯｸM" w:eastAsia="HGSｺﾞｼｯｸM" w:hint="eastAsia"/>
                                            <w:szCs w:val="21"/>
                                          </w:rPr>
                                          <w:t>・公園のにぎわい創出</w:t>
                                        </w:r>
                                      </w:p>
                                      <w:p w:rsidR="00A34BF9" w:rsidRPr="00AD38AC" w:rsidRDefault="00AF3A8F"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・港湾のにぎ</w:t>
                                        </w:r>
                                        <w:r w:rsidR="00A34BF9" w:rsidRPr="00AD38AC">
                                          <w:rPr>
                                            <w:rFonts w:ascii="HGSｺﾞｼｯｸM" w:eastAsia="HGSｺﾞｼｯｸM" w:hint="eastAsia"/>
                                            <w:szCs w:val="21"/>
                                          </w:rPr>
                                          <w:t>わい創出</w:t>
                                        </w:r>
                                        <w:r w:rsidR="007178D9">
                                          <w:rPr>
                                            <w:rFonts w:ascii="HGSｺﾞｼｯｸM" w:eastAsia="HGSｺﾞｼｯｸM" w:hint="eastAsia"/>
                                            <w:szCs w:val="21"/>
                                          </w:rPr>
                                          <w:t xml:space="preserve"> </w:t>
                                        </w:r>
                                        <w:r w:rsidR="00A34BF9" w:rsidRPr="00AD38AC">
                                          <w:rPr>
                                            <w:rFonts w:ascii="HGSｺﾞｼｯｸM" w:eastAsia="HGSｺﾞｼｯｸM" w:hint="eastAsia"/>
                                            <w:szCs w:val="21"/>
                                          </w:rPr>
                                          <w:t>・地方港湾の再生</w:t>
                                        </w:r>
                                      </w:p>
                                      <w:p w:rsidR="00062007" w:rsidRPr="00AD38AC" w:rsidRDefault="00062007" w:rsidP="003B0592">
                                        <w:pPr>
                                          <w:snapToGrid w:val="0"/>
                                          <w:spacing w:line="280" w:lineRule="exact"/>
                                          <w:rPr>
                                            <w:rFonts w:ascii="HGS創英角ｺﾞｼｯｸUB" w:eastAsia="HGS創英角ｺﾞｼｯｸUB"/>
                                            <w:sz w:val="24"/>
                                          </w:rPr>
                                        </w:pPr>
                                        <w:r w:rsidRPr="00AD38AC">
                                          <w:rPr>
                                            <w:rFonts w:ascii="HGS創英角ｺﾞｼｯｸUB" w:eastAsia="HGS創英角ｺﾞｼｯｸUB" w:hint="eastAsia"/>
                                            <w:sz w:val="24"/>
                                          </w:rPr>
                                          <w:t>(2)環境の保全と創出</w:t>
                                        </w:r>
                                      </w:p>
                                      <w:p w:rsidR="007178D9" w:rsidRDefault="007178D9" w:rsidP="007178D9">
                                        <w:pPr>
                                          <w:snapToGrid w:val="0"/>
                                          <w:spacing w:line="240" w:lineRule="exact"/>
                                          <w:ind w:leftChars="100" w:left="210"/>
                                          <w:rPr>
                                            <w:rFonts w:ascii="HGSｺﾞｼｯｸM" w:eastAsia="HGSｺﾞｼｯｸM"/>
                                            <w:szCs w:val="21"/>
                                          </w:rPr>
                                        </w:pPr>
                                        <w:r>
                                          <w:rPr>
                                            <w:rFonts w:ascii="HGSｺﾞｼｯｸM" w:eastAsia="HGSｺﾞｼｯｸM" w:hint="eastAsia"/>
                                            <w:szCs w:val="21"/>
                                          </w:rPr>
                                          <w:t>環境負荷の低減に向けた取組や、公共空間を活用した新エネルギーの創出・活用を推進</w:t>
                                        </w:r>
                                        <w:r w:rsidR="00C43310">
                                          <w:rPr>
                                            <w:rFonts w:ascii="HGSｺﾞｼｯｸM" w:eastAsia="HGSｺﾞｼｯｸM" w:hint="eastAsia"/>
                                            <w:szCs w:val="21"/>
                                          </w:rPr>
                                          <w:t>。</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 xml:space="preserve">みどりの風を感じる大阪の実現　</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LED照明灯の導入促進</w:t>
                                        </w:r>
                                        <w:r w:rsidR="007178D9">
                                          <w:rPr>
                                            <w:rFonts w:ascii="HGSｺﾞｼｯｸM" w:eastAsia="HGSｺﾞｼｯｸM" w:hint="eastAsia"/>
                                            <w:szCs w:val="21"/>
                                          </w:rPr>
                                          <w:t>（道路、公園）</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 xml:space="preserve">大阪湾や河川などの水質改善　　</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7178D9">
                                          <w:rPr>
                                            <w:rFonts w:ascii="HGSｺﾞｼｯｸM" w:eastAsia="HGSｺﾞｼｯｸM" w:hint="eastAsia"/>
                                            <w:szCs w:val="21"/>
                                          </w:rPr>
                                          <w:t>府営公園における環境、</w:t>
                                        </w:r>
                                        <w:r w:rsidR="00062007" w:rsidRPr="00AD38AC">
                                          <w:rPr>
                                            <w:rFonts w:ascii="HGSｺﾞｼｯｸM" w:eastAsia="HGSｺﾞｼｯｸM" w:hint="eastAsia"/>
                                            <w:szCs w:val="21"/>
                                          </w:rPr>
                                          <w:t>エネルギー学習</w:t>
                                        </w:r>
                                      </w:p>
                                      <w:p w:rsidR="00062007" w:rsidRPr="00375A94"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新エネルギーの</w:t>
                                        </w:r>
                                        <w:r w:rsidR="00062007" w:rsidRPr="00375A94">
                                          <w:rPr>
                                            <w:rFonts w:ascii="HGSｺﾞｼｯｸM" w:eastAsia="HGSｺﾞｼｯｸM" w:hint="eastAsia"/>
                                            <w:szCs w:val="21"/>
                                          </w:rPr>
                                          <w:t>活用促進</w:t>
                                        </w:r>
                                      </w:p>
                                      <w:p w:rsidR="00A34BF9" w:rsidRPr="00375A94" w:rsidRDefault="00062007" w:rsidP="00A34BF9">
                                        <w:pPr>
                                          <w:snapToGrid w:val="0"/>
                                          <w:spacing w:line="280" w:lineRule="exact"/>
                                          <w:rPr>
                                            <w:rFonts w:ascii="HGS創英角ｺﾞｼｯｸUB" w:eastAsia="HGS創英角ｺﾞｼｯｸUB"/>
                                            <w:sz w:val="24"/>
                                          </w:rPr>
                                        </w:pPr>
                                        <w:r w:rsidRPr="00375A94">
                                          <w:rPr>
                                            <w:rFonts w:ascii="HGS創英角ｺﾞｼｯｸUB" w:eastAsia="HGS創英角ｺﾞｼｯｸUB" w:hint="eastAsia"/>
                                            <w:sz w:val="24"/>
                                          </w:rPr>
                                          <w:t>(3)</w:t>
                                        </w:r>
                                        <w:r w:rsidR="00A34BF9" w:rsidRPr="00375A94">
                                          <w:rPr>
                                            <w:rFonts w:ascii="HGS創英角ｺﾞｼｯｸUB" w:eastAsia="HGS創英角ｺﾞｼｯｸUB" w:hint="eastAsia"/>
                                            <w:sz w:val="24"/>
                                          </w:rPr>
                                          <w:t xml:space="preserve"> まちづくり支援</w:t>
                                        </w:r>
                                      </w:p>
                                      <w:p w:rsidR="007178D9" w:rsidRDefault="00C43310" w:rsidP="00C43310">
                                        <w:pPr>
                                          <w:snapToGrid w:val="0"/>
                                          <w:spacing w:line="240" w:lineRule="exact"/>
                                          <w:ind w:leftChars="100" w:left="210"/>
                                          <w:rPr>
                                            <w:rFonts w:ascii="HGSｺﾞｼｯｸM" w:eastAsia="HGSｺﾞｼｯｸM"/>
                                          </w:rPr>
                                        </w:pPr>
                                        <w:r>
                                          <w:rPr>
                                            <w:rFonts w:ascii="HGSｺﾞｼｯｸM" w:eastAsia="HGSｺﾞｼｯｸM" w:hint="eastAsia"/>
                                          </w:rPr>
                                          <w:t>地元住民や市町村など多様な主体と連携・調整を図りながら、地域の個性あふれるまちづくりを支援。</w:t>
                                        </w:r>
                                      </w:p>
                                      <w:p w:rsidR="007178D9" w:rsidRDefault="00375A94" w:rsidP="007178D9">
                                        <w:pPr>
                                          <w:snapToGrid w:val="0"/>
                                          <w:spacing w:line="240" w:lineRule="exact"/>
                                          <w:ind w:firstLineChars="200" w:firstLine="420"/>
                                          <w:rPr>
                                            <w:rFonts w:ascii="HGSｺﾞｼｯｸM" w:eastAsia="HGSｺﾞｼｯｸM"/>
                                          </w:rPr>
                                        </w:pPr>
                                        <w:r w:rsidRPr="00375A94">
                                          <w:rPr>
                                            <w:rFonts w:ascii="HGSｺﾞｼｯｸM" w:eastAsia="HGSｺﾞｼｯｸM" w:hint="eastAsia"/>
                                          </w:rPr>
                                          <w:t>・安心安全な</w:t>
                                        </w:r>
                                        <w:r w:rsidR="00A34BF9" w:rsidRPr="00375A94">
                                          <w:rPr>
                                            <w:rFonts w:ascii="HGSｺﾞｼｯｸM" w:eastAsia="HGSｺﾞｼｯｸM" w:hint="eastAsia"/>
                                          </w:rPr>
                                          <w:t>まちづくり</w:t>
                                        </w:r>
                                        <w:r w:rsidR="007178D9">
                                          <w:rPr>
                                            <w:rFonts w:ascii="HGSｺﾞｼｯｸM" w:eastAsia="HGSｺﾞｼｯｸM" w:hint="eastAsia"/>
                                          </w:rPr>
                                          <w:t>（防災・防犯）</w:t>
                                        </w:r>
                                      </w:p>
                                      <w:p w:rsidR="00A34BF9" w:rsidRPr="007178D9" w:rsidRDefault="007178D9" w:rsidP="007178D9">
                                        <w:pPr>
                                          <w:snapToGrid w:val="0"/>
                                          <w:spacing w:line="240" w:lineRule="exact"/>
                                          <w:ind w:firstLineChars="200" w:firstLine="420"/>
                                          <w:rPr>
                                            <w:rFonts w:ascii="HGSｺﾞｼｯｸM" w:eastAsia="HGSｺﾞｼｯｸM"/>
                                          </w:rPr>
                                        </w:pPr>
                                        <w:r>
                                          <w:rPr>
                                            <w:rFonts w:ascii="HGSｺﾞｼｯｸM" w:eastAsia="HGSｺﾞｼｯｸM" w:hint="eastAsia"/>
                                          </w:rPr>
                                          <w:t>・地域の活性化</w:t>
                                        </w:r>
                                        <w:r w:rsidR="00A34BF9" w:rsidRPr="00375A94">
                                          <w:rPr>
                                            <w:rFonts w:ascii="HGSｺﾞｼｯｸM" w:eastAsia="HGSｺﾞｼｯｸM" w:hint="eastAsia"/>
                                          </w:rPr>
                                          <w:t>・地域力再生　など</w:t>
                                        </w:r>
                                      </w:p>
                                    </w:txbxContent>
                                  </wps:txbx>
                                  <wps:bodyPr rot="0" vert="horz" wrap="square" lIns="74295" tIns="8890" rIns="74295" bIns="8890" anchor="t" anchorCtr="0" upright="1">
                                    <a:noAutofit/>
                                  </wps:bodyPr>
                                </wps:wsp>
                                <wps:wsp>
                                  <wps:cNvPr id="8" name="Rectangle 253"/>
                                  <wps:cNvSpPr>
                                    <a:spLocks noChangeArrowheads="1"/>
                                  </wps:cNvSpPr>
                                  <wps:spPr bwMode="auto">
                                    <a:xfrm>
                                      <a:off x="0" y="0"/>
                                      <a:ext cx="2940050" cy="431800"/>
                                    </a:xfrm>
                                    <a:prstGeom prst="rect">
                                      <a:avLst/>
                                    </a:prstGeom>
                                    <a:solidFill>
                                      <a:srgbClr val="000000"/>
                                    </a:solidFill>
                                    <a:ln w="9525">
                                      <a:solidFill>
                                        <a:srgbClr val="000000"/>
                                      </a:solidFill>
                                      <a:miter lim="800000"/>
                                      <a:headEnd/>
                                      <a:tailEnd/>
                                    </a:ln>
                                  </wps:spPr>
                                  <wps:txbx>
                                    <w:txbxContent>
                                      <w:p w:rsidR="00062007" w:rsidRPr="00FA5B3D" w:rsidRDefault="00992C03" w:rsidP="006607DB">
                                        <w:pPr>
                                          <w:snapToGrid w:val="0"/>
                                          <w:rPr>
                                            <w:rFonts w:ascii="HGS創英角ｺﾞｼｯｸUB" w:eastAsia="HGS創英角ｺﾞｼｯｸUB"/>
                                            <w:color w:val="FFFFFF"/>
                                            <w:sz w:val="24"/>
                                          </w:rPr>
                                        </w:pPr>
                                        <w:r>
                                          <w:rPr>
                                            <w:rFonts w:ascii="HGS創英角ｺﾞｼｯｸUB" w:eastAsia="HGS創英角ｺﾞｼｯｸUB" w:hint="eastAsia"/>
                                            <w:color w:val="FFFFFF"/>
                                            <w:sz w:val="24"/>
                                          </w:rPr>
                                          <w:t>【</w:t>
                                        </w:r>
                                        <w:r w:rsidR="00062007" w:rsidRPr="00FA5B3D">
                                          <w:rPr>
                                            <w:rFonts w:ascii="HGS創英角ｺﾞｼｯｸUB" w:eastAsia="HGS創英角ｺﾞｼｯｸUB" w:hint="eastAsia"/>
                                            <w:color w:val="FFFFFF"/>
                                            <w:sz w:val="24"/>
                                          </w:rPr>
                                          <w:t>体系３</w:t>
                                        </w:r>
                                        <w:r>
                                          <w:rPr>
                                            <w:rFonts w:ascii="HGS創英角ｺﾞｼｯｸUB" w:eastAsia="HGS創英角ｺﾞｼｯｸUB" w:hint="eastAsia"/>
                                            <w:color w:val="FFFFFF"/>
                                            <w:sz w:val="24"/>
                                          </w:rPr>
                                          <w:t>】</w:t>
                                        </w:r>
                                      </w:p>
                                      <w:p w:rsidR="00062007" w:rsidRPr="00FA5B3D" w:rsidRDefault="00062007" w:rsidP="006607DB">
                                        <w:pPr>
                                          <w:snapToGrid w:val="0"/>
                                          <w:rPr>
                                            <w:rFonts w:ascii="HGS創英角ｺﾞｼｯｸUB" w:eastAsia="HGS創英角ｺﾞｼｯｸUB"/>
                                            <w:color w:val="FFFFFF"/>
                                            <w:sz w:val="24"/>
                                          </w:rPr>
                                        </w:pPr>
                                        <w:r w:rsidRPr="00FA5B3D">
                                          <w:rPr>
                                            <w:rFonts w:ascii="HGS創英角ｺﾞｼｯｸUB" w:eastAsia="HGS創英角ｺﾞｼｯｸUB" w:hint="eastAsia"/>
                                            <w:color w:val="FFFFFF"/>
                                            <w:sz w:val="24"/>
                                          </w:rPr>
                                          <w:t>都市の魅力づくり</w:t>
                                        </w:r>
                                      </w:p>
                                    </w:txbxContent>
                                  </wps:txbx>
                                  <wps:bodyPr rot="0" vert="horz" wrap="square" lIns="74295" tIns="8890" rIns="74295" bIns="8890" anchor="t" anchorCtr="0" upright="1">
                                    <a:noAutofit/>
                                  </wps:bodyPr>
                                </wps:wsp>
                              </wpg:grpSp>
                              <wpg:grpSp>
                                <wpg:cNvPr id="36" name="グループ化 36"/>
                                <wpg:cNvGrpSpPr/>
                                <wpg:grpSpPr>
                                  <a:xfrm>
                                    <a:off x="0" y="24063"/>
                                    <a:ext cx="10897388" cy="8275891"/>
                                    <a:chOff x="0" y="24063"/>
                                    <a:chExt cx="10897388" cy="8275891"/>
                                  </a:xfrm>
                                </wpg:grpSpPr>
                                <wpg:grpSp>
                                  <wpg:cNvPr id="33" name="グループ化 33"/>
                                  <wpg:cNvGrpSpPr/>
                                  <wpg:grpSpPr>
                                    <a:xfrm>
                                      <a:off x="8024648" y="3799490"/>
                                      <a:ext cx="2872740" cy="4500464"/>
                                      <a:chOff x="0" y="0"/>
                                      <a:chExt cx="2872740" cy="4500464"/>
                                    </a:xfrm>
                                  </wpg:grpSpPr>
                                  <wps:wsp>
                                    <wps:cNvPr id="6" name="Rectangle 251"/>
                                    <wps:cNvSpPr>
                                      <a:spLocks noChangeArrowheads="1"/>
                                    </wps:cNvSpPr>
                                    <wps:spPr bwMode="auto">
                                      <a:xfrm>
                                        <a:off x="0" y="425669"/>
                                        <a:ext cx="2872740" cy="4074795"/>
                                      </a:xfrm>
                                      <a:prstGeom prst="rect">
                                        <a:avLst/>
                                      </a:prstGeom>
                                      <a:solidFill>
                                        <a:srgbClr val="FFFFFF"/>
                                      </a:solidFill>
                                      <a:ln w="12700">
                                        <a:solidFill>
                                          <a:srgbClr val="000000"/>
                                        </a:solidFill>
                                        <a:miter lim="800000"/>
                                        <a:headEnd/>
                                        <a:tailEnd/>
                                      </a:ln>
                                    </wps:spPr>
                                    <wps:txbx>
                                      <w:txbxContent>
                                        <w:p w:rsidR="00062007" w:rsidRDefault="00062007" w:rsidP="003B0592">
                                          <w:pPr>
                                            <w:snapToGrid w:val="0"/>
                                            <w:spacing w:line="280" w:lineRule="exact"/>
                                            <w:ind w:left="720" w:hangingChars="300" w:hanging="720"/>
                                            <w:rPr>
                                              <w:rFonts w:ascii="HGS創英角ｺﾞｼｯｸUB" w:eastAsia="HGS創英角ｺﾞｼｯｸUB"/>
                                              <w:sz w:val="24"/>
                                            </w:rPr>
                                          </w:pPr>
                                          <w:r>
                                            <w:rPr>
                                              <w:rFonts w:ascii="HGS創英角ｺﾞｼｯｸUB" w:eastAsia="HGS創英角ｺﾞｼｯｸUB" w:hint="eastAsia"/>
                                              <w:sz w:val="24"/>
                                            </w:rPr>
                                            <w:t>(1)</w:t>
                                          </w:r>
                                          <w:r w:rsidRPr="00E96B77">
                                            <w:rPr>
                                              <w:rFonts w:ascii="HGS創英角ｺﾞｼｯｸUB" w:eastAsia="HGS創英角ｺﾞｼｯｸUB" w:hint="eastAsia"/>
                                              <w:sz w:val="24"/>
                                            </w:rPr>
                                            <w:t>減災のまちづくりの推進</w:t>
                                          </w:r>
                                        </w:p>
                                        <w:p w:rsidR="00062007" w:rsidRPr="00FA5B3D" w:rsidRDefault="00062007" w:rsidP="003B0592">
                                          <w:pPr>
                                            <w:snapToGrid w:val="0"/>
                                            <w:spacing w:line="240" w:lineRule="exact"/>
                                            <w:ind w:firstLineChars="100" w:firstLine="220"/>
                                            <w:rPr>
                                              <w:rFonts w:ascii="HGS創英角ｺﾞｼｯｸUB" w:eastAsia="HGS創英角ｺﾞｼｯｸUB"/>
                                              <w:sz w:val="22"/>
                                            </w:rPr>
                                          </w:pPr>
                                          <w:r w:rsidRPr="00FA5B3D">
                                            <w:rPr>
                                              <w:rFonts w:ascii="HGS創英角ｺﾞｼｯｸUB" w:eastAsia="HGS創英角ｺﾞｼｯｸUB" w:hint="eastAsia"/>
                                              <w:sz w:val="22"/>
                                            </w:rPr>
                                            <w:t>(「逃げる」「凌ぐ」「防ぐ」施策の組合せ)</w:t>
                                          </w:r>
                                        </w:p>
                                        <w:p w:rsidR="00062007" w:rsidRPr="009D0D15" w:rsidRDefault="00062007" w:rsidP="007178D9">
                                          <w:pPr>
                                            <w:snapToGrid w:val="0"/>
                                            <w:spacing w:line="240" w:lineRule="exact"/>
                                            <w:rPr>
                                              <w:rFonts w:ascii="HGSｺﾞｼｯｸM" w:eastAsia="HGSｺﾞｼｯｸM"/>
                                              <w:b/>
                                              <w:szCs w:val="21"/>
                                            </w:rPr>
                                          </w:pPr>
                                          <w:r>
                                            <w:rPr>
                                              <w:rFonts w:ascii="HGSｺﾞｼｯｸM" w:eastAsia="HGSｺﾞｼｯｸM" w:hint="eastAsia"/>
                                              <w:szCs w:val="21"/>
                                            </w:rPr>
                                            <w:t xml:space="preserve">　</w:t>
                                          </w:r>
                                          <w:r w:rsidRPr="009D0D15">
                                            <w:rPr>
                                              <w:rFonts w:ascii="HGSｺﾞｼｯｸM" w:eastAsia="HGSｺﾞｼｯｸM" w:hint="eastAsia"/>
                                              <w:b/>
                                              <w:szCs w:val="21"/>
                                            </w:rPr>
                                            <w:t>①地震防災対策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・地震・津波対策(防潮堤液状化対策等)</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・広域緊急交通路ネットワークの強化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・その他都市インフラの耐震対策</w:t>
                                          </w:r>
                                        </w:p>
                                        <w:p w:rsidR="00DF7B02" w:rsidRPr="00DF7B02" w:rsidRDefault="00DF7B02" w:rsidP="00DF7B02">
                                          <w:pPr>
                                            <w:snapToGrid w:val="0"/>
                                            <w:spacing w:line="240" w:lineRule="exact"/>
                                            <w:ind w:firstLineChars="200" w:firstLine="420"/>
                                            <w:rPr>
                                              <w:rFonts w:ascii="HGSｺﾞｼｯｸM" w:eastAsia="HGSｺﾞｼｯｸM"/>
                                              <w:szCs w:val="21"/>
                                            </w:rPr>
                                          </w:pPr>
                                          <w:r w:rsidRPr="00DF7B02">
                                            <w:rPr>
                                              <w:rFonts w:ascii="HGSｺﾞｼｯｸM" w:eastAsia="HGSｺﾞｼｯｸM" w:hint="eastAsia"/>
                                              <w:szCs w:val="21"/>
                                            </w:rPr>
                                            <w:t>(橋梁等、岸壁、鉄道施設、下水道施設)</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・公園の防災機能強化・まちの不燃化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・流域下水道防災システムの整備</w:t>
                                          </w:r>
                                        </w:p>
                                        <w:p w:rsidR="00DF7B02" w:rsidRPr="00DF7B02" w:rsidRDefault="00DF7B02" w:rsidP="00DF7B02">
                                          <w:pPr>
                                            <w:snapToGrid w:val="0"/>
                                            <w:spacing w:line="280" w:lineRule="exact"/>
                                            <w:rPr>
                                              <w:rFonts w:ascii="HGSｺﾞｼｯｸM" w:eastAsia="HGSｺﾞｼｯｸM"/>
                                              <w:b/>
                                              <w:szCs w:val="21"/>
                                            </w:rPr>
                                          </w:pPr>
                                          <w:r w:rsidRPr="00DF7B02">
                                            <w:rPr>
                                              <w:rFonts w:ascii="HGSｺﾞｼｯｸM" w:eastAsia="HGSｺﾞｼｯｸM" w:hint="eastAsia"/>
                                              <w:b/>
                                              <w:szCs w:val="21"/>
                                            </w:rPr>
                                            <w:t xml:space="preserve">　②治水対策・土砂災害対策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・洪水リスク公表、防災情報提供機能強化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・農業施設の治水活用等</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・寝屋川流域総合治水、安威川ダムの推進</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・雨水ポンプ場の計画的な改築・更新</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・土砂災害警戒区域等の指定完了</w:t>
                                          </w:r>
                                        </w:p>
                                        <w:p w:rsidR="00DF7B02" w:rsidRDefault="00DF7B02" w:rsidP="00DF7B02">
                                          <w:pPr>
                                            <w:snapToGrid w:val="0"/>
                                            <w:spacing w:line="240" w:lineRule="exact"/>
                                            <w:ind w:firstLineChars="100" w:firstLine="210"/>
                                            <w:rPr>
                                              <w:rFonts w:ascii="HGSｺﾞｼｯｸM" w:eastAsia="HGSｺﾞｼｯｸM"/>
                                              <w:szCs w:val="21"/>
                                            </w:rPr>
                                          </w:pPr>
                                          <w:r>
                                            <w:rPr>
                                              <w:rFonts w:ascii="HGSｺﾞｼｯｸM" w:eastAsia="HGSｺﾞｼｯｸM" w:hint="eastAsia"/>
                                              <w:szCs w:val="21"/>
                                            </w:rPr>
                                            <w:t>・土砂災害特別警戒区域からの</w:t>
                                          </w:r>
                                          <w:r w:rsidRPr="00DF7B02">
                                            <w:rPr>
                                              <w:rFonts w:ascii="HGSｺﾞｼｯｸM" w:eastAsia="HGSｺﾞｼｯｸM" w:hint="eastAsia"/>
                                              <w:szCs w:val="21"/>
                                            </w:rPr>
                                            <w:t>移転・家屋</w:t>
                                          </w:r>
                                        </w:p>
                                        <w:p w:rsidR="00DF7B02" w:rsidRDefault="00DF7B02" w:rsidP="00DF7B02">
                                          <w:pPr>
                                            <w:snapToGrid w:val="0"/>
                                            <w:spacing w:line="240" w:lineRule="exact"/>
                                            <w:ind w:firstLineChars="200" w:firstLine="420"/>
                                            <w:rPr>
                                              <w:rFonts w:ascii="HGSｺﾞｼｯｸM" w:eastAsia="HGSｺﾞｼｯｸM"/>
                                              <w:szCs w:val="21"/>
                                            </w:rPr>
                                          </w:pPr>
                                          <w:r w:rsidRPr="00DF7B02">
                                            <w:rPr>
                                              <w:rFonts w:ascii="HGSｺﾞｼｯｸM" w:eastAsia="HGSｺﾞｼｯｸM" w:hint="eastAsia"/>
                                              <w:szCs w:val="21"/>
                                            </w:rPr>
                                            <w:t>補強等への助成</w:t>
                                          </w:r>
                                        </w:p>
                                        <w:p w:rsidR="00062007" w:rsidRPr="00455DD0" w:rsidRDefault="00062007" w:rsidP="00DF7B02">
                                          <w:pPr>
                                            <w:snapToGrid w:val="0"/>
                                            <w:spacing w:line="280" w:lineRule="exact"/>
                                            <w:rPr>
                                              <w:rFonts w:ascii="HGSｺﾞｼｯｸM" w:eastAsia="HGSｺﾞｼｯｸM"/>
                                              <w:sz w:val="24"/>
                                            </w:rPr>
                                          </w:pPr>
                                          <w:r w:rsidRPr="00455DD0">
                                            <w:rPr>
                                              <w:rFonts w:ascii="HGS創英角ｺﾞｼｯｸUB" w:eastAsia="HGS創英角ｺﾞｼｯｸUB" w:hint="eastAsia"/>
                                              <w:sz w:val="24"/>
                                            </w:rPr>
                                            <w:t>(2)交通安全対策の推進</w:t>
                                          </w:r>
                                        </w:p>
                                        <w:p w:rsidR="00062007" w:rsidRPr="009D0D15" w:rsidRDefault="00062007" w:rsidP="007178D9">
                                          <w:pPr>
                                            <w:snapToGrid w:val="0"/>
                                            <w:spacing w:line="240" w:lineRule="exact"/>
                                            <w:rPr>
                                              <w:rFonts w:ascii="HGSｺﾞｼｯｸM" w:eastAsia="HGSｺﾞｼｯｸM"/>
                                              <w:b/>
                                              <w:szCs w:val="21"/>
                                            </w:rPr>
                                          </w:pPr>
                                          <w:r w:rsidRPr="00455DD0">
                                            <w:rPr>
                                              <w:rFonts w:ascii="HGSｺﾞｼｯｸM" w:eastAsia="HGSｺﾞｼｯｸM" w:hint="eastAsia"/>
                                              <w:szCs w:val="21"/>
                                            </w:rPr>
                                            <w:t xml:space="preserve">　</w:t>
                                          </w:r>
                                          <w:r w:rsidRPr="009D0D15">
                                            <w:rPr>
                                              <w:rFonts w:ascii="HGSｺﾞｼｯｸM" w:eastAsia="HGSｺﾞｼｯｸM" w:hint="eastAsia"/>
                                              <w:b/>
                                              <w:szCs w:val="21"/>
                                            </w:rPr>
                                            <w:t>①総合的な交通安全対策の推進</w:t>
                                          </w:r>
                                        </w:p>
                                        <w:p w:rsidR="007178D9" w:rsidRDefault="007178D9" w:rsidP="007178D9">
                                          <w:pPr>
                                            <w:snapToGrid w:val="0"/>
                                            <w:spacing w:line="240" w:lineRule="exact"/>
                                            <w:ind w:leftChars="100" w:left="420" w:hangingChars="100" w:hanging="210"/>
                                            <w:rPr>
                                              <w:rFonts w:ascii="HGSｺﾞｼｯｸM" w:eastAsia="HGSｺﾞｼｯｸM"/>
                                              <w:szCs w:val="21"/>
                                            </w:rPr>
                                          </w:pPr>
                                          <w:r w:rsidRPr="007178D9">
                                            <w:rPr>
                                              <w:rFonts w:ascii="HGSｺﾞｼｯｸM" w:eastAsia="HGSｺﾞｼｯｸM" w:hint="eastAsia"/>
                                              <w:szCs w:val="21"/>
                                            </w:rPr>
                                            <w:t>・歩道整備</w:t>
                                          </w:r>
                                          <w:r w:rsidRPr="007178D9">
                                            <w:rPr>
                                              <w:rFonts w:ascii="HGSｺﾞｼｯｸM" w:eastAsia="HGSｺﾞｼｯｸM" w:hint="eastAsia"/>
                                              <w:sz w:val="12"/>
                                              <w:szCs w:val="21"/>
                                            </w:rPr>
                                            <w:t>(</w:t>
                                          </w:r>
                                          <w:r>
                                            <w:rPr>
                                              <w:rFonts w:ascii="HGSｺﾞｼｯｸM" w:eastAsia="HGSｺﾞｼｯｸM" w:hint="eastAsia"/>
                                              <w:sz w:val="12"/>
                                              <w:szCs w:val="21"/>
                                            </w:rPr>
                                            <w:t>用地買収の協力度等</w:t>
                                          </w:r>
                                          <w:r w:rsidRPr="007178D9">
                                            <w:rPr>
                                              <w:rFonts w:ascii="HGSｺﾞｼｯｸM" w:eastAsia="HGSｺﾞｼｯｸM" w:hint="eastAsia"/>
                                              <w:sz w:val="12"/>
                                              <w:szCs w:val="21"/>
                                            </w:rPr>
                                            <w:t>地域状況を総合的に勘案して着手)</w:t>
                                          </w:r>
                                          <w:r w:rsidRPr="007178D9">
                                            <w:rPr>
                                              <w:rFonts w:ascii="HGSｺﾞｼｯｸM" w:eastAsia="HGSｺﾞｼｯｸM" w:hint="eastAsia"/>
                                              <w:szCs w:val="21"/>
                                            </w:rPr>
                                            <w:t>歩行空間確保(路肩カラー化　など)</w:t>
                                          </w:r>
                                          <w:r w:rsidR="00C43310">
                                            <w:rPr>
                                              <w:rFonts w:ascii="HGSｺﾞｼｯｸM" w:eastAsia="HGSｺﾞｼｯｸM" w:hint="eastAsia"/>
                                              <w:szCs w:val="21"/>
                                            </w:rPr>
                                            <w:t>、</w:t>
                                          </w:r>
                                        </w:p>
                                        <w:p w:rsidR="007178D9" w:rsidRDefault="007178D9" w:rsidP="007178D9">
                                          <w:pPr>
                                            <w:snapToGrid w:val="0"/>
                                            <w:spacing w:line="240" w:lineRule="exact"/>
                                            <w:ind w:firstLineChars="200" w:firstLine="420"/>
                                            <w:rPr>
                                              <w:rFonts w:ascii="HGSｺﾞｼｯｸM" w:eastAsia="HGSｺﾞｼｯｸM"/>
                                              <w:szCs w:val="21"/>
                                            </w:rPr>
                                          </w:pPr>
                                          <w:r w:rsidRPr="007178D9">
                                            <w:rPr>
                                              <w:rFonts w:ascii="HGSｺﾞｼｯｸM" w:eastAsia="HGSｺﾞｼｯｸM" w:hint="eastAsia"/>
                                              <w:szCs w:val="21"/>
                                            </w:rPr>
                                            <w:t>交通安全普及啓発</w:t>
                                          </w:r>
                                        </w:p>
                                        <w:p w:rsidR="007178D9" w:rsidRDefault="007178D9" w:rsidP="007178D9">
                                          <w:pPr>
                                            <w:snapToGrid w:val="0"/>
                                            <w:spacing w:line="240" w:lineRule="exact"/>
                                            <w:ind w:leftChars="100" w:left="420" w:hangingChars="100" w:hanging="210"/>
                                            <w:rPr>
                                              <w:rFonts w:ascii="HGSｺﾞｼｯｸM" w:eastAsia="HGSｺﾞｼｯｸM"/>
                                              <w:szCs w:val="21"/>
                                            </w:rPr>
                                          </w:pPr>
                                          <w:r>
                                            <w:rPr>
                                              <w:rFonts w:ascii="HGSｺﾞｼｯｸM" w:eastAsia="HGSｺﾞｼｯｸM" w:hint="eastAsia"/>
                                              <w:szCs w:val="21"/>
                                            </w:rPr>
                                            <w:t>・</w:t>
                                          </w:r>
                                          <w:r w:rsidRPr="007178D9">
                                            <w:rPr>
                                              <w:rFonts w:ascii="HGSｺﾞｼｯｸM" w:eastAsia="HGSｺﾞｼｯｸM" w:hint="eastAsia"/>
                                              <w:szCs w:val="21"/>
                                            </w:rPr>
                                            <w:t>「大阪府自転車の安全で適正な利用の促進に関する条例(仮称）」の制定など、自転車総合対策の推進</w:t>
                                          </w:r>
                                        </w:p>
                                        <w:p w:rsidR="00E52349" w:rsidRPr="009D0D15" w:rsidRDefault="00062007" w:rsidP="009D0D15">
                                          <w:pPr>
                                            <w:snapToGrid w:val="0"/>
                                            <w:spacing w:line="240" w:lineRule="exact"/>
                                            <w:ind w:leftChars="100" w:left="421" w:hangingChars="100" w:hanging="211"/>
                                            <w:rPr>
                                              <w:rFonts w:ascii="HGSｺﾞｼｯｸM" w:eastAsia="HGSｺﾞｼｯｸM"/>
                                              <w:b/>
                                              <w:szCs w:val="21"/>
                                            </w:rPr>
                                          </w:pPr>
                                          <w:r w:rsidRPr="009D0D15">
                                            <w:rPr>
                                              <w:rFonts w:ascii="HGSｺﾞｼｯｸM" w:eastAsia="HGSｺﾞｼｯｸM" w:hint="eastAsia"/>
                                              <w:b/>
                                              <w:szCs w:val="21"/>
                                            </w:rPr>
                                            <w:t>②</w:t>
                                          </w:r>
                                          <w:r w:rsidR="00844B8C" w:rsidRPr="009D0D15">
                                            <w:rPr>
                                              <w:rFonts w:ascii="HGSｺﾞｼｯｸM" w:eastAsia="HGSｺﾞｼｯｸM" w:hint="eastAsia"/>
                                              <w:b/>
                                              <w:szCs w:val="21"/>
                                            </w:rPr>
                                            <w:t>バリアフリー化の推進　など</w:t>
                                          </w:r>
                                        </w:p>
                                      </w:txbxContent>
                                    </wps:txbx>
                                    <wps:bodyPr rot="0" vert="horz" wrap="square" lIns="74295" tIns="8890" rIns="74295" bIns="8890" anchor="t" anchorCtr="0" upright="1">
                                      <a:noAutofit/>
                                    </wps:bodyPr>
                                  </wps:wsp>
                                  <wps:wsp>
                                    <wps:cNvPr id="9" name="Rectangle 254"/>
                                    <wps:cNvSpPr>
                                      <a:spLocks noChangeArrowheads="1"/>
                                    </wps:cNvSpPr>
                                    <wps:spPr bwMode="auto">
                                      <a:xfrm>
                                        <a:off x="0" y="0"/>
                                        <a:ext cx="2872740" cy="431800"/>
                                      </a:xfrm>
                                      <a:prstGeom prst="rect">
                                        <a:avLst/>
                                      </a:prstGeom>
                                      <a:solidFill>
                                        <a:srgbClr val="000000"/>
                                      </a:solidFill>
                                      <a:ln w="9525">
                                        <a:solidFill>
                                          <a:srgbClr val="000000"/>
                                        </a:solidFill>
                                        <a:miter lim="800000"/>
                                        <a:headEnd/>
                                        <a:tailEnd/>
                                      </a:ln>
                                    </wps:spPr>
                                    <wps:txbx>
                                      <w:txbxContent>
                                        <w:p w:rsidR="00062007" w:rsidRPr="00FA5B3D" w:rsidRDefault="00992C03" w:rsidP="006607DB">
                                          <w:pPr>
                                            <w:snapToGrid w:val="0"/>
                                            <w:rPr>
                                              <w:rFonts w:ascii="HGS創英角ｺﾞｼｯｸUB" w:eastAsia="HGS創英角ｺﾞｼｯｸUB"/>
                                              <w:color w:val="FFFFFF"/>
                                              <w:sz w:val="24"/>
                                            </w:rPr>
                                          </w:pPr>
                                          <w:r>
                                            <w:rPr>
                                              <w:rFonts w:ascii="HGS創英角ｺﾞｼｯｸUB" w:eastAsia="HGS創英角ｺﾞｼｯｸUB" w:hint="eastAsia"/>
                                              <w:color w:val="FFFFFF"/>
                                              <w:sz w:val="24"/>
                                            </w:rPr>
                                            <w:t>【</w:t>
                                          </w:r>
                                          <w:r w:rsidR="00062007" w:rsidRPr="00FA5B3D">
                                            <w:rPr>
                                              <w:rFonts w:ascii="HGS創英角ｺﾞｼｯｸUB" w:eastAsia="HGS創英角ｺﾞｼｯｸUB" w:hint="eastAsia"/>
                                              <w:color w:val="FFFFFF"/>
                                              <w:sz w:val="24"/>
                                            </w:rPr>
                                            <w:t>体系２</w:t>
                                          </w:r>
                                          <w:r>
                                            <w:rPr>
                                              <w:rFonts w:ascii="HGS創英角ｺﾞｼｯｸUB" w:eastAsia="HGS創英角ｺﾞｼｯｸUB" w:hint="eastAsia"/>
                                              <w:color w:val="FFFFFF"/>
                                              <w:sz w:val="24"/>
                                            </w:rPr>
                                            <w:t>】</w:t>
                                          </w:r>
                                        </w:p>
                                        <w:p w:rsidR="00062007" w:rsidRPr="00FA5B3D" w:rsidRDefault="00062007" w:rsidP="006607DB">
                                          <w:pPr>
                                            <w:snapToGrid w:val="0"/>
                                            <w:rPr>
                                              <w:rFonts w:ascii="HGS創英角ｺﾞｼｯｸUB" w:eastAsia="HGS創英角ｺﾞｼｯｸUB"/>
                                              <w:color w:val="FFFFFF"/>
                                              <w:sz w:val="24"/>
                                            </w:rPr>
                                          </w:pPr>
                                          <w:r w:rsidRPr="00FA5B3D">
                                            <w:rPr>
                                              <w:rFonts w:ascii="HGS創英角ｺﾞｼｯｸUB" w:eastAsia="HGS創英角ｺﾞｼｯｸUB" w:hint="eastAsia"/>
                                              <w:color w:val="FFFFFF"/>
                                              <w:sz w:val="24"/>
                                            </w:rPr>
                                            <w:t>減災、安全・安心のまちづくり</w:t>
                                          </w:r>
                                        </w:p>
                                      </w:txbxContent>
                                    </wps:txbx>
                                    <wps:bodyPr rot="0" vert="horz" wrap="square" lIns="74295" tIns="8890" rIns="74295" bIns="8890" anchor="t" anchorCtr="0" upright="1">
                                      <a:noAutofit/>
                                    </wps:bodyPr>
                                  </wps:wsp>
                                </wpg:grpSp>
                                <wpg:grpSp>
                                  <wpg:cNvPr id="35" name="グループ化 35"/>
                                  <wpg:cNvGrpSpPr/>
                                  <wpg:grpSpPr>
                                    <a:xfrm>
                                      <a:off x="0" y="24063"/>
                                      <a:ext cx="10460389" cy="8275781"/>
                                      <a:chOff x="0" y="24063"/>
                                      <a:chExt cx="10460389" cy="8275781"/>
                                    </a:xfrm>
                                  </wpg:grpSpPr>
                                  <wpg:grpSp>
                                    <wpg:cNvPr id="32" name="グループ化 32"/>
                                    <wpg:cNvGrpSpPr/>
                                    <wpg:grpSpPr>
                                      <a:xfrm>
                                        <a:off x="5076497" y="3799490"/>
                                        <a:ext cx="2886075" cy="4500354"/>
                                        <a:chOff x="0" y="0"/>
                                        <a:chExt cx="2886075" cy="4500354"/>
                                      </a:xfrm>
                                    </wpg:grpSpPr>
                                    <wps:wsp>
                                      <wps:cNvPr id="5" name="Rectangle 250"/>
                                      <wps:cNvSpPr>
                                        <a:spLocks noChangeArrowheads="1"/>
                                      </wps:cNvSpPr>
                                      <wps:spPr bwMode="auto">
                                        <a:xfrm>
                                          <a:off x="0" y="441434"/>
                                          <a:ext cx="2877820" cy="4058920"/>
                                        </a:xfrm>
                                        <a:prstGeom prst="rect">
                                          <a:avLst/>
                                        </a:prstGeom>
                                        <a:solidFill>
                                          <a:srgbClr val="FFFFFF"/>
                                        </a:solidFill>
                                        <a:ln w="12700">
                                          <a:solidFill>
                                            <a:srgbClr val="000000"/>
                                          </a:solidFill>
                                          <a:miter lim="800000"/>
                                          <a:headEnd/>
                                          <a:tailEnd/>
                                        </a:ln>
                                      </wps:spPr>
                                      <wps:txbx>
                                        <w:txbxContent>
                                          <w:p w:rsidR="00991B11" w:rsidRDefault="00062007" w:rsidP="00991B11">
                                            <w:pPr>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(1)</w:t>
                                            </w:r>
                                            <w:r w:rsidRPr="00E96B77">
                                              <w:rPr>
                                                <w:rFonts w:ascii="HGS創英角ｺﾞｼｯｸUB" w:eastAsia="HGS創英角ｺﾞｼｯｸUB" w:hint="eastAsia"/>
                                                <w:sz w:val="24"/>
                                              </w:rPr>
                                              <w:t>物流・交通ネットワークの強化、</w:t>
                                            </w:r>
                                          </w:p>
                                          <w:p w:rsidR="00062007" w:rsidRPr="00E96B77" w:rsidRDefault="00991B11" w:rsidP="00991B11">
                                            <w:pPr>
                                              <w:tabs>
                                                <w:tab w:val="left" w:pos="426"/>
                                              </w:tabs>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ab/>
                                            </w:r>
                                            <w:r w:rsidR="00062007" w:rsidRPr="00E96B77">
                                              <w:rPr>
                                                <w:rFonts w:ascii="HGS創英角ｺﾞｼｯｸUB" w:eastAsia="HGS創英角ｺﾞｼｯｸUB" w:hint="eastAsia"/>
                                                <w:sz w:val="24"/>
                                              </w:rPr>
                                              <w:t>交通渋滞の解消</w:t>
                                            </w:r>
                                          </w:p>
                                          <w:p w:rsidR="00062007" w:rsidRPr="009D0D15"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①インフラ・ストックの利便性向上</w:t>
                                            </w:r>
                                          </w:p>
                                          <w:p w:rsidR="00D13F31" w:rsidRDefault="00062007" w:rsidP="004358C0">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w:t>
                                            </w:r>
                                            <w:r w:rsidR="00D13F31">
                                              <w:rPr>
                                                <w:rFonts w:ascii="HGSｺﾞｼｯｸM" w:eastAsia="HGSｺﾞｼｯｸM" w:hint="eastAsia"/>
                                                <w:szCs w:val="21"/>
                                              </w:rPr>
                                              <w:t>高速道路ネットワークの有効活用</w:t>
                                            </w:r>
                                          </w:p>
                                          <w:p w:rsidR="00062007" w:rsidRDefault="00991B11" w:rsidP="00D13F31">
                                            <w:pPr>
                                              <w:snapToGrid w:val="0"/>
                                              <w:spacing w:line="240" w:lineRule="exact"/>
                                              <w:ind w:leftChars="300" w:left="630"/>
                                              <w:rPr>
                                                <w:rFonts w:ascii="HGSｺﾞｼｯｸM" w:eastAsia="HGSｺﾞｼｯｸM"/>
                                                <w:szCs w:val="21"/>
                                              </w:rPr>
                                            </w:pPr>
                                            <w:r>
                                              <w:rPr>
                                                <w:rFonts w:ascii="HGSｺﾞｼｯｸM" w:eastAsia="HGSｺﾞｼｯｸM" w:hint="eastAsia"/>
                                                <w:szCs w:val="21"/>
                                              </w:rPr>
                                              <w:t>(高速道路料金体系</w:t>
                                            </w:r>
                                            <w:r w:rsidR="00D13F31">
                                              <w:rPr>
                                                <w:rFonts w:ascii="HGSｺﾞｼｯｸM" w:eastAsia="HGSｺﾞｼｯｸM" w:hint="eastAsia"/>
                                                <w:szCs w:val="21"/>
                                              </w:rPr>
                                              <w:t>の</w:t>
                                            </w:r>
                                            <w:r>
                                              <w:rPr>
                                                <w:rFonts w:ascii="HGSｺﾞｼｯｸM" w:eastAsia="HGSｺﾞｼｯｸM" w:hint="eastAsia"/>
                                                <w:szCs w:val="21"/>
                                              </w:rPr>
                                              <w:t>一元化</w:t>
                                            </w:r>
                                            <w:r w:rsidRPr="00991B11">
                                              <w:rPr>
                                                <w:rFonts w:ascii="HGSｺﾞｼｯｸM" w:eastAsia="HGSｺﾞｼｯｸM" w:hint="eastAsia"/>
                                                <w:sz w:val="16"/>
                                                <w:szCs w:val="21"/>
                                              </w:rPr>
                                              <w:t>など</w:t>
                                            </w:r>
                                            <w:r>
                                              <w:rPr>
                                                <w:rFonts w:ascii="HGSｺﾞｼｯｸM" w:eastAsia="HGSｺﾞｼｯｸM" w:hint="eastAsia"/>
                                                <w:szCs w:val="21"/>
                                              </w:rPr>
                                              <w:t>)</w:t>
                                            </w:r>
                                          </w:p>
                                          <w:p w:rsidR="00062007" w:rsidRDefault="00062007" w:rsidP="004358C0">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◇港湾運営会社の経営統合</w:t>
                                            </w:r>
                                            <w:r w:rsidR="00A51EC3">
                                              <w:rPr>
                                                <w:rFonts w:ascii="HGSｺﾞｼｯｸM" w:eastAsia="HGSｺﾞｼｯｸM" w:hint="eastAsia"/>
                                                <w:szCs w:val="21"/>
                                              </w:rPr>
                                              <w:t>・大阪湾諸港の港湾管理の</w:t>
                                            </w:r>
                                            <w:r>
                                              <w:rPr>
                                                <w:rFonts w:ascii="HGSｺﾞｼｯｸM" w:eastAsia="HGSｺﾞｼｯｸM" w:hint="eastAsia"/>
                                                <w:szCs w:val="21"/>
                                              </w:rPr>
                                              <w:t>一元化</w:t>
                                            </w:r>
                                          </w:p>
                                          <w:p w:rsidR="004358C0" w:rsidRDefault="00062007" w:rsidP="004358C0">
                                            <w:pPr>
                                              <w:snapToGrid w:val="0"/>
                                              <w:spacing w:line="240" w:lineRule="exact"/>
                                              <w:ind w:firstLineChars="200" w:firstLine="420"/>
                                              <w:rPr>
                                                <w:rFonts w:ascii="HGSｺﾞｼｯｸM" w:eastAsia="HGSｺﾞｼｯｸM"/>
                                                <w:szCs w:val="21"/>
                                              </w:rPr>
                                            </w:pPr>
                                            <w:r>
                                              <w:rPr>
                                                <w:rFonts w:ascii="HGSｺﾞｼｯｸM" w:eastAsia="HGSｺﾞｼｯｸM" w:hint="eastAsia"/>
                                                <w:szCs w:val="21"/>
                                              </w:rPr>
                                              <w:t>◇公共交通の利便性向上</w:t>
                                            </w:r>
                                            <w:r w:rsidR="00844B8C">
                                              <w:rPr>
                                                <w:rFonts w:ascii="HGSｺﾞｼｯｸM" w:eastAsia="HGSｺﾞｼｯｸM" w:hint="eastAsia"/>
                                                <w:szCs w:val="21"/>
                                              </w:rPr>
                                              <w:t>、利用促進</w:t>
                                            </w:r>
                                          </w:p>
                                          <w:p w:rsidR="004358C0"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②道路ネットワークの機能強化、港湾の</w:t>
                                            </w:r>
                                          </w:p>
                                          <w:p w:rsidR="00062007" w:rsidRPr="004358C0" w:rsidRDefault="00062007" w:rsidP="004358C0">
                                            <w:pPr>
                                              <w:snapToGrid w:val="0"/>
                                              <w:spacing w:line="240" w:lineRule="exact"/>
                                              <w:ind w:firstLineChars="250" w:firstLine="527"/>
                                              <w:rPr>
                                                <w:rFonts w:ascii="HGSｺﾞｼｯｸM" w:eastAsia="HGSｺﾞｼｯｸM"/>
                                                <w:szCs w:val="21"/>
                                              </w:rPr>
                                            </w:pPr>
                                            <w:r w:rsidRPr="009D0D15">
                                              <w:rPr>
                                                <w:rFonts w:ascii="HGSｺﾞｼｯｸM" w:eastAsia="HGSｺﾞｼｯｸM" w:hint="eastAsia"/>
                                                <w:b/>
                                                <w:szCs w:val="21"/>
                                              </w:rPr>
                                              <w:t>機能強化、鉄道ネットワークの充実</w:t>
                                            </w:r>
                                          </w:p>
                                          <w:p w:rsidR="00062007" w:rsidRDefault="00062007" w:rsidP="007178D9">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◇幹線道路ネットワークの強化</w:t>
                                            </w:r>
                                          </w:p>
                                          <w:p w:rsidR="00062007" w:rsidRPr="002F361E" w:rsidRDefault="00062007" w:rsidP="007178D9">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◇岸壁の整備、企業立地の促進</w:t>
                                            </w:r>
                                          </w:p>
                                          <w:p w:rsidR="00062007" w:rsidRPr="009D0D15"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③慢性的な交通渋滞の解消</w:t>
                                            </w:r>
                                          </w:p>
                                          <w:p w:rsidR="004358C0" w:rsidRDefault="00062007"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ハードとソフトを組み合わせた総合的</w:t>
                                            </w:r>
                                          </w:p>
                                          <w:p w:rsidR="00062007" w:rsidRPr="00455DD0" w:rsidRDefault="00062007"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な渋滞対策の推進</w:t>
                                            </w:r>
                                          </w:p>
                                          <w:p w:rsidR="00C43310" w:rsidRPr="00DF7B02" w:rsidRDefault="00844B8C" w:rsidP="004358C0">
                                            <w:pPr>
                                              <w:snapToGrid w:val="0"/>
                                              <w:spacing w:line="240" w:lineRule="exact"/>
                                              <w:ind w:firstLineChars="250" w:firstLine="525"/>
                                              <w:rPr>
                                                <w:rFonts w:ascii="HGSｺﾞｼｯｸM" w:eastAsia="HGSｺﾞｼｯｸM"/>
                                                <w:sz w:val="20"/>
                                                <w:szCs w:val="21"/>
                                              </w:rPr>
                                            </w:pPr>
                                            <w:r w:rsidRPr="00455DD0">
                                              <w:rPr>
                                                <w:rFonts w:ascii="HGSｺﾞｼｯｸM" w:eastAsia="HGSｺﾞｼｯｸM" w:hint="eastAsia"/>
                                                <w:szCs w:val="21"/>
                                              </w:rPr>
                                              <w:t>・交差点改良、</w:t>
                                            </w:r>
                                            <w:r w:rsidR="00DF7B02" w:rsidRPr="00DF7B02">
                                              <w:rPr>
                                                <w:rFonts w:ascii="HGSｺﾞｼｯｸM" w:eastAsia="HGSｺﾞｼｯｸM" w:hint="eastAsia"/>
                                                <w:sz w:val="20"/>
                                                <w:szCs w:val="21"/>
                                              </w:rPr>
                                              <w:t>鉄道の連続立体交差事業</w:t>
                                            </w:r>
                                          </w:p>
                                          <w:p w:rsidR="00844B8C" w:rsidRDefault="00844B8C"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・高速道路への誘導</w:t>
                                            </w:r>
                                            <w:r w:rsidR="00C43310">
                                              <w:rPr>
                                                <w:rFonts w:ascii="HGSｺﾞｼｯｸM" w:eastAsia="HGSｺﾞｼｯｸM" w:hint="eastAsia"/>
                                                <w:szCs w:val="21"/>
                                              </w:rPr>
                                              <w:t>の検討</w:t>
                                            </w:r>
                                            <w:r w:rsidR="008173E9" w:rsidRPr="00455DD0">
                                              <w:rPr>
                                                <w:rFonts w:ascii="HGSｺﾞｼｯｸM" w:eastAsia="HGSｺﾞｼｯｸM" w:hint="eastAsia"/>
                                                <w:szCs w:val="21"/>
                                              </w:rPr>
                                              <w:t xml:space="preserve">　など</w:t>
                                            </w:r>
                                          </w:p>
                                          <w:p w:rsidR="00C43310" w:rsidRPr="00C43310" w:rsidRDefault="00C43310" w:rsidP="00C43310">
                                            <w:pPr>
                                              <w:snapToGrid w:val="0"/>
                                              <w:spacing w:line="160" w:lineRule="exact"/>
                                              <w:ind w:leftChars="300" w:left="630"/>
                                              <w:rPr>
                                                <w:rFonts w:ascii="HGSｺﾞｼｯｸM" w:eastAsia="HGSｺﾞｼｯｸM"/>
                                                <w:sz w:val="14"/>
                                                <w:szCs w:val="21"/>
                                              </w:rPr>
                                            </w:pPr>
                                            <w:r w:rsidRPr="00C43310">
                                              <w:rPr>
                                                <w:rFonts w:ascii="HGSｺﾞｼｯｸM" w:eastAsia="HGSｺﾞｼｯｸM" w:hint="eastAsia"/>
                                                <w:sz w:val="14"/>
                                                <w:szCs w:val="21"/>
                                              </w:rPr>
                                              <w:t xml:space="preserve">　※最新の渋滞状況の把握に努め、対策内容等を見極める。</w:t>
                                            </w:r>
                                          </w:p>
                                          <w:p w:rsidR="00062007" w:rsidRDefault="00062007" w:rsidP="003B0592">
                                            <w:pPr>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(2)</w:t>
                                            </w:r>
                                            <w:r w:rsidRPr="00E96B77">
                                              <w:rPr>
                                                <w:rFonts w:ascii="HGS創英角ｺﾞｼｯｸUB" w:eastAsia="HGS創英角ｺﾞｼｯｸUB" w:hint="eastAsia"/>
                                                <w:sz w:val="24"/>
                                              </w:rPr>
                                              <w:t>都市拠点形成と都市再生</w:t>
                                            </w:r>
                                          </w:p>
                                          <w:p w:rsidR="00062007" w:rsidRPr="00E96B77" w:rsidRDefault="00062007" w:rsidP="003B0592">
                                            <w:pPr>
                                              <w:snapToGrid w:val="0"/>
                                              <w:spacing w:line="240" w:lineRule="exact"/>
                                              <w:ind w:firstLineChars="200" w:firstLine="480"/>
                                              <w:rPr>
                                                <w:rFonts w:ascii="HGS創英角ｺﾞｼｯｸUB" w:eastAsia="HGS創英角ｺﾞｼｯｸUB"/>
                                                <w:sz w:val="24"/>
                                              </w:rPr>
                                            </w:pPr>
                                            <w:r w:rsidRPr="00E96B77">
                                              <w:rPr>
                                                <w:rFonts w:ascii="HGS創英角ｺﾞｼｯｸUB" w:eastAsia="HGS創英角ｺﾞｼｯｸUB" w:hint="eastAsia"/>
                                                <w:sz w:val="24"/>
                                              </w:rPr>
                                              <w:t>（まちづくりとリノベーション）</w:t>
                                            </w:r>
                                          </w:p>
                                          <w:p w:rsidR="00062007" w:rsidRPr="009D0D15" w:rsidRDefault="00062007" w:rsidP="003B0592">
                                            <w:pPr>
                                              <w:snapToGrid w:val="0"/>
                                              <w:spacing w:line="240" w:lineRule="exact"/>
                                              <w:rPr>
                                                <w:rFonts w:ascii="HGSｺﾞｼｯｸM" w:eastAsia="HGSｺﾞｼｯｸM"/>
                                                <w:b/>
                                                <w:szCs w:val="21"/>
                                              </w:rPr>
                                            </w:pPr>
                                            <w:r w:rsidRPr="002F361E">
                                              <w:rPr>
                                                <w:rFonts w:ascii="HGSｺﾞｼｯｸM" w:eastAsia="HGSｺﾞｼｯｸM" w:hint="eastAsia"/>
                                                <w:szCs w:val="21"/>
                                              </w:rPr>
                                              <w:t xml:space="preserve">　</w:t>
                                            </w:r>
                                            <w:r w:rsidR="004358C0">
                                              <w:rPr>
                                                <w:rFonts w:ascii="HGSｺﾞｼｯｸM" w:eastAsia="HGSｺﾞｼｯｸM" w:hint="eastAsia"/>
                                                <w:szCs w:val="21"/>
                                              </w:rPr>
                                              <w:t xml:space="preserve"> </w:t>
                                            </w:r>
                                            <w:r w:rsidRPr="009D0D15">
                                              <w:rPr>
                                                <w:rFonts w:ascii="HGSｺﾞｼｯｸM" w:eastAsia="HGSｺﾞｼｯｸM" w:hint="eastAsia"/>
                                                <w:b/>
                                                <w:szCs w:val="21"/>
                                              </w:rPr>
                                              <w:t>①都市拠点形成（</w:t>
                                            </w:r>
                                            <w:r w:rsidR="00991B11" w:rsidRPr="009D0D15">
                                              <w:rPr>
                                                <w:rFonts w:ascii="HGSｺﾞｼｯｸM" w:eastAsia="HGSｺﾞｼｯｸM" w:hint="eastAsia"/>
                                                <w:b/>
                                                <w:szCs w:val="21"/>
                                              </w:rPr>
                                              <w:t>まちづくり</w:t>
                                            </w:r>
                                            <w:r w:rsidRPr="009D0D15">
                                              <w:rPr>
                                                <w:rFonts w:ascii="HGSｺﾞｼｯｸM" w:eastAsia="HGSｺﾞｼｯｸM" w:hint="eastAsia"/>
                                                <w:b/>
                                                <w:szCs w:val="21"/>
                                              </w:rPr>
                                              <w:t>）</w:t>
                                            </w:r>
                                          </w:p>
                                          <w:p w:rsidR="00056F82" w:rsidRDefault="004358C0" w:rsidP="00C43310">
                                            <w:pPr>
                                              <w:snapToGrid w:val="0"/>
                                              <w:spacing w:line="240" w:lineRule="exact"/>
                                              <w:rPr>
                                                <w:rFonts w:ascii="HGSｺﾞｼｯｸM" w:eastAsia="HGSｺﾞｼｯｸM"/>
                                                <w:szCs w:val="21"/>
                                              </w:rPr>
                                            </w:pPr>
                                            <w:r>
                                              <w:rPr>
                                                <w:rFonts w:ascii="HGSｺﾞｼｯｸM" w:eastAsia="HGSｺﾞｼｯｸM" w:hint="eastAsia"/>
                                                <w:szCs w:val="21"/>
                                              </w:rPr>
                                              <w:t xml:space="preserve">　　 </w:t>
                                            </w:r>
                                            <w:r w:rsidR="00062007">
                                              <w:rPr>
                                                <w:rFonts w:ascii="HGSｺﾞｼｯｸM" w:eastAsia="HGSｺﾞｼｯｸM" w:hint="eastAsia"/>
                                                <w:szCs w:val="21"/>
                                              </w:rPr>
                                              <w:t>箕面森町、</w:t>
                                            </w:r>
                                            <w:r w:rsidR="00A51EC3">
                                              <w:rPr>
                                                <w:rFonts w:ascii="HGSｺﾞｼｯｸM" w:eastAsia="HGSｺﾞｼｯｸM" w:hint="eastAsia"/>
                                                <w:szCs w:val="21"/>
                                              </w:rPr>
                                              <w:t>彩都、</w:t>
                                            </w:r>
                                            <w:r w:rsidR="00C43310">
                                              <w:rPr>
                                                <w:rFonts w:ascii="HGSｺﾞｼｯｸM" w:eastAsia="HGSｺﾞｼｯｸM" w:hint="eastAsia"/>
                                                <w:szCs w:val="21"/>
                                              </w:rPr>
                                              <w:t>鉄道沿線まちづくり</w:t>
                                            </w:r>
                                          </w:p>
                                          <w:p w:rsidR="00FB1E31" w:rsidRPr="00907C9E" w:rsidRDefault="00FB1E31" w:rsidP="004358C0">
                                            <w:pPr>
                                              <w:snapToGrid w:val="0"/>
                                              <w:spacing w:line="240" w:lineRule="exact"/>
                                              <w:ind w:firstLineChars="250" w:firstLine="525"/>
                                              <w:rPr>
                                                <w:rFonts w:ascii="HGSｺﾞｼｯｸM" w:eastAsia="HGSｺﾞｼｯｸM"/>
                                                <w:color w:val="000000"/>
                                                <w:szCs w:val="21"/>
                                              </w:rPr>
                                            </w:pPr>
                                            <w:r w:rsidRPr="00907C9E">
                                              <w:rPr>
                                                <w:rFonts w:ascii="HGSｺﾞｼｯｸM" w:eastAsia="HGSｺﾞｼｯｸM" w:hint="eastAsia"/>
                                                <w:color w:val="000000"/>
                                                <w:szCs w:val="21"/>
                                              </w:rPr>
                                              <w:t>幹線道路沿道まちづくり</w:t>
                                            </w:r>
                                          </w:p>
                                          <w:p w:rsidR="00FB1E31" w:rsidRPr="009D0D15" w:rsidRDefault="00FB1E31" w:rsidP="004358C0">
                                            <w:pPr>
                                              <w:snapToGrid w:val="0"/>
                                              <w:spacing w:line="240" w:lineRule="exact"/>
                                              <w:ind w:firstLineChars="150" w:firstLine="316"/>
                                              <w:rPr>
                                                <w:rFonts w:ascii="HGSｺﾞｼｯｸM" w:eastAsia="HGSｺﾞｼｯｸM"/>
                                                <w:b/>
                                                <w:szCs w:val="21"/>
                                              </w:rPr>
                                            </w:pPr>
                                            <w:r w:rsidRPr="00907C9E">
                                              <w:rPr>
                                                <w:rFonts w:ascii="HGSｺﾞｼｯｸM" w:eastAsia="HGSｺﾞｼｯｸM" w:hint="eastAsia"/>
                                                <w:b/>
                                                <w:color w:val="000000"/>
                                                <w:szCs w:val="21"/>
                                              </w:rPr>
                                              <w:t>②都市再生（リノベー</w:t>
                                            </w:r>
                                            <w:r w:rsidRPr="009D0D15">
                                              <w:rPr>
                                                <w:rFonts w:ascii="HGSｺﾞｼｯｸM" w:eastAsia="HGSｺﾞｼｯｸM" w:hint="eastAsia"/>
                                                <w:b/>
                                                <w:szCs w:val="21"/>
                                              </w:rPr>
                                              <w:t>ション）</w:t>
                                            </w:r>
                                          </w:p>
                                          <w:p w:rsidR="00A51EC3" w:rsidRDefault="004358C0" w:rsidP="003B0592">
                                            <w:pPr>
                                              <w:snapToGrid w:val="0"/>
                                              <w:spacing w:line="240" w:lineRule="exact"/>
                                              <w:rPr>
                                                <w:rFonts w:ascii="HGSｺﾞｼｯｸM" w:eastAsia="HGSｺﾞｼｯｸM"/>
                                                <w:szCs w:val="21"/>
                                              </w:rPr>
                                            </w:pPr>
                                            <w:r>
                                              <w:rPr>
                                                <w:rFonts w:ascii="HGSｺﾞｼｯｸM" w:eastAsia="HGSｺﾞｼｯｸM" w:hint="eastAsia"/>
                                                <w:szCs w:val="21"/>
                                              </w:rPr>
                                              <w:t xml:space="preserve">　　 </w:t>
                                            </w:r>
                                            <w:r w:rsidR="00A51EC3">
                                              <w:rPr>
                                                <w:rFonts w:ascii="HGSｺﾞｼｯｸM" w:eastAsia="HGSｺﾞｼｯｸM" w:hint="eastAsia"/>
                                                <w:szCs w:val="21"/>
                                              </w:rPr>
                                              <w:t>うめきた、</w:t>
                                            </w:r>
                                            <w:r w:rsidR="00062007">
                                              <w:rPr>
                                                <w:rFonts w:ascii="HGSｺﾞｼｯｸM" w:eastAsia="HGSｺﾞｼｯｸM" w:hint="eastAsia"/>
                                                <w:szCs w:val="21"/>
                                              </w:rPr>
                                              <w:t>土地区画整備事業、</w:t>
                                            </w:r>
                                          </w:p>
                                          <w:p w:rsidR="00062007" w:rsidRPr="002F361E" w:rsidRDefault="00062007" w:rsidP="004358C0">
                                            <w:pPr>
                                              <w:snapToGrid w:val="0"/>
                                              <w:spacing w:line="240" w:lineRule="exact"/>
                                              <w:ind w:firstLineChars="250" w:firstLine="525"/>
                                              <w:rPr>
                                                <w:rFonts w:ascii="HGSｺﾞｼｯｸM" w:eastAsia="HGSｺﾞｼｯｸM"/>
                                                <w:szCs w:val="21"/>
                                              </w:rPr>
                                            </w:pPr>
                                            <w:r>
                                              <w:rPr>
                                                <w:rFonts w:ascii="HGSｺﾞｼｯｸM" w:eastAsia="HGSｺﾞｼｯｸM" w:hint="eastAsia"/>
                                                <w:szCs w:val="21"/>
                                              </w:rPr>
                                              <w:t>市街地再開発事業</w:t>
                                            </w:r>
                                            <w:r w:rsidR="00A51EC3">
                                              <w:rPr>
                                                <w:rFonts w:ascii="HGSｺﾞｼｯｸM" w:eastAsia="HGSｺﾞｼｯｸM" w:hint="eastAsia"/>
                                                <w:szCs w:val="21"/>
                                              </w:rPr>
                                              <w:t>、再々開発</w:t>
                                            </w:r>
                                          </w:p>
                                        </w:txbxContent>
                                      </wps:txbx>
                                      <wps:bodyPr rot="0" vert="horz" wrap="square" lIns="74295" tIns="8890" rIns="74295" bIns="8890" anchor="t" anchorCtr="0" upright="1">
                                        <a:noAutofit/>
                                      </wps:bodyPr>
                                    </wps:wsp>
                                    <wps:wsp>
                                      <wps:cNvPr id="10" name="Rectangle 255"/>
                                      <wps:cNvSpPr>
                                        <a:spLocks noChangeArrowheads="1"/>
                                      </wps:cNvSpPr>
                                      <wps:spPr bwMode="auto">
                                        <a:xfrm>
                                          <a:off x="0" y="0"/>
                                          <a:ext cx="2886075" cy="431800"/>
                                        </a:xfrm>
                                        <a:prstGeom prst="rect">
                                          <a:avLst/>
                                        </a:prstGeom>
                                        <a:solidFill>
                                          <a:srgbClr val="000000"/>
                                        </a:solidFill>
                                        <a:ln w="9525">
                                          <a:solidFill>
                                            <a:srgbClr val="000000"/>
                                          </a:solidFill>
                                          <a:miter lim="800000"/>
                                          <a:headEnd/>
                                          <a:tailEnd/>
                                        </a:ln>
                                      </wps:spPr>
                                      <wps:txbx>
                                        <w:txbxContent>
                                          <w:p w:rsidR="00062007" w:rsidRPr="00FA5B3D" w:rsidRDefault="00992C03" w:rsidP="006607DB">
                                            <w:pPr>
                                              <w:snapToGrid w:val="0"/>
                                              <w:rPr>
                                                <w:rFonts w:ascii="HGS創英角ｺﾞｼｯｸUB" w:eastAsia="HGS創英角ｺﾞｼｯｸUB"/>
                                                <w:color w:val="FFFFFF"/>
                                                <w:sz w:val="24"/>
                                                <w:szCs w:val="28"/>
                                              </w:rPr>
                                            </w:pPr>
                                            <w:r>
                                              <w:rPr>
                                                <w:rFonts w:ascii="HGS創英角ｺﾞｼｯｸUB" w:eastAsia="HGS創英角ｺﾞｼｯｸUB" w:hint="eastAsia"/>
                                                <w:color w:val="FFFFFF"/>
                                                <w:sz w:val="24"/>
                                                <w:szCs w:val="28"/>
                                              </w:rPr>
                                              <w:t>【体系１】</w:t>
                                            </w:r>
                                          </w:p>
                                          <w:p w:rsidR="00062007" w:rsidRPr="00FA5B3D" w:rsidRDefault="00062007" w:rsidP="006607DB">
                                            <w:pPr>
                                              <w:snapToGrid w:val="0"/>
                                              <w:rPr>
                                                <w:rFonts w:ascii="HGS創英角ｺﾞｼｯｸUB" w:eastAsia="HGS創英角ｺﾞｼｯｸUB"/>
                                                <w:color w:val="FFFFFF"/>
                                                <w:sz w:val="24"/>
                                                <w:szCs w:val="28"/>
                                              </w:rPr>
                                            </w:pPr>
                                            <w:r w:rsidRPr="00FA5B3D">
                                              <w:rPr>
                                                <w:rFonts w:ascii="HGS創英角ｺﾞｼｯｸUB" w:eastAsia="HGS創英角ｺﾞｼｯｸUB" w:hint="eastAsia"/>
                                                <w:color w:val="FFFFFF"/>
                                                <w:sz w:val="24"/>
                                                <w:szCs w:val="28"/>
                                              </w:rPr>
                                              <w:t>都市の成長を支えるインフラの強化</w:t>
                                            </w:r>
                                          </w:p>
                                        </w:txbxContent>
                                      </wps:txbx>
                                      <wps:bodyPr rot="0" vert="horz" wrap="square" lIns="74295" tIns="8890" rIns="74295" bIns="8890" anchor="t" anchorCtr="0" upright="1">
                                        <a:noAutofit/>
                                      </wps:bodyPr>
                                    </wps:wsp>
                                  </wpg:grpSp>
                                  <wpg:grpSp>
                                    <wpg:cNvPr id="2" name="グループ化 2"/>
                                    <wpg:cNvGrpSpPr/>
                                    <wpg:grpSpPr>
                                      <a:xfrm>
                                        <a:off x="0" y="24063"/>
                                        <a:ext cx="10460389" cy="6115719"/>
                                        <a:chOff x="0" y="24063"/>
                                        <a:chExt cx="10460389" cy="6115719"/>
                                      </a:xfrm>
                                    </wpg:grpSpPr>
                                    <wpg:grpSp>
                                      <wpg:cNvPr id="1" name="グループ化 1"/>
                                      <wpg:cNvGrpSpPr/>
                                      <wpg:grpSpPr>
                                        <a:xfrm>
                                          <a:off x="24064" y="24063"/>
                                          <a:ext cx="10436325" cy="1978092"/>
                                          <a:chOff x="0" y="24063"/>
                                          <a:chExt cx="10436325" cy="1978092"/>
                                        </a:xfrm>
                                      </wpg:grpSpPr>
                                      <wps:wsp>
                                        <wps:cNvPr id="4" name="AutoShape 235"/>
                                        <wps:cNvSpPr>
                                          <a:spLocks noChangeArrowheads="1"/>
                                        </wps:cNvSpPr>
                                        <wps:spPr bwMode="auto">
                                          <a:xfrm>
                                            <a:off x="3850105" y="24063"/>
                                            <a:ext cx="6586220" cy="372110"/>
                                          </a:xfrm>
                                          <a:prstGeom prst="bevel">
                                            <a:avLst>
                                              <a:gd name="adj" fmla="val 12500"/>
                                            </a:avLst>
                                          </a:prstGeom>
                                          <a:solidFill>
                                            <a:srgbClr val="FFFFFF"/>
                                          </a:solidFill>
                                          <a:ln w="9525">
                                            <a:solidFill>
                                              <a:srgbClr val="000000"/>
                                            </a:solidFill>
                                            <a:miter lim="800000"/>
                                            <a:headEnd/>
                                            <a:tailEnd/>
                                          </a:ln>
                                        </wps:spPr>
                                        <wps:txbx>
                                          <w:txbxContent>
                                            <w:p w:rsidR="00062007" w:rsidRPr="008F021E" w:rsidRDefault="00245745" w:rsidP="00C74175">
                                              <w:pPr>
                                                <w:snapToGrid w:val="0"/>
                                                <w:jc w:val="center"/>
                                                <w:rPr>
                                                  <w:rFonts w:ascii="HGS創英角ｺﾞｼｯｸUB" w:eastAsia="HGS創英角ｺﾞｼｯｸUB"/>
                                                  <w:sz w:val="32"/>
                                                  <w:szCs w:val="32"/>
                                                </w:rPr>
                                              </w:pPr>
                                              <w:r>
                                                <w:rPr>
                                                  <w:rFonts w:ascii="HGS創英角ｺﾞｼｯｸUB" w:eastAsia="HGS創英角ｺﾞｼｯｸUB" w:hint="eastAsia"/>
                                                  <w:sz w:val="32"/>
                                                  <w:szCs w:val="32"/>
                                                </w:rPr>
                                                <w:t>「</w:t>
                                              </w:r>
                                              <w:r w:rsidR="00062007" w:rsidRPr="008F021E">
                                                <w:rPr>
                                                  <w:rFonts w:ascii="HGS創英角ｺﾞｼｯｸUB" w:eastAsia="HGS創英角ｺﾞｼｯｸUB" w:hint="eastAsia"/>
                                                  <w:sz w:val="32"/>
                                                  <w:szCs w:val="32"/>
                                                </w:rPr>
                                                <w:t>大阪府都市整備中期計画（</w:t>
                                              </w:r>
                                              <w:r>
                                                <w:rPr>
                                                  <w:rFonts w:ascii="HGS創英角ｺﾞｼｯｸUB" w:eastAsia="HGS創英角ｺﾞｼｯｸUB" w:hint="eastAsia"/>
                                                  <w:sz w:val="32"/>
                                                  <w:szCs w:val="32"/>
                                                </w:rPr>
                                                <w:t>案）</w:t>
                                              </w:r>
                                              <w:r w:rsidR="00D13F31" w:rsidRPr="00D13F31">
                                                <w:rPr>
                                                  <w:rFonts w:ascii="HGS創英角ｺﾞｼｯｸUB" w:eastAsia="HGS創英角ｺﾞｼｯｸUB" w:hint="eastAsia"/>
                                                  <w:sz w:val="22"/>
                                                  <w:szCs w:val="32"/>
                                                </w:rPr>
                                                <w:t>【H28.3改訂】</w:t>
                                              </w:r>
                                              <w:r w:rsidR="00D13F31">
                                                <w:rPr>
                                                  <w:rFonts w:ascii="HGS創英角ｺﾞｼｯｸUB" w:eastAsia="HGS創英角ｺﾞｼｯｸUB" w:hint="eastAsia"/>
                                                  <w:sz w:val="32"/>
                                                  <w:szCs w:val="32"/>
                                                </w:rPr>
                                                <w:t>」</w:t>
                                              </w:r>
                                              <w:r>
                                                <w:rPr>
                                                  <w:rFonts w:ascii="HGS創英角ｺﾞｼｯｸUB" w:eastAsia="HGS創英角ｺﾞｼｯｸUB" w:hint="eastAsia"/>
                                                  <w:sz w:val="32"/>
                                                  <w:szCs w:val="32"/>
                                                </w:rPr>
                                                <w:t>の</w:t>
                                              </w:r>
                                              <w:r w:rsidR="00062007" w:rsidRPr="008F021E">
                                                <w:rPr>
                                                  <w:rFonts w:ascii="HGS創英角ｺﾞｼｯｸUB" w:eastAsia="HGS創英角ｺﾞｼｯｸUB" w:hint="eastAsia"/>
                                                  <w:sz w:val="32"/>
                                                  <w:szCs w:val="32"/>
                                                </w:rPr>
                                                <w:t>概要</w:t>
                                              </w:r>
                                            </w:p>
                                          </w:txbxContent>
                                        </wps:txbx>
                                        <wps:bodyPr rot="0" vert="horz" wrap="square" lIns="74295" tIns="8890" rIns="74295" bIns="8890" anchor="t" anchorCtr="0" upright="1">
                                          <a:noAutofit/>
                                        </wps:bodyPr>
                                      </wps:wsp>
                                      <wps:wsp>
                                        <wps:cNvPr id="14" name="Rectangle 315"/>
                                        <wps:cNvSpPr>
                                          <a:spLocks noChangeArrowheads="1"/>
                                        </wps:cNvSpPr>
                                        <wps:spPr bwMode="auto">
                                          <a:xfrm>
                                            <a:off x="0" y="457200"/>
                                            <a:ext cx="4868545" cy="1544955"/>
                                          </a:xfrm>
                                          <a:prstGeom prst="rect">
                                            <a:avLst/>
                                          </a:prstGeom>
                                          <a:solidFill>
                                            <a:srgbClr val="FFFFFF"/>
                                          </a:solidFill>
                                          <a:ln w="38100" cmpd="dbl">
                                            <a:solidFill>
                                              <a:srgbClr val="000000"/>
                                            </a:solidFill>
                                            <a:miter lim="800000"/>
                                            <a:headEnd/>
                                            <a:tailEnd/>
                                          </a:ln>
                                        </wps:spPr>
                                        <wps:txbx>
                                          <w:txbxContent>
                                            <w:p w:rsidR="00455DD0" w:rsidRPr="005D2DEB" w:rsidRDefault="00455DD0" w:rsidP="00455DD0">
                                              <w:pPr>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計画の性格</w:t>
                                              </w:r>
                                            </w:p>
                                            <w:p w:rsidR="00455DD0" w:rsidRPr="00CD346C" w:rsidRDefault="00455DD0" w:rsidP="00972E29">
                                              <w:pPr>
                                                <w:snapToGrid w:val="0"/>
                                                <w:spacing w:line="280" w:lineRule="exact"/>
                                                <w:rPr>
                                                  <w:rFonts w:ascii="HGS創英角ｺﾞｼｯｸUB" w:eastAsia="HGS創英角ｺﾞｼｯｸUB"/>
                                                  <w:sz w:val="24"/>
                                                </w:rPr>
                                              </w:pPr>
                                              <w:r w:rsidRPr="00CD346C">
                                                <w:rPr>
                                                  <w:rFonts w:ascii="HGS創英角ｺﾞｼｯｸUB" w:eastAsia="HGS創英角ｺﾞｼｯｸUB" w:hint="eastAsia"/>
                                                  <w:sz w:val="24"/>
                                                </w:rPr>
                                                <w:t>○</w:t>
                                              </w:r>
                                              <w:r>
                                                <w:rPr>
                                                  <w:rFonts w:ascii="HGS創英角ｺﾞｼｯｸUB" w:eastAsia="HGS創英角ｺﾞｼｯｸUB" w:hint="eastAsia"/>
                                                  <w:sz w:val="24"/>
                                                  <w:bdr w:val="single" w:sz="4" w:space="0" w:color="auto"/>
                                                </w:rPr>
                                                <w:t>都市インフラ政策の中長期的展望</w:t>
                                              </w:r>
                                            </w:p>
                                            <w:p w:rsidR="00455DD0" w:rsidRPr="005D2DEB" w:rsidRDefault="00455DD0" w:rsidP="00972E29">
                                              <w:pPr>
                                                <w:snapToGrid w:val="0"/>
                                                <w:spacing w:line="280" w:lineRule="exact"/>
                                                <w:ind w:left="480" w:hangingChars="200" w:hanging="480"/>
                                                <w:rPr>
                                                  <w:rFonts w:ascii="HGSｺﾞｼｯｸM" w:eastAsia="HGSｺﾞｼｯｸM"/>
                                                  <w:sz w:val="24"/>
                                                </w:rPr>
                                              </w:pPr>
                                              <w:r>
                                                <w:rPr>
                                                  <w:rFonts w:ascii="HGSｺﾞｼｯｸM" w:eastAsia="HGSｺﾞｼｯｸM" w:hint="eastAsia"/>
                                                  <w:sz w:val="24"/>
                                                </w:rPr>
                                                <w:t xml:space="preserve">　・近年の社会情勢変化や都市整備上の課題、大阪の成長戦略や財政運営の方向性を踏まえつつ、「都市インフラ政策の中長期的展望」として、広く関西圏を見据え、計画・建設・維持管理・地域協働等にわたる施策推進の方向性を示す指針。</w:t>
                                              </w:r>
                                            </w:p>
                                            <w:p w:rsidR="00455DD0" w:rsidRPr="00F43026" w:rsidRDefault="00455DD0" w:rsidP="00972E29">
                                              <w:pPr>
                                                <w:snapToGrid w:val="0"/>
                                                <w:spacing w:line="280" w:lineRule="exact"/>
                                                <w:rPr>
                                                  <w:rFonts w:ascii="HGSｺﾞｼｯｸM" w:eastAsia="HGSｺﾞｼｯｸM"/>
                                                  <w:sz w:val="24"/>
                                                  <w:szCs w:val="21"/>
                                                </w:rPr>
                                              </w:pPr>
                                              <w:r w:rsidRPr="00F61798">
                                                <w:rPr>
                                                  <w:rFonts w:ascii="HGS創英角ｺﾞｼｯｸUB" w:eastAsia="HGS創英角ｺﾞｼｯｸUB" w:hAnsi="HGS創英角ｺﾞｼｯｸUB" w:hint="eastAsia"/>
                                                  <w:sz w:val="24"/>
                                                </w:rPr>
                                                <w:t>○</w:t>
                                              </w:r>
                                              <w:r w:rsidRPr="00F61798">
                                                <w:rPr>
                                                  <w:rFonts w:ascii="HGS創英角ｺﾞｼｯｸUB" w:eastAsia="HGS創英角ｺﾞｼｯｸUB" w:hAnsi="HGS創英角ｺﾞｼｯｸUB" w:hint="eastAsia"/>
                                                  <w:sz w:val="24"/>
                                                  <w:bdr w:val="single" w:sz="4" w:space="0" w:color="auto"/>
                                                </w:rPr>
                                                <w:t>計画</w:t>
                                              </w:r>
                                              <w:r>
                                                <w:rPr>
                                                  <w:rFonts w:ascii="HGS創英角ｺﾞｼｯｸUB" w:eastAsia="HGS創英角ｺﾞｼｯｸUB" w:hAnsi="HGS創英角ｺﾞｼｯｸUB" w:hint="eastAsia"/>
                                                  <w:sz w:val="24"/>
                                                  <w:bdr w:val="single" w:sz="4" w:space="0" w:color="auto"/>
                                                </w:rPr>
                                                <w:t>の対象</w:t>
                                              </w:r>
                                              <w:r w:rsidRPr="00F61798">
                                                <w:rPr>
                                                  <w:rFonts w:ascii="HGS創英角ｺﾞｼｯｸUB" w:eastAsia="HGS創英角ｺﾞｼｯｸUB" w:hAnsi="HGS創英角ｺﾞｼｯｸUB" w:hint="eastAsia"/>
                                                  <w:sz w:val="24"/>
                                                  <w:bdr w:val="single" w:sz="4" w:space="0" w:color="auto"/>
                                                </w:rPr>
                                                <w:t>期間</w:t>
                                              </w:r>
                                              <w:r w:rsidRPr="00F61798">
                                                <w:rPr>
                                                  <w:rFonts w:ascii="HGS創英角ｺﾞｼｯｸUB" w:eastAsia="HGS創英角ｺﾞｼｯｸUB" w:hAnsi="HGS創英角ｺﾞｼｯｸUB" w:hint="eastAsia"/>
                                                  <w:sz w:val="24"/>
                                                </w:rPr>
                                                <w:t xml:space="preserve">　</w:t>
                                              </w:r>
                                              <w:r w:rsidRPr="00F43026">
                                                <w:rPr>
                                                  <w:rFonts w:ascii="HGSｺﾞｼｯｸM" w:eastAsia="HGSｺﾞｼｯｸM" w:hAnsi="HGS創英角ｺﾞｼｯｸUB" w:hint="eastAsia"/>
                                                  <w:sz w:val="24"/>
                                                  <w:szCs w:val="21"/>
                                                </w:rPr>
                                                <w:t>「</w:t>
                                              </w:r>
                                              <w:r w:rsidRPr="00F43026">
                                                <w:rPr>
                                                  <w:rFonts w:ascii="HGSｺﾞｼｯｸM" w:eastAsia="HGSｺﾞｼｯｸM" w:hint="eastAsia"/>
                                                  <w:sz w:val="24"/>
                                                  <w:szCs w:val="21"/>
                                                </w:rPr>
                                                <w:t>概ね30年先を見通しつつ当面の10年間」</w:t>
                                              </w:r>
                                            </w:p>
                                            <w:p w:rsidR="00455DD0" w:rsidRPr="0022351E" w:rsidRDefault="00455DD0" w:rsidP="00972E29">
                                              <w:pPr>
                                                <w:snapToGrid w:val="0"/>
                                                <w:spacing w:line="280" w:lineRule="exact"/>
                                                <w:rPr>
                                                  <w:rFonts w:ascii="HGSｺﾞｼｯｸM" w:eastAsia="HGSｺﾞｼｯｸM"/>
                                                  <w:sz w:val="24"/>
                                                  <w:szCs w:val="21"/>
                                                </w:rPr>
                                              </w:pPr>
                                              <w:r>
                                                <w:rPr>
                                                  <w:rFonts w:ascii="HGSｺﾞｼｯｸM" w:eastAsia="HGSｺﾞｼｯｸM" w:hint="eastAsia"/>
                                                  <w:sz w:val="24"/>
                                                  <w:szCs w:val="21"/>
                                                </w:rPr>
                                                <w:t xml:space="preserve">　　　　　　　　　　（平成23年度から平成32年度まで）</w:t>
                                              </w:r>
                                            </w:p>
                                          </w:txbxContent>
                                        </wps:txbx>
                                        <wps:bodyPr rot="0" vert="horz" wrap="square" lIns="74295" tIns="8890" rIns="74295" bIns="8890" anchor="t" anchorCtr="0" upright="1">
                                          <a:noAutofit/>
                                        </wps:bodyPr>
                                      </wps:wsp>
                                    </wpg:grpSp>
                                    <wps:wsp>
                                      <wps:cNvPr id="15" name="Rectangle 316"/>
                                      <wps:cNvSpPr>
                                        <a:spLocks noChangeArrowheads="1"/>
                                      </wps:cNvSpPr>
                                      <wps:spPr bwMode="auto">
                                        <a:xfrm>
                                          <a:off x="0" y="2069432"/>
                                          <a:ext cx="4868545" cy="4070350"/>
                                        </a:xfrm>
                                        <a:prstGeom prst="rect">
                                          <a:avLst/>
                                        </a:prstGeom>
                                        <a:solidFill>
                                          <a:srgbClr val="FFFFFF"/>
                                        </a:solidFill>
                                        <a:ln w="38100" cmpd="dbl">
                                          <a:solidFill>
                                            <a:srgbClr val="000000"/>
                                          </a:solidFill>
                                          <a:miter lim="800000"/>
                                          <a:headEnd/>
                                          <a:tailEnd/>
                                        </a:ln>
                                      </wps:spPr>
                                      <wps:txbx>
                                        <w:txbxContent>
                                          <w:p w:rsidR="00455DD0" w:rsidRPr="005D2DEB" w:rsidRDefault="00312751" w:rsidP="00C43310">
                                            <w:pPr>
                                              <w:snapToGrid w:val="0"/>
                                              <w:spacing w:line="320" w:lineRule="exac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１</w:t>
                                            </w:r>
                                            <w:r w:rsidR="00744D30">
                                              <w:rPr>
                                                <w:rFonts w:ascii="HGS創英角ｺﾞｼｯｸUB" w:eastAsia="HGS創英角ｺﾞｼｯｸUB" w:hAnsi="HGS創英角ｺﾞｼｯｸUB" w:hint="eastAsia"/>
                                                <w:sz w:val="28"/>
                                              </w:rPr>
                                              <w:t>．計画</w:t>
                                            </w:r>
                                            <w:r w:rsidR="00455DD0">
                                              <w:rPr>
                                                <w:rFonts w:ascii="HGS創英角ｺﾞｼｯｸUB" w:eastAsia="HGS創英角ｺﾞｼｯｸUB" w:hAnsi="HGS創英角ｺﾞｼｯｸUB" w:hint="eastAsia"/>
                                                <w:sz w:val="28"/>
                                              </w:rPr>
                                              <w:t>改訂</w:t>
                                            </w:r>
                                            <w:r w:rsidR="00744D30">
                                              <w:rPr>
                                                <w:rFonts w:ascii="HGS創英角ｺﾞｼｯｸUB" w:eastAsia="HGS創英角ｺﾞｼｯｸUB" w:hAnsi="HGS創英角ｺﾞｼｯｸUB" w:hint="eastAsia"/>
                                                <w:sz w:val="28"/>
                                              </w:rPr>
                                              <w:t>の趣旨</w:t>
                                            </w:r>
                                          </w:p>
                                          <w:p w:rsidR="00455DD0" w:rsidRPr="00F43026" w:rsidRDefault="00455DD0" w:rsidP="00972E29">
                                            <w:pPr>
                                              <w:snapToGrid w:val="0"/>
                                              <w:spacing w:line="300" w:lineRule="exact"/>
                                              <w:rPr>
                                                <w:rFonts w:ascii="HGSｺﾞｼｯｸM" w:eastAsia="HGSｺﾞｼｯｸM"/>
                                                <w:sz w:val="24"/>
                                              </w:rPr>
                                            </w:pPr>
                                            <w:r w:rsidRPr="00F6179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bdr w:val="single" w:sz="4" w:space="0" w:color="auto"/>
                                              </w:rPr>
                                              <w:t>改訂の趣旨</w:t>
                                            </w:r>
                                          </w:p>
                                          <w:p w:rsidR="00455DD0" w:rsidRDefault="00455DD0" w:rsidP="00DF7B02">
                                            <w:pPr>
                                              <w:snapToGrid w:val="0"/>
                                              <w:spacing w:line="280" w:lineRule="exact"/>
                                              <w:ind w:leftChars="200" w:left="660" w:hangingChars="100" w:hanging="240"/>
                                              <w:rPr>
                                                <w:rFonts w:ascii="HGSｺﾞｼｯｸM" w:eastAsia="HGSｺﾞｼｯｸM"/>
                                                <w:sz w:val="24"/>
                                              </w:rPr>
                                            </w:pPr>
                                            <w:r w:rsidRPr="00F43026">
                                              <w:rPr>
                                                <w:rFonts w:ascii="HGSｺﾞｼｯｸM" w:eastAsia="HGSｺﾞｼｯｸM" w:hint="eastAsia"/>
                                                <w:sz w:val="24"/>
                                              </w:rPr>
                                              <w:t>・計画期間の</w:t>
                                            </w:r>
                                            <w:r>
                                              <w:rPr>
                                                <w:rFonts w:ascii="HGSｺﾞｼｯｸM" w:eastAsia="HGSｺﾞｼｯｸM" w:hint="eastAsia"/>
                                                <w:sz w:val="24"/>
                                              </w:rPr>
                                              <w:t>中間年を迎え、</w:t>
                                            </w:r>
                                            <w:r w:rsidRPr="00F43026">
                                              <w:rPr>
                                                <w:rFonts w:ascii="HGSｺﾞｼｯｸM" w:eastAsia="HGSｺﾞｼｯｸM" w:hint="eastAsia"/>
                                                <w:sz w:val="24"/>
                                              </w:rPr>
                                              <w:t>施策の進捗等</w:t>
                                            </w:r>
                                            <w:r>
                                              <w:rPr>
                                                <w:rFonts w:ascii="HGSｺﾞｼｯｸM" w:eastAsia="HGSｺﾞｼｯｸM" w:hint="eastAsia"/>
                                                <w:sz w:val="24"/>
                                              </w:rPr>
                                              <w:t>について</w:t>
                                            </w:r>
                                            <w:r w:rsidRPr="00F43026">
                                              <w:rPr>
                                                <w:rFonts w:ascii="HGSｺﾞｼｯｸM" w:eastAsia="HGSｺﾞｼｯｸM" w:hint="eastAsia"/>
                                                <w:sz w:val="24"/>
                                              </w:rPr>
                                              <w:t>点検を実施</w:t>
                                            </w:r>
                                          </w:p>
                                          <w:p w:rsidR="00455DD0" w:rsidRPr="00F43026" w:rsidRDefault="00972E29" w:rsidP="00DF7B02">
                                            <w:pPr>
                                              <w:snapToGrid w:val="0"/>
                                              <w:spacing w:line="280" w:lineRule="exact"/>
                                              <w:ind w:leftChars="300" w:left="630"/>
                                              <w:rPr>
                                                <w:rFonts w:ascii="HGSｺﾞｼｯｸM" w:eastAsia="HGSｺﾞｼｯｸM"/>
                                                <w:sz w:val="24"/>
                                              </w:rPr>
                                            </w:pPr>
                                            <w:r>
                                              <w:rPr>
                                                <w:rFonts w:ascii="HGSｺﾞｼｯｸM" w:eastAsia="HGSｺﾞｼｯｸM" w:hint="eastAsia"/>
                                                <w:sz w:val="24"/>
                                              </w:rPr>
                                              <w:t>点検で得た課題への対応と策定以降に生じた新たな取組を反映</w:t>
                                            </w:r>
                                          </w:p>
                                          <w:p w:rsidR="00455DD0" w:rsidRPr="003B0CC2" w:rsidRDefault="00455DD0" w:rsidP="00972E29">
                                            <w:pPr>
                                              <w:snapToGrid w:val="0"/>
                                              <w:spacing w:line="300" w:lineRule="exact"/>
                                              <w:rPr>
                                                <w:rFonts w:ascii="HGSｺﾞｼｯｸM" w:eastAsia="HGSｺﾞｼｯｸM"/>
                                                <w:sz w:val="24"/>
                                                <w:szCs w:val="21"/>
                                              </w:rPr>
                                            </w:pPr>
                                            <w:r>
                                              <w:rPr>
                                                <w:rFonts w:ascii="HGS創英角ｺﾞｼｯｸUB" w:eastAsia="HGS創英角ｺﾞｼｯｸUB" w:hint="eastAsia"/>
                                                <w:sz w:val="24"/>
                                              </w:rPr>
                                              <w:t>○</w:t>
                                            </w:r>
                                            <w:r w:rsidRPr="00F61798">
                                              <w:rPr>
                                                <w:rFonts w:ascii="HGS創英角ｺﾞｼｯｸUB" w:eastAsia="HGS創英角ｺﾞｼｯｸUB" w:hAnsi="HGS創英角ｺﾞｼｯｸUB" w:hint="eastAsia"/>
                                                <w:sz w:val="24"/>
                                                <w:bdr w:val="single" w:sz="4" w:space="0" w:color="auto"/>
                                              </w:rPr>
                                              <w:t>計画</w:t>
                                            </w:r>
                                            <w:r>
                                              <w:rPr>
                                                <w:rFonts w:ascii="HGS創英角ｺﾞｼｯｸUB" w:eastAsia="HGS創英角ｺﾞｼｯｸUB" w:hAnsi="HGS創英角ｺﾞｼｯｸUB" w:hint="eastAsia"/>
                                                <w:sz w:val="24"/>
                                                <w:bdr w:val="single" w:sz="4" w:space="0" w:color="auto"/>
                                              </w:rPr>
                                              <w:t>の点検結果</w:t>
                                            </w:r>
                                            <w:r w:rsidR="00972E29">
                                              <w:rPr>
                                                <w:rFonts w:ascii="HGS創英角ｺﾞｼｯｸUB" w:eastAsia="HGS創英角ｺﾞｼｯｸUB" w:hAnsi="HGS創英角ｺﾞｼｯｸUB" w:hint="eastAsia"/>
                                                <w:sz w:val="24"/>
                                              </w:rPr>
                                              <w:t>（</w:t>
                                            </w:r>
                                            <w:r w:rsidRPr="003B0CC2">
                                              <w:rPr>
                                                <w:rFonts w:ascii="HGSｺﾞｼｯｸM" w:eastAsia="HGSｺﾞｼｯｸM" w:hint="eastAsia"/>
                                                <w:sz w:val="24"/>
                                                <w:szCs w:val="21"/>
                                              </w:rPr>
                                              <w:t>PDCAサイクルに基づく計画の点検</w:t>
                                            </w:r>
                                            <w:r w:rsidR="00972E29">
                                              <w:rPr>
                                                <w:rFonts w:ascii="HGSｺﾞｼｯｸM" w:eastAsia="HGSｺﾞｼｯｸM" w:hint="eastAsia"/>
                                                <w:sz w:val="24"/>
                                                <w:szCs w:val="21"/>
                                              </w:rPr>
                                              <w:t>）</w:t>
                                            </w:r>
                                          </w:p>
                                          <w:p w:rsidR="00455DD0" w:rsidRDefault="00991B11" w:rsidP="00DF7B02">
                                            <w:pPr>
                                              <w:snapToGrid w:val="0"/>
                                              <w:spacing w:line="280" w:lineRule="exact"/>
                                              <w:ind w:leftChars="200" w:left="660" w:hangingChars="100" w:hanging="240"/>
                                              <w:rPr>
                                                <w:rFonts w:ascii="HGSｺﾞｼｯｸM" w:eastAsia="HGSｺﾞｼｯｸM"/>
                                                <w:sz w:val="24"/>
                                                <w:szCs w:val="21"/>
                                              </w:rPr>
                                            </w:pPr>
                                            <w:r>
                                              <w:rPr>
                                                <w:rFonts w:ascii="HGSｺﾞｼｯｸM" w:eastAsia="HGSｺﾞｼｯｸM" w:hint="eastAsia"/>
                                                <w:sz w:val="24"/>
                                                <w:szCs w:val="21"/>
                                              </w:rPr>
                                              <w:t>・全体的に施策の進捗はほぼ計画どおりの進捗する一方、</w:t>
                                            </w:r>
                                            <w:r w:rsidR="00455DD0" w:rsidRPr="003B0CC2">
                                              <w:rPr>
                                                <w:rFonts w:ascii="HGSｺﾞｼｯｸM" w:eastAsia="HGSｺﾞｼｯｸM" w:hint="eastAsia"/>
                                                <w:sz w:val="24"/>
                                                <w:szCs w:val="21"/>
                                              </w:rPr>
                                              <w:t>一部</w:t>
                                            </w:r>
                                            <w:r w:rsidR="00455DD0">
                                              <w:rPr>
                                                <w:rFonts w:ascii="HGSｺﾞｼｯｸM" w:eastAsia="HGSｺﾞｼｯｸM" w:hint="eastAsia"/>
                                                <w:sz w:val="24"/>
                                                <w:szCs w:val="21"/>
                                              </w:rPr>
                                              <w:t>の</w:t>
                                            </w:r>
                                            <w:r w:rsidR="00972E29">
                                              <w:rPr>
                                                <w:rFonts w:ascii="HGSｺﾞｼｯｸM" w:eastAsia="HGSｺﾞｼｯｸM" w:hint="eastAsia"/>
                                                <w:sz w:val="24"/>
                                                <w:szCs w:val="21"/>
                                              </w:rPr>
                                              <w:t>施策</w:t>
                                            </w:r>
                                            <w:r w:rsidR="00455DD0" w:rsidRPr="003B0CC2">
                                              <w:rPr>
                                                <w:rFonts w:ascii="HGSｺﾞｼｯｸM" w:eastAsia="HGSｺﾞｼｯｸM" w:hint="eastAsia"/>
                                                <w:sz w:val="24"/>
                                                <w:szCs w:val="21"/>
                                              </w:rPr>
                                              <w:t>進捗の遅れ</w:t>
                                            </w:r>
                                            <w:r>
                                              <w:rPr>
                                                <w:rFonts w:ascii="HGSｺﾞｼｯｸM" w:eastAsia="HGSｺﾞｼｯｸM" w:hint="eastAsia"/>
                                                <w:sz w:val="24"/>
                                                <w:szCs w:val="21"/>
                                              </w:rPr>
                                              <w:t>が発生。</w:t>
                                            </w:r>
                                          </w:p>
                                          <w:p w:rsidR="00455DD0" w:rsidRPr="006866D9" w:rsidRDefault="00455DD0" w:rsidP="00DF7B02">
                                            <w:pPr>
                                              <w:snapToGrid w:val="0"/>
                                              <w:spacing w:line="280" w:lineRule="exact"/>
                                              <w:ind w:leftChars="200" w:left="420" w:firstLineChars="100" w:firstLine="240"/>
                                              <w:rPr>
                                                <w:rFonts w:ascii="HGSｺﾞｼｯｸM" w:eastAsia="HGSｺﾞｼｯｸM"/>
                                                <w:sz w:val="24"/>
                                                <w:szCs w:val="21"/>
                                              </w:rPr>
                                            </w:pPr>
                                            <w:r w:rsidRPr="003B0CC2">
                                              <w:rPr>
                                                <w:rFonts w:ascii="HGSｺﾞｼｯｸM" w:eastAsia="HGSｺﾞｼｯｸM" w:hint="eastAsia"/>
                                                <w:sz w:val="24"/>
                                                <w:szCs w:val="21"/>
                                              </w:rPr>
                                              <w:t>（</w:t>
                                            </w:r>
                                            <w:r w:rsidR="00972E29">
                                              <w:rPr>
                                                <w:rFonts w:ascii="HGSｺﾞｼｯｸM" w:eastAsia="HGSｺﾞｼｯｸM" w:hint="eastAsia"/>
                                                <w:sz w:val="24"/>
                                                <w:szCs w:val="21"/>
                                              </w:rPr>
                                              <w:t>課題：</w:t>
                                            </w:r>
                                            <w:r>
                                              <w:rPr>
                                                <w:rFonts w:ascii="HGSｺﾞｼｯｸM" w:eastAsia="HGSｺﾞｼｯｸM" w:hint="eastAsia"/>
                                                <w:sz w:val="24"/>
                                                <w:szCs w:val="21"/>
                                              </w:rPr>
                                              <w:t>工法変更</w:t>
                                            </w:r>
                                            <w:r w:rsidR="00972E29">
                                              <w:rPr>
                                                <w:rFonts w:ascii="HGSｺﾞｼｯｸM" w:eastAsia="HGSｺﾞｼｯｸM" w:hint="eastAsia"/>
                                                <w:sz w:val="24"/>
                                                <w:szCs w:val="21"/>
                                              </w:rPr>
                                              <w:t>に伴う供用遅延</w:t>
                                            </w:r>
                                            <w:r>
                                              <w:rPr>
                                                <w:rFonts w:ascii="HGSｺﾞｼｯｸM" w:eastAsia="HGSｺﾞｼｯｸM" w:hint="eastAsia"/>
                                                <w:sz w:val="24"/>
                                                <w:szCs w:val="21"/>
                                              </w:rPr>
                                              <w:t>、用地買収難航</w:t>
                                            </w:r>
                                            <w:r w:rsidR="00972E29">
                                              <w:rPr>
                                                <w:rFonts w:ascii="HGSｺﾞｼｯｸM" w:eastAsia="HGSｺﾞｼｯｸM" w:hint="eastAsia"/>
                                                <w:sz w:val="24"/>
                                                <w:szCs w:val="21"/>
                                              </w:rPr>
                                              <w:t>、国予算</w:t>
                                            </w:r>
                                            <w:r>
                                              <w:rPr>
                                                <w:rFonts w:ascii="HGSｺﾞｼｯｸM" w:eastAsia="HGSｺﾞｼｯｸM" w:hint="eastAsia"/>
                                                <w:sz w:val="24"/>
                                                <w:szCs w:val="21"/>
                                              </w:rPr>
                                              <w:t>確保</w:t>
                                            </w:r>
                                            <w:r w:rsidRPr="003B0CC2">
                                              <w:rPr>
                                                <w:rFonts w:ascii="HGSｺﾞｼｯｸM" w:eastAsia="HGSｺﾞｼｯｸM" w:hint="eastAsia"/>
                                                <w:sz w:val="24"/>
                                                <w:szCs w:val="21"/>
                                              </w:rPr>
                                              <w:t>）</w:t>
                                            </w:r>
                                          </w:p>
                                          <w:p w:rsidR="00455DD0" w:rsidRDefault="00455DD0" w:rsidP="00972E29">
                                            <w:pPr>
                                              <w:snapToGrid w:val="0"/>
                                              <w:spacing w:line="300" w:lineRule="exact"/>
                                              <w:rPr>
                                                <w:rFonts w:ascii="HGSｺﾞｼｯｸM" w:eastAsia="HGSｺﾞｼｯｸM"/>
                                                <w:sz w:val="24"/>
                                              </w:rPr>
                                            </w:pPr>
                                            <w:r w:rsidRPr="00F6179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bdr w:val="single" w:sz="4" w:space="0" w:color="auto"/>
                                              </w:rPr>
                                              <w:t>社会情勢の変化と新たな取組</w:t>
                                            </w:r>
                                          </w:p>
                                          <w:p w:rsidR="00455DD0" w:rsidRPr="006866D9" w:rsidRDefault="00455DD0" w:rsidP="00DF7B02">
                                            <w:pPr>
                                              <w:snapToGrid w:val="0"/>
                                              <w:spacing w:line="280" w:lineRule="exact"/>
                                              <w:ind w:firstLineChars="200" w:firstLine="480"/>
                                              <w:rPr>
                                                <w:rFonts w:ascii="HGSｺﾞｼｯｸM" w:eastAsia="HGSｺﾞｼｯｸM"/>
                                                <w:sz w:val="24"/>
                                              </w:rPr>
                                            </w:pPr>
                                            <w:r w:rsidRPr="006866D9">
                                              <w:rPr>
                                                <w:rFonts w:ascii="HGSｺﾞｼｯｸM" w:eastAsia="HGSｺﾞｼｯｸM" w:hint="eastAsia"/>
                                                <w:sz w:val="24"/>
                                              </w:rPr>
                                              <w:t>◇東日本大震災後の取組</w:t>
                                            </w:r>
                                          </w:p>
                                          <w:p w:rsidR="00455DD0" w:rsidRDefault="00455DD0" w:rsidP="00DF7B02">
                                            <w:pPr>
                                              <w:snapToGrid w:val="0"/>
                                              <w:spacing w:line="280" w:lineRule="exact"/>
                                              <w:ind w:firstLineChars="300" w:firstLine="720"/>
                                              <w:rPr>
                                                <w:rFonts w:ascii="HGSｺﾞｼｯｸM" w:eastAsia="HGSｺﾞｼｯｸM"/>
                                                <w:sz w:val="24"/>
                                              </w:rPr>
                                            </w:pPr>
                                            <w:r>
                                              <w:rPr>
                                                <w:rFonts w:ascii="HGSｺﾞｼｯｸM" w:eastAsia="HGSｺﾞｼｯｸM" w:hint="eastAsia"/>
                                                <w:sz w:val="24"/>
                                              </w:rPr>
                                              <w:t>・府域の詳細な被害想定と対策等について検討</w:t>
                                            </w:r>
                                          </w:p>
                                          <w:p w:rsidR="00455DD0" w:rsidRPr="00972E29" w:rsidRDefault="00455DD0" w:rsidP="00DF7B02">
                                            <w:pPr>
                                              <w:snapToGrid w:val="0"/>
                                              <w:spacing w:line="280" w:lineRule="exact"/>
                                              <w:ind w:leftChars="300" w:left="630" w:firstLineChars="150" w:firstLine="360"/>
                                              <w:rPr>
                                                <w:rFonts w:ascii="HGSｺﾞｼｯｸM" w:eastAsia="HGSｺﾞｼｯｸM"/>
                                                <w:b/>
                                                <w:sz w:val="24"/>
                                                <w:u w:val="single"/>
                                              </w:rPr>
                                            </w:pPr>
                                            <w:r w:rsidRPr="00455DD0">
                                              <w:rPr>
                                                <w:rFonts w:ascii="HGSｺﾞｼｯｸM" w:eastAsia="HGSｺﾞｼｯｸM" w:hint="eastAsia"/>
                                                <w:sz w:val="24"/>
                                              </w:rPr>
                                              <w:t>⇒</w:t>
                                            </w:r>
                                            <w:r w:rsidRPr="00972E29">
                                              <w:rPr>
                                                <w:rFonts w:ascii="HGSｺﾞｼｯｸM" w:eastAsia="HGSｺﾞｼｯｸM" w:hint="eastAsia"/>
                                                <w:b/>
                                                <w:sz w:val="24"/>
                                                <w:u w:val="single"/>
                                              </w:rPr>
                                              <w:t>「都市整備部地震防災アクションプログラム」の見直し</w:t>
                                            </w:r>
                                          </w:p>
                                          <w:p w:rsidR="00455DD0" w:rsidRPr="00455DD0" w:rsidRDefault="00455DD0" w:rsidP="00DF7B02">
                                            <w:pPr>
                                              <w:snapToGrid w:val="0"/>
                                              <w:spacing w:line="280" w:lineRule="exact"/>
                                              <w:ind w:firstLineChars="200" w:firstLine="480"/>
                                              <w:rPr>
                                                <w:rFonts w:ascii="HGSｺﾞｼｯｸM" w:eastAsia="HGSｺﾞｼｯｸM"/>
                                                <w:sz w:val="24"/>
                                              </w:rPr>
                                            </w:pPr>
                                            <w:r w:rsidRPr="00455DD0">
                                              <w:rPr>
                                                <w:rFonts w:ascii="HGSｺﾞｼｯｸM" w:eastAsia="HGSｺﾞｼｯｸM" w:hint="eastAsia"/>
                                                <w:sz w:val="24"/>
                                              </w:rPr>
                                              <w:t>◇人口減少・超高齢社会の到来</w:t>
                                            </w:r>
                                          </w:p>
                                          <w:p w:rsidR="00455DD0" w:rsidRPr="00455DD0" w:rsidRDefault="00455DD0" w:rsidP="00DF7B02">
                                            <w:pPr>
                                              <w:snapToGrid w:val="0"/>
                                              <w:spacing w:line="280" w:lineRule="exact"/>
                                              <w:ind w:firstLineChars="300" w:firstLine="720"/>
                                              <w:rPr>
                                                <w:rFonts w:ascii="HGSｺﾞｼｯｸM" w:eastAsia="HGSｺﾞｼｯｸM"/>
                                                <w:sz w:val="24"/>
                                              </w:rPr>
                                            </w:pPr>
                                            <w:r w:rsidRPr="00455DD0">
                                              <w:rPr>
                                                <w:rFonts w:ascii="HGSｺﾞｼｯｸM" w:eastAsia="HGSｺﾞｼｯｸM" w:hint="eastAsia"/>
                                                <w:sz w:val="24"/>
                                              </w:rPr>
                                              <w:t>・府外への企業流出を抑制する産業用地の整備</w:t>
                                            </w:r>
                                          </w:p>
                                          <w:p w:rsidR="00455DD0" w:rsidRPr="00455DD0" w:rsidRDefault="00455DD0" w:rsidP="00DF7B02">
                                            <w:pPr>
                                              <w:snapToGrid w:val="0"/>
                                              <w:spacing w:line="280" w:lineRule="exact"/>
                                              <w:ind w:firstLineChars="300" w:firstLine="720"/>
                                              <w:rPr>
                                                <w:rFonts w:ascii="HGSｺﾞｼｯｸM" w:eastAsia="HGSｺﾞｼｯｸM"/>
                                                <w:sz w:val="24"/>
                                              </w:rPr>
                                            </w:pPr>
                                            <w:r w:rsidRPr="00455DD0">
                                              <w:rPr>
                                                <w:rFonts w:ascii="HGSｺﾞｼｯｸM" w:eastAsia="HGSｺﾞｼｯｸM" w:hint="eastAsia"/>
                                                <w:sz w:val="24"/>
                                              </w:rPr>
                                              <w:t>・災害対策の推進、交通インフラの充実による定住魅力の創出</w:t>
                                            </w:r>
                                          </w:p>
                                          <w:p w:rsidR="00455DD0" w:rsidRPr="00455DD0" w:rsidRDefault="00455DD0" w:rsidP="00DF7B02">
                                            <w:pPr>
                                              <w:snapToGrid w:val="0"/>
                                              <w:spacing w:line="280" w:lineRule="exact"/>
                                              <w:ind w:firstLineChars="200" w:firstLine="480"/>
                                              <w:rPr>
                                                <w:rFonts w:ascii="HGSｺﾞｼｯｸM" w:eastAsia="HGSｺﾞｼｯｸM"/>
                                                <w:sz w:val="24"/>
                                              </w:rPr>
                                            </w:pPr>
                                            <w:r w:rsidRPr="00455DD0">
                                              <w:rPr>
                                                <w:rFonts w:ascii="HGSｺﾞｼｯｸM" w:eastAsia="HGSｺﾞｼｯｸM" w:hint="eastAsia"/>
                                                <w:sz w:val="24"/>
                                              </w:rPr>
                                              <w:t>◇国際的な都市間競争の激化</w:t>
                                            </w:r>
                                          </w:p>
                                          <w:p w:rsidR="00455DD0" w:rsidRPr="00583A31" w:rsidRDefault="00455DD0" w:rsidP="00DF7B02">
                                            <w:pPr>
                                              <w:snapToGrid w:val="0"/>
                                              <w:spacing w:line="280" w:lineRule="exact"/>
                                              <w:rPr>
                                                <w:rFonts w:ascii="HGSｺﾞｼｯｸM" w:eastAsia="HGSｺﾞｼｯｸM"/>
                                                <w:sz w:val="24"/>
                                              </w:rPr>
                                            </w:pPr>
                                            <w:r w:rsidRPr="00455DD0">
                                              <w:rPr>
                                                <w:rFonts w:ascii="HGSｺﾞｼｯｸM" w:eastAsia="HGSｺﾞｼｯｸM" w:hint="eastAsia"/>
                                                <w:sz w:val="24"/>
                                              </w:rPr>
                                              <w:t xml:space="preserve">　　　・産業・観光</w:t>
                                            </w:r>
                                            <w:r w:rsidRPr="00583A31">
                                              <w:rPr>
                                                <w:rFonts w:ascii="HGSｺﾞｼｯｸM" w:eastAsia="HGSｺﾞｼｯｸM" w:hint="eastAsia"/>
                                                <w:sz w:val="24"/>
                                              </w:rPr>
                                              <w:t>・ビジネスを下支えする交通インフラの充実</w:t>
                                            </w:r>
                                          </w:p>
                                          <w:p w:rsidR="00E937F2" w:rsidRDefault="00455DD0" w:rsidP="00DF7B02">
                                            <w:pPr>
                                              <w:snapToGrid w:val="0"/>
                                              <w:spacing w:line="280" w:lineRule="exact"/>
                                              <w:rPr>
                                                <w:rFonts w:ascii="HGSｺﾞｼｯｸM" w:eastAsia="HGSｺﾞｼｯｸM"/>
                                                <w:sz w:val="24"/>
                                              </w:rPr>
                                            </w:pPr>
                                            <w:r w:rsidRPr="00583A31">
                                              <w:rPr>
                                                <w:rFonts w:ascii="HGSｺﾞｼｯｸM" w:eastAsia="HGSｺﾞｼｯｸM" w:hint="eastAsia"/>
                                                <w:sz w:val="24"/>
                                              </w:rPr>
                                              <w:t xml:space="preserve">　　　　⇒</w:t>
                                            </w:r>
                                            <w:r w:rsidR="00E937F2">
                                              <w:rPr>
                                                <w:rFonts w:ascii="HGSｺﾞｼｯｸM" w:eastAsia="HGSｺﾞｼｯｸM" w:hint="eastAsia"/>
                                                <w:sz w:val="24"/>
                                              </w:rPr>
                                              <w:t>高速道路料金体系の一元化・</w:t>
                                            </w:r>
                                            <w:r w:rsidR="00DF7B02">
                                              <w:rPr>
                                                <w:rFonts w:ascii="HGSｺﾞｼｯｸM" w:eastAsia="HGSｺﾞｼｯｸM" w:hint="eastAsia"/>
                                                <w:sz w:val="24"/>
                                              </w:rPr>
                                              <w:t>港湾運営会社の経営統合</w:t>
                                            </w:r>
                                            <w:r w:rsidR="00E937F2">
                                              <w:rPr>
                                                <w:rFonts w:ascii="HGSｺﾞｼｯｸM" w:eastAsia="HGSｺﾞｼｯｸM" w:hint="eastAsia"/>
                                                <w:sz w:val="24"/>
                                              </w:rPr>
                                              <w:t>の</w:t>
                                            </w:r>
                                          </w:p>
                                          <w:p w:rsidR="00455DD0" w:rsidRPr="00DF7B02" w:rsidRDefault="00E937F2" w:rsidP="00E937F2">
                                            <w:pPr>
                                              <w:snapToGrid w:val="0"/>
                                              <w:spacing w:line="280" w:lineRule="exact"/>
                                              <w:ind w:firstLineChars="500" w:firstLine="1200"/>
                                              <w:rPr>
                                                <w:rFonts w:ascii="HGSｺﾞｼｯｸM" w:eastAsia="HGSｺﾞｼｯｸM"/>
                                                <w:sz w:val="24"/>
                                              </w:rPr>
                                            </w:pPr>
                                            <w:r>
                                              <w:rPr>
                                                <w:rFonts w:ascii="HGSｺﾞｼｯｸM" w:eastAsia="HGSｺﾞｼｯｸM" w:hint="eastAsia"/>
                                                <w:sz w:val="24"/>
                                              </w:rPr>
                                              <w:t>取組</w:t>
                                            </w:r>
                                            <w:r w:rsidR="00DF7B02" w:rsidRPr="00DF7B02">
                                              <w:rPr>
                                                <w:rFonts w:ascii="HGSｺﾞｼｯｸM" w:eastAsia="HGSｺﾞｼｯｸM" w:hint="eastAsia"/>
                                                <w:sz w:val="24"/>
                                              </w:rPr>
                                              <w:t>、</w:t>
                                            </w:r>
                                            <w:r w:rsidR="00455DD0" w:rsidRPr="00972E29">
                                              <w:rPr>
                                                <w:rFonts w:ascii="HGSｺﾞｼｯｸM" w:eastAsia="HGSｺﾞｼｯｸM" w:hint="eastAsia"/>
                                                <w:b/>
                                                <w:sz w:val="24"/>
                                                <w:u w:val="single"/>
                                              </w:rPr>
                                              <w:t>「公共交通戦略」の策定</w:t>
                                            </w:r>
                                          </w:p>
                                          <w:p w:rsidR="00455DD0" w:rsidRPr="00583A31" w:rsidRDefault="00455DD0" w:rsidP="00DF7B02">
                                            <w:pPr>
                                              <w:snapToGrid w:val="0"/>
                                              <w:spacing w:line="280" w:lineRule="exact"/>
                                              <w:ind w:firstLineChars="200" w:firstLine="480"/>
                                              <w:rPr>
                                                <w:rFonts w:ascii="HGSｺﾞｼｯｸM" w:eastAsia="HGSｺﾞｼｯｸM"/>
                                                <w:sz w:val="24"/>
                                              </w:rPr>
                                            </w:pPr>
                                            <w:r w:rsidRPr="00583A31">
                                              <w:rPr>
                                                <w:rFonts w:ascii="HGSｺﾞｼｯｸM" w:eastAsia="HGSｺﾞｼｯｸM" w:hint="eastAsia"/>
                                                <w:sz w:val="24"/>
                                              </w:rPr>
                                              <w:t>◇都市インフラの老朽化</w:t>
                                            </w:r>
                                          </w:p>
                                          <w:p w:rsidR="00455DD0" w:rsidRPr="00583A31" w:rsidRDefault="00455DD0" w:rsidP="00DF7B02">
                                            <w:pPr>
                                              <w:snapToGrid w:val="0"/>
                                              <w:spacing w:line="280" w:lineRule="exact"/>
                                              <w:ind w:firstLineChars="300" w:firstLine="720"/>
                                              <w:rPr>
                                                <w:rFonts w:ascii="HGSｺﾞｼｯｸM" w:eastAsia="HGSｺﾞｼｯｸM"/>
                                                <w:sz w:val="24"/>
                                              </w:rPr>
                                            </w:pPr>
                                            <w:r w:rsidRPr="00583A31">
                                              <w:rPr>
                                                <w:rFonts w:ascii="HGSｺﾞｼｯｸM" w:eastAsia="HGSｺﾞｼｯｸM" w:hint="eastAsia"/>
                                                <w:sz w:val="24"/>
                                              </w:rPr>
                                              <w:t>・予防保全による長寿命化、老朽化に伴う事故が全国で顕在化</w:t>
                                            </w:r>
                                          </w:p>
                                          <w:p w:rsidR="00455DD0" w:rsidRPr="00583A31" w:rsidRDefault="00455DD0" w:rsidP="00DF7B02">
                                            <w:pPr>
                                              <w:snapToGrid w:val="0"/>
                                              <w:spacing w:line="280" w:lineRule="exact"/>
                                              <w:ind w:firstLineChars="200" w:firstLine="480"/>
                                              <w:rPr>
                                                <w:rFonts w:ascii="HGSｺﾞｼｯｸM" w:eastAsia="HGSｺﾞｼｯｸM"/>
                                                <w:b/>
                                                <w:sz w:val="24"/>
                                                <w:u w:val="double"/>
                                              </w:rPr>
                                            </w:pPr>
                                            <w:r w:rsidRPr="00583A31">
                                              <w:rPr>
                                                <w:rFonts w:ascii="HGSｺﾞｼｯｸM" w:eastAsia="HGSｺﾞｼｯｸM" w:hint="eastAsia"/>
                                                <w:sz w:val="24"/>
                                              </w:rPr>
                                              <w:t xml:space="preserve">　　⇒</w:t>
                                            </w:r>
                                            <w:r w:rsidRPr="00972E29">
                                              <w:rPr>
                                                <w:rFonts w:ascii="HGSｺﾞｼｯｸM" w:eastAsia="HGSｺﾞｼｯｸM" w:hint="eastAsia"/>
                                                <w:b/>
                                                <w:sz w:val="24"/>
                                                <w:u w:val="single"/>
                                              </w:rPr>
                                              <w:t>「都市基盤施設長寿命化計画」の策定</w:t>
                                            </w:r>
                                          </w:p>
                                          <w:p w:rsidR="00455DD0" w:rsidRDefault="00455DD0" w:rsidP="00455DD0"/>
                                        </w:txbxContent>
                                      </wps:txbx>
                                      <wps:bodyPr rot="0" vert="horz" wrap="square" lIns="74295" tIns="8890" rIns="74295" bIns="8890" anchor="t" anchorCtr="0" upright="1">
                                        <a:noAutofit/>
                                      </wps:bodyPr>
                                    </wps:wsp>
                                  </wpg:grpSp>
                                </wpg:grpSp>
                              </wpg:grpSp>
                            </wpg:grpSp>
                            <wpg:grpSp>
                              <wpg:cNvPr id="23" name="Group 325"/>
                              <wpg:cNvGrpSpPr>
                                <a:grpSpLocks/>
                              </wpg:cNvGrpSpPr>
                              <wpg:grpSpPr bwMode="auto">
                                <a:xfrm>
                                  <a:off x="4981904" y="8371490"/>
                                  <a:ext cx="9105900" cy="1517015"/>
                                  <a:chOff x="8696" y="13518"/>
                                  <a:chExt cx="14340" cy="2389"/>
                                </a:xfrm>
                              </wpg:grpSpPr>
                              <wps:wsp>
                                <wps:cNvPr id="24" name="Rectangle 302"/>
                                <wps:cNvSpPr>
                                  <a:spLocks noChangeArrowheads="1"/>
                                </wps:cNvSpPr>
                                <wps:spPr bwMode="auto">
                                  <a:xfrm>
                                    <a:off x="8696" y="13518"/>
                                    <a:ext cx="14222" cy="2389"/>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C000">
                                            <a:alpha val="70000"/>
                                          </a:srgbClr>
                                        </a:solidFill>
                                      </a14:hiddenFill>
                                    </a:ext>
                                  </a:extLst>
                                </wps:spPr>
                                <wps:txbx>
                                  <w:txbxContent>
                                    <w:p w:rsidR="00062007" w:rsidRPr="001B5523" w:rsidRDefault="00744D30" w:rsidP="00455DD0">
                                      <w:pPr>
                                        <w:snapToGrid w:val="0"/>
                                        <w:rPr>
                                          <w:rFonts w:ascii="HGSｺﾞｼｯｸM" w:eastAsia="HGSｺﾞｼｯｸM" w:hAnsi="HGS創英角ｺﾞｼｯｸUB"/>
                                          <w:sz w:val="24"/>
                                        </w:rPr>
                                      </w:pPr>
                                      <w:r>
                                        <w:rPr>
                                          <w:rFonts w:ascii="HGS創英角ｺﾞｼｯｸUB" w:eastAsia="HGS創英角ｺﾞｼｯｸUB" w:hAnsi="HGS創英角ｺﾞｼｯｸUB" w:hint="eastAsia"/>
                                          <w:sz w:val="28"/>
                                        </w:rPr>
                                        <w:t>４</w:t>
                                      </w:r>
                                      <w:r w:rsidR="00062007" w:rsidRPr="001B5523">
                                        <w:rPr>
                                          <w:rFonts w:ascii="HGS創英角ｺﾞｼｯｸUB" w:eastAsia="HGS創英角ｺﾞｼｯｸUB" w:hAnsi="HGS創英角ｺﾞｼｯｸUB" w:hint="eastAsia"/>
                                          <w:sz w:val="28"/>
                                        </w:rPr>
                                        <w:t>．計画の推進に向けて</w:t>
                                      </w:r>
                                      <w:r w:rsidR="00062007" w:rsidRPr="001B5523">
                                        <w:rPr>
                                          <w:rFonts w:ascii="HGS創英角ｺﾞｼｯｸUB" w:eastAsia="HGS創英角ｺﾞｼｯｸUB" w:hAnsi="HGS創英角ｺﾞｼｯｸUB" w:hint="eastAsia"/>
                                          <w:sz w:val="24"/>
                                        </w:rPr>
                                        <w:t xml:space="preserve">　</w:t>
                                      </w:r>
                                      <w:r w:rsidR="00E65ABB" w:rsidRPr="001B5523">
                                        <w:rPr>
                                          <w:rFonts w:ascii="HGS創英角ｺﾞｼｯｸUB" w:eastAsia="HGS創英角ｺﾞｼｯｸUB" w:hAnsi="HGS創英角ｺﾞｼｯｸUB" w:hint="eastAsia"/>
                                          <w:sz w:val="24"/>
                                        </w:rPr>
                                        <w:t xml:space="preserve"> 　</w:t>
                                      </w:r>
                                    </w:p>
                                    <w:p w:rsidR="00062007" w:rsidRPr="001B5523" w:rsidRDefault="00744D30" w:rsidP="00BA2759">
                                      <w:pPr>
                                        <w:tabs>
                                          <w:tab w:val="left" w:pos="90"/>
                                        </w:tabs>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ab/>
                                      </w:r>
                                      <w:r w:rsidR="00430C7A" w:rsidRPr="001B5523">
                                        <w:rPr>
                                          <w:rFonts w:ascii="HGS創英角ｺﾞｼｯｸUB" w:eastAsia="HGS創英角ｺﾞｼｯｸUB" w:hint="eastAsia"/>
                                          <w:sz w:val="24"/>
                                        </w:rPr>
                                        <w:t>(１</w:t>
                                      </w:r>
                                      <w:r w:rsidR="00062007" w:rsidRPr="001B5523">
                                        <w:rPr>
                                          <w:rFonts w:ascii="HGS創英角ｺﾞｼｯｸUB" w:eastAsia="HGS創英角ｺﾞｼｯｸUB" w:hint="eastAsia"/>
                                          <w:sz w:val="24"/>
                                        </w:rPr>
                                        <w:t>)プロジェクト・マネジメント</w:t>
                                      </w:r>
                                      <w:r w:rsidR="000A442F">
                                        <w:rPr>
                                          <w:rFonts w:ascii="HGS創英角ｺﾞｼｯｸUB" w:eastAsia="HGS創英角ｺﾞｼｯｸUB" w:hint="eastAsia"/>
                                          <w:sz w:val="24"/>
                                        </w:rPr>
                                        <w:t>による都市整備事業の推進</w:t>
                                      </w:r>
                                    </w:p>
                                    <w:p w:rsidR="00BA2759" w:rsidRDefault="00677F8F"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00744D30" w:rsidRPr="00744D30">
                                        <w:rPr>
                                          <w:rFonts w:ascii="HGSｺﾞｼｯｸM" w:eastAsia="HGSｺﾞｼｯｸM" w:hint="eastAsia"/>
                                        </w:rPr>
                                        <w:t>リスクやスケジュール、人的・予算的制約等などを組織で共有し、</w:t>
                                      </w:r>
                                    </w:p>
                                    <w:p w:rsidR="00BA2759"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様々な課題等に的確かつ迅速に対応しながら、品質の確保に関する</w:t>
                                      </w:r>
                                    </w:p>
                                    <w:p w:rsidR="00744D30"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取組を行い、事業の推進を図る。</w:t>
                                      </w:r>
                                    </w:p>
                                    <w:p w:rsidR="00FA58A4" w:rsidRPr="001B5523" w:rsidRDefault="00744D30" w:rsidP="00BA2759">
                                      <w:pPr>
                                        <w:tabs>
                                          <w:tab w:val="left" w:pos="90"/>
                                        </w:tabs>
                                        <w:snapToGrid w:val="0"/>
                                        <w:spacing w:line="240" w:lineRule="exact"/>
                                        <w:rPr>
                                          <w:rFonts w:ascii="HGS創英角ｺﾞｼｯｸUB" w:eastAsia="HGS創英角ｺﾞｼｯｸUB"/>
                                          <w:sz w:val="24"/>
                                        </w:rPr>
                                      </w:pPr>
                                      <w:r>
                                        <w:rPr>
                                          <w:rFonts w:ascii="HGS創英角ｺﾞｼｯｸUB" w:eastAsia="HGS創英角ｺﾞｼｯｸUB" w:hint="eastAsia"/>
                                          <w:sz w:val="24"/>
                                        </w:rPr>
                                        <w:tab/>
                                      </w:r>
                                      <w:r w:rsidR="00430C7A" w:rsidRPr="001B5523">
                                        <w:rPr>
                                          <w:rFonts w:ascii="HGS創英角ｺﾞｼｯｸUB" w:eastAsia="HGS創英角ｺﾞｼｯｸUB" w:hint="eastAsia"/>
                                          <w:sz w:val="24"/>
                                        </w:rPr>
                                        <w:t>(２</w:t>
                                      </w:r>
                                      <w:r w:rsidR="00FA58A4" w:rsidRPr="001B5523">
                                        <w:rPr>
                                          <w:rFonts w:ascii="HGS創英角ｺﾞｼｯｸUB" w:eastAsia="HGS創英角ｺﾞｼｯｸUB" w:hint="eastAsia"/>
                                          <w:sz w:val="24"/>
                                        </w:rPr>
                                        <w:t>)円滑な用地取得の推進</w:t>
                                      </w:r>
                                    </w:p>
                                    <w:p w:rsidR="00BA2759" w:rsidRDefault="00FA58A4"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00744D30" w:rsidRPr="00744D30">
                                        <w:rPr>
                                          <w:rFonts w:ascii="HGSｺﾞｼｯｸM" w:eastAsia="HGSｺﾞｼｯｸM" w:hint="eastAsia"/>
                                        </w:rPr>
                                        <w:t>インフラ整備に必要不可欠である事業用地を計画的に取得するため、</w:t>
                                      </w:r>
                                    </w:p>
                                    <w:p w:rsidR="00062007" w:rsidRPr="00BA2759"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人材の育成・確保や公社の活用など、持続可能な体制を構築。</w:t>
                                      </w:r>
                                    </w:p>
                                  </w:txbxContent>
                                </wps:txbx>
                                <wps:bodyPr rot="0" vert="horz" wrap="square" lIns="74295" tIns="8890" rIns="74295" bIns="8890" anchor="t" anchorCtr="0" upright="1">
                                  <a:noAutofit/>
                                </wps:bodyPr>
                              </wps:wsp>
                              <wps:wsp>
                                <wps:cNvPr id="25" name="Rectangle 324"/>
                                <wps:cNvSpPr>
                                  <a:spLocks noChangeArrowheads="1"/>
                                </wps:cNvSpPr>
                                <wps:spPr bwMode="auto">
                                  <a:xfrm>
                                    <a:off x="15992" y="13883"/>
                                    <a:ext cx="7044" cy="2007"/>
                                  </a:xfrm>
                                  <a:prstGeom prst="rect">
                                    <a:avLst/>
                                  </a:prstGeom>
                                  <a:noFill/>
                                  <a:ln>
                                    <a:noFill/>
                                  </a:ln>
                                  <a:extLst>
                                    <a:ext uri="{909E8E84-426E-40DD-AFC4-6F175D3DCCD1}">
                                      <a14:hiddenFill xmlns:a14="http://schemas.microsoft.com/office/drawing/2010/main">
                                        <a:solidFill>
                                          <a:srgbClr val="FFC000">
                                            <a:alpha val="70000"/>
                                          </a:srgbClr>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rsidR="00BA2759" w:rsidRPr="001B5523" w:rsidRDefault="00BA2759" w:rsidP="00BA2759">
                                      <w:pPr>
                                        <w:snapToGrid w:val="0"/>
                                        <w:spacing w:line="280" w:lineRule="exact"/>
                                        <w:rPr>
                                          <w:rFonts w:ascii="HGSｺﾞｼｯｸM" w:eastAsia="HGSｺﾞｼｯｸM"/>
                                        </w:rPr>
                                      </w:pPr>
                                      <w:r w:rsidRPr="001B5523">
                                        <w:rPr>
                                          <w:rFonts w:ascii="HGS創英角ｺﾞｼｯｸUB" w:eastAsia="HGS創英角ｺﾞｼｯｸUB" w:hint="eastAsia"/>
                                          <w:sz w:val="24"/>
                                        </w:rPr>
                                        <w:t>(３)技術の継承と持続可能な人材育成</w:t>
                                      </w:r>
                                      <w:r>
                                        <w:rPr>
                                          <w:rFonts w:ascii="HGS創英角ｺﾞｼｯｸUB" w:eastAsia="HGS創英角ｺﾞｼｯｸUB" w:hint="eastAsia"/>
                                          <w:sz w:val="24"/>
                                        </w:rPr>
                                        <w:t>システムの構築</w:t>
                                      </w:r>
                                    </w:p>
                                    <w:p w:rsidR="00BA2759" w:rsidRDefault="00BA2759"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Pr>
                                          <w:rFonts w:ascii="HGSｺﾞｼｯｸM" w:eastAsia="HGSｺﾞｼｯｸM" w:hint="eastAsia"/>
                                        </w:rPr>
                                        <w:t>様々な手法による</w:t>
                                      </w:r>
                                      <w:r w:rsidRPr="001B5523">
                                        <w:rPr>
                                          <w:rFonts w:ascii="HGSｺﾞｼｯｸM" w:eastAsia="HGSｺﾞｼｯｸM" w:hint="eastAsia"/>
                                        </w:rPr>
                                        <w:t>技術力向上</w:t>
                                      </w:r>
                                      <w:r>
                                        <w:rPr>
                                          <w:rFonts w:ascii="HGSｺﾞｼｯｸM" w:eastAsia="HGSｺﾞｼｯｸM" w:hint="eastAsia"/>
                                        </w:rPr>
                                        <w:t>の</w:t>
                                      </w:r>
                                      <w:r w:rsidRPr="001B5523">
                                        <w:rPr>
                                          <w:rFonts w:ascii="HGSｺﾞｼｯｸM" w:eastAsia="HGSｺﾞｼｯｸM" w:hint="eastAsia"/>
                                        </w:rPr>
                                        <w:t>取組を行う</w:t>
                                      </w:r>
                                      <w:r>
                                        <w:rPr>
                                          <w:rFonts w:ascii="HGSｺﾞｼｯｸM" w:eastAsia="HGSｺﾞｼｯｸM" w:hint="eastAsia"/>
                                        </w:rPr>
                                        <w:t>とともに、</w:t>
                                      </w:r>
                                    </w:p>
                                    <w:p w:rsidR="00BA2759" w:rsidRDefault="00BA2759" w:rsidP="00BA2759">
                                      <w:pPr>
                                        <w:snapToGrid w:val="0"/>
                                        <w:spacing w:line="240" w:lineRule="exact"/>
                                        <w:ind w:firstLineChars="300" w:firstLine="630"/>
                                        <w:rPr>
                                          <w:rFonts w:ascii="HGSｺﾞｼｯｸM" w:eastAsia="HGSｺﾞｼｯｸM"/>
                                        </w:rPr>
                                      </w:pPr>
                                      <w:r>
                                        <w:rPr>
                                          <w:rFonts w:ascii="HGSｺﾞｼｯｸM" w:eastAsia="HGSｺﾞｼｯｸM" w:hint="eastAsia"/>
                                        </w:rPr>
                                        <w:t>持続可能な人材育成のシステムを構築。</w:t>
                                      </w:r>
                                    </w:p>
                                    <w:p w:rsidR="00BA2759" w:rsidRDefault="00BA2759" w:rsidP="00BA2759">
                                      <w:pPr>
                                        <w:snapToGrid w:val="0"/>
                                        <w:spacing w:line="240" w:lineRule="exact"/>
                                        <w:ind w:firstLineChars="300" w:firstLine="630"/>
                                        <w:rPr>
                                          <w:rFonts w:ascii="HGSｺﾞｼｯｸM" w:eastAsia="HGSｺﾞｼｯｸM"/>
                                        </w:rPr>
                                      </w:pPr>
                                    </w:p>
                                    <w:p w:rsidR="00BA2759" w:rsidRPr="00BA2759" w:rsidRDefault="00BA2759" w:rsidP="00BA2759">
                                      <w:pPr>
                                        <w:snapToGrid w:val="0"/>
                                        <w:spacing w:line="240" w:lineRule="exact"/>
                                        <w:rPr>
                                          <w:rFonts w:ascii="HGSｺﾞｼｯｸM" w:eastAsia="HGSｺﾞｼｯｸM"/>
                                        </w:rPr>
                                      </w:pPr>
                                      <w:r w:rsidRPr="001B5523">
                                        <w:rPr>
                                          <w:rFonts w:ascii="HGS創英角ｺﾞｼｯｸUB" w:eastAsia="HGS創英角ｺﾞｼｯｸUB" w:hint="eastAsia"/>
                                          <w:sz w:val="24"/>
                                        </w:rPr>
                                        <w:t>(４)</w:t>
                                      </w:r>
                                      <w:r>
                                        <w:rPr>
                                          <w:rFonts w:ascii="HGS創英角ｺﾞｼｯｸUB" w:eastAsia="HGS創英角ｺﾞｼｯｸUB" w:hint="eastAsia"/>
                                          <w:sz w:val="24"/>
                                        </w:rPr>
                                        <w:t>「</w:t>
                                      </w:r>
                                      <w:r w:rsidRPr="001B5523">
                                        <w:rPr>
                                          <w:rFonts w:ascii="HGS創英角ｺﾞｼｯｸUB" w:eastAsia="HGS創英角ｺﾞｼｯｸUB" w:hint="eastAsia"/>
                                          <w:sz w:val="24"/>
                                        </w:rPr>
                                        <w:t>地域維持管理連携プラットフォーム</w:t>
                                      </w:r>
                                      <w:r>
                                        <w:rPr>
                                          <w:rFonts w:ascii="HGS創英角ｺﾞｼｯｸUB" w:eastAsia="HGS創英角ｺﾞｼｯｸUB" w:hint="eastAsia"/>
                                          <w:sz w:val="24"/>
                                        </w:rPr>
                                        <w:t>」</w:t>
                                      </w:r>
                                      <w:r w:rsidRPr="001B5523">
                                        <w:rPr>
                                          <w:rFonts w:ascii="HGS創英角ｺﾞｼｯｸUB" w:eastAsia="HGS創英角ｺﾞｼｯｸUB" w:hint="eastAsia"/>
                                          <w:sz w:val="24"/>
                                        </w:rPr>
                                        <w:t>の実践</w:t>
                                      </w:r>
                                    </w:p>
                                    <w:p w:rsidR="00BA2759" w:rsidRDefault="00BA2759"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Pr="00744D30">
                                        <w:rPr>
                                          <w:rFonts w:ascii="HGSｺﾞｼｯｸM" w:eastAsia="HGSｺﾞｼｯｸM" w:hint="eastAsia"/>
                                        </w:rPr>
                                        <w:t>土木事務所が中心となり、維持管理に関する情報共有や</w:t>
                                      </w:r>
                                    </w:p>
                                    <w:p w:rsidR="00BA2759" w:rsidRDefault="00BA2759"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技術力の向上、市町村の技術支援など様々な取組を行い、</w:t>
                                      </w:r>
                                    </w:p>
                                    <w:p w:rsidR="00BA2759" w:rsidRPr="00677F8F" w:rsidRDefault="00BA2759" w:rsidP="00BA2759">
                                      <w:pPr>
                                        <w:snapToGrid w:val="0"/>
                                        <w:spacing w:line="240" w:lineRule="exact"/>
                                        <w:ind w:firstLineChars="300" w:firstLine="630"/>
                                        <w:rPr>
                                          <w:rFonts w:ascii="HGS創英角ｺﾞｼｯｸUB" w:eastAsia="HGS創英角ｺﾞｼｯｸUB" w:hAnsi="HGS創英角ｺﾞｼｯｸUB"/>
                                        </w:rPr>
                                      </w:pPr>
                                      <w:r w:rsidRPr="00744D30">
                                        <w:rPr>
                                          <w:rFonts w:ascii="HGSｺﾞｼｯｸM" w:eastAsia="HGSｺﾞｼｯｸM" w:hint="eastAsia"/>
                                        </w:rPr>
                                        <w:t>地域単位で一体となった都市インフラの適切な維持管理を推進。</w:t>
                                      </w:r>
                                    </w:p>
                                  </w:txbxContent>
                                </wps:txbx>
                                <wps:bodyPr rot="0" vert="horz" wrap="square" lIns="74295" tIns="8890" rIns="74295" bIns="8890" anchor="t" anchorCtr="0" upright="1">
                                  <a:noAutofit/>
                                </wps:bodyPr>
                              </wps:wsp>
                            </wpg:grpSp>
                          </wpg:grpSp>
                          <wps:wsp>
                            <wps:cNvPr id="26" name="Rectangle 327"/>
                            <wps:cNvSpPr>
                              <a:spLocks noChangeArrowheads="1"/>
                            </wps:cNvSpPr>
                            <wps:spPr bwMode="auto">
                              <a:xfrm>
                                <a:off x="4966138" y="9948042"/>
                                <a:ext cx="9030970" cy="30289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C000">
                                        <a:alpha val="70000"/>
                                      </a:srgbClr>
                                    </a:solidFill>
                                  </a14:hiddenFill>
                                </a:ext>
                              </a:extLst>
                            </wps:spPr>
                            <wps:txbx>
                              <w:txbxContent>
                                <w:p w:rsidR="00BA2759" w:rsidRPr="00BA2759" w:rsidRDefault="00BA2759" w:rsidP="00BF7CF3">
                                  <w:pPr>
                                    <w:snapToGrid w:val="0"/>
                                    <w:spacing w:line="320" w:lineRule="exact"/>
                                    <w:jc w:val="left"/>
                                    <w:rPr>
                                      <w:rFonts w:ascii="HGSｺﾞｼｯｸM" w:eastAsia="HGSｺﾞｼｯｸM"/>
                                    </w:rPr>
                                  </w:pPr>
                                  <w:r>
                                    <w:rPr>
                                      <w:rFonts w:ascii="HGS創英角ｺﾞｼｯｸUB" w:eastAsia="HGS創英角ｺﾞｼｯｸUB" w:hAnsi="HGS創英角ｺﾞｼｯｸUB" w:hint="eastAsia"/>
                                      <w:sz w:val="28"/>
                                    </w:rPr>
                                    <w:t>５</w:t>
                                  </w:r>
                                  <w:r w:rsidRPr="001B5523">
                                    <w:rPr>
                                      <w:rFonts w:ascii="HGS創英角ｺﾞｼｯｸUB" w:eastAsia="HGS創英角ｺﾞｼｯｸUB" w:hAnsi="HGS創英角ｺﾞｼｯｸUB" w:hint="eastAsia"/>
                                      <w:sz w:val="28"/>
                                    </w:rPr>
                                    <w:t>．</w:t>
                                  </w:r>
                                  <w:r>
                                    <w:rPr>
                                      <w:rFonts w:ascii="HGS創英角ｺﾞｼｯｸUB" w:eastAsia="HGS創英角ｺﾞｼｯｸUB" w:hAnsi="HGS創英角ｺﾞｼｯｸUB" w:hint="eastAsia"/>
                                      <w:sz w:val="28"/>
                                    </w:rPr>
                                    <w:t xml:space="preserve">資料編　</w:t>
                                  </w:r>
                                  <w:r w:rsidRPr="001B5523">
                                    <w:rPr>
                                      <w:rFonts w:ascii="HGSｺﾞｼｯｸM" w:eastAsia="HGSｺﾞｼｯｸM" w:hint="eastAsia"/>
                                    </w:rPr>
                                    <w:t>・</w:t>
                                  </w:r>
                                  <w:r>
                                    <w:rPr>
                                      <w:rFonts w:ascii="HGSｺﾞｼｯｸM" w:eastAsia="HGSｺﾞｼｯｸM" w:hint="eastAsia"/>
                                    </w:rPr>
                                    <w:t>施策の考え方（</w:t>
                                  </w:r>
                                  <w:r w:rsidR="00991B11">
                                    <w:rPr>
                                      <w:rFonts w:ascii="HGSｺﾞｼｯｸM" w:eastAsia="HGSｺﾞｼｯｸM" w:hint="eastAsia"/>
                                    </w:rPr>
                                    <w:t>整備</w:t>
                                  </w:r>
                                  <w:r w:rsidR="00BF7CF3">
                                    <w:rPr>
                                      <w:rFonts w:ascii="HGSｺﾞｼｯｸM" w:eastAsia="HGSｺﾞｼｯｸM" w:hint="eastAsia"/>
                                    </w:rPr>
                                    <w:t>着手</w:t>
                                  </w:r>
                                  <w:r>
                                    <w:rPr>
                                      <w:rFonts w:ascii="HGSｺﾞｼｯｸM" w:eastAsia="HGSｺﾞｼｯｸM" w:hint="eastAsia"/>
                                    </w:rPr>
                                    <w:t>の考え方など）　・</w:t>
                                  </w:r>
                                  <w:r w:rsidR="00991B11">
                                    <w:rPr>
                                      <w:rFonts w:ascii="HGSｺﾞｼｯｸM" w:eastAsia="HGSｺﾞｼｯｸM" w:hint="eastAsia"/>
                                    </w:rPr>
                                    <w:t>計画の点検結果（</w:t>
                                  </w:r>
                                  <w:r w:rsidR="00BF7CF3">
                                    <w:rPr>
                                      <w:rFonts w:ascii="HGSｺﾞｼｯｸM" w:eastAsia="HGSｺﾞｼｯｸM" w:hint="eastAsia"/>
                                    </w:rPr>
                                    <w:t>施策の</w:t>
                                  </w:r>
                                  <w:r w:rsidR="00991B11">
                                    <w:rPr>
                                      <w:rFonts w:ascii="HGSｺﾞｼｯｸM" w:eastAsia="HGSｺﾞｼｯｸM" w:hint="eastAsia"/>
                                    </w:rPr>
                                    <w:t>進捗状況など）</w:t>
                                  </w:r>
                                  <w:r w:rsidR="00BF7CF3">
                                    <w:rPr>
                                      <w:rFonts w:ascii="HGSｺﾞｼｯｸM" w:eastAsia="HGSｺﾞｼｯｸM" w:hint="eastAsia"/>
                                    </w:rPr>
                                    <w:t xml:space="preserve">　</w:t>
                                  </w:r>
                                  <w:r w:rsidR="00991B11">
                                    <w:rPr>
                                      <w:rFonts w:ascii="HGSｺﾞｼｯｸM" w:eastAsia="HGSｺﾞｼｯｸM" w:hint="eastAsia"/>
                                    </w:rPr>
                                    <w:t>・インフラの整備効果（ストック効果）</w:t>
                                  </w:r>
                                </w:p>
                              </w:txbxContent>
                            </wps:txbx>
                            <wps:bodyPr rot="0" vert="horz" wrap="square" lIns="74295" tIns="8890" rIns="74295" bIns="8890" anchor="t" anchorCtr="0" upright="1">
                              <a:noAutofit/>
                            </wps:bodyPr>
                          </wps:wsp>
                        </wpg:grpSp>
                        <wps:wsp>
                          <wps:cNvPr id="28" name="正方形/長方形 28"/>
                          <wps:cNvSpPr/>
                          <wps:spPr>
                            <a:xfrm>
                              <a:off x="9475076" y="551793"/>
                              <a:ext cx="4605020" cy="3110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5745" w:rsidRDefault="00245745" w:rsidP="00245745">
                                <w:pPr>
                                  <w:jc w:val="left"/>
                                </w:pPr>
                                <w:r w:rsidRPr="00245745">
                                  <w:rPr>
                                    <w:noProof/>
                                  </w:rPr>
                                  <w:drawing>
                                    <wp:inline distT="0" distB="0" distL="0" distR="0" wp14:anchorId="7F3BD99E" wp14:editId="36188A8B">
                                      <wp:extent cx="4285409" cy="2829450"/>
                                      <wp:effectExtent l="19050" t="19050" r="20320" b="28575"/>
                                      <wp:docPr id="29" name="図 29" title="インフラ事業の中長期的マネジメントイメージ（概ね30年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344" cy="2837991"/>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41" o:spid="_x0000_s1026" alt="タイトル: 「大阪府都市整備中期計画（案）」改訂案の概要" style="position:absolute;left:0;text-align:left;margin-left:-1.85pt;margin-top:-39.85pt;width:1109.3pt;height:805.25pt;z-index:251659264;mso-width-relative:margin;mso-height-relative:margin" coordorigin=",240" coordsize="140878,10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">
                <v:group id="グループ化 31" o:spid="_x0000_s1027" style="position:absolute;left:788;top:64480;width:47403;height:37719" coordsize="47402,37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グループ化 30" o:spid="_x0000_s1028" style="position:absolute;width:47402;height:31658" coordsize="47402,31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9" o:spid="_x0000_s1029" style="position:absolute;top:13243;width:47402;height:18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vecIA&#10;AADbAAAADwAAAGRycy9kb3ducmV2LnhtbESPQYvCQAyF7wv+hyEL3tbpiitSHUUFwYsr6rLn2Ilt&#10;sZMpnbHWf28OgreE9/Lel9mic5VqqQmlZwPfgwQUceZtybmBv9PmawIqRGSLlWcy8KAAi3nvY4ap&#10;9Xc+UHuMuZIQDikaKGKsU61DVpDDMPA1sWgX3ziMsja5tg3eJdxVepgkY+2wZGkosKZ1Qdn1eHMG&#10;JvthPqq8W/3//lzj7vxomQ/amP5nt5yCitTFt/l1vbWCL7D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295wgAAANsAAAAPAAAAAAAAAAAAAAAAAJgCAABkcnMvZG93&#10;bnJldi54bWxQSwUGAAAAAAQABAD1AAAAhwMAAAAA&#10;">
                      <v:textbox inset="5.85pt,.7pt,5.85pt,.7pt">
                        <w:txbxContent>
                          <w:p w:rsidR="00455DD0" w:rsidRPr="00003764" w:rsidRDefault="00455DD0" w:rsidP="00455DD0">
                            <w:pPr>
                              <w:snapToGrid w:val="0"/>
                              <w:spacing w:line="280" w:lineRule="exact"/>
                              <w:rPr>
                                <w:rFonts w:ascii="HGS創英角ｺﾞｼｯｸUB" w:eastAsia="HGS創英角ｺﾞｼｯｸUB"/>
                                <w:sz w:val="24"/>
                                <w:bdr w:val="single" w:sz="4" w:space="0" w:color="auto"/>
                              </w:rPr>
                            </w:pPr>
                            <w:r w:rsidRPr="0004275B">
                              <w:rPr>
                                <w:rFonts w:ascii="HGS創英角ｺﾞｼｯｸUB" w:eastAsia="HGS創英角ｺﾞｼｯｸUB" w:hint="eastAsia"/>
                                <w:sz w:val="28"/>
                                <w:szCs w:val="28"/>
                              </w:rPr>
                              <w:t>視 点</w:t>
                            </w:r>
                            <w:r w:rsidRPr="0004275B">
                              <w:rPr>
                                <w:rFonts w:ascii="HGS創英角ｺﾞｼｯｸUB" w:eastAsia="HGS創英角ｺﾞｼｯｸUB" w:hint="eastAsia"/>
                                <w:sz w:val="24"/>
                              </w:rPr>
                              <w:t xml:space="preserve">　①</w:t>
                            </w:r>
                            <w:r w:rsidRPr="00003764">
                              <w:rPr>
                                <w:rFonts w:ascii="HGS創英角ｺﾞｼｯｸUB" w:eastAsia="HGS創英角ｺﾞｼｯｸUB" w:hint="eastAsia"/>
                                <w:sz w:val="24"/>
                                <w:bdr w:val="single" w:sz="4" w:space="0" w:color="auto"/>
                              </w:rPr>
                              <w:t>インフラ・マネジメントの推進</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・建設事業の見直しと</w:t>
                            </w:r>
                            <w:r w:rsidRPr="0004275B">
                              <w:rPr>
                                <w:rFonts w:ascii="HGSｺﾞｼｯｸM" w:eastAsia="HGSｺﾞｼｯｸM" w:hint="eastAsia"/>
                                <w:sz w:val="24"/>
                              </w:rPr>
                              <w:t>維持管理の重点化</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・ハードとソフト連携、施策のパッケージ化</w:t>
                            </w:r>
                          </w:p>
                          <w:p w:rsidR="00455DD0" w:rsidRPr="0004275B" w:rsidRDefault="00455DD0" w:rsidP="00455DD0">
                            <w:pPr>
                              <w:snapToGrid w:val="0"/>
                              <w:spacing w:line="280" w:lineRule="exact"/>
                              <w:rPr>
                                <w:rFonts w:ascii="HGS創英角ｺﾞｼｯｸUB" w:eastAsia="HGS創英角ｺﾞｼｯｸUB"/>
                                <w:sz w:val="24"/>
                              </w:rPr>
                            </w:pPr>
                            <w:r w:rsidRPr="0004275B">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04275B">
                              <w:rPr>
                                <w:rFonts w:ascii="HGS創英角ｺﾞｼｯｸUB" w:eastAsia="HGS創英角ｺﾞｼｯｸUB" w:hint="eastAsia"/>
                                <w:sz w:val="24"/>
                              </w:rPr>
                              <w:t>②</w:t>
                            </w:r>
                            <w:r w:rsidRPr="00003764">
                              <w:rPr>
                                <w:rFonts w:ascii="HGS創英角ｺﾞｼｯｸUB" w:eastAsia="HGS創英角ｺﾞｼｯｸUB" w:hint="eastAsia"/>
                                <w:sz w:val="24"/>
                                <w:bdr w:val="single" w:sz="4" w:space="0" w:color="auto"/>
                              </w:rPr>
                              <w:t>利用者の視点、ストックの活用</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・高速道路、港湾、鉄道などの利便性向上</w:t>
                            </w:r>
                          </w:p>
                          <w:p w:rsidR="00455DD0" w:rsidRPr="00455DD0"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455DD0">
                              <w:rPr>
                                <w:rFonts w:ascii="HGSｺﾞｼｯｸM" w:eastAsia="HGSｺﾞｼｯｸM" w:hint="eastAsia"/>
                                <w:sz w:val="24"/>
                              </w:rPr>
                              <w:t xml:space="preserve">　・ストック</w:t>
                            </w:r>
                            <w:r w:rsidR="00972E29">
                              <w:rPr>
                                <w:rFonts w:ascii="HGSｺﾞｼｯｸM" w:eastAsia="HGSｺﾞｼｯｸM" w:hint="eastAsia"/>
                                <w:sz w:val="24"/>
                              </w:rPr>
                              <w:t>の</w:t>
                            </w:r>
                            <w:r w:rsidRPr="00455DD0">
                              <w:rPr>
                                <w:rFonts w:ascii="HGSｺﾞｼｯｸM" w:eastAsia="HGSｺﾞｼｯｸM" w:hint="eastAsia"/>
                                <w:sz w:val="24"/>
                              </w:rPr>
                              <w:t>組み替え、公共空間利用の規制緩和、</w:t>
                            </w:r>
                          </w:p>
                          <w:p w:rsidR="00455DD0" w:rsidRPr="00455DD0" w:rsidRDefault="00455DD0" w:rsidP="00455DD0">
                            <w:pPr>
                              <w:snapToGrid w:val="0"/>
                              <w:spacing w:line="280" w:lineRule="exact"/>
                              <w:ind w:firstLineChars="600" w:firstLine="1440"/>
                              <w:rPr>
                                <w:rFonts w:ascii="HGSｺﾞｼｯｸM" w:eastAsia="HGSｺﾞｼｯｸM"/>
                                <w:sz w:val="24"/>
                              </w:rPr>
                            </w:pPr>
                            <w:r w:rsidRPr="00455DD0">
                              <w:rPr>
                                <w:rFonts w:ascii="HGSｺﾞｼｯｸM" w:eastAsia="HGSｺﾞｼｯｸM" w:hint="eastAsia"/>
                                <w:sz w:val="24"/>
                              </w:rPr>
                              <w:t>民間活力の導入、施設の適正管理</w:t>
                            </w:r>
                          </w:p>
                          <w:p w:rsidR="00455DD0" w:rsidRPr="0004275B" w:rsidRDefault="00455DD0" w:rsidP="00455DD0">
                            <w:pPr>
                              <w:snapToGrid w:val="0"/>
                              <w:spacing w:line="280" w:lineRule="exact"/>
                              <w:rPr>
                                <w:rFonts w:ascii="HGS創英角ｺﾞｼｯｸUB" w:eastAsia="HGS創英角ｺﾞｼｯｸUB"/>
                                <w:sz w:val="24"/>
                              </w:rPr>
                            </w:pPr>
                            <w:r w:rsidRPr="0004275B">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04275B">
                              <w:rPr>
                                <w:rFonts w:ascii="HGS創英角ｺﾞｼｯｸUB" w:eastAsia="HGS創英角ｺﾞｼｯｸUB" w:hint="eastAsia"/>
                                <w:sz w:val="24"/>
                              </w:rPr>
                              <w:t>③</w:t>
                            </w:r>
                            <w:r w:rsidRPr="00003764">
                              <w:rPr>
                                <w:rFonts w:ascii="HGS創英角ｺﾞｼｯｸUB" w:eastAsia="HGS創英角ｺﾞｼｯｸUB" w:hint="eastAsia"/>
                                <w:sz w:val="24"/>
                                <w:bdr w:val="single" w:sz="4" w:space="0" w:color="auto"/>
                              </w:rPr>
                              <w:t>連携・協働のシステムづくり</w:t>
                            </w:r>
                            <w:r w:rsidR="00FB1E31">
                              <w:rPr>
                                <w:rFonts w:ascii="HGS創英角ｺﾞｼｯｸUB" w:eastAsia="HGS創英角ｺﾞｼｯｸUB" w:hint="eastAsia"/>
                                <w:sz w:val="24"/>
                                <w:bdr w:val="single" w:sz="4" w:space="0" w:color="auto"/>
                              </w:rPr>
                              <w:t>、地域力の再生</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 xml:space="preserve">　・笑顔と感謝を旗印とした“笑働OSAKA</w:t>
                            </w:r>
                            <w:r>
                              <w:rPr>
                                <w:rFonts w:ascii="HGSｺﾞｼｯｸM" w:eastAsia="HGSｺﾞｼｯｸM" w:hint="eastAsia"/>
                                <w:sz w:val="24"/>
                              </w:rPr>
                              <w:t>”推進</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 xml:space="preserve">　・現場機能やノウハウを活かした地域支援の推進</w:t>
                            </w:r>
                          </w:p>
                        </w:txbxContent>
                      </v:textbox>
                    </v:rect>
                    <v:group id="グループ化 27" o:spid="_x0000_s1030" style="position:absolute;width:47402;height:12841" coordsize="47402,1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318" o:spid="_x0000_s1031" style="position:absolute;top:5202;width:47402;height:7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7C8AA&#10;AADbAAAADwAAAGRycy9kb3ducmV2LnhtbERPTYvCMBC9C/sfwix403RFXammsisIXlR0xfPYzLal&#10;zaQ0sdZ/bwTB2zze5yyWnalES40rLCv4GkYgiFOrC84UnP7WgxkI55E1VpZJwZ0cLJOP3gJjbW98&#10;oPboMxFC2MWoIPe+jqV0aU4G3dDWxIH7t41BH2CTSd3gLYSbSo6iaCoNFhwacqxplVNaHq9GwWw/&#10;ysaVNb/n3aT028u9ZT5Ipfqf3c8chKfOv8Uv90aH+d/w/CUcI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D7C8AAAADbAAAADwAAAAAAAAAAAAAAAACYAgAAZHJzL2Rvd25y&#10;ZXYueG1sUEsFBgAAAAAEAAQA9QAAAIUDAAAAAA==&#10;">
                        <v:textbox inset="5.85pt,.7pt,5.85pt,.7pt">
                          <w:txbxContent>
                            <w:p w:rsidR="00455DD0" w:rsidRPr="0004275B" w:rsidRDefault="00455DD0" w:rsidP="00455DD0">
                              <w:pPr>
                                <w:snapToGrid w:val="0"/>
                                <w:spacing w:line="280" w:lineRule="exact"/>
                                <w:rPr>
                                  <w:rFonts w:ascii="HGSｺﾞｼｯｸM" w:eastAsia="HGSｺﾞｼｯｸM"/>
                                  <w:sz w:val="24"/>
                                </w:rPr>
                              </w:pPr>
                              <w:r w:rsidRPr="0004275B">
                                <w:rPr>
                                  <w:rFonts w:ascii="HGS創英角ｺﾞｼｯｸUB" w:eastAsia="HGS創英角ｺﾞｼｯｸUB" w:hint="eastAsia"/>
                                  <w:sz w:val="28"/>
                                  <w:szCs w:val="28"/>
                                </w:rPr>
                                <w:t>目 標</w:t>
                              </w:r>
                              <w:r w:rsidRPr="0004275B">
                                <w:rPr>
                                  <w:rFonts w:ascii="HGS創英角ｺﾞｼｯｸUB" w:eastAsia="HGS創英角ｺﾞｼｯｸUB" w:hint="eastAsia"/>
                                  <w:sz w:val="24"/>
                                </w:rPr>
                                <w:t xml:space="preserve">　①成長と活力の実現</w:t>
                              </w:r>
                              <w:r w:rsidRPr="0004275B">
                                <w:rPr>
                                  <w:rFonts w:ascii="HGSｺﾞｼｯｸM" w:eastAsia="HGSｺﾞｼｯｸM" w:hint="eastAsia"/>
                                  <w:sz w:val="24"/>
                                </w:rPr>
                                <w:t>（中継・ハイエンド都市）</w:t>
                              </w:r>
                            </w:p>
                            <w:p w:rsidR="00455DD0" w:rsidRPr="00F61798" w:rsidRDefault="00455DD0" w:rsidP="00455DD0">
                              <w:pPr>
                                <w:snapToGrid w:val="0"/>
                                <w:spacing w:line="280" w:lineRule="exact"/>
                                <w:rPr>
                                  <w:rFonts w:ascii="HGSｺﾞｼｯｸM" w:eastAsia="HGSｺﾞｼｯｸM"/>
                                  <w:sz w:val="24"/>
                                </w:rPr>
                              </w:pPr>
                              <w:r w:rsidRPr="00F61798">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F61798">
                                <w:rPr>
                                  <w:rFonts w:ascii="HGS創英角ｺﾞｼｯｸUB" w:eastAsia="HGS創英角ｺﾞｼｯｸUB" w:hint="eastAsia"/>
                                  <w:sz w:val="24"/>
                                </w:rPr>
                                <w:t>②安全と安心の確保</w:t>
                              </w:r>
                              <w:r>
                                <w:rPr>
                                  <w:rFonts w:ascii="HGSｺﾞｼｯｸM" w:eastAsia="HGSｺﾞｼｯｸM" w:hint="eastAsia"/>
                                  <w:sz w:val="24"/>
                                </w:rPr>
                                <w:t>（安全・安心ナンバーワン</w:t>
                              </w:r>
                              <w:r w:rsidRPr="00F61798">
                                <w:rPr>
                                  <w:rFonts w:ascii="HGSｺﾞｼｯｸM" w:eastAsia="HGSｺﾞｼｯｸM" w:hint="eastAsia"/>
                                  <w:sz w:val="24"/>
                                </w:rPr>
                                <w:t>都市）</w:t>
                              </w:r>
                            </w:p>
                            <w:p w:rsidR="00455DD0" w:rsidRDefault="00455DD0" w:rsidP="00455DD0">
                              <w:pPr>
                                <w:snapToGrid w:val="0"/>
                                <w:spacing w:line="280" w:lineRule="exact"/>
                                <w:rPr>
                                  <w:rFonts w:ascii="HGSｺﾞｼｯｸM" w:eastAsia="HGSｺﾞｼｯｸM"/>
                                  <w:sz w:val="24"/>
                                </w:rPr>
                              </w:pPr>
                              <w:r w:rsidRPr="00F61798">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F61798">
                                <w:rPr>
                                  <w:rFonts w:ascii="HGS創英角ｺﾞｼｯｸUB" w:eastAsia="HGS創英角ｺﾞｼｯｸUB" w:hint="eastAsia"/>
                                  <w:sz w:val="24"/>
                                </w:rPr>
                                <w:t>③都市魅力の向上</w:t>
                              </w:r>
                              <w:r w:rsidRPr="00F61798">
                                <w:rPr>
                                  <w:rFonts w:ascii="HGSｺﾞｼｯｸM" w:eastAsia="HGSｺﾞｼｯｸM" w:hint="eastAsia"/>
                                  <w:sz w:val="24"/>
                                </w:rPr>
                                <w:t>（ミュージアム</w:t>
                              </w:r>
                              <w:r>
                                <w:rPr>
                                  <w:rFonts w:ascii="HGSｺﾞｼｯｸM" w:eastAsia="HGSｺﾞｼｯｸM" w:hint="eastAsia"/>
                                  <w:sz w:val="24"/>
                                </w:rPr>
                                <w:t>都市、</w:t>
                              </w:r>
                            </w:p>
                            <w:p w:rsidR="00455DD0" w:rsidRPr="00F61798" w:rsidRDefault="00455DD0" w:rsidP="00455DD0">
                              <w:pPr>
                                <w:snapToGrid w:val="0"/>
                                <w:spacing w:line="280" w:lineRule="exact"/>
                                <w:ind w:firstLineChars="1300" w:firstLine="3120"/>
                                <w:rPr>
                                  <w:rFonts w:ascii="HGSｺﾞｼｯｸM" w:eastAsia="HGSｺﾞｼｯｸM"/>
                                  <w:sz w:val="24"/>
                                </w:rPr>
                              </w:pPr>
                              <w:r w:rsidRPr="00F61798">
                                <w:rPr>
                                  <w:rFonts w:ascii="HGSｺﾞｼｯｸM" w:eastAsia="HGSｺﾞｼｯｸM" w:hint="eastAsia"/>
                                  <w:sz w:val="24"/>
                                </w:rPr>
                                <w:t>水とみどり豊かな新エネルギー都市）</w:t>
                              </w:r>
                            </w:p>
                          </w:txbxContent>
                        </v:textbox>
                      </v:rect>
                      <v:group id="グループ化 22" o:spid="_x0000_s1032" style="position:absolute;width:47380;height:4889" coordsize="47380,4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320" o:spid="_x0000_s1033" style="position:absolute;left:7725;width:39655;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5EcEA&#10;AADbAAAADwAAAGRycy9kb3ducmV2LnhtbERPTWsCMRC9F/ofwhS81aw9FF2NooVaPfSgVfA4bMbN&#10;4mayJKlGf30jCL3N433OZJZsK87kQ+NYwaBfgCCunG64VrD7+XwdgggRWWPrmBRcKcBs+vw0wVK7&#10;C2/ovI21yCEcSlRgYuxKKUNlyGLou444c0fnLcYMfS21x0sOt618K4p3abHh3GCwow9D1Wn7axV8&#10;3w5+vk/m+LVeYArFabnh0VKp3kuaj0FESvFf/HCvdJ4/gvsv+QA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RHBAAAA2wAAAA8AAAAAAAAAAAAAAAAAmAIAAGRycy9kb3du&#10;cmV2LnhtbFBLBQYAAAAABAAEAPUAAACGAwAAAAA=&#10;" fillcolor="black">
                          <v:textbox inset="5.85pt,.7pt,5.85pt,.7pt">
                            <w:txbxContent>
                              <w:p w:rsidR="00455DD0" w:rsidRPr="00F61798" w:rsidRDefault="00455DD0" w:rsidP="00455DD0">
                                <w:pPr>
                                  <w:snapToGrid w:val="0"/>
                                  <w:jc w:val="center"/>
                                  <w:rPr>
                                    <w:rFonts w:ascii="HGS創英角ｺﾞｼｯｸUB" w:eastAsia="HGS創英角ｺﾞｼｯｸUB"/>
                                    <w:color w:val="FFFFFF"/>
                                    <w:sz w:val="28"/>
                                    <w:szCs w:val="28"/>
                                  </w:rPr>
                                </w:pPr>
                                <w:r w:rsidRPr="00F61798">
                                  <w:rPr>
                                    <w:rFonts w:ascii="HGS創英角ｺﾞｼｯｸUB" w:eastAsia="HGS創英角ｺﾞｼｯｸUB" w:hint="eastAsia"/>
                                    <w:color w:val="FFFFFF"/>
                                    <w:sz w:val="28"/>
                                    <w:szCs w:val="28"/>
                                  </w:rPr>
                                  <w:t>「マネジメントとクリエイション」</w:t>
                                </w:r>
                              </w:p>
                              <w:p w:rsidR="00455DD0" w:rsidRPr="00F61798" w:rsidRDefault="00455DD0" w:rsidP="00455DD0">
                                <w:pPr>
                                  <w:snapToGrid w:val="0"/>
                                  <w:jc w:val="center"/>
                                  <w:rPr>
                                    <w:rFonts w:ascii="HGS創英角ｺﾞｼｯｸUB" w:eastAsia="HGS創英角ｺﾞｼｯｸUB"/>
                                    <w:color w:val="FFFFFF"/>
                                    <w:sz w:val="28"/>
                                    <w:szCs w:val="28"/>
                                  </w:rPr>
                                </w:pPr>
                                <w:r w:rsidRPr="00F61798">
                                  <w:rPr>
                                    <w:rFonts w:ascii="HGS創英角ｺﾞｼｯｸUB" w:eastAsia="HGS創英角ｺﾞｼｯｸUB" w:hint="eastAsia"/>
                                    <w:color w:val="FFFFFF"/>
                                    <w:sz w:val="28"/>
                                    <w:szCs w:val="28"/>
                                  </w:rPr>
                                  <w:t>（都市経営と施策創造）</w:t>
                                </w:r>
                              </w:p>
                            </w:txbxContent>
                          </v:textbox>
                        </v:rect>
                        <v:rect id="Rectangle 321" o:spid="_x0000_s1034" style="position:absolute;width:8318;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Lr78A&#10;AADbAAAADwAAAGRycy9kb3ducmV2LnhtbERPy6rCMBDdC/5DGMGNaGoXotUoKiji5vrC9dCMbbGZ&#10;lCZq9etvFoLLw3nPFo0pxZNqV1hWMBxEIIhTqwvOFFzOm/4YhPPIGkvLpOBNDhbzdmuGibYvPtLz&#10;5DMRQtglqCD3vkqkdGlOBt3AVsSBu9naoA+wzqSu8RXCTSnjKBpJgwWHhhwrWueU3k8Po0DvPybe&#10;3Jve1l399TDpHVZ/o6VS3U6znILw1Pif+OveaQVxWB++hB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BwuvvwAAANsAAAAPAAAAAAAAAAAAAAAAAJgCAABkcnMvZG93bnJl&#10;di54bWxQSwUGAAAAAAQABAD1AAAAhAMAAAAA&#10;">
                          <v:textbox inset="5.85pt,2.25mm,5.85pt,.7pt">
                            <w:txbxContent>
                              <w:p w:rsidR="00455DD0" w:rsidRPr="00F61798" w:rsidRDefault="00455DD0" w:rsidP="00455DD0">
                                <w:pPr>
                                  <w:snapToGrid w:val="0"/>
                                  <w:jc w:val="center"/>
                                  <w:rPr>
                                    <w:rFonts w:ascii="HGS創英角ｺﾞｼｯｸUB" w:eastAsia="HGS創英角ｺﾞｼｯｸUB"/>
                                    <w:sz w:val="28"/>
                                    <w:szCs w:val="28"/>
                                  </w:rPr>
                                </w:pPr>
                                <w:r w:rsidRPr="00F61798">
                                  <w:rPr>
                                    <w:rFonts w:ascii="HGS創英角ｺﾞｼｯｸUB" w:eastAsia="HGS創英角ｺﾞｼｯｸUB" w:hint="eastAsia"/>
                                    <w:sz w:val="28"/>
                                    <w:szCs w:val="28"/>
                                  </w:rPr>
                                  <w:t>理 念</w:t>
                                </w:r>
                              </w:p>
                            </w:txbxContent>
                          </v:textbox>
                        </v:rect>
                      </v:group>
                    </v:group>
                  </v:group>
                  <v:rect id="Rectangle 322" o:spid="_x0000_s1035" style="position:absolute;top:32004;width:474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w:txbxContent>
                        <w:p w:rsidR="00455DD0" w:rsidRDefault="00455DD0" w:rsidP="00455DD0">
                          <w:pPr>
                            <w:snapToGrid w:val="0"/>
                            <w:spacing w:line="280" w:lineRule="exact"/>
                            <w:rPr>
                              <w:rFonts w:ascii="HGS創英角ｺﾞｼｯｸUB" w:eastAsia="HGS創英角ｺﾞｼｯｸUB"/>
                              <w:sz w:val="28"/>
                              <w:szCs w:val="28"/>
                            </w:rPr>
                          </w:pPr>
                          <w:r w:rsidRPr="0004275B">
                            <w:rPr>
                              <w:rFonts w:ascii="HGS創英角ｺﾞｼｯｸUB" w:eastAsia="HGS創英角ｺﾞｼｯｸUB" w:hint="eastAsia"/>
                              <w:sz w:val="28"/>
                              <w:szCs w:val="28"/>
                            </w:rPr>
                            <w:t>進行管理</w:t>
                          </w:r>
                        </w:p>
                        <w:p w:rsidR="00455DD0" w:rsidRPr="006E556F"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PDCA</w:t>
                          </w:r>
                          <w:r w:rsidRPr="0004275B">
                            <w:rPr>
                              <w:rFonts w:ascii="HGSｺﾞｼｯｸM" w:eastAsia="HGSｺﾞｼｯｸM" w:hint="eastAsia"/>
                              <w:sz w:val="24"/>
                            </w:rPr>
                            <w:t>サイ</w:t>
                          </w:r>
                          <w:r w:rsidRPr="006E556F">
                            <w:rPr>
                              <w:rFonts w:ascii="HGSｺﾞｼｯｸM" w:eastAsia="HGSｺﾞｼｯｸM" w:hint="eastAsia"/>
                              <w:sz w:val="24"/>
                            </w:rPr>
                            <w:t>クルに基づき、施策の効果検証、進捗管理、</w:t>
                          </w:r>
                        </w:p>
                        <w:p w:rsidR="00455DD0" w:rsidRPr="00F00768" w:rsidRDefault="00455DD0" w:rsidP="00C43310">
                          <w:pPr>
                            <w:snapToGrid w:val="0"/>
                            <w:spacing w:line="280" w:lineRule="exact"/>
                            <w:ind w:firstLineChars="200" w:firstLine="480"/>
                            <w:rPr>
                              <w:rFonts w:ascii="HGSｺﾞｼｯｸM" w:eastAsia="HGSｺﾞｼｯｸM"/>
                              <w:color w:val="000000"/>
                              <w:sz w:val="24"/>
                            </w:rPr>
                          </w:pPr>
                          <w:r w:rsidRPr="00F00768">
                            <w:rPr>
                              <w:rFonts w:ascii="HGSｺﾞｼｯｸM" w:eastAsia="HGSｺﾞｼｯｸM" w:hint="eastAsia"/>
                              <w:color w:val="000000"/>
                              <w:sz w:val="24"/>
                            </w:rPr>
                            <w:t>計画内容の見直しを適時に実施。</w:t>
                          </w:r>
                        </w:p>
                      </w:txbxContent>
                    </v:textbox>
                  </v:rect>
                </v:group>
                <v:group id="グループ化 40" o:spid="_x0000_s1036" style="position:absolute;top:240;width:140878;height:102269" coordorigin=",240" coordsize="140878,10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グループ化 39" o:spid="_x0000_s1037" style="position:absolute;top:240;width:140878;height:102269" coordorigin=",240" coordsize="140878,10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317" o:spid="_x0000_s1038" style="position:absolute;left:157;top:61958;width:48686;height:40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dtb4A&#10;AADbAAAADwAAAGRycy9kb3ducmV2LnhtbERPzYrCMBC+C/sOYRb2pqnLIlKNIpUFFzxo9QGGZmyC&#10;zaQ0WW3f3giCt/n4fme57l0jbtQF61nBdJKBIK68tlwrOJ9+x3MQISJrbDyTgoECrFcfoyXm2t/5&#10;SLcy1iKFcMhRgYmxzaUMlSGHYeJb4sRdfOcwJtjVUnd4T+Gukd9ZNpMOLacGgy0Vhqpr+e8U/Nnt&#10;7scWtPXmzHs7cDGYQ6nU12e/WYCI1Me3+OXe6TR/Bs9f0gF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gXbW+AAAA2wAAAA8AAAAAAAAAAAAAAAAAmAIAAGRycy9kb3ducmV2&#10;LnhtbFBLBQYAAAAABAAEAPUAAACDAwAAAAA=&#10;" filled="f" strokeweight="3pt">
                      <v:stroke linestyle="thinThin"/>
                      <v:textbox inset="5.85pt,.7pt,5.85pt,.7pt">
                        <w:txbxContent>
                          <w:p w:rsidR="00455DD0" w:rsidRDefault="00312751" w:rsidP="00455DD0">
                            <w:pPr>
                              <w:snapToGrid w:val="0"/>
                            </w:pPr>
                            <w:r>
                              <w:rPr>
                                <w:rFonts w:ascii="HGS創英角ｺﾞｼｯｸUB" w:eastAsia="HGS創英角ｺﾞｼｯｸUB" w:hAnsi="HGS創英角ｺﾞｼｯｸUB" w:hint="eastAsia"/>
                                <w:sz w:val="28"/>
                              </w:rPr>
                              <w:t>２</w:t>
                            </w:r>
                            <w:r w:rsidR="00455DD0">
                              <w:rPr>
                                <w:rFonts w:ascii="HGS創英角ｺﾞｼｯｸUB" w:eastAsia="HGS創英角ｺﾞｼｯｸUB" w:hAnsi="HGS創英角ｺﾞｼｯｸUB" w:hint="eastAsia"/>
                                <w:sz w:val="28"/>
                              </w:rPr>
                              <w:t>．基本方針</w:t>
                            </w:r>
                          </w:p>
                        </w:txbxContent>
                      </v:textbox>
                    </v:rect>
                    <v:group id="グループ化 38" o:spid="_x0000_s1039" style="position:absolute;top:240;width:140878;height:98645" coordorigin=",240" coordsize="140878,98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グループ化 37" o:spid="_x0000_s1040" style="position:absolute;top:240;width:139128;height:82759" coordorigin=",240" coordsize="139128,8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グループ化 34" o:spid="_x0000_s1041" style="position:absolute;left:109728;top:37994;width:29400;height:44847" coordsize="29400,4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252" o:spid="_x0000_s1042" style="position:absolute;top:4099;width:29400;height:40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os78EA&#10;AADaAAAADwAAAGRycy9kb3ducmV2LnhtbESPwWrDMBBE74H+g9hCboncQJ3gRgnF1MXHJi05L9ZW&#10;NrVWRlJs5++rQiHHYWbeMPvjbHsxkg+dYwVP6wwEceN0x0bB12e12oEIEVlj75gU3CjA8fCw2GOh&#10;3cQnGs/RiAThUKCCNsahkDI0LVkMazcQJ+/beYsxSW+k9jgluO3lJstyabHjtNDiQGVLzc/5ahVQ&#10;mddvl+dmV5lum5uP8eLJvyu1fJxfX0BEmuM9/N+utYIt/F1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6LO/BAAAA2gAAAA8AAAAAAAAAAAAAAAAAmAIAAGRycy9kb3du&#10;cmV2LnhtbFBLBQYAAAAABAAEAPUAAACGAwAAAAA=&#10;" strokeweight="1pt">
                            <v:textbox inset="5.85pt,.7pt,5.85pt,.7pt">
                              <w:txbxContent>
                                <w:p w:rsidR="00A34BF9" w:rsidRPr="00375A94" w:rsidRDefault="00062007" w:rsidP="00A34BF9">
                                  <w:pPr>
                                    <w:snapToGrid w:val="0"/>
                                    <w:spacing w:line="280" w:lineRule="exact"/>
                                    <w:rPr>
                                      <w:rFonts w:ascii="HGS創英角ｺﾞｼｯｸUB" w:eastAsia="HGS創英角ｺﾞｼｯｸUB"/>
                                      <w:sz w:val="24"/>
                                    </w:rPr>
                                  </w:pPr>
                                  <w:r w:rsidRPr="00375A94">
                                    <w:rPr>
                                      <w:rFonts w:ascii="HGS創英角ｺﾞｼｯｸUB" w:eastAsia="HGS創英角ｺﾞｼｯｸUB" w:hint="eastAsia"/>
                                      <w:sz w:val="24"/>
                                    </w:rPr>
                                    <w:t>(1)</w:t>
                                  </w:r>
                                  <w:r w:rsidR="00A34BF9" w:rsidRPr="00375A94">
                                    <w:rPr>
                                      <w:rFonts w:ascii="HGS創英角ｺﾞｼｯｸUB" w:eastAsia="HGS創英角ｺﾞｼｯｸUB" w:hint="eastAsia"/>
                                      <w:sz w:val="24"/>
                                    </w:rPr>
                                    <w:t>にぎわいの創出</w:t>
                                  </w:r>
                                </w:p>
                                <w:p w:rsidR="007178D9" w:rsidRDefault="007178D9" w:rsidP="007178D9">
                                  <w:pPr>
                                    <w:snapToGrid w:val="0"/>
                                    <w:spacing w:line="240" w:lineRule="exact"/>
                                    <w:ind w:leftChars="100" w:left="210"/>
                                    <w:rPr>
                                      <w:rFonts w:ascii="HGSｺﾞｼｯｸM" w:eastAsia="HGSｺﾞｼｯｸM"/>
                                      <w:szCs w:val="21"/>
                                    </w:rPr>
                                  </w:pPr>
                                  <w:r>
                                    <w:rPr>
                                      <w:rFonts w:ascii="HGSｺﾞｼｯｸM" w:eastAsia="HGSｺﾞｼｯｸM" w:hint="eastAsia"/>
                                      <w:szCs w:val="21"/>
                                    </w:rPr>
                                    <w:t>規制緩和や民間の資金・ノウハウを活かしたにぎわい創出や地域資源を活かした魅力づくりを推進</w:t>
                                  </w:r>
                                  <w:r w:rsidR="00C43310">
                                    <w:rPr>
                                      <w:rFonts w:ascii="HGSｺﾞｼｯｸM" w:eastAsia="HGSｺﾞｼｯｸM" w:hint="eastAsia"/>
                                      <w:szCs w:val="21"/>
                                    </w:rPr>
                                    <w:t>。</w:t>
                                  </w:r>
                                </w:p>
                                <w:p w:rsidR="00A34BF9" w:rsidRPr="00375A94" w:rsidRDefault="00A34BF9" w:rsidP="007178D9">
                                  <w:pPr>
                                    <w:snapToGrid w:val="0"/>
                                    <w:spacing w:line="240" w:lineRule="exact"/>
                                    <w:ind w:firstLineChars="200" w:firstLine="420"/>
                                    <w:rPr>
                                      <w:rFonts w:ascii="HGSｺﾞｼｯｸM" w:eastAsia="HGSｺﾞｼｯｸM"/>
                                      <w:szCs w:val="21"/>
                                    </w:rPr>
                                  </w:pPr>
                                  <w:r w:rsidRPr="00375A94">
                                    <w:rPr>
                                      <w:rFonts w:ascii="HGSｺﾞｼｯｸM" w:eastAsia="HGSｺﾞｼｯｸM" w:hint="eastAsia"/>
                                      <w:szCs w:val="21"/>
                                    </w:rPr>
                                    <w:t xml:space="preserve">・歴史と文化を活かしたまちづくり　　　</w:t>
                                  </w:r>
                                </w:p>
                                <w:p w:rsidR="00A34BF9" w:rsidRPr="00AD38AC" w:rsidRDefault="00A34BF9" w:rsidP="007178D9">
                                  <w:pPr>
                                    <w:snapToGrid w:val="0"/>
                                    <w:spacing w:line="240" w:lineRule="exact"/>
                                    <w:ind w:firstLineChars="200" w:firstLine="420"/>
                                    <w:rPr>
                                      <w:rFonts w:ascii="HGSｺﾞｼｯｸM" w:eastAsia="HGSｺﾞｼｯｸM"/>
                                      <w:szCs w:val="21"/>
                                    </w:rPr>
                                  </w:pPr>
                                  <w:r w:rsidRPr="00375A94">
                                    <w:rPr>
                                      <w:rFonts w:ascii="HGSｺﾞｼｯｸM" w:eastAsia="HGSｺﾞｼｯｸM" w:hint="eastAsia"/>
                                      <w:szCs w:val="21"/>
                                    </w:rPr>
                                    <w:t>・道路</w:t>
                                  </w:r>
                                  <w:r w:rsidRPr="00AD38AC">
                                    <w:rPr>
                                      <w:rFonts w:ascii="HGSｺﾞｼｯｸM" w:eastAsia="HGSｺﾞｼｯｸM" w:hint="eastAsia"/>
                                      <w:szCs w:val="21"/>
                                    </w:rPr>
                                    <w:t>の無電柱化</w:t>
                                  </w:r>
                                  <w:r w:rsidR="007178D9">
                                    <w:rPr>
                                      <w:rFonts w:ascii="HGSｺﾞｼｯｸM" w:eastAsia="HGSｺﾞｼｯｸM" w:hint="eastAsia"/>
                                      <w:szCs w:val="21"/>
                                    </w:rPr>
                                    <w:t xml:space="preserve">　　 </w:t>
                                  </w:r>
                                  <w:r w:rsidRPr="00AD38AC">
                                    <w:rPr>
                                      <w:rFonts w:ascii="HGSｺﾞｼｯｸM" w:eastAsia="HGSｺﾞｼｯｸM" w:hint="eastAsia"/>
                                      <w:szCs w:val="21"/>
                                    </w:rPr>
                                    <w:t>・水都大阪の推進</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・水辺の</w:t>
                                  </w:r>
                                  <w:r w:rsidR="00085993" w:rsidRPr="00AD38AC">
                                    <w:rPr>
                                      <w:rFonts w:ascii="HGSｺﾞｼｯｸM" w:eastAsia="HGSｺﾞｼｯｸM" w:hint="eastAsia"/>
                                      <w:szCs w:val="21"/>
                                    </w:rPr>
                                    <w:t>にぎわい</w:t>
                                  </w:r>
                                  <w:r w:rsidRPr="00AD38AC">
                                    <w:rPr>
                                      <w:rFonts w:ascii="HGSｺﾞｼｯｸM" w:eastAsia="HGSｺﾞｼｯｸM" w:hint="eastAsia"/>
                                      <w:szCs w:val="21"/>
                                    </w:rPr>
                                    <w:t>創出</w:t>
                                  </w:r>
                                  <w:r w:rsidR="007178D9">
                                    <w:rPr>
                                      <w:rFonts w:ascii="HGSｺﾞｼｯｸM" w:eastAsia="HGSｺﾞｼｯｸM" w:hint="eastAsia"/>
                                      <w:szCs w:val="21"/>
                                    </w:rPr>
                                    <w:t>（箕面川床など）</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・土木歴史遺産の継承（狭山池）</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・魅力を高める公園づくり</w:t>
                                  </w:r>
                                </w:p>
                                <w:p w:rsidR="007178D9" w:rsidRDefault="00085993" w:rsidP="007178D9">
                                  <w:pPr>
                                    <w:snapToGrid w:val="0"/>
                                    <w:spacing w:line="240" w:lineRule="exact"/>
                                    <w:ind w:leftChars="200" w:left="420"/>
                                    <w:rPr>
                                      <w:rFonts w:ascii="HGSｺﾞｼｯｸM" w:eastAsia="HGSｺﾞｼｯｸM"/>
                                      <w:szCs w:val="21"/>
                                    </w:rPr>
                                  </w:pPr>
                                  <w:r w:rsidRPr="00AD38AC">
                                    <w:rPr>
                                      <w:rFonts w:ascii="HGSｺﾞｼｯｸM" w:eastAsia="HGSｺﾞｼｯｸM" w:hint="eastAsia"/>
                                      <w:szCs w:val="21"/>
                                    </w:rPr>
                                    <w:t>・</w:t>
                                  </w:r>
                                  <w:r w:rsidR="00A34BF9" w:rsidRPr="00AD38AC">
                                    <w:rPr>
                                      <w:rFonts w:ascii="HGSｺﾞｼｯｸM" w:eastAsia="HGSｺﾞｼｯｸM" w:hint="eastAsia"/>
                                      <w:szCs w:val="21"/>
                                    </w:rPr>
                                    <w:t>地域や企業と一体となった公園づくり</w:t>
                                  </w:r>
                                </w:p>
                                <w:p w:rsidR="00C43310" w:rsidRDefault="007178D9" w:rsidP="00FB1E31">
                                  <w:pPr>
                                    <w:snapToGrid w:val="0"/>
                                    <w:spacing w:line="240" w:lineRule="exact"/>
                                    <w:ind w:leftChars="200" w:left="420" w:firstLineChars="100" w:firstLine="200"/>
                                    <w:rPr>
                                      <w:rFonts w:ascii="HGSｺﾞｼｯｸM" w:eastAsia="HGSｺﾞｼｯｸM"/>
                                      <w:szCs w:val="21"/>
                                    </w:rPr>
                                  </w:pPr>
                                  <w:r w:rsidRPr="00FB1E31">
                                    <w:rPr>
                                      <w:rFonts w:ascii="HGSｺﾞｼｯｸM" w:eastAsia="HGSｺﾞｼｯｸM" w:hint="eastAsia"/>
                                      <w:sz w:val="20"/>
                                      <w:szCs w:val="21"/>
                                    </w:rPr>
                                    <w:t>（</w:t>
                                  </w:r>
                                  <w:r w:rsidR="00085993" w:rsidRPr="00FB1E31">
                                    <w:rPr>
                                      <w:rFonts w:ascii="HGSｺﾞｼｯｸM" w:eastAsia="HGSｺﾞｼｯｸM" w:hint="eastAsia"/>
                                      <w:sz w:val="20"/>
                                      <w:szCs w:val="21"/>
                                    </w:rPr>
                                    <w:t>泉佐野丘陵緑地）</w:t>
                                  </w:r>
                                  <w:r w:rsidR="00FB1E31">
                                    <w:rPr>
                                      <w:rFonts w:ascii="HGSｺﾞｼｯｸM" w:eastAsia="HGSｺﾞｼｯｸM" w:hint="eastAsia"/>
                                      <w:szCs w:val="21"/>
                                    </w:rPr>
                                    <w:t>・公園のにぎわい創出</w:t>
                                  </w:r>
                                </w:p>
                                <w:p w:rsidR="00A34BF9" w:rsidRPr="00AD38AC" w:rsidRDefault="00AF3A8F"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・港湾のにぎ</w:t>
                                  </w:r>
                                  <w:r w:rsidR="00A34BF9" w:rsidRPr="00AD38AC">
                                    <w:rPr>
                                      <w:rFonts w:ascii="HGSｺﾞｼｯｸM" w:eastAsia="HGSｺﾞｼｯｸM" w:hint="eastAsia"/>
                                      <w:szCs w:val="21"/>
                                    </w:rPr>
                                    <w:t>わい創出</w:t>
                                  </w:r>
                                  <w:r w:rsidR="007178D9">
                                    <w:rPr>
                                      <w:rFonts w:ascii="HGSｺﾞｼｯｸM" w:eastAsia="HGSｺﾞｼｯｸM" w:hint="eastAsia"/>
                                      <w:szCs w:val="21"/>
                                    </w:rPr>
                                    <w:t xml:space="preserve"> </w:t>
                                  </w:r>
                                  <w:r w:rsidR="00A34BF9" w:rsidRPr="00AD38AC">
                                    <w:rPr>
                                      <w:rFonts w:ascii="HGSｺﾞｼｯｸM" w:eastAsia="HGSｺﾞｼｯｸM" w:hint="eastAsia"/>
                                      <w:szCs w:val="21"/>
                                    </w:rPr>
                                    <w:t>・地方港湾の再生</w:t>
                                  </w:r>
                                </w:p>
                                <w:p w:rsidR="00062007" w:rsidRPr="00AD38AC" w:rsidRDefault="00062007" w:rsidP="003B0592">
                                  <w:pPr>
                                    <w:snapToGrid w:val="0"/>
                                    <w:spacing w:line="280" w:lineRule="exact"/>
                                    <w:rPr>
                                      <w:rFonts w:ascii="HGS創英角ｺﾞｼｯｸUB" w:eastAsia="HGS創英角ｺﾞｼｯｸUB"/>
                                      <w:sz w:val="24"/>
                                    </w:rPr>
                                  </w:pPr>
                                  <w:r w:rsidRPr="00AD38AC">
                                    <w:rPr>
                                      <w:rFonts w:ascii="HGS創英角ｺﾞｼｯｸUB" w:eastAsia="HGS創英角ｺﾞｼｯｸUB" w:hint="eastAsia"/>
                                      <w:sz w:val="24"/>
                                    </w:rPr>
                                    <w:t>(2)環境の保全と創出</w:t>
                                  </w:r>
                                </w:p>
                                <w:p w:rsidR="007178D9" w:rsidRDefault="007178D9" w:rsidP="007178D9">
                                  <w:pPr>
                                    <w:snapToGrid w:val="0"/>
                                    <w:spacing w:line="240" w:lineRule="exact"/>
                                    <w:ind w:leftChars="100" w:left="210"/>
                                    <w:rPr>
                                      <w:rFonts w:ascii="HGSｺﾞｼｯｸM" w:eastAsia="HGSｺﾞｼｯｸM"/>
                                      <w:szCs w:val="21"/>
                                    </w:rPr>
                                  </w:pPr>
                                  <w:r>
                                    <w:rPr>
                                      <w:rFonts w:ascii="HGSｺﾞｼｯｸM" w:eastAsia="HGSｺﾞｼｯｸM" w:hint="eastAsia"/>
                                      <w:szCs w:val="21"/>
                                    </w:rPr>
                                    <w:t>環境負荷の低減に向けた取組や、公共空間を活用した新エネルギーの創出・活用を推進</w:t>
                                  </w:r>
                                  <w:r w:rsidR="00C43310">
                                    <w:rPr>
                                      <w:rFonts w:ascii="HGSｺﾞｼｯｸM" w:eastAsia="HGSｺﾞｼｯｸM" w:hint="eastAsia"/>
                                      <w:szCs w:val="21"/>
                                    </w:rPr>
                                    <w:t>。</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 xml:space="preserve">みどりの風を感じる大阪の実現　</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LED照明灯の導入促進</w:t>
                                  </w:r>
                                  <w:r w:rsidR="007178D9">
                                    <w:rPr>
                                      <w:rFonts w:ascii="HGSｺﾞｼｯｸM" w:eastAsia="HGSｺﾞｼｯｸM" w:hint="eastAsia"/>
                                      <w:szCs w:val="21"/>
                                    </w:rPr>
                                    <w:t>（道路、公園）</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 xml:space="preserve">大阪湾や河川などの水質改善　　</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7178D9">
                                    <w:rPr>
                                      <w:rFonts w:ascii="HGSｺﾞｼｯｸM" w:eastAsia="HGSｺﾞｼｯｸM" w:hint="eastAsia"/>
                                      <w:szCs w:val="21"/>
                                    </w:rPr>
                                    <w:t>府営公園における環境、</w:t>
                                  </w:r>
                                  <w:r w:rsidR="00062007" w:rsidRPr="00AD38AC">
                                    <w:rPr>
                                      <w:rFonts w:ascii="HGSｺﾞｼｯｸM" w:eastAsia="HGSｺﾞｼｯｸM" w:hint="eastAsia"/>
                                      <w:szCs w:val="21"/>
                                    </w:rPr>
                                    <w:t>エネルギー学習</w:t>
                                  </w:r>
                                </w:p>
                                <w:p w:rsidR="00062007" w:rsidRPr="00375A94"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新エネルギーの</w:t>
                                  </w:r>
                                  <w:r w:rsidR="00062007" w:rsidRPr="00375A94">
                                    <w:rPr>
                                      <w:rFonts w:ascii="HGSｺﾞｼｯｸM" w:eastAsia="HGSｺﾞｼｯｸM" w:hint="eastAsia"/>
                                      <w:szCs w:val="21"/>
                                    </w:rPr>
                                    <w:t>活用促進</w:t>
                                  </w:r>
                                </w:p>
                                <w:p w:rsidR="00A34BF9" w:rsidRPr="00375A94" w:rsidRDefault="00062007" w:rsidP="00A34BF9">
                                  <w:pPr>
                                    <w:snapToGrid w:val="0"/>
                                    <w:spacing w:line="280" w:lineRule="exact"/>
                                    <w:rPr>
                                      <w:rFonts w:ascii="HGS創英角ｺﾞｼｯｸUB" w:eastAsia="HGS創英角ｺﾞｼｯｸUB"/>
                                      <w:sz w:val="24"/>
                                    </w:rPr>
                                  </w:pPr>
                                  <w:r w:rsidRPr="00375A94">
                                    <w:rPr>
                                      <w:rFonts w:ascii="HGS創英角ｺﾞｼｯｸUB" w:eastAsia="HGS創英角ｺﾞｼｯｸUB" w:hint="eastAsia"/>
                                      <w:sz w:val="24"/>
                                    </w:rPr>
                                    <w:t>(3)</w:t>
                                  </w:r>
                                  <w:r w:rsidR="00A34BF9" w:rsidRPr="00375A94">
                                    <w:rPr>
                                      <w:rFonts w:ascii="HGS創英角ｺﾞｼｯｸUB" w:eastAsia="HGS創英角ｺﾞｼｯｸUB" w:hint="eastAsia"/>
                                      <w:sz w:val="24"/>
                                    </w:rPr>
                                    <w:t xml:space="preserve"> まちづくり支援</w:t>
                                  </w:r>
                                </w:p>
                                <w:p w:rsidR="007178D9" w:rsidRDefault="00C43310" w:rsidP="00C43310">
                                  <w:pPr>
                                    <w:snapToGrid w:val="0"/>
                                    <w:spacing w:line="240" w:lineRule="exact"/>
                                    <w:ind w:leftChars="100" w:left="210"/>
                                    <w:rPr>
                                      <w:rFonts w:ascii="HGSｺﾞｼｯｸM" w:eastAsia="HGSｺﾞｼｯｸM"/>
                                    </w:rPr>
                                  </w:pPr>
                                  <w:r>
                                    <w:rPr>
                                      <w:rFonts w:ascii="HGSｺﾞｼｯｸM" w:eastAsia="HGSｺﾞｼｯｸM" w:hint="eastAsia"/>
                                    </w:rPr>
                                    <w:t>地元住民や市町村など多様な主体と連携・調整を図りながら、地域の個性あふれるまちづくりを支援。</w:t>
                                  </w:r>
                                </w:p>
                                <w:p w:rsidR="007178D9" w:rsidRDefault="00375A94" w:rsidP="007178D9">
                                  <w:pPr>
                                    <w:snapToGrid w:val="0"/>
                                    <w:spacing w:line="240" w:lineRule="exact"/>
                                    <w:ind w:firstLineChars="200" w:firstLine="420"/>
                                    <w:rPr>
                                      <w:rFonts w:ascii="HGSｺﾞｼｯｸM" w:eastAsia="HGSｺﾞｼｯｸM"/>
                                    </w:rPr>
                                  </w:pPr>
                                  <w:r w:rsidRPr="00375A94">
                                    <w:rPr>
                                      <w:rFonts w:ascii="HGSｺﾞｼｯｸM" w:eastAsia="HGSｺﾞｼｯｸM" w:hint="eastAsia"/>
                                    </w:rPr>
                                    <w:t>・安心安全な</w:t>
                                  </w:r>
                                  <w:r w:rsidR="00A34BF9" w:rsidRPr="00375A94">
                                    <w:rPr>
                                      <w:rFonts w:ascii="HGSｺﾞｼｯｸM" w:eastAsia="HGSｺﾞｼｯｸM" w:hint="eastAsia"/>
                                    </w:rPr>
                                    <w:t>まちづくり</w:t>
                                  </w:r>
                                  <w:r w:rsidR="007178D9">
                                    <w:rPr>
                                      <w:rFonts w:ascii="HGSｺﾞｼｯｸM" w:eastAsia="HGSｺﾞｼｯｸM" w:hint="eastAsia"/>
                                    </w:rPr>
                                    <w:t>（防災・防犯）</w:t>
                                  </w:r>
                                </w:p>
                                <w:p w:rsidR="00A34BF9" w:rsidRPr="007178D9" w:rsidRDefault="007178D9" w:rsidP="007178D9">
                                  <w:pPr>
                                    <w:snapToGrid w:val="0"/>
                                    <w:spacing w:line="240" w:lineRule="exact"/>
                                    <w:ind w:firstLineChars="200" w:firstLine="420"/>
                                    <w:rPr>
                                      <w:rFonts w:ascii="HGSｺﾞｼｯｸM" w:eastAsia="HGSｺﾞｼｯｸM"/>
                                    </w:rPr>
                                  </w:pPr>
                                  <w:r>
                                    <w:rPr>
                                      <w:rFonts w:ascii="HGSｺﾞｼｯｸM" w:eastAsia="HGSｺﾞｼｯｸM" w:hint="eastAsia"/>
                                    </w:rPr>
                                    <w:t>・地域の活性化</w:t>
                                  </w:r>
                                  <w:r w:rsidR="00A34BF9" w:rsidRPr="00375A94">
                                    <w:rPr>
                                      <w:rFonts w:ascii="HGSｺﾞｼｯｸM" w:eastAsia="HGSｺﾞｼｯｸM" w:hint="eastAsia"/>
                                    </w:rPr>
                                    <w:t>・地域力再生　など</w:t>
                                  </w:r>
                                </w:p>
                              </w:txbxContent>
                            </v:textbox>
                          </v:rect>
                          <v:rect id="Rectangle 253" o:spid="_x0000_s1043" style="position:absolute;width:29400;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HLcEA&#10;AADaAAAADwAAAGRycy9kb3ducmV2LnhtbERPu27CMBTdK/EP1q3EVpx2QG3AiShSoQwdeEkdr+JL&#10;HBFfR7YBl6+vh0odj857Xifbiyv50DlW8DwpQBA3TnfcKjjsP55eQYSIrLF3TAp+KEBdjR7mWGp3&#10;4y1dd7EVOYRDiQpMjEMpZWgMWQwTNxBn7uS8xZihb6X2eMvhtpcvRTGVFjvODQYHWhpqzruLVfB1&#10;//aLYzKn9eYdUyjOqy2/rZQaP6bFDESkFP/Ff+5PrSBvzVfyDZ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y3BAAAA2gAAAA8AAAAAAAAAAAAAAAAAmAIAAGRycy9kb3du&#10;cmV2LnhtbFBLBQYAAAAABAAEAPUAAACGAwAAAAA=&#10;" fillcolor="black">
                            <v:textbox inset="5.85pt,.7pt,5.85pt,.7pt">
                              <w:txbxContent>
                                <w:p w:rsidR="00062007" w:rsidRPr="00FA5B3D" w:rsidRDefault="00992C03" w:rsidP="006607DB">
                                  <w:pPr>
                                    <w:snapToGrid w:val="0"/>
                                    <w:rPr>
                                      <w:rFonts w:ascii="HGS創英角ｺﾞｼｯｸUB" w:eastAsia="HGS創英角ｺﾞｼｯｸUB"/>
                                      <w:color w:val="FFFFFF"/>
                                      <w:sz w:val="24"/>
                                    </w:rPr>
                                  </w:pPr>
                                  <w:r>
                                    <w:rPr>
                                      <w:rFonts w:ascii="HGS創英角ｺﾞｼｯｸUB" w:eastAsia="HGS創英角ｺﾞｼｯｸUB" w:hint="eastAsia"/>
                                      <w:color w:val="FFFFFF"/>
                                      <w:sz w:val="24"/>
                                    </w:rPr>
                                    <w:t>【</w:t>
                                  </w:r>
                                  <w:r w:rsidR="00062007" w:rsidRPr="00FA5B3D">
                                    <w:rPr>
                                      <w:rFonts w:ascii="HGS創英角ｺﾞｼｯｸUB" w:eastAsia="HGS創英角ｺﾞｼｯｸUB" w:hint="eastAsia"/>
                                      <w:color w:val="FFFFFF"/>
                                      <w:sz w:val="24"/>
                                    </w:rPr>
                                    <w:t>体系３</w:t>
                                  </w:r>
                                  <w:r>
                                    <w:rPr>
                                      <w:rFonts w:ascii="HGS創英角ｺﾞｼｯｸUB" w:eastAsia="HGS創英角ｺﾞｼｯｸUB" w:hint="eastAsia"/>
                                      <w:color w:val="FFFFFF"/>
                                      <w:sz w:val="24"/>
                                    </w:rPr>
                                    <w:t>】</w:t>
                                  </w:r>
                                </w:p>
                                <w:p w:rsidR="00062007" w:rsidRPr="00FA5B3D" w:rsidRDefault="00062007" w:rsidP="006607DB">
                                  <w:pPr>
                                    <w:snapToGrid w:val="0"/>
                                    <w:rPr>
                                      <w:rFonts w:ascii="HGS創英角ｺﾞｼｯｸUB" w:eastAsia="HGS創英角ｺﾞｼｯｸUB"/>
                                      <w:color w:val="FFFFFF"/>
                                      <w:sz w:val="24"/>
                                    </w:rPr>
                                  </w:pPr>
                                  <w:r w:rsidRPr="00FA5B3D">
                                    <w:rPr>
                                      <w:rFonts w:ascii="HGS創英角ｺﾞｼｯｸUB" w:eastAsia="HGS創英角ｺﾞｼｯｸUB" w:hint="eastAsia"/>
                                      <w:color w:val="FFFFFF"/>
                                      <w:sz w:val="24"/>
                                    </w:rPr>
                                    <w:t>都市の魅力づくり</w:t>
                                  </w:r>
                                </w:p>
                              </w:txbxContent>
                            </v:textbox>
                          </v:rect>
                        </v:group>
                        <v:group id="グループ化 36" o:spid="_x0000_s1044" style="position:absolute;top:240;width:108973;height:82759" coordorigin=",240" coordsize="108973,8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グループ化 33" o:spid="_x0000_s1045" style="position:absolute;left:80246;top:37994;width:28727;height:45005" coordsize="28727,45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251" o:spid="_x0000_s1046" style="position:absolute;top:4256;width:28727;height:40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JdL8A&#10;AADaAAAADwAAAGRycy9kb3ducmV2LnhtbESPQYvCMBSE7wv+h/AEb2uqYFeqUURUPO6qeH40z7TY&#10;vJQk1vrvzcLCHoeZ+YZZrnvbiI58qB0rmIwzEMSl0zUbBZfz/nMOIkRkjY1jUvCiAOvV4GOJhXZP&#10;/qHuFI1IEA4FKqhibAspQ1mRxTB2LXHybs5bjEl6I7XHZ4LbRk6zLJcWa04LFba0rai8nx5WAW3z&#10;4+46K+d7U3/l5ru7evIHpUbDfrMAEamP/+G/9lEryOH3Sro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9ol0vwAAANoAAAAPAAAAAAAAAAAAAAAAAJgCAABkcnMvZG93bnJl&#10;di54bWxQSwUGAAAAAAQABAD1AAAAhAMAAAAA&#10;" strokeweight="1pt">
                              <v:textbox inset="5.85pt,.7pt,5.85pt,.7pt">
                                <w:txbxContent>
                                  <w:p w:rsidR="00062007" w:rsidRDefault="00062007" w:rsidP="003B0592">
                                    <w:pPr>
                                      <w:snapToGrid w:val="0"/>
                                      <w:spacing w:line="280" w:lineRule="exact"/>
                                      <w:ind w:left="720" w:hangingChars="300" w:hanging="720"/>
                                      <w:rPr>
                                        <w:rFonts w:ascii="HGS創英角ｺﾞｼｯｸUB" w:eastAsia="HGS創英角ｺﾞｼｯｸUB"/>
                                        <w:sz w:val="24"/>
                                      </w:rPr>
                                    </w:pPr>
                                    <w:r>
                                      <w:rPr>
                                        <w:rFonts w:ascii="HGS創英角ｺﾞｼｯｸUB" w:eastAsia="HGS創英角ｺﾞｼｯｸUB" w:hint="eastAsia"/>
                                        <w:sz w:val="24"/>
                                      </w:rPr>
                                      <w:t>(1)</w:t>
                                    </w:r>
                                    <w:r w:rsidRPr="00E96B77">
                                      <w:rPr>
                                        <w:rFonts w:ascii="HGS創英角ｺﾞｼｯｸUB" w:eastAsia="HGS創英角ｺﾞｼｯｸUB" w:hint="eastAsia"/>
                                        <w:sz w:val="24"/>
                                      </w:rPr>
                                      <w:t>減災のまちづくりの推進</w:t>
                                    </w:r>
                                  </w:p>
                                  <w:p w:rsidR="00062007" w:rsidRPr="00FA5B3D" w:rsidRDefault="00062007" w:rsidP="003B0592">
                                    <w:pPr>
                                      <w:snapToGrid w:val="0"/>
                                      <w:spacing w:line="240" w:lineRule="exact"/>
                                      <w:ind w:firstLineChars="100" w:firstLine="220"/>
                                      <w:rPr>
                                        <w:rFonts w:ascii="HGS創英角ｺﾞｼｯｸUB" w:eastAsia="HGS創英角ｺﾞｼｯｸUB"/>
                                        <w:sz w:val="22"/>
                                      </w:rPr>
                                    </w:pPr>
                                    <w:r w:rsidRPr="00FA5B3D">
                                      <w:rPr>
                                        <w:rFonts w:ascii="HGS創英角ｺﾞｼｯｸUB" w:eastAsia="HGS創英角ｺﾞｼｯｸUB" w:hint="eastAsia"/>
                                        <w:sz w:val="22"/>
                                      </w:rPr>
                                      <w:t>(「逃げる」「凌ぐ」「防ぐ」施策の組合せ)</w:t>
                                    </w:r>
                                  </w:p>
                                  <w:p w:rsidR="00062007" w:rsidRPr="009D0D15" w:rsidRDefault="00062007" w:rsidP="007178D9">
                                    <w:pPr>
                                      <w:snapToGrid w:val="0"/>
                                      <w:spacing w:line="240" w:lineRule="exact"/>
                                      <w:rPr>
                                        <w:rFonts w:ascii="HGSｺﾞｼｯｸM" w:eastAsia="HGSｺﾞｼｯｸM"/>
                                        <w:b/>
                                        <w:szCs w:val="21"/>
                                      </w:rPr>
                                    </w:pPr>
                                    <w:r>
                                      <w:rPr>
                                        <w:rFonts w:ascii="HGSｺﾞｼｯｸM" w:eastAsia="HGSｺﾞｼｯｸM" w:hint="eastAsia"/>
                                        <w:szCs w:val="21"/>
                                      </w:rPr>
                                      <w:t xml:space="preserve">　</w:t>
                                    </w:r>
                                    <w:r w:rsidRPr="009D0D15">
                                      <w:rPr>
                                        <w:rFonts w:ascii="HGSｺﾞｼｯｸM" w:eastAsia="HGSｺﾞｼｯｸM" w:hint="eastAsia"/>
                                        <w:b/>
                                        <w:szCs w:val="21"/>
                                      </w:rPr>
                                      <w:t>①地震防災対策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・地震・津波対策(防潮堤液状化対策等)</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・広域緊急交通路ネットワークの強化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・その他都市インフラの耐震対策</w:t>
                                    </w:r>
                                  </w:p>
                                  <w:p w:rsidR="00DF7B02" w:rsidRPr="00DF7B02" w:rsidRDefault="00DF7B02" w:rsidP="00DF7B02">
                                    <w:pPr>
                                      <w:snapToGrid w:val="0"/>
                                      <w:spacing w:line="240" w:lineRule="exact"/>
                                      <w:ind w:firstLineChars="200" w:firstLine="420"/>
                                      <w:rPr>
                                        <w:rFonts w:ascii="HGSｺﾞｼｯｸM" w:eastAsia="HGSｺﾞｼｯｸM"/>
                                        <w:szCs w:val="21"/>
                                      </w:rPr>
                                    </w:pPr>
                                    <w:r w:rsidRPr="00DF7B02">
                                      <w:rPr>
                                        <w:rFonts w:ascii="HGSｺﾞｼｯｸM" w:eastAsia="HGSｺﾞｼｯｸM" w:hint="eastAsia"/>
                                        <w:szCs w:val="21"/>
                                      </w:rPr>
                                      <w:t>(橋梁等、岸壁、鉄道施設、下水道施設)</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・公園の防災機能強化・まちの不燃化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・流域下水道防災システムの整備</w:t>
                                    </w:r>
                                  </w:p>
                                  <w:p w:rsidR="00DF7B02" w:rsidRPr="00DF7B02" w:rsidRDefault="00DF7B02" w:rsidP="00DF7B02">
                                    <w:pPr>
                                      <w:snapToGrid w:val="0"/>
                                      <w:spacing w:line="280" w:lineRule="exact"/>
                                      <w:rPr>
                                        <w:rFonts w:ascii="HGSｺﾞｼｯｸM" w:eastAsia="HGSｺﾞｼｯｸM"/>
                                        <w:b/>
                                        <w:szCs w:val="21"/>
                                      </w:rPr>
                                    </w:pPr>
                                    <w:r w:rsidRPr="00DF7B02">
                                      <w:rPr>
                                        <w:rFonts w:ascii="HGSｺﾞｼｯｸM" w:eastAsia="HGSｺﾞｼｯｸM" w:hint="eastAsia"/>
                                        <w:b/>
                                        <w:szCs w:val="21"/>
                                      </w:rPr>
                                      <w:t xml:space="preserve">　②治水対策・土砂災害対策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・洪水リスク公表、防災情報提供機能強化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・農業施設の治水活用等</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・寝屋川流域総合治水、安威川ダムの推進</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・雨水ポンプ場の計画的な改築・更新</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・土砂災害警戒区域等の指定完了</w:t>
                                    </w:r>
                                  </w:p>
                                  <w:p w:rsidR="00DF7B02" w:rsidRDefault="00DF7B02" w:rsidP="00DF7B02">
                                    <w:pPr>
                                      <w:snapToGrid w:val="0"/>
                                      <w:spacing w:line="240" w:lineRule="exact"/>
                                      <w:ind w:firstLineChars="100" w:firstLine="210"/>
                                      <w:rPr>
                                        <w:rFonts w:ascii="HGSｺﾞｼｯｸM" w:eastAsia="HGSｺﾞｼｯｸM"/>
                                        <w:szCs w:val="21"/>
                                      </w:rPr>
                                    </w:pPr>
                                    <w:r>
                                      <w:rPr>
                                        <w:rFonts w:ascii="HGSｺﾞｼｯｸM" w:eastAsia="HGSｺﾞｼｯｸM" w:hint="eastAsia"/>
                                        <w:szCs w:val="21"/>
                                      </w:rPr>
                                      <w:t>・土砂災害特別警戒区域からの</w:t>
                                    </w:r>
                                    <w:r w:rsidRPr="00DF7B02">
                                      <w:rPr>
                                        <w:rFonts w:ascii="HGSｺﾞｼｯｸM" w:eastAsia="HGSｺﾞｼｯｸM" w:hint="eastAsia"/>
                                        <w:szCs w:val="21"/>
                                      </w:rPr>
                                      <w:t>移転・家屋</w:t>
                                    </w:r>
                                  </w:p>
                                  <w:p w:rsidR="00DF7B02" w:rsidRDefault="00DF7B02" w:rsidP="00DF7B02">
                                    <w:pPr>
                                      <w:snapToGrid w:val="0"/>
                                      <w:spacing w:line="240" w:lineRule="exact"/>
                                      <w:ind w:firstLineChars="200" w:firstLine="420"/>
                                      <w:rPr>
                                        <w:rFonts w:ascii="HGSｺﾞｼｯｸM" w:eastAsia="HGSｺﾞｼｯｸM"/>
                                        <w:szCs w:val="21"/>
                                      </w:rPr>
                                    </w:pPr>
                                    <w:r w:rsidRPr="00DF7B02">
                                      <w:rPr>
                                        <w:rFonts w:ascii="HGSｺﾞｼｯｸM" w:eastAsia="HGSｺﾞｼｯｸM" w:hint="eastAsia"/>
                                        <w:szCs w:val="21"/>
                                      </w:rPr>
                                      <w:t>補強等への助成</w:t>
                                    </w:r>
                                  </w:p>
                                  <w:p w:rsidR="00062007" w:rsidRPr="00455DD0" w:rsidRDefault="00062007" w:rsidP="00DF7B02">
                                    <w:pPr>
                                      <w:snapToGrid w:val="0"/>
                                      <w:spacing w:line="280" w:lineRule="exact"/>
                                      <w:rPr>
                                        <w:rFonts w:ascii="HGSｺﾞｼｯｸM" w:eastAsia="HGSｺﾞｼｯｸM"/>
                                        <w:sz w:val="24"/>
                                      </w:rPr>
                                    </w:pPr>
                                    <w:r w:rsidRPr="00455DD0">
                                      <w:rPr>
                                        <w:rFonts w:ascii="HGS創英角ｺﾞｼｯｸUB" w:eastAsia="HGS創英角ｺﾞｼｯｸUB" w:hint="eastAsia"/>
                                        <w:sz w:val="24"/>
                                      </w:rPr>
                                      <w:t>(2)交通安全対策の推進</w:t>
                                    </w:r>
                                  </w:p>
                                  <w:p w:rsidR="00062007" w:rsidRPr="009D0D15" w:rsidRDefault="00062007" w:rsidP="007178D9">
                                    <w:pPr>
                                      <w:snapToGrid w:val="0"/>
                                      <w:spacing w:line="240" w:lineRule="exact"/>
                                      <w:rPr>
                                        <w:rFonts w:ascii="HGSｺﾞｼｯｸM" w:eastAsia="HGSｺﾞｼｯｸM"/>
                                        <w:b/>
                                        <w:szCs w:val="21"/>
                                      </w:rPr>
                                    </w:pPr>
                                    <w:r w:rsidRPr="00455DD0">
                                      <w:rPr>
                                        <w:rFonts w:ascii="HGSｺﾞｼｯｸM" w:eastAsia="HGSｺﾞｼｯｸM" w:hint="eastAsia"/>
                                        <w:szCs w:val="21"/>
                                      </w:rPr>
                                      <w:t xml:space="preserve">　</w:t>
                                    </w:r>
                                    <w:r w:rsidRPr="009D0D15">
                                      <w:rPr>
                                        <w:rFonts w:ascii="HGSｺﾞｼｯｸM" w:eastAsia="HGSｺﾞｼｯｸM" w:hint="eastAsia"/>
                                        <w:b/>
                                        <w:szCs w:val="21"/>
                                      </w:rPr>
                                      <w:t>①総合的な交通安全対策の推進</w:t>
                                    </w:r>
                                  </w:p>
                                  <w:p w:rsidR="007178D9" w:rsidRDefault="007178D9" w:rsidP="007178D9">
                                    <w:pPr>
                                      <w:snapToGrid w:val="0"/>
                                      <w:spacing w:line="240" w:lineRule="exact"/>
                                      <w:ind w:leftChars="100" w:left="420" w:hangingChars="100" w:hanging="210"/>
                                      <w:rPr>
                                        <w:rFonts w:ascii="HGSｺﾞｼｯｸM" w:eastAsia="HGSｺﾞｼｯｸM"/>
                                        <w:szCs w:val="21"/>
                                      </w:rPr>
                                    </w:pPr>
                                    <w:r w:rsidRPr="007178D9">
                                      <w:rPr>
                                        <w:rFonts w:ascii="HGSｺﾞｼｯｸM" w:eastAsia="HGSｺﾞｼｯｸM" w:hint="eastAsia"/>
                                        <w:szCs w:val="21"/>
                                      </w:rPr>
                                      <w:t>・歩道整備</w:t>
                                    </w:r>
                                    <w:r w:rsidRPr="007178D9">
                                      <w:rPr>
                                        <w:rFonts w:ascii="HGSｺﾞｼｯｸM" w:eastAsia="HGSｺﾞｼｯｸM" w:hint="eastAsia"/>
                                        <w:sz w:val="12"/>
                                        <w:szCs w:val="21"/>
                                      </w:rPr>
                                      <w:t>(</w:t>
                                    </w:r>
                                    <w:r>
                                      <w:rPr>
                                        <w:rFonts w:ascii="HGSｺﾞｼｯｸM" w:eastAsia="HGSｺﾞｼｯｸM" w:hint="eastAsia"/>
                                        <w:sz w:val="12"/>
                                        <w:szCs w:val="21"/>
                                      </w:rPr>
                                      <w:t>用地買収の協力度等</w:t>
                                    </w:r>
                                    <w:r w:rsidRPr="007178D9">
                                      <w:rPr>
                                        <w:rFonts w:ascii="HGSｺﾞｼｯｸM" w:eastAsia="HGSｺﾞｼｯｸM" w:hint="eastAsia"/>
                                        <w:sz w:val="12"/>
                                        <w:szCs w:val="21"/>
                                      </w:rPr>
                                      <w:t>地域状況を総合的に勘案して着手)</w:t>
                                    </w:r>
                                    <w:r w:rsidRPr="007178D9">
                                      <w:rPr>
                                        <w:rFonts w:ascii="HGSｺﾞｼｯｸM" w:eastAsia="HGSｺﾞｼｯｸM" w:hint="eastAsia"/>
                                        <w:szCs w:val="21"/>
                                      </w:rPr>
                                      <w:t>歩行空間確保(路肩カラー化　など)</w:t>
                                    </w:r>
                                    <w:r w:rsidR="00C43310">
                                      <w:rPr>
                                        <w:rFonts w:ascii="HGSｺﾞｼｯｸM" w:eastAsia="HGSｺﾞｼｯｸM" w:hint="eastAsia"/>
                                        <w:szCs w:val="21"/>
                                      </w:rPr>
                                      <w:t>、</w:t>
                                    </w:r>
                                  </w:p>
                                  <w:p w:rsidR="007178D9" w:rsidRDefault="007178D9" w:rsidP="007178D9">
                                    <w:pPr>
                                      <w:snapToGrid w:val="0"/>
                                      <w:spacing w:line="240" w:lineRule="exact"/>
                                      <w:ind w:firstLineChars="200" w:firstLine="420"/>
                                      <w:rPr>
                                        <w:rFonts w:ascii="HGSｺﾞｼｯｸM" w:eastAsia="HGSｺﾞｼｯｸM"/>
                                        <w:szCs w:val="21"/>
                                      </w:rPr>
                                    </w:pPr>
                                    <w:r w:rsidRPr="007178D9">
                                      <w:rPr>
                                        <w:rFonts w:ascii="HGSｺﾞｼｯｸM" w:eastAsia="HGSｺﾞｼｯｸM" w:hint="eastAsia"/>
                                        <w:szCs w:val="21"/>
                                      </w:rPr>
                                      <w:t>交通安全普及啓発</w:t>
                                    </w:r>
                                  </w:p>
                                  <w:p w:rsidR="007178D9" w:rsidRDefault="007178D9" w:rsidP="007178D9">
                                    <w:pPr>
                                      <w:snapToGrid w:val="0"/>
                                      <w:spacing w:line="240" w:lineRule="exact"/>
                                      <w:ind w:leftChars="100" w:left="420" w:hangingChars="100" w:hanging="210"/>
                                      <w:rPr>
                                        <w:rFonts w:ascii="HGSｺﾞｼｯｸM" w:eastAsia="HGSｺﾞｼｯｸM"/>
                                        <w:szCs w:val="21"/>
                                      </w:rPr>
                                    </w:pPr>
                                    <w:r>
                                      <w:rPr>
                                        <w:rFonts w:ascii="HGSｺﾞｼｯｸM" w:eastAsia="HGSｺﾞｼｯｸM" w:hint="eastAsia"/>
                                        <w:szCs w:val="21"/>
                                      </w:rPr>
                                      <w:t>・</w:t>
                                    </w:r>
                                    <w:r w:rsidRPr="007178D9">
                                      <w:rPr>
                                        <w:rFonts w:ascii="HGSｺﾞｼｯｸM" w:eastAsia="HGSｺﾞｼｯｸM" w:hint="eastAsia"/>
                                        <w:szCs w:val="21"/>
                                      </w:rPr>
                                      <w:t>「大阪府自転車の安全で適正な利用の促進に関する条例(仮称）」の制定など、自転車総合対策の推進</w:t>
                                    </w:r>
                                  </w:p>
                                  <w:p w:rsidR="00E52349" w:rsidRPr="009D0D15" w:rsidRDefault="00062007" w:rsidP="009D0D15">
                                    <w:pPr>
                                      <w:snapToGrid w:val="0"/>
                                      <w:spacing w:line="240" w:lineRule="exact"/>
                                      <w:ind w:leftChars="100" w:left="421" w:hangingChars="100" w:hanging="211"/>
                                      <w:rPr>
                                        <w:rFonts w:ascii="HGSｺﾞｼｯｸM" w:eastAsia="HGSｺﾞｼｯｸM"/>
                                        <w:b/>
                                        <w:szCs w:val="21"/>
                                      </w:rPr>
                                    </w:pPr>
                                    <w:r w:rsidRPr="009D0D15">
                                      <w:rPr>
                                        <w:rFonts w:ascii="HGSｺﾞｼｯｸM" w:eastAsia="HGSｺﾞｼｯｸM" w:hint="eastAsia"/>
                                        <w:b/>
                                        <w:szCs w:val="21"/>
                                      </w:rPr>
                                      <w:t>②</w:t>
                                    </w:r>
                                    <w:r w:rsidR="00844B8C" w:rsidRPr="009D0D15">
                                      <w:rPr>
                                        <w:rFonts w:ascii="HGSｺﾞｼｯｸM" w:eastAsia="HGSｺﾞｼｯｸM" w:hint="eastAsia"/>
                                        <w:b/>
                                        <w:szCs w:val="21"/>
                                      </w:rPr>
                                      <w:t>バリアフリー化の推進　など</w:t>
                                    </w:r>
                                  </w:p>
                                </w:txbxContent>
                              </v:textbox>
                            </v:rect>
                            <v:rect id="Rectangle 254" o:spid="_x0000_s1047" style="position:absolute;width:28727;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OitsMA&#10;AADaAAAADwAAAGRycy9kb3ducmV2LnhtbESPQWsCMRSE74X+h/AK3mrWHoquRtFCrR560Cp4fGye&#10;m8XNy5KkGv31jSD0OMzMN8xklmwrzuRD41jBoF+AIK6cbrhWsPv5fB2CCBFZY+uYFFwpwGz6/DTB&#10;UrsLb+i8jbXIEA4lKjAxdqWUoTJkMfRdR5y9o/MWY5a+ltrjJcNtK9+K4l1abDgvGOzow1B12v5a&#10;Bd+3g5/vkzl+rReYQnFabni0VKr3kuZjEJFS/A8/2iutYAT3K/kG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OitsMAAADaAAAADwAAAAAAAAAAAAAAAACYAgAAZHJzL2Rv&#10;d25yZXYueG1sUEsFBgAAAAAEAAQA9QAAAIgDAAAAAA==&#10;" fillcolor="black">
                              <v:textbox inset="5.85pt,.7pt,5.85pt,.7pt">
                                <w:txbxContent>
                                  <w:p w:rsidR="00062007" w:rsidRPr="00FA5B3D" w:rsidRDefault="00992C03" w:rsidP="006607DB">
                                    <w:pPr>
                                      <w:snapToGrid w:val="0"/>
                                      <w:rPr>
                                        <w:rFonts w:ascii="HGS創英角ｺﾞｼｯｸUB" w:eastAsia="HGS創英角ｺﾞｼｯｸUB"/>
                                        <w:color w:val="FFFFFF"/>
                                        <w:sz w:val="24"/>
                                      </w:rPr>
                                    </w:pPr>
                                    <w:r>
                                      <w:rPr>
                                        <w:rFonts w:ascii="HGS創英角ｺﾞｼｯｸUB" w:eastAsia="HGS創英角ｺﾞｼｯｸUB" w:hint="eastAsia"/>
                                        <w:color w:val="FFFFFF"/>
                                        <w:sz w:val="24"/>
                                      </w:rPr>
                                      <w:t>【</w:t>
                                    </w:r>
                                    <w:r w:rsidR="00062007" w:rsidRPr="00FA5B3D">
                                      <w:rPr>
                                        <w:rFonts w:ascii="HGS創英角ｺﾞｼｯｸUB" w:eastAsia="HGS創英角ｺﾞｼｯｸUB" w:hint="eastAsia"/>
                                        <w:color w:val="FFFFFF"/>
                                        <w:sz w:val="24"/>
                                      </w:rPr>
                                      <w:t>体系２</w:t>
                                    </w:r>
                                    <w:r>
                                      <w:rPr>
                                        <w:rFonts w:ascii="HGS創英角ｺﾞｼｯｸUB" w:eastAsia="HGS創英角ｺﾞｼｯｸUB" w:hint="eastAsia"/>
                                        <w:color w:val="FFFFFF"/>
                                        <w:sz w:val="24"/>
                                      </w:rPr>
                                      <w:t>】</w:t>
                                    </w:r>
                                  </w:p>
                                  <w:p w:rsidR="00062007" w:rsidRPr="00FA5B3D" w:rsidRDefault="00062007" w:rsidP="006607DB">
                                    <w:pPr>
                                      <w:snapToGrid w:val="0"/>
                                      <w:rPr>
                                        <w:rFonts w:ascii="HGS創英角ｺﾞｼｯｸUB" w:eastAsia="HGS創英角ｺﾞｼｯｸUB"/>
                                        <w:color w:val="FFFFFF"/>
                                        <w:sz w:val="24"/>
                                      </w:rPr>
                                    </w:pPr>
                                    <w:r w:rsidRPr="00FA5B3D">
                                      <w:rPr>
                                        <w:rFonts w:ascii="HGS創英角ｺﾞｼｯｸUB" w:eastAsia="HGS創英角ｺﾞｼｯｸUB" w:hint="eastAsia"/>
                                        <w:color w:val="FFFFFF"/>
                                        <w:sz w:val="24"/>
                                      </w:rPr>
                                      <w:t>減災、安全・安心のまちづくり</w:t>
                                    </w:r>
                                  </w:p>
                                </w:txbxContent>
                              </v:textbox>
                            </v:rect>
                          </v:group>
                          <v:group id="グループ化 35" o:spid="_x0000_s1048" style="position:absolute;top:240;width:104603;height:82758" coordorigin=",240" coordsize="104603,8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グループ化 32" o:spid="_x0000_s1049" style="position:absolute;left:50764;top:37994;width:28861;height:45004" coordsize="28860,45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250" o:spid="_x0000_s1050" style="position:absolute;top:4414;width:28778;height:40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XA8EA&#10;AADaAAAADwAAAGRycy9kb3ducmV2LnhtbESPwWrDMBBE74X8g9hAbo2cQtzgRgnFxMHH1i05L9ZW&#10;NrVWRlId5++jQqHHYWbeMPvjbAcxkQ+9YwWbdQaCuHW6Z6Pg86N63IEIEVnj4JgU3CjA8bB42GOh&#10;3ZXfaWqiEQnCoUAFXYxjIWVoO7IY1m4kTt6X8xZjkt5I7fGa4HaQT1mWS4s9p4UORyo7ar+bH6uA&#10;yrw+XbbtrjL9c27eposnf1ZqtZxfX0BEmuN/+K9dawVb+L2SboA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kFwPBAAAA2gAAAA8AAAAAAAAAAAAAAAAAmAIAAGRycy9kb3du&#10;cmV2LnhtbFBLBQYAAAAABAAEAPUAAACGAwAAAAA=&#10;" strokeweight="1pt">
                                <v:textbox inset="5.85pt,.7pt,5.85pt,.7pt">
                                  <w:txbxContent>
                                    <w:p w:rsidR="00991B11" w:rsidRDefault="00062007" w:rsidP="00991B11">
                                      <w:pPr>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(1)</w:t>
                                      </w:r>
                                      <w:r w:rsidRPr="00E96B77">
                                        <w:rPr>
                                          <w:rFonts w:ascii="HGS創英角ｺﾞｼｯｸUB" w:eastAsia="HGS創英角ｺﾞｼｯｸUB" w:hint="eastAsia"/>
                                          <w:sz w:val="24"/>
                                        </w:rPr>
                                        <w:t>物流・交通ネットワークの強化、</w:t>
                                      </w:r>
                                    </w:p>
                                    <w:p w:rsidR="00062007" w:rsidRPr="00E96B77" w:rsidRDefault="00991B11" w:rsidP="00991B11">
                                      <w:pPr>
                                        <w:tabs>
                                          <w:tab w:val="left" w:pos="426"/>
                                        </w:tabs>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ab/>
                                      </w:r>
                                      <w:r w:rsidR="00062007" w:rsidRPr="00E96B77">
                                        <w:rPr>
                                          <w:rFonts w:ascii="HGS創英角ｺﾞｼｯｸUB" w:eastAsia="HGS創英角ｺﾞｼｯｸUB" w:hint="eastAsia"/>
                                          <w:sz w:val="24"/>
                                        </w:rPr>
                                        <w:t>交通渋滞の解消</w:t>
                                      </w:r>
                                    </w:p>
                                    <w:p w:rsidR="00062007" w:rsidRPr="009D0D15"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①インフラ・ストックの利便性向上</w:t>
                                      </w:r>
                                    </w:p>
                                    <w:p w:rsidR="00D13F31" w:rsidRDefault="00062007" w:rsidP="004358C0">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w:t>
                                      </w:r>
                                      <w:r w:rsidR="00D13F31">
                                        <w:rPr>
                                          <w:rFonts w:ascii="HGSｺﾞｼｯｸM" w:eastAsia="HGSｺﾞｼｯｸM" w:hint="eastAsia"/>
                                          <w:szCs w:val="21"/>
                                        </w:rPr>
                                        <w:t>高速道路ネットワークの有効活用</w:t>
                                      </w:r>
                                    </w:p>
                                    <w:p w:rsidR="00062007" w:rsidRDefault="00991B11" w:rsidP="00D13F31">
                                      <w:pPr>
                                        <w:snapToGrid w:val="0"/>
                                        <w:spacing w:line="240" w:lineRule="exact"/>
                                        <w:ind w:leftChars="300" w:left="630"/>
                                        <w:rPr>
                                          <w:rFonts w:ascii="HGSｺﾞｼｯｸM" w:eastAsia="HGSｺﾞｼｯｸM"/>
                                          <w:szCs w:val="21"/>
                                        </w:rPr>
                                      </w:pPr>
                                      <w:r>
                                        <w:rPr>
                                          <w:rFonts w:ascii="HGSｺﾞｼｯｸM" w:eastAsia="HGSｺﾞｼｯｸM" w:hint="eastAsia"/>
                                          <w:szCs w:val="21"/>
                                        </w:rPr>
                                        <w:t>(高速道路料金体系</w:t>
                                      </w:r>
                                      <w:r w:rsidR="00D13F31">
                                        <w:rPr>
                                          <w:rFonts w:ascii="HGSｺﾞｼｯｸM" w:eastAsia="HGSｺﾞｼｯｸM" w:hint="eastAsia"/>
                                          <w:szCs w:val="21"/>
                                        </w:rPr>
                                        <w:t>の</w:t>
                                      </w:r>
                                      <w:r>
                                        <w:rPr>
                                          <w:rFonts w:ascii="HGSｺﾞｼｯｸM" w:eastAsia="HGSｺﾞｼｯｸM" w:hint="eastAsia"/>
                                          <w:szCs w:val="21"/>
                                        </w:rPr>
                                        <w:t>一元化</w:t>
                                      </w:r>
                                      <w:r w:rsidRPr="00991B11">
                                        <w:rPr>
                                          <w:rFonts w:ascii="HGSｺﾞｼｯｸM" w:eastAsia="HGSｺﾞｼｯｸM" w:hint="eastAsia"/>
                                          <w:sz w:val="16"/>
                                          <w:szCs w:val="21"/>
                                        </w:rPr>
                                        <w:t>など</w:t>
                                      </w:r>
                                      <w:r>
                                        <w:rPr>
                                          <w:rFonts w:ascii="HGSｺﾞｼｯｸM" w:eastAsia="HGSｺﾞｼｯｸM" w:hint="eastAsia"/>
                                          <w:szCs w:val="21"/>
                                        </w:rPr>
                                        <w:t>)</w:t>
                                      </w:r>
                                    </w:p>
                                    <w:p w:rsidR="00062007" w:rsidRDefault="00062007" w:rsidP="004358C0">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◇港湾運営会社の経営統合</w:t>
                                      </w:r>
                                      <w:r w:rsidR="00A51EC3">
                                        <w:rPr>
                                          <w:rFonts w:ascii="HGSｺﾞｼｯｸM" w:eastAsia="HGSｺﾞｼｯｸM" w:hint="eastAsia"/>
                                          <w:szCs w:val="21"/>
                                        </w:rPr>
                                        <w:t>・大阪湾諸港の港湾管理の</w:t>
                                      </w:r>
                                      <w:r>
                                        <w:rPr>
                                          <w:rFonts w:ascii="HGSｺﾞｼｯｸM" w:eastAsia="HGSｺﾞｼｯｸM" w:hint="eastAsia"/>
                                          <w:szCs w:val="21"/>
                                        </w:rPr>
                                        <w:t>一元化</w:t>
                                      </w:r>
                                    </w:p>
                                    <w:p w:rsidR="004358C0" w:rsidRDefault="00062007" w:rsidP="004358C0">
                                      <w:pPr>
                                        <w:snapToGrid w:val="0"/>
                                        <w:spacing w:line="240" w:lineRule="exact"/>
                                        <w:ind w:firstLineChars="200" w:firstLine="420"/>
                                        <w:rPr>
                                          <w:rFonts w:ascii="HGSｺﾞｼｯｸM" w:eastAsia="HGSｺﾞｼｯｸM"/>
                                          <w:szCs w:val="21"/>
                                        </w:rPr>
                                      </w:pPr>
                                      <w:r>
                                        <w:rPr>
                                          <w:rFonts w:ascii="HGSｺﾞｼｯｸM" w:eastAsia="HGSｺﾞｼｯｸM" w:hint="eastAsia"/>
                                          <w:szCs w:val="21"/>
                                        </w:rPr>
                                        <w:t>◇公共交通の利便性向上</w:t>
                                      </w:r>
                                      <w:r w:rsidR="00844B8C">
                                        <w:rPr>
                                          <w:rFonts w:ascii="HGSｺﾞｼｯｸM" w:eastAsia="HGSｺﾞｼｯｸM" w:hint="eastAsia"/>
                                          <w:szCs w:val="21"/>
                                        </w:rPr>
                                        <w:t>、利用促進</w:t>
                                      </w:r>
                                    </w:p>
                                    <w:p w:rsidR="004358C0"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②道路ネットワークの機能強化、港湾の</w:t>
                                      </w:r>
                                    </w:p>
                                    <w:p w:rsidR="00062007" w:rsidRPr="004358C0" w:rsidRDefault="00062007" w:rsidP="004358C0">
                                      <w:pPr>
                                        <w:snapToGrid w:val="0"/>
                                        <w:spacing w:line="240" w:lineRule="exact"/>
                                        <w:ind w:firstLineChars="250" w:firstLine="527"/>
                                        <w:rPr>
                                          <w:rFonts w:ascii="HGSｺﾞｼｯｸM" w:eastAsia="HGSｺﾞｼｯｸM"/>
                                          <w:szCs w:val="21"/>
                                        </w:rPr>
                                      </w:pPr>
                                      <w:r w:rsidRPr="009D0D15">
                                        <w:rPr>
                                          <w:rFonts w:ascii="HGSｺﾞｼｯｸM" w:eastAsia="HGSｺﾞｼｯｸM" w:hint="eastAsia"/>
                                          <w:b/>
                                          <w:szCs w:val="21"/>
                                        </w:rPr>
                                        <w:t>機能強化、鉄道ネットワークの充実</w:t>
                                      </w:r>
                                    </w:p>
                                    <w:p w:rsidR="00062007" w:rsidRDefault="00062007" w:rsidP="007178D9">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◇幹線道路ネットワークの強化</w:t>
                                      </w:r>
                                    </w:p>
                                    <w:p w:rsidR="00062007" w:rsidRPr="002F361E" w:rsidRDefault="00062007" w:rsidP="007178D9">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◇岸壁の整備、企業立地の促進</w:t>
                                      </w:r>
                                    </w:p>
                                    <w:p w:rsidR="00062007" w:rsidRPr="009D0D15"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③慢性的な交通渋滞の解消</w:t>
                                      </w:r>
                                    </w:p>
                                    <w:p w:rsidR="004358C0" w:rsidRDefault="00062007"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ハードとソフトを組み合わせた総合的</w:t>
                                      </w:r>
                                    </w:p>
                                    <w:p w:rsidR="00062007" w:rsidRPr="00455DD0" w:rsidRDefault="00062007"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な渋滞対策の推進</w:t>
                                      </w:r>
                                    </w:p>
                                    <w:p w:rsidR="00C43310" w:rsidRPr="00DF7B02" w:rsidRDefault="00844B8C" w:rsidP="004358C0">
                                      <w:pPr>
                                        <w:snapToGrid w:val="0"/>
                                        <w:spacing w:line="240" w:lineRule="exact"/>
                                        <w:ind w:firstLineChars="250" w:firstLine="525"/>
                                        <w:rPr>
                                          <w:rFonts w:ascii="HGSｺﾞｼｯｸM" w:eastAsia="HGSｺﾞｼｯｸM"/>
                                          <w:sz w:val="20"/>
                                          <w:szCs w:val="21"/>
                                        </w:rPr>
                                      </w:pPr>
                                      <w:r w:rsidRPr="00455DD0">
                                        <w:rPr>
                                          <w:rFonts w:ascii="HGSｺﾞｼｯｸM" w:eastAsia="HGSｺﾞｼｯｸM" w:hint="eastAsia"/>
                                          <w:szCs w:val="21"/>
                                        </w:rPr>
                                        <w:t>・交差点改良、</w:t>
                                      </w:r>
                                      <w:r w:rsidR="00DF7B02" w:rsidRPr="00DF7B02">
                                        <w:rPr>
                                          <w:rFonts w:ascii="HGSｺﾞｼｯｸM" w:eastAsia="HGSｺﾞｼｯｸM" w:hint="eastAsia"/>
                                          <w:sz w:val="20"/>
                                          <w:szCs w:val="21"/>
                                        </w:rPr>
                                        <w:t>鉄道の連続立体交差事業</w:t>
                                      </w:r>
                                    </w:p>
                                    <w:p w:rsidR="00844B8C" w:rsidRDefault="00844B8C"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・高速道路への誘導</w:t>
                                      </w:r>
                                      <w:r w:rsidR="00C43310">
                                        <w:rPr>
                                          <w:rFonts w:ascii="HGSｺﾞｼｯｸM" w:eastAsia="HGSｺﾞｼｯｸM" w:hint="eastAsia"/>
                                          <w:szCs w:val="21"/>
                                        </w:rPr>
                                        <w:t>の検討</w:t>
                                      </w:r>
                                      <w:r w:rsidR="008173E9" w:rsidRPr="00455DD0">
                                        <w:rPr>
                                          <w:rFonts w:ascii="HGSｺﾞｼｯｸM" w:eastAsia="HGSｺﾞｼｯｸM" w:hint="eastAsia"/>
                                          <w:szCs w:val="21"/>
                                        </w:rPr>
                                        <w:t xml:space="preserve">　など</w:t>
                                      </w:r>
                                    </w:p>
                                    <w:p w:rsidR="00C43310" w:rsidRPr="00C43310" w:rsidRDefault="00C43310" w:rsidP="00C43310">
                                      <w:pPr>
                                        <w:snapToGrid w:val="0"/>
                                        <w:spacing w:line="160" w:lineRule="exact"/>
                                        <w:ind w:leftChars="300" w:left="630"/>
                                        <w:rPr>
                                          <w:rFonts w:ascii="HGSｺﾞｼｯｸM" w:eastAsia="HGSｺﾞｼｯｸM"/>
                                          <w:sz w:val="14"/>
                                          <w:szCs w:val="21"/>
                                        </w:rPr>
                                      </w:pPr>
                                      <w:r w:rsidRPr="00C43310">
                                        <w:rPr>
                                          <w:rFonts w:ascii="HGSｺﾞｼｯｸM" w:eastAsia="HGSｺﾞｼｯｸM" w:hint="eastAsia"/>
                                          <w:sz w:val="14"/>
                                          <w:szCs w:val="21"/>
                                        </w:rPr>
                                        <w:t xml:space="preserve">　※最新の渋滞状況の把握に努め、対策内容等を見極める。</w:t>
                                      </w:r>
                                    </w:p>
                                    <w:p w:rsidR="00062007" w:rsidRDefault="00062007" w:rsidP="003B0592">
                                      <w:pPr>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(2)</w:t>
                                      </w:r>
                                      <w:r w:rsidRPr="00E96B77">
                                        <w:rPr>
                                          <w:rFonts w:ascii="HGS創英角ｺﾞｼｯｸUB" w:eastAsia="HGS創英角ｺﾞｼｯｸUB" w:hint="eastAsia"/>
                                          <w:sz w:val="24"/>
                                        </w:rPr>
                                        <w:t>都市拠点形成と都市再生</w:t>
                                      </w:r>
                                    </w:p>
                                    <w:p w:rsidR="00062007" w:rsidRPr="00E96B77" w:rsidRDefault="00062007" w:rsidP="003B0592">
                                      <w:pPr>
                                        <w:snapToGrid w:val="0"/>
                                        <w:spacing w:line="240" w:lineRule="exact"/>
                                        <w:ind w:firstLineChars="200" w:firstLine="480"/>
                                        <w:rPr>
                                          <w:rFonts w:ascii="HGS創英角ｺﾞｼｯｸUB" w:eastAsia="HGS創英角ｺﾞｼｯｸUB"/>
                                          <w:sz w:val="24"/>
                                        </w:rPr>
                                      </w:pPr>
                                      <w:r w:rsidRPr="00E96B77">
                                        <w:rPr>
                                          <w:rFonts w:ascii="HGS創英角ｺﾞｼｯｸUB" w:eastAsia="HGS創英角ｺﾞｼｯｸUB" w:hint="eastAsia"/>
                                          <w:sz w:val="24"/>
                                        </w:rPr>
                                        <w:t>（まちづくりとリノベーション）</w:t>
                                      </w:r>
                                    </w:p>
                                    <w:p w:rsidR="00062007" w:rsidRPr="009D0D15" w:rsidRDefault="00062007" w:rsidP="003B0592">
                                      <w:pPr>
                                        <w:snapToGrid w:val="0"/>
                                        <w:spacing w:line="240" w:lineRule="exact"/>
                                        <w:rPr>
                                          <w:rFonts w:ascii="HGSｺﾞｼｯｸM" w:eastAsia="HGSｺﾞｼｯｸM"/>
                                          <w:b/>
                                          <w:szCs w:val="21"/>
                                        </w:rPr>
                                      </w:pPr>
                                      <w:r w:rsidRPr="002F361E">
                                        <w:rPr>
                                          <w:rFonts w:ascii="HGSｺﾞｼｯｸM" w:eastAsia="HGSｺﾞｼｯｸM" w:hint="eastAsia"/>
                                          <w:szCs w:val="21"/>
                                        </w:rPr>
                                        <w:t xml:space="preserve">　</w:t>
                                      </w:r>
                                      <w:r w:rsidR="004358C0">
                                        <w:rPr>
                                          <w:rFonts w:ascii="HGSｺﾞｼｯｸM" w:eastAsia="HGSｺﾞｼｯｸM" w:hint="eastAsia"/>
                                          <w:szCs w:val="21"/>
                                        </w:rPr>
                                        <w:t xml:space="preserve"> </w:t>
                                      </w:r>
                                      <w:r w:rsidRPr="009D0D15">
                                        <w:rPr>
                                          <w:rFonts w:ascii="HGSｺﾞｼｯｸM" w:eastAsia="HGSｺﾞｼｯｸM" w:hint="eastAsia"/>
                                          <w:b/>
                                          <w:szCs w:val="21"/>
                                        </w:rPr>
                                        <w:t>①都市拠点形成（</w:t>
                                      </w:r>
                                      <w:r w:rsidR="00991B11" w:rsidRPr="009D0D15">
                                        <w:rPr>
                                          <w:rFonts w:ascii="HGSｺﾞｼｯｸM" w:eastAsia="HGSｺﾞｼｯｸM" w:hint="eastAsia"/>
                                          <w:b/>
                                          <w:szCs w:val="21"/>
                                        </w:rPr>
                                        <w:t>まちづくり</w:t>
                                      </w:r>
                                      <w:r w:rsidRPr="009D0D15">
                                        <w:rPr>
                                          <w:rFonts w:ascii="HGSｺﾞｼｯｸM" w:eastAsia="HGSｺﾞｼｯｸM" w:hint="eastAsia"/>
                                          <w:b/>
                                          <w:szCs w:val="21"/>
                                        </w:rPr>
                                        <w:t>）</w:t>
                                      </w:r>
                                    </w:p>
                                    <w:p w:rsidR="00056F82" w:rsidRDefault="004358C0" w:rsidP="00C43310">
                                      <w:pPr>
                                        <w:snapToGrid w:val="0"/>
                                        <w:spacing w:line="240" w:lineRule="exact"/>
                                        <w:rPr>
                                          <w:rFonts w:ascii="HGSｺﾞｼｯｸM" w:eastAsia="HGSｺﾞｼｯｸM"/>
                                          <w:szCs w:val="21"/>
                                        </w:rPr>
                                      </w:pPr>
                                      <w:r>
                                        <w:rPr>
                                          <w:rFonts w:ascii="HGSｺﾞｼｯｸM" w:eastAsia="HGSｺﾞｼｯｸM" w:hint="eastAsia"/>
                                          <w:szCs w:val="21"/>
                                        </w:rPr>
                                        <w:t xml:space="preserve">　　 </w:t>
                                      </w:r>
                                      <w:r w:rsidR="00062007">
                                        <w:rPr>
                                          <w:rFonts w:ascii="HGSｺﾞｼｯｸM" w:eastAsia="HGSｺﾞｼｯｸM" w:hint="eastAsia"/>
                                          <w:szCs w:val="21"/>
                                        </w:rPr>
                                        <w:t>箕面森町、</w:t>
                                      </w:r>
                                      <w:r w:rsidR="00A51EC3">
                                        <w:rPr>
                                          <w:rFonts w:ascii="HGSｺﾞｼｯｸM" w:eastAsia="HGSｺﾞｼｯｸM" w:hint="eastAsia"/>
                                          <w:szCs w:val="21"/>
                                        </w:rPr>
                                        <w:t>彩都、</w:t>
                                      </w:r>
                                      <w:r w:rsidR="00C43310">
                                        <w:rPr>
                                          <w:rFonts w:ascii="HGSｺﾞｼｯｸM" w:eastAsia="HGSｺﾞｼｯｸM" w:hint="eastAsia"/>
                                          <w:szCs w:val="21"/>
                                        </w:rPr>
                                        <w:t>鉄道沿線まちづくり</w:t>
                                      </w:r>
                                    </w:p>
                                    <w:p w:rsidR="00FB1E31" w:rsidRPr="00907C9E" w:rsidRDefault="00FB1E31" w:rsidP="004358C0">
                                      <w:pPr>
                                        <w:snapToGrid w:val="0"/>
                                        <w:spacing w:line="240" w:lineRule="exact"/>
                                        <w:ind w:firstLineChars="250" w:firstLine="525"/>
                                        <w:rPr>
                                          <w:rFonts w:ascii="HGSｺﾞｼｯｸM" w:eastAsia="HGSｺﾞｼｯｸM"/>
                                          <w:color w:val="000000"/>
                                          <w:szCs w:val="21"/>
                                        </w:rPr>
                                      </w:pPr>
                                      <w:r w:rsidRPr="00907C9E">
                                        <w:rPr>
                                          <w:rFonts w:ascii="HGSｺﾞｼｯｸM" w:eastAsia="HGSｺﾞｼｯｸM" w:hint="eastAsia"/>
                                          <w:color w:val="000000"/>
                                          <w:szCs w:val="21"/>
                                        </w:rPr>
                                        <w:t>幹線道路沿道まちづくり</w:t>
                                      </w:r>
                                    </w:p>
                                    <w:p w:rsidR="00FB1E31" w:rsidRPr="009D0D15" w:rsidRDefault="00FB1E31" w:rsidP="004358C0">
                                      <w:pPr>
                                        <w:snapToGrid w:val="0"/>
                                        <w:spacing w:line="240" w:lineRule="exact"/>
                                        <w:ind w:firstLineChars="150" w:firstLine="316"/>
                                        <w:rPr>
                                          <w:rFonts w:ascii="HGSｺﾞｼｯｸM" w:eastAsia="HGSｺﾞｼｯｸM"/>
                                          <w:b/>
                                          <w:szCs w:val="21"/>
                                        </w:rPr>
                                      </w:pPr>
                                      <w:r w:rsidRPr="00907C9E">
                                        <w:rPr>
                                          <w:rFonts w:ascii="HGSｺﾞｼｯｸM" w:eastAsia="HGSｺﾞｼｯｸM" w:hint="eastAsia"/>
                                          <w:b/>
                                          <w:color w:val="000000"/>
                                          <w:szCs w:val="21"/>
                                        </w:rPr>
                                        <w:t>②都市再生（リノベー</w:t>
                                      </w:r>
                                      <w:r w:rsidRPr="009D0D15">
                                        <w:rPr>
                                          <w:rFonts w:ascii="HGSｺﾞｼｯｸM" w:eastAsia="HGSｺﾞｼｯｸM" w:hint="eastAsia"/>
                                          <w:b/>
                                          <w:szCs w:val="21"/>
                                        </w:rPr>
                                        <w:t>ション）</w:t>
                                      </w:r>
                                    </w:p>
                                    <w:p w:rsidR="00A51EC3" w:rsidRDefault="004358C0" w:rsidP="003B0592">
                                      <w:pPr>
                                        <w:snapToGrid w:val="0"/>
                                        <w:spacing w:line="240" w:lineRule="exact"/>
                                        <w:rPr>
                                          <w:rFonts w:ascii="HGSｺﾞｼｯｸM" w:eastAsia="HGSｺﾞｼｯｸM"/>
                                          <w:szCs w:val="21"/>
                                        </w:rPr>
                                      </w:pPr>
                                      <w:r>
                                        <w:rPr>
                                          <w:rFonts w:ascii="HGSｺﾞｼｯｸM" w:eastAsia="HGSｺﾞｼｯｸM" w:hint="eastAsia"/>
                                          <w:szCs w:val="21"/>
                                        </w:rPr>
                                        <w:t xml:space="preserve">　　 </w:t>
                                      </w:r>
                                      <w:r w:rsidR="00A51EC3">
                                        <w:rPr>
                                          <w:rFonts w:ascii="HGSｺﾞｼｯｸM" w:eastAsia="HGSｺﾞｼｯｸM" w:hint="eastAsia"/>
                                          <w:szCs w:val="21"/>
                                        </w:rPr>
                                        <w:t>うめきた、</w:t>
                                      </w:r>
                                      <w:r w:rsidR="00062007">
                                        <w:rPr>
                                          <w:rFonts w:ascii="HGSｺﾞｼｯｸM" w:eastAsia="HGSｺﾞｼｯｸM" w:hint="eastAsia"/>
                                          <w:szCs w:val="21"/>
                                        </w:rPr>
                                        <w:t>土地区画整備事業、</w:t>
                                      </w:r>
                                    </w:p>
                                    <w:p w:rsidR="00062007" w:rsidRPr="002F361E" w:rsidRDefault="00062007" w:rsidP="004358C0">
                                      <w:pPr>
                                        <w:snapToGrid w:val="0"/>
                                        <w:spacing w:line="240" w:lineRule="exact"/>
                                        <w:ind w:firstLineChars="250" w:firstLine="525"/>
                                        <w:rPr>
                                          <w:rFonts w:ascii="HGSｺﾞｼｯｸM" w:eastAsia="HGSｺﾞｼｯｸM"/>
                                          <w:szCs w:val="21"/>
                                        </w:rPr>
                                      </w:pPr>
                                      <w:r>
                                        <w:rPr>
                                          <w:rFonts w:ascii="HGSｺﾞｼｯｸM" w:eastAsia="HGSｺﾞｼｯｸM" w:hint="eastAsia"/>
                                          <w:szCs w:val="21"/>
                                        </w:rPr>
                                        <w:t>市街地再開発事業</w:t>
                                      </w:r>
                                      <w:r w:rsidR="00A51EC3">
                                        <w:rPr>
                                          <w:rFonts w:ascii="HGSｺﾞｼｯｸM" w:eastAsia="HGSｺﾞｼｯｸM" w:hint="eastAsia"/>
                                          <w:szCs w:val="21"/>
                                        </w:rPr>
                                        <w:t>、再々開発</w:t>
                                      </w:r>
                                    </w:p>
                                  </w:txbxContent>
                                </v:textbox>
                              </v:rect>
                              <v:rect id="Rectangle 255" o:spid="_x0000_s1051" style="position:absolute;width:28860;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QjMQA&#10;AADbAAAADwAAAGRycy9kb3ducmV2LnhtbESPQU8CMRCF7yb+h2ZIvEkXDkZXCgETUA8cQE04TrbD&#10;dsN2umkrVH+9cyDxNpP35r1vZovie3WmmLrABibjChRxE2zHrYHPj/X9I6iUkS32gcnADyVYzG9v&#10;ZljbcOEdnfe5VRLCqUYDLueh1jo1jjymcRiIRTuG6DHLGlttI14k3Pd6WlUP2mPH0uBwoBdHzWn/&#10;7Q1sfw9x+VXc8fV9hSVVp82OnzbG3I3K8hlUppL/zdfrNyv4Qi+/yAB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IzEAAAA2wAAAA8AAAAAAAAAAAAAAAAAmAIAAGRycy9k&#10;b3ducmV2LnhtbFBLBQYAAAAABAAEAPUAAACJAwAAAAA=&#10;" fillcolor="black">
                                <v:textbox inset="5.85pt,.7pt,5.85pt,.7pt">
                                  <w:txbxContent>
                                    <w:p w:rsidR="00062007" w:rsidRPr="00FA5B3D" w:rsidRDefault="00992C03" w:rsidP="006607DB">
                                      <w:pPr>
                                        <w:snapToGrid w:val="0"/>
                                        <w:rPr>
                                          <w:rFonts w:ascii="HGS創英角ｺﾞｼｯｸUB" w:eastAsia="HGS創英角ｺﾞｼｯｸUB"/>
                                          <w:color w:val="FFFFFF"/>
                                          <w:sz w:val="24"/>
                                          <w:szCs w:val="28"/>
                                        </w:rPr>
                                      </w:pPr>
                                      <w:r>
                                        <w:rPr>
                                          <w:rFonts w:ascii="HGS創英角ｺﾞｼｯｸUB" w:eastAsia="HGS創英角ｺﾞｼｯｸUB" w:hint="eastAsia"/>
                                          <w:color w:val="FFFFFF"/>
                                          <w:sz w:val="24"/>
                                          <w:szCs w:val="28"/>
                                        </w:rPr>
                                        <w:t>【体系１】</w:t>
                                      </w:r>
                                    </w:p>
                                    <w:p w:rsidR="00062007" w:rsidRPr="00FA5B3D" w:rsidRDefault="00062007" w:rsidP="006607DB">
                                      <w:pPr>
                                        <w:snapToGrid w:val="0"/>
                                        <w:rPr>
                                          <w:rFonts w:ascii="HGS創英角ｺﾞｼｯｸUB" w:eastAsia="HGS創英角ｺﾞｼｯｸUB"/>
                                          <w:color w:val="FFFFFF"/>
                                          <w:sz w:val="24"/>
                                          <w:szCs w:val="28"/>
                                        </w:rPr>
                                      </w:pPr>
                                      <w:r w:rsidRPr="00FA5B3D">
                                        <w:rPr>
                                          <w:rFonts w:ascii="HGS創英角ｺﾞｼｯｸUB" w:eastAsia="HGS創英角ｺﾞｼｯｸUB" w:hint="eastAsia"/>
                                          <w:color w:val="FFFFFF"/>
                                          <w:sz w:val="24"/>
                                          <w:szCs w:val="28"/>
                                        </w:rPr>
                                        <w:t>都市の成長を支えるインフラの強化</w:t>
                                      </w:r>
                                    </w:p>
                                  </w:txbxContent>
                                </v:textbox>
                              </v:rect>
                            </v:group>
                            <v:group id="グループ化 2" o:spid="_x0000_s1052" style="position:absolute;top:240;width:104603;height:61157" coordorigin=",240" coordsize="104603,61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グループ化 1" o:spid="_x0000_s1053" style="position:absolute;left:240;top:240;width:104363;height:19781" coordorigin=",240" coordsize="104363,19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35" o:spid="_x0000_s1054" type="#_x0000_t84" style="position:absolute;left:38501;top:240;width:6586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I6cIA&#10;AADaAAAADwAAAGRycy9kb3ducmV2LnhtbESPQWsCMRSE70L/Q3iF3jRbKSqrUZaFooUW1BbPj83r&#10;ZuvmZUmirv++EQSPw8x8wyxWvW3FmXxoHCt4HWUgiCunG64V/Hy/D2cgQkTW2DomBVcKsFo+DRaY&#10;a3fhHZ33sRYJwiFHBSbGLpcyVIYshpHriJP367zFmKSvpfZ4SXDbynGWTaTFhtOCwY5KQ9Vxf7IK&#10;dHGV5nj4/Fj78mvqtn8Yd91EqZfnvpiDiNTHR/je3mgFb3C7km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cjpwgAAANoAAAAPAAAAAAAAAAAAAAAAAJgCAABkcnMvZG93&#10;bnJldi54bWxQSwUGAAAAAAQABAD1AAAAhwMAAAAA&#10;">
                                  <v:textbox inset="5.85pt,.7pt,5.85pt,.7pt">
                                    <w:txbxContent>
                                      <w:p w:rsidR="00062007" w:rsidRPr="008F021E" w:rsidRDefault="00245745" w:rsidP="00C74175">
                                        <w:pPr>
                                          <w:snapToGrid w:val="0"/>
                                          <w:jc w:val="center"/>
                                          <w:rPr>
                                            <w:rFonts w:ascii="HGS創英角ｺﾞｼｯｸUB" w:eastAsia="HGS創英角ｺﾞｼｯｸUB"/>
                                            <w:sz w:val="32"/>
                                            <w:szCs w:val="32"/>
                                          </w:rPr>
                                        </w:pPr>
                                        <w:r>
                                          <w:rPr>
                                            <w:rFonts w:ascii="HGS創英角ｺﾞｼｯｸUB" w:eastAsia="HGS創英角ｺﾞｼｯｸUB" w:hint="eastAsia"/>
                                            <w:sz w:val="32"/>
                                            <w:szCs w:val="32"/>
                                          </w:rPr>
                                          <w:t>「</w:t>
                                        </w:r>
                                        <w:r w:rsidR="00062007" w:rsidRPr="008F021E">
                                          <w:rPr>
                                            <w:rFonts w:ascii="HGS創英角ｺﾞｼｯｸUB" w:eastAsia="HGS創英角ｺﾞｼｯｸUB" w:hint="eastAsia"/>
                                            <w:sz w:val="32"/>
                                            <w:szCs w:val="32"/>
                                          </w:rPr>
                                          <w:t>大阪府都市整備中期計画（</w:t>
                                        </w:r>
                                        <w:r>
                                          <w:rPr>
                                            <w:rFonts w:ascii="HGS創英角ｺﾞｼｯｸUB" w:eastAsia="HGS創英角ｺﾞｼｯｸUB" w:hint="eastAsia"/>
                                            <w:sz w:val="32"/>
                                            <w:szCs w:val="32"/>
                                          </w:rPr>
                                          <w:t>案）</w:t>
                                        </w:r>
                                        <w:r w:rsidR="00D13F31" w:rsidRPr="00D13F31">
                                          <w:rPr>
                                            <w:rFonts w:ascii="HGS創英角ｺﾞｼｯｸUB" w:eastAsia="HGS創英角ｺﾞｼｯｸUB" w:hint="eastAsia"/>
                                            <w:sz w:val="22"/>
                                            <w:szCs w:val="32"/>
                                          </w:rPr>
                                          <w:t>【H28.3改訂】</w:t>
                                        </w:r>
                                        <w:r w:rsidR="00D13F31">
                                          <w:rPr>
                                            <w:rFonts w:ascii="HGS創英角ｺﾞｼｯｸUB" w:eastAsia="HGS創英角ｺﾞｼｯｸUB" w:hint="eastAsia"/>
                                            <w:sz w:val="32"/>
                                            <w:szCs w:val="32"/>
                                          </w:rPr>
                                          <w:t>」</w:t>
                                        </w:r>
                                        <w:r>
                                          <w:rPr>
                                            <w:rFonts w:ascii="HGS創英角ｺﾞｼｯｸUB" w:eastAsia="HGS創英角ｺﾞｼｯｸUB" w:hint="eastAsia"/>
                                            <w:sz w:val="32"/>
                                            <w:szCs w:val="32"/>
                                          </w:rPr>
                                          <w:t>の</w:t>
                                        </w:r>
                                        <w:r w:rsidR="00062007" w:rsidRPr="008F021E">
                                          <w:rPr>
                                            <w:rFonts w:ascii="HGS創英角ｺﾞｼｯｸUB" w:eastAsia="HGS創英角ｺﾞｼｯｸUB" w:hint="eastAsia"/>
                                            <w:sz w:val="32"/>
                                            <w:szCs w:val="32"/>
                                          </w:rPr>
                                          <w:t>概要</w:t>
                                        </w:r>
                                      </w:p>
                                    </w:txbxContent>
                                  </v:textbox>
                                </v:shape>
                                <v:rect id="Rectangle 315" o:spid="_x0000_s1055" style="position:absolute;top:4572;width:48685;height:1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qccIA&#10;AADbAAAADwAAAGRycy9kb3ducmV2LnhtbERP32vCMBB+F/Y/hBv4pumGqKtGkU1h4MBZxeejOdNu&#10;zaU2mdb/3gwE3+7j+3nTeWsrcabGl44VvPQTEMS50yUbBfvdqjcG4QOyxsoxKbiSh/nsqTPFVLsL&#10;b+mcBSNiCPsUFRQh1KmUPi/Iou+7mjhyR9dYDBE2RuoGLzHcVvI1SYbSYsmxocCa3gvKf7M/q2CU&#10;1XK72GfrN/N1Onxsxmb5s/pWqvvcLiYgArXhIb67P3WcP4D/X+I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upxwgAAANsAAAAPAAAAAAAAAAAAAAAAAJgCAABkcnMvZG93&#10;bnJldi54bWxQSwUGAAAAAAQABAD1AAAAhwMAAAAA&#10;" strokeweight="3pt">
                                  <v:stroke linestyle="thinThin"/>
                                  <v:textbox inset="5.85pt,.7pt,5.85pt,.7pt">
                                    <w:txbxContent>
                                      <w:p w:rsidR="00455DD0" w:rsidRPr="005D2DEB" w:rsidRDefault="00455DD0" w:rsidP="00455DD0">
                                        <w:pPr>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計画の性格</w:t>
                                        </w:r>
                                      </w:p>
                                      <w:p w:rsidR="00455DD0" w:rsidRPr="00CD346C" w:rsidRDefault="00455DD0" w:rsidP="00972E29">
                                        <w:pPr>
                                          <w:snapToGrid w:val="0"/>
                                          <w:spacing w:line="280" w:lineRule="exact"/>
                                          <w:rPr>
                                            <w:rFonts w:ascii="HGS創英角ｺﾞｼｯｸUB" w:eastAsia="HGS創英角ｺﾞｼｯｸUB"/>
                                            <w:sz w:val="24"/>
                                          </w:rPr>
                                        </w:pPr>
                                        <w:r w:rsidRPr="00CD346C">
                                          <w:rPr>
                                            <w:rFonts w:ascii="HGS創英角ｺﾞｼｯｸUB" w:eastAsia="HGS創英角ｺﾞｼｯｸUB" w:hint="eastAsia"/>
                                            <w:sz w:val="24"/>
                                          </w:rPr>
                                          <w:t>○</w:t>
                                        </w:r>
                                        <w:r>
                                          <w:rPr>
                                            <w:rFonts w:ascii="HGS創英角ｺﾞｼｯｸUB" w:eastAsia="HGS創英角ｺﾞｼｯｸUB" w:hint="eastAsia"/>
                                            <w:sz w:val="24"/>
                                            <w:bdr w:val="single" w:sz="4" w:space="0" w:color="auto"/>
                                          </w:rPr>
                                          <w:t>都市インフラ政策の中長期的展望</w:t>
                                        </w:r>
                                      </w:p>
                                      <w:p w:rsidR="00455DD0" w:rsidRPr="005D2DEB" w:rsidRDefault="00455DD0" w:rsidP="00972E29">
                                        <w:pPr>
                                          <w:snapToGrid w:val="0"/>
                                          <w:spacing w:line="280" w:lineRule="exact"/>
                                          <w:ind w:left="480" w:hangingChars="200" w:hanging="480"/>
                                          <w:rPr>
                                            <w:rFonts w:ascii="HGSｺﾞｼｯｸM" w:eastAsia="HGSｺﾞｼｯｸM"/>
                                            <w:sz w:val="24"/>
                                          </w:rPr>
                                        </w:pPr>
                                        <w:r>
                                          <w:rPr>
                                            <w:rFonts w:ascii="HGSｺﾞｼｯｸM" w:eastAsia="HGSｺﾞｼｯｸM" w:hint="eastAsia"/>
                                            <w:sz w:val="24"/>
                                          </w:rPr>
                                          <w:t xml:space="preserve">　・近年の社会情勢変化や都市整備上の課題、大阪の成長戦略や財政運営の方向性を踏まえつつ、「都市インフラ政策の中長期的展望」として、広く関西圏を見据え、計画・建設・維持管理・地域協働等にわたる施策推進の方向性を示す指針。</w:t>
                                        </w:r>
                                      </w:p>
                                      <w:p w:rsidR="00455DD0" w:rsidRPr="00F43026" w:rsidRDefault="00455DD0" w:rsidP="00972E29">
                                        <w:pPr>
                                          <w:snapToGrid w:val="0"/>
                                          <w:spacing w:line="280" w:lineRule="exact"/>
                                          <w:rPr>
                                            <w:rFonts w:ascii="HGSｺﾞｼｯｸM" w:eastAsia="HGSｺﾞｼｯｸM"/>
                                            <w:sz w:val="24"/>
                                            <w:szCs w:val="21"/>
                                          </w:rPr>
                                        </w:pPr>
                                        <w:r w:rsidRPr="00F61798">
                                          <w:rPr>
                                            <w:rFonts w:ascii="HGS創英角ｺﾞｼｯｸUB" w:eastAsia="HGS創英角ｺﾞｼｯｸUB" w:hAnsi="HGS創英角ｺﾞｼｯｸUB" w:hint="eastAsia"/>
                                            <w:sz w:val="24"/>
                                          </w:rPr>
                                          <w:t>○</w:t>
                                        </w:r>
                                        <w:r w:rsidRPr="00F61798">
                                          <w:rPr>
                                            <w:rFonts w:ascii="HGS創英角ｺﾞｼｯｸUB" w:eastAsia="HGS創英角ｺﾞｼｯｸUB" w:hAnsi="HGS創英角ｺﾞｼｯｸUB" w:hint="eastAsia"/>
                                            <w:sz w:val="24"/>
                                            <w:bdr w:val="single" w:sz="4" w:space="0" w:color="auto"/>
                                          </w:rPr>
                                          <w:t>計画</w:t>
                                        </w:r>
                                        <w:r>
                                          <w:rPr>
                                            <w:rFonts w:ascii="HGS創英角ｺﾞｼｯｸUB" w:eastAsia="HGS創英角ｺﾞｼｯｸUB" w:hAnsi="HGS創英角ｺﾞｼｯｸUB" w:hint="eastAsia"/>
                                            <w:sz w:val="24"/>
                                            <w:bdr w:val="single" w:sz="4" w:space="0" w:color="auto"/>
                                          </w:rPr>
                                          <w:t>の対象</w:t>
                                        </w:r>
                                        <w:r w:rsidRPr="00F61798">
                                          <w:rPr>
                                            <w:rFonts w:ascii="HGS創英角ｺﾞｼｯｸUB" w:eastAsia="HGS創英角ｺﾞｼｯｸUB" w:hAnsi="HGS創英角ｺﾞｼｯｸUB" w:hint="eastAsia"/>
                                            <w:sz w:val="24"/>
                                            <w:bdr w:val="single" w:sz="4" w:space="0" w:color="auto"/>
                                          </w:rPr>
                                          <w:t>期間</w:t>
                                        </w:r>
                                        <w:r w:rsidRPr="00F61798">
                                          <w:rPr>
                                            <w:rFonts w:ascii="HGS創英角ｺﾞｼｯｸUB" w:eastAsia="HGS創英角ｺﾞｼｯｸUB" w:hAnsi="HGS創英角ｺﾞｼｯｸUB" w:hint="eastAsia"/>
                                            <w:sz w:val="24"/>
                                          </w:rPr>
                                          <w:t xml:space="preserve">　</w:t>
                                        </w:r>
                                        <w:r w:rsidRPr="00F43026">
                                          <w:rPr>
                                            <w:rFonts w:ascii="HGSｺﾞｼｯｸM" w:eastAsia="HGSｺﾞｼｯｸM" w:hAnsi="HGS創英角ｺﾞｼｯｸUB" w:hint="eastAsia"/>
                                            <w:sz w:val="24"/>
                                            <w:szCs w:val="21"/>
                                          </w:rPr>
                                          <w:t>「</w:t>
                                        </w:r>
                                        <w:r w:rsidRPr="00F43026">
                                          <w:rPr>
                                            <w:rFonts w:ascii="HGSｺﾞｼｯｸM" w:eastAsia="HGSｺﾞｼｯｸM" w:hint="eastAsia"/>
                                            <w:sz w:val="24"/>
                                            <w:szCs w:val="21"/>
                                          </w:rPr>
                                          <w:t>概ね30年先を見通しつつ当面の10年間」</w:t>
                                        </w:r>
                                      </w:p>
                                      <w:p w:rsidR="00455DD0" w:rsidRPr="0022351E" w:rsidRDefault="00455DD0" w:rsidP="00972E29">
                                        <w:pPr>
                                          <w:snapToGrid w:val="0"/>
                                          <w:spacing w:line="280" w:lineRule="exact"/>
                                          <w:rPr>
                                            <w:rFonts w:ascii="HGSｺﾞｼｯｸM" w:eastAsia="HGSｺﾞｼｯｸM"/>
                                            <w:sz w:val="24"/>
                                            <w:szCs w:val="21"/>
                                          </w:rPr>
                                        </w:pPr>
                                        <w:r>
                                          <w:rPr>
                                            <w:rFonts w:ascii="HGSｺﾞｼｯｸM" w:eastAsia="HGSｺﾞｼｯｸM" w:hint="eastAsia"/>
                                            <w:sz w:val="24"/>
                                            <w:szCs w:val="21"/>
                                          </w:rPr>
                                          <w:t xml:space="preserve">　　　　　　　　　　（平成23年度から平成32年度まで）</w:t>
                                        </w:r>
                                      </w:p>
                                    </w:txbxContent>
                                  </v:textbox>
                                </v:rect>
                              </v:group>
                              <v:rect id="Rectangle 316" o:spid="_x0000_s1056" style="position:absolute;top:20694;width:48685;height:40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P6sMA&#10;AADbAAAADwAAAGRycy9kb3ducmV2LnhtbERP22oCMRB9F/oPYQq+abYFL12NIq1CwYJ1FZ+HzZjd&#10;djNZN6muf28Kgm9zONeZzltbiTM1vnSs4KWfgCDOnS7ZKNjvVr0xCB+QNVaOScGVPMxnT50pptpd&#10;eEvnLBgRQ9inqKAIoU6l9HlBFn3f1cSRO7rGYoiwMVI3eInhtpKvSTKUFkuODQXW9F5Q/pv9WQWj&#10;rJbbxT5bv5mv0+FjMzbLn9W3Ut3ndjEBEagND/Hd/anj/AH8/x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pP6sMAAADbAAAADwAAAAAAAAAAAAAAAACYAgAAZHJzL2Rv&#10;d25yZXYueG1sUEsFBgAAAAAEAAQA9QAAAIgDAAAAAA==&#10;" strokeweight="3pt">
                                <v:stroke linestyle="thinThin"/>
                                <v:textbox inset="5.85pt,.7pt,5.85pt,.7pt">
                                  <w:txbxContent>
                                    <w:p w:rsidR="00455DD0" w:rsidRPr="005D2DEB" w:rsidRDefault="00312751" w:rsidP="00C43310">
                                      <w:pPr>
                                        <w:snapToGrid w:val="0"/>
                                        <w:spacing w:line="320" w:lineRule="exac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１</w:t>
                                      </w:r>
                                      <w:r w:rsidR="00744D30">
                                        <w:rPr>
                                          <w:rFonts w:ascii="HGS創英角ｺﾞｼｯｸUB" w:eastAsia="HGS創英角ｺﾞｼｯｸUB" w:hAnsi="HGS創英角ｺﾞｼｯｸUB" w:hint="eastAsia"/>
                                          <w:sz w:val="28"/>
                                        </w:rPr>
                                        <w:t>．計画</w:t>
                                      </w:r>
                                      <w:r w:rsidR="00455DD0">
                                        <w:rPr>
                                          <w:rFonts w:ascii="HGS創英角ｺﾞｼｯｸUB" w:eastAsia="HGS創英角ｺﾞｼｯｸUB" w:hAnsi="HGS創英角ｺﾞｼｯｸUB" w:hint="eastAsia"/>
                                          <w:sz w:val="28"/>
                                        </w:rPr>
                                        <w:t>改訂</w:t>
                                      </w:r>
                                      <w:r w:rsidR="00744D30">
                                        <w:rPr>
                                          <w:rFonts w:ascii="HGS創英角ｺﾞｼｯｸUB" w:eastAsia="HGS創英角ｺﾞｼｯｸUB" w:hAnsi="HGS創英角ｺﾞｼｯｸUB" w:hint="eastAsia"/>
                                          <w:sz w:val="28"/>
                                        </w:rPr>
                                        <w:t>の趣旨</w:t>
                                      </w:r>
                                    </w:p>
                                    <w:p w:rsidR="00455DD0" w:rsidRPr="00F43026" w:rsidRDefault="00455DD0" w:rsidP="00972E29">
                                      <w:pPr>
                                        <w:snapToGrid w:val="0"/>
                                        <w:spacing w:line="300" w:lineRule="exact"/>
                                        <w:rPr>
                                          <w:rFonts w:ascii="HGSｺﾞｼｯｸM" w:eastAsia="HGSｺﾞｼｯｸM"/>
                                          <w:sz w:val="24"/>
                                        </w:rPr>
                                      </w:pPr>
                                      <w:r w:rsidRPr="00F6179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bdr w:val="single" w:sz="4" w:space="0" w:color="auto"/>
                                        </w:rPr>
                                        <w:t>改訂の趣旨</w:t>
                                      </w:r>
                                    </w:p>
                                    <w:p w:rsidR="00455DD0" w:rsidRDefault="00455DD0" w:rsidP="00DF7B02">
                                      <w:pPr>
                                        <w:snapToGrid w:val="0"/>
                                        <w:spacing w:line="280" w:lineRule="exact"/>
                                        <w:ind w:leftChars="200" w:left="660" w:hangingChars="100" w:hanging="240"/>
                                        <w:rPr>
                                          <w:rFonts w:ascii="HGSｺﾞｼｯｸM" w:eastAsia="HGSｺﾞｼｯｸM"/>
                                          <w:sz w:val="24"/>
                                        </w:rPr>
                                      </w:pPr>
                                      <w:r w:rsidRPr="00F43026">
                                        <w:rPr>
                                          <w:rFonts w:ascii="HGSｺﾞｼｯｸM" w:eastAsia="HGSｺﾞｼｯｸM" w:hint="eastAsia"/>
                                          <w:sz w:val="24"/>
                                        </w:rPr>
                                        <w:t>・計画期間の</w:t>
                                      </w:r>
                                      <w:r>
                                        <w:rPr>
                                          <w:rFonts w:ascii="HGSｺﾞｼｯｸM" w:eastAsia="HGSｺﾞｼｯｸM" w:hint="eastAsia"/>
                                          <w:sz w:val="24"/>
                                        </w:rPr>
                                        <w:t>中間年を迎え、</w:t>
                                      </w:r>
                                      <w:r w:rsidRPr="00F43026">
                                        <w:rPr>
                                          <w:rFonts w:ascii="HGSｺﾞｼｯｸM" w:eastAsia="HGSｺﾞｼｯｸM" w:hint="eastAsia"/>
                                          <w:sz w:val="24"/>
                                        </w:rPr>
                                        <w:t>施策の進捗等</w:t>
                                      </w:r>
                                      <w:r>
                                        <w:rPr>
                                          <w:rFonts w:ascii="HGSｺﾞｼｯｸM" w:eastAsia="HGSｺﾞｼｯｸM" w:hint="eastAsia"/>
                                          <w:sz w:val="24"/>
                                        </w:rPr>
                                        <w:t>について</w:t>
                                      </w:r>
                                      <w:r w:rsidRPr="00F43026">
                                        <w:rPr>
                                          <w:rFonts w:ascii="HGSｺﾞｼｯｸM" w:eastAsia="HGSｺﾞｼｯｸM" w:hint="eastAsia"/>
                                          <w:sz w:val="24"/>
                                        </w:rPr>
                                        <w:t>点検を実施</w:t>
                                      </w:r>
                                    </w:p>
                                    <w:p w:rsidR="00455DD0" w:rsidRPr="00F43026" w:rsidRDefault="00972E29" w:rsidP="00DF7B02">
                                      <w:pPr>
                                        <w:snapToGrid w:val="0"/>
                                        <w:spacing w:line="280" w:lineRule="exact"/>
                                        <w:ind w:leftChars="300" w:left="630"/>
                                        <w:rPr>
                                          <w:rFonts w:ascii="HGSｺﾞｼｯｸM" w:eastAsia="HGSｺﾞｼｯｸM"/>
                                          <w:sz w:val="24"/>
                                        </w:rPr>
                                      </w:pPr>
                                      <w:r>
                                        <w:rPr>
                                          <w:rFonts w:ascii="HGSｺﾞｼｯｸM" w:eastAsia="HGSｺﾞｼｯｸM" w:hint="eastAsia"/>
                                          <w:sz w:val="24"/>
                                        </w:rPr>
                                        <w:t>点検で得た課題への対応と策定以降に生じた新たな取組を反映</w:t>
                                      </w:r>
                                    </w:p>
                                    <w:p w:rsidR="00455DD0" w:rsidRPr="003B0CC2" w:rsidRDefault="00455DD0" w:rsidP="00972E29">
                                      <w:pPr>
                                        <w:snapToGrid w:val="0"/>
                                        <w:spacing w:line="300" w:lineRule="exact"/>
                                        <w:rPr>
                                          <w:rFonts w:ascii="HGSｺﾞｼｯｸM" w:eastAsia="HGSｺﾞｼｯｸM"/>
                                          <w:sz w:val="24"/>
                                          <w:szCs w:val="21"/>
                                        </w:rPr>
                                      </w:pPr>
                                      <w:r>
                                        <w:rPr>
                                          <w:rFonts w:ascii="HGS創英角ｺﾞｼｯｸUB" w:eastAsia="HGS創英角ｺﾞｼｯｸUB" w:hint="eastAsia"/>
                                          <w:sz w:val="24"/>
                                        </w:rPr>
                                        <w:t>○</w:t>
                                      </w:r>
                                      <w:r w:rsidRPr="00F61798">
                                        <w:rPr>
                                          <w:rFonts w:ascii="HGS創英角ｺﾞｼｯｸUB" w:eastAsia="HGS創英角ｺﾞｼｯｸUB" w:hAnsi="HGS創英角ｺﾞｼｯｸUB" w:hint="eastAsia"/>
                                          <w:sz w:val="24"/>
                                          <w:bdr w:val="single" w:sz="4" w:space="0" w:color="auto"/>
                                        </w:rPr>
                                        <w:t>計画</w:t>
                                      </w:r>
                                      <w:r>
                                        <w:rPr>
                                          <w:rFonts w:ascii="HGS創英角ｺﾞｼｯｸUB" w:eastAsia="HGS創英角ｺﾞｼｯｸUB" w:hAnsi="HGS創英角ｺﾞｼｯｸUB" w:hint="eastAsia"/>
                                          <w:sz w:val="24"/>
                                          <w:bdr w:val="single" w:sz="4" w:space="0" w:color="auto"/>
                                        </w:rPr>
                                        <w:t>の点検結果</w:t>
                                      </w:r>
                                      <w:r w:rsidR="00972E29">
                                        <w:rPr>
                                          <w:rFonts w:ascii="HGS創英角ｺﾞｼｯｸUB" w:eastAsia="HGS創英角ｺﾞｼｯｸUB" w:hAnsi="HGS創英角ｺﾞｼｯｸUB" w:hint="eastAsia"/>
                                          <w:sz w:val="24"/>
                                        </w:rPr>
                                        <w:t>（</w:t>
                                      </w:r>
                                      <w:r w:rsidRPr="003B0CC2">
                                        <w:rPr>
                                          <w:rFonts w:ascii="HGSｺﾞｼｯｸM" w:eastAsia="HGSｺﾞｼｯｸM" w:hint="eastAsia"/>
                                          <w:sz w:val="24"/>
                                          <w:szCs w:val="21"/>
                                        </w:rPr>
                                        <w:t>PDCAサイクルに基づく計画の点検</w:t>
                                      </w:r>
                                      <w:r w:rsidR="00972E29">
                                        <w:rPr>
                                          <w:rFonts w:ascii="HGSｺﾞｼｯｸM" w:eastAsia="HGSｺﾞｼｯｸM" w:hint="eastAsia"/>
                                          <w:sz w:val="24"/>
                                          <w:szCs w:val="21"/>
                                        </w:rPr>
                                        <w:t>）</w:t>
                                      </w:r>
                                    </w:p>
                                    <w:p w:rsidR="00455DD0" w:rsidRDefault="00991B11" w:rsidP="00DF7B02">
                                      <w:pPr>
                                        <w:snapToGrid w:val="0"/>
                                        <w:spacing w:line="280" w:lineRule="exact"/>
                                        <w:ind w:leftChars="200" w:left="660" w:hangingChars="100" w:hanging="240"/>
                                        <w:rPr>
                                          <w:rFonts w:ascii="HGSｺﾞｼｯｸM" w:eastAsia="HGSｺﾞｼｯｸM"/>
                                          <w:sz w:val="24"/>
                                          <w:szCs w:val="21"/>
                                        </w:rPr>
                                      </w:pPr>
                                      <w:r>
                                        <w:rPr>
                                          <w:rFonts w:ascii="HGSｺﾞｼｯｸM" w:eastAsia="HGSｺﾞｼｯｸM" w:hint="eastAsia"/>
                                          <w:sz w:val="24"/>
                                          <w:szCs w:val="21"/>
                                        </w:rPr>
                                        <w:t>・全体的に施策の進捗はほぼ計画どおりの進捗する一方、</w:t>
                                      </w:r>
                                      <w:r w:rsidR="00455DD0" w:rsidRPr="003B0CC2">
                                        <w:rPr>
                                          <w:rFonts w:ascii="HGSｺﾞｼｯｸM" w:eastAsia="HGSｺﾞｼｯｸM" w:hint="eastAsia"/>
                                          <w:sz w:val="24"/>
                                          <w:szCs w:val="21"/>
                                        </w:rPr>
                                        <w:t>一部</w:t>
                                      </w:r>
                                      <w:r w:rsidR="00455DD0">
                                        <w:rPr>
                                          <w:rFonts w:ascii="HGSｺﾞｼｯｸM" w:eastAsia="HGSｺﾞｼｯｸM" w:hint="eastAsia"/>
                                          <w:sz w:val="24"/>
                                          <w:szCs w:val="21"/>
                                        </w:rPr>
                                        <w:t>の</w:t>
                                      </w:r>
                                      <w:r w:rsidR="00972E29">
                                        <w:rPr>
                                          <w:rFonts w:ascii="HGSｺﾞｼｯｸM" w:eastAsia="HGSｺﾞｼｯｸM" w:hint="eastAsia"/>
                                          <w:sz w:val="24"/>
                                          <w:szCs w:val="21"/>
                                        </w:rPr>
                                        <w:t>施策</w:t>
                                      </w:r>
                                      <w:r w:rsidR="00455DD0" w:rsidRPr="003B0CC2">
                                        <w:rPr>
                                          <w:rFonts w:ascii="HGSｺﾞｼｯｸM" w:eastAsia="HGSｺﾞｼｯｸM" w:hint="eastAsia"/>
                                          <w:sz w:val="24"/>
                                          <w:szCs w:val="21"/>
                                        </w:rPr>
                                        <w:t>進捗の遅れ</w:t>
                                      </w:r>
                                      <w:r>
                                        <w:rPr>
                                          <w:rFonts w:ascii="HGSｺﾞｼｯｸM" w:eastAsia="HGSｺﾞｼｯｸM" w:hint="eastAsia"/>
                                          <w:sz w:val="24"/>
                                          <w:szCs w:val="21"/>
                                        </w:rPr>
                                        <w:t>が発生。</w:t>
                                      </w:r>
                                    </w:p>
                                    <w:p w:rsidR="00455DD0" w:rsidRPr="006866D9" w:rsidRDefault="00455DD0" w:rsidP="00DF7B02">
                                      <w:pPr>
                                        <w:snapToGrid w:val="0"/>
                                        <w:spacing w:line="280" w:lineRule="exact"/>
                                        <w:ind w:leftChars="200" w:left="420" w:firstLineChars="100" w:firstLine="240"/>
                                        <w:rPr>
                                          <w:rFonts w:ascii="HGSｺﾞｼｯｸM" w:eastAsia="HGSｺﾞｼｯｸM"/>
                                          <w:sz w:val="24"/>
                                          <w:szCs w:val="21"/>
                                        </w:rPr>
                                      </w:pPr>
                                      <w:r w:rsidRPr="003B0CC2">
                                        <w:rPr>
                                          <w:rFonts w:ascii="HGSｺﾞｼｯｸM" w:eastAsia="HGSｺﾞｼｯｸM" w:hint="eastAsia"/>
                                          <w:sz w:val="24"/>
                                          <w:szCs w:val="21"/>
                                        </w:rPr>
                                        <w:t>（</w:t>
                                      </w:r>
                                      <w:r w:rsidR="00972E29">
                                        <w:rPr>
                                          <w:rFonts w:ascii="HGSｺﾞｼｯｸM" w:eastAsia="HGSｺﾞｼｯｸM" w:hint="eastAsia"/>
                                          <w:sz w:val="24"/>
                                          <w:szCs w:val="21"/>
                                        </w:rPr>
                                        <w:t>課題：</w:t>
                                      </w:r>
                                      <w:r>
                                        <w:rPr>
                                          <w:rFonts w:ascii="HGSｺﾞｼｯｸM" w:eastAsia="HGSｺﾞｼｯｸM" w:hint="eastAsia"/>
                                          <w:sz w:val="24"/>
                                          <w:szCs w:val="21"/>
                                        </w:rPr>
                                        <w:t>工法変更</w:t>
                                      </w:r>
                                      <w:r w:rsidR="00972E29">
                                        <w:rPr>
                                          <w:rFonts w:ascii="HGSｺﾞｼｯｸM" w:eastAsia="HGSｺﾞｼｯｸM" w:hint="eastAsia"/>
                                          <w:sz w:val="24"/>
                                          <w:szCs w:val="21"/>
                                        </w:rPr>
                                        <w:t>に伴う供用遅延</w:t>
                                      </w:r>
                                      <w:r>
                                        <w:rPr>
                                          <w:rFonts w:ascii="HGSｺﾞｼｯｸM" w:eastAsia="HGSｺﾞｼｯｸM" w:hint="eastAsia"/>
                                          <w:sz w:val="24"/>
                                          <w:szCs w:val="21"/>
                                        </w:rPr>
                                        <w:t>、用地買収難航</w:t>
                                      </w:r>
                                      <w:r w:rsidR="00972E29">
                                        <w:rPr>
                                          <w:rFonts w:ascii="HGSｺﾞｼｯｸM" w:eastAsia="HGSｺﾞｼｯｸM" w:hint="eastAsia"/>
                                          <w:sz w:val="24"/>
                                          <w:szCs w:val="21"/>
                                        </w:rPr>
                                        <w:t>、国予算</w:t>
                                      </w:r>
                                      <w:r>
                                        <w:rPr>
                                          <w:rFonts w:ascii="HGSｺﾞｼｯｸM" w:eastAsia="HGSｺﾞｼｯｸM" w:hint="eastAsia"/>
                                          <w:sz w:val="24"/>
                                          <w:szCs w:val="21"/>
                                        </w:rPr>
                                        <w:t>確保</w:t>
                                      </w:r>
                                      <w:r w:rsidRPr="003B0CC2">
                                        <w:rPr>
                                          <w:rFonts w:ascii="HGSｺﾞｼｯｸM" w:eastAsia="HGSｺﾞｼｯｸM" w:hint="eastAsia"/>
                                          <w:sz w:val="24"/>
                                          <w:szCs w:val="21"/>
                                        </w:rPr>
                                        <w:t>）</w:t>
                                      </w:r>
                                    </w:p>
                                    <w:p w:rsidR="00455DD0" w:rsidRDefault="00455DD0" w:rsidP="00972E29">
                                      <w:pPr>
                                        <w:snapToGrid w:val="0"/>
                                        <w:spacing w:line="300" w:lineRule="exact"/>
                                        <w:rPr>
                                          <w:rFonts w:ascii="HGSｺﾞｼｯｸM" w:eastAsia="HGSｺﾞｼｯｸM"/>
                                          <w:sz w:val="24"/>
                                        </w:rPr>
                                      </w:pPr>
                                      <w:r w:rsidRPr="00F6179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bdr w:val="single" w:sz="4" w:space="0" w:color="auto"/>
                                        </w:rPr>
                                        <w:t>社会情勢の変化と新たな取組</w:t>
                                      </w:r>
                                    </w:p>
                                    <w:p w:rsidR="00455DD0" w:rsidRPr="006866D9" w:rsidRDefault="00455DD0" w:rsidP="00DF7B02">
                                      <w:pPr>
                                        <w:snapToGrid w:val="0"/>
                                        <w:spacing w:line="280" w:lineRule="exact"/>
                                        <w:ind w:firstLineChars="200" w:firstLine="480"/>
                                        <w:rPr>
                                          <w:rFonts w:ascii="HGSｺﾞｼｯｸM" w:eastAsia="HGSｺﾞｼｯｸM"/>
                                          <w:sz w:val="24"/>
                                        </w:rPr>
                                      </w:pPr>
                                      <w:r w:rsidRPr="006866D9">
                                        <w:rPr>
                                          <w:rFonts w:ascii="HGSｺﾞｼｯｸM" w:eastAsia="HGSｺﾞｼｯｸM" w:hint="eastAsia"/>
                                          <w:sz w:val="24"/>
                                        </w:rPr>
                                        <w:t>◇東日本大震災後の取組</w:t>
                                      </w:r>
                                    </w:p>
                                    <w:p w:rsidR="00455DD0" w:rsidRDefault="00455DD0" w:rsidP="00DF7B02">
                                      <w:pPr>
                                        <w:snapToGrid w:val="0"/>
                                        <w:spacing w:line="280" w:lineRule="exact"/>
                                        <w:ind w:firstLineChars="300" w:firstLine="720"/>
                                        <w:rPr>
                                          <w:rFonts w:ascii="HGSｺﾞｼｯｸM" w:eastAsia="HGSｺﾞｼｯｸM"/>
                                          <w:sz w:val="24"/>
                                        </w:rPr>
                                      </w:pPr>
                                      <w:r>
                                        <w:rPr>
                                          <w:rFonts w:ascii="HGSｺﾞｼｯｸM" w:eastAsia="HGSｺﾞｼｯｸM" w:hint="eastAsia"/>
                                          <w:sz w:val="24"/>
                                        </w:rPr>
                                        <w:t>・府域の詳細な被害想定と対策等について検討</w:t>
                                      </w:r>
                                    </w:p>
                                    <w:p w:rsidR="00455DD0" w:rsidRPr="00972E29" w:rsidRDefault="00455DD0" w:rsidP="00DF7B02">
                                      <w:pPr>
                                        <w:snapToGrid w:val="0"/>
                                        <w:spacing w:line="280" w:lineRule="exact"/>
                                        <w:ind w:leftChars="300" w:left="630" w:firstLineChars="150" w:firstLine="360"/>
                                        <w:rPr>
                                          <w:rFonts w:ascii="HGSｺﾞｼｯｸM" w:eastAsia="HGSｺﾞｼｯｸM"/>
                                          <w:b/>
                                          <w:sz w:val="24"/>
                                          <w:u w:val="single"/>
                                        </w:rPr>
                                      </w:pPr>
                                      <w:r w:rsidRPr="00455DD0">
                                        <w:rPr>
                                          <w:rFonts w:ascii="HGSｺﾞｼｯｸM" w:eastAsia="HGSｺﾞｼｯｸM" w:hint="eastAsia"/>
                                          <w:sz w:val="24"/>
                                        </w:rPr>
                                        <w:t>⇒</w:t>
                                      </w:r>
                                      <w:r w:rsidRPr="00972E29">
                                        <w:rPr>
                                          <w:rFonts w:ascii="HGSｺﾞｼｯｸM" w:eastAsia="HGSｺﾞｼｯｸM" w:hint="eastAsia"/>
                                          <w:b/>
                                          <w:sz w:val="24"/>
                                          <w:u w:val="single"/>
                                        </w:rPr>
                                        <w:t>「都市整備部地震防災アクションプログラム」の見直し</w:t>
                                      </w:r>
                                    </w:p>
                                    <w:p w:rsidR="00455DD0" w:rsidRPr="00455DD0" w:rsidRDefault="00455DD0" w:rsidP="00DF7B02">
                                      <w:pPr>
                                        <w:snapToGrid w:val="0"/>
                                        <w:spacing w:line="280" w:lineRule="exact"/>
                                        <w:ind w:firstLineChars="200" w:firstLine="480"/>
                                        <w:rPr>
                                          <w:rFonts w:ascii="HGSｺﾞｼｯｸM" w:eastAsia="HGSｺﾞｼｯｸM"/>
                                          <w:sz w:val="24"/>
                                        </w:rPr>
                                      </w:pPr>
                                      <w:r w:rsidRPr="00455DD0">
                                        <w:rPr>
                                          <w:rFonts w:ascii="HGSｺﾞｼｯｸM" w:eastAsia="HGSｺﾞｼｯｸM" w:hint="eastAsia"/>
                                          <w:sz w:val="24"/>
                                        </w:rPr>
                                        <w:t>◇人口減少・超高齢社会の到来</w:t>
                                      </w:r>
                                    </w:p>
                                    <w:p w:rsidR="00455DD0" w:rsidRPr="00455DD0" w:rsidRDefault="00455DD0" w:rsidP="00DF7B02">
                                      <w:pPr>
                                        <w:snapToGrid w:val="0"/>
                                        <w:spacing w:line="280" w:lineRule="exact"/>
                                        <w:ind w:firstLineChars="300" w:firstLine="720"/>
                                        <w:rPr>
                                          <w:rFonts w:ascii="HGSｺﾞｼｯｸM" w:eastAsia="HGSｺﾞｼｯｸM"/>
                                          <w:sz w:val="24"/>
                                        </w:rPr>
                                      </w:pPr>
                                      <w:r w:rsidRPr="00455DD0">
                                        <w:rPr>
                                          <w:rFonts w:ascii="HGSｺﾞｼｯｸM" w:eastAsia="HGSｺﾞｼｯｸM" w:hint="eastAsia"/>
                                          <w:sz w:val="24"/>
                                        </w:rPr>
                                        <w:t>・府外への企業流出を抑制する産業用地の整備</w:t>
                                      </w:r>
                                    </w:p>
                                    <w:p w:rsidR="00455DD0" w:rsidRPr="00455DD0" w:rsidRDefault="00455DD0" w:rsidP="00DF7B02">
                                      <w:pPr>
                                        <w:snapToGrid w:val="0"/>
                                        <w:spacing w:line="280" w:lineRule="exact"/>
                                        <w:ind w:firstLineChars="300" w:firstLine="720"/>
                                        <w:rPr>
                                          <w:rFonts w:ascii="HGSｺﾞｼｯｸM" w:eastAsia="HGSｺﾞｼｯｸM"/>
                                          <w:sz w:val="24"/>
                                        </w:rPr>
                                      </w:pPr>
                                      <w:r w:rsidRPr="00455DD0">
                                        <w:rPr>
                                          <w:rFonts w:ascii="HGSｺﾞｼｯｸM" w:eastAsia="HGSｺﾞｼｯｸM" w:hint="eastAsia"/>
                                          <w:sz w:val="24"/>
                                        </w:rPr>
                                        <w:t>・災害対策の推進、交通インフラの充実による定住魅力の創出</w:t>
                                      </w:r>
                                    </w:p>
                                    <w:p w:rsidR="00455DD0" w:rsidRPr="00455DD0" w:rsidRDefault="00455DD0" w:rsidP="00DF7B02">
                                      <w:pPr>
                                        <w:snapToGrid w:val="0"/>
                                        <w:spacing w:line="280" w:lineRule="exact"/>
                                        <w:ind w:firstLineChars="200" w:firstLine="480"/>
                                        <w:rPr>
                                          <w:rFonts w:ascii="HGSｺﾞｼｯｸM" w:eastAsia="HGSｺﾞｼｯｸM"/>
                                          <w:sz w:val="24"/>
                                        </w:rPr>
                                      </w:pPr>
                                      <w:r w:rsidRPr="00455DD0">
                                        <w:rPr>
                                          <w:rFonts w:ascii="HGSｺﾞｼｯｸM" w:eastAsia="HGSｺﾞｼｯｸM" w:hint="eastAsia"/>
                                          <w:sz w:val="24"/>
                                        </w:rPr>
                                        <w:t>◇国際的な都市間競争の激化</w:t>
                                      </w:r>
                                    </w:p>
                                    <w:p w:rsidR="00455DD0" w:rsidRPr="00583A31" w:rsidRDefault="00455DD0" w:rsidP="00DF7B02">
                                      <w:pPr>
                                        <w:snapToGrid w:val="0"/>
                                        <w:spacing w:line="280" w:lineRule="exact"/>
                                        <w:rPr>
                                          <w:rFonts w:ascii="HGSｺﾞｼｯｸM" w:eastAsia="HGSｺﾞｼｯｸM"/>
                                          <w:sz w:val="24"/>
                                        </w:rPr>
                                      </w:pPr>
                                      <w:r w:rsidRPr="00455DD0">
                                        <w:rPr>
                                          <w:rFonts w:ascii="HGSｺﾞｼｯｸM" w:eastAsia="HGSｺﾞｼｯｸM" w:hint="eastAsia"/>
                                          <w:sz w:val="24"/>
                                        </w:rPr>
                                        <w:t xml:space="preserve">　　　・産業・観光</w:t>
                                      </w:r>
                                      <w:r w:rsidRPr="00583A31">
                                        <w:rPr>
                                          <w:rFonts w:ascii="HGSｺﾞｼｯｸM" w:eastAsia="HGSｺﾞｼｯｸM" w:hint="eastAsia"/>
                                          <w:sz w:val="24"/>
                                        </w:rPr>
                                        <w:t>・ビジネスを下支えする交通インフラの充実</w:t>
                                      </w:r>
                                    </w:p>
                                    <w:p w:rsidR="00E937F2" w:rsidRDefault="00455DD0" w:rsidP="00DF7B02">
                                      <w:pPr>
                                        <w:snapToGrid w:val="0"/>
                                        <w:spacing w:line="280" w:lineRule="exact"/>
                                        <w:rPr>
                                          <w:rFonts w:ascii="HGSｺﾞｼｯｸM" w:eastAsia="HGSｺﾞｼｯｸM"/>
                                          <w:sz w:val="24"/>
                                        </w:rPr>
                                      </w:pPr>
                                      <w:r w:rsidRPr="00583A31">
                                        <w:rPr>
                                          <w:rFonts w:ascii="HGSｺﾞｼｯｸM" w:eastAsia="HGSｺﾞｼｯｸM" w:hint="eastAsia"/>
                                          <w:sz w:val="24"/>
                                        </w:rPr>
                                        <w:t xml:space="preserve">　　　　⇒</w:t>
                                      </w:r>
                                      <w:r w:rsidR="00E937F2">
                                        <w:rPr>
                                          <w:rFonts w:ascii="HGSｺﾞｼｯｸM" w:eastAsia="HGSｺﾞｼｯｸM" w:hint="eastAsia"/>
                                          <w:sz w:val="24"/>
                                        </w:rPr>
                                        <w:t>高速道路料金体系の一元化・</w:t>
                                      </w:r>
                                      <w:r w:rsidR="00DF7B02">
                                        <w:rPr>
                                          <w:rFonts w:ascii="HGSｺﾞｼｯｸM" w:eastAsia="HGSｺﾞｼｯｸM" w:hint="eastAsia"/>
                                          <w:sz w:val="24"/>
                                        </w:rPr>
                                        <w:t>港湾運営会社の経営統合</w:t>
                                      </w:r>
                                      <w:r w:rsidR="00E937F2">
                                        <w:rPr>
                                          <w:rFonts w:ascii="HGSｺﾞｼｯｸM" w:eastAsia="HGSｺﾞｼｯｸM" w:hint="eastAsia"/>
                                          <w:sz w:val="24"/>
                                        </w:rPr>
                                        <w:t>の</w:t>
                                      </w:r>
                                    </w:p>
                                    <w:p w:rsidR="00455DD0" w:rsidRPr="00DF7B02" w:rsidRDefault="00E937F2" w:rsidP="00E937F2">
                                      <w:pPr>
                                        <w:snapToGrid w:val="0"/>
                                        <w:spacing w:line="280" w:lineRule="exact"/>
                                        <w:ind w:firstLineChars="500" w:firstLine="1200"/>
                                        <w:rPr>
                                          <w:rFonts w:ascii="HGSｺﾞｼｯｸM" w:eastAsia="HGSｺﾞｼｯｸM"/>
                                          <w:sz w:val="24"/>
                                        </w:rPr>
                                      </w:pPr>
                                      <w:r>
                                        <w:rPr>
                                          <w:rFonts w:ascii="HGSｺﾞｼｯｸM" w:eastAsia="HGSｺﾞｼｯｸM" w:hint="eastAsia"/>
                                          <w:sz w:val="24"/>
                                        </w:rPr>
                                        <w:t>取組</w:t>
                                      </w:r>
                                      <w:r w:rsidR="00DF7B02" w:rsidRPr="00DF7B02">
                                        <w:rPr>
                                          <w:rFonts w:ascii="HGSｺﾞｼｯｸM" w:eastAsia="HGSｺﾞｼｯｸM" w:hint="eastAsia"/>
                                          <w:sz w:val="24"/>
                                        </w:rPr>
                                        <w:t>、</w:t>
                                      </w:r>
                                      <w:r w:rsidR="00455DD0" w:rsidRPr="00972E29">
                                        <w:rPr>
                                          <w:rFonts w:ascii="HGSｺﾞｼｯｸM" w:eastAsia="HGSｺﾞｼｯｸM" w:hint="eastAsia"/>
                                          <w:b/>
                                          <w:sz w:val="24"/>
                                          <w:u w:val="single"/>
                                        </w:rPr>
                                        <w:t>「公共交通戦略」の策定</w:t>
                                      </w:r>
                                    </w:p>
                                    <w:p w:rsidR="00455DD0" w:rsidRPr="00583A31" w:rsidRDefault="00455DD0" w:rsidP="00DF7B02">
                                      <w:pPr>
                                        <w:snapToGrid w:val="0"/>
                                        <w:spacing w:line="280" w:lineRule="exact"/>
                                        <w:ind w:firstLineChars="200" w:firstLine="480"/>
                                        <w:rPr>
                                          <w:rFonts w:ascii="HGSｺﾞｼｯｸM" w:eastAsia="HGSｺﾞｼｯｸM"/>
                                          <w:sz w:val="24"/>
                                        </w:rPr>
                                      </w:pPr>
                                      <w:r w:rsidRPr="00583A31">
                                        <w:rPr>
                                          <w:rFonts w:ascii="HGSｺﾞｼｯｸM" w:eastAsia="HGSｺﾞｼｯｸM" w:hint="eastAsia"/>
                                          <w:sz w:val="24"/>
                                        </w:rPr>
                                        <w:t>◇都市インフラの老朽化</w:t>
                                      </w:r>
                                    </w:p>
                                    <w:p w:rsidR="00455DD0" w:rsidRPr="00583A31" w:rsidRDefault="00455DD0" w:rsidP="00DF7B02">
                                      <w:pPr>
                                        <w:snapToGrid w:val="0"/>
                                        <w:spacing w:line="280" w:lineRule="exact"/>
                                        <w:ind w:firstLineChars="300" w:firstLine="720"/>
                                        <w:rPr>
                                          <w:rFonts w:ascii="HGSｺﾞｼｯｸM" w:eastAsia="HGSｺﾞｼｯｸM"/>
                                          <w:sz w:val="24"/>
                                        </w:rPr>
                                      </w:pPr>
                                      <w:r w:rsidRPr="00583A31">
                                        <w:rPr>
                                          <w:rFonts w:ascii="HGSｺﾞｼｯｸM" w:eastAsia="HGSｺﾞｼｯｸM" w:hint="eastAsia"/>
                                          <w:sz w:val="24"/>
                                        </w:rPr>
                                        <w:t>・予防保全による長寿命化、老朽化に伴う事故が全国で顕在化</w:t>
                                      </w:r>
                                    </w:p>
                                    <w:p w:rsidR="00455DD0" w:rsidRPr="00583A31" w:rsidRDefault="00455DD0" w:rsidP="00DF7B02">
                                      <w:pPr>
                                        <w:snapToGrid w:val="0"/>
                                        <w:spacing w:line="280" w:lineRule="exact"/>
                                        <w:ind w:firstLineChars="200" w:firstLine="480"/>
                                        <w:rPr>
                                          <w:rFonts w:ascii="HGSｺﾞｼｯｸM" w:eastAsia="HGSｺﾞｼｯｸM"/>
                                          <w:b/>
                                          <w:sz w:val="24"/>
                                          <w:u w:val="double"/>
                                        </w:rPr>
                                      </w:pPr>
                                      <w:r w:rsidRPr="00583A31">
                                        <w:rPr>
                                          <w:rFonts w:ascii="HGSｺﾞｼｯｸM" w:eastAsia="HGSｺﾞｼｯｸM" w:hint="eastAsia"/>
                                          <w:sz w:val="24"/>
                                        </w:rPr>
                                        <w:t xml:space="preserve">　　⇒</w:t>
                                      </w:r>
                                      <w:r w:rsidRPr="00972E29">
                                        <w:rPr>
                                          <w:rFonts w:ascii="HGSｺﾞｼｯｸM" w:eastAsia="HGSｺﾞｼｯｸM" w:hint="eastAsia"/>
                                          <w:b/>
                                          <w:sz w:val="24"/>
                                          <w:u w:val="single"/>
                                        </w:rPr>
                                        <w:t>「都市基盤施設長寿命化計画」の策定</w:t>
                                      </w:r>
                                    </w:p>
                                    <w:p w:rsidR="00455DD0" w:rsidRDefault="00455DD0" w:rsidP="00455DD0"/>
                                  </w:txbxContent>
                                </v:textbox>
                              </v:rect>
                            </v:group>
                          </v:group>
                        </v:group>
                      </v:group>
                      <v:group id="Group 325" o:spid="_x0000_s1057" style="position:absolute;left:49819;top:83714;width:91059;height:15171" coordorigin="8696,13518" coordsize="14340,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302" o:spid="_x0000_s1058" style="position:absolute;left:8696;top:13518;width:14222;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MHcMA&#10;AADbAAAADwAAAGRycy9kb3ducmV2LnhtbESPQWvCQBCF74X+h2UKvTUbbdEQXUUUwYOXpoVeh+w0&#10;G5KdjdlVE3+9Wyh4fLx535u3XA+2FRfqfe1YwSRJQRCXTtdcKfj+2r9lIHxA1tg6JgUjeVivnp+W&#10;mGt35U+6FKESEcI+RwUmhC6X0peGLPrEdcTR+3W9xRBlX0nd4zXCbSunaTqTFmuODQY72hoqm+Js&#10;4xvmffhpRh+OON+V89sp47TxSr2+DJsFiEBDeBz/pw9awfQD/rZEA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RMHcMAAADbAAAADwAAAAAAAAAAAAAAAACYAgAAZHJzL2Rv&#10;d25yZXYueG1sUEsFBgAAAAAEAAQA9QAAAIgDAAAAAA==&#10;" filled="f" fillcolor="#ffc000" strokeweight="3pt">
                          <v:fill opacity="46003f"/>
                          <v:stroke linestyle="thinThin"/>
                          <v:textbox inset="5.85pt,.7pt,5.85pt,.7pt">
                            <w:txbxContent>
                              <w:p w:rsidR="00062007" w:rsidRPr="001B5523" w:rsidRDefault="00744D30" w:rsidP="00455DD0">
                                <w:pPr>
                                  <w:snapToGrid w:val="0"/>
                                  <w:rPr>
                                    <w:rFonts w:ascii="HGSｺﾞｼｯｸM" w:eastAsia="HGSｺﾞｼｯｸM" w:hAnsi="HGS創英角ｺﾞｼｯｸUB"/>
                                    <w:sz w:val="24"/>
                                  </w:rPr>
                                </w:pPr>
                                <w:r>
                                  <w:rPr>
                                    <w:rFonts w:ascii="HGS創英角ｺﾞｼｯｸUB" w:eastAsia="HGS創英角ｺﾞｼｯｸUB" w:hAnsi="HGS創英角ｺﾞｼｯｸUB" w:hint="eastAsia"/>
                                    <w:sz w:val="28"/>
                                  </w:rPr>
                                  <w:t>４</w:t>
                                </w:r>
                                <w:r w:rsidR="00062007" w:rsidRPr="001B5523">
                                  <w:rPr>
                                    <w:rFonts w:ascii="HGS創英角ｺﾞｼｯｸUB" w:eastAsia="HGS創英角ｺﾞｼｯｸUB" w:hAnsi="HGS創英角ｺﾞｼｯｸUB" w:hint="eastAsia"/>
                                    <w:sz w:val="28"/>
                                  </w:rPr>
                                  <w:t>．計画の推進に向けて</w:t>
                                </w:r>
                                <w:r w:rsidR="00062007" w:rsidRPr="001B5523">
                                  <w:rPr>
                                    <w:rFonts w:ascii="HGS創英角ｺﾞｼｯｸUB" w:eastAsia="HGS創英角ｺﾞｼｯｸUB" w:hAnsi="HGS創英角ｺﾞｼｯｸUB" w:hint="eastAsia"/>
                                    <w:sz w:val="24"/>
                                  </w:rPr>
                                  <w:t xml:space="preserve">　</w:t>
                                </w:r>
                                <w:r w:rsidR="00E65ABB" w:rsidRPr="001B5523">
                                  <w:rPr>
                                    <w:rFonts w:ascii="HGS創英角ｺﾞｼｯｸUB" w:eastAsia="HGS創英角ｺﾞｼｯｸUB" w:hAnsi="HGS創英角ｺﾞｼｯｸUB" w:hint="eastAsia"/>
                                    <w:sz w:val="24"/>
                                  </w:rPr>
                                  <w:t xml:space="preserve"> 　</w:t>
                                </w:r>
                              </w:p>
                              <w:p w:rsidR="00062007" w:rsidRPr="001B5523" w:rsidRDefault="00744D30" w:rsidP="00BA2759">
                                <w:pPr>
                                  <w:tabs>
                                    <w:tab w:val="left" w:pos="90"/>
                                  </w:tabs>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ab/>
                                </w:r>
                                <w:r w:rsidR="00430C7A" w:rsidRPr="001B5523">
                                  <w:rPr>
                                    <w:rFonts w:ascii="HGS創英角ｺﾞｼｯｸUB" w:eastAsia="HGS創英角ｺﾞｼｯｸUB" w:hint="eastAsia"/>
                                    <w:sz w:val="24"/>
                                  </w:rPr>
                                  <w:t>(１</w:t>
                                </w:r>
                                <w:r w:rsidR="00062007" w:rsidRPr="001B5523">
                                  <w:rPr>
                                    <w:rFonts w:ascii="HGS創英角ｺﾞｼｯｸUB" w:eastAsia="HGS創英角ｺﾞｼｯｸUB" w:hint="eastAsia"/>
                                    <w:sz w:val="24"/>
                                  </w:rPr>
                                  <w:t>)プロジェクト・マネジメント</w:t>
                                </w:r>
                                <w:r w:rsidR="000A442F">
                                  <w:rPr>
                                    <w:rFonts w:ascii="HGS創英角ｺﾞｼｯｸUB" w:eastAsia="HGS創英角ｺﾞｼｯｸUB" w:hint="eastAsia"/>
                                    <w:sz w:val="24"/>
                                  </w:rPr>
                                  <w:t>による都市整備事業の推進</w:t>
                                </w:r>
                              </w:p>
                              <w:p w:rsidR="00BA2759" w:rsidRDefault="00677F8F"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00744D30" w:rsidRPr="00744D30">
                                  <w:rPr>
                                    <w:rFonts w:ascii="HGSｺﾞｼｯｸM" w:eastAsia="HGSｺﾞｼｯｸM" w:hint="eastAsia"/>
                                  </w:rPr>
                                  <w:t>リスクやスケジュール、人的・予算的制約等などを組織で共有し、</w:t>
                                </w:r>
                              </w:p>
                              <w:p w:rsidR="00BA2759"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様々な課題等に的確かつ迅速に対応しながら、品質の確保に関する</w:t>
                                </w:r>
                              </w:p>
                              <w:p w:rsidR="00744D30"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取組を行い、事業の推進を図る。</w:t>
                                </w:r>
                              </w:p>
                              <w:p w:rsidR="00FA58A4" w:rsidRPr="001B5523" w:rsidRDefault="00744D30" w:rsidP="00BA2759">
                                <w:pPr>
                                  <w:tabs>
                                    <w:tab w:val="left" w:pos="90"/>
                                  </w:tabs>
                                  <w:snapToGrid w:val="0"/>
                                  <w:spacing w:line="240" w:lineRule="exact"/>
                                  <w:rPr>
                                    <w:rFonts w:ascii="HGS創英角ｺﾞｼｯｸUB" w:eastAsia="HGS創英角ｺﾞｼｯｸUB"/>
                                    <w:sz w:val="24"/>
                                  </w:rPr>
                                </w:pPr>
                                <w:r>
                                  <w:rPr>
                                    <w:rFonts w:ascii="HGS創英角ｺﾞｼｯｸUB" w:eastAsia="HGS創英角ｺﾞｼｯｸUB" w:hint="eastAsia"/>
                                    <w:sz w:val="24"/>
                                  </w:rPr>
                                  <w:tab/>
                                </w:r>
                                <w:r w:rsidR="00430C7A" w:rsidRPr="001B5523">
                                  <w:rPr>
                                    <w:rFonts w:ascii="HGS創英角ｺﾞｼｯｸUB" w:eastAsia="HGS創英角ｺﾞｼｯｸUB" w:hint="eastAsia"/>
                                    <w:sz w:val="24"/>
                                  </w:rPr>
                                  <w:t>(２</w:t>
                                </w:r>
                                <w:r w:rsidR="00FA58A4" w:rsidRPr="001B5523">
                                  <w:rPr>
                                    <w:rFonts w:ascii="HGS創英角ｺﾞｼｯｸUB" w:eastAsia="HGS創英角ｺﾞｼｯｸUB" w:hint="eastAsia"/>
                                    <w:sz w:val="24"/>
                                  </w:rPr>
                                  <w:t>)円滑な用地取得の推進</w:t>
                                </w:r>
                              </w:p>
                              <w:p w:rsidR="00BA2759" w:rsidRDefault="00FA58A4"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00744D30" w:rsidRPr="00744D30">
                                  <w:rPr>
                                    <w:rFonts w:ascii="HGSｺﾞｼｯｸM" w:eastAsia="HGSｺﾞｼｯｸM" w:hint="eastAsia"/>
                                  </w:rPr>
                                  <w:t>インフラ整備に必要不可欠である事業用地を計画的に取得するため、</w:t>
                                </w:r>
                              </w:p>
                              <w:p w:rsidR="00062007" w:rsidRPr="00BA2759"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人材の育成・確保や公社の活用など、持続可能な体制を構築。</w:t>
                                </w:r>
                              </w:p>
                            </w:txbxContent>
                          </v:textbox>
                        </v:rect>
                        <v:rect id="Rectangle 324" o:spid="_x0000_s1059" style="position:absolute;left:15992;top:13883;width:704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EvcMA&#10;AADbAAAADwAAAGRycy9kb3ducmV2LnhtbESPQWvCQBSE74L/YXlCb7qpoJToKlaU1t6M8f7IvmSD&#10;2bcxuzXpv+8KhR6HmfmGWW8H24gHdb52rOB1loAgLpyuuVKQX47TNxA+IGtsHJOCH/Kw3YxHa0y1&#10;6/lMjyxUIkLYp6jAhNCmUvrCkEU/cy1x9ErXWQxRdpXUHfYRbhs5T5KltFhzXDDY0t5Qccu+rYJF&#10;cTjsy/yrKpf+fn0/fZwveW+UepkMuxWIQEP4D/+1P7WC+QKeX+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bEvcMAAADbAAAADwAAAAAAAAAAAAAAAACYAgAAZHJzL2Rv&#10;d25yZXYueG1sUEsFBgAAAAAEAAQA9QAAAIgDAAAAAA==&#10;" filled="f" fillcolor="#ffc000" stroked="f" strokeweight="3pt">
                          <v:fill opacity="46003f"/>
                          <v:stroke linestyle="thinThin"/>
                          <v:textbox inset="5.85pt,.7pt,5.85pt,.7pt">
                            <w:txbxContent>
                              <w:p w:rsidR="00BA2759" w:rsidRPr="001B5523" w:rsidRDefault="00BA2759" w:rsidP="00BA2759">
                                <w:pPr>
                                  <w:snapToGrid w:val="0"/>
                                  <w:spacing w:line="280" w:lineRule="exact"/>
                                  <w:rPr>
                                    <w:rFonts w:ascii="HGSｺﾞｼｯｸM" w:eastAsia="HGSｺﾞｼｯｸM"/>
                                  </w:rPr>
                                </w:pPr>
                                <w:r w:rsidRPr="001B5523">
                                  <w:rPr>
                                    <w:rFonts w:ascii="HGS創英角ｺﾞｼｯｸUB" w:eastAsia="HGS創英角ｺﾞｼｯｸUB" w:hint="eastAsia"/>
                                    <w:sz w:val="24"/>
                                  </w:rPr>
                                  <w:t>(３)技術の継承と持続可能な人材育成</w:t>
                                </w:r>
                                <w:r>
                                  <w:rPr>
                                    <w:rFonts w:ascii="HGS創英角ｺﾞｼｯｸUB" w:eastAsia="HGS創英角ｺﾞｼｯｸUB" w:hint="eastAsia"/>
                                    <w:sz w:val="24"/>
                                  </w:rPr>
                                  <w:t>システムの構築</w:t>
                                </w:r>
                              </w:p>
                              <w:p w:rsidR="00BA2759" w:rsidRDefault="00BA2759"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Pr>
                                    <w:rFonts w:ascii="HGSｺﾞｼｯｸM" w:eastAsia="HGSｺﾞｼｯｸM" w:hint="eastAsia"/>
                                  </w:rPr>
                                  <w:t>様々な手法による</w:t>
                                </w:r>
                                <w:r w:rsidRPr="001B5523">
                                  <w:rPr>
                                    <w:rFonts w:ascii="HGSｺﾞｼｯｸM" w:eastAsia="HGSｺﾞｼｯｸM" w:hint="eastAsia"/>
                                  </w:rPr>
                                  <w:t>技術力向上</w:t>
                                </w:r>
                                <w:r>
                                  <w:rPr>
                                    <w:rFonts w:ascii="HGSｺﾞｼｯｸM" w:eastAsia="HGSｺﾞｼｯｸM" w:hint="eastAsia"/>
                                  </w:rPr>
                                  <w:t>の</w:t>
                                </w:r>
                                <w:r w:rsidRPr="001B5523">
                                  <w:rPr>
                                    <w:rFonts w:ascii="HGSｺﾞｼｯｸM" w:eastAsia="HGSｺﾞｼｯｸM" w:hint="eastAsia"/>
                                  </w:rPr>
                                  <w:t>取組を行う</w:t>
                                </w:r>
                                <w:r>
                                  <w:rPr>
                                    <w:rFonts w:ascii="HGSｺﾞｼｯｸM" w:eastAsia="HGSｺﾞｼｯｸM" w:hint="eastAsia"/>
                                  </w:rPr>
                                  <w:t>とともに、</w:t>
                                </w:r>
                              </w:p>
                              <w:p w:rsidR="00BA2759" w:rsidRDefault="00BA2759" w:rsidP="00BA2759">
                                <w:pPr>
                                  <w:snapToGrid w:val="0"/>
                                  <w:spacing w:line="240" w:lineRule="exact"/>
                                  <w:ind w:firstLineChars="300" w:firstLine="630"/>
                                  <w:rPr>
                                    <w:rFonts w:ascii="HGSｺﾞｼｯｸM" w:eastAsia="HGSｺﾞｼｯｸM"/>
                                  </w:rPr>
                                </w:pPr>
                                <w:r>
                                  <w:rPr>
                                    <w:rFonts w:ascii="HGSｺﾞｼｯｸM" w:eastAsia="HGSｺﾞｼｯｸM" w:hint="eastAsia"/>
                                  </w:rPr>
                                  <w:t>持続可能な人材育成のシステムを構築。</w:t>
                                </w:r>
                              </w:p>
                              <w:p w:rsidR="00BA2759" w:rsidRDefault="00BA2759" w:rsidP="00BA2759">
                                <w:pPr>
                                  <w:snapToGrid w:val="0"/>
                                  <w:spacing w:line="240" w:lineRule="exact"/>
                                  <w:ind w:firstLineChars="300" w:firstLine="630"/>
                                  <w:rPr>
                                    <w:rFonts w:ascii="HGSｺﾞｼｯｸM" w:eastAsia="HGSｺﾞｼｯｸM"/>
                                  </w:rPr>
                                </w:pPr>
                              </w:p>
                              <w:p w:rsidR="00BA2759" w:rsidRPr="00BA2759" w:rsidRDefault="00BA2759" w:rsidP="00BA2759">
                                <w:pPr>
                                  <w:snapToGrid w:val="0"/>
                                  <w:spacing w:line="240" w:lineRule="exact"/>
                                  <w:rPr>
                                    <w:rFonts w:ascii="HGSｺﾞｼｯｸM" w:eastAsia="HGSｺﾞｼｯｸM"/>
                                  </w:rPr>
                                </w:pPr>
                                <w:r w:rsidRPr="001B5523">
                                  <w:rPr>
                                    <w:rFonts w:ascii="HGS創英角ｺﾞｼｯｸUB" w:eastAsia="HGS創英角ｺﾞｼｯｸUB" w:hint="eastAsia"/>
                                    <w:sz w:val="24"/>
                                  </w:rPr>
                                  <w:t>(４)</w:t>
                                </w:r>
                                <w:r>
                                  <w:rPr>
                                    <w:rFonts w:ascii="HGS創英角ｺﾞｼｯｸUB" w:eastAsia="HGS創英角ｺﾞｼｯｸUB" w:hint="eastAsia"/>
                                    <w:sz w:val="24"/>
                                  </w:rPr>
                                  <w:t>「</w:t>
                                </w:r>
                                <w:r w:rsidRPr="001B5523">
                                  <w:rPr>
                                    <w:rFonts w:ascii="HGS創英角ｺﾞｼｯｸUB" w:eastAsia="HGS創英角ｺﾞｼｯｸUB" w:hint="eastAsia"/>
                                    <w:sz w:val="24"/>
                                  </w:rPr>
                                  <w:t>地域維持管理連携プラットフォーム</w:t>
                                </w:r>
                                <w:r>
                                  <w:rPr>
                                    <w:rFonts w:ascii="HGS創英角ｺﾞｼｯｸUB" w:eastAsia="HGS創英角ｺﾞｼｯｸUB" w:hint="eastAsia"/>
                                    <w:sz w:val="24"/>
                                  </w:rPr>
                                  <w:t>」</w:t>
                                </w:r>
                                <w:r w:rsidRPr="001B5523">
                                  <w:rPr>
                                    <w:rFonts w:ascii="HGS創英角ｺﾞｼｯｸUB" w:eastAsia="HGS創英角ｺﾞｼｯｸUB" w:hint="eastAsia"/>
                                    <w:sz w:val="24"/>
                                  </w:rPr>
                                  <w:t>の実践</w:t>
                                </w:r>
                              </w:p>
                              <w:p w:rsidR="00BA2759" w:rsidRDefault="00BA2759"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Pr="00744D30">
                                  <w:rPr>
                                    <w:rFonts w:ascii="HGSｺﾞｼｯｸM" w:eastAsia="HGSｺﾞｼｯｸM" w:hint="eastAsia"/>
                                  </w:rPr>
                                  <w:t>土木事務所が中心となり、維持管理に関する情報共有や</w:t>
                                </w:r>
                              </w:p>
                              <w:p w:rsidR="00BA2759" w:rsidRDefault="00BA2759"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技術力の向上、市町村の技術支援など様々な取組を行い、</w:t>
                                </w:r>
                              </w:p>
                              <w:p w:rsidR="00BA2759" w:rsidRPr="00677F8F" w:rsidRDefault="00BA2759" w:rsidP="00BA2759">
                                <w:pPr>
                                  <w:snapToGrid w:val="0"/>
                                  <w:spacing w:line="240" w:lineRule="exact"/>
                                  <w:ind w:firstLineChars="300" w:firstLine="630"/>
                                  <w:rPr>
                                    <w:rFonts w:ascii="HGS創英角ｺﾞｼｯｸUB" w:eastAsia="HGS創英角ｺﾞｼｯｸUB" w:hAnsi="HGS創英角ｺﾞｼｯｸUB"/>
                                  </w:rPr>
                                </w:pPr>
                                <w:r w:rsidRPr="00744D30">
                                  <w:rPr>
                                    <w:rFonts w:ascii="HGSｺﾞｼｯｸM" w:eastAsia="HGSｺﾞｼｯｸM" w:hint="eastAsia"/>
                                  </w:rPr>
                                  <w:t>地域単位で一体となった都市インフラの適切な維持管理を推進。</w:t>
                                </w:r>
                              </w:p>
                            </w:txbxContent>
                          </v:textbox>
                        </v:rect>
                      </v:group>
                    </v:group>
                    <v:rect id="Rectangle 327" o:spid="_x0000_s1060" style="position:absolute;left:49661;top:99480;width:90310;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38cMA&#10;AADbAAAADwAAAGRycy9kb3ducmV2LnhtbESPQWvCQBCF7wX/wzKCt7pRIUqajYil0EMvVcHrkJ1m&#10;Q7KzMbvVpL++KwgeH2/e9+bl28G24kq9rx0rWMwTEMSl0zVXCk7Hj9cNCB+QNbaOScFIHrbF5CXH&#10;TLsbf9P1ECoRIewzVGBC6DIpfWnIop+7jjh6P663GKLsK6l7vEW4beUySVJpsebYYLCjvaGyOfza&#10;+IZZDedm9OEL1+/l+u+y4aTxSs2mw+4NRKAhPI8f6U+tYJnCfUsE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38cMAAADbAAAADwAAAAAAAAAAAAAAAACYAgAAZHJzL2Rv&#10;d25yZXYueG1sUEsFBgAAAAAEAAQA9QAAAIgDAAAAAA==&#10;" filled="f" fillcolor="#ffc000" strokeweight="3pt">
                      <v:fill opacity="46003f"/>
                      <v:stroke linestyle="thinThin"/>
                      <v:textbox inset="5.85pt,.7pt,5.85pt,.7pt">
                        <w:txbxContent>
                          <w:p w:rsidR="00BA2759" w:rsidRPr="00BA2759" w:rsidRDefault="00BA2759" w:rsidP="00BF7CF3">
                            <w:pPr>
                              <w:snapToGrid w:val="0"/>
                              <w:spacing w:line="320" w:lineRule="exact"/>
                              <w:jc w:val="left"/>
                              <w:rPr>
                                <w:rFonts w:ascii="HGSｺﾞｼｯｸM" w:eastAsia="HGSｺﾞｼｯｸM"/>
                              </w:rPr>
                            </w:pPr>
                            <w:r>
                              <w:rPr>
                                <w:rFonts w:ascii="HGS創英角ｺﾞｼｯｸUB" w:eastAsia="HGS創英角ｺﾞｼｯｸUB" w:hAnsi="HGS創英角ｺﾞｼｯｸUB" w:hint="eastAsia"/>
                                <w:sz w:val="28"/>
                              </w:rPr>
                              <w:t>５</w:t>
                            </w:r>
                            <w:r w:rsidRPr="001B5523">
                              <w:rPr>
                                <w:rFonts w:ascii="HGS創英角ｺﾞｼｯｸUB" w:eastAsia="HGS創英角ｺﾞｼｯｸUB" w:hAnsi="HGS創英角ｺﾞｼｯｸUB" w:hint="eastAsia"/>
                                <w:sz w:val="28"/>
                              </w:rPr>
                              <w:t>．</w:t>
                            </w:r>
                            <w:r>
                              <w:rPr>
                                <w:rFonts w:ascii="HGS創英角ｺﾞｼｯｸUB" w:eastAsia="HGS創英角ｺﾞｼｯｸUB" w:hAnsi="HGS創英角ｺﾞｼｯｸUB" w:hint="eastAsia"/>
                                <w:sz w:val="28"/>
                              </w:rPr>
                              <w:t xml:space="preserve">資料編　</w:t>
                            </w:r>
                            <w:r w:rsidRPr="001B5523">
                              <w:rPr>
                                <w:rFonts w:ascii="HGSｺﾞｼｯｸM" w:eastAsia="HGSｺﾞｼｯｸM" w:hint="eastAsia"/>
                              </w:rPr>
                              <w:t>・</w:t>
                            </w:r>
                            <w:r>
                              <w:rPr>
                                <w:rFonts w:ascii="HGSｺﾞｼｯｸM" w:eastAsia="HGSｺﾞｼｯｸM" w:hint="eastAsia"/>
                              </w:rPr>
                              <w:t>施策の考え方（</w:t>
                            </w:r>
                            <w:r w:rsidR="00991B11">
                              <w:rPr>
                                <w:rFonts w:ascii="HGSｺﾞｼｯｸM" w:eastAsia="HGSｺﾞｼｯｸM" w:hint="eastAsia"/>
                              </w:rPr>
                              <w:t>整備</w:t>
                            </w:r>
                            <w:r w:rsidR="00BF7CF3">
                              <w:rPr>
                                <w:rFonts w:ascii="HGSｺﾞｼｯｸM" w:eastAsia="HGSｺﾞｼｯｸM" w:hint="eastAsia"/>
                              </w:rPr>
                              <w:t>着手</w:t>
                            </w:r>
                            <w:r>
                              <w:rPr>
                                <w:rFonts w:ascii="HGSｺﾞｼｯｸM" w:eastAsia="HGSｺﾞｼｯｸM" w:hint="eastAsia"/>
                              </w:rPr>
                              <w:t>の考え方など）　・</w:t>
                            </w:r>
                            <w:r w:rsidR="00991B11">
                              <w:rPr>
                                <w:rFonts w:ascii="HGSｺﾞｼｯｸM" w:eastAsia="HGSｺﾞｼｯｸM" w:hint="eastAsia"/>
                              </w:rPr>
                              <w:t>計画の点検結果（</w:t>
                            </w:r>
                            <w:r w:rsidR="00BF7CF3">
                              <w:rPr>
                                <w:rFonts w:ascii="HGSｺﾞｼｯｸM" w:eastAsia="HGSｺﾞｼｯｸM" w:hint="eastAsia"/>
                              </w:rPr>
                              <w:t>施策の</w:t>
                            </w:r>
                            <w:r w:rsidR="00991B11">
                              <w:rPr>
                                <w:rFonts w:ascii="HGSｺﾞｼｯｸM" w:eastAsia="HGSｺﾞｼｯｸM" w:hint="eastAsia"/>
                              </w:rPr>
                              <w:t>進捗状況など）</w:t>
                            </w:r>
                            <w:r w:rsidR="00BF7CF3">
                              <w:rPr>
                                <w:rFonts w:ascii="HGSｺﾞｼｯｸM" w:eastAsia="HGSｺﾞｼｯｸM" w:hint="eastAsia"/>
                              </w:rPr>
                              <w:t xml:space="preserve">　</w:t>
                            </w:r>
                            <w:r w:rsidR="00991B11">
                              <w:rPr>
                                <w:rFonts w:ascii="HGSｺﾞｼｯｸM" w:eastAsia="HGSｺﾞｼｯｸM" w:hint="eastAsia"/>
                              </w:rPr>
                              <w:t>・インフラの整備効果（ストック効果）</w:t>
                            </w:r>
                          </w:p>
                        </w:txbxContent>
                      </v:textbox>
                    </v:rect>
                  </v:group>
                  <v:rect id="正方形/長方形 28" o:spid="_x0000_s1061" style="position:absolute;left:94750;top:5517;width:46050;height:3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UsL0A&#10;AADbAAAADwAAAGRycy9kb3ducmV2LnhtbERPy6rCMBDdC/5DGMGdplYQqUYRQfAiLtS6H5oxLTaT&#10;0kTb+/dmIbg8nPd629tavKn1lWMFs2kCgrhwumKjIL8dJksQPiBrrB2Tgn/ysN0MB2vMtOv4Qu9r&#10;MCKGsM9QQRlCk0npi5Is+qlriCP3cK3FEGFrpG6xi+G2lmmSLKTFimNDiQ3tSyqe15dV8OgO6Tw/&#10;5+aOlTmezan/m90uSo1H/W4FIlAffuKv+6gVpHFs/BJ/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vXUsL0AAADbAAAADwAAAAAAAAAAAAAAAACYAgAAZHJzL2Rvd25yZXYu&#10;eG1sUEsFBgAAAAAEAAQA9QAAAIIDAAAAAA==&#10;" filled="f" stroked="f" strokeweight="2pt">
                    <v:textbox>
                      <w:txbxContent>
                        <w:p w:rsidR="00245745" w:rsidRDefault="00245745" w:rsidP="00245745">
                          <w:pPr>
                            <w:jc w:val="left"/>
                          </w:pPr>
                          <w:r w:rsidRPr="00245745">
                            <w:rPr>
                              <w:noProof/>
                            </w:rPr>
                            <w:drawing>
                              <wp:inline distT="0" distB="0" distL="0" distR="0" wp14:anchorId="7F3BD99E" wp14:editId="36188A8B">
                                <wp:extent cx="4285409" cy="2829450"/>
                                <wp:effectExtent l="19050" t="19050" r="20320" b="28575"/>
                                <wp:docPr id="29" name="図 29" title="インフラ事業の中長期的マネジメントイメージ（概ね30年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344" cy="2837991"/>
                                        </a:xfrm>
                                        <a:prstGeom prst="rect">
                                          <a:avLst/>
                                        </a:prstGeom>
                                        <a:noFill/>
                                        <a:ln>
                                          <a:solidFill>
                                            <a:schemeClr val="tx1"/>
                                          </a:solidFill>
                                        </a:ln>
                                      </pic:spPr>
                                    </pic:pic>
                                  </a:graphicData>
                                </a:graphic>
                              </wp:inline>
                            </w:drawing>
                          </w:r>
                        </w:p>
                      </w:txbxContent>
                    </v:textbox>
                  </v:rect>
                </v:group>
              </v:group>
            </w:pict>
          </mc:Fallback>
        </mc:AlternateContent>
      </w:r>
      <w:r w:rsidR="00245745">
        <w:rPr>
          <w:rFonts w:ascii="HGSｺﾞｼｯｸM" w:eastAsia="HGSｺﾞｼｯｸM"/>
          <w:noProof/>
          <w:sz w:val="24"/>
        </w:rPr>
        <mc:AlternateContent>
          <mc:Choice Requires="wps">
            <w:drawing>
              <wp:anchor distT="0" distB="0" distL="114300" distR="114300" simplePos="0" relativeHeight="251646464" behindDoc="0" locked="0" layoutInCell="1" allowOverlap="1" wp14:anchorId="59EA065A" wp14:editId="0202A0DD">
                <wp:simplePos x="0" y="0"/>
                <wp:positionH relativeFrom="column">
                  <wp:posOffset>9483725</wp:posOffset>
                </wp:positionH>
                <wp:positionV relativeFrom="paragraph">
                  <wp:posOffset>-59441</wp:posOffset>
                </wp:positionV>
                <wp:extent cx="4091940" cy="249555"/>
                <wp:effectExtent l="0" t="0" r="0" b="0"/>
                <wp:wrapNone/>
                <wp:docPr id="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249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F42" w:rsidRPr="002E509E" w:rsidRDefault="00CC635F">
                            <w:pPr>
                              <w:rPr>
                                <w:rFonts w:ascii="HGPｺﾞｼｯｸM" w:eastAsia="HGPｺﾞｼｯｸM"/>
                              </w:rPr>
                            </w:pPr>
                            <w:r w:rsidRPr="002E509E">
                              <w:rPr>
                                <w:rFonts w:ascii="HGPｺﾞｼｯｸM" w:eastAsia="HGPｺﾞｼｯｸM" w:hint="eastAsia"/>
                              </w:rPr>
                              <w:t>【</w:t>
                            </w:r>
                            <w:r w:rsidR="00442F42" w:rsidRPr="002E509E">
                              <w:rPr>
                                <w:rFonts w:ascii="HGPｺﾞｼｯｸM" w:eastAsia="HGPｺﾞｼｯｸM" w:hint="eastAsia"/>
                              </w:rPr>
                              <w:t>インフラ事業の中長期的マネジメントイメージ（概ね30年後）</w:t>
                            </w:r>
                            <w:r w:rsidRPr="002E509E">
                              <w:rPr>
                                <w:rFonts w:ascii="HGPｺﾞｼｯｸM" w:eastAsia="HGPｺﾞｼｯｸM" w:hint="eastAsia"/>
                              </w:rPr>
                              <w:t>】</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13" o:spid="_x0000_s1063" type="#_x0000_t202" style="position:absolute;left:0;text-align:left;margin-left:746.75pt;margin-top:-4.7pt;width:322.2pt;height:19.6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" filled="f" stroked="f" strokeweight="3pt">
                <v:stroke linestyle="thinThin"/>
                <v:textbox inset="5.85pt,.7pt,5.85pt,.7pt">
                  <w:txbxContent>
                    <w:p w:rsidR="00442F42" w:rsidRPr="002E509E" w:rsidRDefault="00CC635F">
                      <w:pPr>
                        <w:rPr>
                          <w:rFonts w:ascii="HGPｺﾞｼｯｸM" w:eastAsia="HGPｺﾞｼｯｸM"/>
                        </w:rPr>
                      </w:pPr>
                      <w:r w:rsidRPr="002E509E">
                        <w:rPr>
                          <w:rFonts w:ascii="HGPｺﾞｼｯｸM" w:eastAsia="HGPｺﾞｼｯｸM" w:hint="eastAsia"/>
                        </w:rPr>
                        <w:t>【</w:t>
                      </w:r>
                      <w:r w:rsidR="00442F42" w:rsidRPr="002E509E">
                        <w:rPr>
                          <w:rFonts w:ascii="HGPｺﾞｼｯｸM" w:eastAsia="HGPｺﾞｼｯｸM" w:hint="eastAsia"/>
                        </w:rPr>
                        <w:t>インフラ事業の中長期的マネジメントイメージ（概ね30年後）</w:t>
                      </w:r>
                      <w:r w:rsidRPr="002E509E">
                        <w:rPr>
                          <w:rFonts w:ascii="HGPｺﾞｼｯｸM" w:eastAsia="HGPｺﾞｼｯｸM" w:hint="eastAsia"/>
                        </w:rPr>
                        <w:t>】</w:t>
                      </w:r>
                    </w:p>
                  </w:txbxContent>
                </v:textbox>
              </v:shape>
            </w:pict>
          </mc:Fallback>
        </mc:AlternateContent>
      </w:r>
      <w:r w:rsidR="00245745">
        <w:rPr>
          <w:rFonts w:ascii="HGSｺﾞｼｯｸM" w:eastAsia="HGSｺﾞｼｯｸM"/>
          <w:noProof/>
          <w:sz w:val="24"/>
        </w:rPr>
        <mc:AlternateContent>
          <mc:Choice Requires="wps">
            <w:drawing>
              <wp:anchor distT="0" distB="0" distL="114300" distR="114300" simplePos="0" relativeHeight="251637248" behindDoc="0" locked="0" layoutInCell="1" allowOverlap="1" wp14:anchorId="39E1DC8F" wp14:editId="28D71C1D">
                <wp:simplePos x="0" y="0"/>
                <wp:positionH relativeFrom="column">
                  <wp:posOffset>4958435</wp:posOffset>
                </wp:positionH>
                <wp:positionV relativeFrom="paragraph">
                  <wp:posOffset>-74344</wp:posOffset>
                </wp:positionV>
                <wp:extent cx="9030970" cy="7875905"/>
                <wp:effectExtent l="19050" t="19050" r="17780" b="10795"/>
                <wp:wrapNone/>
                <wp:docPr id="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0970" cy="7875905"/>
                        </a:xfrm>
                        <a:prstGeom prst="rect">
                          <a:avLst/>
                        </a:prstGeom>
                        <a:solidFill>
                          <a:srgbClr val="FFFFFF"/>
                        </a:solidFill>
                        <a:ln w="38100" cmpd="dbl">
                          <a:solidFill>
                            <a:srgbClr val="000000"/>
                          </a:solidFill>
                          <a:miter lim="800000"/>
                          <a:headEnd/>
                          <a:tailEnd/>
                        </a:ln>
                      </wps:spPr>
                      <wps:txbx>
                        <w:txbxContent>
                          <w:p w:rsidR="00062007" w:rsidRDefault="00744D30" w:rsidP="006607DB">
                            <w:pPr>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３</w:t>
                            </w:r>
                            <w:r w:rsidR="00062007">
                              <w:rPr>
                                <w:rFonts w:ascii="HGS創英角ｺﾞｼｯｸUB" w:eastAsia="HGS創英角ｺﾞｼｯｸUB" w:hAnsi="HGS創英角ｺﾞｼｯｸUB" w:hint="eastAsia"/>
                                <w:sz w:val="28"/>
                              </w:rPr>
                              <w:t>．アクションプログラム</w:t>
                            </w:r>
                          </w:p>
                          <w:p w:rsidR="00062007" w:rsidRPr="00CD346C" w:rsidRDefault="00062007" w:rsidP="00EF466F">
                            <w:pPr>
                              <w:snapToGrid w:val="0"/>
                              <w:spacing w:line="300" w:lineRule="exact"/>
                              <w:rPr>
                                <w:rFonts w:ascii="HGS創英角ｺﾞｼｯｸUB" w:eastAsia="HGS創英角ｺﾞｼｯｸUB"/>
                                <w:sz w:val="24"/>
                              </w:rPr>
                            </w:pPr>
                            <w:r>
                              <w:rPr>
                                <w:rFonts w:ascii="HGS創英角ｺﾞｼｯｸUB" w:eastAsia="HGS創英角ｺﾞｼｯｸUB" w:hint="eastAsia"/>
                                <w:sz w:val="24"/>
                                <w:bdr w:val="single" w:sz="4" w:space="0" w:color="auto"/>
                              </w:rPr>
                              <w:t>１　施策全般の考え方</w:t>
                            </w:r>
                            <w:r w:rsidR="00583A31">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p>
                          <w:p w:rsidR="005C6CC3" w:rsidRDefault="00062007" w:rsidP="005C6CC3">
                            <w:pPr>
                              <w:snapToGrid w:val="0"/>
                              <w:spacing w:line="260" w:lineRule="exact"/>
                              <w:rPr>
                                <w:rFonts w:ascii="HGS創英角ｺﾞｼｯｸUB" w:eastAsia="HGS創英角ｺﾞｼｯｸUB"/>
                                <w:sz w:val="24"/>
                              </w:rPr>
                            </w:pPr>
                            <w:r w:rsidRPr="00E96B77">
                              <w:rPr>
                                <w:rFonts w:ascii="HGS創英角ｺﾞｼｯｸUB" w:eastAsia="HGS創英角ｺﾞｼｯｸUB" w:hint="eastAsia"/>
                                <w:sz w:val="24"/>
                              </w:rPr>
                              <w:t>（１）</w:t>
                            </w:r>
                            <w:r w:rsidR="006E1769">
                              <w:rPr>
                                <w:rFonts w:ascii="HGS創英角ｺﾞｼｯｸUB" w:eastAsia="HGS創英角ｺﾞｼｯｸUB" w:hint="eastAsia"/>
                                <w:sz w:val="24"/>
                              </w:rPr>
                              <w:t>「インフラ戦略」の推進</w:t>
                            </w:r>
                          </w:p>
                          <w:p w:rsidR="00C44F9C" w:rsidRPr="000133B7" w:rsidRDefault="006E1769" w:rsidP="000133B7">
                            <w:pPr>
                              <w:snapToGrid w:val="0"/>
                              <w:spacing w:line="260" w:lineRule="exact"/>
                              <w:ind w:firstLineChars="100" w:firstLine="241"/>
                              <w:rPr>
                                <w:rFonts w:ascii="HGS創英角ｺﾞｼｯｸUB" w:eastAsia="HGS創英角ｺﾞｼｯｸUB"/>
                                <w:b/>
                                <w:sz w:val="28"/>
                              </w:rPr>
                            </w:pPr>
                            <w:r w:rsidRPr="000133B7">
                              <w:rPr>
                                <w:rFonts w:ascii="HGSｺﾞｼｯｸM" w:eastAsia="HGSｺﾞｼｯｸM" w:hint="eastAsia"/>
                                <w:b/>
                                <w:sz w:val="24"/>
                              </w:rPr>
                              <w:t>①大阪の将来に必要なインフラ整備の推進</w:t>
                            </w:r>
                          </w:p>
                          <w:p w:rsidR="00583A31" w:rsidRDefault="006E1769" w:rsidP="001B5523">
                            <w:pPr>
                              <w:snapToGrid w:val="0"/>
                              <w:spacing w:line="260" w:lineRule="exact"/>
                              <w:rPr>
                                <w:rFonts w:ascii="HGSｺﾞｼｯｸM" w:eastAsia="HGSｺﾞｼｯｸM"/>
                                <w:sz w:val="22"/>
                              </w:rPr>
                            </w:pPr>
                            <w:r w:rsidRPr="005C6CC3">
                              <w:rPr>
                                <w:rFonts w:ascii="HGSｺﾞｼｯｸM" w:eastAsia="HGSｺﾞｼｯｸM" w:hint="eastAsia"/>
                                <w:sz w:val="22"/>
                              </w:rPr>
                              <w:t xml:space="preserve">　</w:t>
                            </w:r>
                            <w:r w:rsidR="00583A31">
                              <w:rPr>
                                <w:rFonts w:ascii="HGSｺﾞｼｯｸM" w:eastAsia="HGSｺﾞｼｯｸM" w:hint="eastAsia"/>
                                <w:sz w:val="22"/>
                              </w:rPr>
                              <w:t xml:space="preserve">　</w:t>
                            </w:r>
                            <w:r w:rsidR="00972E29">
                              <w:rPr>
                                <w:rFonts w:ascii="HGSｺﾞｼｯｸM" w:eastAsia="HGSｺﾞｼｯｸM" w:hint="eastAsia"/>
                                <w:sz w:val="22"/>
                              </w:rPr>
                              <w:t>・</w:t>
                            </w:r>
                            <w:r w:rsidR="00046B14">
                              <w:rPr>
                                <w:rFonts w:ascii="HGSｺﾞｼｯｸM" w:eastAsia="HGSｺﾞｼｯｸM" w:hint="eastAsia"/>
                                <w:sz w:val="22"/>
                              </w:rPr>
                              <w:t>産業政策、</w:t>
                            </w:r>
                            <w:r w:rsidR="00583A31">
                              <w:rPr>
                                <w:rFonts w:ascii="HGSｺﾞｼｯｸM" w:eastAsia="HGSｺﾞｼｯｸM" w:hint="eastAsia"/>
                                <w:sz w:val="22"/>
                              </w:rPr>
                              <w:t>総合特区、物流戦略、防災力強化など、広域的な</w:t>
                            </w:r>
                          </w:p>
                          <w:p w:rsidR="00972E29"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都市経営の観点から、</w:t>
                            </w:r>
                            <w:r w:rsidRPr="00991B11">
                              <w:rPr>
                                <w:rFonts w:ascii="HGSｺﾞｼｯｸM" w:eastAsia="HGSｺﾞｼｯｸM" w:hint="eastAsia"/>
                                <w:b/>
                                <w:sz w:val="22"/>
                                <w:u w:val="single"/>
                              </w:rPr>
                              <w:t>大阪の将来に必要なインフラ整備を推進</w:t>
                            </w:r>
                          </w:p>
                          <w:p w:rsidR="00583A31" w:rsidRPr="00455DD0"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し、財政規律を踏まえ、整備手法や財源確保策等を全庁議論。</w:t>
                            </w:r>
                          </w:p>
                          <w:p w:rsidR="00C44F9C" w:rsidRPr="000133B7" w:rsidRDefault="00C44F9C" w:rsidP="000133B7">
                            <w:pPr>
                              <w:snapToGrid w:val="0"/>
                              <w:spacing w:line="260" w:lineRule="exact"/>
                              <w:ind w:firstLineChars="100" w:firstLine="241"/>
                              <w:rPr>
                                <w:rFonts w:ascii="HGSｺﾞｼｯｸM" w:eastAsia="HGSｺﾞｼｯｸM"/>
                                <w:b/>
                                <w:sz w:val="24"/>
                              </w:rPr>
                            </w:pPr>
                            <w:r w:rsidRPr="000133B7">
                              <w:rPr>
                                <w:rFonts w:ascii="HGSｺﾞｼｯｸM" w:eastAsia="HGSｺﾞｼｯｸM" w:hint="eastAsia"/>
                                <w:b/>
                                <w:sz w:val="24"/>
                              </w:rPr>
                              <w:t>②</w:t>
                            </w:r>
                            <w:r w:rsidR="006E1769" w:rsidRPr="000133B7">
                              <w:rPr>
                                <w:rFonts w:ascii="HGSｺﾞｼｯｸM" w:eastAsia="HGSｺﾞｼｯｸM" w:hint="eastAsia"/>
                                <w:b/>
                                <w:sz w:val="24"/>
                              </w:rPr>
                              <w:t>戦略的な維持管理の推進</w:t>
                            </w:r>
                          </w:p>
                          <w:p w:rsidR="00972E29" w:rsidRDefault="000133B7" w:rsidP="00972E29">
                            <w:pPr>
                              <w:snapToGrid w:val="0"/>
                              <w:spacing w:line="260" w:lineRule="exact"/>
                              <w:ind w:firstLineChars="200" w:firstLine="440"/>
                              <w:rPr>
                                <w:rFonts w:ascii="HGSｺﾞｼｯｸM" w:eastAsia="HGSｺﾞｼｯｸM"/>
                                <w:sz w:val="22"/>
                              </w:rPr>
                            </w:pPr>
                            <w:r>
                              <w:rPr>
                                <w:rFonts w:ascii="HGSｺﾞｼｯｸM" w:eastAsia="HGSｺﾞｼｯｸM" w:hint="eastAsia"/>
                                <w:sz w:val="22"/>
                              </w:rPr>
                              <w:t>・</w:t>
                            </w:r>
                            <w:r w:rsidR="00583A31">
                              <w:rPr>
                                <w:rFonts w:ascii="HGSｺﾞｼｯｸM" w:eastAsia="HGSｺﾞｼｯｸM" w:hint="eastAsia"/>
                                <w:sz w:val="22"/>
                              </w:rPr>
                              <w:t>都市基盤施設長寿命化計画に基づ</w:t>
                            </w:r>
                            <w:r>
                              <w:rPr>
                                <w:rFonts w:ascii="HGSｺﾞｼｯｸM" w:eastAsia="HGSｺﾞｼｯｸM" w:hint="eastAsia"/>
                                <w:sz w:val="22"/>
                              </w:rPr>
                              <w:t>く</w:t>
                            </w:r>
                            <w:r w:rsidR="00583A31">
                              <w:rPr>
                                <w:rFonts w:ascii="HGSｺﾞｼｯｸM" w:eastAsia="HGSｺﾞｼｯｸM" w:hint="eastAsia"/>
                                <w:sz w:val="22"/>
                              </w:rPr>
                              <w:t>「効率的・効果的な維持</w:t>
                            </w:r>
                          </w:p>
                          <w:p w:rsidR="000133B7"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管理」</w:t>
                            </w:r>
                            <w:r w:rsidR="000133B7">
                              <w:rPr>
                                <w:rFonts w:ascii="HGSｺﾞｼｯｸM" w:eastAsia="HGSｺﾞｼｯｸM" w:hint="eastAsia"/>
                                <w:sz w:val="22"/>
                              </w:rPr>
                              <w:t>の</w:t>
                            </w:r>
                            <w:r>
                              <w:rPr>
                                <w:rFonts w:ascii="HGSｺﾞｼｯｸM" w:eastAsia="HGSｺﾞｼｯｸM" w:hint="eastAsia"/>
                                <w:sz w:val="22"/>
                              </w:rPr>
                              <w:t>推進。</w:t>
                            </w:r>
                          </w:p>
                          <w:p w:rsidR="000133B7" w:rsidRPr="00455DD0" w:rsidRDefault="00972E29" w:rsidP="000133B7">
                            <w:pPr>
                              <w:snapToGrid w:val="0"/>
                              <w:spacing w:line="260" w:lineRule="exact"/>
                              <w:ind w:firstLineChars="200" w:firstLine="440"/>
                              <w:rPr>
                                <w:rFonts w:ascii="HGSｺﾞｼｯｸM" w:eastAsia="HGSｺﾞｼｯｸM"/>
                                <w:sz w:val="22"/>
                              </w:rPr>
                            </w:pPr>
                            <w:r>
                              <w:rPr>
                                <w:rFonts w:ascii="HGSｺﾞｼｯｸM" w:eastAsia="HGSｺﾞｼｯｸM" w:hint="eastAsia"/>
                                <w:sz w:val="22"/>
                              </w:rPr>
                              <w:t>・</w:t>
                            </w:r>
                            <w:r w:rsidR="000133B7">
                              <w:rPr>
                                <w:rFonts w:ascii="HGSｺﾞｼｯｸM" w:eastAsia="HGSｺﾞｼｯｸM" w:hint="eastAsia"/>
                                <w:sz w:val="22"/>
                              </w:rPr>
                              <w:t>施設用地の適正管理・利活用</w:t>
                            </w:r>
                          </w:p>
                          <w:p w:rsidR="003B0592" w:rsidRPr="00455DD0" w:rsidRDefault="00062007" w:rsidP="00EF466F">
                            <w:pPr>
                              <w:snapToGrid w:val="0"/>
                              <w:spacing w:line="260" w:lineRule="exact"/>
                              <w:rPr>
                                <w:rFonts w:ascii="HGS創英角ｺﾞｼｯｸUB" w:eastAsia="HGS創英角ｺﾞｼｯｸUB"/>
                                <w:sz w:val="24"/>
                              </w:rPr>
                            </w:pPr>
                            <w:r w:rsidRPr="00455DD0">
                              <w:rPr>
                                <w:rFonts w:ascii="HGS創英角ｺﾞｼｯｸUB" w:eastAsia="HGS創英角ｺﾞｼｯｸUB" w:hint="eastAsia"/>
                                <w:sz w:val="24"/>
                              </w:rPr>
                              <w:t>（２）</w:t>
                            </w:r>
                            <w:r w:rsidR="006E1769" w:rsidRPr="00455DD0">
                              <w:rPr>
                                <w:rFonts w:ascii="HGS創英角ｺﾞｼｯｸUB" w:eastAsia="HGS創英角ｺﾞｼｯｸUB" w:hint="eastAsia"/>
                                <w:sz w:val="24"/>
                              </w:rPr>
                              <w:t>施策・事業の重点化</w:t>
                            </w:r>
                          </w:p>
                          <w:p w:rsidR="00972E29" w:rsidRPr="00991B11" w:rsidRDefault="00FC48FC" w:rsidP="00972E29">
                            <w:pPr>
                              <w:snapToGrid w:val="0"/>
                              <w:spacing w:line="260" w:lineRule="exact"/>
                              <w:rPr>
                                <w:rFonts w:ascii="HGSｺﾞｼｯｸM" w:eastAsia="HGSｺﾞｼｯｸM"/>
                                <w:b/>
                                <w:sz w:val="22"/>
                                <w:u w:val="single"/>
                              </w:rPr>
                            </w:pPr>
                            <w:r w:rsidRPr="00972E29">
                              <w:rPr>
                                <w:rFonts w:ascii="HGSｺﾞｼｯｸM" w:eastAsia="HGSｺﾞｼｯｸM" w:hint="eastAsia"/>
                                <w:sz w:val="22"/>
                              </w:rPr>
                              <w:t xml:space="preserve">　　ストック効果やインフラを賢く使う視点を重視しながら、</w:t>
                            </w:r>
                            <w:r w:rsidRPr="00991B11">
                              <w:rPr>
                                <w:rFonts w:ascii="HGSｺﾞｼｯｸM" w:eastAsia="HGSｺﾞｼｯｸM" w:hint="eastAsia"/>
                                <w:b/>
                                <w:sz w:val="22"/>
                                <w:u w:val="single"/>
                              </w:rPr>
                              <w:t>施策・</w:t>
                            </w:r>
                          </w:p>
                          <w:p w:rsidR="00972E29" w:rsidRDefault="00FC48FC" w:rsidP="00991B11">
                            <w:pPr>
                              <w:snapToGrid w:val="0"/>
                              <w:spacing w:line="260" w:lineRule="exact"/>
                              <w:ind w:firstLineChars="200" w:firstLine="442"/>
                              <w:rPr>
                                <w:rFonts w:ascii="HGSｺﾞｼｯｸM" w:eastAsia="HGSｺﾞｼｯｸM"/>
                                <w:sz w:val="22"/>
                              </w:rPr>
                            </w:pPr>
                            <w:r w:rsidRPr="00991B11">
                              <w:rPr>
                                <w:rFonts w:ascii="HGSｺﾞｼｯｸM" w:eastAsia="HGSｺﾞｼｯｸM" w:hint="eastAsia"/>
                                <w:b/>
                                <w:sz w:val="22"/>
                                <w:u w:val="single"/>
                              </w:rPr>
                              <w:t>事業の重点化を図る</w:t>
                            </w:r>
                            <w:r w:rsidRPr="00972E29">
                              <w:rPr>
                                <w:rFonts w:ascii="HGSｺﾞｼｯｸM" w:eastAsia="HGSｺﾞｼｯｸM" w:hint="eastAsia"/>
                                <w:sz w:val="22"/>
                              </w:rPr>
                              <w:t>とともに、ソフト対策を戦略的に組み合わせ</w:t>
                            </w:r>
                          </w:p>
                          <w:p w:rsidR="00FC48FC" w:rsidRPr="00972E29" w:rsidRDefault="00FC48FC" w:rsidP="00972E29">
                            <w:pPr>
                              <w:snapToGrid w:val="0"/>
                              <w:spacing w:line="260" w:lineRule="exact"/>
                              <w:ind w:firstLineChars="200" w:firstLine="440"/>
                              <w:rPr>
                                <w:rFonts w:ascii="HGSｺﾞｼｯｸM" w:eastAsia="HGSｺﾞｼｯｸM"/>
                                <w:sz w:val="22"/>
                              </w:rPr>
                            </w:pPr>
                            <w:r w:rsidRPr="00972E29">
                              <w:rPr>
                                <w:rFonts w:ascii="HGSｺﾞｼｯｸM" w:eastAsia="HGSｺﾞｼｯｸM" w:hint="eastAsia"/>
                                <w:sz w:val="22"/>
                              </w:rPr>
                              <w:t>ることによって、施策・事業のより効率的な効果発現に取り組む。</w:t>
                            </w:r>
                          </w:p>
                          <w:p w:rsidR="001B5523" w:rsidRPr="00455DD0" w:rsidRDefault="000133B7" w:rsidP="000133B7">
                            <w:pPr>
                              <w:snapToGrid w:val="0"/>
                              <w:spacing w:line="260" w:lineRule="exact"/>
                              <w:ind w:firstLineChars="200" w:firstLine="420"/>
                              <w:rPr>
                                <w:rFonts w:ascii="HGSｺﾞｼｯｸM" w:eastAsia="HGSｺﾞｼｯｸM"/>
                              </w:rPr>
                            </w:pPr>
                            <w:r>
                              <w:rPr>
                                <w:rFonts w:ascii="HGSｺﾞｼｯｸM" w:eastAsia="HGSｺﾞｼｯｸM" w:hint="eastAsia"/>
                              </w:rPr>
                              <w:t>・道路整備の重点化</w:t>
                            </w:r>
                            <w:r w:rsidR="00972E29">
                              <w:rPr>
                                <w:rFonts w:ascii="HGSｺﾞｼｯｸM" w:eastAsia="HGSｺﾞｼｯｸM" w:hint="eastAsia"/>
                              </w:rPr>
                              <w:t xml:space="preserve"> </w:t>
                            </w:r>
                            <w:r>
                              <w:rPr>
                                <w:rFonts w:ascii="HGSｺﾞｼｯｸM" w:eastAsia="HGSｺﾞｼｯｸM" w:hint="eastAsia"/>
                              </w:rPr>
                              <w:t xml:space="preserve"> </w:t>
                            </w:r>
                            <w:r w:rsidR="005C6CC3" w:rsidRPr="00972E29">
                              <w:rPr>
                                <w:rFonts w:ascii="HGSｺﾞｼｯｸM" w:eastAsia="HGSｺﾞｼｯｸM" w:hint="eastAsia"/>
                                <w:sz w:val="20"/>
                              </w:rPr>
                              <w:t>・</w:t>
                            </w:r>
                            <w:r w:rsidR="00DF7B02" w:rsidRPr="00DF7B02">
                              <w:rPr>
                                <w:rFonts w:ascii="HGSｺﾞｼｯｸM" w:eastAsia="HGSｺﾞｼｯｸM" w:hint="eastAsia"/>
                                <w:sz w:val="20"/>
                              </w:rPr>
                              <w:t>治水対策の推進</w:t>
                            </w:r>
                            <w:r w:rsidRPr="00972E29">
                              <w:rPr>
                                <w:rFonts w:ascii="HGSｺﾞｼｯｸM" w:eastAsia="HGSｺﾞｼｯｸM" w:hint="eastAsia"/>
                                <w:sz w:val="20"/>
                              </w:rPr>
                              <w:t>、土砂災害対策の</w:t>
                            </w:r>
                            <w:r w:rsidR="005C6CC3" w:rsidRPr="00972E29">
                              <w:rPr>
                                <w:rFonts w:ascii="HGSｺﾞｼｯｸM" w:eastAsia="HGSｺﾞｼｯｸM" w:hint="eastAsia"/>
                                <w:sz w:val="20"/>
                              </w:rPr>
                              <w:t>推進</w:t>
                            </w:r>
                          </w:p>
                          <w:p w:rsidR="000133B7" w:rsidRDefault="006E1769" w:rsidP="000133B7">
                            <w:pPr>
                              <w:snapToGrid w:val="0"/>
                              <w:spacing w:line="260" w:lineRule="exact"/>
                              <w:ind w:firstLineChars="200" w:firstLine="420"/>
                              <w:rPr>
                                <w:rFonts w:ascii="HGSｺﾞｼｯｸM" w:eastAsia="HGSｺﾞｼｯｸM"/>
                              </w:rPr>
                            </w:pPr>
                            <w:r w:rsidRPr="00455DD0">
                              <w:rPr>
                                <w:rFonts w:ascii="HGSｺﾞｼｯｸM" w:eastAsia="HGSｺﾞｼｯｸM" w:hint="eastAsia"/>
                              </w:rPr>
                              <w:t>・</w:t>
                            </w:r>
                            <w:r w:rsidR="000133B7">
                              <w:rPr>
                                <w:rFonts w:ascii="HGSｺﾞｼｯｸM" w:eastAsia="HGSｺﾞｼｯｸM" w:hint="eastAsia"/>
                              </w:rPr>
                              <w:t>下水道施設の改築更新への重点化</w:t>
                            </w:r>
                          </w:p>
                          <w:p w:rsidR="006E1769" w:rsidRDefault="005C6CC3" w:rsidP="000133B7">
                            <w:pPr>
                              <w:snapToGrid w:val="0"/>
                              <w:spacing w:line="260" w:lineRule="exact"/>
                              <w:ind w:firstLineChars="200" w:firstLine="420"/>
                              <w:rPr>
                                <w:rFonts w:ascii="HGSｺﾞｼｯｸM" w:eastAsia="HGSｺﾞｼｯｸM"/>
                              </w:rPr>
                            </w:pPr>
                            <w:r w:rsidRPr="00455DD0">
                              <w:rPr>
                                <w:rFonts w:ascii="HGSｺﾞｼｯｸM" w:eastAsia="HGSｺﾞｼｯｸM" w:hint="eastAsia"/>
                              </w:rPr>
                              <w:t>・</w:t>
                            </w:r>
                            <w:r w:rsidR="006E1769" w:rsidRPr="00455DD0">
                              <w:rPr>
                                <w:rFonts w:ascii="HGSｺﾞｼｯｸM" w:eastAsia="HGSｺﾞｼｯｸM" w:hint="eastAsia"/>
                              </w:rPr>
                              <w:t>都市計画の</w:t>
                            </w:r>
                            <w:r w:rsidR="006E1769" w:rsidRPr="005C6CC3">
                              <w:rPr>
                                <w:rFonts w:ascii="HGSｺﾞｼｯｸM" w:eastAsia="HGSｺﾞｼｯｸM" w:hint="eastAsia"/>
                              </w:rPr>
                              <w:t>見直し（道路、公園・緑地）</w:t>
                            </w:r>
                          </w:p>
                          <w:p w:rsidR="000133B7" w:rsidRDefault="000133B7" w:rsidP="00972E29">
                            <w:pPr>
                              <w:snapToGrid w:val="0"/>
                              <w:spacing w:line="80" w:lineRule="exact"/>
                              <w:ind w:firstLineChars="200" w:firstLine="420"/>
                              <w:rPr>
                                <w:rFonts w:ascii="HGSｺﾞｼｯｸM" w:eastAsia="HGSｺﾞｼｯｸM"/>
                              </w:rPr>
                            </w:pPr>
                          </w:p>
                          <w:p w:rsidR="00062007" w:rsidRPr="00CD346C" w:rsidRDefault="00062007" w:rsidP="000133B7">
                            <w:pPr>
                              <w:snapToGrid w:val="0"/>
                              <w:spacing w:line="260" w:lineRule="exact"/>
                              <w:rPr>
                                <w:rFonts w:ascii="HGS創英角ｺﾞｼｯｸUB" w:eastAsia="HGS創英角ｺﾞｼｯｸUB"/>
                                <w:sz w:val="24"/>
                              </w:rPr>
                            </w:pPr>
                            <w:r>
                              <w:rPr>
                                <w:rFonts w:ascii="HGS創英角ｺﾞｼｯｸUB" w:eastAsia="HGS創英角ｺﾞｼｯｸUB" w:hint="eastAsia"/>
                                <w:sz w:val="24"/>
                                <w:bdr w:val="single" w:sz="4" w:space="0" w:color="auto"/>
                              </w:rPr>
                              <w:t>２　重点施策の体系</w:t>
                            </w:r>
                            <w:r w:rsidR="001B5523">
                              <w:rPr>
                                <w:rFonts w:ascii="HGS創英角ｺﾞｼｯｸUB" w:eastAsia="HGS創英角ｺﾞｼｯｸUB" w:hint="eastAsia"/>
                                <w:sz w:val="24"/>
                                <w:bdr w:val="single" w:sz="4" w:space="0" w:color="auto"/>
                              </w:rPr>
                              <w:t xml:space="preserve">　　　　　　　　　　　　　　　　</w:t>
                            </w:r>
                            <w:r w:rsidR="004752D0">
                              <w:rPr>
                                <w:rFonts w:ascii="HGS創英角ｺﾞｼｯｸUB" w:eastAsia="HGS創英角ｺﾞｼｯｸUB" w:hint="eastAsia"/>
                                <w:sz w:val="24"/>
                                <w:bdr w:val="single" w:sz="4" w:space="0" w:color="auto"/>
                              </w:rPr>
                              <w:t xml:space="preserve">　　　　　　</w:t>
                            </w:r>
                            <w:r w:rsidR="00972E29">
                              <w:rPr>
                                <w:rFonts w:ascii="HGS創英角ｺﾞｼｯｸUB" w:eastAsia="HGS創英角ｺﾞｼｯｸUB" w:hint="eastAsia"/>
                                <w:sz w:val="24"/>
                                <w:bdr w:val="single" w:sz="4" w:space="0" w:color="auto"/>
                              </w:rPr>
                              <w:t xml:space="preserve"> </w:t>
                            </w:r>
                            <w:r w:rsidR="004752D0">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r w:rsidR="00972E29">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p>
                        </w:txbxContent>
                      </wps:txbx>
                      <wps:bodyPr rot="0" vert="horz" wrap="square" lIns="74295" tIns="8890" rIns="74295" bIns="8890" anchor="t" anchorCtr="0" upright="1">
                        <a:noAutofit/>
                      </wps:bodyPr>
                    </wps:wsp>
                  </a:graphicData>
                </a:graphic>
              </wp:anchor>
            </w:drawing>
          </mc:Choice>
          <mc:Fallback>
            <w:pict>
              <v:rect id="Rectangle 246" o:spid="_x0000_s1064" style="position:absolute;left:0;text-align:left;margin-left:390.45pt;margin-top:-5.85pt;width:711.1pt;height:620.1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" strokeweight="3pt">
                <v:stroke linestyle="thinThin"/>
                <v:textbox inset="5.85pt,.7pt,5.85pt,.7pt">
                  <w:txbxContent>
                    <w:p w:rsidR="00062007" w:rsidRDefault="00744D30" w:rsidP="006607DB">
                      <w:pPr>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３</w:t>
                      </w:r>
                      <w:r w:rsidR="00062007">
                        <w:rPr>
                          <w:rFonts w:ascii="HGS創英角ｺﾞｼｯｸUB" w:eastAsia="HGS創英角ｺﾞｼｯｸUB" w:hAnsi="HGS創英角ｺﾞｼｯｸUB" w:hint="eastAsia"/>
                          <w:sz w:val="28"/>
                        </w:rPr>
                        <w:t>．アクションプログラム</w:t>
                      </w:r>
                    </w:p>
                    <w:p w:rsidR="00062007" w:rsidRPr="00CD346C" w:rsidRDefault="00062007" w:rsidP="00EF466F">
                      <w:pPr>
                        <w:snapToGrid w:val="0"/>
                        <w:spacing w:line="300" w:lineRule="exact"/>
                        <w:rPr>
                          <w:rFonts w:ascii="HGS創英角ｺﾞｼｯｸUB" w:eastAsia="HGS創英角ｺﾞｼｯｸUB"/>
                          <w:sz w:val="24"/>
                        </w:rPr>
                      </w:pPr>
                      <w:r>
                        <w:rPr>
                          <w:rFonts w:ascii="HGS創英角ｺﾞｼｯｸUB" w:eastAsia="HGS創英角ｺﾞｼｯｸUB" w:hint="eastAsia"/>
                          <w:sz w:val="24"/>
                          <w:bdr w:val="single" w:sz="4" w:space="0" w:color="auto"/>
                        </w:rPr>
                        <w:t>１　施策全般の考え方</w:t>
                      </w:r>
                      <w:r w:rsidR="00583A31">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p>
                    <w:p w:rsidR="005C6CC3" w:rsidRDefault="00062007" w:rsidP="005C6CC3">
                      <w:pPr>
                        <w:snapToGrid w:val="0"/>
                        <w:spacing w:line="260" w:lineRule="exact"/>
                        <w:rPr>
                          <w:rFonts w:ascii="HGS創英角ｺﾞｼｯｸUB" w:eastAsia="HGS創英角ｺﾞｼｯｸUB"/>
                          <w:sz w:val="24"/>
                        </w:rPr>
                      </w:pPr>
                      <w:r w:rsidRPr="00E96B77">
                        <w:rPr>
                          <w:rFonts w:ascii="HGS創英角ｺﾞｼｯｸUB" w:eastAsia="HGS創英角ｺﾞｼｯｸUB" w:hint="eastAsia"/>
                          <w:sz w:val="24"/>
                        </w:rPr>
                        <w:t>（１）</w:t>
                      </w:r>
                      <w:r w:rsidR="006E1769">
                        <w:rPr>
                          <w:rFonts w:ascii="HGS創英角ｺﾞｼｯｸUB" w:eastAsia="HGS創英角ｺﾞｼｯｸUB" w:hint="eastAsia"/>
                          <w:sz w:val="24"/>
                        </w:rPr>
                        <w:t>「インフラ戦略」の推進</w:t>
                      </w:r>
                    </w:p>
                    <w:p w:rsidR="00C44F9C" w:rsidRPr="000133B7" w:rsidRDefault="006E1769" w:rsidP="000133B7">
                      <w:pPr>
                        <w:snapToGrid w:val="0"/>
                        <w:spacing w:line="260" w:lineRule="exact"/>
                        <w:ind w:firstLineChars="100" w:firstLine="241"/>
                        <w:rPr>
                          <w:rFonts w:ascii="HGS創英角ｺﾞｼｯｸUB" w:eastAsia="HGS創英角ｺﾞｼｯｸUB"/>
                          <w:b/>
                          <w:sz w:val="28"/>
                        </w:rPr>
                      </w:pPr>
                      <w:r w:rsidRPr="000133B7">
                        <w:rPr>
                          <w:rFonts w:ascii="HGSｺﾞｼｯｸM" w:eastAsia="HGSｺﾞｼｯｸM" w:hint="eastAsia"/>
                          <w:b/>
                          <w:sz w:val="24"/>
                        </w:rPr>
                        <w:t>①大阪の将来に必要なインフラ整備の推進</w:t>
                      </w:r>
                    </w:p>
                    <w:p w:rsidR="00583A31" w:rsidRDefault="006E1769" w:rsidP="001B5523">
                      <w:pPr>
                        <w:snapToGrid w:val="0"/>
                        <w:spacing w:line="260" w:lineRule="exact"/>
                        <w:rPr>
                          <w:rFonts w:ascii="HGSｺﾞｼｯｸM" w:eastAsia="HGSｺﾞｼｯｸM"/>
                          <w:sz w:val="22"/>
                        </w:rPr>
                      </w:pPr>
                      <w:r w:rsidRPr="005C6CC3">
                        <w:rPr>
                          <w:rFonts w:ascii="HGSｺﾞｼｯｸM" w:eastAsia="HGSｺﾞｼｯｸM" w:hint="eastAsia"/>
                          <w:sz w:val="22"/>
                        </w:rPr>
                        <w:t xml:space="preserve">　</w:t>
                      </w:r>
                      <w:r w:rsidR="00583A31">
                        <w:rPr>
                          <w:rFonts w:ascii="HGSｺﾞｼｯｸM" w:eastAsia="HGSｺﾞｼｯｸM" w:hint="eastAsia"/>
                          <w:sz w:val="22"/>
                        </w:rPr>
                        <w:t xml:space="preserve">　</w:t>
                      </w:r>
                      <w:r w:rsidR="00972E29">
                        <w:rPr>
                          <w:rFonts w:ascii="HGSｺﾞｼｯｸM" w:eastAsia="HGSｺﾞｼｯｸM" w:hint="eastAsia"/>
                          <w:sz w:val="22"/>
                        </w:rPr>
                        <w:t>・</w:t>
                      </w:r>
                      <w:r w:rsidR="00046B14">
                        <w:rPr>
                          <w:rFonts w:ascii="HGSｺﾞｼｯｸM" w:eastAsia="HGSｺﾞｼｯｸM" w:hint="eastAsia"/>
                          <w:sz w:val="22"/>
                        </w:rPr>
                        <w:t>産業政策、</w:t>
                      </w:r>
                      <w:r w:rsidR="00583A31">
                        <w:rPr>
                          <w:rFonts w:ascii="HGSｺﾞｼｯｸM" w:eastAsia="HGSｺﾞｼｯｸM" w:hint="eastAsia"/>
                          <w:sz w:val="22"/>
                        </w:rPr>
                        <w:t>総合特区、物流戦略、防災力強化など、広域的な</w:t>
                      </w:r>
                    </w:p>
                    <w:p w:rsidR="00972E29"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都市経営の観点から、</w:t>
                      </w:r>
                      <w:r w:rsidRPr="00991B11">
                        <w:rPr>
                          <w:rFonts w:ascii="HGSｺﾞｼｯｸM" w:eastAsia="HGSｺﾞｼｯｸM" w:hint="eastAsia"/>
                          <w:b/>
                          <w:sz w:val="22"/>
                          <w:u w:val="single"/>
                        </w:rPr>
                        <w:t>大阪の将来に必要なインフラ整備を推進</w:t>
                      </w:r>
                    </w:p>
                    <w:p w:rsidR="00583A31" w:rsidRPr="00455DD0"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し、財政規律を踏まえ、整備手法や財源確保策等を全庁議論。</w:t>
                      </w:r>
                    </w:p>
                    <w:p w:rsidR="00C44F9C" w:rsidRPr="000133B7" w:rsidRDefault="00C44F9C" w:rsidP="000133B7">
                      <w:pPr>
                        <w:snapToGrid w:val="0"/>
                        <w:spacing w:line="260" w:lineRule="exact"/>
                        <w:ind w:firstLineChars="100" w:firstLine="241"/>
                        <w:rPr>
                          <w:rFonts w:ascii="HGSｺﾞｼｯｸM" w:eastAsia="HGSｺﾞｼｯｸM"/>
                          <w:b/>
                          <w:sz w:val="24"/>
                        </w:rPr>
                      </w:pPr>
                      <w:r w:rsidRPr="000133B7">
                        <w:rPr>
                          <w:rFonts w:ascii="HGSｺﾞｼｯｸM" w:eastAsia="HGSｺﾞｼｯｸM" w:hint="eastAsia"/>
                          <w:b/>
                          <w:sz w:val="24"/>
                        </w:rPr>
                        <w:t>②</w:t>
                      </w:r>
                      <w:r w:rsidR="006E1769" w:rsidRPr="000133B7">
                        <w:rPr>
                          <w:rFonts w:ascii="HGSｺﾞｼｯｸM" w:eastAsia="HGSｺﾞｼｯｸM" w:hint="eastAsia"/>
                          <w:b/>
                          <w:sz w:val="24"/>
                        </w:rPr>
                        <w:t>戦略的な維持管理の推進</w:t>
                      </w:r>
                    </w:p>
                    <w:p w:rsidR="00972E29" w:rsidRDefault="000133B7" w:rsidP="00972E29">
                      <w:pPr>
                        <w:snapToGrid w:val="0"/>
                        <w:spacing w:line="260" w:lineRule="exact"/>
                        <w:ind w:firstLineChars="200" w:firstLine="440"/>
                        <w:rPr>
                          <w:rFonts w:ascii="HGSｺﾞｼｯｸM" w:eastAsia="HGSｺﾞｼｯｸM"/>
                          <w:sz w:val="22"/>
                        </w:rPr>
                      </w:pPr>
                      <w:r>
                        <w:rPr>
                          <w:rFonts w:ascii="HGSｺﾞｼｯｸM" w:eastAsia="HGSｺﾞｼｯｸM" w:hint="eastAsia"/>
                          <w:sz w:val="22"/>
                        </w:rPr>
                        <w:t>・</w:t>
                      </w:r>
                      <w:r w:rsidR="00583A31">
                        <w:rPr>
                          <w:rFonts w:ascii="HGSｺﾞｼｯｸM" w:eastAsia="HGSｺﾞｼｯｸM" w:hint="eastAsia"/>
                          <w:sz w:val="22"/>
                        </w:rPr>
                        <w:t>都市基盤施設長寿命化計画に基づ</w:t>
                      </w:r>
                      <w:r>
                        <w:rPr>
                          <w:rFonts w:ascii="HGSｺﾞｼｯｸM" w:eastAsia="HGSｺﾞｼｯｸM" w:hint="eastAsia"/>
                          <w:sz w:val="22"/>
                        </w:rPr>
                        <w:t>く</w:t>
                      </w:r>
                      <w:r w:rsidR="00583A31">
                        <w:rPr>
                          <w:rFonts w:ascii="HGSｺﾞｼｯｸM" w:eastAsia="HGSｺﾞｼｯｸM" w:hint="eastAsia"/>
                          <w:sz w:val="22"/>
                        </w:rPr>
                        <w:t>「効率的・効果的な維持</w:t>
                      </w:r>
                    </w:p>
                    <w:p w:rsidR="000133B7"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管理」</w:t>
                      </w:r>
                      <w:r w:rsidR="000133B7">
                        <w:rPr>
                          <w:rFonts w:ascii="HGSｺﾞｼｯｸM" w:eastAsia="HGSｺﾞｼｯｸM" w:hint="eastAsia"/>
                          <w:sz w:val="22"/>
                        </w:rPr>
                        <w:t>の</w:t>
                      </w:r>
                      <w:r>
                        <w:rPr>
                          <w:rFonts w:ascii="HGSｺﾞｼｯｸM" w:eastAsia="HGSｺﾞｼｯｸM" w:hint="eastAsia"/>
                          <w:sz w:val="22"/>
                        </w:rPr>
                        <w:t>推進。</w:t>
                      </w:r>
                    </w:p>
                    <w:p w:rsidR="000133B7" w:rsidRPr="00455DD0" w:rsidRDefault="00972E29" w:rsidP="000133B7">
                      <w:pPr>
                        <w:snapToGrid w:val="0"/>
                        <w:spacing w:line="260" w:lineRule="exact"/>
                        <w:ind w:firstLineChars="200" w:firstLine="440"/>
                        <w:rPr>
                          <w:rFonts w:ascii="HGSｺﾞｼｯｸM" w:eastAsia="HGSｺﾞｼｯｸM"/>
                          <w:sz w:val="22"/>
                        </w:rPr>
                      </w:pPr>
                      <w:r>
                        <w:rPr>
                          <w:rFonts w:ascii="HGSｺﾞｼｯｸM" w:eastAsia="HGSｺﾞｼｯｸM" w:hint="eastAsia"/>
                          <w:sz w:val="22"/>
                        </w:rPr>
                        <w:t>・</w:t>
                      </w:r>
                      <w:r w:rsidR="000133B7">
                        <w:rPr>
                          <w:rFonts w:ascii="HGSｺﾞｼｯｸM" w:eastAsia="HGSｺﾞｼｯｸM" w:hint="eastAsia"/>
                          <w:sz w:val="22"/>
                        </w:rPr>
                        <w:t>施設用地の適正管理・利活用</w:t>
                      </w:r>
                    </w:p>
                    <w:p w:rsidR="003B0592" w:rsidRPr="00455DD0" w:rsidRDefault="00062007" w:rsidP="00EF466F">
                      <w:pPr>
                        <w:snapToGrid w:val="0"/>
                        <w:spacing w:line="260" w:lineRule="exact"/>
                        <w:rPr>
                          <w:rFonts w:ascii="HGS創英角ｺﾞｼｯｸUB" w:eastAsia="HGS創英角ｺﾞｼｯｸUB"/>
                          <w:sz w:val="24"/>
                        </w:rPr>
                      </w:pPr>
                      <w:r w:rsidRPr="00455DD0">
                        <w:rPr>
                          <w:rFonts w:ascii="HGS創英角ｺﾞｼｯｸUB" w:eastAsia="HGS創英角ｺﾞｼｯｸUB" w:hint="eastAsia"/>
                          <w:sz w:val="24"/>
                        </w:rPr>
                        <w:t>（２）</w:t>
                      </w:r>
                      <w:r w:rsidR="006E1769" w:rsidRPr="00455DD0">
                        <w:rPr>
                          <w:rFonts w:ascii="HGS創英角ｺﾞｼｯｸUB" w:eastAsia="HGS創英角ｺﾞｼｯｸUB" w:hint="eastAsia"/>
                          <w:sz w:val="24"/>
                        </w:rPr>
                        <w:t>施策・事業の重点化</w:t>
                      </w:r>
                    </w:p>
                    <w:p w:rsidR="00972E29" w:rsidRPr="00991B11" w:rsidRDefault="00FC48FC" w:rsidP="00972E29">
                      <w:pPr>
                        <w:snapToGrid w:val="0"/>
                        <w:spacing w:line="260" w:lineRule="exact"/>
                        <w:rPr>
                          <w:rFonts w:ascii="HGSｺﾞｼｯｸM" w:eastAsia="HGSｺﾞｼｯｸM"/>
                          <w:b/>
                          <w:sz w:val="22"/>
                          <w:u w:val="single"/>
                        </w:rPr>
                      </w:pPr>
                      <w:r w:rsidRPr="00972E29">
                        <w:rPr>
                          <w:rFonts w:ascii="HGSｺﾞｼｯｸM" w:eastAsia="HGSｺﾞｼｯｸM" w:hint="eastAsia"/>
                          <w:sz w:val="22"/>
                        </w:rPr>
                        <w:t xml:space="preserve">　　ストック効果やインフラを賢く使う視点を重視しながら、</w:t>
                      </w:r>
                      <w:r w:rsidRPr="00991B11">
                        <w:rPr>
                          <w:rFonts w:ascii="HGSｺﾞｼｯｸM" w:eastAsia="HGSｺﾞｼｯｸM" w:hint="eastAsia"/>
                          <w:b/>
                          <w:sz w:val="22"/>
                          <w:u w:val="single"/>
                        </w:rPr>
                        <w:t>施策・</w:t>
                      </w:r>
                    </w:p>
                    <w:p w:rsidR="00972E29" w:rsidRDefault="00FC48FC" w:rsidP="00991B11">
                      <w:pPr>
                        <w:snapToGrid w:val="0"/>
                        <w:spacing w:line="260" w:lineRule="exact"/>
                        <w:ind w:firstLineChars="200" w:firstLine="442"/>
                        <w:rPr>
                          <w:rFonts w:ascii="HGSｺﾞｼｯｸM" w:eastAsia="HGSｺﾞｼｯｸM"/>
                          <w:sz w:val="22"/>
                        </w:rPr>
                      </w:pPr>
                      <w:r w:rsidRPr="00991B11">
                        <w:rPr>
                          <w:rFonts w:ascii="HGSｺﾞｼｯｸM" w:eastAsia="HGSｺﾞｼｯｸM" w:hint="eastAsia"/>
                          <w:b/>
                          <w:sz w:val="22"/>
                          <w:u w:val="single"/>
                        </w:rPr>
                        <w:t>事業の重点化を図る</w:t>
                      </w:r>
                      <w:r w:rsidRPr="00972E29">
                        <w:rPr>
                          <w:rFonts w:ascii="HGSｺﾞｼｯｸM" w:eastAsia="HGSｺﾞｼｯｸM" w:hint="eastAsia"/>
                          <w:sz w:val="22"/>
                        </w:rPr>
                        <w:t>とともに、ソフト対策を戦略的に組み合わせ</w:t>
                      </w:r>
                    </w:p>
                    <w:p w:rsidR="00FC48FC" w:rsidRPr="00972E29" w:rsidRDefault="00FC48FC" w:rsidP="00972E29">
                      <w:pPr>
                        <w:snapToGrid w:val="0"/>
                        <w:spacing w:line="260" w:lineRule="exact"/>
                        <w:ind w:firstLineChars="200" w:firstLine="440"/>
                        <w:rPr>
                          <w:rFonts w:ascii="HGSｺﾞｼｯｸM" w:eastAsia="HGSｺﾞｼｯｸM"/>
                          <w:sz w:val="22"/>
                        </w:rPr>
                      </w:pPr>
                      <w:r w:rsidRPr="00972E29">
                        <w:rPr>
                          <w:rFonts w:ascii="HGSｺﾞｼｯｸM" w:eastAsia="HGSｺﾞｼｯｸM" w:hint="eastAsia"/>
                          <w:sz w:val="22"/>
                        </w:rPr>
                        <w:t>ることによって、施策・事業のより効率的な効果発現に取り組む。</w:t>
                      </w:r>
                    </w:p>
                    <w:p w:rsidR="001B5523" w:rsidRPr="00455DD0" w:rsidRDefault="000133B7" w:rsidP="000133B7">
                      <w:pPr>
                        <w:snapToGrid w:val="0"/>
                        <w:spacing w:line="260" w:lineRule="exact"/>
                        <w:ind w:firstLineChars="200" w:firstLine="420"/>
                        <w:rPr>
                          <w:rFonts w:ascii="HGSｺﾞｼｯｸM" w:eastAsia="HGSｺﾞｼｯｸM"/>
                        </w:rPr>
                      </w:pPr>
                      <w:r>
                        <w:rPr>
                          <w:rFonts w:ascii="HGSｺﾞｼｯｸM" w:eastAsia="HGSｺﾞｼｯｸM" w:hint="eastAsia"/>
                        </w:rPr>
                        <w:t>・道路整備の重点化</w:t>
                      </w:r>
                      <w:r w:rsidR="00972E29">
                        <w:rPr>
                          <w:rFonts w:ascii="HGSｺﾞｼｯｸM" w:eastAsia="HGSｺﾞｼｯｸM" w:hint="eastAsia"/>
                        </w:rPr>
                        <w:t xml:space="preserve"> </w:t>
                      </w:r>
                      <w:r>
                        <w:rPr>
                          <w:rFonts w:ascii="HGSｺﾞｼｯｸM" w:eastAsia="HGSｺﾞｼｯｸM" w:hint="eastAsia"/>
                        </w:rPr>
                        <w:t xml:space="preserve"> </w:t>
                      </w:r>
                      <w:r w:rsidR="005C6CC3" w:rsidRPr="00972E29">
                        <w:rPr>
                          <w:rFonts w:ascii="HGSｺﾞｼｯｸM" w:eastAsia="HGSｺﾞｼｯｸM" w:hint="eastAsia"/>
                          <w:sz w:val="20"/>
                        </w:rPr>
                        <w:t>・</w:t>
                      </w:r>
                      <w:r w:rsidR="00DF7B02" w:rsidRPr="00DF7B02">
                        <w:rPr>
                          <w:rFonts w:ascii="HGSｺﾞｼｯｸM" w:eastAsia="HGSｺﾞｼｯｸM" w:hint="eastAsia"/>
                          <w:sz w:val="20"/>
                        </w:rPr>
                        <w:t>治水対策の推進</w:t>
                      </w:r>
                      <w:r w:rsidRPr="00972E29">
                        <w:rPr>
                          <w:rFonts w:ascii="HGSｺﾞｼｯｸM" w:eastAsia="HGSｺﾞｼｯｸM" w:hint="eastAsia"/>
                          <w:sz w:val="20"/>
                        </w:rPr>
                        <w:t>、土砂災害対策の</w:t>
                      </w:r>
                      <w:r w:rsidR="005C6CC3" w:rsidRPr="00972E29">
                        <w:rPr>
                          <w:rFonts w:ascii="HGSｺﾞｼｯｸM" w:eastAsia="HGSｺﾞｼｯｸM" w:hint="eastAsia"/>
                          <w:sz w:val="20"/>
                        </w:rPr>
                        <w:t>推進</w:t>
                      </w:r>
                    </w:p>
                    <w:p w:rsidR="000133B7" w:rsidRDefault="006E1769" w:rsidP="000133B7">
                      <w:pPr>
                        <w:snapToGrid w:val="0"/>
                        <w:spacing w:line="260" w:lineRule="exact"/>
                        <w:ind w:firstLineChars="200" w:firstLine="420"/>
                        <w:rPr>
                          <w:rFonts w:ascii="HGSｺﾞｼｯｸM" w:eastAsia="HGSｺﾞｼｯｸM"/>
                        </w:rPr>
                      </w:pPr>
                      <w:r w:rsidRPr="00455DD0">
                        <w:rPr>
                          <w:rFonts w:ascii="HGSｺﾞｼｯｸM" w:eastAsia="HGSｺﾞｼｯｸM" w:hint="eastAsia"/>
                        </w:rPr>
                        <w:t>・</w:t>
                      </w:r>
                      <w:r w:rsidR="000133B7">
                        <w:rPr>
                          <w:rFonts w:ascii="HGSｺﾞｼｯｸM" w:eastAsia="HGSｺﾞｼｯｸM" w:hint="eastAsia"/>
                        </w:rPr>
                        <w:t>下水道施設の改築更新への重点化</w:t>
                      </w:r>
                    </w:p>
                    <w:p w:rsidR="006E1769" w:rsidRDefault="005C6CC3" w:rsidP="000133B7">
                      <w:pPr>
                        <w:snapToGrid w:val="0"/>
                        <w:spacing w:line="260" w:lineRule="exact"/>
                        <w:ind w:firstLineChars="200" w:firstLine="420"/>
                        <w:rPr>
                          <w:rFonts w:ascii="HGSｺﾞｼｯｸM" w:eastAsia="HGSｺﾞｼｯｸM"/>
                        </w:rPr>
                      </w:pPr>
                      <w:r w:rsidRPr="00455DD0">
                        <w:rPr>
                          <w:rFonts w:ascii="HGSｺﾞｼｯｸM" w:eastAsia="HGSｺﾞｼｯｸM" w:hint="eastAsia"/>
                        </w:rPr>
                        <w:t>・</w:t>
                      </w:r>
                      <w:r w:rsidR="006E1769" w:rsidRPr="00455DD0">
                        <w:rPr>
                          <w:rFonts w:ascii="HGSｺﾞｼｯｸM" w:eastAsia="HGSｺﾞｼｯｸM" w:hint="eastAsia"/>
                        </w:rPr>
                        <w:t>都市計画の</w:t>
                      </w:r>
                      <w:r w:rsidR="006E1769" w:rsidRPr="005C6CC3">
                        <w:rPr>
                          <w:rFonts w:ascii="HGSｺﾞｼｯｸM" w:eastAsia="HGSｺﾞｼｯｸM" w:hint="eastAsia"/>
                        </w:rPr>
                        <w:t>見直し（道路、公園・緑地）</w:t>
                      </w:r>
                    </w:p>
                    <w:p w:rsidR="000133B7" w:rsidRDefault="000133B7" w:rsidP="00972E29">
                      <w:pPr>
                        <w:snapToGrid w:val="0"/>
                        <w:spacing w:line="80" w:lineRule="exact"/>
                        <w:ind w:firstLineChars="200" w:firstLine="420"/>
                        <w:rPr>
                          <w:rFonts w:ascii="HGSｺﾞｼｯｸM" w:eastAsia="HGSｺﾞｼｯｸM"/>
                        </w:rPr>
                      </w:pPr>
                    </w:p>
                    <w:p w:rsidR="00062007" w:rsidRPr="00CD346C" w:rsidRDefault="00062007" w:rsidP="000133B7">
                      <w:pPr>
                        <w:snapToGrid w:val="0"/>
                        <w:spacing w:line="260" w:lineRule="exact"/>
                        <w:rPr>
                          <w:rFonts w:ascii="HGS創英角ｺﾞｼｯｸUB" w:eastAsia="HGS創英角ｺﾞｼｯｸUB"/>
                          <w:sz w:val="24"/>
                        </w:rPr>
                      </w:pPr>
                      <w:r>
                        <w:rPr>
                          <w:rFonts w:ascii="HGS創英角ｺﾞｼｯｸUB" w:eastAsia="HGS創英角ｺﾞｼｯｸUB" w:hint="eastAsia"/>
                          <w:sz w:val="24"/>
                          <w:bdr w:val="single" w:sz="4" w:space="0" w:color="auto"/>
                        </w:rPr>
                        <w:t>２　重点施策の体系</w:t>
                      </w:r>
                      <w:r w:rsidR="001B5523">
                        <w:rPr>
                          <w:rFonts w:ascii="HGS創英角ｺﾞｼｯｸUB" w:eastAsia="HGS創英角ｺﾞｼｯｸUB" w:hint="eastAsia"/>
                          <w:sz w:val="24"/>
                          <w:bdr w:val="single" w:sz="4" w:space="0" w:color="auto"/>
                        </w:rPr>
                        <w:t xml:space="preserve">　　　　　　　　　　　　　　　　</w:t>
                      </w:r>
                      <w:r w:rsidR="004752D0">
                        <w:rPr>
                          <w:rFonts w:ascii="HGS創英角ｺﾞｼｯｸUB" w:eastAsia="HGS創英角ｺﾞｼｯｸUB" w:hint="eastAsia"/>
                          <w:sz w:val="24"/>
                          <w:bdr w:val="single" w:sz="4" w:space="0" w:color="auto"/>
                        </w:rPr>
                        <w:t xml:space="preserve">　　　　　　</w:t>
                      </w:r>
                      <w:r w:rsidR="00972E29">
                        <w:rPr>
                          <w:rFonts w:ascii="HGS創英角ｺﾞｼｯｸUB" w:eastAsia="HGS創英角ｺﾞｼｯｸUB" w:hint="eastAsia"/>
                          <w:sz w:val="24"/>
                          <w:bdr w:val="single" w:sz="4" w:space="0" w:color="auto"/>
                        </w:rPr>
                        <w:t xml:space="preserve"> </w:t>
                      </w:r>
                      <w:r w:rsidR="004752D0">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r w:rsidR="00972E29">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p>
                  </w:txbxContent>
                </v:textbox>
              </v:rect>
            </w:pict>
          </mc:Fallback>
        </mc:AlternateContent>
      </w:r>
    </w:p>
    <w:p w:rsidR="00442F42" w:rsidRDefault="00245745" w:rsidP="006607DB">
      <w:pPr>
        <w:rPr>
          <w:rFonts w:ascii="HGSｺﾞｼｯｸM" w:eastAsia="HGSｺﾞｼｯｸM"/>
          <w:sz w:val="24"/>
        </w:rPr>
      </w:pPr>
      <w:bookmarkStart w:id="0" w:name="_GoBack"/>
      <w:bookmarkEnd w:id="0"/>
      <w:r>
        <w:rPr>
          <w:rFonts w:ascii="HGSｺﾞｼｯｸM" w:eastAsia="HGSｺﾞｼｯｸM"/>
          <w:noProof/>
          <w:sz w:val="24"/>
        </w:rPr>
        <w:drawing>
          <wp:anchor distT="0" distB="0" distL="114300" distR="114300" simplePos="0" relativeHeight="251657728" behindDoc="0" locked="0" layoutInCell="1" allowOverlap="1" wp14:anchorId="3B75B4BD" wp14:editId="2DA39AD7">
            <wp:simplePos x="0" y="0"/>
            <wp:positionH relativeFrom="column">
              <wp:posOffset>12717145</wp:posOffset>
            </wp:positionH>
            <wp:positionV relativeFrom="paragraph">
              <wp:posOffset>60325</wp:posOffset>
            </wp:positionV>
            <wp:extent cx="1097915" cy="287655"/>
            <wp:effectExtent l="0" t="0" r="6985" b="0"/>
            <wp:wrapNone/>
            <wp:docPr id="12" name="Picture 312" title="凡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791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442F42" w:rsidSect="006D5036">
      <w:footerReference w:type="default" r:id="rId14"/>
      <w:pgSz w:w="23814" w:h="16839" w:orient="landscape" w:code="8"/>
      <w:pgMar w:top="1134" w:right="851" w:bottom="851" w:left="851" w:header="851" w:footer="567"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8C" w:rsidRDefault="0073098C" w:rsidP="00AF679B">
      <w:r>
        <w:separator/>
      </w:r>
    </w:p>
  </w:endnote>
  <w:endnote w:type="continuationSeparator" w:id="0">
    <w:p w:rsidR="0073098C" w:rsidRDefault="0073098C" w:rsidP="00A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07" w:rsidRDefault="00062007" w:rsidP="00F8283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8C" w:rsidRDefault="0073098C" w:rsidP="00AF679B">
      <w:r>
        <w:separator/>
      </w:r>
    </w:p>
  </w:footnote>
  <w:footnote w:type="continuationSeparator" w:id="0">
    <w:p w:rsidR="0073098C" w:rsidRDefault="0073098C" w:rsidP="00A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8"/>
    <w:multiLevelType w:val="hybridMultilevel"/>
    <w:tmpl w:val="F2A40F38"/>
    <w:lvl w:ilvl="0" w:tplc="A9D2882E">
      <w:start w:val="1"/>
      <w:numFmt w:val="bullet"/>
      <w:lvlText w:val="◇"/>
      <w:lvlJc w:val="left"/>
      <w:pPr>
        <w:tabs>
          <w:tab w:val="num" w:pos="788"/>
        </w:tabs>
        <w:ind w:left="788" w:hanging="360"/>
      </w:pPr>
      <w:rPr>
        <w:rFonts w:ascii="HGSｺﾞｼｯｸM" w:eastAsia="HGSｺﾞｼｯｸM" w:hAnsi="Century"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fill="f" fillcolor="#ffc000">
      <v:fill color="#ffc000" opacity="45875f"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C"/>
    <w:rsid w:val="000044E2"/>
    <w:rsid w:val="000133B7"/>
    <w:rsid w:val="0001781F"/>
    <w:rsid w:val="00035FBC"/>
    <w:rsid w:val="00040D27"/>
    <w:rsid w:val="00040EBF"/>
    <w:rsid w:val="00046B14"/>
    <w:rsid w:val="0005193B"/>
    <w:rsid w:val="00056F82"/>
    <w:rsid w:val="00062007"/>
    <w:rsid w:val="0006255C"/>
    <w:rsid w:val="00066311"/>
    <w:rsid w:val="00085993"/>
    <w:rsid w:val="00097530"/>
    <w:rsid w:val="000A263C"/>
    <w:rsid w:val="000A442F"/>
    <w:rsid w:val="000A7A49"/>
    <w:rsid w:val="000B7715"/>
    <w:rsid w:val="000C2AC3"/>
    <w:rsid w:val="000C5CD0"/>
    <w:rsid w:val="000E2180"/>
    <w:rsid w:val="000E2AE5"/>
    <w:rsid w:val="000E7792"/>
    <w:rsid w:val="000F3567"/>
    <w:rsid w:val="000F6D1B"/>
    <w:rsid w:val="00107982"/>
    <w:rsid w:val="00111252"/>
    <w:rsid w:val="00112F7F"/>
    <w:rsid w:val="00114184"/>
    <w:rsid w:val="00114DAF"/>
    <w:rsid w:val="00120317"/>
    <w:rsid w:val="0013608C"/>
    <w:rsid w:val="00142DAF"/>
    <w:rsid w:val="0015639A"/>
    <w:rsid w:val="00163229"/>
    <w:rsid w:val="00174C62"/>
    <w:rsid w:val="00195636"/>
    <w:rsid w:val="001A0360"/>
    <w:rsid w:val="001B5523"/>
    <w:rsid w:val="001C45EC"/>
    <w:rsid w:val="001C5C53"/>
    <w:rsid w:val="001D33DD"/>
    <w:rsid w:val="001D5CED"/>
    <w:rsid w:val="001D787F"/>
    <w:rsid w:val="001F5F00"/>
    <w:rsid w:val="00200700"/>
    <w:rsid w:val="00206062"/>
    <w:rsid w:val="00210CC0"/>
    <w:rsid w:val="00212EFA"/>
    <w:rsid w:val="0022351E"/>
    <w:rsid w:val="00245745"/>
    <w:rsid w:val="002500A6"/>
    <w:rsid w:val="00251DC6"/>
    <w:rsid w:val="00260B8D"/>
    <w:rsid w:val="002619EA"/>
    <w:rsid w:val="00273BB2"/>
    <w:rsid w:val="00275E10"/>
    <w:rsid w:val="00284587"/>
    <w:rsid w:val="002911B3"/>
    <w:rsid w:val="00295B2A"/>
    <w:rsid w:val="0029604D"/>
    <w:rsid w:val="00296225"/>
    <w:rsid w:val="00296FD2"/>
    <w:rsid w:val="002A4A35"/>
    <w:rsid w:val="002B40C3"/>
    <w:rsid w:val="002E0884"/>
    <w:rsid w:val="002E509E"/>
    <w:rsid w:val="002E6550"/>
    <w:rsid w:val="002F361E"/>
    <w:rsid w:val="00312751"/>
    <w:rsid w:val="00337B56"/>
    <w:rsid w:val="00337F50"/>
    <w:rsid w:val="0034245C"/>
    <w:rsid w:val="00343049"/>
    <w:rsid w:val="00344B81"/>
    <w:rsid w:val="00351729"/>
    <w:rsid w:val="00375A94"/>
    <w:rsid w:val="003827DB"/>
    <w:rsid w:val="00387A31"/>
    <w:rsid w:val="00395609"/>
    <w:rsid w:val="003A537F"/>
    <w:rsid w:val="003A5D1B"/>
    <w:rsid w:val="003B0592"/>
    <w:rsid w:val="003B0CC2"/>
    <w:rsid w:val="003B202E"/>
    <w:rsid w:val="003B2817"/>
    <w:rsid w:val="003B2EA6"/>
    <w:rsid w:val="003C3584"/>
    <w:rsid w:val="003C436A"/>
    <w:rsid w:val="003D1000"/>
    <w:rsid w:val="003D5569"/>
    <w:rsid w:val="003E3660"/>
    <w:rsid w:val="003E4F5D"/>
    <w:rsid w:val="003F0E38"/>
    <w:rsid w:val="004012DA"/>
    <w:rsid w:val="00410653"/>
    <w:rsid w:val="004115C1"/>
    <w:rsid w:val="00412F1D"/>
    <w:rsid w:val="00430C7A"/>
    <w:rsid w:val="004358C0"/>
    <w:rsid w:val="00442F42"/>
    <w:rsid w:val="00446AF8"/>
    <w:rsid w:val="00446F86"/>
    <w:rsid w:val="00451176"/>
    <w:rsid w:val="00455DD0"/>
    <w:rsid w:val="004642A5"/>
    <w:rsid w:val="004752D0"/>
    <w:rsid w:val="00476C55"/>
    <w:rsid w:val="0048085F"/>
    <w:rsid w:val="004A34AA"/>
    <w:rsid w:val="004D1863"/>
    <w:rsid w:val="004D2275"/>
    <w:rsid w:val="004D43A8"/>
    <w:rsid w:val="004E6F73"/>
    <w:rsid w:val="004F5B94"/>
    <w:rsid w:val="0050464A"/>
    <w:rsid w:val="00506046"/>
    <w:rsid w:val="00507364"/>
    <w:rsid w:val="00517CF9"/>
    <w:rsid w:val="00532FA7"/>
    <w:rsid w:val="005410B1"/>
    <w:rsid w:val="00541F51"/>
    <w:rsid w:val="005431E4"/>
    <w:rsid w:val="005524AA"/>
    <w:rsid w:val="0055440D"/>
    <w:rsid w:val="005718B2"/>
    <w:rsid w:val="00577482"/>
    <w:rsid w:val="00582310"/>
    <w:rsid w:val="00583A31"/>
    <w:rsid w:val="005A0337"/>
    <w:rsid w:val="005A574B"/>
    <w:rsid w:val="005B44C6"/>
    <w:rsid w:val="005B75FF"/>
    <w:rsid w:val="005C5244"/>
    <w:rsid w:val="005C6CC3"/>
    <w:rsid w:val="005D1BD8"/>
    <w:rsid w:val="005D2DEB"/>
    <w:rsid w:val="005D4558"/>
    <w:rsid w:val="005D4E89"/>
    <w:rsid w:val="005D7D51"/>
    <w:rsid w:val="005E42EB"/>
    <w:rsid w:val="005F5FF3"/>
    <w:rsid w:val="005F61BC"/>
    <w:rsid w:val="005F71D0"/>
    <w:rsid w:val="00602727"/>
    <w:rsid w:val="006117F0"/>
    <w:rsid w:val="00626590"/>
    <w:rsid w:val="00630A94"/>
    <w:rsid w:val="00635DF1"/>
    <w:rsid w:val="00644DD8"/>
    <w:rsid w:val="00644F03"/>
    <w:rsid w:val="006451A9"/>
    <w:rsid w:val="00646DB0"/>
    <w:rsid w:val="00650E55"/>
    <w:rsid w:val="00654046"/>
    <w:rsid w:val="006607DB"/>
    <w:rsid w:val="00672554"/>
    <w:rsid w:val="00677F8F"/>
    <w:rsid w:val="006808D4"/>
    <w:rsid w:val="00685F20"/>
    <w:rsid w:val="00686498"/>
    <w:rsid w:val="006866D9"/>
    <w:rsid w:val="006D5036"/>
    <w:rsid w:val="006E03A1"/>
    <w:rsid w:val="006E0E09"/>
    <w:rsid w:val="006E1769"/>
    <w:rsid w:val="006E49C2"/>
    <w:rsid w:val="006F4FF5"/>
    <w:rsid w:val="00710E47"/>
    <w:rsid w:val="007112C1"/>
    <w:rsid w:val="007178D9"/>
    <w:rsid w:val="0072570E"/>
    <w:rsid w:val="0073098C"/>
    <w:rsid w:val="007351FC"/>
    <w:rsid w:val="0073521B"/>
    <w:rsid w:val="00742ED0"/>
    <w:rsid w:val="00744D30"/>
    <w:rsid w:val="00744EB6"/>
    <w:rsid w:val="00746C59"/>
    <w:rsid w:val="00762917"/>
    <w:rsid w:val="0077442F"/>
    <w:rsid w:val="00787A89"/>
    <w:rsid w:val="00790478"/>
    <w:rsid w:val="00793CB1"/>
    <w:rsid w:val="007A1E0B"/>
    <w:rsid w:val="007A258A"/>
    <w:rsid w:val="007C24C3"/>
    <w:rsid w:val="007C2E69"/>
    <w:rsid w:val="007D214E"/>
    <w:rsid w:val="007D28F8"/>
    <w:rsid w:val="007E4FF3"/>
    <w:rsid w:val="007F6507"/>
    <w:rsid w:val="0080049E"/>
    <w:rsid w:val="008173E9"/>
    <w:rsid w:val="00822ADB"/>
    <w:rsid w:val="00830474"/>
    <w:rsid w:val="00830CAD"/>
    <w:rsid w:val="00842398"/>
    <w:rsid w:val="00844B8C"/>
    <w:rsid w:val="008457F1"/>
    <w:rsid w:val="00851ADD"/>
    <w:rsid w:val="008569A0"/>
    <w:rsid w:val="00873A47"/>
    <w:rsid w:val="008742C7"/>
    <w:rsid w:val="00881550"/>
    <w:rsid w:val="00885175"/>
    <w:rsid w:val="008941C0"/>
    <w:rsid w:val="008A5179"/>
    <w:rsid w:val="008A5BFC"/>
    <w:rsid w:val="008A65FC"/>
    <w:rsid w:val="008B0FE8"/>
    <w:rsid w:val="008B7E0F"/>
    <w:rsid w:val="008C7470"/>
    <w:rsid w:val="008D34A3"/>
    <w:rsid w:val="008D6286"/>
    <w:rsid w:val="008F1DCC"/>
    <w:rsid w:val="008F3D03"/>
    <w:rsid w:val="008F4A97"/>
    <w:rsid w:val="00907C9E"/>
    <w:rsid w:val="00921500"/>
    <w:rsid w:val="00935ADD"/>
    <w:rsid w:val="00936389"/>
    <w:rsid w:val="009602B3"/>
    <w:rsid w:val="00965657"/>
    <w:rsid w:val="00972E29"/>
    <w:rsid w:val="0098112F"/>
    <w:rsid w:val="0098256B"/>
    <w:rsid w:val="0099176D"/>
    <w:rsid w:val="00991B11"/>
    <w:rsid w:val="00992C03"/>
    <w:rsid w:val="00994657"/>
    <w:rsid w:val="00994AD6"/>
    <w:rsid w:val="009971C3"/>
    <w:rsid w:val="009A202A"/>
    <w:rsid w:val="009B1EC8"/>
    <w:rsid w:val="009C6F3A"/>
    <w:rsid w:val="009D08F0"/>
    <w:rsid w:val="009D0D15"/>
    <w:rsid w:val="009E0074"/>
    <w:rsid w:val="009F012B"/>
    <w:rsid w:val="009F26B9"/>
    <w:rsid w:val="009F4668"/>
    <w:rsid w:val="00A062C9"/>
    <w:rsid w:val="00A0765D"/>
    <w:rsid w:val="00A155D8"/>
    <w:rsid w:val="00A2752E"/>
    <w:rsid w:val="00A32DB9"/>
    <w:rsid w:val="00A34BF9"/>
    <w:rsid w:val="00A36D36"/>
    <w:rsid w:val="00A42F5C"/>
    <w:rsid w:val="00A459B0"/>
    <w:rsid w:val="00A46446"/>
    <w:rsid w:val="00A51169"/>
    <w:rsid w:val="00A51D2C"/>
    <w:rsid w:val="00A51EC3"/>
    <w:rsid w:val="00A60D99"/>
    <w:rsid w:val="00A67210"/>
    <w:rsid w:val="00A77EDE"/>
    <w:rsid w:val="00A836C3"/>
    <w:rsid w:val="00A8433A"/>
    <w:rsid w:val="00AA6719"/>
    <w:rsid w:val="00AC3B9E"/>
    <w:rsid w:val="00AC60A0"/>
    <w:rsid w:val="00AD215D"/>
    <w:rsid w:val="00AD38AC"/>
    <w:rsid w:val="00AD5F87"/>
    <w:rsid w:val="00AE5837"/>
    <w:rsid w:val="00AE75AA"/>
    <w:rsid w:val="00AF0DCF"/>
    <w:rsid w:val="00AF152A"/>
    <w:rsid w:val="00AF3A8F"/>
    <w:rsid w:val="00AF4A43"/>
    <w:rsid w:val="00AF55FD"/>
    <w:rsid w:val="00AF679B"/>
    <w:rsid w:val="00B02B03"/>
    <w:rsid w:val="00B11805"/>
    <w:rsid w:val="00B57D96"/>
    <w:rsid w:val="00B732D0"/>
    <w:rsid w:val="00B73DD7"/>
    <w:rsid w:val="00B7441C"/>
    <w:rsid w:val="00B77209"/>
    <w:rsid w:val="00B836B3"/>
    <w:rsid w:val="00B9333C"/>
    <w:rsid w:val="00BA2759"/>
    <w:rsid w:val="00BC5F09"/>
    <w:rsid w:val="00BD0250"/>
    <w:rsid w:val="00BD3508"/>
    <w:rsid w:val="00BE72D2"/>
    <w:rsid w:val="00BF5D45"/>
    <w:rsid w:val="00BF6D58"/>
    <w:rsid w:val="00BF7CF3"/>
    <w:rsid w:val="00C12449"/>
    <w:rsid w:val="00C12E6C"/>
    <w:rsid w:val="00C15AB7"/>
    <w:rsid w:val="00C16E4C"/>
    <w:rsid w:val="00C3090A"/>
    <w:rsid w:val="00C32B6D"/>
    <w:rsid w:val="00C43310"/>
    <w:rsid w:val="00C44F9C"/>
    <w:rsid w:val="00C53F1F"/>
    <w:rsid w:val="00C5592C"/>
    <w:rsid w:val="00C61C41"/>
    <w:rsid w:val="00C61CC9"/>
    <w:rsid w:val="00C72254"/>
    <w:rsid w:val="00C72775"/>
    <w:rsid w:val="00C72889"/>
    <w:rsid w:val="00C74175"/>
    <w:rsid w:val="00C90F7D"/>
    <w:rsid w:val="00C91F7B"/>
    <w:rsid w:val="00C93F3B"/>
    <w:rsid w:val="00CC12B1"/>
    <w:rsid w:val="00CC1C5E"/>
    <w:rsid w:val="00CC2A85"/>
    <w:rsid w:val="00CC4231"/>
    <w:rsid w:val="00CC635F"/>
    <w:rsid w:val="00CD5D17"/>
    <w:rsid w:val="00CE2AB5"/>
    <w:rsid w:val="00CE7464"/>
    <w:rsid w:val="00D07029"/>
    <w:rsid w:val="00D13F31"/>
    <w:rsid w:val="00D25BDF"/>
    <w:rsid w:val="00D358D4"/>
    <w:rsid w:val="00D36D96"/>
    <w:rsid w:val="00D41436"/>
    <w:rsid w:val="00D41CB2"/>
    <w:rsid w:val="00D444BE"/>
    <w:rsid w:val="00D60A6C"/>
    <w:rsid w:val="00D63BAD"/>
    <w:rsid w:val="00D70B26"/>
    <w:rsid w:val="00D83162"/>
    <w:rsid w:val="00D83D21"/>
    <w:rsid w:val="00D866BC"/>
    <w:rsid w:val="00DA0A1A"/>
    <w:rsid w:val="00DB1676"/>
    <w:rsid w:val="00DB557B"/>
    <w:rsid w:val="00DD7730"/>
    <w:rsid w:val="00DE0443"/>
    <w:rsid w:val="00DE4375"/>
    <w:rsid w:val="00DF1DAC"/>
    <w:rsid w:val="00DF7B02"/>
    <w:rsid w:val="00E06CE5"/>
    <w:rsid w:val="00E07417"/>
    <w:rsid w:val="00E20F21"/>
    <w:rsid w:val="00E3333D"/>
    <w:rsid w:val="00E35D17"/>
    <w:rsid w:val="00E363C9"/>
    <w:rsid w:val="00E5177E"/>
    <w:rsid w:val="00E5230F"/>
    <w:rsid w:val="00E52349"/>
    <w:rsid w:val="00E602E6"/>
    <w:rsid w:val="00E65ABB"/>
    <w:rsid w:val="00E70915"/>
    <w:rsid w:val="00E710E1"/>
    <w:rsid w:val="00E71B7E"/>
    <w:rsid w:val="00E73FCA"/>
    <w:rsid w:val="00E74C1B"/>
    <w:rsid w:val="00E92A5A"/>
    <w:rsid w:val="00E937F2"/>
    <w:rsid w:val="00E96B77"/>
    <w:rsid w:val="00EA3579"/>
    <w:rsid w:val="00EA4E1D"/>
    <w:rsid w:val="00EA4FC3"/>
    <w:rsid w:val="00EA65BF"/>
    <w:rsid w:val="00EB2FDD"/>
    <w:rsid w:val="00EB4DAE"/>
    <w:rsid w:val="00EC547E"/>
    <w:rsid w:val="00EC5CD7"/>
    <w:rsid w:val="00ED0BDE"/>
    <w:rsid w:val="00ED169B"/>
    <w:rsid w:val="00ED280F"/>
    <w:rsid w:val="00EE37F7"/>
    <w:rsid w:val="00EE458E"/>
    <w:rsid w:val="00EF466F"/>
    <w:rsid w:val="00EF59A5"/>
    <w:rsid w:val="00EF7071"/>
    <w:rsid w:val="00F01AEC"/>
    <w:rsid w:val="00F0255D"/>
    <w:rsid w:val="00F026C7"/>
    <w:rsid w:val="00F06683"/>
    <w:rsid w:val="00F279B4"/>
    <w:rsid w:val="00F41E37"/>
    <w:rsid w:val="00F43026"/>
    <w:rsid w:val="00F549D8"/>
    <w:rsid w:val="00F82839"/>
    <w:rsid w:val="00FA58A4"/>
    <w:rsid w:val="00FA5B3D"/>
    <w:rsid w:val="00FB1E31"/>
    <w:rsid w:val="00FB4270"/>
    <w:rsid w:val="00FC10AB"/>
    <w:rsid w:val="00FC23C8"/>
    <w:rsid w:val="00FC26E3"/>
    <w:rsid w:val="00FC3978"/>
    <w:rsid w:val="00FC48FC"/>
    <w:rsid w:val="00FC764E"/>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ffc000">
      <v:fill color="#ffc000" opacity="45875f" on="f"/>
      <v:stroke weight="3pt" linestyle="thinThin"/>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9994">
      <w:bodyDiv w:val="1"/>
      <w:marLeft w:val="0"/>
      <w:marRight w:val="0"/>
      <w:marTop w:val="0"/>
      <w:marBottom w:val="0"/>
      <w:divBdr>
        <w:top w:val="none" w:sz="0" w:space="0" w:color="auto"/>
        <w:left w:val="none" w:sz="0" w:space="0" w:color="auto"/>
        <w:bottom w:val="none" w:sz="0" w:space="0" w:color="auto"/>
        <w:right w:val="none" w:sz="0" w:space="0" w:color="auto"/>
      </w:divBdr>
    </w:div>
    <w:div w:id="20583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C6A4-E67D-4144-A085-1DFE63977556}">
  <ds:schemaRefs>
    <ds:schemaRef ds:uri="http://schemas.microsoft.com/sharepoint/v3/contenttype/forms"/>
  </ds:schemaRefs>
</ds:datastoreItem>
</file>

<file path=customXml/itemProps2.xml><?xml version="1.0" encoding="utf-8"?>
<ds:datastoreItem xmlns:ds="http://schemas.openxmlformats.org/officeDocument/2006/customXml" ds:itemID="{9A22C9CA-0ECB-44C8-99D3-DABA2CF42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909C37-FC13-4DF8-8B56-292BFF00036C}">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961FBC7-C473-435A-9288-1D7B5AA4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vt:lpstr>
      <vt:lpstr>２０１２</vt:lpstr>
    </vt:vector>
  </TitlesOfParts>
  <Company>大阪府庁</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dc:title>
  <dc:creator>大阪府</dc:creator>
  <cp:lastModifiedBy>HOSTNAME</cp:lastModifiedBy>
  <cp:revision>2</cp:revision>
  <cp:lastPrinted>2017-03-21T02:42:00Z</cp:lastPrinted>
  <dcterms:created xsi:type="dcterms:W3CDTF">2017-03-21T02:51:00Z</dcterms:created>
  <dcterms:modified xsi:type="dcterms:W3CDTF">2017-03-21T02:51:00Z</dcterms:modified>
</cp:coreProperties>
</file>