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2EBB" w14:textId="77777777" w:rsidR="0037367C" w:rsidRPr="00155D55" w:rsidRDefault="009B365C" w:rsidP="002549A0">
      <w:pPr>
        <w:wordWrap w:val="0"/>
        <w:spacing w:line="360" w:lineRule="exact"/>
        <w:ind w:rightChars="100" w:right="210"/>
        <w:jc w:val="right"/>
        <w:rPr>
          <w:rFonts w:ascii="ＭＳ 明朝" w:hAnsi="ＭＳ 明朝"/>
          <w:b/>
          <w:sz w:val="24"/>
        </w:rPr>
      </w:pPr>
      <w:r w:rsidRPr="00155D55">
        <w:rPr>
          <w:rFonts w:ascii="ＭＳ 明朝" w:hAnsi="ＭＳ 明朝" w:hint="eastAsia"/>
          <w:b/>
          <w:sz w:val="24"/>
        </w:rPr>
        <w:t>校長</w:t>
      </w:r>
      <w:r w:rsidR="002549A0" w:rsidRPr="00155D55">
        <w:rPr>
          <w:rFonts w:ascii="ＭＳ 明朝" w:hAnsi="ＭＳ 明朝" w:hint="eastAsia"/>
          <w:b/>
          <w:sz w:val="24"/>
        </w:rPr>
        <w:t xml:space="preserve">　宮内　順</w:t>
      </w:r>
    </w:p>
    <w:p w14:paraId="378095A0" w14:textId="77777777" w:rsidR="00D77C73" w:rsidRPr="00155D55" w:rsidRDefault="00D77C73" w:rsidP="00BB1121">
      <w:pPr>
        <w:spacing w:line="360" w:lineRule="exact"/>
        <w:ind w:rightChars="-326" w:right="-685"/>
        <w:rPr>
          <w:rFonts w:ascii="ＭＳ ゴシック" w:eastAsia="ＭＳ ゴシック" w:hAnsi="ＭＳ ゴシック"/>
          <w:b/>
          <w:sz w:val="28"/>
          <w:szCs w:val="28"/>
        </w:rPr>
      </w:pPr>
    </w:p>
    <w:p w14:paraId="5AF8DEDC" w14:textId="77777777" w:rsidR="0037367C" w:rsidRPr="00155D55" w:rsidRDefault="00C54F82" w:rsidP="009B365C">
      <w:pPr>
        <w:spacing w:line="360" w:lineRule="exact"/>
        <w:ind w:rightChars="-326" w:right="-685"/>
        <w:jc w:val="center"/>
        <w:rPr>
          <w:rFonts w:ascii="ＭＳ ゴシック" w:eastAsia="ＭＳ ゴシック" w:hAnsi="ＭＳ ゴシック"/>
          <w:b/>
          <w:sz w:val="32"/>
          <w:szCs w:val="32"/>
        </w:rPr>
      </w:pPr>
      <w:r w:rsidRPr="00155D55">
        <w:rPr>
          <w:rFonts w:ascii="ＭＳ ゴシック" w:eastAsia="ＭＳ ゴシック" w:hAnsi="ＭＳ ゴシック" w:hint="eastAsia"/>
          <w:b/>
          <w:sz w:val="32"/>
          <w:szCs w:val="32"/>
        </w:rPr>
        <w:t>令和</w:t>
      </w:r>
      <w:r w:rsidR="0090215B" w:rsidRPr="00155D55">
        <w:rPr>
          <w:rFonts w:ascii="ＭＳ ゴシック" w:eastAsia="ＭＳ ゴシック" w:hAnsi="ＭＳ ゴシック" w:hint="eastAsia"/>
          <w:b/>
          <w:sz w:val="32"/>
          <w:szCs w:val="32"/>
        </w:rPr>
        <w:t>５</w:t>
      </w:r>
      <w:r w:rsidR="00361497" w:rsidRPr="00155D55">
        <w:rPr>
          <w:rFonts w:ascii="ＭＳ ゴシック" w:eastAsia="ＭＳ ゴシック" w:hAnsi="ＭＳ ゴシック" w:hint="eastAsia"/>
          <w:b/>
          <w:sz w:val="32"/>
          <w:szCs w:val="32"/>
        </w:rPr>
        <w:t xml:space="preserve">年度　</w:t>
      </w:r>
      <w:r w:rsidR="009B365C" w:rsidRPr="00155D55">
        <w:rPr>
          <w:rFonts w:ascii="ＭＳ ゴシック" w:eastAsia="ＭＳ ゴシック" w:hAnsi="ＭＳ ゴシック" w:hint="eastAsia"/>
          <w:b/>
          <w:sz w:val="32"/>
          <w:szCs w:val="32"/>
        </w:rPr>
        <w:t>学校経営</w:t>
      </w:r>
      <w:r w:rsidR="00A920A8" w:rsidRPr="00155D55">
        <w:rPr>
          <w:rFonts w:ascii="ＭＳ ゴシック" w:eastAsia="ＭＳ ゴシック" w:hAnsi="ＭＳ ゴシック" w:hint="eastAsia"/>
          <w:b/>
          <w:sz w:val="32"/>
          <w:szCs w:val="32"/>
        </w:rPr>
        <w:t>計画及び</w:t>
      </w:r>
      <w:r w:rsidR="00225A63" w:rsidRPr="00155D55">
        <w:rPr>
          <w:rFonts w:ascii="ＭＳ ゴシック" w:eastAsia="ＭＳ ゴシック" w:hAnsi="ＭＳ ゴシック" w:hint="eastAsia"/>
          <w:b/>
          <w:sz w:val="32"/>
          <w:szCs w:val="32"/>
        </w:rPr>
        <w:t>学校</w:t>
      </w:r>
      <w:r w:rsidR="00A920A8" w:rsidRPr="00155D55">
        <w:rPr>
          <w:rFonts w:ascii="ＭＳ ゴシック" w:eastAsia="ＭＳ ゴシック" w:hAnsi="ＭＳ ゴシック" w:hint="eastAsia"/>
          <w:b/>
          <w:sz w:val="32"/>
          <w:szCs w:val="32"/>
        </w:rPr>
        <w:t>評価</w:t>
      </w:r>
    </w:p>
    <w:p w14:paraId="188A7F8E" w14:textId="77777777" w:rsidR="00A920A8" w:rsidRPr="00155D55" w:rsidRDefault="00A920A8" w:rsidP="009B365C">
      <w:pPr>
        <w:spacing w:line="360" w:lineRule="exact"/>
        <w:ind w:rightChars="-326" w:right="-685"/>
        <w:jc w:val="center"/>
        <w:rPr>
          <w:rFonts w:ascii="ＭＳ ゴシック" w:eastAsia="ＭＳ ゴシック" w:hAnsi="ＭＳ ゴシック"/>
          <w:b/>
          <w:sz w:val="32"/>
          <w:szCs w:val="32"/>
        </w:rPr>
      </w:pPr>
    </w:p>
    <w:p w14:paraId="144C3811" w14:textId="77777777" w:rsidR="000F7917" w:rsidRPr="00155D55" w:rsidRDefault="0090215B" w:rsidP="004245A1">
      <w:pPr>
        <w:spacing w:line="300" w:lineRule="exact"/>
        <w:ind w:hanging="187"/>
        <w:jc w:val="left"/>
        <w:rPr>
          <w:rFonts w:ascii="ＭＳ ゴシック" w:eastAsia="ＭＳ ゴシック" w:hAnsi="ＭＳ ゴシック"/>
          <w:szCs w:val="21"/>
        </w:rPr>
      </w:pPr>
      <w:r w:rsidRPr="00155D55">
        <w:rPr>
          <w:rFonts w:ascii="ＭＳ ゴシック" w:eastAsia="ＭＳ ゴシック" w:hAnsi="ＭＳ ゴシック" w:hint="eastAsia"/>
          <w:szCs w:val="21"/>
        </w:rPr>
        <w:t>１</w:t>
      </w:r>
      <w:r w:rsidR="005846E8" w:rsidRPr="00155D5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55D55" w14:paraId="331F6D68" w14:textId="77777777" w:rsidTr="00AB00E6">
        <w:trPr>
          <w:jc w:val="center"/>
        </w:trPr>
        <w:tc>
          <w:tcPr>
            <w:tcW w:w="14944" w:type="dxa"/>
            <w:shd w:val="clear" w:color="auto" w:fill="auto"/>
            <w:tcMar>
              <w:top w:w="113" w:type="dxa"/>
              <w:left w:w="113" w:type="dxa"/>
              <w:bottom w:w="113" w:type="dxa"/>
              <w:right w:w="113" w:type="dxa"/>
            </w:tcMar>
          </w:tcPr>
          <w:p w14:paraId="4B0F909C" w14:textId="77777777" w:rsidR="008B6194" w:rsidRPr="00155D55" w:rsidRDefault="008B6194" w:rsidP="008B6194">
            <w:pPr>
              <w:adjustRightInd w:val="0"/>
              <w:snapToGrid w:val="0"/>
              <w:spacing w:line="0" w:lineRule="atLeast"/>
              <w:ind w:firstLine="180"/>
              <w:rPr>
                <w:rFonts w:asciiTheme="minorHAnsi" w:eastAsiaTheme="minorHAnsi" w:hAnsiTheme="minorHAnsi"/>
                <w:sz w:val="18"/>
                <w:szCs w:val="18"/>
              </w:rPr>
            </w:pPr>
            <w:r w:rsidRPr="00155D55">
              <w:rPr>
                <w:rFonts w:asciiTheme="minorHAnsi" w:eastAsiaTheme="minorHAnsi" w:hAnsiTheme="minorHAnsi" w:hint="eastAsia"/>
                <w:sz w:val="18"/>
                <w:szCs w:val="18"/>
              </w:rPr>
              <w:t>一人ひとりの長所を伸ばし、「考動力」のある生徒、違いを認め合える豊かな人間性を持った生徒を育成する</w:t>
            </w:r>
          </w:p>
          <w:p w14:paraId="2F2B7F7F" w14:textId="77777777" w:rsidR="008B6194" w:rsidRPr="00155D55" w:rsidRDefault="008B6194" w:rsidP="008B6194">
            <w:pPr>
              <w:adjustRightInd w:val="0"/>
              <w:snapToGrid w:val="0"/>
              <w:spacing w:line="0" w:lineRule="atLeast"/>
              <w:rPr>
                <w:rFonts w:asciiTheme="minorHAnsi" w:eastAsiaTheme="minorHAnsi" w:hAnsiTheme="minorHAnsi"/>
                <w:sz w:val="18"/>
                <w:szCs w:val="18"/>
              </w:rPr>
            </w:pPr>
            <w:r w:rsidRPr="00155D55">
              <w:rPr>
                <w:rFonts w:asciiTheme="minorHAnsi" w:eastAsiaTheme="minorHAnsi" w:hAnsiTheme="minorHAnsi" w:hint="eastAsia"/>
                <w:sz w:val="18"/>
                <w:szCs w:val="18"/>
              </w:rPr>
              <w:t xml:space="preserve">　各々が充実した学校生活をおくる中で、将来の目標を見つけ、自らの果たすべき社会的な役割を自覚できるようにする　</w:t>
            </w:r>
          </w:p>
          <w:p w14:paraId="32C70846" w14:textId="77777777" w:rsidR="008B6194" w:rsidRPr="00155D55" w:rsidRDefault="008B6194" w:rsidP="003E489E">
            <w:pPr>
              <w:pStyle w:val="aa"/>
              <w:numPr>
                <w:ilvl w:val="0"/>
                <w:numId w:val="1"/>
              </w:numPr>
              <w:adjustRightInd w:val="0"/>
              <w:snapToGrid w:val="0"/>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生徒の可能性を広げ、希望する進路の実現を図れる学校</w:t>
            </w:r>
          </w:p>
          <w:p w14:paraId="189536CE" w14:textId="77777777" w:rsidR="008B6194" w:rsidRPr="00155D55" w:rsidRDefault="008B6194" w:rsidP="003E489E">
            <w:pPr>
              <w:pStyle w:val="aa"/>
              <w:numPr>
                <w:ilvl w:val="0"/>
                <w:numId w:val="1"/>
              </w:numPr>
              <w:adjustRightInd w:val="0"/>
              <w:snapToGrid w:val="0"/>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一人ひとりに個性を生かした活躍の場があり、互いに尊重し合える学校</w:t>
            </w:r>
          </w:p>
          <w:p w14:paraId="2F643A5A" w14:textId="77777777" w:rsidR="00201A51" w:rsidRPr="00155D55" w:rsidRDefault="008B6194" w:rsidP="003E489E">
            <w:pPr>
              <w:pStyle w:val="aa"/>
              <w:numPr>
                <w:ilvl w:val="0"/>
                <w:numId w:val="1"/>
              </w:numPr>
              <w:adjustRightInd w:val="0"/>
              <w:snapToGrid w:val="0"/>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教職員が一体となって教育活動の充実を図り、地域から信頼され、愛される学校</w:t>
            </w:r>
          </w:p>
        </w:tc>
      </w:tr>
    </w:tbl>
    <w:p w14:paraId="57B4F909" w14:textId="77777777" w:rsidR="00324B67" w:rsidRPr="00155D55" w:rsidRDefault="00324B67" w:rsidP="004245A1">
      <w:pPr>
        <w:spacing w:line="300" w:lineRule="exact"/>
        <w:ind w:hanging="187"/>
        <w:jc w:val="left"/>
        <w:rPr>
          <w:rFonts w:ascii="ＭＳ ゴシック" w:eastAsia="ＭＳ ゴシック" w:hAnsi="ＭＳ ゴシック"/>
          <w:szCs w:val="21"/>
        </w:rPr>
      </w:pPr>
    </w:p>
    <w:p w14:paraId="54C2A855" w14:textId="77777777" w:rsidR="009B365C" w:rsidRPr="00155D55" w:rsidRDefault="0090215B" w:rsidP="004245A1">
      <w:pPr>
        <w:spacing w:line="300" w:lineRule="exact"/>
        <w:ind w:hanging="187"/>
        <w:jc w:val="left"/>
        <w:rPr>
          <w:rFonts w:ascii="ＭＳ ゴシック" w:eastAsia="ＭＳ ゴシック" w:hAnsi="ＭＳ ゴシック"/>
          <w:szCs w:val="21"/>
        </w:rPr>
      </w:pPr>
      <w:r w:rsidRPr="00155D55">
        <w:rPr>
          <w:rFonts w:ascii="ＭＳ ゴシック" w:eastAsia="ＭＳ ゴシック" w:hAnsi="ＭＳ ゴシック" w:hint="eastAsia"/>
          <w:szCs w:val="21"/>
        </w:rPr>
        <w:t>２</w:t>
      </w:r>
      <w:r w:rsidR="009B365C" w:rsidRPr="00155D5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55D55" w14:paraId="65B3A7A0" w14:textId="77777777" w:rsidTr="00AB00E6">
        <w:trPr>
          <w:jc w:val="center"/>
        </w:trPr>
        <w:tc>
          <w:tcPr>
            <w:tcW w:w="14944" w:type="dxa"/>
            <w:shd w:val="clear" w:color="auto" w:fill="auto"/>
            <w:tcMar>
              <w:top w:w="113" w:type="dxa"/>
              <w:left w:w="113" w:type="dxa"/>
              <w:bottom w:w="113" w:type="dxa"/>
              <w:right w:w="113" w:type="dxa"/>
            </w:tcMar>
          </w:tcPr>
          <w:p w14:paraId="4AC0AB75" w14:textId="77777777" w:rsidR="008B6194" w:rsidRPr="00155D55" w:rsidRDefault="008B643C" w:rsidP="003E489E">
            <w:pPr>
              <w:pStyle w:val="aa"/>
              <w:numPr>
                <w:ilvl w:val="0"/>
                <w:numId w:val="2"/>
              </w:numPr>
              <w:spacing w:line="0" w:lineRule="atLeast"/>
              <w:ind w:leftChars="0"/>
              <w:rPr>
                <w:rFonts w:ascii="游ゴシック Medium" w:eastAsia="游ゴシック Medium" w:hAnsi="游ゴシック Medium"/>
                <w:b/>
                <w:sz w:val="18"/>
                <w:szCs w:val="18"/>
              </w:rPr>
            </w:pPr>
            <w:r w:rsidRPr="00155D55">
              <w:rPr>
                <w:rFonts w:ascii="游ゴシック Medium" w:eastAsia="游ゴシック Medium" w:hAnsi="游ゴシック Medium" w:hint="eastAsia"/>
                <w:b/>
                <w:sz w:val="18"/>
                <w:szCs w:val="18"/>
              </w:rPr>
              <w:t>学</w:t>
            </w:r>
            <w:r w:rsidR="008B6194" w:rsidRPr="00155D55">
              <w:rPr>
                <w:rFonts w:ascii="游ゴシック Medium" w:eastAsia="游ゴシック Medium" w:hAnsi="游ゴシック Medium" w:hint="eastAsia"/>
                <w:b/>
                <w:sz w:val="18"/>
                <w:szCs w:val="18"/>
              </w:rPr>
              <w:t>力の向上と希望進路の実現</w:t>
            </w:r>
          </w:p>
          <w:p w14:paraId="5C7E7487" w14:textId="77777777" w:rsidR="008B6194" w:rsidRPr="00155D55" w:rsidRDefault="008B6194" w:rsidP="003E489E">
            <w:pPr>
              <w:pStyle w:val="aa"/>
              <w:numPr>
                <w:ilvl w:val="0"/>
                <w:numId w:val="3"/>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確かな学力の定着と授業力の向上</w:t>
            </w:r>
          </w:p>
          <w:p w14:paraId="7A4954C1" w14:textId="77777777" w:rsidR="008B6194" w:rsidRPr="00155D55" w:rsidRDefault="008B6194" w:rsidP="00081095">
            <w:pPr>
              <w:pStyle w:val="aa"/>
              <w:numPr>
                <w:ilvl w:val="0"/>
                <w:numId w:val="7"/>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教員間の授業公開や研究、生徒による授業評価等を活かし、授業力向上に取り組む</w:t>
            </w:r>
          </w:p>
          <w:p w14:paraId="6A4557A9" w14:textId="77777777" w:rsidR="008B6194" w:rsidRPr="00155D55" w:rsidRDefault="008B6194" w:rsidP="00081095">
            <w:pPr>
              <w:pStyle w:val="aa"/>
              <w:numPr>
                <w:ilvl w:val="0"/>
                <w:numId w:val="7"/>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基礎学力の定着度を測り、全教科で学習内容や方法を基礎的事項の確実な定着を図る</w:t>
            </w:r>
          </w:p>
          <w:p w14:paraId="0140EFCD" w14:textId="77777777" w:rsidR="008B6194" w:rsidRPr="00155D55" w:rsidRDefault="008B6194" w:rsidP="00081095">
            <w:pPr>
              <w:pStyle w:val="aa"/>
              <w:numPr>
                <w:ilvl w:val="0"/>
                <w:numId w:val="7"/>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生徒が思考を深めたり、積極的に発表したりする機会を増やし、</w:t>
            </w:r>
            <w:r w:rsidR="00A6562B" w:rsidRPr="00155D55">
              <w:rPr>
                <w:rFonts w:asciiTheme="minorHAnsi" w:eastAsiaTheme="minorHAnsi" w:hAnsiTheme="minorHAnsi" w:hint="eastAsia"/>
                <w:sz w:val="18"/>
                <w:szCs w:val="18"/>
              </w:rPr>
              <w:t>論理的思考や</w:t>
            </w:r>
            <w:r w:rsidRPr="00155D55">
              <w:rPr>
                <w:rFonts w:asciiTheme="minorHAnsi" w:eastAsiaTheme="minorHAnsi" w:hAnsiTheme="minorHAnsi" w:hint="eastAsia"/>
                <w:sz w:val="18"/>
                <w:szCs w:val="18"/>
              </w:rPr>
              <w:t>判断力</w:t>
            </w:r>
            <w:r w:rsidR="00A6562B" w:rsidRPr="00155D55">
              <w:rPr>
                <w:rFonts w:asciiTheme="minorHAnsi" w:eastAsiaTheme="minorHAnsi" w:hAnsiTheme="minorHAnsi" w:hint="eastAsia"/>
                <w:sz w:val="18"/>
                <w:szCs w:val="18"/>
              </w:rPr>
              <w:t>、</w:t>
            </w:r>
            <w:r w:rsidRPr="00155D55">
              <w:rPr>
                <w:rFonts w:asciiTheme="minorHAnsi" w:eastAsiaTheme="minorHAnsi" w:hAnsiTheme="minorHAnsi" w:hint="eastAsia"/>
                <w:sz w:val="18"/>
                <w:szCs w:val="18"/>
              </w:rPr>
              <w:t>表現力等</w:t>
            </w:r>
            <w:r w:rsidR="00CF47F3" w:rsidRPr="00155D55">
              <w:rPr>
                <w:rFonts w:asciiTheme="minorHAnsi" w:eastAsiaTheme="minorHAnsi" w:hAnsiTheme="minorHAnsi" w:hint="eastAsia"/>
                <w:sz w:val="18"/>
                <w:szCs w:val="18"/>
              </w:rPr>
              <w:t>を育む</w:t>
            </w:r>
          </w:p>
          <w:p w14:paraId="333C3330" w14:textId="77777777" w:rsidR="00DE781B" w:rsidRPr="00155D55" w:rsidRDefault="008B6194" w:rsidP="00DE781B">
            <w:pPr>
              <w:pStyle w:val="aa"/>
              <w:numPr>
                <w:ilvl w:val="0"/>
                <w:numId w:val="3"/>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一人ひとりに応じた指導の実施と特色ある教育課程の充実</w:t>
            </w:r>
          </w:p>
          <w:p w14:paraId="27847642" w14:textId="77777777" w:rsidR="00DE781B" w:rsidRPr="00155D55" w:rsidRDefault="008B6194" w:rsidP="00081095">
            <w:pPr>
              <w:pStyle w:val="aa"/>
              <w:numPr>
                <w:ilvl w:val="0"/>
                <w:numId w:val="51"/>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自主的学習を支援し、家庭学習習慣の定着、学習意欲と学力の向上をめざす</w:t>
            </w:r>
          </w:p>
          <w:p w14:paraId="1FB97B56" w14:textId="77777777" w:rsidR="00AE649C" w:rsidRPr="00155D55" w:rsidRDefault="00AE649C" w:rsidP="002F26F9">
            <w:pPr>
              <w:pStyle w:val="aa"/>
              <w:numPr>
                <w:ilvl w:val="0"/>
                <w:numId w:val="52"/>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学校教育自己診断「家庭学習への取り組み」</w:t>
            </w:r>
            <w:r w:rsidR="0090215B" w:rsidRPr="00155D55">
              <w:rPr>
                <w:rFonts w:asciiTheme="minorHAnsi" w:eastAsiaTheme="minorHAnsi" w:hAnsiTheme="minorHAnsi" w:hint="eastAsia"/>
                <w:sz w:val="18"/>
                <w:szCs w:val="18"/>
              </w:rPr>
              <w:t>Ｒ７</w:t>
            </w:r>
            <w:r w:rsidR="00FA6DB1" w:rsidRPr="00155D55">
              <w:rPr>
                <w:rFonts w:asciiTheme="minorHAnsi" w:eastAsiaTheme="minorHAnsi" w:hAnsiTheme="minorHAnsi" w:hint="eastAsia"/>
                <w:sz w:val="18"/>
                <w:szCs w:val="18"/>
              </w:rPr>
              <w:t>年度</w:t>
            </w:r>
            <w:r w:rsidR="002F26F9" w:rsidRPr="00155D55">
              <w:rPr>
                <w:rFonts w:asciiTheme="minorHAnsi" w:eastAsiaTheme="minorHAnsi" w:hAnsiTheme="minorHAnsi" w:hint="eastAsia"/>
                <w:sz w:val="18"/>
                <w:szCs w:val="18"/>
              </w:rPr>
              <w:t>に生徒</w:t>
            </w:r>
            <w:r w:rsidR="0090215B" w:rsidRPr="00155D55">
              <w:rPr>
                <w:rFonts w:asciiTheme="minorHAnsi" w:eastAsiaTheme="minorHAnsi" w:hAnsiTheme="minorHAnsi"/>
                <w:sz w:val="18"/>
                <w:szCs w:val="18"/>
              </w:rPr>
              <w:t>75</w:t>
            </w:r>
            <w:r w:rsidRPr="00155D55">
              <w:rPr>
                <w:rFonts w:asciiTheme="minorHAnsi" w:eastAsiaTheme="minorHAnsi" w:hAnsiTheme="minorHAnsi" w:hint="eastAsia"/>
                <w:sz w:val="18"/>
                <w:szCs w:val="18"/>
              </w:rPr>
              <w:t>％以上</w:t>
            </w:r>
            <w:r w:rsidR="002F26F9" w:rsidRPr="00155D55">
              <w:rPr>
                <w:rFonts w:asciiTheme="minorHAnsi" w:eastAsiaTheme="minorHAnsi" w:hAnsiTheme="minorHAnsi" w:hint="eastAsia"/>
                <w:sz w:val="18"/>
                <w:szCs w:val="18"/>
              </w:rPr>
              <w:t>（</w:t>
            </w:r>
            <w:r w:rsidR="0090215B" w:rsidRPr="00155D55">
              <w:rPr>
                <w:rFonts w:asciiTheme="minorHAnsi" w:eastAsiaTheme="minorHAnsi" w:hAnsiTheme="minorHAnsi" w:hint="eastAsia"/>
                <w:sz w:val="18"/>
                <w:szCs w:val="18"/>
              </w:rPr>
              <w:t>Ｒ２</w:t>
            </w:r>
            <w:r w:rsidRPr="00155D55">
              <w:rPr>
                <w:rFonts w:asciiTheme="minorHAnsi" w:eastAsiaTheme="minorHAnsi" w:hAnsiTheme="minorHAnsi" w:hint="eastAsia"/>
                <w:sz w:val="18"/>
                <w:szCs w:val="18"/>
              </w:rPr>
              <w:t>：</w:t>
            </w:r>
            <w:r w:rsidR="0090215B" w:rsidRPr="00155D55">
              <w:rPr>
                <w:rFonts w:asciiTheme="minorHAnsi" w:eastAsiaTheme="minorHAnsi" w:hAnsiTheme="minorHAnsi"/>
                <w:sz w:val="18"/>
                <w:szCs w:val="18"/>
              </w:rPr>
              <w:t>62</w:t>
            </w:r>
            <w:r w:rsidR="0014578C" w:rsidRPr="00155D55">
              <w:rPr>
                <w:rFonts w:asciiTheme="minorHAnsi" w:eastAsiaTheme="minorHAnsi" w:hAnsiTheme="minorHAnsi" w:hint="eastAsia"/>
                <w:sz w:val="18"/>
                <w:szCs w:val="18"/>
              </w:rPr>
              <w:t>％</w:t>
            </w:r>
            <w:r w:rsidRPr="00155D55">
              <w:rPr>
                <w:rFonts w:asciiTheme="minorHAnsi" w:eastAsiaTheme="minorHAnsi" w:hAnsiTheme="minorHAnsi" w:hint="eastAsia"/>
                <w:sz w:val="18"/>
                <w:szCs w:val="18"/>
              </w:rPr>
              <w:t>、</w:t>
            </w:r>
            <w:r w:rsidR="0090215B" w:rsidRPr="00155D55">
              <w:rPr>
                <w:rFonts w:asciiTheme="minorHAnsi" w:eastAsiaTheme="minorHAnsi" w:hAnsiTheme="minorHAnsi" w:hint="eastAsia"/>
                <w:sz w:val="18"/>
                <w:szCs w:val="18"/>
              </w:rPr>
              <w:t>Ｒ３</w:t>
            </w:r>
            <w:r w:rsidRPr="00155D55">
              <w:rPr>
                <w:rFonts w:asciiTheme="minorHAnsi" w:eastAsiaTheme="minorHAnsi" w:hAnsiTheme="minorHAnsi" w:hint="eastAsia"/>
                <w:sz w:val="18"/>
                <w:szCs w:val="18"/>
              </w:rPr>
              <w:t>：</w:t>
            </w:r>
            <w:r w:rsidR="0090215B" w:rsidRPr="00155D55">
              <w:rPr>
                <w:rFonts w:asciiTheme="minorHAnsi" w:eastAsiaTheme="minorHAnsi" w:hAnsiTheme="minorHAnsi"/>
                <w:sz w:val="18"/>
                <w:szCs w:val="18"/>
              </w:rPr>
              <w:t>66</w:t>
            </w:r>
            <w:r w:rsidR="0014578C" w:rsidRPr="00155D55">
              <w:rPr>
                <w:rFonts w:asciiTheme="minorHAnsi" w:eastAsiaTheme="minorHAnsi" w:hAnsiTheme="minorHAnsi" w:hint="eastAsia"/>
                <w:sz w:val="18"/>
                <w:szCs w:val="18"/>
              </w:rPr>
              <w:t>％</w:t>
            </w:r>
            <w:r w:rsidRPr="00155D55">
              <w:rPr>
                <w:rFonts w:asciiTheme="minorHAnsi" w:eastAsiaTheme="minorHAnsi" w:hAnsiTheme="minorHAnsi" w:hint="eastAsia"/>
                <w:sz w:val="18"/>
                <w:szCs w:val="18"/>
              </w:rPr>
              <w:t>、</w:t>
            </w:r>
            <w:r w:rsidR="0090215B" w:rsidRPr="00155D55">
              <w:rPr>
                <w:rFonts w:asciiTheme="minorHAnsi" w:eastAsiaTheme="minorHAnsi" w:hAnsiTheme="minorHAnsi" w:hint="eastAsia"/>
                <w:sz w:val="18"/>
                <w:szCs w:val="18"/>
              </w:rPr>
              <w:t>Ｒ４</w:t>
            </w:r>
            <w:r w:rsidRPr="00155D55">
              <w:rPr>
                <w:rFonts w:asciiTheme="minorHAnsi" w:eastAsiaTheme="minorHAnsi" w:hAnsiTheme="minorHAnsi" w:hint="eastAsia"/>
                <w:sz w:val="18"/>
                <w:szCs w:val="18"/>
              </w:rPr>
              <w:t>：</w:t>
            </w:r>
            <w:r w:rsidR="0090215B" w:rsidRPr="00155D55">
              <w:rPr>
                <w:rFonts w:asciiTheme="minorHAnsi" w:eastAsiaTheme="minorHAnsi" w:hAnsiTheme="minorHAnsi"/>
                <w:sz w:val="18"/>
                <w:szCs w:val="18"/>
              </w:rPr>
              <w:t>68</w:t>
            </w:r>
            <w:r w:rsidR="0014578C" w:rsidRPr="00155D55">
              <w:rPr>
                <w:rFonts w:asciiTheme="minorHAnsi" w:eastAsiaTheme="minorHAnsi" w:hAnsiTheme="minorHAnsi" w:hint="eastAsia"/>
                <w:sz w:val="18"/>
                <w:szCs w:val="18"/>
              </w:rPr>
              <w:t>％</w:t>
            </w:r>
            <w:r w:rsidR="002F26F9" w:rsidRPr="00155D55">
              <w:rPr>
                <w:rFonts w:asciiTheme="minorHAnsi" w:eastAsiaTheme="minorHAnsi" w:hAnsiTheme="minorHAnsi" w:hint="eastAsia"/>
                <w:sz w:val="18"/>
                <w:szCs w:val="18"/>
              </w:rPr>
              <w:t>）</w:t>
            </w:r>
            <w:r w:rsidRPr="00155D55">
              <w:rPr>
                <w:rFonts w:asciiTheme="minorHAnsi" w:eastAsiaTheme="minorHAnsi" w:hAnsiTheme="minorHAnsi" w:hint="eastAsia"/>
                <w:sz w:val="18"/>
                <w:szCs w:val="18"/>
              </w:rPr>
              <w:t>、保護者</w:t>
            </w:r>
            <w:r w:rsidR="0090215B" w:rsidRPr="00155D55">
              <w:rPr>
                <w:rFonts w:asciiTheme="minorHAnsi" w:eastAsiaTheme="minorHAnsi" w:hAnsiTheme="minorHAnsi"/>
                <w:sz w:val="18"/>
                <w:szCs w:val="18"/>
              </w:rPr>
              <w:t>70</w:t>
            </w:r>
            <w:r w:rsidR="002F26F9" w:rsidRPr="00155D55">
              <w:rPr>
                <w:rFonts w:asciiTheme="minorHAnsi" w:eastAsiaTheme="minorHAnsi" w:hAnsiTheme="minorHAnsi" w:hint="eastAsia"/>
                <w:sz w:val="18"/>
                <w:szCs w:val="18"/>
              </w:rPr>
              <w:t>％以上（</w:t>
            </w:r>
            <w:r w:rsidR="0090215B" w:rsidRPr="00155D55">
              <w:rPr>
                <w:rFonts w:asciiTheme="minorHAnsi" w:eastAsiaTheme="minorHAnsi" w:hAnsiTheme="minorHAnsi" w:hint="eastAsia"/>
                <w:sz w:val="18"/>
                <w:szCs w:val="18"/>
              </w:rPr>
              <w:t>Ｒ２</w:t>
            </w:r>
            <w:r w:rsidRPr="00155D55">
              <w:rPr>
                <w:rFonts w:asciiTheme="minorHAnsi" w:eastAsiaTheme="minorHAnsi" w:hAnsiTheme="minorHAnsi" w:hint="eastAsia"/>
                <w:sz w:val="18"/>
                <w:szCs w:val="18"/>
              </w:rPr>
              <w:t>：</w:t>
            </w:r>
            <w:r w:rsidR="0090215B" w:rsidRPr="00155D55">
              <w:rPr>
                <w:rFonts w:asciiTheme="minorHAnsi" w:eastAsiaTheme="minorHAnsi" w:hAnsiTheme="minorHAnsi"/>
                <w:sz w:val="18"/>
                <w:szCs w:val="18"/>
              </w:rPr>
              <w:t>59</w:t>
            </w:r>
            <w:r w:rsidR="0014578C" w:rsidRPr="00155D55">
              <w:rPr>
                <w:rFonts w:asciiTheme="minorHAnsi" w:eastAsiaTheme="minorHAnsi" w:hAnsiTheme="minorHAnsi" w:hint="eastAsia"/>
                <w:sz w:val="18"/>
                <w:szCs w:val="18"/>
              </w:rPr>
              <w:t>％</w:t>
            </w:r>
            <w:r w:rsidRPr="00155D55">
              <w:rPr>
                <w:rFonts w:asciiTheme="minorHAnsi" w:eastAsiaTheme="minorHAnsi" w:hAnsiTheme="minorHAnsi" w:hint="eastAsia"/>
                <w:sz w:val="18"/>
                <w:szCs w:val="18"/>
              </w:rPr>
              <w:t>、</w:t>
            </w:r>
            <w:r w:rsidR="0090215B" w:rsidRPr="00155D55">
              <w:rPr>
                <w:rFonts w:asciiTheme="minorHAnsi" w:eastAsiaTheme="minorHAnsi" w:hAnsiTheme="minorHAnsi" w:hint="eastAsia"/>
                <w:sz w:val="18"/>
                <w:szCs w:val="18"/>
              </w:rPr>
              <w:t>Ｒ３</w:t>
            </w:r>
            <w:r w:rsidRPr="00155D55">
              <w:rPr>
                <w:rFonts w:asciiTheme="minorHAnsi" w:eastAsiaTheme="minorHAnsi" w:hAnsiTheme="minorHAnsi" w:hint="eastAsia"/>
                <w:sz w:val="18"/>
                <w:szCs w:val="18"/>
              </w:rPr>
              <w:t>：</w:t>
            </w:r>
            <w:r w:rsidR="0090215B" w:rsidRPr="00155D55">
              <w:rPr>
                <w:rFonts w:asciiTheme="minorHAnsi" w:eastAsiaTheme="minorHAnsi" w:hAnsiTheme="minorHAnsi"/>
                <w:sz w:val="18"/>
                <w:szCs w:val="18"/>
              </w:rPr>
              <w:t>62</w:t>
            </w:r>
            <w:r w:rsidR="0014578C" w:rsidRPr="00155D55">
              <w:rPr>
                <w:rFonts w:asciiTheme="minorHAnsi" w:eastAsiaTheme="minorHAnsi" w:hAnsiTheme="minorHAnsi" w:hint="eastAsia"/>
                <w:sz w:val="18"/>
                <w:szCs w:val="18"/>
              </w:rPr>
              <w:t>％</w:t>
            </w:r>
            <w:r w:rsidRPr="00155D55">
              <w:rPr>
                <w:rFonts w:asciiTheme="minorHAnsi" w:eastAsiaTheme="minorHAnsi" w:hAnsiTheme="minorHAnsi" w:hint="eastAsia"/>
                <w:sz w:val="18"/>
                <w:szCs w:val="18"/>
              </w:rPr>
              <w:t>、</w:t>
            </w:r>
            <w:r w:rsidR="0090215B" w:rsidRPr="00155D55">
              <w:rPr>
                <w:rFonts w:asciiTheme="minorHAnsi" w:eastAsiaTheme="minorHAnsi" w:hAnsiTheme="minorHAnsi" w:hint="eastAsia"/>
                <w:sz w:val="18"/>
                <w:szCs w:val="18"/>
              </w:rPr>
              <w:t>Ｒ４</w:t>
            </w:r>
            <w:r w:rsidRPr="00155D55">
              <w:rPr>
                <w:rFonts w:asciiTheme="minorHAnsi" w:eastAsiaTheme="minorHAnsi" w:hAnsiTheme="minorHAnsi" w:hint="eastAsia"/>
                <w:sz w:val="18"/>
                <w:szCs w:val="18"/>
              </w:rPr>
              <w:t>：</w:t>
            </w:r>
            <w:r w:rsidR="0090215B" w:rsidRPr="00155D55">
              <w:rPr>
                <w:rFonts w:asciiTheme="minorHAnsi" w:eastAsiaTheme="minorHAnsi" w:hAnsiTheme="minorHAnsi"/>
                <w:sz w:val="18"/>
                <w:szCs w:val="18"/>
              </w:rPr>
              <w:t>57</w:t>
            </w:r>
            <w:r w:rsidR="0014578C" w:rsidRPr="00155D55">
              <w:rPr>
                <w:rFonts w:asciiTheme="minorHAnsi" w:eastAsiaTheme="minorHAnsi" w:hAnsiTheme="minorHAnsi" w:hint="eastAsia"/>
                <w:sz w:val="18"/>
                <w:szCs w:val="18"/>
              </w:rPr>
              <w:t>％</w:t>
            </w:r>
            <w:r w:rsidRPr="00155D55">
              <w:rPr>
                <w:rFonts w:asciiTheme="minorHAnsi" w:eastAsiaTheme="minorHAnsi" w:hAnsiTheme="minorHAnsi" w:hint="eastAsia"/>
                <w:sz w:val="18"/>
                <w:szCs w:val="18"/>
              </w:rPr>
              <w:t>）</w:t>
            </w:r>
            <w:r w:rsidR="0014578C" w:rsidRPr="00155D55">
              <w:rPr>
                <w:rFonts w:asciiTheme="minorHAnsi" w:eastAsiaTheme="minorHAnsi" w:hAnsiTheme="minorHAnsi" w:hint="eastAsia"/>
                <w:sz w:val="18"/>
                <w:szCs w:val="18"/>
              </w:rPr>
              <w:t>をめざす</w:t>
            </w:r>
          </w:p>
          <w:p w14:paraId="29BD5AA9" w14:textId="77777777" w:rsidR="008B6194" w:rsidRPr="00155D55" w:rsidRDefault="007B07A5" w:rsidP="00081095">
            <w:pPr>
              <w:pStyle w:val="aa"/>
              <w:numPr>
                <w:ilvl w:val="0"/>
                <w:numId w:val="51"/>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進学講習、授業の補習等を組織的・計画的に実施する</w:t>
            </w:r>
          </w:p>
          <w:p w14:paraId="604BE15E" w14:textId="77777777" w:rsidR="0014578C" w:rsidRPr="00155D55" w:rsidRDefault="008B6194" w:rsidP="0014578C">
            <w:pPr>
              <w:pStyle w:val="aa"/>
              <w:numPr>
                <w:ilvl w:val="0"/>
                <w:numId w:val="51"/>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アクティブ専門コース（音楽・スポルト）の充実によ</w:t>
            </w:r>
            <w:r w:rsidR="00CF47F3" w:rsidRPr="00155D55">
              <w:rPr>
                <w:rFonts w:asciiTheme="minorHAnsi" w:eastAsiaTheme="minorHAnsi" w:hAnsiTheme="minorHAnsi" w:hint="eastAsia"/>
                <w:sz w:val="18"/>
                <w:szCs w:val="18"/>
              </w:rPr>
              <w:t>り</w:t>
            </w:r>
            <w:r w:rsidRPr="00155D55">
              <w:rPr>
                <w:rFonts w:asciiTheme="minorHAnsi" w:eastAsiaTheme="minorHAnsi" w:hAnsiTheme="minorHAnsi" w:hint="eastAsia"/>
                <w:sz w:val="18"/>
                <w:szCs w:val="18"/>
              </w:rPr>
              <w:t>、学習意欲や自己肯定感、リーダーシップ等の育成を多角的に図る</w:t>
            </w:r>
            <w:r w:rsidR="0014578C" w:rsidRPr="00155D55">
              <w:rPr>
                <w:rFonts w:asciiTheme="minorHAnsi" w:eastAsiaTheme="minorHAnsi" w:hAnsiTheme="minorHAnsi" w:hint="eastAsia"/>
                <w:sz w:val="18"/>
                <w:szCs w:val="18"/>
              </w:rPr>
              <w:t>。</w:t>
            </w:r>
          </w:p>
          <w:p w14:paraId="5A11BEC8" w14:textId="77777777" w:rsidR="0014578C" w:rsidRPr="00155D55" w:rsidRDefault="0014578C" w:rsidP="00056F26">
            <w:pPr>
              <w:pStyle w:val="aa"/>
              <w:numPr>
                <w:ilvl w:val="0"/>
                <w:numId w:val="52"/>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音楽コースでは、</w:t>
            </w:r>
            <w:r w:rsidR="0090215B" w:rsidRPr="00155D55">
              <w:rPr>
                <w:rFonts w:asciiTheme="minorHAnsi" w:eastAsiaTheme="minorHAnsi" w:hAnsiTheme="minorHAnsi" w:hint="eastAsia"/>
                <w:sz w:val="18"/>
                <w:szCs w:val="18"/>
              </w:rPr>
              <w:t>Ｒ３</w:t>
            </w:r>
            <w:r w:rsidRPr="00155D55">
              <w:rPr>
                <w:rFonts w:asciiTheme="minorHAnsi" w:eastAsiaTheme="minorHAnsi" w:hAnsiTheme="minorHAnsi" w:hint="eastAsia"/>
                <w:sz w:val="18"/>
                <w:szCs w:val="18"/>
              </w:rPr>
              <w:t>年度に獲得した学校経営推進費</w:t>
            </w:r>
            <w:r w:rsidR="0005199C" w:rsidRPr="00155D55">
              <w:rPr>
                <w:rFonts w:asciiTheme="minorHAnsi" w:eastAsiaTheme="minorHAnsi" w:hAnsiTheme="minorHAnsi" w:hint="eastAsia"/>
                <w:sz w:val="18"/>
                <w:szCs w:val="18"/>
              </w:rPr>
              <w:t>で</w:t>
            </w:r>
            <w:r w:rsidRPr="00155D55">
              <w:rPr>
                <w:rFonts w:asciiTheme="minorHAnsi" w:eastAsiaTheme="minorHAnsi" w:hAnsiTheme="minorHAnsi" w:hint="eastAsia"/>
                <w:sz w:val="18"/>
                <w:szCs w:val="18"/>
              </w:rPr>
              <w:t>設備・授業内容の充実を図っており、</w:t>
            </w:r>
            <w:r w:rsidR="0090215B" w:rsidRPr="00155D55">
              <w:rPr>
                <w:rFonts w:asciiTheme="minorHAnsi" w:eastAsiaTheme="minorHAnsi" w:hAnsiTheme="minorHAnsi" w:hint="eastAsia"/>
                <w:sz w:val="18"/>
                <w:szCs w:val="18"/>
              </w:rPr>
              <w:t>Ｒ７</w:t>
            </w:r>
            <w:r w:rsidRPr="00155D55">
              <w:rPr>
                <w:rFonts w:asciiTheme="minorHAnsi" w:eastAsiaTheme="minorHAnsi" w:hAnsiTheme="minorHAnsi" w:hint="eastAsia"/>
                <w:sz w:val="18"/>
                <w:szCs w:val="18"/>
              </w:rPr>
              <w:t>年度に授業アンケート</w:t>
            </w:r>
            <w:r w:rsidR="0090215B" w:rsidRPr="00155D55">
              <w:rPr>
                <w:rFonts w:asciiTheme="minorHAnsi" w:eastAsiaTheme="minorHAnsi" w:hAnsiTheme="minorHAnsi"/>
                <w:sz w:val="18"/>
                <w:szCs w:val="18"/>
              </w:rPr>
              <w:t>95</w:t>
            </w:r>
            <w:r w:rsidRPr="00155D55">
              <w:rPr>
                <w:rFonts w:asciiTheme="minorHAnsi" w:eastAsiaTheme="minorHAnsi" w:hAnsiTheme="minorHAnsi" w:hint="eastAsia"/>
                <w:sz w:val="18"/>
                <w:szCs w:val="18"/>
              </w:rPr>
              <w:t>％以上、コース選択者</w:t>
            </w:r>
            <w:r w:rsidR="0090215B" w:rsidRPr="00155D55">
              <w:rPr>
                <w:rFonts w:asciiTheme="minorHAnsi" w:eastAsiaTheme="minorHAnsi" w:hAnsiTheme="minorHAnsi"/>
                <w:sz w:val="18"/>
                <w:szCs w:val="18"/>
              </w:rPr>
              <w:t>20</w:t>
            </w:r>
            <w:r w:rsidRPr="00155D55">
              <w:rPr>
                <w:rFonts w:asciiTheme="minorHAnsi" w:eastAsiaTheme="minorHAnsi" w:hAnsiTheme="minorHAnsi" w:hint="eastAsia"/>
                <w:sz w:val="18"/>
                <w:szCs w:val="18"/>
              </w:rPr>
              <w:t>人以上</w:t>
            </w:r>
            <w:r w:rsidR="0005199C" w:rsidRPr="00155D55">
              <w:rPr>
                <w:rFonts w:asciiTheme="minorHAnsi" w:eastAsiaTheme="minorHAnsi" w:hAnsiTheme="minorHAnsi" w:hint="eastAsia"/>
                <w:sz w:val="18"/>
                <w:szCs w:val="18"/>
              </w:rPr>
              <w:t>を維持するほか、</w:t>
            </w:r>
            <w:r w:rsidRPr="00155D55">
              <w:rPr>
                <w:rFonts w:asciiTheme="minorHAnsi" w:eastAsiaTheme="minorHAnsi" w:hAnsiTheme="minorHAnsi" w:hint="eastAsia"/>
                <w:sz w:val="18"/>
                <w:szCs w:val="18"/>
              </w:rPr>
              <w:t>授業課題として作曲した曲を</w:t>
            </w:r>
            <w:r w:rsidR="00692505" w:rsidRPr="00155D55">
              <w:rPr>
                <w:rFonts w:asciiTheme="minorHAnsi" w:eastAsiaTheme="minorHAnsi" w:hAnsiTheme="minorHAnsi" w:hint="eastAsia"/>
                <w:sz w:val="18"/>
                <w:szCs w:val="18"/>
              </w:rPr>
              <w:t>全国</w:t>
            </w:r>
            <w:r w:rsidRPr="00155D55">
              <w:rPr>
                <w:rFonts w:asciiTheme="minorHAnsi" w:eastAsiaTheme="minorHAnsi" w:hAnsiTheme="minorHAnsi" w:hint="eastAsia"/>
                <w:sz w:val="18"/>
                <w:szCs w:val="18"/>
              </w:rPr>
              <w:t>コンクールに提出し</w:t>
            </w:r>
            <w:r w:rsidR="0005199C" w:rsidRPr="00155D55">
              <w:rPr>
                <w:rFonts w:asciiTheme="minorHAnsi" w:eastAsiaTheme="minorHAnsi" w:hAnsiTheme="minorHAnsi" w:hint="eastAsia"/>
                <w:sz w:val="18"/>
                <w:szCs w:val="18"/>
              </w:rPr>
              <w:t>て</w:t>
            </w:r>
            <w:r w:rsidRPr="00155D55">
              <w:rPr>
                <w:rFonts w:asciiTheme="minorHAnsi" w:eastAsiaTheme="minorHAnsi" w:hAnsiTheme="minorHAnsi" w:hint="eastAsia"/>
                <w:sz w:val="18"/>
                <w:szCs w:val="18"/>
              </w:rPr>
              <w:t>入選をめざす</w:t>
            </w:r>
          </w:p>
          <w:p w14:paraId="75D0E8E7" w14:textId="77777777" w:rsidR="008B6194" w:rsidRPr="00155D55" w:rsidRDefault="008B6194" w:rsidP="00081095">
            <w:pPr>
              <w:pStyle w:val="aa"/>
              <w:numPr>
                <w:ilvl w:val="0"/>
                <w:numId w:val="51"/>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図書室・自習室の利用促進を図る</w:t>
            </w:r>
          </w:p>
          <w:p w14:paraId="6A83D57C" w14:textId="77777777" w:rsidR="008B6194" w:rsidRPr="00155D55" w:rsidRDefault="0090215B" w:rsidP="003E489E">
            <w:pPr>
              <w:pStyle w:val="aa"/>
              <w:numPr>
                <w:ilvl w:val="0"/>
                <w:numId w:val="3"/>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ＧＩＧＡ</w:t>
            </w:r>
            <w:r w:rsidR="008B6194" w:rsidRPr="00155D55">
              <w:rPr>
                <w:rFonts w:asciiTheme="minorHAnsi" w:eastAsiaTheme="minorHAnsi" w:hAnsiTheme="minorHAnsi" w:hint="eastAsia"/>
                <w:sz w:val="18"/>
                <w:szCs w:val="18"/>
              </w:rPr>
              <w:t>スクール構想への対応</w:t>
            </w:r>
          </w:p>
          <w:p w14:paraId="5EA1E1B8" w14:textId="77777777" w:rsidR="008B6194" w:rsidRPr="00155D55" w:rsidRDefault="0090215B" w:rsidP="00081095">
            <w:pPr>
              <w:pStyle w:val="aa"/>
              <w:numPr>
                <w:ilvl w:val="0"/>
                <w:numId w:val="9"/>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１</w:t>
            </w:r>
            <w:r w:rsidR="008B6194" w:rsidRPr="00155D55">
              <w:rPr>
                <w:rFonts w:asciiTheme="minorHAnsi" w:eastAsiaTheme="minorHAnsi" w:hAnsiTheme="minorHAnsi" w:hint="eastAsia"/>
                <w:sz w:val="18"/>
                <w:szCs w:val="18"/>
              </w:rPr>
              <w:t>人</w:t>
            </w:r>
            <w:r w:rsidRPr="00155D55">
              <w:rPr>
                <w:rFonts w:asciiTheme="minorHAnsi" w:eastAsiaTheme="minorHAnsi" w:hAnsiTheme="minorHAnsi" w:hint="eastAsia"/>
                <w:sz w:val="18"/>
                <w:szCs w:val="18"/>
              </w:rPr>
              <w:t>１</w:t>
            </w:r>
            <w:r w:rsidR="008B6194" w:rsidRPr="00155D55">
              <w:rPr>
                <w:rFonts w:asciiTheme="minorHAnsi" w:eastAsiaTheme="minorHAnsi" w:hAnsiTheme="minorHAnsi" w:hint="eastAsia"/>
                <w:sz w:val="18"/>
                <w:szCs w:val="18"/>
              </w:rPr>
              <w:t>台端末や新たに整備された</w:t>
            </w:r>
            <w:r w:rsidRPr="00155D55">
              <w:rPr>
                <w:rFonts w:asciiTheme="minorHAnsi" w:eastAsiaTheme="minorHAnsi" w:hAnsiTheme="minorHAnsi" w:hint="eastAsia"/>
                <w:sz w:val="18"/>
                <w:szCs w:val="18"/>
              </w:rPr>
              <w:t>ＩＣＴ</w:t>
            </w:r>
            <w:r w:rsidR="008B6194" w:rsidRPr="00155D55">
              <w:rPr>
                <w:rFonts w:asciiTheme="minorHAnsi" w:eastAsiaTheme="minorHAnsi" w:hAnsiTheme="minorHAnsi" w:hint="eastAsia"/>
                <w:sz w:val="18"/>
                <w:szCs w:val="18"/>
              </w:rPr>
              <w:t>機器等を</w:t>
            </w:r>
            <w:r w:rsidR="00DE781B" w:rsidRPr="00155D55">
              <w:rPr>
                <w:rFonts w:asciiTheme="minorHAnsi" w:eastAsiaTheme="minorHAnsi" w:hAnsiTheme="minorHAnsi" w:hint="eastAsia"/>
                <w:sz w:val="18"/>
                <w:szCs w:val="18"/>
              </w:rPr>
              <w:t>用いて、生徒の理解がより深化するような授業づくりを研究・実践する</w:t>
            </w:r>
          </w:p>
          <w:p w14:paraId="035D2A5C" w14:textId="77777777" w:rsidR="00DE781B" w:rsidRPr="00155D55" w:rsidRDefault="00DE781B" w:rsidP="00081095">
            <w:pPr>
              <w:pStyle w:val="aa"/>
              <w:numPr>
                <w:ilvl w:val="0"/>
                <w:numId w:val="52"/>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学校教育自己診断「</w:t>
            </w:r>
            <w:r w:rsidR="0090215B" w:rsidRPr="00155D55">
              <w:rPr>
                <w:rFonts w:asciiTheme="minorHAnsi" w:eastAsiaTheme="minorHAnsi" w:hAnsiTheme="minorHAnsi" w:hint="eastAsia"/>
                <w:sz w:val="18"/>
                <w:szCs w:val="18"/>
              </w:rPr>
              <w:t>ＩＣＴ</w:t>
            </w:r>
            <w:r w:rsidRPr="00155D55">
              <w:rPr>
                <w:rFonts w:asciiTheme="minorHAnsi" w:eastAsiaTheme="minorHAnsi" w:hAnsiTheme="minorHAnsi" w:hint="eastAsia"/>
                <w:sz w:val="18"/>
                <w:szCs w:val="18"/>
              </w:rPr>
              <w:t>機器を効果的に活用」生徒、教員とも</w:t>
            </w:r>
            <w:r w:rsidR="0090215B" w:rsidRPr="00155D55">
              <w:rPr>
                <w:rFonts w:asciiTheme="minorHAnsi" w:eastAsiaTheme="minorHAnsi" w:hAnsiTheme="minorHAnsi" w:hint="eastAsia"/>
                <w:sz w:val="18"/>
                <w:szCs w:val="18"/>
              </w:rPr>
              <w:t>Ｒ７</w:t>
            </w:r>
            <w:r w:rsidRPr="00155D55">
              <w:rPr>
                <w:rFonts w:asciiTheme="minorHAnsi" w:eastAsiaTheme="minorHAnsi" w:hAnsiTheme="minorHAnsi" w:hint="eastAsia"/>
                <w:sz w:val="18"/>
                <w:szCs w:val="18"/>
              </w:rPr>
              <w:t>年度</w:t>
            </w:r>
            <w:r w:rsidR="0090215B" w:rsidRPr="00155D55">
              <w:rPr>
                <w:rFonts w:asciiTheme="minorHAnsi" w:eastAsiaTheme="minorHAnsi" w:hAnsiTheme="minorHAnsi"/>
                <w:sz w:val="18"/>
                <w:szCs w:val="18"/>
              </w:rPr>
              <w:t>90</w:t>
            </w:r>
            <w:r w:rsidRPr="00155D55">
              <w:rPr>
                <w:rFonts w:asciiTheme="minorHAnsi" w:eastAsiaTheme="minorHAnsi" w:hAnsiTheme="minorHAnsi" w:hint="eastAsia"/>
                <w:sz w:val="18"/>
                <w:szCs w:val="18"/>
              </w:rPr>
              <w:t>％以上（生徒</w:t>
            </w:r>
            <w:r w:rsidR="0090215B" w:rsidRPr="00155D55">
              <w:rPr>
                <w:rFonts w:asciiTheme="minorHAnsi" w:eastAsiaTheme="minorHAnsi" w:hAnsiTheme="minorHAnsi" w:hint="eastAsia"/>
                <w:sz w:val="18"/>
                <w:szCs w:val="18"/>
              </w:rPr>
              <w:t>Ｒ３</w:t>
            </w:r>
            <w:r w:rsidRPr="00155D55">
              <w:rPr>
                <w:rFonts w:asciiTheme="minorHAnsi" w:eastAsiaTheme="minorHAnsi" w:hAnsiTheme="minorHAnsi" w:hint="eastAsia"/>
                <w:sz w:val="18"/>
                <w:szCs w:val="18"/>
              </w:rPr>
              <w:t>：</w:t>
            </w:r>
            <w:r w:rsidR="0090215B" w:rsidRPr="00155D55">
              <w:rPr>
                <w:rFonts w:asciiTheme="minorHAnsi" w:eastAsiaTheme="minorHAnsi" w:hAnsiTheme="minorHAnsi"/>
                <w:sz w:val="18"/>
                <w:szCs w:val="18"/>
              </w:rPr>
              <w:t>78</w:t>
            </w:r>
            <w:r w:rsidR="0014578C" w:rsidRPr="00155D55">
              <w:rPr>
                <w:rFonts w:asciiTheme="minorHAnsi" w:eastAsiaTheme="minorHAnsi" w:hAnsiTheme="minorHAnsi" w:hint="eastAsia"/>
                <w:sz w:val="18"/>
                <w:szCs w:val="18"/>
              </w:rPr>
              <w:t>％</w:t>
            </w:r>
            <w:r w:rsidRPr="00155D55">
              <w:rPr>
                <w:rFonts w:asciiTheme="minorHAnsi" w:eastAsiaTheme="minorHAnsi" w:hAnsiTheme="minorHAnsi" w:hint="eastAsia"/>
                <w:sz w:val="18"/>
                <w:szCs w:val="18"/>
              </w:rPr>
              <w:t>、</w:t>
            </w:r>
            <w:r w:rsidR="0090215B" w:rsidRPr="00155D55">
              <w:rPr>
                <w:rFonts w:asciiTheme="minorHAnsi" w:eastAsiaTheme="minorHAnsi" w:hAnsiTheme="minorHAnsi" w:hint="eastAsia"/>
                <w:sz w:val="18"/>
                <w:szCs w:val="18"/>
              </w:rPr>
              <w:t>Ｒ４</w:t>
            </w:r>
            <w:r w:rsidRPr="00155D55">
              <w:rPr>
                <w:rFonts w:asciiTheme="minorHAnsi" w:eastAsiaTheme="minorHAnsi" w:hAnsiTheme="minorHAnsi" w:hint="eastAsia"/>
                <w:sz w:val="18"/>
                <w:szCs w:val="18"/>
              </w:rPr>
              <w:t>：</w:t>
            </w:r>
            <w:r w:rsidR="0090215B" w:rsidRPr="00155D55">
              <w:rPr>
                <w:rFonts w:asciiTheme="minorHAnsi" w:eastAsiaTheme="minorHAnsi" w:hAnsiTheme="minorHAnsi"/>
                <w:sz w:val="18"/>
                <w:szCs w:val="18"/>
              </w:rPr>
              <w:t>80</w:t>
            </w:r>
            <w:r w:rsidR="0014578C" w:rsidRPr="00155D55">
              <w:rPr>
                <w:rFonts w:asciiTheme="minorHAnsi" w:eastAsiaTheme="minorHAnsi" w:hAnsiTheme="minorHAnsi" w:hint="eastAsia"/>
                <w:sz w:val="18"/>
                <w:szCs w:val="18"/>
              </w:rPr>
              <w:t>％</w:t>
            </w:r>
            <w:r w:rsidRPr="00155D55">
              <w:rPr>
                <w:rFonts w:asciiTheme="minorHAnsi" w:eastAsiaTheme="minorHAnsi" w:hAnsiTheme="minorHAnsi" w:hint="eastAsia"/>
                <w:sz w:val="18"/>
                <w:szCs w:val="18"/>
              </w:rPr>
              <w:t>、教員</w:t>
            </w:r>
            <w:r w:rsidR="0090215B" w:rsidRPr="00155D55">
              <w:rPr>
                <w:rFonts w:asciiTheme="minorHAnsi" w:eastAsiaTheme="minorHAnsi" w:hAnsiTheme="minorHAnsi" w:hint="eastAsia"/>
                <w:sz w:val="18"/>
                <w:szCs w:val="18"/>
              </w:rPr>
              <w:t>Ｒ３</w:t>
            </w:r>
            <w:r w:rsidRPr="00155D55">
              <w:rPr>
                <w:rFonts w:asciiTheme="minorHAnsi" w:eastAsiaTheme="minorHAnsi" w:hAnsiTheme="minorHAnsi" w:hint="eastAsia"/>
                <w:sz w:val="18"/>
                <w:szCs w:val="18"/>
              </w:rPr>
              <w:t>：</w:t>
            </w:r>
            <w:r w:rsidR="0090215B" w:rsidRPr="00155D55">
              <w:rPr>
                <w:rFonts w:asciiTheme="minorHAnsi" w:eastAsiaTheme="minorHAnsi" w:hAnsiTheme="minorHAnsi"/>
                <w:sz w:val="18"/>
                <w:szCs w:val="18"/>
              </w:rPr>
              <w:t>73</w:t>
            </w:r>
            <w:r w:rsidR="0014578C" w:rsidRPr="00155D55">
              <w:rPr>
                <w:rFonts w:asciiTheme="minorHAnsi" w:eastAsiaTheme="minorHAnsi" w:hAnsiTheme="minorHAnsi" w:hint="eastAsia"/>
                <w:sz w:val="18"/>
                <w:szCs w:val="18"/>
              </w:rPr>
              <w:t>％</w:t>
            </w:r>
            <w:r w:rsidRPr="00155D55">
              <w:rPr>
                <w:rFonts w:asciiTheme="minorHAnsi" w:eastAsiaTheme="minorHAnsi" w:hAnsiTheme="minorHAnsi" w:hint="eastAsia"/>
                <w:sz w:val="18"/>
                <w:szCs w:val="18"/>
              </w:rPr>
              <w:t>、</w:t>
            </w:r>
            <w:r w:rsidR="0090215B" w:rsidRPr="00155D55">
              <w:rPr>
                <w:rFonts w:asciiTheme="minorHAnsi" w:eastAsiaTheme="minorHAnsi" w:hAnsiTheme="minorHAnsi" w:hint="eastAsia"/>
                <w:sz w:val="18"/>
                <w:szCs w:val="18"/>
              </w:rPr>
              <w:t>Ｒ４</w:t>
            </w:r>
            <w:r w:rsidRPr="00155D55">
              <w:rPr>
                <w:rFonts w:asciiTheme="minorHAnsi" w:eastAsiaTheme="minorHAnsi" w:hAnsiTheme="minorHAnsi" w:hint="eastAsia"/>
                <w:sz w:val="18"/>
                <w:szCs w:val="18"/>
              </w:rPr>
              <w:t>：</w:t>
            </w:r>
            <w:r w:rsidR="0090215B" w:rsidRPr="00155D55">
              <w:rPr>
                <w:rFonts w:asciiTheme="minorHAnsi" w:eastAsiaTheme="minorHAnsi" w:hAnsiTheme="minorHAnsi"/>
                <w:sz w:val="18"/>
                <w:szCs w:val="18"/>
              </w:rPr>
              <w:t>84</w:t>
            </w:r>
            <w:r w:rsidR="0014578C" w:rsidRPr="00155D55">
              <w:rPr>
                <w:rFonts w:asciiTheme="minorHAnsi" w:eastAsiaTheme="minorHAnsi" w:hAnsiTheme="minorHAnsi" w:hint="eastAsia"/>
                <w:sz w:val="18"/>
                <w:szCs w:val="18"/>
              </w:rPr>
              <w:t>％</w:t>
            </w:r>
            <w:r w:rsidRPr="00155D55">
              <w:rPr>
                <w:rFonts w:asciiTheme="minorHAnsi" w:eastAsiaTheme="minorHAnsi" w:hAnsiTheme="minorHAnsi" w:hint="eastAsia"/>
                <w:sz w:val="18"/>
                <w:szCs w:val="18"/>
              </w:rPr>
              <w:t>）</w:t>
            </w:r>
          </w:p>
          <w:p w14:paraId="282ECF15" w14:textId="77777777" w:rsidR="008B6194" w:rsidRPr="00155D55" w:rsidRDefault="008B6194" w:rsidP="00081095">
            <w:pPr>
              <w:pStyle w:val="aa"/>
              <w:numPr>
                <w:ilvl w:val="0"/>
                <w:numId w:val="9"/>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情報委員</w:t>
            </w:r>
            <w:r w:rsidR="000A7500" w:rsidRPr="00155D55">
              <w:rPr>
                <w:rFonts w:asciiTheme="minorHAnsi" w:eastAsiaTheme="minorHAnsi" w:hAnsiTheme="minorHAnsi" w:hint="eastAsia"/>
                <w:sz w:val="18"/>
                <w:szCs w:val="18"/>
              </w:rPr>
              <w:t>会等を中心に</w:t>
            </w:r>
            <w:r w:rsidRPr="00155D55">
              <w:rPr>
                <w:rFonts w:asciiTheme="minorHAnsi" w:eastAsiaTheme="minorHAnsi" w:hAnsiTheme="minorHAnsi" w:hint="eastAsia"/>
                <w:sz w:val="18"/>
                <w:szCs w:val="18"/>
              </w:rPr>
              <w:t>研修などを計画的に実施し、効果的な</w:t>
            </w:r>
            <w:r w:rsidR="0090215B" w:rsidRPr="00155D55">
              <w:rPr>
                <w:rFonts w:asciiTheme="minorHAnsi" w:eastAsiaTheme="minorHAnsi" w:hAnsiTheme="minorHAnsi" w:hint="eastAsia"/>
                <w:sz w:val="18"/>
                <w:szCs w:val="18"/>
              </w:rPr>
              <w:t>ＩＣＴ</w:t>
            </w:r>
            <w:r w:rsidRPr="00155D55">
              <w:rPr>
                <w:rFonts w:asciiTheme="minorHAnsi" w:eastAsiaTheme="minorHAnsi" w:hAnsiTheme="minorHAnsi" w:hint="eastAsia"/>
                <w:sz w:val="18"/>
                <w:szCs w:val="18"/>
              </w:rPr>
              <w:t>活用に向けてスキルの底上げや情報共有を図る</w:t>
            </w:r>
          </w:p>
          <w:p w14:paraId="26CB334B" w14:textId="77777777" w:rsidR="008B6194" w:rsidRPr="00155D55" w:rsidRDefault="0090215B" w:rsidP="003E489E">
            <w:pPr>
              <w:pStyle w:val="aa"/>
              <w:numPr>
                <w:ilvl w:val="0"/>
                <w:numId w:val="3"/>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３</w:t>
            </w:r>
            <w:r w:rsidR="008B6194" w:rsidRPr="00155D55">
              <w:rPr>
                <w:rFonts w:asciiTheme="minorHAnsi" w:eastAsiaTheme="minorHAnsi" w:hAnsiTheme="minorHAnsi" w:hint="eastAsia"/>
                <w:sz w:val="18"/>
                <w:szCs w:val="18"/>
              </w:rPr>
              <w:t>年間を見通したキャリア教育と進路指導</w:t>
            </w:r>
          </w:p>
          <w:p w14:paraId="5C7B95D7" w14:textId="77777777" w:rsidR="008B6194" w:rsidRPr="00155D55" w:rsidRDefault="008B6194" w:rsidP="00081095">
            <w:pPr>
              <w:pStyle w:val="aa"/>
              <w:numPr>
                <w:ilvl w:val="0"/>
                <w:numId w:val="8"/>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生徒が自分にふさわしい進路目標を立て、積極的に挑戦し、粘り強く取り組</w:t>
            </w:r>
            <w:r w:rsidR="008D62AC" w:rsidRPr="00155D55">
              <w:rPr>
                <w:rFonts w:asciiTheme="minorHAnsi" w:eastAsiaTheme="minorHAnsi" w:hAnsiTheme="minorHAnsi" w:hint="eastAsia"/>
                <w:sz w:val="18"/>
                <w:szCs w:val="18"/>
              </w:rPr>
              <w:t>み、実現させることができるよう</w:t>
            </w:r>
            <w:r w:rsidRPr="00155D55">
              <w:rPr>
                <w:rFonts w:asciiTheme="minorHAnsi" w:eastAsiaTheme="minorHAnsi" w:hAnsiTheme="minorHAnsi" w:hint="eastAsia"/>
                <w:sz w:val="18"/>
                <w:szCs w:val="18"/>
              </w:rPr>
              <w:t>、進路指導部・学年等を中心に指導・支援する</w:t>
            </w:r>
          </w:p>
          <w:p w14:paraId="0C3051E5" w14:textId="77777777" w:rsidR="008B6194" w:rsidRPr="00155D55" w:rsidRDefault="0090215B" w:rsidP="00081095">
            <w:pPr>
              <w:pStyle w:val="aa"/>
              <w:numPr>
                <w:ilvl w:val="0"/>
                <w:numId w:val="52"/>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Ｒ７</w:t>
            </w:r>
            <w:r w:rsidR="00FE251E" w:rsidRPr="00155D55">
              <w:rPr>
                <w:rFonts w:asciiTheme="minorHAnsi" w:eastAsiaTheme="minorHAnsi" w:hAnsiTheme="minorHAnsi" w:hint="eastAsia"/>
                <w:sz w:val="18"/>
                <w:szCs w:val="18"/>
              </w:rPr>
              <w:t>年度の国公立大・関関同立</w:t>
            </w:r>
            <w:r w:rsidR="005669C9" w:rsidRPr="00155D55">
              <w:rPr>
                <w:rFonts w:asciiTheme="minorHAnsi" w:eastAsiaTheme="minorHAnsi" w:hAnsiTheme="minorHAnsi" w:hint="eastAsia"/>
                <w:sz w:val="18"/>
                <w:szCs w:val="18"/>
              </w:rPr>
              <w:t>の現役</w:t>
            </w:r>
            <w:r w:rsidR="00FE251E" w:rsidRPr="00155D55">
              <w:rPr>
                <w:rFonts w:asciiTheme="minorHAnsi" w:eastAsiaTheme="minorHAnsi" w:hAnsiTheme="minorHAnsi" w:hint="eastAsia"/>
                <w:sz w:val="18"/>
                <w:szCs w:val="18"/>
              </w:rPr>
              <w:t>合格者計</w:t>
            </w:r>
            <w:r w:rsidRPr="00155D55">
              <w:rPr>
                <w:rFonts w:asciiTheme="minorHAnsi" w:eastAsiaTheme="minorHAnsi" w:hAnsiTheme="minorHAnsi"/>
                <w:sz w:val="18"/>
                <w:szCs w:val="18"/>
              </w:rPr>
              <w:t>50</w:t>
            </w:r>
            <w:r w:rsidR="00FE251E" w:rsidRPr="00155D55">
              <w:rPr>
                <w:rFonts w:asciiTheme="minorHAnsi" w:eastAsiaTheme="minorHAnsi" w:hAnsiTheme="minorHAnsi" w:hint="eastAsia"/>
                <w:sz w:val="18"/>
                <w:szCs w:val="18"/>
              </w:rPr>
              <w:t>人</w:t>
            </w:r>
            <w:r w:rsidR="0014578C" w:rsidRPr="00155D55">
              <w:rPr>
                <w:rFonts w:asciiTheme="minorHAnsi" w:eastAsiaTheme="minorHAnsi" w:hAnsiTheme="minorHAnsi" w:hint="eastAsia"/>
                <w:sz w:val="18"/>
                <w:szCs w:val="18"/>
              </w:rPr>
              <w:t>以上</w:t>
            </w:r>
            <w:r w:rsidR="00FE251E" w:rsidRPr="00155D55">
              <w:rPr>
                <w:rFonts w:asciiTheme="minorHAnsi" w:eastAsiaTheme="minorHAnsi" w:hAnsiTheme="minorHAnsi" w:hint="eastAsia"/>
                <w:sz w:val="18"/>
                <w:szCs w:val="18"/>
              </w:rPr>
              <w:t>（</w:t>
            </w:r>
            <w:r w:rsidRPr="00155D55">
              <w:rPr>
                <w:rFonts w:asciiTheme="minorHAnsi" w:eastAsiaTheme="minorHAnsi" w:hAnsiTheme="minorHAnsi" w:hint="eastAsia"/>
                <w:sz w:val="18"/>
                <w:szCs w:val="18"/>
              </w:rPr>
              <w:t>Ｒ２</w:t>
            </w:r>
            <w:r w:rsidR="00FE251E" w:rsidRPr="00155D55">
              <w:rPr>
                <w:rFonts w:asciiTheme="minorHAnsi" w:eastAsiaTheme="minorHAnsi" w:hAnsiTheme="minorHAnsi" w:hint="eastAsia"/>
                <w:sz w:val="18"/>
                <w:szCs w:val="18"/>
              </w:rPr>
              <w:t>：</w:t>
            </w:r>
            <w:r w:rsidRPr="00155D55">
              <w:rPr>
                <w:rFonts w:asciiTheme="minorHAnsi" w:eastAsiaTheme="minorHAnsi" w:hAnsiTheme="minorHAnsi"/>
                <w:sz w:val="18"/>
                <w:szCs w:val="18"/>
              </w:rPr>
              <w:t>40</w:t>
            </w:r>
            <w:r w:rsidR="00FE251E" w:rsidRPr="00155D55">
              <w:rPr>
                <w:rFonts w:asciiTheme="minorHAnsi" w:eastAsiaTheme="minorHAnsi" w:hAnsiTheme="minorHAnsi" w:hint="eastAsia"/>
                <w:sz w:val="18"/>
                <w:szCs w:val="18"/>
              </w:rPr>
              <w:t>人、</w:t>
            </w:r>
            <w:r w:rsidRPr="00155D55">
              <w:rPr>
                <w:rFonts w:asciiTheme="minorHAnsi" w:eastAsiaTheme="minorHAnsi" w:hAnsiTheme="minorHAnsi" w:hint="eastAsia"/>
                <w:sz w:val="18"/>
                <w:szCs w:val="18"/>
              </w:rPr>
              <w:t>Ｒ３</w:t>
            </w:r>
            <w:r w:rsidR="00873A7F" w:rsidRPr="00155D55">
              <w:rPr>
                <w:rFonts w:asciiTheme="minorHAnsi" w:eastAsiaTheme="minorHAnsi" w:hAnsiTheme="minorHAnsi" w:hint="eastAsia"/>
                <w:sz w:val="18"/>
                <w:szCs w:val="18"/>
              </w:rPr>
              <w:t>：</w:t>
            </w:r>
            <w:r w:rsidRPr="00155D55">
              <w:rPr>
                <w:rFonts w:asciiTheme="minorHAnsi" w:eastAsiaTheme="minorHAnsi" w:hAnsiTheme="minorHAnsi"/>
                <w:sz w:val="18"/>
                <w:szCs w:val="18"/>
              </w:rPr>
              <w:t>31</w:t>
            </w:r>
            <w:r w:rsidR="00FE251E" w:rsidRPr="00155D55">
              <w:rPr>
                <w:rFonts w:asciiTheme="minorHAnsi" w:eastAsiaTheme="minorHAnsi" w:hAnsiTheme="minorHAnsi" w:hint="eastAsia"/>
                <w:sz w:val="18"/>
                <w:szCs w:val="18"/>
              </w:rPr>
              <w:t>人、</w:t>
            </w:r>
            <w:r w:rsidRPr="00155D55">
              <w:rPr>
                <w:rFonts w:asciiTheme="minorHAnsi" w:eastAsiaTheme="minorHAnsi" w:hAnsiTheme="minorHAnsi" w:hint="eastAsia"/>
                <w:sz w:val="18"/>
                <w:szCs w:val="18"/>
              </w:rPr>
              <w:t>Ｒ４</w:t>
            </w:r>
            <w:r w:rsidR="0014578C" w:rsidRPr="00155D55">
              <w:rPr>
                <w:rFonts w:asciiTheme="minorHAnsi" w:eastAsiaTheme="minorHAnsi" w:hAnsiTheme="minorHAnsi" w:hint="eastAsia"/>
                <w:sz w:val="18"/>
                <w:szCs w:val="18"/>
              </w:rPr>
              <w:t>：</w:t>
            </w:r>
            <w:r w:rsidRPr="00155D55">
              <w:rPr>
                <w:rFonts w:asciiTheme="minorHAnsi" w:eastAsiaTheme="minorHAnsi" w:hAnsiTheme="minorHAnsi"/>
                <w:sz w:val="18"/>
                <w:szCs w:val="18"/>
              </w:rPr>
              <w:t>36</w:t>
            </w:r>
            <w:r w:rsidR="00FE251E" w:rsidRPr="00155D55">
              <w:rPr>
                <w:rFonts w:asciiTheme="minorHAnsi" w:eastAsiaTheme="minorHAnsi" w:hAnsiTheme="minorHAnsi" w:hint="eastAsia"/>
                <w:sz w:val="18"/>
                <w:szCs w:val="18"/>
              </w:rPr>
              <w:t>人）</w:t>
            </w:r>
            <w:r w:rsidR="0014578C" w:rsidRPr="00155D55">
              <w:rPr>
                <w:rFonts w:asciiTheme="minorHAnsi" w:eastAsiaTheme="minorHAnsi" w:hAnsiTheme="minorHAnsi" w:hint="eastAsia"/>
                <w:sz w:val="18"/>
                <w:szCs w:val="18"/>
              </w:rPr>
              <w:t>をめざす</w:t>
            </w:r>
          </w:p>
          <w:p w14:paraId="34C26A2D" w14:textId="77777777" w:rsidR="008B6194" w:rsidRPr="00155D55" w:rsidRDefault="008B6194" w:rsidP="008B6194">
            <w:pPr>
              <w:spacing w:line="0" w:lineRule="atLeast"/>
              <w:rPr>
                <w:rFonts w:asciiTheme="minorHAnsi" w:eastAsiaTheme="minorHAnsi" w:hAnsiTheme="minorHAnsi"/>
                <w:sz w:val="18"/>
                <w:szCs w:val="18"/>
              </w:rPr>
            </w:pPr>
          </w:p>
          <w:p w14:paraId="21700BBA" w14:textId="77777777" w:rsidR="008B6194" w:rsidRPr="00155D55" w:rsidRDefault="008B6194" w:rsidP="003E489E">
            <w:pPr>
              <w:pStyle w:val="aa"/>
              <w:numPr>
                <w:ilvl w:val="0"/>
                <w:numId w:val="2"/>
              </w:numPr>
              <w:spacing w:line="0" w:lineRule="atLeast"/>
              <w:ind w:leftChars="0"/>
              <w:rPr>
                <w:rFonts w:ascii="游ゴシック Medium" w:eastAsia="游ゴシック Medium" w:hAnsi="游ゴシック Medium"/>
                <w:b/>
                <w:sz w:val="18"/>
                <w:szCs w:val="18"/>
              </w:rPr>
            </w:pPr>
            <w:r w:rsidRPr="00155D55">
              <w:rPr>
                <w:rFonts w:ascii="游ゴシック Medium" w:eastAsia="游ゴシック Medium" w:hAnsi="游ゴシック Medium" w:hint="eastAsia"/>
                <w:b/>
                <w:sz w:val="18"/>
                <w:szCs w:val="18"/>
              </w:rPr>
              <w:t>豊かでたくまし</w:t>
            </w:r>
            <w:r w:rsidR="004D34CD" w:rsidRPr="00155D55">
              <w:rPr>
                <w:rFonts w:ascii="游ゴシック Medium" w:eastAsia="游ゴシック Medium" w:hAnsi="游ゴシック Medium" w:hint="eastAsia"/>
                <w:b/>
                <w:sz w:val="18"/>
                <w:szCs w:val="18"/>
              </w:rPr>
              <w:t>い</w:t>
            </w:r>
            <w:r w:rsidRPr="00155D55">
              <w:rPr>
                <w:rFonts w:ascii="游ゴシック Medium" w:eastAsia="游ゴシック Medium" w:hAnsi="游ゴシック Medium" w:hint="eastAsia"/>
                <w:b/>
                <w:sz w:val="18"/>
                <w:szCs w:val="18"/>
              </w:rPr>
              <w:t>人間性の育成</w:t>
            </w:r>
          </w:p>
          <w:p w14:paraId="627EAE11" w14:textId="77777777" w:rsidR="008B6194" w:rsidRPr="00155D55" w:rsidRDefault="008B6194" w:rsidP="003E489E">
            <w:pPr>
              <w:pStyle w:val="aa"/>
              <w:numPr>
                <w:ilvl w:val="0"/>
                <w:numId w:val="4"/>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部活動や学校行事等の充実</w:t>
            </w:r>
          </w:p>
          <w:p w14:paraId="30E8B7AA" w14:textId="77777777" w:rsidR="008B6194" w:rsidRPr="00155D55" w:rsidRDefault="008B6194" w:rsidP="00081095">
            <w:pPr>
              <w:pStyle w:val="aa"/>
              <w:numPr>
                <w:ilvl w:val="0"/>
                <w:numId w:val="53"/>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学業との両立を促し、より強い達成感や充実感が得られるようにする</w:t>
            </w:r>
          </w:p>
          <w:p w14:paraId="6ADAC767" w14:textId="77777777" w:rsidR="008B6194" w:rsidRPr="00155D55" w:rsidRDefault="008B6194" w:rsidP="00081095">
            <w:pPr>
              <w:pStyle w:val="aa"/>
              <w:numPr>
                <w:ilvl w:val="0"/>
                <w:numId w:val="53"/>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生徒会等を中心に行事の企画・運営を行うことによって自治意識を高め、協働する力、困難を乗り越える力等を経験させる</w:t>
            </w:r>
          </w:p>
          <w:p w14:paraId="6620A1AB" w14:textId="77777777" w:rsidR="008B6194" w:rsidRPr="00155D55" w:rsidRDefault="008B6194" w:rsidP="003E489E">
            <w:pPr>
              <w:pStyle w:val="aa"/>
              <w:numPr>
                <w:ilvl w:val="0"/>
                <w:numId w:val="4"/>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基本的な生活習慣の改善・定着</w:t>
            </w:r>
          </w:p>
          <w:p w14:paraId="0CE702A7" w14:textId="77777777" w:rsidR="008B6194" w:rsidRPr="00155D55" w:rsidRDefault="008B6194" w:rsidP="00081095">
            <w:pPr>
              <w:pStyle w:val="aa"/>
              <w:numPr>
                <w:ilvl w:val="0"/>
                <w:numId w:val="10"/>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挨拶</w:t>
            </w:r>
            <w:r w:rsidR="00E105F7" w:rsidRPr="00155D55">
              <w:rPr>
                <w:rFonts w:asciiTheme="minorHAnsi" w:eastAsiaTheme="minorHAnsi" w:hAnsiTheme="minorHAnsi" w:hint="eastAsia"/>
                <w:sz w:val="18"/>
                <w:szCs w:val="18"/>
              </w:rPr>
              <w:t>や時間厳守、</w:t>
            </w:r>
            <w:r w:rsidRPr="00155D55">
              <w:rPr>
                <w:rFonts w:asciiTheme="minorHAnsi" w:eastAsiaTheme="minorHAnsi" w:hAnsiTheme="minorHAnsi" w:hint="eastAsia"/>
                <w:sz w:val="18"/>
                <w:szCs w:val="18"/>
              </w:rPr>
              <w:t>交通マナー、事故防止などの</w:t>
            </w:r>
            <w:r w:rsidR="00E105F7" w:rsidRPr="00155D55">
              <w:rPr>
                <w:rFonts w:asciiTheme="minorHAnsi" w:eastAsiaTheme="minorHAnsi" w:hAnsiTheme="minorHAnsi" w:hint="eastAsia"/>
                <w:sz w:val="18"/>
                <w:szCs w:val="18"/>
              </w:rPr>
              <w:t>指導を通じ、意識向上と基本的生活習慣の確立を図る</w:t>
            </w:r>
          </w:p>
          <w:p w14:paraId="155D78DE" w14:textId="77777777" w:rsidR="008B6194" w:rsidRPr="00155D55" w:rsidRDefault="008B6194" w:rsidP="003E489E">
            <w:pPr>
              <w:pStyle w:val="aa"/>
              <w:numPr>
                <w:ilvl w:val="0"/>
                <w:numId w:val="4"/>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国際交流活動等の再開</w:t>
            </w:r>
          </w:p>
          <w:p w14:paraId="3DF298F7" w14:textId="77777777" w:rsidR="008B6194" w:rsidRPr="00155D55" w:rsidRDefault="008B6194" w:rsidP="00081095">
            <w:pPr>
              <w:pStyle w:val="aa"/>
              <w:numPr>
                <w:ilvl w:val="0"/>
                <w:numId w:val="11"/>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海外研修</w:t>
            </w:r>
            <w:r w:rsidR="00CE4D84" w:rsidRPr="00155D55">
              <w:rPr>
                <w:rFonts w:asciiTheme="minorHAnsi" w:eastAsiaTheme="minorHAnsi" w:hAnsiTheme="minorHAnsi" w:hint="eastAsia"/>
                <w:sz w:val="18"/>
                <w:szCs w:val="18"/>
              </w:rPr>
              <w:t>等</w:t>
            </w:r>
            <w:r w:rsidRPr="00155D55">
              <w:rPr>
                <w:rFonts w:asciiTheme="minorHAnsi" w:eastAsiaTheme="minorHAnsi" w:hAnsiTheme="minorHAnsi" w:hint="eastAsia"/>
                <w:sz w:val="18"/>
                <w:szCs w:val="18"/>
              </w:rPr>
              <w:t>交流活動</w:t>
            </w:r>
            <w:r w:rsidR="00CE4D84" w:rsidRPr="00155D55">
              <w:rPr>
                <w:rFonts w:asciiTheme="minorHAnsi" w:eastAsiaTheme="minorHAnsi" w:hAnsiTheme="minorHAnsi" w:hint="eastAsia"/>
                <w:sz w:val="18"/>
                <w:szCs w:val="18"/>
              </w:rPr>
              <w:t>（オンラインも含む）</w:t>
            </w:r>
            <w:r w:rsidRPr="00155D55">
              <w:rPr>
                <w:rFonts w:asciiTheme="minorHAnsi" w:eastAsiaTheme="minorHAnsi" w:hAnsiTheme="minorHAnsi" w:hint="eastAsia"/>
                <w:sz w:val="18"/>
                <w:szCs w:val="18"/>
              </w:rPr>
              <w:t>を通して、</w:t>
            </w:r>
            <w:r w:rsidR="0090215B" w:rsidRPr="00155D55">
              <w:rPr>
                <w:rFonts w:asciiTheme="minorHAnsi" w:eastAsiaTheme="minorHAnsi" w:hAnsiTheme="minorHAnsi" w:hint="eastAsia"/>
                <w:sz w:val="18"/>
                <w:szCs w:val="18"/>
              </w:rPr>
              <w:t>ＳＤＧｓ</w:t>
            </w:r>
            <w:r w:rsidRPr="00155D55">
              <w:rPr>
                <w:rFonts w:asciiTheme="minorHAnsi" w:eastAsiaTheme="minorHAnsi" w:hAnsiTheme="minorHAnsi" w:hint="eastAsia"/>
                <w:sz w:val="18"/>
                <w:szCs w:val="18"/>
              </w:rPr>
              <w:t>を意識したり、多様な文化を体験したりして視野を広げる</w:t>
            </w:r>
          </w:p>
          <w:p w14:paraId="1EE31E0A" w14:textId="77777777" w:rsidR="008B6194" w:rsidRPr="00155D55" w:rsidRDefault="008B6194" w:rsidP="003E489E">
            <w:pPr>
              <w:pStyle w:val="aa"/>
              <w:numPr>
                <w:ilvl w:val="0"/>
                <w:numId w:val="4"/>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人権や多様性の尊重</w:t>
            </w:r>
          </w:p>
          <w:p w14:paraId="0A04251A" w14:textId="77777777" w:rsidR="008B6194" w:rsidRPr="00155D55" w:rsidRDefault="008B6194" w:rsidP="00081095">
            <w:pPr>
              <w:pStyle w:val="aa"/>
              <w:numPr>
                <w:ilvl w:val="0"/>
                <w:numId w:val="12"/>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授業・</w:t>
            </w:r>
            <w:r w:rsidR="0090215B" w:rsidRPr="00155D55">
              <w:rPr>
                <w:rFonts w:asciiTheme="minorHAnsi" w:eastAsiaTheme="minorHAnsi" w:hAnsiTheme="minorHAnsi" w:hint="eastAsia"/>
                <w:sz w:val="18"/>
                <w:szCs w:val="18"/>
              </w:rPr>
              <w:t>ＨＲ</w:t>
            </w:r>
            <w:r w:rsidRPr="00155D55">
              <w:rPr>
                <w:rFonts w:asciiTheme="minorHAnsi" w:eastAsiaTheme="minorHAnsi" w:hAnsiTheme="minorHAnsi" w:hint="eastAsia"/>
                <w:sz w:val="18"/>
                <w:szCs w:val="18"/>
              </w:rPr>
              <w:t>活動等を通して、他者を理解し尊重する心や態度を養う</w:t>
            </w:r>
          </w:p>
          <w:p w14:paraId="5C100426" w14:textId="77777777" w:rsidR="008B6194" w:rsidRPr="00155D55" w:rsidRDefault="008B6194" w:rsidP="00081095">
            <w:pPr>
              <w:pStyle w:val="aa"/>
              <w:numPr>
                <w:ilvl w:val="0"/>
                <w:numId w:val="12"/>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教員が寄り添いの姿勢で生徒に接し、保護者や関係機関等との連携を密にすることによって、相談しやすく、安心・安全な環境を確保する</w:t>
            </w:r>
          </w:p>
          <w:p w14:paraId="6D7C1E5D" w14:textId="77777777" w:rsidR="008B6194" w:rsidRPr="00155D55" w:rsidRDefault="008B6194" w:rsidP="008B6194">
            <w:pPr>
              <w:spacing w:line="0" w:lineRule="atLeast"/>
              <w:rPr>
                <w:rFonts w:asciiTheme="minorHAnsi" w:eastAsiaTheme="minorHAnsi" w:hAnsiTheme="minorHAnsi"/>
                <w:sz w:val="18"/>
                <w:szCs w:val="18"/>
              </w:rPr>
            </w:pPr>
          </w:p>
          <w:p w14:paraId="4DA5B997" w14:textId="77777777" w:rsidR="008B6194" w:rsidRPr="00155D55" w:rsidRDefault="008B6194" w:rsidP="003E489E">
            <w:pPr>
              <w:pStyle w:val="aa"/>
              <w:numPr>
                <w:ilvl w:val="0"/>
                <w:numId w:val="2"/>
              </w:numPr>
              <w:spacing w:line="0" w:lineRule="atLeast"/>
              <w:ind w:leftChars="0"/>
              <w:rPr>
                <w:rFonts w:ascii="游ゴシック Medium" w:eastAsia="游ゴシック Medium" w:hAnsi="游ゴシック Medium"/>
                <w:b/>
                <w:sz w:val="18"/>
                <w:szCs w:val="18"/>
              </w:rPr>
            </w:pPr>
            <w:r w:rsidRPr="00155D55">
              <w:rPr>
                <w:rFonts w:ascii="游ゴシック Medium" w:eastAsia="游ゴシック Medium" w:hAnsi="游ゴシック Medium" w:hint="eastAsia"/>
                <w:b/>
                <w:sz w:val="18"/>
                <w:szCs w:val="18"/>
              </w:rPr>
              <w:t>開かれた学校づくりと</w:t>
            </w:r>
            <w:r w:rsidR="003F0C1B" w:rsidRPr="00155D55">
              <w:rPr>
                <w:rFonts w:ascii="游ゴシック Medium" w:eastAsia="游ゴシック Medium" w:hAnsi="游ゴシック Medium" w:hint="eastAsia"/>
                <w:b/>
                <w:sz w:val="18"/>
                <w:szCs w:val="18"/>
              </w:rPr>
              <w:t>組織力・教員力の向上</w:t>
            </w:r>
          </w:p>
          <w:p w14:paraId="69CDAD98" w14:textId="77777777" w:rsidR="008B6194" w:rsidRPr="00155D55" w:rsidRDefault="008B6194" w:rsidP="00EE7875">
            <w:pPr>
              <w:pStyle w:val="aa"/>
              <w:numPr>
                <w:ilvl w:val="0"/>
                <w:numId w:val="5"/>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地域等との連携</w:t>
            </w:r>
          </w:p>
          <w:p w14:paraId="128994F6" w14:textId="77777777" w:rsidR="008B6194" w:rsidRPr="00155D55" w:rsidRDefault="008B6194" w:rsidP="00081095">
            <w:pPr>
              <w:pStyle w:val="aa"/>
              <w:numPr>
                <w:ilvl w:val="0"/>
                <w:numId w:val="54"/>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部活動や生徒会活動等を通して、地域連携活動を推進する</w:t>
            </w:r>
          </w:p>
          <w:p w14:paraId="432454B1" w14:textId="77777777" w:rsidR="008B6194" w:rsidRPr="00155D55" w:rsidRDefault="008B6194" w:rsidP="00081095">
            <w:pPr>
              <w:pStyle w:val="aa"/>
              <w:numPr>
                <w:ilvl w:val="0"/>
                <w:numId w:val="54"/>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探究や部活動などを通じて大学等</w:t>
            </w:r>
            <w:r w:rsidR="00DE781B" w:rsidRPr="00155D55">
              <w:rPr>
                <w:rFonts w:asciiTheme="minorHAnsi" w:eastAsiaTheme="minorHAnsi" w:hAnsiTheme="minorHAnsi" w:hint="eastAsia"/>
                <w:sz w:val="18"/>
                <w:szCs w:val="18"/>
              </w:rPr>
              <w:t>外部団体や外部人材</w:t>
            </w:r>
            <w:r w:rsidRPr="00155D55">
              <w:rPr>
                <w:rFonts w:asciiTheme="minorHAnsi" w:eastAsiaTheme="minorHAnsi" w:hAnsiTheme="minorHAnsi" w:hint="eastAsia"/>
                <w:sz w:val="18"/>
                <w:szCs w:val="18"/>
              </w:rPr>
              <w:t>との連携</w:t>
            </w:r>
            <w:r w:rsidR="00001DCA" w:rsidRPr="00155D55">
              <w:rPr>
                <w:rFonts w:asciiTheme="minorHAnsi" w:eastAsiaTheme="minorHAnsi" w:hAnsiTheme="minorHAnsi" w:hint="eastAsia"/>
                <w:sz w:val="18"/>
                <w:szCs w:val="18"/>
              </w:rPr>
              <w:t>・協働</w:t>
            </w:r>
            <w:r w:rsidRPr="00155D55">
              <w:rPr>
                <w:rFonts w:asciiTheme="minorHAnsi" w:eastAsiaTheme="minorHAnsi" w:hAnsiTheme="minorHAnsi" w:hint="eastAsia"/>
                <w:sz w:val="18"/>
                <w:szCs w:val="18"/>
              </w:rPr>
              <w:t>を進める</w:t>
            </w:r>
          </w:p>
          <w:p w14:paraId="63D1F466" w14:textId="77777777" w:rsidR="008B6194" w:rsidRPr="00155D55" w:rsidRDefault="008B6194" w:rsidP="00EE7875">
            <w:pPr>
              <w:pStyle w:val="aa"/>
              <w:numPr>
                <w:ilvl w:val="0"/>
                <w:numId w:val="5"/>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広報活動のさらなる充実</w:t>
            </w:r>
          </w:p>
          <w:p w14:paraId="0899CEB1" w14:textId="77777777" w:rsidR="00886D45" w:rsidRPr="00155D55" w:rsidRDefault="0090215B" w:rsidP="00081095">
            <w:pPr>
              <w:pStyle w:val="aa"/>
              <w:numPr>
                <w:ilvl w:val="0"/>
                <w:numId w:val="6"/>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ＨＰ</w:t>
            </w:r>
            <w:r w:rsidR="002549A0" w:rsidRPr="00155D55">
              <w:rPr>
                <w:rFonts w:asciiTheme="minorHAnsi" w:eastAsiaTheme="minorHAnsi" w:hAnsiTheme="minorHAnsi" w:hint="eastAsia"/>
                <w:sz w:val="18"/>
                <w:szCs w:val="18"/>
              </w:rPr>
              <w:t>更新</w:t>
            </w:r>
            <w:r w:rsidR="00840359" w:rsidRPr="00155D55">
              <w:rPr>
                <w:rFonts w:asciiTheme="minorHAnsi" w:eastAsiaTheme="minorHAnsi" w:hAnsiTheme="minorHAnsi" w:hint="eastAsia"/>
                <w:sz w:val="18"/>
                <w:szCs w:val="18"/>
              </w:rPr>
              <w:t>や学校見学会、中学校訪問</w:t>
            </w:r>
            <w:r w:rsidR="00A67A14" w:rsidRPr="00155D55">
              <w:rPr>
                <w:rFonts w:asciiTheme="minorHAnsi" w:eastAsiaTheme="minorHAnsi" w:hAnsiTheme="minorHAnsi" w:hint="eastAsia"/>
                <w:sz w:val="18"/>
                <w:szCs w:val="18"/>
              </w:rPr>
              <w:t>等で魅力発信の強化に努める</w:t>
            </w:r>
          </w:p>
          <w:p w14:paraId="0F9B036B" w14:textId="77777777" w:rsidR="008B6194" w:rsidRPr="00155D55" w:rsidRDefault="00840359" w:rsidP="00081095">
            <w:pPr>
              <w:pStyle w:val="aa"/>
              <w:numPr>
                <w:ilvl w:val="0"/>
                <w:numId w:val="6"/>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学校ブログ</w:t>
            </w:r>
            <w:r w:rsidR="00886D45" w:rsidRPr="00155D55">
              <w:rPr>
                <w:rFonts w:asciiTheme="minorHAnsi" w:eastAsiaTheme="minorHAnsi" w:hAnsiTheme="minorHAnsi" w:hint="eastAsia"/>
                <w:sz w:val="18"/>
                <w:szCs w:val="18"/>
              </w:rPr>
              <w:t>やメール配信などを活用し</w:t>
            </w:r>
            <w:r w:rsidRPr="00155D55">
              <w:rPr>
                <w:rFonts w:asciiTheme="minorHAnsi" w:eastAsiaTheme="minorHAnsi" w:hAnsiTheme="minorHAnsi" w:hint="eastAsia"/>
                <w:sz w:val="18"/>
                <w:szCs w:val="18"/>
              </w:rPr>
              <w:t>、</w:t>
            </w:r>
            <w:r w:rsidR="002549A0" w:rsidRPr="00155D55">
              <w:rPr>
                <w:rFonts w:asciiTheme="minorHAnsi" w:eastAsiaTheme="minorHAnsi" w:hAnsiTheme="minorHAnsi" w:hint="eastAsia"/>
                <w:sz w:val="18"/>
                <w:szCs w:val="18"/>
              </w:rPr>
              <w:t>保護者との情報共有</w:t>
            </w:r>
            <w:r w:rsidR="00A67A14" w:rsidRPr="00155D55">
              <w:rPr>
                <w:rFonts w:asciiTheme="minorHAnsi" w:eastAsiaTheme="minorHAnsi" w:hAnsiTheme="minorHAnsi" w:hint="eastAsia"/>
                <w:sz w:val="18"/>
                <w:szCs w:val="18"/>
              </w:rPr>
              <w:t>を促進する</w:t>
            </w:r>
          </w:p>
          <w:p w14:paraId="48DECC4E" w14:textId="77777777" w:rsidR="008B6194" w:rsidRPr="00155D55" w:rsidRDefault="008B6194" w:rsidP="00081095">
            <w:pPr>
              <w:pStyle w:val="aa"/>
              <w:numPr>
                <w:ilvl w:val="0"/>
                <w:numId w:val="55"/>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人材育成の取り組み</w:t>
            </w:r>
          </w:p>
          <w:p w14:paraId="26509B2A" w14:textId="77777777" w:rsidR="008B6194" w:rsidRPr="00155D55" w:rsidRDefault="008B6194" w:rsidP="00111ECA">
            <w:pPr>
              <w:pStyle w:val="aa"/>
              <w:numPr>
                <w:ilvl w:val="0"/>
                <w:numId w:val="13"/>
              </w:numPr>
              <w:spacing w:line="0" w:lineRule="atLeast"/>
              <w:ind w:leftChars="0" w:left="1156" w:hanging="283"/>
              <w:rPr>
                <w:rFonts w:asciiTheme="minorHAnsi" w:eastAsiaTheme="minorHAnsi" w:hAnsiTheme="minorHAnsi"/>
                <w:sz w:val="18"/>
                <w:szCs w:val="18"/>
              </w:rPr>
            </w:pPr>
            <w:r w:rsidRPr="00155D55">
              <w:rPr>
                <w:rFonts w:asciiTheme="minorHAnsi" w:eastAsiaTheme="minorHAnsi" w:hAnsiTheme="minorHAnsi" w:hint="eastAsia"/>
                <w:sz w:val="18"/>
                <w:szCs w:val="18"/>
              </w:rPr>
              <w:t>「香里会（新任・若手を対象にした研修チーム）」</w:t>
            </w:r>
            <w:r w:rsidR="00DE781B" w:rsidRPr="00155D55">
              <w:rPr>
                <w:rFonts w:asciiTheme="minorHAnsi" w:eastAsiaTheme="minorHAnsi" w:hAnsiTheme="minorHAnsi" w:hint="eastAsia"/>
                <w:sz w:val="18"/>
                <w:szCs w:val="18"/>
              </w:rPr>
              <w:t>等を通し</w:t>
            </w:r>
            <w:r w:rsidRPr="00155D55">
              <w:rPr>
                <w:rFonts w:asciiTheme="minorHAnsi" w:eastAsiaTheme="minorHAnsi" w:hAnsiTheme="minorHAnsi" w:hint="eastAsia"/>
                <w:sz w:val="18"/>
                <w:szCs w:val="18"/>
              </w:rPr>
              <w:t>、経験の少ない教員の育成に力を入れる</w:t>
            </w:r>
          </w:p>
          <w:p w14:paraId="7D5D5107" w14:textId="77777777" w:rsidR="008B6194" w:rsidRPr="00155D55" w:rsidRDefault="008B6194" w:rsidP="00081095">
            <w:pPr>
              <w:pStyle w:val="aa"/>
              <w:numPr>
                <w:ilvl w:val="0"/>
                <w:numId w:val="56"/>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働き方改革の推進</w:t>
            </w:r>
          </w:p>
          <w:p w14:paraId="7FFA7146" w14:textId="77777777" w:rsidR="008B6194" w:rsidRPr="00155D55" w:rsidRDefault="008B6194" w:rsidP="00081095">
            <w:pPr>
              <w:pStyle w:val="aa"/>
              <w:numPr>
                <w:ilvl w:val="0"/>
                <w:numId w:val="14"/>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プロジェクト委員会等を中心にさらなる業務の精選と組織の再構築を図</w:t>
            </w:r>
            <w:r w:rsidR="008C0E62" w:rsidRPr="00155D55">
              <w:rPr>
                <w:rFonts w:asciiTheme="minorHAnsi" w:eastAsiaTheme="minorHAnsi" w:hAnsiTheme="minorHAnsi" w:hint="eastAsia"/>
                <w:sz w:val="18"/>
                <w:szCs w:val="18"/>
              </w:rPr>
              <w:t>り、生産性の高い職場をめざす</w:t>
            </w:r>
          </w:p>
          <w:p w14:paraId="45D894D2" w14:textId="77777777" w:rsidR="008B6194" w:rsidRPr="00155D55" w:rsidRDefault="008B6194" w:rsidP="00081095">
            <w:pPr>
              <w:pStyle w:val="aa"/>
              <w:numPr>
                <w:ilvl w:val="0"/>
                <w:numId w:val="14"/>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校内の課題の共有化を図り、解決に向けて教職員が一丸となれる環境をつくる</w:t>
            </w:r>
          </w:p>
          <w:p w14:paraId="20D22903" w14:textId="77777777" w:rsidR="008B6194" w:rsidRPr="00155D55" w:rsidRDefault="005C3B88" w:rsidP="00081095">
            <w:pPr>
              <w:pStyle w:val="aa"/>
              <w:numPr>
                <w:ilvl w:val="0"/>
                <w:numId w:val="52"/>
              </w:numPr>
              <w:spacing w:line="0" w:lineRule="atLeast"/>
              <w:ind w:leftChars="0"/>
              <w:rPr>
                <w:rFonts w:asciiTheme="minorHAnsi" w:eastAsiaTheme="minorHAnsi" w:hAnsiTheme="minorHAnsi"/>
                <w:sz w:val="18"/>
                <w:szCs w:val="18"/>
              </w:rPr>
            </w:pPr>
            <w:r w:rsidRPr="00155D55">
              <w:rPr>
                <w:rFonts w:asciiTheme="minorEastAsia" w:eastAsiaTheme="minorEastAsia" w:hAnsiTheme="minorEastAsia" w:hint="eastAsia"/>
                <w:sz w:val="18"/>
                <w:szCs w:val="18"/>
              </w:rPr>
              <w:t>時間外勤務が月間</w:t>
            </w:r>
            <w:r w:rsidR="0090215B" w:rsidRPr="00155D55">
              <w:rPr>
                <w:rFonts w:asciiTheme="minorEastAsia" w:eastAsiaTheme="minorEastAsia" w:hAnsiTheme="minorEastAsia"/>
                <w:sz w:val="18"/>
                <w:szCs w:val="18"/>
              </w:rPr>
              <w:t>80</w:t>
            </w:r>
            <w:r w:rsidRPr="00155D55">
              <w:rPr>
                <w:rFonts w:asciiTheme="minorEastAsia" w:eastAsiaTheme="minorEastAsia" w:hAnsiTheme="minorEastAsia" w:hint="eastAsia"/>
                <w:sz w:val="18"/>
                <w:szCs w:val="18"/>
              </w:rPr>
              <w:t>時間以上の教員の年間延べ人数を</w:t>
            </w:r>
            <w:r w:rsidR="0090215B" w:rsidRPr="00155D55">
              <w:rPr>
                <w:rFonts w:asciiTheme="minorHAnsi" w:eastAsiaTheme="minorHAnsi" w:hAnsiTheme="minorHAnsi" w:hint="eastAsia"/>
                <w:sz w:val="18"/>
                <w:szCs w:val="18"/>
              </w:rPr>
              <w:t>Ｒ７</w:t>
            </w:r>
            <w:r w:rsidR="00FE251E" w:rsidRPr="00155D55">
              <w:rPr>
                <w:rFonts w:asciiTheme="minorHAnsi" w:eastAsiaTheme="minorHAnsi" w:hAnsiTheme="minorHAnsi" w:hint="eastAsia"/>
                <w:sz w:val="18"/>
                <w:szCs w:val="18"/>
              </w:rPr>
              <w:t>年度</w:t>
            </w:r>
            <w:r w:rsidRPr="00155D55">
              <w:rPr>
                <w:rFonts w:asciiTheme="minorHAnsi" w:eastAsiaTheme="minorHAnsi" w:hAnsiTheme="minorHAnsi" w:hint="eastAsia"/>
                <w:sz w:val="18"/>
                <w:szCs w:val="18"/>
              </w:rPr>
              <w:t>までに</w:t>
            </w:r>
            <w:r w:rsidR="0090215B" w:rsidRPr="00155D55">
              <w:rPr>
                <w:rFonts w:asciiTheme="minorHAnsi" w:eastAsiaTheme="minorHAnsi" w:hAnsiTheme="minorHAnsi"/>
                <w:sz w:val="18"/>
                <w:szCs w:val="18"/>
              </w:rPr>
              <w:t>10</w:t>
            </w:r>
            <w:r w:rsidR="00944933" w:rsidRPr="00155D55">
              <w:rPr>
                <w:rFonts w:asciiTheme="minorHAnsi" w:eastAsiaTheme="minorHAnsi" w:hAnsiTheme="minorHAnsi" w:hint="eastAsia"/>
                <w:sz w:val="18"/>
                <w:szCs w:val="18"/>
              </w:rPr>
              <w:t>人</w:t>
            </w:r>
            <w:r w:rsidR="00DE781B" w:rsidRPr="00155D55">
              <w:rPr>
                <w:rFonts w:asciiTheme="minorHAnsi" w:eastAsiaTheme="minorHAnsi" w:hAnsiTheme="minorHAnsi" w:hint="eastAsia"/>
                <w:sz w:val="18"/>
                <w:szCs w:val="18"/>
              </w:rPr>
              <w:t>以下</w:t>
            </w:r>
            <w:r w:rsidR="00FE251E" w:rsidRPr="00155D55">
              <w:rPr>
                <w:rFonts w:asciiTheme="minorHAnsi" w:eastAsiaTheme="minorHAnsi" w:hAnsiTheme="minorHAnsi" w:hint="eastAsia"/>
                <w:sz w:val="18"/>
                <w:szCs w:val="18"/>
              </w:rPr>
              <w:t>（</w:t>
            </w:r>
            <w:r w:rsidR="0090215B" w:rsidRPr="00155D55">
              <w:rPr>
                <w:rFonts w:asciiTheme="minorHAnsi" w:eastAsiaTheme="minorHAnsi" w:hAnsiTheme="minorHAnsi" w:hint="eastAsia"/>
                <w:sz w:val="18"/>
                <w:szCs w:val="18"/>
              </w:rPr>
              <w:t>Ｒ２</w:t>
            </w:r>
            <w:r w:rsidR="00873A7F" w:rsidRPr="00155D55">
              <w:rPr>
                <w:rFonts w:asciiTheme="minorHAnsi" w:eastAsiaTheme="minorHAnsi" w:hAnsiTheme="minorHAnsi" w:hint="eastAsia"/>
                <w:sz w:val="18"/>
                <w:szCs w:val="18"/>
              </w:rPr>
              <w:t>：</w:t>
            </w:r>
            <w:r w:rsidR="0090215B" w:rsidRPr="00155D55">
              <w:rPr>
                <w:rFonts w:asciiTheme="minorHAnsi" w:eastAsiaTheme="minorHAnsi" w:hAnsiTheme="minorHAnsi"/>
                <w:sz w:val="18"/>
                <w:szCs w:val="18"/>
              </w:rPr>
              <w:t>39</w:t>
            </w:r>
            <w:r w:rsidR="00944933" w:rsidRPr="00155D55">
              <w:rPr>
                <w:rFonts w:asciiTheme="minorHAnsi" w:eastAsiaTheme="minorHAnsi" w:hAnsiTheme="minorHAnsi" w:hint="eastAsia"/>
                <w:sz w:val="18"/>
                <w:szCs w:val="18"/>
              </w:rPr>
              <w:t>人</w:t>
            </w:r>
            <w:r w:rsidR="00FE251E" w:rsidRPr="00155D55">
              <w:rPr>
                <w:rFonts w:asciiTheme="minorHAnsi" w:eastAsiaTheme="minorHAnsi" w:hAnsiTheme="minorHAnsi" w:hint="eastAsia"/>
                <w:sz w:val="18"/>
                <w:szCs w:val="18"/>
              </w:rPr>
              <w:t>、</w:t>
            </w:r>
            <w:r w:rsidR="0090215B" w:rsidRPr="00155D55">
              <w:rPr>
                <w:rFonts w:asciiTheme="minorHAnsi" w:eastAsiaTheme="minorHAnsi" w:hAnsiTheme="minorHAnsi" w:hint="eastAsia"/>
                <w:sz w:val="18"/>
                <w:szCs w:val="18"/>
              </w:rPr>
              <w:t>Ｒ３</w:t>
            </w:r>
            <w:r w:rsidR="00873A7F" w:rsidRPr="00155D55">
              <w:rPr>
                <w:rFonts w:asciiTheme="minorHAnsi" w:eastAsiaTheme="minorHAnsi" w:hAnsiTheme="minorHAnsi" w:hint="eastAsia"/>
                <w:sz w:val="18"/>
                <w:szCs w:val="18"/>
              </w:rPr>
              <w:t>：</w:t>
            </w:r>
            <w:r w:rsidR="0090215B" w:rsidRPr="00155D55">
              <w:rPr>
                <w:rFonts w:asciiTheme="minorHAnsi" w:eastAsiaTheme="minorHAnsi" w:hAnsiTheme="minorHAnsi"/>
                <w:sz w:val="18"/>
                <w:szCs w:val="18"/>
              </w:rPr>
              <w:t>23</w:t>
            </w:r>
            <w:r w:rsidR="00944933" w:rsidRPr="00155D55">
              <w:rPr>
                <w:rFonts w:asciiTheme="minorHAnsi" w:eastAsiaTheme="minorHAnsi" w:hAnsiTheme="minorHAnsi" w:hint="eastAsia"/>
                <w:sz w:val="18"/>
                <w:szCs w:val="18"/>
              </w:rPr>
              <w:t>人</w:t>
            </w:r>
            <w:r w:rsidR="00FE251E" w:rsidRPr="00155D55">
              <w:rPr>
                <w:rFonts w:asciiTheme="minorHAnsi" w:eastAsiaTheme="minorHAnsi" w:hAnsiTheme="minorHAnsi" w:hint="eastAsia"/>
                <w:sz w:val="18"/>
                <w:szCs w:val="18"/>
              </w:rPr>
              <w:t>、</w:t>
            </w:r>
            <w:r w:rsidR="0090215B" w:rsidRPr="00155D55">
              <w:rPr>
                <w:rFonts w:asciiTheme="minorHAnsi" w:eastAsiaTheme="minorHAnsi" w:hAnsiTheme="minorHAnsi" w:hint="eastAsia"/>
                <w:sz w:val="18"/>
                <w:szCs w:val="18"/>
              </w:rPr>
              <w:t>Ｒ４</w:t>
            </w:r>
            <w:r w:rsidR="00CD27DE" w:rsidRPr="00155D55">
              <w:rPr>
                <w:rFonts w:asciiTheme="minorHAnsi" w:eastAsiaTheme="minorHAnsi" w:hAnsiTheme="minorHAnsi" w:hint="eastAsia"/>
                <w:sz w:val="18"/>
                <w:szCs w:val="18"/>
              </w:rPr>
              <w:t>：</w:t>
            </w:r>
            <w:r w:rsidR="0090215B" w:rsidRPr="00155D55">
              <w:rPr>
                <w:rFonts w:asciiTheme="minorHAnsi" w:eastAsiaTheme="minorHAnsi" w:hAnsiTheme="minorHAnsi"/>
                <w:sz w:val="18"/>
                <w:szCs w:val="18"/>
              </w:rPr>
              <w:t>30</w:t>
            </w:r>
            <w:r w:rsidR="00944933" w:rsidRPr="00155D55">
              <w:rPr>
                <w:rFonts w:asciiTheme="minorHAnsi" w:eastAsiaTheme="minorHAnsi" w:hAnsiTheme="minorHAnsi" w:hint="eastAsia"/>
                <w:sz w:val="18"/>
                <w:szCs w:val="18"/>
              </w:rPr>
              <w:t>人</w:t>
            </w:r>
            <w:r w:rsidR="00FE251E" w:rsidRPr="00155D55">
              <w:rPr>
                <w:rFonts w:asciiTheme="minorHAnsi" w:eastAsiaTheme="minorHAnsi" w:hAnsiTheme="minorHAnsi" w:hint="eastAsia"/>
                <w:sz w:val="18"/>
                <w:szCs w:val="18"/>
              </w:rPr>
              <w:t>）</w:t>
            </w:r>
            <w:r w:rsidR="0014578C" w:rsidRPr="00155D55">
              <w:rPr>
                <w:rFonts w:asciiTheme="minorHAnsi" w:eastAsiaTheme="minorHAnsi" w:hAnsiTheme="minorHAnsi" w:hint="eastAsia"/>
                <w:sz w:val="18"/>
                <w:szCs w:val="18"/>
              </w:rPr>
              <w:t>をめざす</w:t>
            </w:r>
          </w:p>
          <w:p w14:paraId="397C2112" w14:textId="77777777" w:rsidR="008B6194" w:rsidRPr="00155D55" w:rsidRDefault="008B6194" w:rsidP="00081095">
            <w:pPr>
              <w:pStyle w:val="aa"/>
              <w:numPr>
                <w:ilvl w:val="0"/>
                <w:numId w:val="57"/>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施設・設備の充実と美化</w:t>
            </w:r>
          </w:p>
          <w:p w14:paraId="6A0D863B" w14:textId="77777777" w:rsidR="008B6194" w:rsidRPr="00155D55" w:rsidRDefault="008B6194" w:rsidP="00081095">
            <w:pPr>
              <w:pStyle w:val="aa"/>
              <w:numPr>
                <w:ilvl w:val="0"/>
                <w:numId w:val="15"/>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生徒・教職員等が快適で効率良く学校生活を過ごせるよう、設備・備品の更新や修理改修、整備に務める</w:t>
            </w:r>
          </w:p>
          <w:p w14:paraId="23E36558" w14:textId="77777777" w:rsidR="009B365C" w:rsidRPr="00155D55" w:rsidRDefault="00A16A92" w:rsidP="00417242">
            <w:pPr>
              <w:pStyle w:val="aa"/>
              <w:numPr>
                <w:ilvl w:val="0"/>
                <w:numId w:val="15"/>
              </w:numPr>
              <w:spacing w:line="0" w:lineRule="atLeas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生徒の美化意識の向上と、生徒主体の美化活動の充実を促し、快適な環境を保つ</w:t>
            </w:r>
          </w:p>
        </w:tc>
      </w:tr>
    </w:tbl>
    <w:p w14:paraId="383289FB" w14:textId="77777777" w:rsidR="00567F2E" w:rsidRPr="00155D55" w:rsidRDefault="00567F2E" w:rsidP="004245A1">
      <w:pPr>
        <w:spacing w:line="300" w:lineRule="exact"/>
        <w:ind w:leftChars="-342" w:left="-718" w:firstLineChars="250" w:firstLine="525"/>
        <w:rPr>
          <w:rFonts w:ascii="ＭＳ ゴシック" w:eastAsia="ＭＳ ゴシック" w:hAnsi="ＭＳ ゴシック"/>
          <w:szCs w:val="21"/>
        </w:rPr>
      </w:pPr>
    </w:p>
    <w:p w14:paraId="05E42865" w14:textId="77777777" w:rsidR="00567F2E" w:rsidRPr="00155D55" w:rsidRDefault="00567F2E">
      <w:pPr>
        <w:widowControl/>
        <w:jc w:val="left"/>
        <w:rPr>
          <w:rFonts w:ascii="ＭＳ ゴシック" w:eastAsia="ＭＳ ゴシック" w:hAnsi="ＭＳ ゴシック"/>
          <w:szCs w:val="21"/>
        </w:rPr>
      </w:pPr>
      <w:r w:rsidRPr="00155D55">
        <w:rPr>
          <w:rFonts w:ascii="ＭＳ ゴシック" w:eastAsia="ＭＳ ゴシック" w:hAnsi="ＭＳ ゴシック"/>
          <w:szCs w:val="21"/>
        </w:rPr>
        <w:br w:type="page"/>
      </w:r>
    </w:p>
    <w:p w14:paraId="1CEE65BD" w14:textId="77777777" w:rsidR="00267D3C" w:rsidRPr="00155D55" w:rsidRDefault="009B365C" w:rsidP="001D401B">
      <w:pPr>
        <w:spacing w:line="300" w:lineRule="exact"/>
        <w:ind w:leftChars="-342" w:left="-718" w:firstLineChars="250" w:firstLine="525"/>
        <w:rPr>
          <w:rFonts w:ascii="ＭＳ ゴシック" w:eastAsia="ＭＳ ゴシック" w:hAnsi="ＭＳ ゴシック"/>
          <w:szCs w:val="21"/>
        </w:rPr>
      </w:pPr>
      <w:r w:rsidRPr="00155D55">
        <w:rPr>
          <w:rFonts w:ascii="ＭＳ ゴシック" w:eastAsia="ＭＳ ゴシック" w:hAnsi="ＭＳ ゴシック" w:hint="eastAsia"/>
          <w:szCs w:val="21"/>
        </w:rPr>
        <w:lastRenderedPageBreak/>
        <w:t>【</w:t>
      </w:r>
      <w:r w:rsidR="0037367C" w:rsidRPr="00155D55">
        <w:rPr>
          <w:rFonts w:ascii="ＭＳ ゴシック" w:eastAsia="ＭＳ ゴシック" w:hAnsi="ＭＳ ゴシック" w:hint="eastAsia"/>
          <w:szCs w:val="21"/>
        </w:rPr>
        <w:t>学校教育自己診断</w:t>
      </w:r>
      <w:r w:rsidR="005E3C2A" w:rsidRPr="00155D55">
        <w:rPr>
          <w:rFonts w:ascii="ＭＳ ゴシック" w:eastAsia="ＭＳ ゴシック" w:hAnsi="ＭＳ ゴシック" w:hint="eastAsia"/>
          <w:szCs w:val="21"/>
        </w:rPr>
        <w:t>の</w:t>
      </w:r>
      <w:r w:rsidR="0037367C" w:rsidRPr="00155D55">
        <w:rPr>
          <w:rFonts w:ascii="ＭＳ ゴシック" w:eastAsia="ＭＳ ゴシック" w:hAnsi="ＭＳ ゴシック" w:hint="eastAsia"/>
          <w:szCs w:val="21"/>
        </w:rPr>
        <w:t>結果と分析・学校</w:t>
      </w:r>
      <w:r w:rsidR="00C158A6" w:rsidRPr="00155D55">
        <w:rPr>
          <w:rFonts w:ascii="ＭＳ ゴシック" w:eastAsia="ＭＳ ゴシック" w:hAnsi="ＭＳ ゴシック" w:hint="eastAsia"/>
          <w:szCs w:val="21"/>
        </w:rPr>
        <w:t>運営</w:t>
      </w:r>
      <w:r w:rsidR="0037367C" w:rsidRPr="00155D55">
        <w:rPr>
          <w:rFonts w:ascii="ＭＳ ゴシック" w:eastAsia="ＭＳ ゴシック" w:hAnsi="ＭＳ ゴシック" w:hint="eastAsia"/>
          <w:szCs w:val="21"/>
        </w:rPr>
        <w:t>協議会</w:t>
      </w:r>
      <w:r w:rsidR="0096649A" w:rsidRPr="00155D55">
        <w:rPr>
          <w:rFonts w:ascii="ＭＳ ゴシック" w:eastAsia="ＭＳ ゴシック" w:hAnsi="ＭＳ ゴシック" w:hint="eastAsia"/>
          <w:szCs w:val="21"/>
        </w:rPr>
        <w:t>からの意見</w:t>
      </w:r>
      <w:r w:rsidRPr="00155D5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155D55" w14:paraId="0EF34EE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0C1BC3C" w14:textId="77777777" w:rsidR="00267D3C" w:rsidRPr="00155D55" w:rsidRDefault="00267D3C" w:rsidP="001D401B">
            <w:pPr>
              <w:spacing w:line="300" w:lineRule="exact"/>
              <w:jc w:val="center"/>
              <w:rPr>
                <w:rFonts w:ascii="ＭＳ 明朝" w:hAnsi="ＭＳ 明朝"/>
                <w:sz w:val="20"/>
                <w:szCs w:val="20"/>
              </w:rPr>
            </w:pPr>
            <w:r w:rsidRPr="00155D55">
              <w:rPr>
                <w:rFonts w:ascii="ＭＳ 明朝" w:hAnsi="ＭＳ 明朝" w:hint="eastAsia"/>
                <w:sz w:val="20"/>
                <w:szCs w:val="20"/>
              </w:rPr>
              <w:t>学校教育自己診断の結果と分析［</w:t>
            </w:r>
            <w:r w:rsidR="001C0509" w:rsidRPr="00155D55">
              <w:rPr>
                <w:rFonts w:ascii="ＭＳ 明朝" w:hAnsi="ＭＳ 明朝" w:hint="eastAsia"/>
                <w:sz w:val="20"/>
                <w:szCs w:val="20"/>
              </w:rPr>
              <w:t>令和</w:t>
            </w:r>
            <w:r w:rsidR="00BE3D02" w:rsidRPr="00155D55">
              <w:rPr>
                <w:rFonts w:ascii="ＭＳ 明朝" w:hAnsi="ＭＳ 明朝" w:hint="eastAsia"/>
                <w:sz w:val="20"/>
                <w:szCs w:val="20"/>
              </w:rPr>
              <w:t>５</w:t>
            </w:r>
            <w:r w:rsidRPr="00155D55">
              <w:rPr>
                <w:rFonts w:ascii="ＭＳ 明朝" w:hAnsi="ＭＳ 明朝" w:hint="eastAsia"/>
                <w:sz w:val="20"/>
                <w:szCs w:val="20"/>
              </w:rPr>
              <w:t>年</w:t>
            </w:r>
            <w:r w:rsidR="00BE3D02" w:rsidRPr="00155D55">
              <w:rPr>
                <w:rFonts w:ascii="ＭＳ 明朝" w:hAnsi="ＭＳ 明朝" w:hint="eastAsia"/>
                <w:sz w:val="20"/>
                <w:szCs w:val="20"/>
              </w:rPr>
              <w:t>12</w:t>
            </w:r>
            <w:r w:rsidRPr="00155D55">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35F0298" w14:textId="77777777" w:rsidR="00267D3C" w:rsidRPr="00155D55" w:rsidRDefault="00267D3C" w:rsidP="00225A63">
            <w:pPr>
              <w:spacing w:line="300" w:lineRule="exact"/>
              <w:jc w:val="center"/>
              <w:rPr>
                <w:rFonts w:ascii="ＭＳ 明朝" w:hAnsi="ＭＳ 明朝"/>
                <w:sz w:val="20"/>
                <w:szCs w:val="20"/>
              </w:rPr>
            </w:pPr>
            <w:r w:rsidRPr="00155D55">
              <w:rPr>
                <w:rFonts w:ascii="ＭＳ 明朝" w:hAnsi="ＭＳ 明朝" w:hint="eastAsia"/>
                <w:sz w:val="20"/>
                <w:szCs w:val="20"/>
              </w:rPr>
              <w:t>学校</w:t>
            </w:r>
            <w:r w:rsidR="00B063A9" w:rsidRPr="00155D55">
              <w:rPr>
                <w:rFonts w:ascii="ＭＳ 明朝" w:hAnsi="ＭＳ 明朝" w:hint="eastAsia"/>
                <w:sz w:val="20"/>
                <w:szCs w:val="20"/>
              </w:rPr>
              <w:t>運営</w:t>
            </w:r>
            <w:r w:rsidRPr="00155D55">
              <w:rPr>
                <w:rFonts w:ascii="ＭＳ 明朝" w:hAnsi="ＭＳ 明朝" w:hint="eastAsia"/>
                <w:sz w:val="20"/>
                <w:szCs w:val="20"/>
              </w:rPr>
              <w:t>協議会</w:t>
            </w:r>
            <w:r w:rsidR="00225A63" w:rsidRPr="00155D55">
              <w:rPr>
                <w:rFonts w:ascii="ＭＳ 明朝" w:hAnsi="ＭＳ 明朝" w:hint="eastAsia"/>
                <w:sz w:val="20"/>
                <w:szCs w:val="20"/>
              </w:rPr>
              <w:t>からの意見</w:t>
            </w:r>
          </w:p>
        </w:tc>
      </w:tr>
      <w:tr w:rsidR="0086696C" w:rsidRPr="00155D55" w14:paraId="41CCFDC2" w14:textId="77777777" w:rsidTr="00417242">
        <w:trPr>
          <w:trHeight w:val="385"/>
          <w:jc w:val="center"/>
        </w:trPr>
        <w:tc>
          <w:tcPr>
            <w:tcW w:w="6771" w:type="dxa"/>
            <w:shd w:val="clear" w:color="auto" w:fill="auto"/>
            <w:tcMar>
              <w:top w:w="113" w:type="dxa"/>
              <w:left w:w="113" w:type="dxa"/>
              <w:bottom w:w="113" w:type="dxa"/>
              <w:right w:w="113" w:type="dxa"/>
            </w:tcMar>
          </w:tcPr>
          <w:p w14:paraId="27278093" w14:textId="77777777" w:rsidR="00BE3D02" w:rsidRPr="00155D55" w:rsidRDefault="00BE3D02" w:rsidP="00BE3D02">
            <w:pPr>
              <w:spacing w:line="280" w:lineRule="exact"/>
              <w:rPr>
                <w:rFonts w:asciiTheme="minorHAnsi" w:eastAsiaTheme="minorHAnsi" w:hAnsiTheme="minorHAnsi"/>
                <w:color w:val="000000" w:themeColor="text1"/>
                <w:sz w:val="20"/>
                <w:szCs w:val="20"/>
              </w:rPr>
            </w:pPr>
            <w:r w:rsidRPr="00155D55">
              <w:rPr>
                <w:rFonts w:asciiTheme="minorHAnsi" w:eastAsiaTheme="minorHAnsi" w:hAnsiTheme="minorHAnsi" w:hint="eastAsia"/>
                <w:color w:val="000000" w:themeColor="text1"/>
                <w:sz w:val="20"/>
                <w:szCs w:val="20"/>
              </w:rPr>
              <w:t>【生徒】</w:t>
            </w:r>
          </w:p>
          <w:p w14:paraId="317C5883" w14:textId="77777777" w:rsidR="00BE3D02" w:rsidRPr="00155D55" w:rsidRDefault="00BE3D02" w:rsidP="00BE3D02">
            <w:pPr>
              <w:spacing w:line="280" w:lineRule="exact"/>
              <w:ind w:firstLineChars="100" w:firstLine="200"/>
              <w:rPr>
                <w:rFonts w:asciiTheme="minorHAnsi" w:eastAsiaTheme="minorHAnsi" w:hAnsiTheme="minorHAnsi"/>
                <w:color w:val="000000" w:themeColor="text1"/>
                <w:sz w:val="20"/>
                <w:szCs w:val="20"/>
              </w:rPr>
            </w:pPr>
            <w:r w:rsidRPr="00155D55">
              <w:rPr>
                <w:rFonts w:asciiTheme="minorHAnsi" w:eastAsiaTheme="minorHAnsi" w:hAnsiTheme="minorHAnsi" w:hint="eastAsia"/>
                <w:color w:val="000000" w:themeColor="text1"/>
                <w:sz w:val="20"/>
                <w:szCs w:val="20"/>
              </w:rPr>
              <w:t>ほぼすべての項目で前年度との変化は小さい。</w:t>
            </w:r>
          </w:p>
          <w:p w14:paraId="0A5C7844" w14:textId="77777777" w:rsidR="00BE3D02" w:rsidRPr="00155D55" w:rsidRDefault="00BE3D02" w:rsidP="00BE3D02">
            <w:pPr>
              <w:spacing w:line="280" w:lineRule="exact"/>
              <w:ind w:firstLineChars="100" w:firstLine="200"/>
              <w:rPr>
                <w:rFonts w:asciiTheme="minorHAnsi" w:eastAsiaTheme="minorHAnsi" w:hAnsiTheme="minorHAnsi"/>
                <w:color w:val="000000" w:themeColor="text1"/>
                <w:sz w:val="20"/>
                <w:szCs w:val="20"/>
              </w:rPr>
            </w:pPr>
            <w:r w:rsidRPr="00155D55">
              <w:rPr>
                <w:rFonts w:asciiTheme="minorHAnsi" w:eastAsiaTheme="minorHAnsi" w:hAnsiTheme="minorHAnsi" w:hint="eastAsia"/>
                <w:color w:val="000000" w:themeColor="text1"/>
                <w:sz w:val="20"/>
                <w:szCs w:val="20"/>
              </w:rPr>
              <w:t>各質問での肯定回答は、「文化祭や体育祭などの行事が盛んで、楽しく参加している」97％、「部活動や行事と勉強の両立を心掛け実行している生徒が多い」88％、「命の大切さや社会のルールについて学ぶ機会がある」91％、「平和や人権について学ぶ機会がある」90％。</w:t>
            </w:r>
          </w:p>
          <w:p w14:paraId="187E7C4B" w14:textId="77777777" w:rsidR="00BE3D02" w:rsidRPr="00155D55" w:rsidRDefault="00BE3D02" w:rsidP="00BE3D02">
            <w:pPr>
              <w:spacing w:line="280" w:lineRule="exact"/>
              <w:ind w:firstLineChars="100" w:firstLine="200"/>
              <w:rPr>
                <w:rFonts w:asciiTheme="minorHAnsi" w:eastAsiaTheme="minorHAnsi" w:hAnsiTheme="minorHAnsi"/>
                <w:color w:val="000000" w:themeColor="text1"/>
                <w:sz w:val="20"/>
                <w:szCs w:val="20"/>
              </w:rPr>
            </w:pPr>
            <w:r w:rsidRPr="00155D55">
              <w:rPr>
                <w:rFonts w:asciiTheme="minorHAnsi" w:eastAsiaTheme="minorHAnsi" w:hAnsiTheme="minorHAnsi" w:hint="eastAsia"/>
                <w:color w:val="000000" w:themeColor="text1"/>
                <w:sz w:val="20"/>
                <w:szCs w:val="20"/>
              </w:rPr>
              <w:t>一方で「授業や定期考査に備えて、予習・復習・宿題など家庭学習を十分行っている」67％、「主体的に勉強に励むことのできる、やる気と実行力がある」61％など、学習意欲に関しては肯定率が低くなっている。</w:t>
            </w:r>
          </w:p>
          <w:p w14:paraId="47731230" w14:textId="77777777" w:rsidR="00BE3D02" w:rsidRPr="00155D55" w:rsidRDefault="00BE3D02" w:rsidP="00BE3D02">
            <w:pPr>
              <w:spacing w:line="280" w:lineRule="exact"/>
              <w:ind w:firstLineChars="100" w:firstLine="200"/>
              <w:rPr>
                <w:rFonts w:asciiTheme="minorHAnsi" w:eastAsiaTheme="minorHAnsi" w:hAnsiTheme="minorHAnsi"/>
                <w:color w:val="000000" w:themeColor="text1"/>
                <w:sz w:val="20"/>
                <w:szCs w:val="20"/>
              </w:rPr>
            </w:pPr>
            <w:r w:rsidRPr="00155D55">
              <w:rPr>
                <w:rFonts w:asciiTheme="minorHAnsi" w:eastAsiaTheme="minorHAnsi" w:hAnsiTheme="minorHAnsi" w:hint="eastAsia"/>
                <w:color w:val="000000" w:themeColor="text1"/>
                <w:sz w:val="20"/>
                <w:szCs w:val="20"/>
              </w:rPr>
              <w:t>学校全体で改善に取り組むべき課題であると考えられる。</w:t>
            </w:r>
          </w:p>
          <w:p w14:paraId="248DA1D4" w14:textId="77777777" w:rsidR="00BE3D02" w:rsidRPr="00155D55" w:rsidRDefault="00BE3D02" w:rsidP="00BE3D02">
            <w:pPr>
              <w:spacing w:line="280" w:lineRule="exact"/>
              <w:rPr>
                <w:rFonts w:asciiTheme="minorHAnsi" w:eastAsiaTheme="minorHAnsi" w:hAnsiTheme="minorHAnsi"/>
                <w:color w:val="000000" w:themeColor="text1"/>
                <w:sz w:val="20"/>
                <w:szCs w:val="20"/>
              </w:rPr>
            </w:pPr>
            <w:r w:rsidRPr="00155D55">
              <w:rPr>
                <w:rFonts w:asciiTheme="minorHAnsi" w:eastAsiaTheme="minorHAnsi" w:hAnsiTheme="minorHAnsi" w:hint="eastAsia"/>
                <w:color w:val="000000" w:themeColor="text1"/>
                <w:sz w:val="20"/>
                <w:szCs w:val="20"/>
              </w:rPr>
              <w:t>【保護者】</w:t>
            </w:r>
          </w:p>
          <w:p w14:paraId="688610D7" w14:textId="77777777" w:rsidR="00BE3D02" w:rsidRPr="00155D55" w:rsidRDefault="00BE3D02" w:rsidP="00BE3D02">
            <w:pPr>
              <w:spacing w:line="280" w:lineRule="exact"/>
              <w:ind w:firstLineChars="100" w:firstLine="200"/>
              <w:rPr>
                <w:rFonts w:asciiTheme="minorHAnsi" w:eastAsiaTheme="minorHAnsi" w:hAnsiTheme="minorHAnsi"/>
                <w:color w:val="000000" w:themeColor="text1"/>
                <w:sz w:val="20"/>
                <w:szCs w:val="20"/>
              </w:rPr>
            </w:pPr>
            <w:r w:rsidRPr="00155D55">
              <w:rPr>
                <w:rFonts w:asciiTheme="minorHAnsi" w:eastAsiaTheme="minorHAnsi" w:hAnsiTheme="minorHAnsi" w:hint="eastAsia"/>
                <w:color w:val="000000" w:themeColor="text1"/>
                <w:sz w:val="20"/>
                <w:szCs w:val="20"/>
              </w:rPr>
              <w:t>昨年度から肯定率が大きく上昇したのは、「授業参観や行事に参加し</w:t>
            </w:r>
            <w:r w:rsidR="00470E80" w:rsidRPr="00155D55">
              <w:rPr>
                <w:rFonts w:asciiTheme="minorHAnsi" w:eastAsiaTheme="minorHAnsi" w:hAnsiTheme="minorHAnsi" w:hint="eastAsia"/>
                <w:color w:val="000000" w:themeColor="text1"/>
                <w:sz w:val="20"/>
                <w:szCs w:val="20"/>
              </w:rPr>
              <w:t>た</w:t>
            </w:r>
            <w:r w:rsidRPr="00155D55">
              <w:rPr>
                <w:rFonts w:asciiTheme="minorHAnsi" w:eastAsiaTheme="minorHAnsi" w:hAnsiTheme="minorHAnsi" w:hint="eastAsia"/>
                <w:color w:val="000000" w:themeColor="text1"/>
                <w:sz w:val="20"/>
                <w:szCs w:val="20"/>
              </w:rPr>
              <w:t>ことがある</w:t>
            </w:r>
            <w:r w:rsidR="009567D7" w:rsidRPr="00155D55">
              <w:rPr>
                <w:rFonts w:asciiTheme="minorHAnsi" w:eastAsiaTheme="minorHAnsi" w:hAnsiTheme="minorHAnsi" w:hint="eastAsia"/>
                <w:color w:val="000000" w:themeColor="text1"/>
                <w:sz w:val="20"/>
                <w:szCs w:val="20"/>
              </w:rPr>
              <w:t>」</w:t>
            </w:r>
            <w:r w:rsidRPr="00155D55">
              <w:rPr>
                <w:rFonts w:asciiTheme="minorHAnsi" w:eastAsiaTheme="minorHAnsi" w:hAnsiTheme="minorHAnsi" w:hint="eastAsia"/>
                <w:color w:val="000000" w:themeColor="text1"/>
                <w:sz w:val="20"/>
                <w:szCs w:val="20"/>
              </w:rPr>
              <w:t>18ポイント上昇</w:t>
            </w:r>
            <w:r w:rsidR="009567D7" w:rsidRPr="00155D55">
              <w:rPr>
                <w:rFonts w:asciiTheme="minorHAnsi" w:eastAsiaTheme="minorHAnsi" w:hAnsiTheme="minorHAnsi" w:hint="eastAsia"/>
                <w:color w:val="000000" w:themeColor="text1"/>
                <w:sz w:val="20"/>
                <w:szCs w:val="20"/>
              </w:rPr>
              <w:t>、</w:t>
            </w:r>
            <w:r w:rsidRPr="00155D55">
              <w:rPr>
                <w:rFonts w:asciiTheme="minorHAnsi" w:eastAsiaTheme="minorHAnsi" w:hAnsiTheme="minorHAnsi" w:hint="eastAsia"/>
                <w:color w:val="000000" w:themeColor="text1"/>
                <w:sz w:val="20"/>
                <w:szCs w:val="20"/>
              </w:rPr>
              <w:t>「こどもは学校の様子をよく話す</w:t>
            </w:r>
            <w:r w:rsidR="009567D7" w:rsidRPr="00155D55">
              <w:rPr>
                <w:rFonts w:asciiTheme="minorHAnsi" w:eastAsiaTheme="minorHAnsi" w:hAnsiTheme="minorHAnsi" w:hint="eastAsia"/>
                <w:color w:val="000000" w:themeColor="text1"/>
                <w:sz w:val="20"/>
                <w:szCs w:val="20"/>
              </w:rPr>
              <w:t>」</w:t>
            </w:r>
            <w:r w:rsidRPr="00155D55">
              <w:rPr>
                <w:rFonts w:asciiTheme="minorHAnsi" w:eastAsiaTheme="minorHAnsi" w:hAnsiTheme="minorHAnsi" w:hint="eastAsia"/>
                <w:color w:val="000000" w:themeColor="text1"/>
                <w:sz w:val="20"/>
                <w:szCs w:val="20"/>
              </w:rPr>
              <w:t>10ポイント上昇</w:t>
            </w:r>
            <w:r w:rsidR="009567D7" w:rsidRPr="00155D55">
              <w:rPr>
                <w:rFonts w:asciiTheme="minorHAnsi" w:eastAsiaTheme="minorHAnsi" w:hAnsiTheme="minorHAnsi" w:hint="eastAsia"/>
                <w:color w:val="000000" w:themeColor="text1"/>
                <w:sz w:val="20"/>
                <w:szCs w:val="20"/>
              </w:rPr>
              <w:t>など。</w:t>
            </w:r>
            <w:r w:rsidRPr="00155D55">
              <w:rPr>
                <w:rFonts w:asciiTheme="minorHAnsi" w:eastAsiaTheme="minorHAnsi" w:hAnsiTheme="minorHAnsi" w:hint="eastAsia"/>
                <w:color w:val="000000" w:themeColor="text1"/>
                <w:sz w:val="20"/>
                <w:szCs w:val="20"/>
              </w:rPr>
              <w:t>生徒と保護者の</w:t>
            </w:r>
            <w:r w:rsidR="009567D7" w:rsidRPr="00155D55">
              <w:rPr>
                <w:rFonts w:asciiTheme="minorHAnsi" w:eastAsiaTheme="minorHAnsi" w:hAnsiTheme="minorHAnsi" w:hint="eastAsia"/>
                <w:color w:val="000000" w:themeColor="text1"/>
                <w:sz w:val="20"/>
                <w:szCs w:val="20"/>
              </w:rPr>
              <w:t>間で円滑な</w:t>
            </w:r>
            <w:r w:rsidRPr="00155D55">
              <w:rPr>
                <w:rFonts w:asciiTheme="minorHAnsi" w:eastAsiaTheme="minorHAnsi" w:hAnsiTheme="minorHAnsi" w:hint="eastAsia"/>
                <w:color w:val="000000" w:themeColor="text1"/>
                <w:sz w:val="20"/>
                <w:szCs w:val="20"/>
              </w:rPr>
              <w:t>コミュニケーションが</w:t>
            </w:r>
            <w:r w:rsidR="009567D7" w:rsidRPr="00155D55">
              <w:rPr>
                <w:rFonts w:asciiTheme="minorHAnsi" w:eastAsiaTheme="minorHAnsi" w:hAnsiTheme="minorHAnsi" w:hint="eastAsia"/>
                <w:color w:val="000000" w:themeColor="text1"/>
                <w:sz w:val="20"/>
                <w:szCs w:val="20"/>
              </w:rPr>
              <w:t>とれている様子がうかがえる</w:t>
            </w:r>
            <w:r w:rsidRPr="00155D55">
              <w:rPr>
                <w:rFonts w:asciiTheme="minorHAnsi" w:eastAsiaTheme="minorHAnsi" w:hAnsiTheme="minorHAnsi" w:hint="eastAsia"/>
                <w:color w:val="000000" w:themeColor="text1"/>
                <w:sz w:val="20"/>
                <w:szCs w:val="20"/>
              </w:rPr>
              <w:t>。</w:t>
            </w:r>
          </w:p>
          <w:p w14:paraId="7A40E53D" w14:textId="77777777" w:rsidR="009567D7" w:rsidRPr="00155D55" w:rsidRDefault="009567D7" w:rsidP="009567D7">
            <w:pPr>
              <w:spacing w:line="280" w:lineRule="exact"/>
              <w:ind w:firstLineChars="100" w:firstLine="200"/>
              <w:rPr>
                <w:rFonts w:asciiTheme="minorHAnsi" w:eastAsiaTheme="minorHAnsi" w:hAnsiTheme="minorHAnsi"/>
                <w:color w:val="000000" w:themeColor="text1"/>
                <w:sz w:val="20"/>
                <w:szCs w:val="20"/>
              </w:rPr>
            </w:pPr>
            <w:r w:rsidRPr="00155D55">
              <w:rPr>
                <w:rFonts w:asciiTheme="minorHAnsi" w:eastAsiaTheme="minorHAnsi" w:hAnsiTheme="minorHAnsi" w:hint="eastAsia"/>
                <w:color w:val="000000" w:themeColor="text1"/>
                <w:sz w:val="20"/>
                <w:szCs w:val="20"/>
              </w:rPr>
              <w:t>一方で、肯定回答率が下がった項目は36項目中21項目あった。</w:t>
            </w:r>
          </w:p>
          <w:p w14:paraId="26A74CE6" w14:textId="6CEDE880" w:rsidR="00BE3D02" w:rsidRPr="00155D55" w:rsidRDefault="00BE3D02" w:rsidP="00BE3D02">
            <w:pPr>
              <w:spacing w:line="280" w:lineRule="exact"/>
              <w:ind w:firstLineChars="100" w:firstLine="200"/>
              <w:rPr>
                <w:rFonts w:asciiTheme="minorHAnsi" w:eastAsiaTheme="minorHAnsi" w:hAnsiTheme="minorHAnsi"/>
                <w:color w:val="000000" w:themeColor="text1"/>
                <w:sz w:val="20"/>
                <w:szCs w:val="20"/>
              </w:rPr>
            </w:pPr>
            <w:r w:rsidRPr="00155D55">
              <w:rPr>
                <w:rFonts w:asciiTheme="minorHAnsi" w:eastAsiaTheme="minorHAnsi" w:hAnsiTheme="minorHAnsi" w:hint="eastAsia"/>
                <w:color w:val="000000" w:themeColor="text1"/>
                <w:sz w:val="20"/>
                <w:szCs w:val="20"/>
              </w:rPr>
              <w:t>生徒のアンケートでは文武両道を心掛けている</w:t>
            </w:r>
            <w:r w:rsidR="00A24DE0" w:rsidRPr="00155D55">
              <w:rPr>
                <w:rFonts w:asciiTheme="minorHAnsi" w:eastAsiaTheme="minorHAnsi" w:hAnsiTheme="minorHAnsi" w:hint="eastAsia"/>
                <w:color w:val="000000" w:themeColor="text1"/>
                <w:sz w:val="20"/>
                <w:szCs w:val="20"/>
              </w:rPr>
              <w:t>とする</w:t>
            </w:r>
            <w:r w:rsidRPr="00155D55">
              <w:rPr>
                <w:rFonts w:asciiTheme="minorHAnsi" w:eastAsiaTheme="minorHAnsi" w:hAnsiTheme="minorHAnsi" w:hint="eastAsia"/>
                <w:color w:val="000000" w:themeColor="text1"/>
                <w:sz w:val="20"/>
                <w:szCs w:val="20"/>
              </w:rPr>
              <w:t>回答が多かったが、保護者</w:t>
            </w:r>
            <w:r w:rsidR="00A24DE0" w:rsidRPr="00155D55">
              <w:rPr>
                <w:rFonts w:asciiTheme="minorHAnsi" w:eastAsiaTheme="minorHAnsi" w:hAnsiTheme="minorHAnsi" w:hint="eastAsia"/>
                <w:color w:val="000000" w:themeColor="text1"/>
                <w:sz w:val="20"/>
                <w:szCs w:val="20"/>
              </w:rPr>
              <w:t>からは</w:t>
            </w:r>
            <w:r w:rsidRPr="00155D55">
              <w:rPr>
                <w:rFonts w:asciiTheme="minorHAnsi" w:eastAsiaTheme="minorHAnsi" w:hAnsiTheme="minorHAnsi" w:hint="eastAsia"/>
                <w:color w:val="000000" w:themeColor="text1"/>
                <w:sz w:val="20"/>
                <w:szCs w:val="20"/>
              </w:rPr>
              <w:t>「学習・部活動・行事などのバランスがとれた教育活動を行っている</w:t>
            </w:r>
            <w:r w:rsidR="00A24DE0" w:rsidRPr="00155D55">
              <w:rPr>
                <w:rFonts w:asciiTheme="minorHAnsi" w:eastAsiaTheme="minorHAnsi" w:hAnsiTheme="minorHAnsi" w:hint="eastAsia"/>
                <w:color w:val="000000" w:themeColor="text1"/>
                <w:sz w:val="20"/>
                <w:szCs w:val="20"/>
              </w:rPr>
              <w:t>」</w:t>
            </w:r>
            <w:r w:rsidRPr="00155D55">
              <w:rPr>
                <w:rFonts w:asciiTheme="minorHAnsi" w:eastAsiaTheme="minorHAnsi" w:hAnsiTheme="minorHAnsi" w:hint="eastAsia"/>
                <w:color w:val="000000" w:themeColor="text1"/>
                <w:sz w:val="20"/>
                <w:szCs w:val="20"/>
              </w:rPr>
              <w:t>85％（</w:t>
            </w:r>
            <w:r w:rsidR="00A24DE0" w:rsidRPr="00155D55">
              <w:rPr>
                <w:rFonts w:asciiTheme="minorHAnsi" w:eastAsiaTheme="minorHAnsi" w:hAnsiTheme="minorHAnsi" w:hint="eastAsia"/>
                <w:color w:val="000000" w:themeColor="text1"/>
                <w:sz w:val="20"/>
                <w:szCs w:val="20"/>
              </w:rPr>
              <w:t>前年度比</w:t>
            </w:r>
            <w:r w:rsidR="000779FF" w:rsidRPr="00155D55">
              <w:rPr>
                <w:rFonts w:asciiTheme="minorHAnsi" w:eastAsiaTheme="minorHAnsi" w:hAnsiTheme="minorHAnsi" w:hint="eastAsia"/>
                <w:color w:val="000000" w:themeColor="text1"/>
                <w:sz w:val="20"/>
                <w:szCs w:val="20"/>
              </w:rPr>
              <w:t>６</w:t>
            </w:r>
            <w:r w:rsidRPr="00155D55">
              <w:rPr>
                <w:rFonts w:asciiTheme="minorHAnsi" w:eastAsiaTheme="minorHAnsi" w:hAnsiTheme="minorHAnsi" w:hint="eastAsia"/>
                <w:color w:val="000000" w:themeColor="text1"/>
                <w:sz w:val="20"/>
                <w:szCs w:val="20"/>
              </w:rPr>
              <w:t>ポイント減</w:t>
            </w:r>
            <w:r w:rsidR="00A24DE0" w:rsidRPr="00155D55">
              <w:rPr>
                <w:rFonts w:asciiTheme="minorHAnsi" w:eastAsiaTheme="minorHAnsi" w:hAnsiTheme="minorHAnsi" w:hint="eastAsia"/>
                <w:color w:val="000000" w:themeColor="text1"/>
                <w:sz w:val="20"/>
                <w:szCs w:val="20"/>
              </w:rPr>
              <w:t>）、</w:t>
            </w:r>
            <w:r w:rsidRPr="00155D55">
              <w:rPr>
                <w:rFonts w:asciiTheme="minorHAnsi" w:eastAsiaTheme="minorHAnsi" w:hAnsiTheme="minorHAnsi" w:hint="eastAsia"/>
                <w:color w:val="000000" w:themeColor="text1"/>
                <w:sz w:val="20"/>
                <w:szCs w:val="20"/>
              </w:rPr>
              <w:t>「子どもは、勉強と部活動の両立を心掛け実行している</w:t>
            </w:r>
            <w:r w:rsidR="00A24DE0" w:rsidRPr="00155D55">
              <w:rPr>
                <w:rFonts w:asciiTheme="minorHAnsi" w:eastAsiaTheme="minorHAnsi" w:hAnsiTheme="minorHAnsi" w:hint="eastAsia"/>
                <w:color w:val="000000" w:themeColor="text1"/>
                <w:sz w:val="20"/>
                <w:szCs w:val="20"/>
              </w:rPr>
              <w:t>」</w:t>
            </w:r>
            <w:r w:rsidRPr="00155D55">
              <w:rPr>
                <w:rFonts w:asciiTheme="minorHAnsi" w:eastAsiaTheme="minorHAnsi" w:hAnsiTheme="minorHAnsi" w:hint="eastAsia"/>
                <w:color w:val="000000" w:themeColor="text1"/>
                <w:sz w:val="20"/>
                <w:szCs w:val="20"/>
              </w:rPr>
              <w:t>64％（</w:t>
            </w:r>
            <w:r w:rsidR="00A24DE0" w:rsidRPr="00155D55">
              <w:rPr>
                <w:rFonts w:asciiTheme="minorHAnsi" w:eastAsiaTheme="minorHAnsi" w:hAnsiTheme="minorHAnsi" w:hint="eastAsia"/>
                <w:color w:val="000000" w:themeColor="text1"/>
                <w:sz w:val="20"/>
                <w:szCs w:val="20"/>
              </w:rPr>
              <w:t>同</w:t>
            </w:r>
            <w:r w:rsidR="000779FF" w:rsidRPr="00155D55">
              <w:rPr>
                <w:rFonts w:asciiTheme="minorHAnsi" w:eastAsiaTheme="minorHAnsi" w:hAnsiTheme="minorHAnsi" w:hint="eastAsia"/>
                <w:color w:val="000000" w:themeColor="text1"/>
                <w:sz w:val="20"/>
                <w:szCs w:val="20"/>
              </w:rPr>
              <w:t>４</w:t>
            </w:r>
            <w:r w:rsidRPr="00155D55">
              <w:rPr>
                <w:rFonts w:asciiTheme="minorHAnsi" w:eastAsiaTheme="minorHAnsi" w:hAnsiTheme="minorHAnsi" w:hint="eastAsia"/>
                <w:color w:val="000000" w:themeColor="text1"/>
                <w:sz w:val="20"/>
                <w:szCs w:val="20"/>
              </w:rPr>
              <w:t>ポイント減）など、生徒と保護者で</w:t>
            </w:r>
            <w:r w:rsidR="00A24DE0" w:rsidRPr="00155D55">
              <w:rPr>
                <w:rFonts w:asciiTheme="minorHAnsi" w:eastAsiaTheme="minorHAnsi" w:hAnsiTheme="minorHAnsi" w:hint="eastAsia"/>
                <w:color w:val="000000" w:themeColor="text1"/>
                <w:sz w:val="20"/>
                <w:szCs w:val="20"/>
              </w:rPr>
              <w:t>とらえ方の違いがみられる</w:t>
            </w:r>
            <w:r w:rsidRPr="00155D55">
              <w:rPr>
                <w:rFonts w:asciiTheme="minorHAnsi" w:eastAsiaTheme="minorHAnsi" w:hAnsiTheme="minorHAnsi" w:hint="eastAsia"/>
                <w:color w:val="000000" w:themeColor="text1"/>
                <w:sz w:val="20"/>
                <w:szCs w:val="20"/>
              </w:rPr>
              <w:t>。部活と勉強の両立については</w:t>
            </w:r>
            <w:r w:rsidR="00A24DE0" w:rsidRPr="00155D55">
              <w:rPr>
                <w:rFonts w:asciiTheme="minorHAnsi" w:eastAsiaTheme="minorHAnsi" w:hAnsiTheme="minorHAnsi" w:hint="eastAsia"/>
                <w:color w:val="000000" w:themeColor="text1"/>
                <w:sz w:val="20"/>
                <w:szCs w:val="20"/>
              </w:rPr>
              <w:t>今後</w:t>
            </w:r>
            <w:r w:rsidRPr="00155D55">
              <w:rPr>
                <w:rFonts w:asciiTheme="minorHAnsi" w:eastAsiaTheme="minorHAnsi" w:hAnsiTheme="minorHAnsi" w:hint="eastAsia"/>
                <w:color w:val="000000" w:themeColor="text1"/>
                <w:sz w:val="20"/>
                <w:szCs w:val="20"/>
              </w:rPr>
              <w:t>、保護者との連携も</w:t>
            </w:r>
            <w:r w:rsidR="00A24DE0" w:rsidRPr="00155D55">
              <w:rPr>
                <w:rFonts w:asciiTheme="minorHAnsi" w:eastAsiaTheme="minorHAnsi" w:hAnsiTheme="minorHAnsi" w:hint="eastAsia"/>
                <w:color w:val="000000" w:themeColor="text1"/>
                <w:sz w:val="20"/>
                <w:szCs w:val="20"/>
              </w:rPr>
              <w:t>鍵</w:t>
            </w:r>
            <w:r w:rsidRPr="00155D55">
              <w:rPr>
                <w:rFonts w:asciiTheme="minorHAnsi" w:eastAsiaTheme="minorHAnsi" w:hAnsiTheme="minorHAnsi" w:hint="eastAsia"/>
                <w:color w:val="000000" w:themeColor="text1"/>
                <w:sz w:val="20"/>
                <w:szCs w:val="20"/>
              </w:rPr>
              <w:t>になってくると考える。</w:t>
            </w:r>
          </w:p>
          <w:p w14:paraId="7B3DD138" w14:textId="77777777" w:rsidR="00BE3D02" w:rsidRPr="00155D55" w:rsidRDefault="00BE3D02" w:rsidP="00BE3D02">
            <w:pPr>
              <w:spacing w:line="280" w:lineRule="exact"/>
              <w:rPr>
                <w:rFonts w:asciiTheme="minorHAnsi" w:eastAsiaTheme="minorHAnsi" w:hAnsiTheme="minorHAnsi"/>
                <w:color w:val="000000" w:themeColor="text1"/>
                <w:sz w:val="20"/>
                <w:szCs w:val="20"/>
              </w:rPr>
            </w:pPr>
            <w:r w:rsidRPr="00155D55">
              <w:rPr>
                <w:rFonts w:asciiTheme="minorHAnsi" w:eastAsiaTheme="minorHAnsi" w:hAnsiTheme="minorHAnsi" w:hint="eastAsia"/>
                <w:color w:val="000000" w:themeColor="text1"/>
                <w:sz w:val="20"/>
                <w:szCs w:val="20"/>
              </w:rPr>
              <w:t>【教員アンケート】</w:t>
            </w:r>
          </w:p>
          <w:p w14:paraId="0D903DFE" w14:textId="77777777" w:rsidR="00BE3D02" w:rsidRPr="00155D55" w:rsidRDefault="00BE3D02" w:rsidP="00BE3D02">
            <w:pPr>
              <w:spacing w:line="280" w:lineRule="exact"/>
              <w:ind w:firstLineChars="100" w:firstLine="200"/>
              <w:rPr>
                <w:rFonts w:asciiTheme="minorHAnsi" w:eastAsiaTheme="minorHAnsi" w:hAnsiTheme="minorHAnsi"/>
                <w:color w:val="000000" w:themeColor="text1"/>
                <w:sz w:val="20"/>
                <w:szCs w:val="20"/>
              </w:rPr>
            </w:pPr>
            <w:r w:rsidRPr="00155D55">
              <w:rPr>
                <w:rFonts w:asciiTheme="minorHAnsi" w:eastAsiaTheme="minorHAnsi" w:hAnsiTheme="minorHAnsi" w:hint="eastAsia"/>
                <w:color w:val="000000" w:themeColor="text1"/>
                <w:sz w:val="20"/>
                <w:szCs w:val="20"/>
              </w:rPr>
              <w:t>肯定回答率が前年</w:t>
            </w:r>
            <w:r w:rsidR="00A24DE0" w:rsidRPr="00155D55">
              <w:rPr>
                <w:rFonts w:asciiTheme="minorHAnsi" w:eastAsiaTheme="minorHAnsi" w:hAnsiTheme="minorHAnsi" w:hint="eastAsia"/>
                <w:color w:val="000000" w:themeColor="text1"/>
                <w:sz w:val="20"/>
                <w:szCs w:val="20"/>
              </w:rPr>
              <w:t>度</w:t>
            </w:r>
            <w:r w:rsidRPr="00155D55">
              <w:rPr>
                <w:rFonts w:asciiTheme="minorHAnsi" w:eastAsiaTheme="minorHAnsi" w:hAnsiTheme="minorHAnsi" w:hint="eastAsia"/>
                <w:color w:val="000000" w:themeColor="text1"/>
                <w:sz w:val="20"/>
                <w:szCs w:val="20"/>
              </w:rPr>
              <w:t>より下がった項目が</w:t>
            </w:r>
            <w:r w:rsidR="00A24DE0" w:rsidRPr="00155D55">
              <w:rPr>
                <w:rFonts w:asciiTheme="minorHAnsi" w:eastAsiaTheme="minorHAnsi" w:hAnsiTheme="minorHAnsi" w:hint="eastAsia"/>
                <w:color w:val="000000" w:themeColor="text1"/>
                <w:sz w:val="20"/>
                <w:szCs w:val="20"/>
              </w:rPr>
              <w:t>、</w:t>
            </w:r>
            <w:r w:rsidRPr="00155D55">
              <w:rPr>
                <w:rFonts w:asciiTheme="minorHAnsi" w:eastAsiaTheme="minorHAnsi" w:hAnsiTheme="minorHAnsi" w:hint="eastAsia"/>
                <w:color w:val="000000" w:themeColor="text1"/>
                <w:sz w:val="20"/>
                <w:szCs w:val="20"/>
              </w:rPr>
              <w:t>45項目中36項目あ</w:t>
            </w:r>
            <w:r w:rsidR="00A24DE0" w:rsidRPr="00155D55">
              <w:rPr>
                <w:rFonts w:asciiTheme="minorHAnsi" w:eastAsiaTheme="minorHAnsi" w:hAnsiTheme="minorHAnsi" w:hint="eastAsia"/>
                <w:color w:val="000000" w:themeColor="text1"/>
                <w:sz w:val="20"/>
                <w:szCs w:val="20"/>
              </w:rPr>
              <w:t>った</w:t>
            </w:r>
            <w:r w:rsidRPr="00155D55">
              <w:rPr>
                <w:rFonts w:asciiTheme="minorHAnsi" w:eastAsiaTheme="minorHAnsi" w:hAnsiTheme="minorHAnsi" w:hint="eastAsia"/>
                <w:color w:val="000000" w:themeColor="text1"/>
                <w:sz w:val="20"/>
                <w:szCs w:val="20"/>
              </w:rPr>
              <w:t>。</w:t>
            </w:r>
          </w:p>
          <w:p w14:paraId="71A6FB6F" w14:textId="77777777" w:rsidR="00A24DE0" w:rsidRPr="00155D55" w:rsidRDefault="00BE3D02" w:rsidP="00A24DE0">
            <w:pPr>
              <w:spacing w:line="280" w:lineRule="exact"/>
              <w:rPr>
                <w:rFonts w:asciiTheme="minorHAnsi" w:eastAsiaTheme="minorHAnsi" w:hAnsiTheme="minorHAnsi"/>
                <w:color w:val="000000" w:themeColor="text1"/>
                <w:sz w:val="20"/>
                <w:szCs w:val="20"/>
              </w:rPr>
            </w:pPr>
            <w:r w:rsidRPr="00155D55">
              <w:rPr>
                <w:rFonts w:asciiTheme="minorHAnsi" w:eastAsiaTheme="minorHAnsi" w:hAnsiTheme="minorHAnsi" w:hint="eastAsia"/>
                <w:color w:val="000000" w:themeColor="text1"/>
                <w:sz w:val="20"/>
                <w:szCs w:val="20"/>
              </w:rPr>
              <w:t>特に15ポイント以上下がった項目が10項目ある。「授業力や教科指導力の向上について、教職員の間で日常的な話し合いがもたれている</w:t>
            </w:r>
            <w:r w:rsidR="00A24DE0" w:rsidRPr="00155D55">
              <w:rPr>
                <w:rFonts w:asciiTheme="minorHAnsi" w:eastAsiaTheme="minorHAnsi" w:hAnsiTheme="minorHAnsi" w:hint="eastAsia"/>
                <w:color w:val="000000" w:themeColor="text1"/>
                <w:sz w:val="20"/>
                <w:szCs w:val="20"/>
              </w:rPr>
              <w:t>」</w:t>
            </w:r>
            <w:r w:rsidRPr="00155D55">
              <w:rPr>
                <w:rFonts w:asciiTheme="minorHAnsi" w:eastAsiaTheme="minorHAnsi" w:hAnsiTheme="minorHAnsi" w:hint="eastAsia"/>
                <w:color w:val="000000" w:themeColor="text1"/>
                <w:sz w:val="20"/>
                <w:szCs w:val="20"/>
              </w:rPr>
              <w:t>62％（</w:t>
            </w:r>
            <w:r w:rsidR="00A24DE0" w:rsidRPr="00155D55">
              <w:rPr>
                <w:rFonts w:asciiTheme="minorHAnsi" w:eastAsiaTheme="minorHAnsi" w:hAnsiTheme="minorHAnsi" w:hint="eastAsia"/>
                <w:color w:val="000000" w:themeColor="text1"/>
                <w:sz w:val="20"/>
                <w:szCs w:val="20"/>
              </w:rPr>
              <w:t>前年度比</w:t>
            </w:r>
            <w:r w:rsidRPr="00155D55">
              <w:rPr>
                <w:rFonts w:asciiTheme="minorHAnsi" w:eastAsiaTheme="minorHAnsi" w:hAnsiTheme="minorHAnsi" w:hint="eastAsia"/>
                <w:color w:val="000000" w:themeColor="text1"/>
                <w:sz w:val="20"/>
                <w:szCs w:val="20"/>
              </w:rPr>
              <w:t>25</w:t>
            </w:r>
            <w:r w:rsidR="00A24DE0" w:rsidRPr="00155D55">
              <w:rPr>
                <w:rFonts w:asciiTheme="minorHAnsi" w:eastAsiaTheme="minorHAnsi" w:hAnsiTheme="minorHAnsi" w:hint="eastAsia"/>
                <w:color w:val="000000" w:themeColor="text1"/>
                <w:sz w:val="20"/>
                <w:szCs w:val="20"/>
              </w:rPr>
              <w:t>ポイント減</w:t>
            </w:r>
            <w:r w:rsidRPr="00155D55">
              <w:rPr>
                <w:rFonts w:asciiTheme="minorHAnsi" w:eastAsiaTheme="minorHAnsi" w:hAnsiTheme="minorHAnsi" w:hint="eastAsia"/>
                <w:color w:val="000000" w:themeColor="text1"/>
                <w:sz w:val="20"/>
                <w:szCs w:val="20"/>
              </w:rPr>
              <w:t>）</w:t>
            </w:r>
            <w:r w:rsidR="00A24DE0" w:rsidRPr="00155D55">
              <w:rPr>
                <w:rFonts w:asciiTheme="minorHAnsi" w:eastAsiaTheme="minorHAnsi" w:hAnsiTheme="minorHAnsi" w:hint="eastAsia"/>
                <w:color w:val="000000" w:themeColor="text1"/>
                <w:sz w:val="20"/>
                <w:szCs w:val="20"/>
              </w:rPr>
              <w:t>、</w:t>
            </w:r>
            <w:r w:rsidRPr="00155D55">
              <w:rPr>
                <w:rFonts w:asciiTheme="minorHAnsi" w:eastAsiaTheme="minorHAnsi" w:hAnsiTheme="minorHAnsi" w:hint="eastAsia"/>
                <w:color w:val="000000" w:themeColor="text1"/>
                <w:sz w:val="20"/>
                <w:szCs w:val="20"/>
              </w:rPr>
              <w:t>「教職員の間で、授業方法等について研究する機会を設けている</w:t>
            </w:r>
            <w:r w:rsidR="00A24DE0" w:rsidRPr="00155D55">
              <w:rPr>
                <w:rFonts w:asciiTheme="minorHAnsi" w:eastAsiaTheme="minorHAnsi" w:hAnsiTheme="minorHAnsi" w:hint="eastAsia"/>
                <w:color w:val="000000" w:themeColor="text1"/>
                <w:sz w:val="20"/>
                <w:szCs w:val="20"/>
              </w:rPr>
              <w:t>」</w:t>
            </w:r>
            <w:r w:rsidRPr="00155D55">
              <w:rPr>
                <w:rFonts w:asciiTheme="minorHAnsi" w:eastAsiaTheme="minorHAnsi" w:hAnsiTheme="minorHAnsi" w:hint="eastAsia"/>
                <w:color w:val="000000" w:themeColor="text1"/>
                <w:sz w:val="20"/>
                <w:szCs w:val="20"/>
              </w:rPr>
              <w:t>58％（</w:t>
            </w:r>
            <w:r w:rsidR="00A24DE0" w:rsidRPr="00155D55">
              <w:rPr>
                <w:rFonts w:asciiTheme="minorHAnsi" w:eastAsiaTheme="minorHAnsi" w:hAnsiTheme="minorHAnsi" w:hint="eastAsia"/>
                <w:color w:val="000000" w:themeColor="text1"/>
                <w:sz w:val="20"/>
                <w:szCs w:val="20"/>
              </w:rPr>
              <w:t>同</w:t>
            </w:r>
            <w:r w:rsidRPr="00155D55">
              <w:rPr>
                <w:rFonts w:asciiTheme="minorHAnsi" w:eastAsiaTheme="minorHAnsi" w:hAnsiTheme="minorHAnsi" w:hint="eastAsia"/>
                <w:color w:val="000000" w:themeColor="text1"/>
                <w:sz w:val="20"/>
                <w:szCs w:val="20"/>
              </w:rPr>
              <w:t>24</w:t>
            </w:r>
            <w:r w:rsidR="00A24DE0" w:rsidRPr="00155D55">
              <w:rPr>
                <w:rFonts w:asciiTheme="minorHAnsi" w:eastAsiaTheme="minorHAnsi" w:hAnsiTheme="minorHAnsi" w:hint="eastAsia"/>
                <w:color w:val="000000" w:themeColor="text1"/>
                <w:sz w:val="20"/>
                <w:szCs w:val="20"/>
              </w:rPr>
              <w:t>ポイント減</w:t>
            </w:r>
            <w:r w:rsidRPr="00155D55">
              <w:rPr>
                <w:rFonts w:asciiTheme="minorHAnsi" w:eastAsiaTheme="minorHAnsi" w:hAnsiTheme="minorHAnsi" w:hint="eastAsia"/>
                <w:color w:val="000000" w:themeColor="text1"/>
                <w:sz w:val="20"/>
                <w:szCs w:val="20"/>
              </w:rPr>
              <w:t>）など</w:t>
            </w:r>
            <w:r w:rsidR="00A24DE0" w:rsidRPr="00155D55">
              <w:rPr>
                <w:rFonts w:asciiTheme="minorHAnsi" w:eastAsiaTheme="minorHAnsi" w:hAnsiTheme="minorHAnsi" w:hint="eastAsia"/>
                <w:color w:val="000000" w:themeColor="text1"/>
                <w:sz w:val="20"/>
                <w:szCs w:val="20"/>
              </w:rPr>
              <w:t>。</w:t>
            </w:r>
          </w:p>
          <w:p w14:paraId="2E08BA13" w14:textId="77777777" w:rsidR="000B7F10" w:rsidRPr="00155D55" w:rsidRDefault="00A24DE0" w:rsidP="00A24DE0">
            <w:pPr>
              <w:spacing w:line="280" w:lineRule="exact"/>
              <w:ind w:firstLineChars="100" w:firstLine="200"/>
              <w:rPr>
                <w:rFonts w:ascii="ＭＳ 明朝" w:hAnsi="ＭＳ 明朝"/>
                <w:color w:val="D9D9D9"/>
                <w:sz w:val="20"/>
                <w:szCs w:val="20"/>
              </w:rPr>
            </w:pPr>
            <w:r w:rsidRPr="00155D55">
              <w:rPr>
                <w:rFonts w:asciiTheme="minorHAnsi" w:eastAsiaTheme="minorHAnsi" w:hAnsiTheme="minorHAnsi" w:hint="eastAsia"/>
                <w:color w:val="000000" w:themeColor="text1"/>
                <w:sz w:val="20"/>
                <w:szCs w:val="20"/>
              </w:rPr>
              <w:t>これらは、教職員減による多忙化で</w:t>
            </w:r>
            <w:r w:rsidR="00BE3D02" w:rsidRPr="00155D55">
              <w:rPr>
                <w:rFonts w:asciiTheme="minorHAnsi" w:eastAsiaTheme="minorHAnsi" w:hAnsiTheme="minorHAnsi" w:hint="eastAsia"/>
                <w:color w:val="000000" w:themeColor="text1"/>
                <w:sz w:val="20"/>
                <w:szCs w:val="20"/>
              </w:rPr>
              <w:t>授業改善等に時間を割くことが</w:t>
            </w:r>
            <w:r w:rsidRPr="00155D55">
              <w:rPr>
                <w:rFonts w:asciiTheme="minorHAnsi" w:eastAsiaTheme="minorHAnsi" w:hAnsiTheme="minorHAnsi" w:hint="eastAsia"/>
                <w:color w:val="000000" w:themeColor="text1"/>
                <w:sz w:val="20"/>
                <w:szCs w:val="20"/>
              </w:rPr>
              <w:t>難しくなっている状況を反映しているとみられる</w:t>
            </w:r>
            <w:r w:rsidR="00BE3D02" w:rsidRPr="00155D55">
              <w:rPr>
                <w:rFonts w:asciiTheme="minorHAnsi" w:eastAsiaTheme="minorHAnsi" w:hAnsiTheme="minorHAnsi" w:hint="eastAsia"/>
                <w:color w:val="000000" w:themeColor="text1"/>
                <w:sz w:val="20"/>
                <w:szCs w:val="20"/>
              </w:rPr>
              <w:t>。業務の見直し等により、早急な改善が必要である。</w:t>
            </w:r>
          </w:p>
        </w:tc>
        <w:tc>
          <w:tcPr>
            <w:tcW w:w="8221" w:type="dxa"/>
            <w:shd w:val="clear" w:color="auto" w:fill="auto"/>
            <w:tcMar>
              <w:top w:w="113" w:type="dxa"/>
              <w:left w:w="113" w:type="dxa"/>
              <w:bottom w:w="113" w:type="dxa"/>
              <w:right w:w="113" w:type="dxa"/>
            </w:tcMar>
          </w:tcPr>
          <w:p w14:paraId="1FD74259" w14:textId="7ED2D6C3" w:rsidR="00BE3D02" w:rsidRPr="00155D55" w:rsidRDefault="00BE3D02" w:rsidP="00BE3D02">
            <w:pPr>
              <w:spacing w:line="280" w:lineRule="exact"/>
              <w:rPr>
                <w:rFonts w:asciiTheme="minorHAnsi" w:eastAsiaTheme="minorHAnsi" w:hAnsiTheme="minorHAnsi"/>
                <w:color w:val="000000" w:themeColor="text1"/>
                <w:sz w:val="20"/>
                <w:szCs w:val="20"/>
              </w:rPr>
            </w:pPr>
            <w:r w:rsidRPr="00155D55">
              <w:rPr>
                <w:rFonts w:asciiTheme="minorHAnsi" w:eastAsiaTheme="minorHAnsi" w:hAnsiTheme="minorHAnsi" w:hint="eastAsia"/>
                <w:color w:val="000000" w:themeColor="text1"/>
                <w:sz w:val="20"/>
                <w:szCs w:val="20"/>
              </w:rPr>
              <w:t>【第</w:t>
            </w:r>
            <w:r w:rsidR="000779FF" w:rsidRPr="00155D55">
              <w:rPr>
                <w:rFonts w:asciiTheme="minorHAnsi" w:eastAsiaTheme="minorHAnsi" w:hAnsiTheme="minorHAnsi" w:hint="eastAsia"/>
                <w:color w:val="000000" w:themeColor="text1"/>
                <w:sz w:val="20"/>
                <w:szCs w:val="20"/>
              </w:rPr>
              <w:t>１</w:t>
            </w:r>
            <w:r w:rsidRPr="00155D55">
              <w:rPr>
                <w:rFonts w:asciiTheme="minorHAnsi" w:eastAsiaTheme="minorHAnsi" w:hAnsiTheme="minorHAnsi" w:hint="eastAsia"/>
                <w:color w:val="000000" w:themeColor="text1"/>
                <w:sz w:val="20"/>
                <w:szCs w:val="20"/>
              </w:rPr>
              <w:t>回】　令和</w:t>
            </w:r>
            <w:r w:rsidR="000779FF" w:rsidRPr="00155D55">
              <w:rPr>
                <w:rFonts w:asciiTheme="minorHAnsi" w:eastAsiaTheme="minorHAnsi" w:hAnsiTheme="minorHAnsi" w:hint="eastAsia"/>
                <w:color w:val="000000" w:themeColor="text1"/>
                <w:sz w:val="20"/>
                <w:szCs w:val="20"/>
              </w:rPr>
              <w:t>５</w:t>
            </w:r>
            <w:r w:rsidRPr="00155D55">
              <w:rPr>
                <w:rFonts w:asciiTheme="minorHAnsi" w:eastAsiaTheme="minorHAnsi" w:hAnsiTheme="minorHAnsi" w:hint="eastAsia"/>
                <w:color w:val="000000" w:themeColor="text1"/>
                <w:sz w:val="20"/>
                <w:szCs w:val="20"/>
              </w:rPr>
              <w:t>年</w:t>
            </w:r>
            <w:r w:rsidR="000779FF" w:rsidRPr="00155D55">
              <w:rPr>
                <w:rFonts w:asciiTheme="minorHAnsi" w:eastAsiaTheme="minorHAnsi" w:hAnsiTheme="minorHAnsi" w:hint="eastAsia"/>
                <w:color w:val="000000" w:themeColor="text1"/>
                <w:sz w:val="20"/>
                <w:szCs w:val="20"/>
              </w:rPr>
              <w:t>７</w:t>
            </w:r>
            <w:r w:rsidRPr="00155D55">
              <w:rPr>
                <w:rFonts w:asciiTheme="minorHAnsi" w:eastAsiaTheme="minorHAnsi" w:hAnsiTheme="minorHAnsi" w:hint="eastAsia"/>
                <w:color w:val="000000" w:themeColor="text1"/>
                <w:sz w:val="20"/>
                <w:szCs w:val="20"/>
              </w:rPr>
              <w:t>月</w:t>
            </w:r>
            <w:r w:rsidR="000779FF" w:rsidRPr="00155D55">
              <w:rPr>
                <w:rFonts w:asciiTheme="minorHAnsi" w:eastAsiaTheme="minorHAnsi" w:hAnsiTheme="minorHAnsi" w:hint="eastAsia"/>
                <w:color w:val="000000" w:themeColor="text1"/>
                <w:sz w:val="20"/>
                <w:szCs w:val="20"/>
              </w:rPr>
              <w:t>７</w:t>
            </w:r>
            <w:r w:rsidRPr="00155D55">
              <w:rPr>
                <w:rFonts w:asciiTheme="minorHAnsi" w:eastAsiaTheme="minorHAnsi" w:hAnsiTheme="minorHAnsi" w:hint="eastAsia"/>
                <w:color w:val="000000" w:themeColor="text1"/>
                <w:sz w:val="20"/>
                <w:szCs w:val="20"/>
              </w:rPr>
              <w:t>日（金）〈学校経営計画、教科書選定〉</w:t>
            </w:r>
          </w:p>
          <w:p w14:paraId="201902D6" w14:textId="77777777" w:rsidR="00BE3D02" w:rsidRPr="00155D55" w:rsidRDefault="00BE3D02" w:rsidP="000E4E24">
            <w:pPr>
              <w:pStyle w:val="aa"/>
              <w:numPr>
                <w:ilvl w:val="0"/>
                <w:numId w:val="63"/>
              </w:numPr>
              <w:spacing w:line="280" w:lineRule="exact"/>
              <w:ind w:leftChars="0"/>
              <w:rPr>
                <w:rFonts w:asciiTheme="minorHAnsi" w:eastAsiaTheme="minorHAnsi" w:hAnsiTheme="minorHAnsi"/>
                <w:color w:val="000000" w:themeColor="text1"/>
                <w:sz w:val="20"/>
                <w:szCs w:val="20"/>
              </w:rPr>
            </w:pPr>
            <w:r w:rsidRPr="00155D55">
              <w:rPr>
                <w:rFonts w:asciiTheme="minorHAnsi" w:eastAsiaTheme="minorHAnsi" w:hAnsiTheme="minorHAnsi" w:hint="eastAsia"/>
                <w:color w:val="000000" w:themeColor="text1"/>
                <w:sz w:val="20"/>
                <w:szCs w:val="20"/>
              </w:rPr>
              <w:t>探究活動において、大学と連携するだけでなく、企業と連携してみてはどうか。クエストエデュケーションなどを取り入れることで、生徒も達成感をより感じることができるのではないか。</w:t>
            </w:r>
          </w:p>
          <w:p w14:paraId="7A8E8F8D" w14:textId="77777777" w:rsidR="00BE3D02" w:rsidRPr="00155D55" w:rsidRDefault="00BE3D02" w:rsidP="000E4E24">
            <w:pPr>
              <w:pStyle w:val="aa"/>
              <w:numPr>
                <w:ilvl w:val="0"/>
                <w:numId w:val="63"/>
              </w:numPr>
              <w:spacing w:line="280" w:lineRule="exact"/>
              <w:ind w:leftChars="0"/>
              <w:rPr>
                <w:rFonts w:asciiTheme="minorHAnsi" w:eastAsiaTheme="minorHAnsi" w:hAnsiTheme="minorHAnsi"/>
                <w:color w:val="000000" w:themeColor="text1"/>
                <w:sz w:val="20"/>
                <w:szCs w:val="20"/>
              </w:rPr>
            </w:pPr>
            <w:r w:rsidRPr="00155D55">
              <w:rPr>
                <w:rFonts w:asciiTheme="minorHAnsi" w:eastAsiaTheme="minorHAnsi" w:hAnsiTheme="minorHAnsi" w:hint="eastAsia"/>
                <w:color w:val="000000" w:themeColor="text1"/>
                <w:sz w:val="20"/>
                <w:szCs w:val="20"/>
              </w:rPr>
              <w:t>アクティブコースに入った生徒の進学状況はどうか。</w:t>
            </w:r>
          </w:p>
          <w:p w14:paraId="4A25FCD2" w14:textId="77777777" w:rsidR="00093DB1" w:rsidRPr="00155D55" w:rsidRDefault="00093DB1" w:rsidP="00093DB1">
            <w:pPr>
              <w:pStyle w:val="aa"/>
              <w:spacing w:line="280" w:lineRule="exact"/>
              <w:ind w:leftChars="0" w:left="420"/>
              <w:rPr>
                <w:rFonts w:asciiTheme="minorHAnsi" w:eastAsiaTheme="minorHAnsi" w:hAnsiTheme="minorHAnsi"/>
                <w:color w:val="000000" w:themeColor="text1"/>
                <w:sz w:val="20"/>
                <w:szCs w:val="20"/>
              </w:rPr>
            </w:pPr>
          </w:p>
          <w:p w14:paraId="2E60F402" w14:textId="60E3A9E2" w:rsidR="00BE3D02" w:rsidRPr="00155D55" w:rsidRDefault="00BE3D02" w:rsidP="00BE3D02">
            <w:pPr>
              <w:spacing w:line="280" w:lineRule="exact"/>
              <w:rPr>
                <w:rFonts w:asciiTheme="minorHAnsi" w:eastAsiaTheme="minorHAnsi" w:hAnsiTheme="minorHAnsi"/>
                <w:color w:val="000000" w:themeColor="text1"/>
                <w:sz w:val="20"/>
                <w:szCs w:val="20"/>
              </w:rPr>
            </w:pPr>
            <w:r w:rsidRPr="00155D55">
              <w:rPr>
                <w:rFonts w:asciiTheme="minorHAnsi" w:eastAsiaTheme="minorHAnsi" w:hAnsiTheme="minorHAnsi" w:hint="eastAsia"/>
                <w:color w:val="000000" w:themeColor="text1"/>
                <w:sz w:val="20"/>
                <w:szCs w:val="20"/>
              </w:rPr>
              <w:t>【第</w:t>
            </w:r>
            <w:r w:rsidR="000779FF" w:rsidRPr="00155D55">
              <w:rPr>
                <w:rFonts w:asciiTheme="minorHAnsi" w:eastAsiaTheme="minorHAnsi" w:hAnsiTheme="minorHAnsi" w:hint="eastAsia"/>
                <w:color w:val="000000" w:themeColor="text1"/>
                <w:sz w:val="20"/>
                <w:szCs w:val="20"/>
              </w:rPr>
              <w:t>２</w:t>
            </w:r>
            <w:r w:rsidRPr="00155D55">
              <w:rPr>
                <w:rFonts w:asciiTheme="minorHAnsi" w:eastAsiaTheme="minorHAnsi" w:hAnsiTheme="minorHAnsi" w:hint="eastAsia"/>
                <w:color w:val="000000" w:themeColor="text1"/>
                <w:sz w:val="20"/>
                <w:szCs w:val="20"/>
              </w:rPr>
              <w:t>回】令和</w:t>
            </w:r>
            <w:r w:rsidR="000779FF" w:rsidRPr="00155D55">
              <w:rPr>
                <w:rFonts w:asciiTheme="minorHAnsi" w:eastAsiaTheme="minorHAnsi" w:hAnsiTheme="minorHAnsi" w:hint="eastAsia"/>
                <w:color w:val="000000" w:themeColor="text1"/>
                <w:sz w:val="20"/>
                <w:szCs w:val="20"/>
              </w:rPr>
              <w:t>５</w:t>
            </w:r>
            <w:r w:rsidRPr="00155D55">
              <w:rPr>
                <w:rFonts w:asciiTheme="minorHAnsi" w:eastAsiaTheme="minorHAnsi" w:hAnsiTheme="minorHAnsi" w:hint="eastAsia"/>
                <w:color w:val="000000" w:themeColor="text1"/>
                <w:sz w:val="20"/>
                <w:szCs w:val="20"/>
              </w:rPr>
              <w:t>年11月</w:t>
            </w:r>
            <w:r w:rsidR="000779FF" w:rsidRPr="00155D55">
              <w:rPr>
                <w:rFonts w:asciiTheme="minorHAnsi" w:eastAsiaTheme="minorHAnsi" w:hAnsiTheme="minorHAnsi" w:hint="eastAsia"/>
                <w:color w:val="000000" w:themeColor="text1"/>
                <w:sz w:val="20"/>
                <w:szCs w:val="20"/>
              </w:rPr>
              <w:t>８</w:t>
            </w:r>
            <w:r w:rsidRPr="00155D55">
              <w:rPr>
                <w:rFonts w:asciiTheme="minorHAnsi" w:eastAsiaTheme="minorHAnsi" w:hAnsiTheme="minorHAnsi" w:hint="eastAsia"/>
                <w:color w:val="000000" w:themeColor="text1"/>
                <w:sz w:val="20"/>
                <w:szCs w:val="20"/>
              </w:rPr>
              <w:t>日（水）〈授業見学ののち、運営協議会を実施〉</w:t>
            </w:r>
          </w:p>
          <w:p w14:paraId="587DC3E5" w14:textId="77777777" w:rsidR="00BE3D02" w:rsidRPr="00155D55" w:rsidRDefault="00BE3D02" w:rsidP="000E4E24">
            <w:pPr>
              <w:pStyle w:val="aa"/>
              <w:numPr>
                <w:ilvl w:val="0"/>
                <w:numId w:val="64"/>
              </w:numPr>
              <w:spacing w:line="280" w:lineRule="exact"/>
              <w:ind w:leftChars="0"/>
              <w:rPr>
                <w:rFonts w:asciiTheme="minorHAnsi" w:eastAsiaTheme="minorHAnsi" w:hAnsiTheme="minorHAnsi"/>
                <w:color w:val="000000" w:themeColor="text1"/>
                <w:sz w:val="20"/>
                <w:szCs w:val="20"/>
              </w:rPr>
            </w:pPr>
            <w:r w:rsidRPr="00155D55">
              <w:rPr>
                <w:rFonts w:asciiTheme="minorHAnsi" w:eastAsiaTheme="minorHAnsi" w:hAnsiTheme="minorHAnsi" w:hint="eastAsia"/>
                <w:color w:val="000000" w:themeColor="text1"/>
                <w:sz w:val="20"/>
                <w:szCs w:val="20"/>
              </w:rPr>
              <w:t>アクティブコースに関して、高校入学前からコースを選択している生徒が多いのか、高校入学後に先輩や同級生の影響を受けてコースを選択する生徒が多いのか。</w:t>
            </w:r>
          </w:p>
          <w:p w14:paraId="6BD119DB" w14:textId="77777777" w:rsidR="00AE2843" w:rsidRPr="00155D55" w:rsidRDefault="00BE3D02" w:rsidP="000E4E24">
            <w:pPr>
              <w:pStyle w:val="aa"/>
              <w:numPr>
                <w:ilvl w:val="0"/>
                <w:numId w:val="64"/>
              </w:numPr>
              <w:spacing w:line="280" w:lineRule="exact"/>
              <w:ind w:leftChars="0"/>
              <w:rPr>
                <w:rFonts w:asciiTheme="minorHAnsi" w:eastAsiaTheme="minorHAnsi" w:hAnsiTheme="minorHAnsi"/>
                <w:color w:val="000000" w:themeColor="text1"/>
                <w:sz w:val="20"/>
                <w:szCs w:val="20"/>
              </w:rPr>
            </w:pPr>
            <w:r w:rsidRPr="00155D55">
              <w:rPr>
                <w:rFonts w:asciiTheme="minorHAnsi" w:eastAsiaTheme="minorHAnsi" w:hAnsiTheme="minorHAnsi" w:hint="eastAsia"/>
                <w:color w:val="000000" w:themeColor="text1"/>
                <w:sz w:val="20"/>
                <w:szCs w:val="20"/>
              </w:rPr>
              <w:t>進路行事の一環として行っている、龍谷大学見学会については、見学先を何校かに分けて、一人ひとりの希望に沿った大学を見学するといった方法をとっても良いのではないか。</w:t>
            </w:r>
          </w:p>
          <w:p w14:paraId="4FD9D574" w14:textId="77777777" w:rsidR="00924E72" w:rsidRPr="00155D55" w:rsidRDefault="00924E72" w:rsidP="00924E72">
            <w:pPr>
              <w:spacing w:line="280" w:lineRule="exact"/>
              <w:rPr>
                <w:rFonts w:asciiTheme="minorHAnsi" w:eastAsiaTheme="minorHAnsi" w:hAnsiTheme="minorHAnsi"/>
                <w:color w:val="000000" w:themeColor="text1"/>
                <w:sz w:val="20"/>
                <w:szCs w:val="20"/>
              </w:rPr>
            </w:pPr>
          </w:p>
          <w:p w14:paraId="72DE9662" w14:textId="77777777" w:rsidR="00924E72" w:rsidRPr="00155D55" w:rsidRDefault="00924E72" w:rsidP="00924E72">
            <w:pPr>
              <w:spacing w:line="280" w:lineRule="exact"/>
              <w:rPr>
                <w:rFonts w:asciiTheme="minorHAnsi" w:eastAsiaTheme="minorHAnsi" w:hAnsiTheme="minorHAnsi"/>
                <w:color w:val="000000" w:themeColor="text1"/>
                <w:sz w:val="20"/>
                <w:szCs w:val="20"/>
              </w:rPr>
            </w:pPr>
            <w:r w:rsidRPr="00155D55">
              <w:rPr>
                <w:rFonts w:asciiTheme="minorHAnsi" w:eastAsiaTheme="minorHAnsi" w:hAnsiTheme="minorHAnsi" w:hint="eastAsia"/>
                <w:color w:val="000000" w:themeColor="text1"/>
                <w:sz w:val="20"/>
                <w:szCs w:val="20"/>
              </w:rPr>
              <w:t>【第３回】令和６年１月26日（金）〈</w:t>
            </w:r>
            <w:r w:rsidR="00567F2E" w:rsidRPr="00155D55">
              <w:rPr>
                <w:rFonts w:asciiTheme="minorHAnsi" w:eastAsiaTheme="minorHAnsi" w:hAnsiTheme="minorHAnsi" w:hint="eastAsia"/>
                <w:color w:val="000000" w:themeColor="text1"/>
                <w:sz w:val="20"/>
                <w:szCs w:val="20"/>
              </w:rPr>
              <w:t>学校教育自己診断、</w:t>
            </w:r>
            <w:r w:rsidRPr="00155D55">
              <w:rPr>
                <w:rFonts w:asciiTheme="minorHAnsi" w:eastAsiaTheme="minorHAnsi" w:hAnsiTheme="minorHAnsi" w:hint="eastAsia"/>
                <w:color w:val="000000" w:themeColor="text1"/>
                <w:sz w:val="20"/>
                <w:szCs w:val="20"/>
              </w:rPr>
              <w:t>学校</w:t>
            </w:r>
            <w:r w:rsidR="00567F2E" w:rsidRPr="00155D55">
              <w:rPr>
                <w:rFonts w:asciiTheme="minorHAnsi" w:eastAsiaTheme="minorHAnsi" w:hAnsiTheme="minorHAnsi" w:hint="eastAsia"/>
                <w:color w:val="000000" w:themeColor="text1"/>
                <w:sz w:val="20"/>
                <w:szCs w:val="20"/>
              </w:rPr>
              <w:t>評価案、学校</w:t>
            </w:r>
            <w:r w:rsidRPr="00155D55">
              <w:rPr>
                <w:rFonts w:asciiTheme="minorHAnsi" w:eastAsiaTheme="minorHAnsi" w:hAnsiTheme="minorHAnsi" w:hint="eastAsia"/>
                <w:color w:val="000000" w:themeColor="text1"/>
                <w:sz w:val="20"/>
                <w:szCs w:val="20"/>
              </w:rPr>
              <w:t>経営計画</w:t>
            </w:r>
            <w:r w:rsidR="00567F2E" w:rsidRPr="00155D55">
              <w:rPr>
                <w:rFonts w:asciiTheme="minorHAnsi" w:eastAsiaTheme="minorHAnsi" w:hAnsiTheme="minorHAnsi" w:hint="eastAsia"/>
                <w:color w:val="000000" w:themeColor="text1"/>
                <w:sz w:val="20"/>
                <w:szCs w:val="20"/>
              </w:rPr>
              <w:t>案</w:t>
            </w:r>
            <w:r w:rsidRPr="00155D55">
              <w:rPr>
                <w:rFonts w:asciiTheme="minorHAnsi" w:eastAsiaTheme="minorHAnsi" w:hAnsiTheme="minorHAnsi" w:hint="eastAsia"/>
                <w:color w:val="000000" w:themeColor="text1"/>
                <w:sz w:val="20"/>
                <w:szCs w:val="20"/>
              </w:rPr>
              <w:t>〉</w:t>
            </w:r>
          </w:p>
          <w:p w14:paraId="603C263C" w14:textId="77777777" w:rsidR="00567F2E" w:rsidRPr="00155D55" w:rsidRDefault="00567F2E" w:rsidP="00567F2E">
            <w:pPr>
              <w:pStyle w:val="aa"/>
              <w:numPr>
                <w:ilvl w:val="0"/>
                <w:numId w:val="85"/>
              </w:numPr>
              <w:spacing w:line="280" w:lineRule="exact"/>
              <w:ind w:leftChars="0"/>
              <w:rPr>
                <w:rFonts w:asciiTheme="minorHAnsi" w:eastAsiaTheme="minorHAnsi" w:hAnsiTheme="minorHAnsi"/>
                <w:color w:val="000000" w:themeColor="text1"/>
                <w:sz w:val="20"/>
                <w:szCs w:val="20"/>
              </w:rPr>
            </w:pPr>
            <w:r w:rsidRPr="00155D55">
              <w:rPr>
                <w:rFonts w:asciiTheme="minorHAnsi" w:eastAsiaTheme="minorHAnsi" w:hAnsiTheme="minorHAnsi" w:hint="eastAsia"/>
                <w:color w:val="000000" w:themeColor="text1"/>
                <w:sz w:val="20"/>
                <w:szCs w:val="20"/>
              </w:rPr>
              <w:t>自己診断への保護者の回答率が低い。回答率を上げる工夫が必要ではないか。また、質問項目を少し整理した方が良い。</w:t>
            </w:r>
          </w:p>
          <w:p w14:paraId="7E93B6B7" w14:textId="77777777" w:rsidR="00567F2E" w:rsidRPr="00155D55" w:rsidRDefault="00567F2E" w:rsidP="00470E80">
            <w:pPr>
              <w:pStyle w:val="aa"/>
              <w:numPr>
                <w:ilvl w:val="0"/>
                <w:numId w:val="85"/>
              </w:numPr>
              <w:spacing w:line="280" w:lineRule="exact"/>
              <w:ind w:leftChars="0"/>
              <w:rPr>
                <w:rFonts w:asciiTheme="minorHAnsi" w:eastAsiaTheme="minorHAnsi" w:hAnsiTheme="minorHAnsi"/>
                <w:color w:val="000000" w:themeColor="text1"/>
                <w:sz w:val="20"/>
                <w:szCs w:val="20"/>
              </w:rPr>
            </w:pPr>
            <w:r w:rsidRPr="00155D55">
              <w:rPr>
                <w:rFonts w:asciiTheme="minorHAnsi" w:eastAsiaTheme="minorHAnsi" w:hAnsiTheme="minorHAnsi" w:hint="eastAsia"/>
                <w:color w:val="000000" w:themeColor="text1"/>
                <w:sz w:val="20"/>
                <w:szCs w:val="20"/>
              </w:rPr>
              <w:t>探究の評価用のルーブリック評価を作成していることについて、生徒に示すことで、どんな能力を身につけるのかを意識でき、妥当だと思われる。小中でどのような評価をしていたか、生徒に聞いてみるのも良いのではないか。</w:t>
            </w:r>
          </w:p>
          <w:p w14:paraId="03D59268" w14:textId="77777777" w:rsidR="00567F2E" w:rsidRPr="00155D55" w:rsidRDefault="00567F2E" w:rsidP="00567F2E">
            <w:pPr>
              <w:pStyle w:val="aa"/>
              <w:numPr>
                <w:ilvl w:val="0"/>
                <w:numId w:val="85"/>
              </w:numPr>
              <w:spacing w:line="280" w:lineRule="exact"/>
              <w:ind w:leftChars="0"/>
              <w:rPr>
                <w:rFonts w:asciiTheme="minorHAnsi" w:eastAsiaTheme="minorHAnsi" w:hAnsiTheme="minorHAnsi"/>
                <w:color w:val="000000" w:themeColor="text1"/>
                <w:sz w:val="20"/>
                <w:szCs w:val="20"/>
              </w:rPr>
            </w:pPr>
            <w:r w:rsidRPr="00155D55">
              <w:rPr>
                <w:rFonts w:asciiTheme="minorHAnsi" w:eastAsiaTheme="minorHAnsi" w:hAnsiTheme="minorHAnsi" w:hint="eastAsia"/>
                <w:color w:val="000000" w:themeColor="text1"/>
                <w:sz w:val="20"/>
                <w:szCs w:val="20"/>
              </w:rPr>
              <w:t>その他質疑応答</w:t>
            </w:r>
          </w:p>
          <w:p w14:paraId="335E4014" w14:textId="77777777" w:rsidR="003C4BC8" w:rsidRPr="00155D55" w:rsidRDefault="003C4BC8" w:rsidP="003C4BC8">
            <w:pPr>
              <w:pStyle w:val="aa"/>
              <w:spacing w:line="280" w:lineRule="exact"/>
              <w:ind w:leftChars="0" w:left="420"/>
              <w:rPr>
                <w:rFonts w:asciiTheme="minorHAnsi" w:eastAsiaTheme="minorHAnsi" w:hAnsiTheme="minorHAnsi"/>
                <w:color w:val="000000" w:themeColor="text1"/>
                <w:sz w:val="20"/>
                <w:szCs w:val="20"/>
              </w:rPr>
            </w:pPr>
          </w:p>
        </w:tc>
      </w:tr>
    </w:tbl>
    <w:p w14:paraId="702FC1AF" w14:textId="77777777" w:rsidR="0086696C" w:rsidRPr="00155D55" w:rsidRDefault="0086696C" w:rsidP="0037367C">
      <w:pPr>
        <w:spacing w:line="120" w:lineRule="exact"/>
        <w:ind w:leftChars="-428" w:left="-899"/>
      </w:pPr>
    </w:p>
    <w:p w14:paraId="732637FA" w14:textId="77777777" w:rsidR="0086696C" w:rsidRPr="00155D55" w:rsidRDefault="0090215B" w:rsidP="00B44397">
      <w:pPr>
        <w:ind w:leftChars="-92" w:left="-4" w:hangingChars="90" w:hanging="189"/>
        <w:jc w:val="left"/>
        <w:rPr>
          <w:rFonts w:ascii="ＭＳ ゴシック" w:eastAsia="ＭＳ ゴシック" w:hAnsi="ＭＳ ゴシック"/>
          <w:szCs w:val="21"/>
        </w:rPr>
      </w:pPr>
      <w:r w:rsidRPr="00155D55">
        <w:rPr>
          <w:rFonts w:ascii="ＭＳ ゴシック" w:eastAsia="ＭＳ ゴシック" w:hAnsi="ＭＳ ゴシック" w:hint="eastAsia"/>
          <w:szCs w:val="21"/>
        </w:rPr>
        <w:t>３</w:t>
      </w:r>
      <w:r w:rsidR="0037367C" w:rsidRPr="00155D55">
        <w:rPr>
          <w:rFonts w:ascii="ＭＳ ゴシック" w:eastAsia="ＭＳ ゴシック" w:hAnsi="ＭＳ ゴシック" w:hint="eastAsia"/>
          <w:szCs w:val="21"/>
        </w:rPr>
        <w:t xml:space="preserve">　</w:t>
      </w:r>
      <w:r w:rsidR="0086696C" w:rsidRPr="00155D55">
        <w:rPr>
          <w:rFonts w:ascii="ＭＳ ゴシック" w:eastAsia="ＭＳ ゴシック" w:hAnsi="ＭＳ ゴシック" w:hint="eastAsia"/>
          <w:szCs w:val="21"/>
        </w:rPr>
        <w:t>本年度の取組</w:t>
      </w:r>
      <w:r w:rsidR="0037367C" w:rsidRPr="00155D55">
        <w:rPr>
          <w:rFonts w:ascii="ＭＳ ゴシック" w:eastAsia="ＭＳ ゴシック" w:hAnsi="ＭＳ ゴシック" w:hint="eastAsia"/>
          <w:szCs w:val="21"/>
        </w:rPr>
        <w:t>内容</w:t>
      </w:r>
      <w:r w:rsidR="0086696C" w:rsidRPr="00155D5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155D55" w14:paraId="2998583E" w14:textId="77777777" w:rsidTr="00AB00E6">
        <w:trPr>
          <w:jc w:val="center"/>
        </w:trPr>
        <w:tc>
          <w:tcPr>
            <w:tcW w:w="881" w:type="dxa"/>
            <w:shd w:val="clear" w:color="auto" w:fill="auto"/>
            <w:tcMar>
              <w:top w:w="85" w:type="dxa"/>
              <w:left w:w="85" w:type="dxa"/>
              <w:bottom w:w="85" w:type="dxa"/>
              <w:right w:w="85" w:type="dxa"/>
            </w:tcMar>
            <w:vAlign w:val="center"/>
          </w:tcPr>
          <w:p w14:paraId="1C3E771F" w14:textId="77777777" w:rsidR="00897939" w:rsidRPr="00155D55" w:rsidRDefault="00897939" w:rsidP="0054712D">
            <w:pPr>
              <w:spacing w:line="240" w:lineRule="exact"/>
              <w:jc w:val="center"/>
              <w:rPr>
                <w:rFonts w:ascii="ＭＳ 明朝" w:hAnsi="ＭＳ 明朝"/>
                <w:sz w:val="20"/>
                <w:szCs w:val="20"/>
              </w:rPr>
            </w:pPr>
            <w:r w:rsidRPr="00155D55">
              <w:rPr>
                <w:rFonts w:ascii="ＭＳ 明朝" w:hAnsi="ＭＳ 明朝" w:hint="eastAsia"/>
                <w:sz w:val="20"/>
                <w:szCs w:val="20"/>
              </w:rPr>
              <w:t>中期的</w:t>
            </w:r>
          </w:p>
          <w:p w14:paraId="236C9922" w14:textId="77777777" w:rsidR="00897939" w:rsidRPr="00155D55" w:rsidRDefault="00897939" w:rsidP="0054712D">
            <w:pPr>
              <w:spacing w:line="240" w:lineRule="exact"/>
              <w:jc w:val="center"/>
              <w:rPr>
                <w:rFonts w:ascii="ＭＳ 明朝" w:hAnsi="ＭＳ 明朝"/>
                <w:spacing w:val="-20"/>
                <w:sz w:val="20"/>
                <w:szCs w:val="20"/>
              </w:rPr>
            </w:pPr>
            <w:r w:rsidRPr="00155D55">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83B8206" w14:textId="77777777" w:rsidR="00897939" w:rsidRPr="00155D55" w:rsidRDefault="00897939" w:rsidP="006B5B51">
            <w:pPr>
              <w:spacing w:line="320" w:lineRule="exact"/>
              <w:jc w:val="center"/>
              <w:rPr>
                <w:rFonts w:ascii="ＭＳ 明朝" w:hAnsi="ＭＳ 明朝"/>
                <w:sz w:val="20"/>
                <w:szCs w:val="20"/>
              </w:rPr>
            </w:pPr>
            <w:r w:rsidRPr="00155D55">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DF7DD66" w14:textId="77777777" w:rsidR="00897939" w:rsidRPr="00155D55" w:rsidRDefault="00897939" w:rsidP="006B5B51">
            <w:pPr>
              <w:spacing w:line="320" w:lineRule="exact"/>
              <w:jc w:val="center"/>
              <w:rPr>
                <w:rFonts w:ascii="ＭＳ 明朝" w:hAnsi="ＭＳ 明朝"/>
                <w:sz w:val="20"/>
                <w:szCs w:val="20"/>
              </w:rPr>
            </w:pPr>
            <w:r w:rsidRPr="00155D55">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68F554E3" w14:textId="77777777" w:rsidR="00897939" w:rsidRPr="00155D55" w:rsidRDefault="00897939" w:rsidP="006B5B51">
            <w:pPr>
              <w:spacing w:line="320" w:lineRule="exact"/>
              <w:jc w:val="center"/>
              <w:rPr>
                <w:rFonts w:ascii="ＭＳ 明朝" w:hAnsi="ＭＳ 明朝"/>
                <w:sz w:val="20"/>
                <w:szCs w:val="20"/>
              </w:rPr>
            </w:pPr>
            <w:r w:rsidRPr="00155D55">
              <w:rPr>
                <w:rFonts w:ascii="ＭＳ 明朝" w:hAnsi="ＭＳ 明朝" w:hint="eastAsia"/>
                <w:sz w:val="20"/>
                <w:szCs w:val="20"/>
              </w:rPr>
              <w:t>評価指標</w:t>
            </w:r>
            <w:r w:rsidR="00AB00E6" w:rsidRPr="00155D55">
              <w:rPr>
                <w:rFonts w:ascii="ＭＳ 明朝" w:hAnsi="ＭＳ 明朝" w:hint="eastAsia"/>
                <w:sz w:val="20"/>
                <w:szCs w:val="20"/>
              </w:rPr>
              <w:t>[</w:t>
            </w:r>
            <w:r w:rsidR="0090215B" w:rsidRPr="00155D55">
              <w:rPr>
                <w:rFonts w:ascii="ＭＳ 明朝" w:hAnsi="ＭＳ 明朝" w:hint="eastAsia"/>
                <w:sz w:val="20"/>
                <w:szCs w:val="20"/>
              </w:rPr>
              <w:t>Ｒ４</w:t>
            </w:r>
            <w:r w:rsidR="00AB00E6" w:rsidRPr="00155D55">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6C68991" w14:textId="77777777" w:rsidR="00897939" w:rsidRPr="00155D55" w:rsidRDefault="00897939" w:rsidP="006B5B51">
            <w:pPr>
              <w:spacing w:line="320" w:lineRule="exact"/>
              <w:jc w:val="center"/>
              <w:rPr>
                <w:rFonts w:ascii="ＭＳ 明朝" w:hAnsi="ＭＳ 明朝"/>
                <w:sz w:val="20"/>
                <w:szCs w:val="20"/>
              </w:rPr>
            </w:pPr>
            <w:r w:rsidRPr="00155D55">
              <w:rPr>
                <w:rFonts w:ascii="ＭＳ 明朝" w:hAnsi="ＭＳ 明朝" w:hint="eastAsia"/>
                <w:sz w:val="20"/>
                <w:szCs w:val="20"/>
              </w:rPr>
              <w:t>自己評価</w:t>
            </w:r>
          </w:p>
        </w:tc>
      </w:tr>
      <w:tr w:rsidR="00886D45" w:rsidRPr="00155D55" w14:paraId="4CB8EF77" w14:textId="77777777" w:rsidTr="00747D1C">
        <w:trPr>
          <w:cantSplit/>
          <w:trHeight w:val="2145"/>
          <w:jc w:val="center"/>
        </w:trPr>
        <w:tc>
          <w:tcPr>
            <w:tcW w:w="881" w:type="dxa"/>
            <w:vMerge w:val="restart"/>
            <w:shd w:val="clear" w:color="auto" w:fill="auto"/>
            <w:tcMar>
              <w:top w:w="85" w:type="dxa"/>
              <w:left w:w="85" w:type="dxa"/>
              <w:bottom w:w="85" w:type="dxa"/>
              <w:right w:w="85" w:type="dxa"/>
            </w:tcMar>
            <w:textDirection w:val="tbRlV"/>
            <w:vAlign w:val="center"/>
          </w:tcPr>
          <w:p w14:paraId="547E10D3" w14:textId="77777777" w:rsidR="00886D45" w:rsidRPr="00155D55" w:rsidRDefault="0090215B" w:rsidP="002549A0">
            <w:pPr>
              <w:spacing w:line="300" w:lineRule="exact"/>
              <w:ind w:left="113" w:right="113"/>
              <w:jc w:val="center"/>
              <w:rPr>
                <w:rFonts w:ascii="ＭＳ 明朝" w:hAnsi="ＭＳ 明朝"/>
                <w:sz w:val="20"/>
                <w:szCs w:val="20"/>
              </w:rPr>
            </w:pPr>
            <w:r w:rsidRPr="00155D55">
              <w:rPr>
                <w:rFonts w:ascii="游ゴシック Medium" w:eastAsia="游ゴシック Medium" w:hAnsi="游ゴシック Medium" w:hint="eastAsia"/>
                <w:b/>
                <w:sz w:val="18"/>
                <w:szCs w:val="18"/>
              </w:rPr>
              <w:t>１</w:t>
            </w:r>
            <w:r w:rsidR="00886D45" w:rsidRPr="00155D55">
              <w:rPr>
                <w:rFonts w:ascii="游ゴシック Medium" w:eastAsia="游ゴシック Medium" w:hAnsi="游ゴシック Medium" w:hint="eastAsia"/>
                <w:b/>
                <w:sz w:val="18"/>
                <w:szCs w:val="18"/>
              </w:rPr>
              <w:t xml:space="preserve">　教育力の向上と希望進路の実現</w:t>
            </w:r>
          </w:p>
        </w:tc>
        <w:tc>
          <w:tcPr>
            <w:tcW w:w="2020" w:type="dxa"/>
            <w:tcBorders>
              <w:bottom w:val="dotted" w:sz="2" w:space="0" w:color="auto"/>
            </w:tcBorders>
            <w:shd w:val="clear" w:color="auto" w:fill="auto"/>
            <w:tcMar>
              <w:top w:w="85" w:type="dxa"/>
              <w:left w:w="85" w:type="dxa"/>
              <w:bottom w:w="85" w:type="dxa"/>
              <w:right w:w="85" w:type="dxa"/>
            </w:tcMar>
          </w:tcPr>
          <w:p w14:paraId="03584161" w14:textId="77777777" w:rsidR="00886D45" w:rsidRPr="00155D55" w:rsidRDefault="00886D45" w:rsidP="00081095">
            <w:pPr>
              <w:pStyle w:val="aa"/>
              <w:numPr>
                <w:ilvl w:val="0"/>
                <w:numId w:val="36"/>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確かな学力の定着と授業力の向上</w:t>
            </w:r>
          </w:p>
          <w:p w14:paraId="6BD0C7BB" w14:textId="77777777" w:rsidR="00886D45" w:rsidRPr="00155D55" w:rsidRDefault="00886D45" w:rsidP="00747D1C">
            <w:pPr>
              <w:spacing w:line="240" w:lineRule="exact"/>
              <w:ind w:left="180" w:hangingChars="100" w:hanging="180"/>
              <w:jc w:val="left"/>
              <w:rPr>
                <w:rFonts w:asciiTheme="minorEastAsia" w:eastAsiaTheme="minorEastAsia" w:hAnsiTheme="minorEastAsia"/>
                <w:sz w:val="18"/>
                <w:szCs w:val="18"/>
              </w:rPr>
            </w:pPr>
          </w:p>
        </w:tc>
        <w:tc>
          <w:tcPr>
            <w:tcW w:w="4572" w:type="dxa"/>
            <w:tcBorders>
              <w:bottom w:val="dotted" w:sz="2" w:space="0" w:color="auto"/>
              <w:right w:val="dashed" w:sz="4" w:space="0" w:color="auto"/>
            </w:tcBorders>
            <w:shd w:val="clear" w:color="auto" w:fill="auto"/>
            <w:tcMar>
              <w:top w:w="85" w:type="dxa"/>
              <w:left w:w="85" w:type="dxa"/>
              <w:bottom w:w="85" w:type="dxa"/>
              <w:right w:w="85" w:type="dxa"/>
            </w:tcMar>
          </w:tcPr>
          <w:p w14:paraId="438B3231" w14:textId="77777777" w:rsidR="00886D45" w:rsidRPr="00155D55" w:rsidRDefault="005C3B88" w:rsidP="00081095">
            <w:pPr>
              <w:pStyle w:val="aa"/>
              <w:numPr>
                <w:ilvl w:val="0"/>
                <w:numId w:val="24"/>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各教科で研究授業</w:t>
            </w:r>
            <w:r w:rsidR="00886D45" w:rsidRPr="00155D55">
              <w:rPr>
                <w:rFonts w:asciiTheme="minorEastAsia" w:eastAsiaTheme="minorEastAsia" w:hAnsiTheme="minorEastAsia" w:hint="eastAsia"/>
                <w:sz w:val="18"/>
                <w:szCs w:val="18"/>
              </w:rPr>
              <w:t>等を積極的に実施し、「生徒が主体性を持って学び、理解できる授業」をめざす</w:t>
            </w:r>
          </w:p>
          <w:p w14:paraId="4E1152F3" w14:textId="77777777" w:rsidR="00886D45" w:rsidRPr="00155D55" w:rsidRDefault="007955B6" w:rsidP="004C3582">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組織的な</w:t>
            </w:r>
            <w:r w:rsidR="00886D45" w:rsidRPr="00155D55">
              <w:rPr>
                <w:rFonts w:asciiTheme="minorEastAsia" w:eastAsiaTheme="minorEastAsia" w:hAnsiTheme="minorEastAsia" w:hint="eastAsia"/>
                <w:sz w:val="18"/>
                <w:szCs w:val="18"/>
              </w:rPr>
              <w:t>授業改善の取組みの活性化</w:t>
            </w:r>
          </w:p>
          <w:p w14:paraId="09A80341" w14:textId="77777777" w:rsidR="005C3B88" w:rsidRPr="00155D55" w:rsidRDefault="005C3B88" w:rsidP="004C3582">
            <w:pPr>
              <w:pStyle w:val="aa"/>
              <w:spacing w:line="240" w:lineRule="exact"/>
              <w:ind w:leftChars="0" w:left="420"/>
              <w:rPr>
                <w:rFonts w:asciiTheme="minorEastAsia" w:eastAsiaTheme="minorEastAsia" w:hAnsiTheme="minorEastAsia"/>
                <w:sz w:val="18"/>
                <w:szCs w:val="18"/>
              </w:rPr>
            </w:pPr>
          </w:p>
          <w:p w14:paraId="0D919953" w14:textId="77777777" w:rsidR="00470E80" w:rsidRPr="00155D55" w:rsidRDefault="00470E80" w:rsidP="004C3582">
            <w:pPr>
              <w:pStyle w:val="aa"/>
              <w:spacing w:line="240" w:lineRule="exact"/>
              <w:ind w:leftChars="0" w:left="420"/>
              <w:rPr>
                <w:rFonts w:asciiTheme="minorEastAsia" w:eastAsiaTheme="minorEastAsia" w:hAnsiTheme="minorEastAsia"/>
                <w:sz w:val="18"/>
                <w:szCs w:val="18"/>
              </w:rPr>
            </w:pPr>
          </w:p>
          <w:p w14:paraId="25B3CE49" w14:textId="77777777" w:rsidR="00886D45" w:rsidRPr="00155D55" w:rsidRDefault="005C3B88" w:rsidP="00081095">
            <w:pPr>
              <w:pStyle w:val="aa"/>
              <w:numPr>
                <w:ilvl w:val="0"/>
                <w:numId w:val="24"/>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学力生活実態調査で</w:t>
            </w:r>
            <w:r w:rsidR="00886D45" w:rsidRPr="00155D55">
              <w:rPr>
                <w:rFonts w:asciiTheme="minorEastAsia" w:eastAsiaTheme="minorEastAsia" w:hAnsiTheme="minorEastAsia" w:hint="eastAsia"/>
                <w:sz w:val="18"/>
                <w:szCs w:val="18"/>
              </w:rPr>
              <w:t>基礎学力の定着度を測り、各教科で学習内容や方法の検討・改善を行</w:t>
            </w:r>
            <w:r w:rsidRPr="00155D55">
              <w:rPr>
                <w:rFonts w:asciiTheme="minorEastAsia" w:eastAsiaTheme="minorEastAsia" w:hAnsiTheme="minorEastAsia" w:hint="eastAsia"/>
                <w:sz w:val="18"/>
                <w:szCs w:val="18"/>
              </w:rPr>
              <w:t>う</w:t>
            </w:r>
          </w:p>
          <w:p w14:paraId="7DFD84C8" w14:textId="77777777" w:rsidR="005C3B88" w:rsidRPr="00155D55" w:rsidRDefault="005C3B88" w:rsidP="005C3B88">
            <w:pPr>
              <w:pStyle w:val="aa"/>
              <w:spacing w:line="240" w:lineRule="exact"/>
              <w:ind w:leftChars="0" w:left="420"/>
              <w:rPr>
                <w:rFonts w:asciiTheme="minorEastAsia" w:eastAsiaTheme="minorEastAsia" w:hAnsiTheme="minorEastAsia"/>
                <w:sz w:val="18"/>
                <w:szCs w:val="18"/>
              </w:rPr>
            </w:pPr>
          </w:p>
          <w:p w14:paraId="01DBEAB1" w14:textId="77777777" w:rsidR="00886D45" w:rsidRPr="00155D55" w:rsidRDefault="005C3B88" w:rsidP="00081095">
            <w:pPr>
              <w:pStyle w:val="aa"/>
              <w:numPr>
                <w:ilvl w:val="0"/>
                <w:numId w:val="24"/>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授業の中で</w:t>
            </w:r>
            <w:r w:rsidR="00684EE7" w:rsidRPr="00155D55">
              <w:rPr>
                <w:rFonts w:asciiTheme="minorEastAsia" w:eastAsiaTheme="minorEastAsia" w:hAnsiTheme="minorEastAsia" w:hint="eastAsia"/>
                <w:sz w:val="18"/>
                <w:szCs w:val="18"/>
              </w:rPr>
              <w:t>自分の考えを</w:t>
            </w:r>
            <w:r w:rsidR="00873A7F" w:rsidRPr="00155D55">
              <w:rPr>
                <w:rFonts w:asciiTheme="minorEastAsia" w:eastAsiaTheme="minorEastAsia" w:hAnsiTheme="minorEastAsia" w:hint="eastAsia"/>
                <w:sz w:val="18"/>
                <w:szCs w:val="18"/>
              </w:rPr>
              <w:t>深めたり、</w:t>
            </w:r>
            <w:r w:rsidR="00684EE7" w:rsidRPr="00155D55">
              <w:rPr>
                <w:rFonts w:asciiTheme="minorEastAsia" w:eastAsiaTheme="minorEastAsia" w:hAnsiTheme="minorEastAsia" w:hint="eastAsia"/>
                <w:sz w:val="18"/>
                <w:szCs w:val="18"/>
              </w:rPr>
              <w:t>まとめて</w:t>
            </w:r>
            <w:r w:rsidR="009B2DB8" w:rsidRPr="00155D55">
              <w:rPr>
                <w:rFonts w:asciiTheme="minorEastAsia" w:eastAsiaTheme="minorEastAsia" w:hAnsiTheme="minorEastAsia" w:hint="eastAsia"/>
                <w:sz w:val="18"/>
                <w:szCs w:val="18"/>
              </w:rPr>
              <w:t>表現</w:t>
            </w:r>
            <w:r w:rsidR="00FC544F" w:rsidRPr="00155D55">
              <w:rPr>
                <w:rFonts w:asciiTheme="minorEastAsia" w:eastAsiaTheme="minorEastAsia" w:hAnsiTheme="minorEastAsia" w:hint="eastAsia"/>
                <w:sz w:val="18"/>
                <w:szCs w:val="18"/>
              </w:rPr>
              <w:t>したり</w:t>
            </w:r>
            <w:r w:rsidR="009B2DB8" w:rsidRPr="00155D55">
              <w:rPr>
                <w:rFonts w:asciiTheme="minorEastAsia" w:eastAsiaTheme="minorEastAsia" w:hAnsiTheme="minorEastAsia" w:hint="eastAsia"/>
                <w:sz w:val="18"/>
                <w:szCs w:val="18"/>
              </w:rPr>
              <w:t>するような</w:t>
            </w:r>
            <w:r w:rsidR="00873A7F" w:rsidRPr="00155D55">
              <w:rPr>
                <w:rFonts w:asciiTheme="minorEastAsia" w:eastAsiaTheme="minorEastAsia" w:hAnsiTheme="minorEastAsia" w:hint="eastAsia"/>
                <w:sz w:val="18"/>
                <w:szCs w:val="18"/>
              </w:rPr>
              <w:t>時間を設け</w:t>
            </w:r>
            <w:r w:rsidR="00FC544F" w:rsidRPr="00155D55">
              <w:rPr>
                <w:rFonts w:asciiTheme="minorEastAsia" w:eastAsiaTheme="minorEastAsia" w:hAnsiTheme="minorEastAsia" w:hint="eastAsia"/>
                <w:sz w:val="18"/>
                <w:szCs w:val="18"/>
              </w:rPr>
              <w:t>、思考力・判断力・表現力等を培う</w:t>
            </w:r>
          </w:p>
          <w:p w14:paraId="6CC7297E" w14:textId="77777777" w:rsidR="00886D45" w:rsidRPr="00155D55" w:rsidRDefault="00684EE7" w:rsidP="00684EE7">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特に</w:t>
            </w:r>
            <w:r w:rsidR="008B643C" w:rsidRPr="00155D55">
              <w:rPr>
                <w:rFonts w:asciiTheme="minorEastAsia" w:eastAsiaTheme="minorEastAsia" w:hAnsiTheme="minorEastAsia" w:hint="eastAsia"/>
                <w:sz w:val="18"/>
                <w:szCs w:val="18"/>
              </w:rPr>
              <w:t>「総合的な探究の時間」</w:t>
            </w:r>
            <w:r w:rsidRPr="00155D55">
              <w:rPr>
                <w:rFonts w:asciiTheme="minorEastAsia" w:eastAsiaTheme="minorEastAsia" w:hAnsiTheme="minorEastAsia" w:hint="eastAsia"/>
                <w:sz w:val="18"/>
                <w:szCs w:val="18"/>
              </w:rPr>
              <w:t>では、情報収集・目標設定・討論・調査・まとめ・発表の一連の活動を通し、これらの力を育成する</w:t>
            </w:r>
          </w:p>
        </w:tc>
        <w:tc>
          <w:tcPr>
            <w:tcW w:w="2693" w:type="dxa"/>
            <w:tcBorders>
              <w:bottom w:val="dotted" w:sz="2" w:space="0" w:color="auto"/>
              <w:right w:val="dashed" w:sz="4" w:space="0" w:color="auto"/>
            </w:tcBorders>
            <w:tcMar>
              <w:top w:w="85" w:type="dxa"/>
              <w:left w:w="85" w:type="dxa"/>
              <w:bottom w:w="85" w:type="dxa"/>
              <w:right w:w="85" w:type="dxa"/>
            </w:tcMar>
          </w:tcPr>
          <w:p w14:paraId="2F8FB286" w14:textId="77777777" w:rsidR="00886D45" w:rsidRPr="00155D55" w:rsidRDefault="00886D45" w:rsidP="00081095">
            <w:pPr>
              <w:pStyle w:val="aa"/>
              <w:numPr>
                <w:ilvl w:val="0"/>
                <w:numId w:val="23"/>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学校教育自己診断</w:t>
            </w:r>
            <w:r w:rsidR="00873A7F" w:rsidRPr="00155D55">
              <w:rPr>
                <w:rFonts w:asciiTheme="minorEastAsia" w:eastAsiaTheme="minorEastAsia" w:hAnsiTheme="minorEastAsia" w:hint="eastAsia"/>
                <w:sz w:val="18"/>
                <w:szCs w:val="18"/>
              </w:rPr>
              <w:t>（生徒）</w:t>
            </w:r>
            <w:r w:rsidRPr="00155D55">
              <w:rPr>
                <w:rFonts w:asciiTheme="minorEastAsia" w:eastAsiaTheme="minorEastAsia" w:hAnsiTheme="minorEastAsia" w:hint="eastAsia"/>
                <w:sz w:val="18"/>
                <w:szCs w:val="18"/>
              </w:rPr>
              <w:t>「授業は適切で分かりやすい」</w:t>
            </w:r>
            <w:r w:rsidR="0090215B" w:rsidRPr="00155D55">
              <w:rPr>
                <w:rFonts w:asciiTheme="minorEastAsia" w:eastAsiaTheme="minorEastAsia" w:hAnsiTheme="minorEastAsia"/>
                <w:sz w:val="18"/>
                <w:szCs w:val="18"/>
              </w:rPr>
              <w:t>85</w:t>
            </w:r>
            <w:r w:rsidR="00E105F7" w:rsidRPr="00155D55">
              <w:rPr>
                <w:rFonts w:asciiTheme="minorEastAsia" w:eastAsiaTheme="minorEastAsia" w:hAnsiTheme="minorEastAsia" w:hint="eastAsia"/>
                <w:sz w:val="18"/>
                <w:szCs w:val="18"/>
              </w:rPr>
              <w:t>％以上</w:t>
            </w:r>
            <w:r w:rsidR="00B169DD" w:rsidRPr="00155D55">
              <w:rPr>
                <w:rFonts w:asciiTheme="minorEastAsia" w:eastAsiaTheme="minorEastAsia" w:hAnsiTheme="minorEastAsia" w:hint="eastAsia"/>
                <w:sz w:val="18"/>
                <w:szCs w:val="18"/>
              </w:rPr>
              <w:t>維持</w:t>
            </w:r>
            <w:r w:rsidR="00E105F7" w:rsidRPr="00155D55">
              <w:rPr>
                <w:rFonts w:asciiTheme="minorEastAsia" w:eastAsiaTheme="minorEastAsia" w:hAnsiTheme="minorEastAsia" w:hint="eastAsia"/>
                <w:sz w:val="18"/>
                <w:szCs w:val="18"/>
              </w:rPr>
              <w:t>［</w:t>
            </w:r>
            <w:r w:rsidR="0090215B" w:rsidRPr="00155D55">
              <w:rPr>
                <w:rFonts w:asciiTheme="minorEastAsia" w:eastAsiaTheme="minorEastAsia" w:hAnsiTheme="minorEastAsia"/>
                <w:sz w:val="18"/>
                <w:szCs w:val="18"/>
              </w:rPr>
              <w:t>86</w:t>
            </w:r>
            <w:r w:rsidRPr="00155D55">
              <w:rPr>
                <w:rFonts w:asciiTheme="minorEastAsia" w:eastAsiaTheme="minorEastAsia" w:hAnsiTheme="minorEastAsia" w:hint="eastAsia"/>
                <w:sz w:val="18"/>
                <w:szCs w:val="18"/>
              </w:rPr>
              <w:t>％］</w:t>
            </w:r>
          </w:p>
          <w:p w14:paraId="36C090E0" w14:textId="77777777" w:rsidR="00CF47F3" w:rsidRPr="00155D55" w:rsidRDefault="00CF47F3" w:rsidP="00CF47F3">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授業改善の取り組み状況</w:t>
            </w:r>
          </w:p>
          <w:p w14:paraId="1482C52F" w14:textId="77777777" w:rsidR="00491C76" w:rsidRPr="00155D55" w:rsidRDefault="00491C76" w:rsidP="00CF47F3">
            <w:pPr>
              <w:pStyle w:val="aa"/>
              <w:spacing w:line="240" w:lineRule="exact"/>
              <w:ind w:leftChars="0" w:left="420"/>
              <w:rPr>
                <w:rFonts w:asciiTheme="minorEastAsia" w:eastAsiaTheme="minorEastAsia" w:hAnsiTheme="minorEastAsia"/>
                <w:sz w:val="18"/>
                <w:szCs w:val="18"/>
              </w:rPr>
            </w:pPr>
          </w:p>
          <w:p w14:paraId="77D34D73" w14:textId="77777777" w:rsidR="00886D45" w:rsidRPr="00155D55" w:rsidRDefault="0090215B" w:rsidP="00081095">
            <w:pPr>
              <w:pStyle w:val="aa"/>
              <w:numPr>
                <w:ilvl w:val="0"/>
                <w:numId w:val="23"/>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１</w:t>
            </w:r>
            <w:r w:rsidR="00886D45" w:rsidRPr="00155D55">
              <w:rPr>
                <w:rFonts w:asciiTheme="minorEastAsia" w:eastAsiaTheme="minorEastAsia" w:hAnsiTheme="minorEastAsia" w:hint="eastAsia"/>
                <w:sz w:val="18"/>
                <w:szCs w:val="18"/>
              </w:rPr>
              <w:t>年、</w:t>
            </w:r>
            <w:r w:rsidRPr="00155D55">
              <w:rPr>
                <w:rFonts w:asciiTheme="minorEastAsia" w:eastAsiaTheme="minorEastAsia" w:hAnsiTheme="minorEastAsia" w:hint="eastAsia"/>
                <w:sz w:val="18"/>
                <w:szCs w:val="18"/>
              </w:rPr>
              <w:t>２</w:t>
            </w:r>
            <w:r w:rsidR="00886D45" w:rsidRPr="00155D55">
              <w:rPr>
                <w:rFonts w:asciiTheme="minorEastAsia" w:eastAsiaTheme="minorEastAsia" w:hAnsiTheme="minorEastAsia" w:hint="eastAsia"/>
                <w:sz w:val="18"/>
                <w:szCs w:val="18"/>
              </w:rPr>
              <w:t>年の学力生活実態調査の</w:t>
            </w:r>
            <w:r w:rsidRPr="00155D55">
              <w:rPr>
                <w:rFonts w:asciiTheme="minorEastAsia" w:eastAsiaTheme="minorEastAsia" w:hAnsiTheme="minorEastAsia" w:hint="eastAsia"/>
                <w:sz w:val="18"/>
                <w:szCs w:val="18"/>
              </w:rPr>
              <w:t>ＧＴＺ</w:t>
            </w:r>
            <w:r w:rsidR="00886D45" w:rsidRPr="00155D55">
              <w:rPr>
                <w:rFonts w:asciiTheme="minorEastAsia" w:eastAsiaTheme="minorEastAsia" w:hAnsiTheme="minorEastAsia" w:hint="eastAsia"/>
                <w:sz w:val="18"/>
                <w:szCs w:val="18"/>
              </w:rPr>
              <w:t>「</w:t>
            </w:r>
            <w:r w:rsidRPr="00155D55">
              <w:rPr>
                <w:rFonts w:asciiTheme="minorEastAsia" w:eastAsiaTheme="minorEastAsia" w:hAnsiTheme="minorEastAsia" w:hint="eastAsia"/>
                <w:sz w:val="18"/>
                <w:szCs w:val="18"/>
              </w:rPr>
              <w:t>Ｂ</w:t>
            </w:r>
            <w:r w:rsidR="00886D45" w:rsidRPr="00155D55">
              <w:rPr>
                <w:rFonts w:asciiTheme="minorEastAsia" w:eastAsiaTheme="minorEastAsia" w:hAnsiTheme="minorEastAsia"/>
                <w:sz w:val="18"/>
                <w:szCs w:val="18"/>
              </w:rPr>
              <w:t>」</w:t>
            </w:r>
            <w:r w:rsidR="00B169DD" w:rsidRPr="00155D55">
              <w:rPr>
                <w:rFonts w:asciiTheme="minorEastAsia" w:eastAsiaTheme="minorEastAsia" w:hAnsiTheme="minorEastAsia" w:hint="eastAsia"/>
                <w:sz w:val="18"/>
                <w:szCs w:val="18"/>
              </w:rPr>
              <w:t>定着</w:t>
            </w:r>
            <w:r w:rsidR="00886D45" w:rsidRPr="00155D55">
              <w:rPr>
                <w:rFonts w:asciiTheme="minorEastAsia" w:eastAsiaTheme="minorEastAsia" w:hAnsiTheme="minorEastAsia" w:hint="eastAsia"/>
                <w:sz w:val="18"/>
                <w:szCs w:val="18"/>
              </w:rPr>
              <w:t>［</w:t>
            </w:r>
            <w:r w:rsidRPr="00155D55">
              <w:rPr>
                <w:rFonts w:asciiTheme="minorEastAsia" w:eastAsiaTheme="minorEastAsia" w:hAnsiTheme="minorEastAsia" w:hint="eastAsia"/>
                <w:sz w:val="18"/>
                <w:szCs w:val="18"/>
              </w:rPr>
              <w:t>１</w:t>
            </w:r>
            <w:r w:rsidR="00886D45" w:rsidRPr="00155D55">
              <w:rPr>
                <w:rFonts w:asciiTheme="minorEastAsia" w:eastAsiaTheme="minorEastAsia" w:hAnsiTheme="minorEastAsia" w:hint="eastAsia"/>
                <w:sz w:val="18"/>
                <w:szCs w:val="18"/>
              </w:rPr>
              <w:t>年</w:t>
            </w:r>
            <w:r w:rsidR="00AE649C" w:rsidRPr="00155D55">
              <w:rPr>
                <w:rFonts w:asciiTheme="minorEastAsia" w:eastAsiaTheme="minorEastAsia" w:hAnsiTheme="minorEastAsia" w:hint="eastAsia"/>
                <w:sz w:val="18"/>
                <w:szCs w:val="18"/>
              </w:rPr>
              <w:t>：</w:t>
            </w:r>
            <w:r w:rsidRPr="00155D55">
              <w:rPr>
                <w:rFonts w:asciiTheme="minorEastAsia" w:eastAsiaTheme="minorEastAsia" w:hAnsiTheme="minorEastAsia" w:hint="eastAsia"/>
                <w:sz w:val="18"/>
                <w:szCs w:val="18"/>
              </w:rPr>
              <w:t>Ｂ３</w:t>
            </w:r>
            <w:r w:rsidR="00AE649C" w:rsidRPr="00155D55">
              <w:rPr>
                <w:rFonts w:asciiTheme="minorEastAsia" w:eastAsiaTheme="minorEastAsia" w:hAnsiTheme="minorEastAsia" w:hint="eastAsia"/>
                <w:sz w:val="18"/>
                <w:szCs w:val="18"/>
              </w:rPr>
              <w:t>、</w:t>
            </w:r>
            <w:r w:rsidRPr="00155D55">
              <w:rPr>
                <w:rFonts w:asciiTheme="minorEastAsia" w:eastAsiaTheme="minorEastAsia" w:hAnsiTheme="minorEastAsia" w:hint="eastAsia"/>
                <w:sz w:val="18"/>
                <w:szCs w:val="18"/>
              </w:rPr>
              <w:t>２</w:t>
            </w:r>
            <w:r w:rsidR="00AE649C" w:rsidRPr="00155D55">
              <w:rPr>
                <w:rFonts w:asciiTheme="minorEastAsia" w:eastAsiaTheme="minorEastAsia" w:hAnsiTheme="minorEastAsia" w:hint="eastAsia"/>
                <w:sz w:val="18"/>
                <w:szCs w:val="18"/>
              </w:rPr>
              <w:t>年</w:t>
            </w:r>
            <w:r w:rsidRPr="00155D55">
              <w:rPr>
                <w:rFonts w:asciiTheme="minorEastAsia" w:eastAsiaTheme="minorEastAsia" w:hAnsiTheme="minorEastAsia" w:hint="eastAsia"/>
                <w:sz w:val="18"/>
                <w:szCs w:val="18"/>
              </w:rPr>
              <w:t>Ｃ１</w:t>
            </w:r>
            <w:r w:rsidR="00886D45" w:rsidRPr="00155D55">
              <w:rPr>
                <w:rFonts w:asciiTheme="minorEastAsia" w:eastAsiaTheme="minorEastAsia" w:hAnsiTheme="minorEastAsia" w:hint="eastAsia"/>
                <w:sz w:val="18"/>
                <w:szCs w:val="18"/>
              </w:rPr>
              <w:t>］</w:t>
            </w:r>
          </w:p>
          <w:p w14:paraId="004F2985" w14:textId="77777777" w:rsidR="00FD7945" w:rsidRPr="00155D55" w:rsidRDefault="00FD7945" w:rsidP="00081095">
            <w:pPr>
              <w:pStyle w:val="aa"/>
              <w:numPr>
                <w:ilvl w:val="0"/>
                <w:numId w:val="23"/>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学校教育自己診断「授業の工夫」</w:t>
            </w:r>
            <w:r w:rsidR="0090215B" w:rsidRPr="00155D55">
              <w:rPr>
                <w:rFonts w:asciiTheme="minorEastAsia" w:eastAsiaTheme="minorEastAsia" w:hAnsiTheme="minorEastAsia"/>
                <w:sz w:val="18"/>
                <w:szCs w:val="18"/>
              </w:rPr>
              <w:t>85</w:t>
            </w:r>
            <w:r w:rsidRPr="00155D55">
              <w:rPr>
                <w:rFonts w:asciiTheme="minorEastAsia" w:eastAsiaTheme="minorEastAsia" w:hAnsiTheme="minorEastAsia" w:hint="eastAsia"/>
                <w:sz w:val="18"/>
                <w:szCs w:val="18"/>
              </w:rPr>
              <w:t>％以上［</w:t>
            </w:r>
            <w:r w:rsidR="0090215B" w:rsidRPr="00155D55">
              <w:rPr>
                <w:rFonts w:asciiTheme="minorEastAsia" w:eastAsiaTheme="minorEastAsia" w:hAnsiTheme="minorEastAsia"/>
                <w:sz w:val="18"/>
                <w:szCs w:val="18"/>
              </w:rPr>
              <w:t>83</w:t>
            </w:r>
            <w:r w:rsidRPr="00155D55">
              <w:rPr>
                <w:rFonts w:asciiTheme="minorEastAsia" w:eastAsiaTheme="minorEastAsia" w:hAnsiTheme="minorEastAsia" w:hint="eastAsia"/>
                <w:sz w:val="18"/>
                <w:szCs w:val="18"/>
              </w:rPr>
              <w:t>％］</w:t>
            </w:r>
          </w:p>
          <w:p w14:paraId="77F886CA" w14:textId="77777777" w:rsidR="009736C5" w:rsidRPr="00155D55" w:rsidRDefault="00BB02FD" w:rsidP="00CB4CA8">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「探究」</w:t>
            </w:r>
            <w:r w:rsidR="0014578C" w:rsidRPr="00155D55">
              <w:rPr>
                <w:rFonts w:asciiTheme="minorEastAsia" w:eastAsiaTheme="minorEastAsia" w:hAnsiTheme="minorEastAsia" w:hint="eastAsia"/>
                <w:sz w:val="18"/>
                <w:szCs w:val="18"/>
              </w:rPr>
              <w:t>活動の生徒アンケ満足度</w:t>
            </w:r>
            <w:r w:rsidR="0090215B" w:rsidRPr="00155D55">
              <w:rPr>
                <w:rFonts w:asciiTheme="minorEastAsia" w:eastAsiaTheme="minorEastAsia" w:hAnsiTheme="minorEastAsia"/>
                <w:sz w:val="18"/>
                <w:szCs w:val="18"/>
              </w:rPr>
              <w:t>80</w:t>
            </w:r>
            <w:r w:rsidR="0014578C" w:rsidRPr="00155D55">
              <w:rPr>
                <w:rFonts w:asciiTheme="minorEastAsia" w:eastAsiaTheme="minorEastAsia" w:hAnsiTheme="minorEastAsia" w:hint="eastAsia"/>
                <w:sz w:val="18"/>
                <w:szCs w:val="18"/>
              </w:rPr>
              <w:t>％以上を維持</w:t>
            </w:r>
            <w:r w:rsidR="00CB4CA8" w:rsidRPr="00155D55">
              <w:rPr>
                <w:rFonts w:asciiTheme="minorEastAsia" w:eastAsiaTheme="minorEastAsia" w:hAnsiTheme="minorEastAsia" w:hint="eastAsia"/>
                <w:sz w:val="18"/>
                <w:szCs w:val="18"/>
              </w:rPr>
              <w:t>［</w:t>
            </w:r>
            <w:r w:rsidR="0090215B" w:rsidRPr="00155D55">
              <w:rPr>
                <w:rFonts w:asciiTheme="minorHAnsi" w:eastAsiaTheme="minorHAnsi" w:hAnsiTheme="minorHAnsi" w:hint="eastAsia"/>
                <w:sz w:val="18"/>
                <w:szCs w:val="18"/>
              </w:rPr>
              <w:t>１</w:t>
            </w:r>
            <w:r w:rsidR="00CB4CA8" w:rsidRPr="00155D55">
              <w:rPr>
                <w:rFonts w:asciiTheme="minorHAnsi" w:eastAsiaTheme="minorHAnsi" w:hAnsiTheme="minorHAnsi" w:hint="eastAsia"/>
                <w:sz w:val="18"/>
                <w:szCs w:val="18"/>
              </w:rPr>
              <w:t>年：</w:t>
            </w:r>
            <w:r w:rsidR="0090215B" w:rsidRPr="00155D55">
              <w:rPr>
                <w:rFonts w:asciiTheme="minorHAnsi" w:eastAsiaTheme="minorHAnsi" w:hAnsiTheme="minorHAnsi"/>
                <w:sz w:val="18"/>
                <w:szCs w:val="18"/>
              </w:rPr>
              <w:t>90.0</w:t>
            </w:r>
            <w:r w:rsidR="00CB4CA8" w:rsidRPr="00155D55">
              <w:rPr>
                <w:rFonts w:asciiTheme="minorHAnsi" w:eastAsiaTheme="minorHAnsi" w:hAnsiTheme="minorHAnsi"/>
                <w:sz w:val="18"/>
                <w:szCs w:val="18"/>
              </w:rPr>
              <w:t>%</w:t>
            </w:r>
            <w:r w:rsidR="00CB4CA8" w:rsidRPr="00155D55">
              <w:rPr>
                <w:rFonts w:asciiTheme="minorHAnsi" w:eastAsiaTheme="minorHAnsi" w:hAnsiTheme="minorHAnsi" w:hint="eastAsia"/>
                <w:sz w:val="18"/>
                <w:szCs w:val="18"/>
              </w:rPr>
              <w:t>、</w:t>
            </w:r>
            <w:r w:rsidR="0090215B" w:rsidRPr="00155D55">
              <w:rPr>
                <w:rFonts w:asciiTheme="minorHAnsi" w:eastAsiaTheme="minorHAnsi" w:hAnsiTheme="minorHAnsi" w:hint="eastAsia"/>
                <w:sz w:val="18"/>
                <w:szCs w:val="18"/>
              </w:rPr>
              <w:t>２</w:t>
            </w:r>
            <w:r w:rsidR="00CB4CA8" w:rsidRPr="00155D55">
              <w:rPr>
                <w:rFonts w:asciiTheme="minorHAnsi" w:eastAsiaTheme="minorHAnsi" w:hAnsiTheme="minorHAnsi" w:hint="eastAsia"/>
                <w:sz w:val="18"/>
                <w:szCs w:val="18"/>
              </w:rPr>
              <w:t xml:space="preserve">年： </w:t>
            </w:r>
            <w:r w:rsidR="0090215B" w:rsidRPr="00155D55">
              <w:rPr>
                <w:rFonts w:asciiTheme="minorHAnsi" w:eastAsiaTheme="minorHAnsi" w:hAnsiTheme="minorHAnsi"/>
                <w:sz w:val="18"/>
                <w:szCs w:val="18"/>
              </w:rPr>
              <w:t>86.4</w:t>
            </w:r>
            <w:r w:rsidR="00CB4CA8" w:rsidRPr="00155D55">
              <w:rPr>
                <w:rFonts w:asciiTheme="minorHAnsi" w:eastAsiaTheme="minorHAnsi" w:hAnsiTheme="minorHAnsi"/>
                <w:sz w:val="18"/>
                <w:szCs w:val="18"/>
              </w:rPr>
              <w:t>%</w:t>
            </w:r>
            <w:r w:rsidR="00CB4CA8" w:rsidRPr="00155D55">
              <w:rPr>
                <w:rFonts w:asciiTheme="minorHAnsi" w:eastAsiaTheme="minorHAnsi" w:hAnsiTheme="minorHAnsi" w:hint="eastAsia"/>
                <w:sz w:val="18"/>
                <w:szCs w:val="18"/>
              </w:rPr>
              <w:t>、</w:t>
            </w:r>
            <w:r w:rsidR="0090215B" w:rsidRPr="00155D55">
              <w:rPr>
                <w:rFonts w:asciiTheme="minorHAnsi" w:eastAsiaTheme="minorHAnsi" w:hAnsiTheme="minorHAnsi" w:hint="eastAsia"/>
                <w:sz w:val="18"/>
                <w:szCs w:val="18"/>
              </w:rPr>
              <w:t>３</w:t>
            </w:r>
            <w:r w:rsidR="00CB4CA8" w:rsidRPr="00155D55">
              <w:rPr>
                <w:rFonts w:asciiTheme="minorHAnsi" w:eastAsiaTheme="minorHAnsi" w:hAnsiTheme="minorHAnsi" w:hint="eastAsia"/>
                <w:sz w:val="18"/>
                <w:szCs w:val="18"/>
              </w:rPr>
              <w:t>年：</w:t>
            </w:r>
            <w:r w:rsidR="0090215B" w:rsidRPr="00155D55">
              <w:rPr>
                <w:rFonts w:asciiTheme="minorHAnsi" w:eastAsiaTheme="minorHAnsi" w:hAnsiTheme="minorHAnsi"/>
                <w:sz w:val="18"/>
                <w:szCs w:val="18"/>
              </w:rPr>
              <w:t>84.7</w:t>
            </w:r>
            <w:r w:rsidR="00CB4CA8" w:rsidRPr="00155D55">
              <w:rPr>
                <w:rFonts w:asciiTheme="minorHAnsi" w:eastAsiaTheme="minorHAnsi" w:hAnsiTheme="minorHAnsi"/>
                <w:sz w:val="18"/>
                <w:szCs w:val="18"/>
              </w:rPr>
              <w:t>%</w:t>
            </w:r>
            <w:r w:rsidR="00CB4CA8" w:rsidRPr="00155D55">
              <w:rPr>
                <w:rFonts w:asciiTheme="minorEastAsia" w:eastAsiaTheme="minorEastAsia" w:hAnsiTheme="minorEastAsia" w:hint="eastAsia"/>
                <w:sz w:val="18"/>
                <w:szCs w:val="18"/>
              </w:rPr>
              <w:t>］</w:t>
            </w:r>
          </w:p>
        </w:tc>
        <w:tc>
          <w:tcPr>
            <w:tcW w:w="4820" w:type="dxa"/>
            <w:tcBorders>
              <w:left w:val="dashed" w:sz="4" w:space="0" w:color="auto"/>
              <w:bottom w:val="dotted" w:sz="2" w:space="0" w:color="auto"/>
              <w:right w:val="single" w:sz="4" w:space="0" w:color="auto"/>
            </w:tcBorders>
            <w:shd w:val="clear" w:color="auto" w:fill="auto"/>
            <w:tcMar>
              <w:top w:w="85" w:type="dxa"/>
              <w:left w:w="85" w:type="dxa"/>
              <w:bottom w:w="85" w:type="dxa"/>
              <w:right w:w="85" w:type="dxa"/>
            </w:tcMar>
          </w:tcPr>
          <w:p w14:paraId="1457EB6C" w14:textId="77777777" w:rsidR="00525277" w:rsidRPr="00155D55" w:rsidRDefault="00525277" w:rsidP="000E4E24">
            <w:pPr>
              <w:pStyle w:val="aa"/>
              <w:numPr>
                <w:ilvl w:val="0"/>
                <w:numId w:val="65"/>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「授業の内容や進度は適切で、わかりやすい」</w:t>
            </w:r>
            <w:r w:rsidR="00FD46B6" w:rsidRPr="00155D55">
              <w:rPr>
                <w:rFonts w:asciiTheme="minorEastAsia" w:eastAsiaTheme="minorEastAsia" w:hAnsiTheme="minorEastAsia" w:hint="eastAsia"/>
                <w:sz w:val="18"/>
                <w:szCs w:val="18"/>
              </w:rPr>
              <w:t>（生徒）</w:t>
            </w:r>
            <w:r w:rsidRPr="00155D55">
              <w:rPr>
                <w:rFonts w:asciiTheme="minorEastAsia" w:eastAsiaTheme="minorEastAsia" w:hAnsiTheme="minorEastAsia" w:hint="eastAsia"/>
                <w:sz w:val="18"/>
                <w:szCs w:val="18"/>
              </w:rPr>
              <w:t>85%</w:t>
            </w:r>
            <w:r w:rsidR="00491C76" w:rsidRPr="00155D55">
              <w:rPr>
                <w:rFonts w:asciiTheme="minorEastAsia" w:eastAsiaTheme="minorEastAsia" w:hAnsiTheme="minorEastAsia"/>
                <w:sz w:val="18"/>
                <w:szCs w:val="18"/>
              </w:rPr>
              <w:t>(</w:t>
            </w:r>
            <w:r w:rsidR="00491C76" w:rsidRPr="00155D55">
              <w:rPr>
                <w:rFonts w:asciiTheme="minorEastAsia" w:eastAsiaTheme="minorEastAsia" w:hAnsiTheme="minorEastAsia" w:hint="eastAsia"/>
                <w:sz w:val="18"/>
                <w:szCs w:val="18"/>
              </w:rPr>
              <w:t>〇</w:t>
            </w:r>
            <w:r w:rsidR="00491C76" w:rsidRPr="00155D55">
              <w:rPr>
                <w:rFonts w:asciiTheme="minorEastAsia" w:eastAsiaTheme="minorEastAsia" w:hAnsiTheme="minorEastAsia"/>
                <w:sz w:val="18"/>
                <w:szCs w:val="18"/>
              </w:rPr>
              <w:t>)</w:t>
            </w:r>
          </w:p>
          <w:p w14:paraId="0BEF4FA6" w14:textId="1FE529B5" w:rsidR="00491C76" w:rsidRPr="00155D55" w:rsidRDefault="00491C76" w:rsidP="00491C76">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研究授業は各教科で年</w:t>
            </w:r>
            <w:r w:rsidR="000779FF" w:rsidRPr="00155D55">
              <w:rPr>
                <w:rFonts w:asciiTheme="minorEastAsia" w:eastAsiaTheme="minorEastAsia" w:hAnsiTheme="minorEastAsia" w:hint="eastAsia"/>
                <w:sz w:val="18"/>
                <w:szCs w:val="18"/>
              </w:rPr>
              <w:t>３</w:t>
            </w:r>
            <w:r w:rsidRPr="00155D55">
              <w:rPr>
                <w:rFonts w:asciiTheme="minorEastAsia" w:eastAsiaTheme="minorEastAsia" w:hAnsiTheme="minorEastAsia" w:hint="eastAsia"/>
                <w:sz w:val="18"/>
                <w:szCs w:val="18"/>
              </w:rPr>
              <w:t>回実施</w:t>
            </w:r>
          </w:p>
          <w:p w14:paraId="76CF5CBB" w14:textId="77777777" w:rsidR="00491C76" w:rsidRPr="00155D55" w:rsidRDefault="00491C76" w:rsidP="00491C76">
            <w:pPr>
              <w:spacing w:line="240" w:lineRule="exact"/>
              <w:ind w:leftChars="20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国社数理各</w:t>
            </w:r>
            <w:r w:rsidR="000160FA" w:rsidRPr="00155D55">
              <w:rPr>
                <w:rFonts w:asciiTheme="minorEastAsia" w:eastAsiaTheme="minorEastAsia" w:hAnsiTheme="minorEastAsia" w:hint="eastAsia"/>
                <w:sz w:val="18"/>
                <w:szCs w:val="18"/>
              </w:rPr>
              <w:t>３</w:t>
            </w:r>
            <w:r w:rsidRPr="00155D55">
              <w:rPr>
                <w:rFonts w:asciiTheme="minorEastAsia" w:eastAsiaTheme="minorEastAsia" w:hAnsiTheme="minorEastAsia" w:hint="eastAsia"/>
                <w:sz w:val="18"/>
                <w:szCs w:val="18"/>
              </w:rPr>
              <w:t>回、英</w:t>
            </w:r>
            <w:r w:rsidR="000160FA" w:rsidRPr="00155D55">
              <w:rPr>
                <w:rFonts w:asciiTheme="minorEastAsia" w:eastAsiaTheme="minorEastAsia" w:hAnsiTheme="minorEastAsia" w:hint="eastAsia"/>
                <w:sz w:val="18"/>
                <w:szCs w:val="18"/>
              </w:rPr>
              <w:t>２</w:t>
            </w:r>
            <w:r w:rsidRPr="00155D55">
              <w:rPr>
                <w:rFonts w:asciiTheme="minorEastAsia" w:eastAsiaTheme="minorEastAsia" w:hAnsiTheme="minorEastAsia" w:hint="eastAsia"/>
                <w:sz w:val="18"/>
                <w:szCs w:val="18"/>
              </w:rPr>
              <w:t>回</w:t>
            </w:r>
            <w:r w:rsidR="0018099B" w:rsidRPr="00155D55">
              <w:rPr>
                <w:rFonts w:asciiTheme="minorEastAsia" w:eastAsiaTheme="minorEastAsia" w:hAnsiTheme="minorEastAsia" w:hint="eastAsia"/>
                <w:sz w:val="18"/>
                <w:szCs w:val="18"/>
              </w:rPr>
              <w:t>、芸家体各１回</w:t>
            </w:r>
            <w:r w:rsidRPr="00155D55">
              <w:rPr>
                <w:rFonts w:asciiTheme="minorEastAsia" w:eastAsiaTheme="minorEastAsia" w:hAnsiTheme="minorEastAsia" w:hint="eastAsia"/>
                <w:sz w:val="18"/>
                <w:szCs w:val="18"/>
              </w:rPr>
              <w:t>実施</w:t>
            </w:r>
          </w:p>
          <w:p w14:paraId="0C257270" w14:textId="77777777" w:rsidR="000160FA" w:rsidRPr="00155D55" w:rsidRDefault="000160FA" w:rsidP="00491C76">
            <w:pPr>
              <w:spacing w:line="240" w:lineRule="exact"/>
              <w:ind w:leftChars="200" w:left="420"/>
              <w:rPr>
                <w:rFonts w:asciiTheme="minorEastAsia" w:eastAsiaTheme="minorEastAsia" w:hAnsiTheme="minorEastAsia"/>
                <w:sz w:val="18"/>
                <w:szCs w:val="18"/>
              </w:rPr>
            </w:pPr>
          </w:p>
          <w:p w14:paraId="13A3F9F3" w14:textId="420CD9B7" w:rsidR="00525277" w:rsidRPr="00155D55" w:rsidRDefault="000779FF" w:rsidP="000E4E24">
            <w:pPr>
              <w:pStyle w:val="aa"/>
              <w:numPr>
                <w:ilvl w:val="0"/>
                <w:numId w:val="66"/>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１</w:t>
            </w:r>
            <w:r w:rsidR="00E224FA" w:rsidRPr="00155D55">
              <w:rPr>
                <w:rFonts w:asciiTheme="minorEastAsia" w:eastAsiaTheme="minorEastAsia" w:hAnsiTheme="minorEastAsia" w:hint="eastAsia"/>
                <w:sz w:val="18"/>
                <w:szCs w:val="18"/>
              </w:rPr>
              <w:t>年GTZ：B</w:t>
            </w:r>
            <w:r w:rsidRPr="00155D55">
              <w:rPr>
                <w:rFonts w:asciiTheme="minorEastAsia" w:eastAsiaTheme="minorEastAsia" w:hAnsiTheme="minorEastAsia" w:hint="eastAsia"/>
                <w:sz w:val="18"/>
                <w:szCs w:val="18"/>
              </w:rPr>
              <w:t>３</w:t>
            </w:r>
            <w:r w:rsidR="00E224FA" w:rsidRPr="00155D55">
              <w:rPr>
                <w:rFonts w:asciiTheme="minorEastAsia" w:eastAsiaTheme="minorEastAsia" w:hAnsiTheme="minorEastAsia" w:hint="eastAsia"/>
                <w:sz w:val="18"/>
                <w:szCs w:val="18"/>
              </w:rPr>
              <w:t>、</w:t>
            </w:r>
            <w:r w:rsidRPr="00155D55">
              <w:rPr>
                <w:rFonts w:asciiTheme="minorEastAsia" w:eastAsiaTheme="minorEastAsia" w:hAnsiTheme="minorEastAsia" w:hint="eastAsia"/>
                <w:sz w:val="18"/>
                <w:szCs w:val="18"/>
              </w:rPr>
              <w:t>２</w:t>
            </w:r>
            <w:r w:rsidR="00E224FA" w:rsidRPr="00155D55">
              <w:rPr>
                <w:rFonts w:asciiTheme="minorEastAsia" w:eastAsiaTheme="minorEastAsia" w:hAnsiTheme="minorEastAsia" w:hint="eastAsia"/>
                <w:sz w:val="18"/>
                <w:szCs w:val="18"/>
              </w:rPr>
              <w:t>年GTZ：B</w:t>
            </w:r>
            <w:r w:rsidRPr="00155D55">
              <w:rPr>
                <w:rFonts w:asciiTheme="minorEastAsia" w:eastAsiaTheme="minorEastAsia" w:hAnsiTheme="minorEastAsia" w:hint="eastAsia"/>
                <w:sz w:val="18"/>
                <w:szCs w:val="18"/>
              </w:rPr>
              <w:t>３</w:t>
            </w:r>
            <w:r w:rsidR="00491C76" w:rsidRPr="00155D55">
              <w:rPr>
                <w:rFonts w:asciiTheme="minorEastAsia" w:eastAsiaTheme="minorEastAsia" w:hAnsiTheme="minorEastAsia" w:hint="eastAsia"/>
                <w:sz w:val="18"/>
                <w:szCs w:val="18"/>
              </w:rPr>
              <w:t>（〇）</w:t>
            </w:r>
          </w:p>
          <w:p w14:paraId="14B888CA" w14:textId="77777777" w:rsidR="00491C76" w:rsidRPr="00155D55" w:rsidRDefault="00491C76" w:rsidP="00491C76">
            <w:pPr>
              <w:spacing w:line="240" w:lineRule="exact"/>
              <w:rPr>
                <w:rFonts w:asciiTheme="minorEastAsia" w:eastAsiaTheme="minorEastAsia" w:hAnsiTheme="minorEastAsia"/>
                <w:sz w:val="18"/>
                <w:szCs w:val="18"/>
              </w:rPr>
            </w:pPr>
          </w:p>
          <w:p w14:paraId="066478FD" w14:textId="77777777" w:rsidR="00491C76" w:rsidRPr="00155D55" w:rsidRDefault="00491C76" w:rsidP="00491C76">
            <w:pPr>
              <w:spacing w:line="240" w:lineRule="exact"/>
              <w:rPr>
                <w:rFonts w:asciiTheme="minorEastAsia" w:eastAsiaTheme="minorEastAsia" w:hAnsiTheme="minorEastAsia"/>
                <w:sz w:val="18"/>
                <w:szCs w:val="18"/>
              </w:rPr>
            </w:pPr>
          </w:p>
          <w:p w14:paraId="57823FF3" w14:textId="77777777" w:rsidR="00E224FA" w:rsidRPr="00155D55" w:rsidRDefault="00E224FA" w:rsidP="000E4E24">
            <w:pPr>
              <w:pStyle w:val="aa"/>
              <w:numPr>
                <w:ilvl w:val="0"/>
                <w:numId w:val="67"/>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「生徒が意欲的に取り組むよう、授業の工夫をしている先生が多い」</w:t>
            </w:r>
            <w:r w:rsidR="000C3586" w:rsidRPr="00155D55">
              <w:rPr>
                <w:rFonts w:asciiTheme="minorEastAsia" w:eastAsiaTheme="minorEastAsia" w:hAnsiTheme="minorEastAsia" w:hint="eastAsia"/>
                <w:sz w:val="18"/>
                <w:szCs w:val="18"/>
              </w:rPr>
              <w:t>（生徒）</w:t>
            </w:r>
            <w:r w:rsidRPr="00155D55">
              <w:rPr>
                <w:rFonts w:asciiTheme="minorEastAsia" w:eastAsiaTheme="minorEastAsia" w:hAnsiTheme="minorEastAsia" w:hint="eastAsia"/>
                <w:sz w:val="18"/>
                <w:szCs w:val="18"/>
              </w:rPr>
              <w:t>84%</w:t>
            </w:r>
            <w:r w:rsidR="00491C76" w:rsidRPr="00155D55">
              <w:rPr>
                <w:rFonts w:asciiTheme="minorEastAsia" w:eastAsiaTheme="minorEastAsia" w:hAnsiTheme="minorEastAsia" w:hint="eastAsia"/>
                <w:sz w:val="18"/>
                <w:szCs w:val="18"/>
              </w:rPr>
              <w:t>(△)</w:t>
            </w:r>
          </w:p>
          <w:p w14:paraId="3ADC3667" w14:textId="77777777" w:rsidR="00665EAE" w:rsidRPr="00155D55" w:rsidRDefault="00491C76" w:rsidP="00665EAE">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w:t>
            </w:r>
            <w:r w:rsidR="00494F92" w:rsidRPr="00155D55">
              <w:rPr>
                <w:rFonts w:asciiTheme="minorEastAsia" w:eastAsiaTheme="minorEastAsia" w:hAnsiTheme="minorEastAsia" w:hint="eastAsia"/>
                <w:sz w:val="18"/>
                <w:szCs w:val="18"/>
              </w:rPr>
              <w:t>探究</w:t>
            </w:r>
            <w:r w:rsidRPr="00155D55">
              <w:rPr>
                <w:rFonts w:asciiTheme="minorEastAsia" w:eastAsiaTheme="minorEastAsia" w:hAnsiTheme="minorEastAsia" w:hint="eastAsia"/>
                <w:sz w:val="18"/>
                <w:szCs w:val="18"/>
              </w:rPr>
              <w:t>」アンケ</w:t>
            </w:r>
            <w:r w:rsidR="00DF4404" w:rsidRPr="00155D55">
              <w:rPr>
                <w:rFonts w:asciiTheme="minorEastAsia" w:eastAsiaTheme="minorEastAsia" w:hAnsiTheme="minorEastAsia" w:hint="eastAsia"/>
                <w:sz w:val="18"/>
                <w:szCs w:val="18"/>
              </w:rPr>
              <w:t>満足度は１年：90.3％、２年：97％、３年：87.9％、（◎）</w:t>
            </w:r>
          </w:p>
          <w:p w14:paraId="2D1FE130" w14:textId="77777777" w:rsidR="00665EAE" w:rsidRPr="00155D55" w:rsidRDefault="00491C76" w:rsidP="00665EAE">
            <w:pPr>
              <w:pStyle w:val="aa"/>
              <w:spacing w:line="240" w:lineRule="exact"/>
              <w:ind w:leftChars="0" w:left="420"/>
              <w:rPr>
                <w:rFonts w:asciiTheme="minorEastAsia" w:eastAsiaTheme="minorEastAsia" w:hAnsiTheme="minorEastAsia"/>
                <w:color w:val="000000" w:themeColor="text1"/>
                <w:sz w:val="18"/>
                <w:szCs w:val="18"/>
              </w:rPr>
            </w:pPr>
            <w:r w:rsidRPr="00155D55">
              <w:rPr>
                <w:rFonts w:asciiTheme="minorEastAsia" w:eastAsiaTheme="minorEastAsia" w:hAnsiTheme="minorEastAsia" w:hint="eastAsia"/>
                <w:color w:val="000000" w:themeColor="text1"/>
                <w:sz w:val="18"/>
                <w:szCs w:val="18"/>
              </w:rPr>
              <w:t>１年生は、昨年度</w:t>
            </w:r>
            <w:r w:rsidR="0063007B" w:rsidRPr="00155D55">
              <w:rPr>
                <w:rFonts w:asciiTheme="minorEastAsia" w:eastAsiaTheme="minorEastAsia" w:hAnsiTheme="minorEastAsia" w:hint="eastAsia"/>
                <w:color w:val="000000" w:themeColor="text1"/>
                <w:sz w:val="18"/>
                <w:szCs w:val="18"/>
              </w:rPr>
              <w:t>作成した探究カリキュラムに基づき、</w:t>
            </w:r>
            <w:r w:rsidRPr="00155D55">
              <w:rPr>
                <w:rFonts w:asciiTheme="minorEastAsia" w:eastAsiaTheme="minorEastAsia" w:hAnsiTheme="minorEastAsia" w:hint="eastAsia"/>
                <w:color w:val="000000" w:themeColor="text1"/>
                <w:sz w:val="18"/>
                <w:szCs w:val="18"/>
              </w:rPr>
              <w:t>授業を進めている</w:t>
            </w:r>
          </w:p>
          <w:p w14:paraId="3B0ECB20" w14:textId="77777777" w:rsidR="00665EAE" w:rsidRPr="00155D55" w:rsidRDefault="0063007B" w:rsidP="00665EAE">
            <w:pPr>
              <w:pStyle w:val="aa"/>
              <w:spacing w:line="240" w:lineRule="exact"/>
              <w:ind w:leftChars="0" w:left="420"/>
              <w:rPr>
                <w:rFonts w:asciiTheme="minorEastAsia" w:eastAsiaTheme="minorEastAsia" w:hAnsiTheme="minorEastAsia"/>
                <w:color w:val="000000" w:themeColor="text1"/>
                <w:sz w:val="18"/>
                <w:szCs w:val="18"/>
              </w:rPr>
            </w:pPr>
            <w:r w:rsidRPr="00155D55">
              <w:rPr>
                <w:rFonts w:asciiTheme="minorEastAsia" w:eastAsiaTheme="minorEastAsia" w:hAnsiTheme="minorEastAsia" w:hint="eastAsia"/>
                <w:color w:val="000000" w:themeColor="text1"/>
                <w:sz w:val="18"/>
                <w:szCs w:val="18"/>
              </w:rPr>
              <w:t>各学年の主担者が</w:t>
            </w:r>
            <w:r w:rsidR="00491C76" w:rsidRPr="00155D55">
              <w:rPr>
                <w:rFonts w:asciiTheme="minorEastAsia" w:eastAsiaTheme="minorEastAsia" w:hAnsiTheme="minorEastAsia" w:hint="eastAsia"/>
                <w:color w:val="000000" w:themeColor="text1"/>
                <w:sz w:val="18"/>
                <w:szCs w:val="18"/>
              </w:rPr>
              <w:t>、探究委員会で</w:t>
            </w:r>
            <w:r w:rsidRPr="00155D55">
              <w:rPr>
                <w:rFonts w:asciiTheme="minorEastAsia" w:eastAsiaTheme="minorEastAsia" w:hAnsiTheme="minorEastAsia" w:hint="eastAsia"/>
                <w:color w:val="000000" w:themeColor="text1"/>
                <w:sz w:val="18"/>
                <w:szCs w:val="18"/>
              </w:rPr>
              <w:t>取り組みの振り返りや</w:t>
            </w:r>
            <w:r w:rsidR="00491C76" w:rsidRPr="00155D55">
              <w:rPr>
                <w:rFonts w:asciiTheme="minorEastAsia" w:eastAsiaTheme="minorEastAsia" w:hAnsiTheme="minorEastAsia" w:hint="eastAsia"/>
                <w:color w:val="000000" w:themeColor="text1"/>
                <w:sz w:val="18"/>
                <w:szCs w:val="18"/>
              </w:rPr>
              <w:t>情報交換などを</w:t>
            </w:r>
            <w:r w:rsidRPr="00155D55">
              <w:rPr>
                <w:rFonts w:asciiTheme="minorEastAsia" w:eastAsiaTheme="minorEastAsia" w:hAnsiTheme="minorEastAsia" w:hint="eastAsia"/>
                <w:color w:val="000000" w:themeColor="text1"/>
                <w:sz w:val="18"/>
                <w:szCs w:val="18"/>
              </w:rPr>
              <w:t>行い</w:t>
            </w:r>
            <w:r w:rsidR="00697B72" w:rsidRPr="00155D55">
              <w:rPr>
                <w:rFonts w:asciiTheme="minorEastAsia" w:eastAsiaTheme="minorEastAsia" w:hAnsiTheme="minorEastAsia" w:hint="eastAsia"/>
                <w:color w:val="000000" w:themeColor="text1"/>
                <w:sz w:val="18"/>
                <w:szCs w:val="18"/>
              </w:rPr>
              <w:t>、</w:t>
            </w:r>
            <w:r w:rsidRPr="00155D55">
              <w:rPr>
                <w:rFonts w:asciiTheme="minorEastAsia" w:eastAsiaTheme="minorEastAsia" w:hAnsiTheme="minorEastAsia" w:hint="eastAsia"/>
                <w:color w:val="000000" w:themeColor="text1"/>
                <w:sz w:val="18"/>
                <w:szCs w:val="18"/>
              </w:rPr>
              <w:t>指導</w:t>
            </w:r>
            <w:r w:rsidR="00697B72" w:rsidRPr="00155D55">
              <w:rPr>
                <w:rFonts w:asciiTheme="minorEastAsia" w:eastAsiaTheme="minorEastAsia" w:hAnsiTheme="minorEastAsia" w:hint="eastAsia"/>
                <w:color w:val="000000" w:themeColor="text1"/>
                <w:sz w:val="18"/>
                <w:szCs w:val="18"/>
              </w:rPr>
              <w:t>方法について</w:t>
            </w:r>
            <w:r w:rsidRPr="00155D55">
              <w:rPr>
                <w:rFonts w:asciiTheme="minorEastAsia" w:eastAsiaTheme="minorEastAsia" w:hAnsiTheme="minorEastAsia" w:hint="eastAsia"/>
                <w:color w:val="000000" w:themeColor="text1"/>
                <w:sz w:val="18"/>
                <w:szCs w:val="18"/>
              </w:rPr>
              <w:t>研究</w:t>
            </w:r>
            <w:r w:rsidR="00697B72" w:rsidRPr="00155D55">
              <w:rPr>
                <w:rFonts w:asciiTheme="minorEastAsia" w:eastAsiaTheme="minorEastAsia" w:hAnsiTheme="minorEastAsia" w:hint="eastAsia"/>
                <w:color w:val="000000" w:themeColor="text1"/>
                <w:sz w:val="18"/>
                <w:szCs w:val="18"/>
              </w:rPr>
              <w:t>を続けている</w:t>
            </w:r>
            <w:r w:rsidRPr="00155D55">
              <w:rPr>
                <w:rFonts w:asciiTheme="minorEastAsia" w:eastAsiaTheme="minorEastAsia" w:hAnsiTheme="minorEastAsia" w:hint="eastAsia"/>
                <w:color w:val="000000" w:themeColor="text1"/>
                <w:sz w:val="18"/>
                <w:szCs w:val="18"/>
              </w:rPr>
              <w:t>。</w:t>
            </w:r>
            <w:r w:rsidR="00697B72" w:rsidRPr="00155D55">
              <w:rPr>
                <w:rFonts w:asciiTheme="minorEastAsia" w:eastAsiaTheme="minorEastAsia" w:hAnsiTheme="minorEastAsia" w:hint="eastAsia"/>
                <w:color w:val="000000" w:themeColor="text1"/>
                <w:sz w:val="18"/>
                <w:szCs w:val="18"/>
              </w:rPr>
              <w:t>また、</w:t>
            </w:r>
            <w:r w:rsidRPr="00155D55">
              <w:rPr>
                <w:rFonts w:asciiTheme="minorEastAsia" w:eastAsiaTheme="minorEastAsia" w:hAnsiTheme="minorEastAsia" w:hint="eastAsia"/>
                <w:color w:val="000000" w:themeColor="text1"/>
                <w:sz w:val="18"/>
                <w:szCs w:val="18"/>
              </w:rPr>
              <w:t>次年度から</w:t>
            </w:r>
            <w:r w:rsidR="00697B72" w:rsidRPr="00155D55">
              <w:rPr>
                <w:rFonts w:asciiTheme="minorEastAsia" w:eastAsiaTheme="minorEastAsia" w:hAnsiTheme="minorEastAsia" w:hint="eastAsia"/>
                <w:color w:val="000000" w:themeColor="text1"/>
                <w:sz w:val="18"/>
                <w:szCs w:val="18"/>
              </w:rPr>
              <w:t>活動が一層の</w:t>
            </w:r>
            <w:r w:rsidRPr="00155D55">
              <w:rPr>
                <w:rFonts w:asciiTheme="minorEastAsia" w:eastAsiaTheme="minorEastAsia" w:hAnsiTheme="minorEastAsia" w:hint="eastAsia"/>
                <w:color w:val="000000" w:themeColor="text1"/>
                <w:sz w:val="18"/>
                <w:szCs w:val="18"/>
              </w:rPr>
              <w:t>活発</w:t>
            </w:r>
            <w:r w:rsidR="00697B72" w:rsidRPr="00155D55">
              <w:rPr>
                <w:rFonts w:asciiTheme="minorEastAsia" w:eastAsiaTheme="minorEastAsia" w:hAnsiTheme="minorEastAsia" w:hint="eastAsia"/>
                <w:color w:val="000000" w:themeColor="text1"/>
                <w:sz w:val="18"/>
                <w:szCs w:val="18"/>
              </w:rPr>
              <w:t>になるよう</w:t>
            </w:r>
            <w:r w:rsidRPr="00155D55">
              <w:rPr>
                <w:rFonts w:asciiTheme="minorEastAsia" w:eastAsiaTheme="minorEastAsia" w:hAnsiTheme="minorEastAsia" w:hint="eastAsia"/>
                <w:color w:val="000000" w:themeColor="text1"/>
                <w:sz w:val="18"/>
                <w:szCs w:val="18"/>
              </w:rPr>
              <w:t>、「評価」のあり方</w:t>
            </w:r>
            <w:r w:rsidR="00697B72" w:rsidRPr="00155D55">
              <w:rPr>
                <w:rFonts w:asciiTheme="minorEastAsia" w:eastAsiaTheme="minorEastAsia" w:hAnsiTheme="minorEastAsia" w:hint="eastAsia"/>
                <w:color w:val="000000" w:themeColor="text1"/>
                <w:sz w:val="18"/>
                <w:szCs w:val="18"/>
              </w:rPr>
              <w:t>も見直している</w:t>
            </w:r>
          </w:p>
          <w:p w14:paraId="4193588D" w14:textId="77777777" w:rsidR="0063007B" w:rsidRPr="00155D55" w:rsidRDefault="0063007B" w:rsidP="00665EAE">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color w:val="000000" w:themeColor="text1"/>
                <w:sz w:val="18"/>
                <w:szCs w:val="18"/>
              </w:rPr>
              <w:t>２年生</w:t>
            </w:r>
            <w:r w:rsidR="00697B72" w:rsidRPr="00155D55">
              <w:rPr>
                <w:rFonts w:asciiTheme="minorEastAsia" w:eastAsiaTheme="minorEastAsia" w:hAnsiTheme="minorEastAsia" w:hint="eastAsia"/>
                <w:color w:val="000000" w:themeColor="text1"/>
                <w:sz w:val="18"/>
                <w:szCs w:val="18"/>
              </w:rPr>
              <w:t>は今年度、</w:t>
            </w:r>
            <w:r w:rsidRPr="00155D55">
              <w:rPr>
                <w:rFonts w:asciiTheme="minorEastAsia" w:eastAsiaTheme="minorEastAsia" w:hAnsiTheme="minorEastAsia" w:hint="eastAsia"/>
                <w:color w:val="000000" w:themeColor="text1"/>
                <w:sz w:val="18"/>
                <w:szCs w:val="18"/>
              </w:rPr>
              <w:t>枚方市役所と連携し、地域探究への道を示してもらった。１年生の探究では関西大学教授や大学生</w:t>
            </w:r>
            <w:r w:rsidR="00697B72" w:rsidRPr="00155D55">
              <w:rPr>
                <w:rFonts w:asciiTheme="minorEastAsia" w:eastAsiaTheme="minorEastAsia" w:hAnsiTheme="minorEastAsia" w:hint="eastAsia"/>
                <w:color w:val="000000" w:themeColor="text1"/>
                <w:sz w:val="18"/>
                <w:szCs w:val="18"/>
              </w:rPr>
              <w:t>に</w:t>
            </w:r>
            <w:r w:rsidRPr="00155D55">
              <w:rPr>
                <w:rFonts w:asciiTheme="minorEastAsia" w:eastAsiaTheme="minorEastAsia" w:hAnsiTheme="minorEastAsia" w:hint="eastAsia"/>
                <w:color w:val="000000" w:themeColor="text1"/>
                <w:sz w:val="18"/>
                <w:szCs w:val="18"/>
              </w:rPr>
              <w:t>運営に協力してもらった。</w:t>
            </w:r>
          </w:p>
        </w:tc>
      </w:tr>
      <w:tr w:rsidR="00886D45" w:rsidRPr="00155D55" w14:paraId="01AE26DA" w14:textId="77777777" w:rsidTr="00684EE7">
        <w:trPr>
          <w:cantSplit/>
          <w:trHeight w:val="3618"/>
          <w:jc w:val="center"/>
        </w:trPr>
        <w:tc>
          <w:tcPr>
            <w:tcW w:w="881" w:type="dxa"/>
            <w:vMerge/>
            <w:shd w:val="clear" w:color="auto" w:fill="auto"/>
            <w:tcMar>
              <w:top w:w="85" w:type="dxa"/>
              <w:left w:w="85" w:type="dxa"/>
              <w:bottom w:w="85" w:type="dxa"/>
              <w:right w:w="85" w:type="dxa"/>
            </w:tcMar>
            <w:textDirection w:val="tbRlV"/>
            <w:vAlign w:val="center"/>
          </w:tcPr>
          <w:p w14:paraId="6DC784B1" w14:textId="77777777" w:rsidR="00886D45" w:rsidRPr="00155D55" w:rsidRDefault="00886D45" w:rsidP="002549A0">
            <w:pPr>
              <w:spacing w:line="300" w:lineRule="exact"/>
              <w:ind w:left="113" w:right="113"/>
              <w:jc w:val="center"/>
              <w:rPr>
                <w:rFonts w:ascii="游ゴシック Medium" w:eastAsia="游ゴシック Medium" w:hAnsi="游ゴシック Medium"/>
                <w:b/>
                <w:sz w:val="18"/>
                <w:szCs w:val="18"/>
              </w:rPr>
            </w:pPr>
          </w:p>
        </w:tc>
        <w:tc>
          <w:tcPr>
            <w:tcW w:w="2020" w:type="dxa"/>
            <w:tcBorders>
              <w:top w:val="dotted" w:sz="2" w:space="0" w:color="auto"/>
              <w:bottom w:val="dotted" w:sz="2" w:space="0" w:color="auto"/>
            </w:tcBorders>
            <w:shd w:val="clear" w:color="auto" w:fill="auto"/>
            <w:tcMar>
              <w:top w:w="85" w:type="dxa"/>
              <w:left w:w="85" w:type="dxa"/>
              <w:bottom w:w="85" w:type="dxa"/>
              <w:right w:w="85" w:type="dxa"/>
            </w:tcMar>
          </w:tcPr>
          <w:p w14:paraId="1A3A59B0" w14:textId="77777777" w:rsidR="00886D45" w:rsidRPr="00155D55" w:rsidRDefault="00886D45" w:rsidP="00081095">
            <w:pPr>
              <w:pStyle w:val="aa"/>
              <w:numPr>
                <w:ilvl w:val="0"/>
                <w:numId w:val="36"/>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一人ひとりに応じた指導の実施と特色ある教育課程の充実</w:t>
            </w:r>
          </w:p>
          <w:p w14:paraId="4B8F7141" w14:textId="77777777" w:rsidR="00886D45" w:rsidRPr="00155D55" w:rsidRDefault="00886D45" w:rsidP="00747D1C">
            <w:pPr>
              <w:spacing w:line="240" w:lineRule="exact"/>
              <w:rPr>
                <w:rFonts w:asciiTheme="minorEastAsia" w:eastAsiaTheme="minorEastAsia" w:hAnsiTheme="minorEastAsia"/>
                <w:sz w:val="18"/>
                <w:szCs w:val="18"/>
              </w:rPr>
            </w:pPr>
          </w:p>
          <w:p w14:paraId="58F8ACEB" w14:textId="77777777" w:rsidR="00886D45" w:rsidRPr="00155D55" w:rsidRDefault="00886D45" w:rsidP="00747D1C">
            <w:pPr>
              <w:spacing w:line="240" w:lineRule="exact"/>
              <w:rPr>
                <w:rFonts w:asciiTheme="minorEastAsia" w:eastAsiaTheme="minorEastAsia" w:hAnsiTheme="minorEastAsia"/>
                <w:sz w:val="18"/>
                <w:szCs w:val="18"/>
              </w:rPr>
            </w:pPr>
          </w:p>
        </w:tc>
        <w:tc>
          <w:tcPr>
            <w:tcW w:w="4572" w:type="dxa"/>
            <w:tcBorders>
              <w:top w:val="dotted" w:sz="2" w:space="0" w:color="auto"/>
              <w:bottom w:val="dotted" w:sz="2" w:space="0" w:color="auto"/>
              <w:right w:val="dashed" w:sz="4" w:space="0" w:color="auto"/>
            </w:tcBorders>
            <w:shd w:val="clear" w:color="auto" w:fill="auto"/>
            <w:tcMar>
              <w:top w:w="85" w:type="dxa"/>
              <w:left w:w="85" w:type="dxa"/>
              <w:bottom w:w="85" w:type="dxa"/>
              <w:right w:w="85" w:type="dxa"/>
            </w:tcMar>
          </w:tcPr>
          <w:p w14:paraId="570E9933" w14:textId="77777777" w:rsidR="00886D45" w:rsidRPr="00155D55" w:rsidRDefault="0090215B" w:rsidP="00081095">
            <w:pPr>
              <w:pStyle w:val="aa"/>
              <w:numPr>
                <w:ilvl w:val="0"/>
                <w:numId w:val="22"/>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ＷＥＢ</w:t>
            </w:r>
            <w:r w:rsidR="008B643C" w:rsidRPr="00155D55">
              <w:rPr>
                <w:rFonts w:asciiTheme="minorEastAsia" w:eastAsiaTheme="minorEastAsia" w:hAnsiTheme="minorEastAsia" w:hint="eastAsia"/>
                <w:sz w:val="18"/>
                <w:szCs w:val="18"/>
              </w:rPr>
              <w:t>予備校や授業外の学習指導活用を促し、自主的な学習、家庭学習充実への取組みを</w:t>
            </w:r>
            <w:r w:rsidR="00FC544F" w:rsidRPr="00155D55">
              <w:rPr>
                <w:rFonts w:asciiTheme="minorEastAsia" w:eastAsiaTheme="minorEastAsia" w:hAnsiTheme="minorEastAsia" w:hint="eastAsia"/>
                <w:sz w:val="18"/>
                <w:szCs w:val="18"/>
              </w:rPr>
              <w:t>支援する</w:t>
            </w:r>
          </w:p>
          <w:p w14:paraId="66180D98" w14:textId="77777777" w:rsidR="00886D45" w:rsidRPr="00155D55" w:rsidRDefault="00886D45" w:rsidP="001117D0">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また、入学直後</w:t>
            </w:r>
            <w:r w:rsidR="00684EE7" w:rsidRPr="00155D55">
              <w:rPr>
                <w:rFonts w:asciiTheme="minorEastAsia" w:eastAsiaTheme="minorEastAsia" w:hAnsiTheme="minorEastAsia" w:hint="eastAsia"/>
                <w:sz w:val="18"/>
                <w:szCs w:val="18"/>
              </w:rPr>
              <w:t>に高校生活や学習法について説明する</w:t>
            </w:r>
            <w:r w:rsidRPr="00155D55">
              <w:rPr>
                <w:rFonts w:asciiTheme="minorEastAsia" w:eastAsiaTheme="minorEastAsia" w:hAnsiTheme="minorEastAsia" w:hint="eastAsia"/>
                <w:sz w:val="18"/>
                <w:szCs w:val="18"/>
              </w:rPr>
              <w:t>学習オリエンテーションをさらに充実させる</w:t>
            </w:r>
          </w:p>
          <w:p w14:paraId="43CE78C7" w14:textId="77777777" w:rsidR="005C3B88" w:rsidRPr="00155D55" w:rsidRDefault="005C3B88" w:rsidP="005C3B88">
            <w:pPr>
              <w:spacing w:line="240" w:lineRule="exact"/>
              <w:rPr>
                <w:rFonts w:asciiTheme="minorEastAsia" w:eastAsiaTheme="minorEastAsia" w:hAnsiTheme="minorEastAsia"/>
                <w:sz w:val="18"/>
                <w:szCs w:val="18"/>
              </w:rPr>
            </w:pPr>
          </w:p>
          <w:p w14:paraId="62FC4E18" w14:textId="77777777" w:rsidR="005C3B88" w:rsidRPr="00155D55" w:rsidRDefault="005C3B88" w:rsidP="005C3B88">
            <w:pPr>
              <w:spacing w:line="240" w:lineRule="exact"/>
              <w:rPr>
                <w:rFonts w:asciiTheme="minorEastAsia" w:eastAsiaTheme="minorEastAsia" w:hAnsiTheme="minorEastAsia"/>
                <w:sz w:val="18"/>
                <w:szCs w:val="18"/>
              </w:rPr>
            </w:pPr>
          </w:p>
          <w:p w14:paraId="044CECD4" w14:textId="77777777" w:rsidR="001F3334" w:rsidRPr="00155D55" w:rsidRDefault="00886D45" w:rsidP="00081095">
            <w:pPr>
              <w:pStyle w:val="aa"/>
              <w:numPr>
                <w:ilvl w:val="0"/>
                <w:numId w:val="22"/>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生徒のニーズに応じた進学講習、補習等を計画的に実施し、主体的に学び続ける姿勢を身につけさせ、学力</w:t>
            </w:r>
            <w:r w:rsidR="001F3334" w:rsidRPr="00155D55">
              <w:rPr>
                <w:rFonts w:asciiTheme="minorEastAsia" w:eastAsiaTheme="minorEastAsia" w:hAnsiTheme="minorEastAsia" w:hint="eastAsia"/>
                <w:sz w:val="18"/>
                <w:szCs w:val="18"/>
              </w:rPr>
              <w:t>向上・</w:t>
            </w:r>
            <w:r w:rsidRPr="00155D55">
              <w:rPr>
                <w:rFonts w:asciiTheme="minorEastAsia" w:eastAsiaTheme="minorEastAsia" w:hAnsiTheme="minorEastAsia" w:hint="eastAsia"/>
                <w:sz w:val="18"/>
                <w:szCs w:val="18"/>
              </w:rPr>
              <w:t>定着をめざす。</w:t>
            </w:r>
          </w:p>
          <w:p w14:paraId="16262908" w14:textId="77777777" w:rsidR="00CF47F3" w:rsidRPr="00155D55" w:rsidRDefault="00CF47F3" w:rsidP="001F3334">
            <w:pPr>
              <w:pStyle w:val="aa"/>
              <w:spacing w:line="240" w:lineRule="exact"/>
              <w:ind w:leftChars="0" w:left="420"/>
              <w:rPr>
                <w:rFonts w:asciiTheme="minorEastAsia" w:eastAsiaTheme="minorEastAsia" w:hAnsiTheme="minorEastAsia"/>
                <w:sz w:val="18"/>
                <w:szCs w:val="18"/>
              </w:rPr>
            </w:pPr>
            <w:r w:rsidRPr="00155D55">
              <w:rPr>
                <w:rFonts w:asciiTheme="minorHAnsi" w:eastAsiaTheme="minorHAnsi" w:hAnsiTheme="minorHAnsi" w:hint="eastAsia"/>
                <w:sz w:val="18"/>
                <w:szCs w:val="18"/>
              </w:rPr>
              <w:t>国公立や難関私大をめざす「アドバンスクラス」の来年度開講に向け</w:t>
            </w:r>
            <w:r w:rsidR="00A67A14" w:rsidRPr="00155D55">
              <w:rPr>
                <w:rFonts w:asciiTheme="minorHAnsi" w:eastAsiaTheme="minorHAnsi" w:hAnsiTheme="minorHAnsi" w:hint="eastAsia"/>
                <w:sz w:val="18"/>
                <w:szCs w:val="18"/>
              </w:rPr>
              <w:t>た環境整備や支援も継続する</w:t>
            </w:r>
          </w:p>
          <w:p w14:paraId="5100CB3B" w14:textId="77777777" w:rsidR="00E105F7" w:rsidRPr="00155D55" w:rsidRDefault="00E105F7" w:rsidP="001F3334">
            <w:pPr>
              <w:pStyle w:val="aa"/>
              <w:spacing w:line="240" w:lineRule="exact"/>
              <w:ind w:leftChars="0" w:left="420"/>
              <w:rPr>
                <w:rFonts w:asciiTheme="minorEastAsia" w:eastAsiaTheme="minorEastAsia" w:hAnsiTheme="minorEastAsia"/>
                <w:sz w:val="18"/>
                <w:szCs w:val="18"/>
              </w:rPr>
            </w:pPr>
          </w:p>
          <w:p w14:paraId="26818089" w14:textId="77777777" w:rsidR="00725D8F" w:rsidRPr="00155D55" w:rsidRDefault="00725D8F" w:rsidP="001F3334">
            <w:pPr>
              <w:pStyle w:val="aa"/>
              <w:spacing w:line="240" w:lineRule="exact"/>
              <w:ind w:leftChars="0" w:left="420"/>
              <w:rPr>
                <w:rFonts w:asciiTheme="minorEastAsia" w:eastAsiaTheme="minorEastAsia" w:hAnsiTheme="minorEastAsia"/>
                <w:sz w:val="18"/>
                <w:szCs w:val="18"/>
              </w:rPr>
            </w:pPr>
          </w:p>
          <w:p w14:paraId="512CC309" w14:textId="77777777" w:rsidR="00107299" w:rsidRPr="00155D55" w:rsidRDefault="00107299" w:rsidP="001F3334">
            <w:pPr>
              <w:pStyle w:val="aa"/>
              <w:spacing w:line="240" w:lineRule="exact"/>
              <w:ind w:leftChars="0" w:left="420"/>
              <w:rPr>
                <w:rFonts w:asciiTheme="minorEastAsia" w:eastAsiaTheme="minorEastAsia" w:hAnsiTheme="minorEastAsia"/>
                <w:sz w:val="18"/>
                <w:szCs w:val="18"/>
              </w:rPr>
            </w:pPr>
          </w:p>
          <w:p w14:paraId="3D43241C" w14:textId="77777777" w:rsidR="00BB43A5" w:rsidRPr="00155D55" w:rsidRDefault="00BB43A5" w:rsidP="001F3334">
            <w:pPr>
              <w:pStyle w:val="aa"/>
              <w:spacing w:line="240" w:lineRule="exact"/>
              <w:ind w:leftChars="0" w:left="420"/>
              <w:rPr>
                <w:rFonts w:asciiTheme="minorEastAsia" w:eastAsiaTheme="minorEastAsia" w:hAnsiTheme="minorEastAsia"/>
                <w:sz w:val="18"/>
                <w:szCs w:val="18"/>
              </w:rPr>
            </w:pPr>
          </w:p>
          <w:p w14:paraId="53CD18F7" w14:textId="77777777" w:rsidR="00697B72" w:rsidRPr="00155D55" w:rsidRDefault="00697B72" w:rsidP="001F3334">
            <w:pPr>
              <w:pStyle w:val="aa"/>
              <w:spacing w:line="240" w:lineRule="exact"/>
              <w:ind w:leftChars="0" w:left="420"/>
              <w:rPr>
                <w:rFonts w:asciiTheme="minorEastAsia" w:eastAsiaTheme="minorEastAsia" w:hAnsiTheme="minorEastAsia"/>
                <w:sz w:val="18"/>
                <w:szCs w:val="18"/>
              </w:rPr>
            </w:pPr>
          </w:p>
          <w:p w14:paraId="7E43B0EA" w14:textId="77777777" w:rsidR="00697B72" w:rsidRPr="00155D55" w:rsidRDefault="00697B72" w:rsidP="001F3334">
            <w:pPr>
              <w:pStyle w:val="aa"/>
              <w:spacing w:line="240" w:lineRule="exact"/>
              <w:ind w:leftChars="0" w:left="420"/>
              <w:rPr>
                <w:rFonts w:asciiTheme="minorEastAsia" w:eastAsiaTheme="minorEastAsia" w:hAnsiTheme="minorEastAsia"/>
                <w:sz w:val="18"/>
                <w:szCs w:val="18"/>
              </w:rPr>
            </w:pPr>
          </w:p>
          <w:p w14:paraId="05E70483" w14:textId="77777777" w:rsidR="00E105F7" w:rsidRPr="00155D55" w:rsidRDefault="00886D45" w:rsidP="00081095">
            <w:pPr>
              <w:pStyle w:val="aa"/>
              <w:numPr>
                <w:ilvl w:val="0"/>
                <w:numId w:val="39"/>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アクティブ専門コースがより生徒のニーズに応える魅力</w:t>
            </w:r>
            <w:r w:rsidR="00A67A14" w:rsidRPr="00155D55">
              <w:rPr>
                <w:rFonts w:asciiTheme="minorEastAsia" w:eastAsiaTheme="minorEastAsia" w:hAnsiTheme="minorEastAsia" w:hint="eastAsia"/>
                <w:sz w:val="18"/>
                <w:szCs w:val="18"/>
              </w:rPr>
              <w:t>的なものになるよう、高大連携等を活用して</w:t>
            </w:r>
            <w:r w:rsidR="00E105F7" w:rsidRPr="00155D55">
              <w:rPr>
                <w:rFonts w:asciiTheme="minorEastAsia" w:eastAsiaTheme="minorEastAsia" w:hAnsiTheme="minorEastAsia" w:hint="eastAsia"/>
                <w:sz w:val="18"/>
                <w:szCs w:val="18"/>
              </w:rPr>
              <w:t>授業の充実・深化をめざす</w:t>
            </w:r>
          </w:p>
          <w:p w14:paraId="0AA4C0AD" w14:textId="77777777" w:rsidR="00886D45" w:rsidRPr="00155D55" w:rsidRDefault="00886D45" w:rsidP="00081095">
            <w:pPr>
              <w:pStyle w:val="aa"/>
              <w:numPr>
                <w:ilvl w:val="0"/>
                <w:numId w:val="39"/>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図書室・自習室の利用を促</w:t>
            </w:r>
            <w:r w:rsidR="00840359" w:rsidRPr="00155D55">
              <w:rPr>
                <w:rFonts w:asciiTheme="minorEastAsia" w:eastAsiaTheme="minorEastAsia" w:hAnsiTheme="minorEastAsia" w:hint="eastAsia"/>
                <w:sz w:val="18"/>
                <w:szCs w:val="18"/>
              </w:rPr>
              <w:t>す。特に読解力・文章力など学習の基礎となる力を養うため、読書</w:t>
            </w:r>
            <w:r w:rsidR="001F3334" w:rsidRPr="00155D55">
              <w:rPr>
                <w:rFonts w:asciiTheme="minorEastAsia" w:eastAsiaTheme="minorEastAsia" w:hAnsiTheme="minorEastAsia" w:hint="eastAsia"/>
                <w:sz w:val="18"/>
                <w:szCs w:val="18"/>
              </w:rPr>
              <w:t>の習慣づけを促す</w:t>
            </w:r>
          </w:p>
        </w:tc>
        <w:tc>
          <w:tcPr>
            <w:tcW w:w="2693" w:type="dxa"/>
            <w:tcBorders>
              <w:top w:val="dotted" w:sz="2" w:space="0" w:color="auto"/>
              <w:bottom w:val="dotted" w:sz="2" w:space="0" w:color="auto"/>
              <w:right w:val="dashed" w:sz="4" w:space="0" w:color="auto"/>
            </w:tcBorders>
            <w:tcMar>
              <w:top w:w="85" w:type="dxa"/>
              <w:left w:w="85" w:type="dxa"/>
              <w:bottom w:w="85" w:type="dxa"/>
              <w:right w:w="85" w:type="dxa"/>
            </w:tcMar>
          </w:tcPr>
          <w:p w14:paraId="6D807154" w14:textId="77777777" w:rsidR="00886D45" w:rsidRPr="00155D55" w:rsidRDefault="00886D45" w:rsidP="00081095">
            <w:pPr>
              <w:pStyle w:val="aa"/>
              <w:numPr>
                <w:ilvl w:val="0"/>
                <w:numId w:val="21"/>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学校教育自己診断「家庭学習</w:t>
            </w:r>
            <w:r w:rsidR="00FC544F" w:rsidRPr="00155D55">
              <w:rPr>
                <w:rFonts w:asciiTheme="minorEastAsia" w:eastAsiaTheme="minorEastAsia" w:hAnsiTheme="minorEastAsia" w:hint="eastAsia"/>
                <w:sz w:val="18"/>
                <w:szCs w:val="18"/>
              </w:rPr>
              <w:t>への取組み</w:t>
            </w:r>
            <w:r w:rsidRPr="00155D55">
              <w:rPr>
                <w:rFonts w:asciiTheme="minorEastAsia" w:eastAsiaTheme="minorEastAsia" w:hAnsiTheme="minorEastAsia" w:hint="eastAsia"/>
                <w:sz w:val="18"/>
                <w:szCs w:val="18"/>
              </w:rPr>
              <w:t>」</w:t>
            </w:r>
            <w:r w:rsidR="00FC544F" w:rsidRPr="00155D55">
              <w:rPr>
                <w:rFonts w:asciiTheme="minorEastAsia" w:eastAsiaTheme="minorEastAsia" w:hAnsiTheme="minorEastAsia" w:hint="eastAsia"/>
                <w:sz w:val="18"/>
                <w:szCs w:val="18"/>
              </w:rPr>
              <w:t>（生徒）</w:t>
            </w:r>
            <w:r w:rsidR="0090215B" w:rsidRPr="00155D55">
              <w:rPr>
                <w:rFonts w:asciiTheme="minorEastAsia" w:eastAsiaTheme="minorEastAsia" w:hAnsiTheme="minorEastAsia"/>
                <w:sz w:val="18"/>
                <w:szCs w:val="18"/>
              </w:rPr>
              <w:t>70</w:t>
            </w:r>
            <w:r w:rsidRPr="00155D55">
              <w:rPr>
                <w:rFonts w:asciiTheme="minorEastAsia" w:eastAsiaTheme="minorEastAsia" w:hAnsiTheme="minorEastAsia" w:hint="eastAsia"/>
                <w:sz w:val="18"/>
                <w:szCs w:val="18"/>
              </w:rPr>
              <w:t>％以上［</w:t>
            </w:r>
            <w:r w:rsidR="0090215B" w:rsidRPr="00155D55">
              <w:rPr>
                <w:rFonts w:asciiTheme="minorEastAsia" w:eastAsiaTheme="minorEastAsia" w:hAnsiTheme="minorEastAsia"/>
                <w:sz w:val="18"/>
                <w:szCs w:val="18"/>
              </w:rPr>
              <w:t>68</w:t>
            </w:r>
            <w:r w:rsidRPr="00155D55">
              <w:rPr>
                <w:rFonts w:asciiTheme="minorEastAsia" w:eastAsiaTheme="minorEastAsia" w:hAnsiTheme="minorEastAsia" w:hint="eastAsia"/>
                <w:sz w:val="18"/>
                <w:szCs w:val="18"/>
              </w:rPr>
              <w:t>％］</w:t>
            </w:r>
            <w:r w:rsidR="00FC544F" w:rsidRPr="00155D55">
              <w:rPr>
                <w:rFonts w:asciiTheme="minorEastAsia" w:eastAsiaTheme="minorEastAsia" w:hAnsiTheme="minorEastAsia" w:hint="eastAsia"/>
                <w:sz w:val="18"/>
                <w:szCs w:val="18"/>
              </w:rPr>
              <w:t>（保護者）</w:t>
            </w:r>
            <w:r w:rsidR="0090215B" w:rsidRPr="00155D55">
              <w:rPr>
                <w:rFonts w:asciiTheme="minorEastAsia" w:eastAsiaTheme="minorEastAsia" w:hAnsiTheme="minorEastAsia"/>
                <w:sz w:val="18"/>
                <w:szCs w:val="18"/>
              </w:rPr>
              <w:t>60</w:t>
            </w:r>
            <w:r w:rsidR="00FC544F" w:rsidRPr="00155D55">
              <w:rPr>
                <w:rFonts w:asciiTheme="minorEastAsia" w:eastAsiaTheme="minorEastAsia" w:hAnsiTheme="minorEastAsia" w:hint="eastAsia"/>
                <w:sz w:val="18"/>
                <w:szCs w:val="18"/>
              </w:rPr>
              <w:t>％以上［</w:t>
            </w:r>
            <w:r w:rsidR="0090215B" w:rsidRPr="00155D55">
              <w:rPr>
                <w:rFonts w:asciiTheme="minorEastAsia" w:eastAsiaTheme="minorEastAsia" w:hAnsiTheme="minorEastAsia"/>
                <w:sz w:val="18"/>
                <w:szCs w:val="18"/>
              </w:rPr>
              <w:t>57</w:t>
            </w:r>
            <w:r w:rsidR="00FC544F" w:rsidRPr="00155D55">
              <w:rPr>
                <w:rFonts w:asciiTheme="minorEastAsia" w:eastAsiaTheme="minorEastAsia" w:hAnsiTheme="minorEastAsia" w:hint="eastAsia"/>
                <w:sz w:val="18"/>
                <w:szCs w:val="18"/>
              </w:rPr>
              <w:t>％］</w:t>
            </w:r>
          </w:p>
          <w:p w14:paraId="7388A477" w14:textId="77777777" w:rsidR="005C3B88" w:rsidRPr="00155D55" w:rsidRDefault="0090215B" w:rsidP="005C3B88">
            <w:pPr>
              <w:pStyle w:val="aa"/>
              <w:spacing w:line="240" w:lineRule="exact"/>
              <w:ind w:leftChars="0" w:left="420"/>
              <w:rPr>
                <w:rFonts w:asciiTheme="minorEastAsia" w:eastAsiaTheme="minorEastAsia" w:hAnsiTheme="minorEastAsia"/>
                <w:b/>
                <w:sz w:val="18"/>
                <w:szCs w:val="18"/>
                <w:u w:val="single"/>
              </w:rPr>
            </w:pPr>
            <w:r w:rsidRPr="00155D55">
              <w:rPr>
                <w:rFonts w:asciiTheme="minorEastAsia" w:eastAsiaTheme="minorEastAsia" w:hAnsiTheme="minorEastAsia" w:hint="eastAsia"/>
                <w:sz w:val="18"/>
                <w:szCs w:val="18"/>
              </w:rPr>
              <w:t>ＷＥＢ</w:t>
            </w:r>
            <w:r w:rsidR="005C3B88" w:rsidRPr="00155D55">
              <w:rPr>
                <w:rFonts w:asciiTheme="minorEastAsia" w:eastAsiaTheme="minorEastAsia" w:hAnsiTheme="minorEastAsia" w:hint="eastAsia"/>
                <w:sz w:val="18"/>
                <w:szCs w:val="18"/>
              </w:rPr>
              <w:t>予備校参加者数</w:t>
            </w:r>
            <w:r w:rsidRPr="00155D55">
              <w:rPr>
                <w:rFonts w:asciiTheme="minorEastAsia" w:eastAsiaTheme="minorEastAsia" w:hAnsiTheme="minorEastAsia"/>
                <w:sz w:val="18"/>
                <w:szCs w:val="18"/>
              </w:rPr>
              <w:t>90</w:t>
            </w:r>
            <w:r w:rsidR="005C3B88" w:rsidRPr="00155D55">
              <w:rPr>
                <w:rFonts w:asciiTheme="minorEastAsia" w:eastAsiaTheme="minorEastAsia" w:hAnsiTheme="minorEastAsia" w:hint="eastAsia"/>
                <w:sz w:val="18"/>
                <w:szCs w:val="18"/>
              </w:rPr>
              <w:t>人以上</w:t>
            </w:r>
            <w:r w:rsidR="00A00470" w:rsidRPr="00155D55">
              <w:rPr>
                <w:rFonts w:asciiTheme="minorEastAsia" w:eastAsiaTheme="minorEastAsia" w:hAnsiTheme="minorEastAsia" w:hint="eastAsia"/>
                <w:sz w:val="18"/>
                <w:szCs w:val="18"/>
              </w:rPr>
              <w:t>維持</w:t>
            </w:r>
            <w:r w:rsidR="005C3B88" w:rsidRPr="00155D55">
              <w:rPr>
                <w:rFonts w:asciiTheme="minorEastAsia" w:eastAsiaTheme="minorEastAsia" w:hAnsiTheme="minorEastAsia" w:hint="eastAsia"/>
                <w:sz w:val="18"/>
                <w:szCs w:val="18"/>
              </w:rPr>
              <w:t>［</w:t>
            </w:r>
            <w:r w:rsidRPr="00155D55">
              <w:rPr>
                <w:rFonts w:asciiTheme="minorEastAsia" w:eastAsiaTheme="minorEastAsia" w:hAnsiTheme="minorEastAsia"/>
                <w:sz w:val="18"/>
                <w:szCs w:val="18"/>
              </w:rPr>
              <w:t>92</w:t>
            </w:r>
            <w:r w:rsidR="005C3B88" w:rsidRPr="00155D55">
              <w:rPr>
                <w:rFonts w:asciiTheme="minorEastAsia" w:eastAsiaTheme="minorEastAsia" w:hAnsiTheme="minorEastAsia" w:hint="eastAsia"/>
                <w:sz w:val="18"/>
                <w:szCs w:val="18"/>
              </w:rPr>
              <w:t>人］</w:t>
            </w:r>
          </w:p>
          <w:p w14:paraId="5C1A5A4C" w14:textId="77777777" w:rsidR="00886D45" w:rsidRPr="00155D55" w:rsidRDefault="00886D45" w:rsidP="00081095">
            <w:pPr>
              <w:pStyle w:val="aa"/>
              <w:numPr>
                <w:ilvl w:val="0"/>
                <w:numId w:val="21"/>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学校教育自己診断</w:t>
            </w:r>
            <w:r w:rsidR="007B07A5" w:rsidRPr="00155D55">
              <w:rPr>
                <w:rFonts w:asciiTheme="minorEastAsia" w:eastAsiaTheme="minorEastAsia" w:hAnsiTheme="minorEastAsia" w:hint="eastAsia"/>
                <w:sz w:val="18"/>
                <w:szCs w:val="18"/>
              </w:rPr>
              <w:t>（生徒）</w:t>
            </w:r>
            <w:r w:rsidR="00E105F7" w:rsidRPr="00155D55">
              <w:rPr>
                <w:rFonts w:asciiTheme="minorEastAsia" w:eastAsiaTheme="minorEastAsia" w:hAnsiTheme="minorEastAsia" w:hint="eastAsia"/>
                <w:sz w:val="18"/>
                <w:szCs w:val="18"/>
              </w:rPr>
              <w:t>「進路実現のための学習支援が充実」</w:t>
            </w:r>
            <w:r w:rsidR="0090215B" w:rsidRPr="00155D55">
              <w:rPr>
                <w:rFonts w:asciiTheme="minorEastAsia" w:eastAsiaTheme="minorEastAsia" w:hAnsiTheme="minorEastAsia"/>
                <w:sz w:val="18"/>
                <w:szCs w:val="18"/>
              </w:rPr>
              <w:t>90</w:t>
            </w:r>
            <w:r w:rsidR="00E105F7" w:rsidRPr="00155D55">
              <w:rPr>
                <w:rFonts w:asciiTheme="minorEastAsia" w:eastAsiaTheme="minorEastAsia" w:hAnsiTheme="minorEastAsia" w:hint="eastAsia"/>
                <w:sz w:val="18"/>
                <w:szCs w:val="18"/>
              </w:rPr>
              <w:t>％以上［</w:t>
            </w:r>
            <w:r w:rsidR="0090215B" w:rsidRPr="00155D55">
              <w:rPr>
                <w:rFonts w:asciiTheme="minorEastAsia" w:eastAsiaTheme="minorEastAsia" w:hAnsiTheme="minorEastAsia"/>
                <w:sz w:val="18"/>
                <w:szCs w:val="18"/>
              </w:rPr>
              <w:t>88</w:t>
            </w:r>
            <w:r w:rsidR="00E105F7" w:rsidRPr="00155D55">
              <w:rPr>
                <w:rFonts w:asciiTheme="minorEastAsia" w:eastAsiaTheme="minorEastAsia" w:hAnsiTheme="minorEastAsia" w:hint="eastAsia"/>
                <w:sz w:val="18"/>
                <w:szCs w:val="18"/>
              </w:rPr>
              <w:t>％］</w:t>
            </w:r>
          </w:p>
          <w:p w14:paraId="7A06F331" w14:textId="77777777" w:rsidR="00BB43A5" w:rsidRPr="00155D55" w:rsidRDefault="00BB43A5" w:rsidP="00BB43A5">
            <w:pPr>
              <w:pStyle w:val="aa"/>
              <w:spacing w:line="240" w:lineRule="exact"/>
              <w:ind w:leftChars="0" w:left="420"/>
              <w:rPr>
                <w:rFonts w:asciiTheme="minorEastAsia" w:eastAsiaTheme="minorEastAsia" w:hAnsiTheme="minorEastAsia"/>
                <w:spacing w:val="-4"/>
                <w:sz w:val="18"/>
                <w:szCs w:val="18"/>
              </w:rPr>
            </w:pPr>
            <w:r w:rsidRPr="00155D55">
              <w:rPr>
                <w:rFonts w:asciiTheme="minorEastAsia" w:eastAsiaTheme="minorEastAsia" w:hAnsiTheme="minorEastAsia" w:hint="eastAsia"/>
                <w:spacing w:val="-4"/>
                <w:sz w:val="18"/>
                <w:szCs w:val="18"/>
              </w:rPr>
              <w:t>（教員）「</w:t>
            </w:r>
            <w:r w:rsidR="00107299" w:rsidRPr="00155D55">
              <w:rPr>
                <w:rFonts w:asciiTheme="minorEastAsia" w:eastAsiaTheme="minorEastAsia" w:hAnsiTheme="minorEastAsia" w:hint="eastAsia"/>
                <w:spacing w:val="-4"/>
                <w:sz w:val="18"/>
                <w:szCs w:val="18"/>
              </w:rPr>
              <w:t>学習到達度の低い生徒</w:t>
            </w:r>
            <w:r w:rsidR="004224FE" w:rsidRPr="00155D55">
              <w:rPr>
                <w:rFonts w:asciiTheme="minorEastAsia" w:eastAsiaTheme="minorEastAsia" w:hAnsiTheme="minorEastAsia" w:hint="eastAsia"/>
                <w:spacing w:val="-4"/>
                <w:sz w:val="18"/>
                <w:szCs w:val="18"/>
              </w:rPr>
              <w:t>への</w:t>
            </w:r>
            <w:r w:rsidR="00107299" w:rsidRPr="00155D55">
              <w:rPr>
                <w:rFonts w:asciiTheme="minorEastAsia" w:eastAsiaTheme="minorEastAsia" w:hAnsiTheme="minorEastAsia" w:hint="eastAsia"/>
                <w:spacing w:val="-4"/>
                <w:sz w:val="18"/>
                <w:szCs w:val="18"/>
              </w:rPr>
              <w:t>指導が行われている</w:t>
            </w:r>
            <w:r w:rsidRPr="00155D55">
              <w:rPr>
                <w:rFonts w:asciiTheme="minorEastAsia" w:eastAsiaTheme="minorEastAsia" w:hAnsiTheme="minorEastAsia" w:hint="eastAsia"/>
                <w:spacing w:val="-4"/>
                <w:sz w:val="18"/>
                <w:szCs w:val="18"/>
              </w:rPr>
              <w:t>」</w:t>
            </w:r>
            <w:r w:rsidR="0090215B" w:rsidRPr="00155D55">
              <w:rPr>
                <w:rFonts w:asciiTheme="minorEastAsia" w:eastAsiaTheme="minorEastAsia" w:hAnsiTheme="minorEastAsia"/>
                <w:spacing w:val="-4"/>
                <w:sz w:val="18"/>
                <w:szCs w:val="18"/>
              </w:rPr>
              <w:t>65</w:t>
            </w:r>
            <w:r w:rsidRPr="00155D55">
              <w:rPr>
                <w:rFonts w:asciiTheme="minorEastAsia" w:eastAsiaTheme="minorEastAsia" w:hAnsiTheme="minorEastAsia" w:hint="eastAsia"/>
                <w:spacing w:val="-4"/>
                <w:sz w:val="18"/>
                <w:szCs w:val="18"/>
              </w:rPr>
              <w:t>％以上［</w:t>
            </w:r>
            <w:r w:rsidR="0090215B" w:rsidRPr="00155D55">
              <w:rPr>
                <w:rFonts w:asciiTheme="minorEastAsia" w:eastAsiaTheme="minorEastAsia" w:hAnsiTheme="minorEastAsia"/>
                <w:spacing w:val="-4"/>
                <w:sz w:val="18"/>
                <w:szCs w:val="18"/>
              </w:rPr>
              <w:t>64</w:t>
            </w:r>
            <w:r w:rsidRPr="00155D55">
              <w:rPr>
                <w:rFonts w:asciiTheme="minorEastAsia" w:eastAsiaTheme="minorEastAsia" w:hAnsiTheme="minorEastAsia" w:hint="eastAsia"/>
                <w:spacing w:val="-4"/>
                <w:sz w:val="18"/>
                <w:szCs w:val="18"/>
              </w:rPr>
              <w:t>％］</w:t>
            </w:r>
          </w:p>
          <w:p w14:paraId="77AC99FB" w14:textId="77777777" w:rsidR="00E105F7" w:rsidRPr="00155D55" w:rsidRDefault="00725D8F" w:rsidP="00E105F7">
            <w:pPr>
              <w:pStyle w:val="aa"/>
              <w:spacing w:line="240" w:lineRule="exact"/>
              <w:ind w:leftChars="0" w:left="420"/>
              <w:rPr>
                <w:rFonts w:asciiTheme="minorEastAsia" w:eastAsiaTheme="minorEastAsia" w:hAnsiTheme="minorEastAsia"/>
                <w:spacing w:val="-4"/>
                <w:sz w:val="18"/>
                <w:szCs w:val="18"/>
              </w:rPr>
            </w:pPr>
            <w:r w:rsidRPr="00155D55">
              <w:rPr>
                <w:rFonts w:asciiTheme="minorEastAsia" w:eastAsiaTheme="minorEastAsia" w:hAnsiTheme="minorEastAsia" w:hint="eastAsia"/>
                <w:spacing w:val="-4"/>
                <w:sz w:val="18"/>
                <w:szCs w:val="18"/>
              </w:rPr>
              <w:t>「みらい</w:t>
            </w:r>
            <w:r w:rsidR="0090215B" w:rsidRPr="00155D55">
              <w:rPr>
                <w:rFonts w:asciiTheme="minorEastAsia" w:eastAsiaTheme="minorEastAsia" w:hAnsiTheme="minorEastAsia" w:hint="eastAsia"/>
                <w:spacing w:val="-4"/>
                <w:sz w:val="18"/>
                <w:szCs w:val="18"/>
              </w:rPr>
              <w:t>Ｇ</w:t>
            </w:r>
            <w:r w:rsidR="004224FE" w:rsidRPr="00155D55">
              <w:rPr>
                <w:rFonts w:asciiTheme="minorEastAsia" w:eastAsiaTheme="minorEastAsia" w:hAnsiTheme="minorEastAsia" w:hint="eastAsia"/>
                <w:spacing w:val="-4"/>
                <w:sz w:val="18"/>
                <w:szCs w:val="18"/>
              </w:rPr>
              <w:t>」</w:t>
            </w:r>
            <w:r w:rsidRPr="00155D55">
              <w:rPr>
                <w:rFonts w:asciiTheme="minorEastAsia" w:eastAsiaTheme="minorEastAsia" w:hAnsiTheme="minorEastAsia" w:hint="eastAsia"/>
                <w:spacing w:val="-4"/>
                <w:sz w:val="18"/>
                <w:szCs w:val="18"/>
              </w:rPr>
              <w:t>参加者</w:t>
            </w:r>
            <w:r w:rsidR="0090215B" w:rsidRPr="00155D55">
              <w:rPr>
                <w:rFonts w:asciiTheme="minorEastAsia" w:eastAsiaTheme="minorEastAsia" w:hAnsiTheme="minorEastAsia"/>
                <w:spacing w:val="-4"/>
                <w:sz w:val="18"/>
                <w:szCs w:val="18"/>
              </w:rPr>
              <w:t>20</w:t>
            </w:r>
            <w:r w:rsidRPr="00155D55">
              <w:rPr>
                <w:rFonts w:asciiTheme="minorEastAsia" w:eastAsiaTheme="minorEastAsia" w:hAnsiTheme="minorEastAsia" w:hint="eastAsia"/>
                <w:spacing w:val="-4"/>
                <w:sz w:val="18"/>
                <w:szCs w:val="18"/>
              </w:rPr>
              <w:t>人以上</w:t>
            </w:r>
            <w:r w:rsidR="00C60CBF" w:rsidRPr="00155D55">
              <w:rPr>
                <w:rFonts w:asciiTheme="minorEastAsia" w:eastAsiaTheme="minorEastAsia" w:hAnsiTheme="minorEastAsia" w:hint="eastAsia"/>
                <w:spacing w:val="-4"/>
                <w:sz w:val="18"/>
                <w:szCs w:val="18"/>
              </w:rPr>
              <w:t>［</w:t>
            </w:r>
            <w:r w:rsidR="0090215B" w:rsidRPr="00155D55">
              <w:rPr>
                <w:rFonts w:asciiTheme="minorEastAsia" w:eastAsiaTheme="minorEastAsia" w:hAnsiTheme="minorEastAsia"/>
                <w:spacing w:val="-4"/>
                <w:sz w:val="18"/>
                <w:szCs w:val="18"/>
              </w:rPr>
              <w:t>13</w:t>
            </w:r>
            <w:r w:rsidR="004224FE" w:rsidRPr="00155D55">
              <w:rPr>
                <w:rFonts w:asciiTheme="minorEastAsia" w:eastAsiaTheme="minorEastAsia" w:hAnsiTheme="minorEastAsia" w:hint="eastAsia"/>
                <w:spacing w:val="-4"/>
                <w:sz w:val="18"/>
                <w:szCs w:val="18"/>
              </w:rPr>
              <w:t>人＜</w:t>
            </w:r>
            <w:r w:rsidR="0090215B" w:rsidRPr="00155D55">
              <w:rPr>
                <w:rFonts w:asciiTheme="minorEastAsia" w:eastAsiaTheme="minorEastAsia" w:hAnsiTheme="minorEastAsia" w:hint="eastAsia"/>
                <w:spacing w:val="-4"/>
                <w:sz w:val="18"/>
                <w:szCs w:val="18"/>
              </w:rPr>
              <w:t>１</w:t>
            </w:r>
            <w:r w:rsidR="004224FE" w:rsidRPr="00155D55">
              <w:rPr>
                <w:rFonts w:asciiTheme="minorEastAsia" w:eastAsiaTheme="minorEastAsia" w:hAnsiTheme="minorEastAsia" w:hint="eastAsia"/>
                <w:spacing w:val="-4"/>
                <w:sz w:val="18"/>
                <w:szCs w:val="18"/>
              </w:rPr>
              <w:t>年生</w:t>
            </w:r>
            <w:r w:rsidR="00C60CBF" w:rsidRPr="00155D55">
              <w:rPr>
                <w:rFonts w:asciiTheme="minorEastAsia" w:eastAsiaTheme="minorEastAsia" w:hAnsiTheme="minorEastAsia" w:hint="eastAsia"/>
                <w:spacing w:val="-4"/>
                <w:sz w:val="18"/>
                <w:szCs w:val="18"/>
              </w:rPr>
              <w:t>のみ＞］</w:t>
            </w:r>
          </w:p>
          <w:p w14:paraId="339C23B3" w14:textId="77777777" w:rsidR="00697B72" w:rsidRPr="00155D55" w:rsidRDefault="00697B72" w:rsidP="00E105F7">
            <w:pPr>
              <w:pStyle w:val="aa"/>
              <w:spacing w:line="240" w:lineRule="exact"/>
              <w:ind w:leftChars="0" w:left="420"/>
              <w:rPr>
                <w:rFonts w:asciiTheme="minorEastAsia" w:eastAsiaTheme="minorEastAsia" w:hAnsiTheme="minorEastAsia"/>
                <w:spacing w:val="-4"/>
                <w:sz w:val="18"/>
                <w:szCs w:val="18"/>
              </w:rPr>
            </w:pPr>
          </w:p>
          <w:p w14:paraId="08126B10" w14:textId="77777777" w:rsidR="00697B72" w:rsidRPr="00155D55" w:rsidRDefault="00697B72" w:rsidP="00E105F7">
            <w:pPr>
              <w:pStyle w:val="aa"/>
              <w:spacing w:line="240" w:lineRule="exact"/>
              <w:ind w:leftChars="0" w:left="420"/>
              <w:rPr>
                <w:rFonts w:asciiTheme="minorEastAsia" w:eastAsiaTheme="minorEastAsia" w:hAnsiTheme="minorEastAsia"/>
                <w:spacing w:val="-4"/>
                <w:sz w:val="18"/>
                <w:szCs w:val="18"/>
              </w:rPr>
            </w:pPr>
          </w:p>
          <w:p w14:paraId="45A200E8" w14:textId="77777777" w:rsidR="00B169DD" w:rsidRPr="00155D55" w:rsidRDefault="00B169DD" w:rsidP="00081095">
            <w:pPr>
              <w:pStyle w:val="aa"/>
              <w:numPr>
                <w:ilvl w:val="0"/>
                <w:numId w:val="21"/>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アクティブコースの次年度選択者数計</w:t>
            </w:r>
            <w:r w:rsidR="0090215B" w:rsidRPr="00155D55">
              <w:rPr>
                <w:rFonts w:asciiTheme="minorEastAsia" w:eastAsiaTheme="minorEastAsia" w:hAnsiTheme="minorEastAsia"/>
                <w:sz w:val="18"/>
                <w:szCs w:val="18"/>
              </w:rPr>
              <w:t>60</w:t>
            </w:r>
            <w:r w:rsidRPr="00155D55">
              <w:rPr>
                <w:rFonts w:asciiTheme="minorEastAsia" w:eastAsiaTheme="minorEastAsia" w:hAnsiTheme="minorEastAsia" w:hint="eastAsia"/>
                <w:sz w:val="18"/>
                <w:szCs w:val="18"/>
              </w:rPr>
              <w:t>人以上維持［</w:t>
            </w:r>
            <w:r w:rsidR="0090215B" w:rsidRPr="00155D55">
              <w:rPr>
                <w:rFonts w:asciiTheme="minorEastAsia" w:eastAsiaTheme="minorEastAsia" w:hAnsiTheme="minorEastAsia"/>
                <w:sz w:val="18"/>
                <w:szCs w:val="18"/>
              </w:rPr>
              <w:t>69</w:t>
            </w:r>
            <w:r w:rsidRPr="00155D55">
              <w:rPr>
                <w:rFonts w:asciiTheme="minorEastAsia" w:eastAsiaTheme="minorEastAsia" w:hAnsiTheme="minorEastAsia" w:hint="eastAsia"/>
                <w:sz w:val="18"/>
                <w:szCs w:val="18"/>
              </w:rPr>
              <w:t>人］</w:t>
            </w:r>
          </w:p>
          <w:p w14:paraId="730991AE" w14:textId="77777777" w:rsidR="0076133E" w:rsidRPr="00155D55" w:rsidRDefault="00886D45" w:rsidP="00081095">
            <w:pPr>
              <w:pStyle w:val="aa"/>
              <w:numPr>
                <w:ilvl w:val="0"/>
                <w:numId w:val="21"/>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図書室の貸出冊数を維持［</w:t>
            </w:r>
            <w:r w:rsidR="0090215B" w:rsidRPr="00155D55">
              <w:rPr>
                <w:rFonts w:asciiTheme="minorEastAsia" w:eastAsiaTheme="minorEastAsia" w:hAnsiTheme="minorEastAsia"/>
                <w:sz w:val="18"/>
                <w:szCs w:val="18"/>
              </w:rPr>
              <w:t>1074</w:t>
            </w:r>
            <w:r w:rsidR="00CB4CA8" w:rsidRPr="00155D55">
              <w:rPr>
                <w:rFonts w:asciiTheme="minorEastAsia" w:eastAsiaTheme="minorEastAsia" w:hAnsiTheme="minorEastAsia" w:hint="eastAsia"/>
                <w:sz w:val="18"/>
                <w:szCs w:val="18"/>
              </w:rPr>
              <w:t>冊</w:t>
            </w:r>
            <w:r w:rsidRPr="00155D55">
              <w:rPr>
                <w:rFonts w:asciiTheme="minorEastAsia" w:eastAsiaTheme="minorEastAsia" w:hAnsiTheme="minorEastAsia" w:hint="eastAsia"/>
                <w:sz w:val="18"/>
                <w:szCs w:val="18"/>
              </w:rPr>
              <w:t>］</w:t>
            </w:r>
          </w:p>
        </w:tc>
        <w:tc>
          <w:tcPr>
            <w:tcW w:w="4820" w:type="dxa"/>
            <w:tcBorders>
              <w:top w:val="dotted" w:sz="2" w:space="0" w:color="auto"/>
              <w:left w:val="dashed" w:sz="4" w:space="0" w:color="auto"/>
              <w:bottom w:val="dotted" w:sz="2" w:space="0" w:color="auto"/>
              <w:right w:val="single" w:sz="4" w:space="0" w:color="auto"/>
            </w:tcBorders>
            <w:shd w:val="clear" w:color="auto" w:fill="auto"/>
            <w:tcMar>
              <w:top w:w="85" w:type="dxa"/>
              <w:left w:w="85" w:type="dxa"/>
              <w:bottom w:w="85" w:type="dxa"/>
              <w:right w:w="85" w:type="dxa"/>
            </w:tcMar>
          </w:tcPr>
          <w:p w14:paraId="5126B267" w14:textId="77777777" w:rsidR="00886D45" w:rsidRPr="00155D55" w:rsidRDefault="00FD46B6" w:rsidP="000E4E24">
            <w:pPr>
              <w:pStyle w:val="aa"/>
              <w:numPr>
                <w:ilvl w:val="0"/>
                <w:numId w:val="59"/>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学校教育自己診断「家庭学習への取り組み」（生徒）68%</w:t>
            </w:r>
            <w:r w:rsidR="00665EAE" w:rsidRPr="00155D55">
              <w:rPr>
                <w:rFonts w:asciiTheme="minorEastAsia" w:eastAsiaTheme="minorEastAsia" w:hAnsiTheme="minorEastAsia" w:hint="eastAsia"/>
                <w:sz w:val="18"/>
                <w:szCs w:val="18"/>
              </w:rPr>
              <w:t>、</w:t>
            </w:r>
            <w:r w:rsidRPr="00155D55">
              <w:rPr>
                <w:rFonts w:asciiTheme="minorEastAsia" w:eastAsiaTheme="minorEastAsia" w:hAnsiTheme="minorEastAsia" w:hint="eastAsia"/>
                <w:sz w:val="18"/>
                <w:szCs w:val="18"/>
              </w:rPr>
              <w:t>（保護者）58%</w:t>
            </w:r>
            <w:r w:rsidR="00697B72" w:rsidRPr="00155D55">
              <w:rPr>
                <w:rFonts w:asciiTheme="minorEastAsia" w:eastAsiaTheme="minorEastAsia" w:hAnsiTheme="minorEastAsia" w:hint="eastAsia"/>
                <w:sz w:val="18"/>
                <w:szCs w:val="18"/>
              </w:rPr>
              <w:t>（△）</w:t>
            </w:r>
          </w:p>
          <w:p w14:paraId="5496EC5D" w14:textId="77777777" w:rsidR="00FD46B6" w:rsidRPr="00155D55" w:rsidRDefault="00FD46B6" w:rsidP="00FD46B6">
            <w:pPr>
              <w:spacing w:line="240" w:lineRule="exact"/>
              <w:ind w:left="420"/>
              <w:rPr>
                <w:rFonts w:asciiTheme="minorEastAsia" w:eastAsiaTheme="minorEastAsia" w:hAnsiTheme="minorEastAsia"/>
                <w:sz w:val="18"/>
                <w:szCs w:val="18"/>
              </w:rPr>
            </w:pPr>
            <w:r w:rsidRPr="00155D55">
              <w:rPr>
                <w:rFonts w:asciiTheme="minorEastAsia" w:eastAsiaTheme="minorEastAsia" w:hAnsiTheme="minorEastAsia"/>
                <w:sz w:val="18"/>
                <w:szCs w:val="18"/>
              </w:rPr>
              <w:t>W</w:t>
            </w:r>
            <w:r w:rsidRPr="00155D55">
              <w:rPr>
                <w:rFonts w:asciiTheme="minorEastAsia" w:eastAsiaTheme="minorEastAsia" w:hAnsiTheme="minorEastAsia" w:hint="eastAsia"/>
                <w:sz w:val="18"/>
                <w:szCs w:val="18"/>
              </w:rPr>
              <w:t>eb</w:t>
            </w:r>
            <w:r w:rsidR="00665EAE" w:rsidRPr="00155D55">
              <w:rPr>
                <w:rFonts w:asciiTheme="minorEastAsia" w:eastAsiaTheme="minorEastAsia" w:hAnsiTheme="minorEastAsia" w:hint="eastAsia"/>
                <w:sz w:val="18"/>
                <w:szCs w:val="18"/>
              </w:rPr>
              <w:t>予備校参加者数</w:t>
            </w:r>
            <w:r w:rsidR="009539E8" w:rsidRPr="00155D55">
              <w:rPr>
                <w:rFonts w:asciiTheme="minorEastAsia" w:eastAsiaTheme="minorEastAsia" w:hAnsiTheme="minorEastAsia" w:hint="eastAsia"/>
                <w:sz w:val="18"/>
                <w:szCs w:val="18"/>
              </w:rPr>
              <w:t>76</w:t>
            </w:r>
            <w:r w:rsidRPr="00155D55">
              <w:rPr>
                <w:rFonts w:asciiTheme="minorEastAsia" w:eastAsiaTheme="minorEastAsia" w:hAnsiTheme="minorEastAsia" w:hint="eastAsia"/>
                <w:sz w:val="18"/>
                <w:szCs w:val="18"/>
              </w:rPr>
              <w:t>人</w:t>
            </w:r>
            <w:r w:rsidR="00697B72" w:rsidRPr="00155D55">
              <w:rPr>
                <w:rFonts w:asciiTheme="minorEastAsia" w:eastAsiaTheme="minorEastAsia" w:hAnsiTheme="minorEastAsia" w:hint="eastAsia"/>
                <w:sz w:val="18"/>
                <w:szCs w:val="18"/>
              </w:rPr>
              <w:t>(△)</w:t>
            </w:r>
          </w:p>
          <w:p w14:paraId="3CF6888C" w14:textId="77777777" w:rsidR="00697B72" w:rsidRPr="00155D55" w:rsidRDefault="00697B72" w:rsidP="00FD46B6">
            <w:pPr>
              <w:spacing w:line="240" w:lineRule="exact"/>
              <w:ind w:left="420"/>
              <w:rPr>
                <w:rFonts w:asciiTheme="minorEastAsia" w:eastAsiaTheme="minorEastAsia" w:hAnsiTheme="minorEastAsia"/>
                <w:sz w:val="18"/>
                <w:szCs w:val="18"/>
              </w:rPr>
            </w:pPr>
          </w:p>
          <w:p w14:paraId="58E137C0" w14:textId="77777777" w:rsidR="00697B72" w:rsidRPr="00155D55" w:rsidRDefault="00697B72" w:rsidP="00FD46B6">
            <w:pPr>
              <w:spacing w:line="240" w:lineRule="exact"/>
              <w:ind w:left="420"/>
              <w:rPr>
                <w:rFonts w:asciiTheme="minorEastAsia" w:eastAsiaTheme="minorEastAsia" w:hAnsiTheme="minorEastAsia"/>
                <w:sz w:val="18"/>
                <w:szCs w:val="18"/>
              </w:rPr>
            </w:pPr>
          </w:p>
          <w:p w14:paraId="5324B93C" w14:textId="77777777" w:rsidR="00697B72" w:rsidRPr="00155D55" w:rsidRDefault="00697B72" w:rsidP="00FD46B6">
            <w:pPr>
              <w:spacing w:line="240" w:lineRule="exact"/>
              <w:ind w:left="420"/>
              <w:rPr>
                <w:rFonts w:asciiTheme="minorEastAsia" w:eastAsiaTheme="minorEastAsia" w:hAnsiTheme="minorEastAsia"/>
                <w:sz w:val="18"/>
                <w:szCs w:val="18"/>
              </w:rPr>
            </w:pPr>
          </w:p>
          <w:p w14:paraId="42E30FA2" w14:textId="77777777" w:rsidR="00697B72" w:rsidRPr="00155D55" w:rsidRDefault="00697B72" w:rsidP="000E4E24">
            <w:pPr>
              <w:pStyle w:val="aa"/>
              <w:numPr>
                <w:ilvl w:val="0"/>
                <w:numId w:val="68"/>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「進路実現のための学習支援が充実」（生徒）肯定91%(〇)</w:t>
            </w:r>
          </w:p>
          <w:p w14:paraId="1BDB95B7" w14:textId="77777777" w:rsidR="00697B72" w:rsidRPr="00155D55" w:rsidRDefault="00697B72" w:rsidP="00697B72">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「学習到達度の低い生徒に対する指導」（教員）56%</w:t>
            </w:r>
          </w:p>
          <w:p w14:paraId="520B5B7B" w14:textId="77777777" w:rsidR="00697B72" w:rsidRPr="00155D55" w:rsidRDefault="00697B72" w:rsidP="00697B72">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「学習意欲の高い生徒に対する取組」（教員）肯定</w:t>
            </w:r>
            <w:r w:rsidR="00B77A92" w:rsidRPr="00155D55">
              <w:rPr>
                <w:rFonts w:asciiTheme="minorEastAsia" w:eastAsiaTheme="minorEastAsia" w:hAnsiTheme="minorEastAsia" w:hint="eastAsia"/>
                <w:sz w:val="18"/>
                <w:szCs w:val="18"/>
              </w:rPr>
              <w:t>53%</w:t>
            </w:r>
          </w:p>
          <w:p w14:paraId="18C15AE6" w14:textId="77777777" w:rsidR="00697B72" w:rsidRPr="00155D55" w:rsidRDefault="00697B72" w:rsidP="00697B72">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「みらいG</w:t>
            </w:r>
            <w:r w:rsidRPr="00155D55">
              <w:rPr>
                <w:rFonts w:asciiTheme="minorEastAsia" w:eastAsiaTheme="minorEastAsia" w:hAnsiTheme="minorEastAsia"/>
                <w:sz w:val="18"/>
                <w:szCs w:val="18"/>
              </w:rPr>
              <w:t>」</w:t>
            </w:r>
            <w:r w:rsidRPr="00155D55">
              <w:rPr>
                <w:rFonts w:asciiTheme="minorEastAsia" w:eastAsiaTheme="minorEastAsia" w:hAnsiTheme="minorEastAsia" w:hint="eastAsia"/>
                <w:sz w:val="18"/>
                <w:szCs w:val="18"/>
              </w:rPr>
              <w:t>は、支援内容見直し・改善などのため、今年度は募集せず(△)</w:t>
            </w:r>
          </w:p>
          <w:p w14:paraId="4CC8DB88" w14:textId="5D1D72B1" w:rsidR="00FD46B6" w:rsidRPr="00155D55" w:rsidRDefault="00697B72" w:rsidP="00FD46B6">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その他、</w:t>
            </w:r>
            <w:r w:rsidR="00FD46B6" w:rsidRPr="00155D55">
              <w:rPr>
                <w:rFonts w:asciiTheme="minorEastAsia" w:eastAsiaTheme="minorEastAsia" w:hAnsiTheme="minorEastAsia" w:hint="eastAsia"/>
                <w:sz w:val="18"/>
                <w:szCs w:val="18"/>
              </w:rPr>
              <w:t>夏期講習</w:t>
            </w:r>
            <w:r w:rsidR="000779FF" w:rsidRPr="00155D55">
              <w:rPr>
                <w:rFonts w:asciiTheme="minorEastAsia" w:eastAsiaTheme="minorEastAsia" w:hAnsiTheme="minorEastAsia" w:hint="eastAsia"/>
                <w:sz w:val="18"/>
                <w:szCs w:val="18"/>
              </w:rPr>
              <w:t>１</w:t>
            </w:r>
            <w:r w:rsidR="00FD46B6" w:rsidRPr="00155D55">
              <w:rPr>
                <w:rFonts w:asciiTheme="minorEastAsia" w:eastAsiaTheme="minorEastAsia" w:hAnsiTheme="minorEastAsia" w:hint="eastAsia"/>
                <w:sz w:val="18"/>
                <w:szCs w:val="18"/>
              </w:rPr>
              <w:t xml:space="preserve">年：英国数　</w:t>
            </w:r>
            <w:r w:rsidR="000779FF" w:rsidRPr="00155D55">
              <w:rPr>
                <w:rFonts w:asciiTheme="minorEastAsia" w:eastAsiaTheme="minorEastAsia" w:hAnsiTheme="minorEastAsia" w:hint="eastAsia"/>
                <w:sz w:val="18"/>
                <w:szCs w:val="18"/>
              </w:rPr>
              <w:t>２</w:t>
            </w:r>
            <w:r w:rsidR="00FD46B6" w:rsidRPr="00155D55">
              <w:rPr>
                <w:rFonts w:asciiTheme="minorEastAsia" w:eastAsiaTheme="minorEastAsia" w:hAnsiTheme="minorEastAsia" w:hint="eastAsia"/>
                <w:sz w:val="18"/>
                <w:szCs w:val="18"/>
              </w:rPr>
              <w:t xml:space="preserve">年：英国数　</w:t>
            </w:r>
            <w:r w:rsidR="000779FF" w:rsidRPr="00155D55">
              <w:rPr>
                <w:rFonts w:asciiTheme="minorEastAsia" w:eastAsiaTheme="minorEastAsia" w:hAnsiTheme="minorEastAsia" w:hint="eastAsia"/>
                <w:sz w:val="18"/>
                <w:szCs w:val="18"/>
              </w:rPr>
              <w:t>３</w:t>
            </w:r>
            <w:r w:rsidR="00FD46B6" w:rsidRPr="00155D55">
              <w:rPr>
                <w:rFonts w:asciiTheme="minorEastAsia" w:eastAsiaTheme="minorEastAsia" w:hAnsiTheme="minorEastAsia" w:hint="eastAsia"/>
                <w:sz w:val="18"/>
                <w:szCs w:val="18"/>
              </w:rPr>
              <w:t>年：英国数社理</w:t>
            </w:r>
            <w:r w:rsidRPr="00155D55">
              <w:rPr>
                <w:rFonts w:asciiTheme="minorEastAsia" w:eastAsiaTheme="minorEastAsia" w:hAnsiTheme="minorEastAsia" w:hint="eastAsia"/>
                <w:sz w:val="18"/>
                <w:szCs w:val="18"/>
              </w:rPr>
              <w:t>。</w:t>
            </w:r>
            <w:r w:rsidR="00FD46B6" w:rsidRPr="00155D55">
              <w:rPr>
                <w:rFonts w:asciiTheme="minorEastAsia" w:eastAsiaTheme="minorEastAsia" w:hAnsiTheme="minorEastAsia" w:hint="eastAsia"/>
                <w:sz w:val="18"/>
                <w:szCs w:val="18"/>
              </w:rPr>
              <w:t>冬期講習</w:t>
            </w:r>
            <w:r w:rsidR="000779FF" w:rsidRPr="00155D55">
              <w:rPr>
                <w:rFonts w:asciiTheme="minorEastAsia" w:eastAsiaTheme="minorEastAsia" w:hAnsiTheme="minorEastAsia" w:hint="eastAsia"/>
                <w:sz w:val="18"/>
                <w:szCs w:val="18"/>
              </w:rPr>
              <w:t>１</w:t>
            </w:r>
            <w:r w:rsidR="00FD46B6" w:rsidRPr="00155D55">
              <w:rPr>
                <w:rFonts w:asciiTheme="minorEastAsia" w:eastAsiaTheme="minorEastAsia" w:hAnsiTheme="minorEastAsia" w:hint="eastAsia"/>
                <w:sz w:val="18"/>
                <w:szCs w:val="18"/>
              </w:rPr>
              <w:t xml:space="preserve">年：英国数　</w:t>
            </w:r>
            <w:r w:rsidR="000779FF" w:rsidRPr="00155D55">
              <w:rPr>
                <w:rFonts w:asciiTheme="minorEastAsia" w:eastAsiaTheme="minorEastAsia" w:hAnsiTheme="minorEastAsia" w:hint="eastAsia"/>
                <w:sz w:val="18"/>
                <w:szCs w:val="18"/>
              </w:rPr>
              <w:t>２</w:t>
            </w:r>
            <w:r w:rsidR="00FD46B6" w:rsidRPr="00155D55">
              <w:rPr>
                <w:rFonts w:asciiTheme="minorEastAsia" w:eastAsiaTheme="minorEastAsia" w:hAnsiTheme="minorEastAsia" w:hint="eastAsia"/>
                <w:sz w:val="18"/>
                <w:szCs w:val="18"/>
              </w:rPr>
              <w:t xml:space="preserve">年：英国数　</w:t>
            </w:r>
            <w:r w:rsidR="000779FF" w:rsidRPr="00155D55">
              <w:rPr>
                <w:rFonts w:asciiTheme="minorEastAsia" w:eastAsiaTheme="minorEastAsia" w:hAnsiTheme="minorEastAsia" w:hint="eastAsia"/>
                <w:sz w:val="18"/>
                <w:szCs w:val="18"/>
              </w:rPr>
              <w:t>３</w:t>
            </w:r>
            <w:r w:rsidR="00FD46B6" w:rsidRPr="00155D55">
              <w:rPr>
                <w:rFonts w:asciiTheme="minorEastAsia" w:eastAsiaTheme="minorEastAsia" w:hAnsiTheme="minorEastAsia" w:hint="eastAsia"/>
                <w:sz w:val="18"/>
                <w:szCs w:val="18"/>
              </w:rPr>
              <w:t>年：国</w:t>
            </w:r>
            <w:r w:rsidRPr="00155D55">
              <w:rPr>
                <w:rFonts w:asciiTheme="minorEastAsia" w:eastAsiaTheme="minorEastAsia" w:hAnsiTheme="minorEastAsia" w:hint="eastAsia"/>
                <w:sz w:val="18"/>
                <w:szCs w:val="18"/>
              </w:rPr>
              <w:t>。</w:t>
            </w:r>
            <w:r w:rsidR="00FD46B6" w:rsidRPr="00155D55">
              <w:rPr>
                <w:rFonts w:asciiTheme="minorEastAsia" w:eastAsiaTheme="minorEastAsia" w:hAnsiTheme="minorEastAsia" w:hint="eastAsia"/>
                <w:sz w:val="18"/>
                <w:szCs w:val="18"/>
              </w:rPr>
              <w:t>特に</w:t>
            </w:r>
            <w:r w:rsidR="000779FF" w:rsidRPr="00155D55">
              <w:rPr>
                <w:rFonts w:asciiTheme="minorEastAsia" w:eastAsiaTheme="minorEastAsia" w:hAnsiTheme="minorEastAsia" w:hint="eastAsia"/>
                <w:sz w:val="18"/>
                <w:szCs w:val="18"/>
              </w:rPr>
              <w:t>１</w:t>
            </w:r>
            <w:r w:rsidR="00FD46B6" w:rsidRPr="00155D55">
              <w:rPr>
                <w:rFonts w:asciiTheme="minorEastAsia" w:eastAsiaTheme="minorEastAsia" w:hAnsiTheme="minorEastAsia" w:hint="eastAsia"/>
                <w:sz w:val="18"/>
                <w:szCs w:val="18"/>
              </w:rPr>
              <w:t>年生数学に関しては、オンライン配信など積極的におこなった。</w:t>
            </w:r>
          </w:p>
          <w:p w14:paraId="509AD02A" w14:textId="77777777" w:rsidR="00AA0D4A" w:rsidRPr="00155D55" w:rsidRDefault="00AA0D4A" w:rsidP="000E4E24">
            <w:pPr>
              <w:pStyle w:val="aa"/>
              <w:numPr>
                <w:ilvl w:val="0"/>
                <w:numId w:val="69"/>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アクティブ専門コース現時点での希望者数</w:t>
            </w:r>
            <w:r w:rsidR="00697B72" w:rsidRPr="00155D55">
              <w:rPr>
                <w:rFonts w:asciiTheme="minorEastAsia" w:eastAsiaTheme="minorEastAsia" w:hAnsiTheme="minorEastAsia" w:hint="eastAsia"/>
                <w:sz w:val="18"/>
                <w:szCs w:val="18"/>
              </w:rPr>
              <w:t>計66名（スポルト49、音楽、17）（〇）</w:t>
            </w:r>
          </w:p>
          <w:p w14:paraId="5E30BA57" w14:textId="77777777" w:rsidR="00697B72" w:rsidRPr="00155D55" w:rsidRDefault="00697B72" w:rsidP="00697B72">
            <w:pPr>
              <w:pStyle w:val="aa"/>
              <w:spacing w:line="240" w:lineRule="exact"/>
              <w:ind w:leftChars="0" w:left="420"/>
              <w:rPr>
                <w:rFonts w:asciiTheme="minorEastAsia" w:eastAsiaTheme="minorEastAsia" w:hAnsiTheme="minorEastAsia"/>
                <w:sz w:val="18"/>
                <w:szCs w:val="18"/>
              </w:rPr>
            </w:pPr>
          </w:p>
          <w:p w14:paraId="0E6988B4" w14:textId="77777777" w:rsidR="00AA0D4A" w:rsidRPr="00155D55" w:rsidRDefault="00B77A92" w:rsidP="00B77A92">
            <w:pPr>
              <w:pStyle w:val="aa"/>
              <w:numPr>
                <w:ilvl w:val="0"/>
                <w:numId w:val="70"/>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1386</w:t>
            </w:r>
            <w:r w:rsidR="004D6BD1" w:rsidRPr="00155D55">
              <w:rPr>
                <w:rFonts w:asciiTheme="minorEastAsia" w:eastAsiaTheme="minorEastAsia" w:hAnsiTheme="minorEastAsia" w:hint="eastAsia"/>
                <w:sz w:val="18"/>
                <w:szCs w:val="18"/>
              </w:rPr>
              <w:t>冊</w:t>
            </w:r>
            <w:r w:rsidR="00697B72" w:rsidRPr="00155D55">
              <w:rPr>
                <w:rFonts w:asciiTheme="minorEastAsia" w:eastAsiaTheme="minorEastAsia" w:hAnsiTheme="minorEastAsia" w:hint="eastAsia"/>
                <w:sz w:val="18"/>
                <w:szCs w:val="18"/>
              </w:rPr>
              <w:t>（◎）</w:t>
            </w:r>
          </w:p>
        </w:tc>
      </w:tr>
      <w:tr w:rsidR="00886D45" w:rsidRPr="00155D55" w14:paraId="181234B8" w14:textId="77777777" w:rsidTr="00684EE7">
        <w:trPr>
          <w:cantSplit/>
          <w:trHeight w:val="1394"/>
          <w:jc w:val="center"/>
        </w:trPr>
        <w:tc>
          <w:tcPr>
            <w:tcW w:w="881" w:type="dxa"/>
            <w:vMerge/>
            <w:shd w:val="clear" w:color="auto" w:fill="auto"/>
            <w:tcMar>
              <w:top w:w="85" w:type="dxa"/>
              <w:left w:w="85" w:type="dxa"/>
              <w:bottom w:w="85" w:type="dxa"/>
              <w:right w:w="85" w:type="dxa"/>
            </w:tcMar>
            <w:textDirection w:val="tbRlV"/>
            <w:vAlign w:val="center"/>
          </w:tcPr>
          <w:p w14:paraId="11153B49" w14:textId="77777777" w:rsidR="00886D45" w:rsidRPr="00155D55" w:rsidRDefault="00886D45" w:rsidP="002549A0">
            <w:pPr>
              <w:spacing w:line="300" w:lineRule="exact"/>
              <w:ind w:left="113" w:right="113"/>
              <w:jc w:val="center"/>
              <w:rPr>
                <w:rFonts w:ascii="游ゴシック Medium" w:eastAsia="游ゴシック Medium" w:hAnsi="游ゴシック Medium"/>
                <w:b/>
                <w:sz w:val="18"/>
                <w:szCs w:val="18"/>
              </w:rPr>
            </w:pPr>
          </w:p>
        </w:tc>
        <w:tc>
          <w:tcPr>
            <w:tcW w:w="2020" w:type="dxa"/>
            <w:tcBorders>
              <w:top w:val="dotted" w:sz="2" w:space="0" w:color="auto"/>
              <w:bottom w:val="dotted" w:sz="2" w:space="0" w:color="auto"/>
            </w:tcBorders>
            <w:shd w:val="clear" w:color="auto" w:fill="auto"/>
            <w:tcMar>
              <w:top w:w="85" w:type="dxa"/>
              <w:left w:w="85" w:type="dxa"/>
              <w:bottom w:w="85" w:type="dxa"/>
              <w:right w:w="85" w:type="dxa"/>
            </w:tcMar>
          </w:tcPr>
          <w:p w14:paraId="76901AF0" w14:textId="77777777" w:rsidR="00886D45" w:rsidRPr="00155D55" w:rsidRDefault="0090215B" w:rsidP="00081095">
            <w:pPr>
              <w:pStyle w:val="aa"/>
              <w:numPr>
                <w:ilvl w:val="0"/>
                <w:numId w:val="36"/>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ＧＩＧＡ</w:t>
            </w:r>
            <w:r w:rsidR="00886D45" w:rsidRPr="00155D55">
              <w:rPr>
                <w:rFonts w:asciiTheme="minorEastAsia" w:eastAsiaTheme="minorEastAsia" w:hAnsiTheme="minorEastAsia" w:hint="eastAsia"/>
                <w:sz w:val="18"/>
                <w:szCs w:val="18"/>
              </w:rPr>
              <w:t>スクール構想への対応</w:t>
            </w:r>
          </w:p>
          <w:p w14:paraId="11665B9B" w14:textId="77777777" w:rsidR="00886D45" w:rsidRPr="00155D55" w:rsidRDefault="00886D45" w:rsidP="00747D1C">
            <w:pPr>
              <w:spacing w:line="240" w:lineRule="exact"/>
              <w:rPr>
                <w:rFonts w:asciiTheme="minorEastAsia" w:eastAsiaTheme="minorEastAsia" w:hAnsiTheme="minorEastAsia"/>
                <w:sz w:val="18"/>
                <w:szCs w:val="18"/>
              </w:rPr>
            </w:pPr>
          </w:p>
        </w:tc>
        <w:tc>
          <w:tcPr>
            <w:tcW w:w="4572" w:type="dxa"/>
            <w:tcBorders>
              <w:top w:val="dotted" w:sz="2" w:space="0" w:color="auto"/>
              <w:bottom w:val="dotted" w:sz="2" w:space="0" w:color="auto"/>
              <w:right w:val="dashed" w:sz="4" w:space="0" w:color="auto"/>
            </w:tcBorders>
            <w:shd w:val="clear" w:color="auto" w:fill="auto"/>
            <w:tcMar>
              <w:top w:w="85" w:type="dxa"/>
              <w:left w:w="85" w:type="dxa"/>
              <w:bottom w:w="85" w:type="dxa"/>
              <w:right w:w="85" w:type="dxa"/>
            </w:tcMar>
          </w:tcPr>
          <w:p w14:paraId="1ED50AE0" w14:textId="77777777" w:rsidR="00886D45" w:rsidRPr="00155D55" w:rsidRDefault="0090215B" w:rsidP="00081095">
            <w:pPr>
              <w:pStyle w:val="aa"/>
              <w:numPr>
                <w:ilvl w:val="0"/>
                <w:numId w:val="25"/>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ＩＣＴ</w:t>
            </w:r>
            <w:r w:rsidR="009736C5" w:rsidRPr="00155D55">
              <w:rPr>
                <w:rFonts w:asciiTheme="minorEastAsia" w:eastAsiaTheme="minorEastAsia" w:hAnsiTheme="minorEastAsia" w:hint="eastAsia"/>
                <w:sz w:val="18"/>
                <w:szCs w:val="18"/>
              </w:rPr>
              <w:t>（特にリーディング</w:t>
            </w:r>
            <w:r w:rsidRPr="00155D55">
              <w:rPr>
                <w:rFonts w:asciiTheme="minorEastAsia" w:eastAsiaTheme="minorEastAsia" w:hAnsiTheme="minorEastAsia" w:hint="eastAsia"/>
                <w:sz w:val="18"/>
                <w:szCs w:val="18"/>
              </w:rPr>
              <w:t>ＧＩＧＡ</w:t>
            </w:r>
            <w:r w:rsidR="009736C5" w:rsidRPr="00155D55">
              <w:rPr>
                <w:rFonts w:asciiTheme="minorEastAsia" w:eastAsiaTheme="minorEastAsia" w:hAnsiTheme="minorEastAsia" w:hint="eastAsia"/>
                <w:sz w:val="18"/>
                <w:szCs w:val="18"/>
              </w:rPr>
              <w:t>ハイスクール事業で新たに獲得したプロジェクター等）</w:t>
            </w:r>
            <w:r w:rsidR="00886D45" w:rsidRPr="00155D55">
              <w:rPr>
                <w:rFonts w:asciiTheme="minorEastAsia" w:eastAsiaTheme="minorEastAsia" w:hAnsiTheme="minorEastAsia" w:hint="eastAsia"/>
                <w:sz w:val="18"/>
                <w:szCs w:val="18"/>
              </w:rPr>
              <w:t>や</w:t>
            </w:r>
            <w:r w:rsidRPr="00155D55">
              <w:rPr>
                <w:rFonts w:asciiTheme="minorEastAsia" w:eastAsiaTheme="minorEastAsia" w:hAnsiTheme="minorEastAsia" w:hint="eastAsia"/>
                <w:sz w:val="18"/>
                <w:szCs w:val="18"/>
              </w:rPr>
              <w:t>１</w:t>
            </w:r>
            <w:r w:rsidR="00886D45" w:rsidRPr="00155D55">
              <w:rPr>
                <w:rFonts w:asciiTheme="minorEastAsia" w:eastAsiaTheme="minorEastAsia" w:hAnsiTheme="minorEastAsia" w:hint="eastAsia"/>
                <w:sz w:val="18"/>
                <w:szCs w:val="18"/>
              </w:rPr>
              <w:t>人</w:t>
            </w:r>
            <w:r w:rsidRPr="00155D55">
              <w:rPr>
                <w:rFonts w:asciiTheme="minorEastAsia" w:eastAsiaTheme="minorEastAsia" w:hAnsiTheme="minorEastAsia" w:hint="eastAsia"/>
                <w:sz w:val="18"/>
                <w:szCs w:val="18"/>
              </w:rPr>
              <w:t>１</w:t>
            </w:r>
            <w:r w:rsidR="00CE4D84" w:rsidRPr="00155D55">
              <w:rPr>
                <w:rFonts w:asciiTheme="minorEastAsia" w:eastAsiaTheme="minorEastAsia" w:hAnsiTheme="minorEastAsia" w:hint="eastAsia"/>
                <w:sz w:val="18"/>
                <w:szCs w:val="18"/>
              </w:rPr>
              <w:t>台</w:t>
            </w:r>
            <w:r w:rsidR="00886D45" w:rsidRPr="00155D55">
              <w:rPr>
                <w:rFonts w:asciiTheme="minorEastAsia" w:eastAsiaTheme="minorEastAsia" w:hAnsiTheme="minorEastAsia" w:hint="eastAsia"/>
                <w:sz w:val="18"/>
                <w:szCs w:val="18"/>
              </w:rPr>
              <w:t>端末を活用した協働的な学びへの支援を推進し、生徒の集中力を高め、より効果的な授業につなげる</w:t>
            </w:r>
          </w:p>
          <w:p w14:paraId="6E0EE460" w14:textId="77777777" w:rsidR="00886D45" w:rsidRPr="00155D55" w:rsidRDefault="008B643C" w:rsidP="00081095">
            <w:pPr>
              <w:pStyle w:val="aa"/>
              <w:numPr>
                <w:ilvl w:val="0"/>
                <w:numId w:val="25"/>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教育センターの研修等を活用するほか、</w:t>
            </w:r>
            <w:r w:rsidR="00886D45" w:rsidRPr="00155D55">
              <w:rPr>
                <w:rFonts w:asciiTheme="minorEastAsia" w:eastAsiaTheme="minorEastAsia" w:hAnsiTheme="minorEastAsia" w:hint="eastAsia"/>
                <w:sz w:val="18"/>
                <w:szCs w:val="18"/>
              </w:rPr>
              <w:t>教員同士の相互授業見学</w:t>
            </w:r>
            <w:r w:rsidRPr="00155D55">
              <w:rPr>
                <w:rFonts w:asciiTheme="minorEastAsia" w:eastAsiaTheme="minorEastAsia" w:hAnsiTheme="minorEastAsia" w:hint="eastAsia"/>
                <w:sz w:val="18"/>
                <w:szCs w:val="18"/>
              </w:rPr>
              <w:t>等を通して、</w:t>
            </w:r>
            <w:r w:rsidR="0090215B" w:rsidRPr="00155D55">
              <w:rPr>
                <w:rFonts w:asciiTheme="minorEastAsia" w:eastAsiaTheme="minorEastAsia" w:hAnsiTheme="minorEastAsia" w:hint="eastAsia"/>
                <w:sz w:val="18"/>
                <w:szCs w:val="18"/>
              </w:rPr>
              <w:t>ＩＣＴ</w:t>
            </w:r>
            <w:r w:rsidR="00886D45" w:rsidRPr="00155D55">
              <w:rPr>
                <w:rFonts w:asciiTheme="minorEastAsia" w:eastAsiaTheme="minorEastAsia" w:hAnsiTheme="minorEastAsia" w:hint="eastAsia"/>
                <w:sz w:val="18"/>
                <w:szCs w:val="18"/>
              </w:rPr>
              <w:t>活用方法を含め</w:t>
            </w:r>
            <w:r w:rsidRPr="00155D55">
              <w:rPr>
                <w:rFonts w:asciiTheme="minorEastAsia" w:eastAsiaTheme="minorEastAsia" w:hAnsiTheme="minorEastAsia" w:hint="eastAsia"/>
                <w:sz w:val="18"/>
                <w:szCs w:val="18"/>
              </w:rPr>
              <w:t>た</w:t>
            </w:r>
            <w:r w:rsidR="00886D45" w:rsidRPr="00155D55">
              <w:rPr>
                <w:rFonts w:asciiTheme="minorEastAsia" w:eastAsiaTheme="minorEastAsia" w:hAnsiTheme="minorEastAsia" w:hint="eastAsia"/>
                <w:sz w:val="18"/>
                <w:szCs w:val="18"/>
              </w:rPr>
              <w:t>生徒の能力を伸ばすアイデアの共有を図る</w:t>
            </w:r>
          </w:p>
        </w:tc>
        <w:tc>
          <w:tcPr>
            <w:tcW w:w="2693" w:type="dxa"/>
            <w:tcBorders>
              <w:top w:val="dotted" w:sz="2" w:space="0" w:color="auto"/>
              <w:bottom w:val="dotted" w:sz="2" w:space="0" w:color="auto"/>
              <w:right w:val="dashed" w:sz="4" w:space="0" w:color="auto"/>
            </w:tcBorders>
            <w:tcMar>
              <w:top w:w="85" w:type="dxa"/>
              <w:left w:w="85" w:type="dxa"/>
              <w:bottom w:w="85" w:type="dxa"/>
              <w:right w:w="85" w:type="dxa"/>
            </w:tcMar>
          </w:tcPr>
          <w:p w14:paraId="4C5C2F22" w14:textId="77777777" w:rsidR="00886D45" w:rsidRPr="00155D55" w:rsidRDefault="00E105F7" w:rsidP="00081095">
            <w:pPr>
              <w:pStyle w:val="aa"/>
              <w:numPr>
                <w:ilvl w:val="0"/>
                <w:numId w:val="20"/>
              </w:numPr>
              <w:spacing w:line="240" w:lineRule="exac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学校教育自己診断「</w:t>
            </w:r>
            <w:r w:rsidR="0090215B" w:rsidRPr="00155D55">
              <w:rPr>
                <w:rFonts w:asciiTheme="minorHAnsi" w:eastAsiaTheme="minorHAnsi" w:hAnsiTheme="minorHAnsi" w:hint="eastAsia"/>
                <w:sz w:val="18"/>
                <w:szCs w:val="18"/>
              </w:rPr>
              <w:t>ＩＣＴ</w:t>
            </w:r>
            <w:r w:rsidRPr="00155D55">
              <w:rPr>
                <w:rFonts w:asciiTheme="minorHAnsi" w:eastAsiaTheme="minorHAnsi" w:hAnsiTheme="minorHAnsi" w:hint="eastAsia"/>
                <w:sz w:val="18"/>
                <w:szCs w:val="18"/>
              </w:rPr>
              <w:t>機器を効果的に活用」</w:t>
            </w:r>
            <w:r w:rsidR="00B169DD" w:rsidRPr="00155D55">
              <w:rPr>
                <w:rFonts w:asciiTheme="minorHAnsi" w:eastAsiaTheme="minorHAnsi" w:hAnsiTheme="minorHAnsi" w:hint="eastAsia"/>
                <w:sz w:val="18"/>
                <w:szCs w:val="18"/>
              </w:rPr>
              <w:t>生徒・教員とも</w:t>
            </w:r>
            <w:r w:rsidR="0090215B" w:rsidRPr="00155D55">
              <w:rPr>
                <w:rFonts w:asciiTheme="minorHAnsi" w:eastAsiaTheme="minorHAnsi" w:hAnsiTheme="minorHAnsi"/>
                <w:sz w:val="18"/>
                <w:szCs w:val="18"/>
              </w:rPr>
              <w:t>85</w:t>
            </w:r>
            <w:r w:rsidR="00B169DD" w:rsidRPr="00155D55">
              <w:rPr>
                <w:rFonts w:asciiTheme="minorHAnsi" w:eastAsiaTheme="minorHAnsi" w:hAnsiTheme="minorHAnsi" w:hint="eastAsia"/>
                <w:sz w:val="18"/>
                <w:szCs w:val="18"/>
              </w:rPr>
              <w:t>％以上</w:t>
            </w:r>
            <w:r w:rsidRPr="00155D55">
              <w:rPr>
                <w:rFonts w:asciiTheme="minorHAnsi" w:eastAsiaTheme="minorHAnsi" w:hAnsiTheme="minorHAnsi" w:hint="eastAsia"/>
                <w:sz w:val="18"/>
                <w:szCs w:val="18"/>
              </w:rPr>
              <w:t>［</w:t>
            </w:r>
            <w:r w:rsidR="00B169DD" w:rsidRPr="00155D55">
              <w:rPr>
                <w:rFonts w:asciiTheme="minorHAnsi" w:eastAsiaTheme="minorHAnsi" w:hAnsiTheme="minorHAnsi" w:hint="eastAsia"/>
                <w:sz w:val="18"/>
                <w:szCs w:val="18"/>
              </w:rPr>
              <w:t>（生徒）</w:t>
            </w:r>
            <w:r w:rsidR="0090215B" w:rsidRPr="00155D55">
              <w:rPr>
                <w:rFonts w:asciiTheme="minorHAnsi" w:eastAsiaTheme="minorHAnsi" w:hAnsiTheme="minorHAnsi"/>
                <w:sz w:val="18"/>
                <w:szCs w:val="18"/>
              </w:rPr>
              <w:t>80</w:t>
            </w:r>
            <w:r w:rsidRPr="00155D55">
              <w:rPr>
                <w:rFonts w:asciiTheme="minorHAnsi" w:eastAsiaTheme="minorHAnsi" w:hAnsiTheme="minorHAnsi" w:hint="eastAsia"/>
                <w:sz w:val="18"/>
                <w:szCs w:val="18"/>
              </w:rPr>
              <w:t>％</w:t>
            </w:r>
            <w:r w:rsidR="00B169DD" w:rsidRPr="00155D55">
              <w:rPr>
                <w:rFonts w:asciiTheme="minorHAnsi" w:eastAsiaTheme="minorHAnsi" w:hAnsiTheme="minorHAnsi" w:hint="eastAsia"/>
                <w:sz w:val="18"/>
                <w:szCs w:val="18"/>
              </w:rPr>
              <w:t>、（教員）</w:t>
            </w:r>
            <w:r w:rsidR="0090215B" w:rsidRPr="00155D55">
              <w:rPr>
                <w:rFonts w:asciiTheme="minorHAnsi" w:eastAsiaTheme="minorHAnsi" w:hAnsiTheme="minorHAnsi"/>
                <w:sz w:val="18"/>
                <w:szCs w:val="18"/>
              </w:rPr>
              <w:t>83</w:t>
            </w:r>
            <w:r w:rsidR="00B169DD" w:rsidRPr="00155D55">
              <w:rPr>
                <w:rFonts w:asciiTheme="minorHAnsi" w:eastAsiaTheme="minorHAnsi" w:hAnsiTheme="minorHAnsi" w:hint="eastAsia"/>
                <w:sz w:val="18"/>
                <w:szCs w:val="18"/>
              </w:rPr>
              <w:t>％</w:t>
            </w:r>
            <w:r w:rsidRPr="00155D55">
              <w:rPr>
                <w:rFonts w:asciiTheme="minorHAnsi" w:eastAsiaTheme="minorHAnsi" w:hAnsiTheme="minorHAnsi" w:hint="eastAsia"/>
                <w:sz w:val="18"/>
                <w:szCs w:val="18"/>
              </w:rPr>
              <w:t>］</w:t>
            </w:r>
          </w:p>
          <w:p w14:paraId="078919BA" w14:textId="77777777" w:rsidR="00886D45" w:rsidRPr="00155D55" w:rsidRDefault="0090215B" w:rsidP="00081095">
            <w:pPr>
              <w:pStyle w:val="aa"/>
              <w:numPr>
                <w:ilvl w:val="0"/>
                <w:numId w:val="20"/>
              </w:numPr>
              <w:spacing w:line="240" w:lineRule="exac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ＩＣＴ</w:t>
            </w:r>
            <w:r w:rsidR="00886D45" w:rsidRPr="00155D55">
              <w:rPr>
                <w:rFonts w:asciiTheme="minorHAnsi" w:eastAsiaTheme="minorHAnsi" w:hAnsiTheme="minorHAnsi" w:hint="eastAsia"/>
                <w:sz w:val="18"/>
                <w:szCs w:val="18"/>
              </w:rPr>
              <w:t>や</w:t>
            </w:r>
            <w:r w:rsidRPr="00155D55">
              <w:rPr>
                <w:rFonts w:asciiTheme="minorHAnsi" w:eastAsiaTheme="minorHAnsi" w:hAnsiTheme="minorHAnsi" w:hint="eastAsia"/>
                <w:sz w:val="18"/>
                <w:szCs w:val="18"/>
              </w:rPr>
              <w:t>１</w:t>
            </w:r>
            <w:r w:rsidR="00886D45" w:rsidRPr="00155D55">
              <w:rPr>
                <w:rFonts w:asciiTheme="minorHAnsi" w:eastAsiaTheme="minorHAnsi" w:hAnsiTheme="minorHAnsi" w:hint="eastAsia"/>
                <w:sz w:val="18"/>
                <w:szCs w:val="18"/>
              </w:rPr>
              <w:t>人</w:t>
            </w:r>
            <w:r w:rsidRPr="00155D55">
              <w:rPr>
                <w:rFonts w:asciiTheme="minorHAnsi" w:eastAsiaTheme="minorHAnsi" w:hAnsiTheme="minorHAnsi" w:hint="eastAsia"/>
                <w:sz w:val="18"/>
                <w:szCs w:val="18"/>
              </w:rPr>
              <w:t>１</w:t>
            </w:r>
            <w:r w:rsidR="00886D45" w:rsidRPr="00155D55">
              <w:rPr>
                <w:rFonts w:asciiTheme="minorHAnsi" w:eastAsiaTheme="minorHAnsi" w:hAnsiTheme="minorHAnsi" w:hint="eastAsia"/>
                <w:sz w:val="18"/>
                <w:szCs w:val="18"/>
              </w:rPr>
              <w:t>台端末を活用するための教員研修を年</w:t>
            </w:r>
            <w:r w:rsidRPr="00155D55">
              <w:rPr>
                <w:rFonts w:asciiTheme="minorHAnsi" w:eastAsiaTheme="minorHAnsi" w:hAnsiTheme="minorHAnsi" w:hint="eastAsia"/>
                <w:sz w:val="18"/>
                <w:szCs w:val="18"/>
              </w:rPr>
              <w:t>２</w:t>
            </w:r>
            <w:r w:rsidR="00886D45" w:rsidRPr="00155D55">
              <w:rPr>
                <w:rFonts w:asciiTheme="minorHAnsi" w:eastAsiaTheme="minorHAnsi" w:hAnsiTheme="minorHAnsi" w:hint="eastAsia"/>
                <w:sz w:val="18"/>
                <w:szCs w:val="18"/>
              </w:rPr>
              <w:t>回以上</w:t>
            </w:r>
            <w:r w:rsidR="00D752EB" w:rsidRPr="00155D55">
              <w:rPr>
                <w:rFonts w:asciiTheme="minorHAnsi" w:eastAsiaTheme="minorHAnsi" w:hAnsiTheme="minorHAnsi" w:hint="eastAsia"/>
                <w:sz w:val="18"/>
                <w:szCs w:val="18"/>
              </w:rPr>
              <w:t>、</w:t>
            </w:r>
            <w:r w:rsidR="00CE4D84" w:rsidRPr="00155D55">
              <w:rPr>
                <w:rFonts w:asciiTheme="minorHAnsi" w:eastAsiaTheme="minorHAnsi" w:hAnsiTheme="minorHAnsi" w:hint="eastAsia"/>
                <w:sz w:val="18"/>
                <w:szCs w:val="18"/>
              </w:rPr>
              <w:t>研究</w:t>
            </w:r>
            <w:r w:rsidR="00886D45" w:rsidRPr="00155D55">
              <w:rPr>
                <w:rFonts w:asciiTheme="minorHAnsi" w:eastAsiaTheme="minorHAnsi" w:hAnsiTheme="minorHAnsi" w:hint="eastAsia"/>
                <w:sz w:val="18"/>
                <w:szCs w:val="18"/>
              </w:rPr>
              <w:t>授業を</w:t>
            </w:r>
            <w:r w:rsidR="00D752EB" w:rsidRPr="00155D55">
              <w:rPr>
                <w:rFonts w:asciiTheme="minorHAnsi" w:eastAsiaTheme="minorHAnsi" w:hAnsiTheme="minorHAnsi" w:hint="eastAsia"/>
                <w:sz w:val="18"/>
                <w:szCs w:val="18"/>
              </w:rPr>
              <w:t>年</w:t>
            </w:r>
            <w:r w:rsidRPr="00155D55">
              <w:rPr>
                <w:rFonts w:asciiTheme="minorHAnsi" w:eastAsiaTheme="minorHAnsi" w:hAnsiTheme="minorHAnsi" w:hint="eastAsia"/>
                <w:sz w:val="18"/>
                <w:szCs w:val="18"/>
              </w:rPr>
              <w:t>２</w:t>
            </w:r>
            <w:r w:rsidR="00886D45" w:rsidRPr="00155D55">
              <w:rPr>
                <w:rFonts w:asciiTheme="minorHAnsi" w:eastAsiaTheme="minorHAnsi" w:hAnsiTheme="minorHAnsi" w:hint="eastAsia"/>
                <w:sz w:val="18"/>
                <w:szCs w:val="18"/>
              </w:rPr>
              <w:t>回以上</w:t>
            </w:r>
            <w:r w:rsidR="00D752EB" w:rsidRPr="00155D55">
              <w:rPr>
                <w:rFonts w:asciiTheme="minorHAnsi" w:eastAsiaTheme="minorHAnsi" w:hAnsiTheme="minorHAnsi" w:hint="eastAsia"/>
                <w:sz w:val="18"/>
                <w:szCs w:val="18"/>
              </w:rPr>
              <w:t>実施</w:t>
            </w:r>
          </w:p>
        </w:tc>
        <w:tc>
          <w:tcPr>
            <w:tcW w:w="4820" w:type="dxa"/>
            <w:tcBorders>
              <w:top w:val="dotted" w:sz="2" w:space="0" w:color="auto"/>
              <w:left w:val="dashed" w:sz="4" w:space="0" w:color="auto"/>
              <w:bottom w:val="dotted" w:sz="2" w:space="0" w:color="auto"/>
              <w:right w:val="single" w:sz="4" w:space="0" w:color="auto"/>
            </w:tcBorders>
            <w:shd w:val="clear" w:color="auto" w:fill="auto"/>
            <w:tcMar>
              <w:top w:w="85" w:type="dxa"/>
              <w:left w:w="85" w:type="dxa"/>
              <w:bottom w:w="85" w:type="dxa"/>
              <w:right w:w="85" w:type="dxa"/>
            </w:tcMar>
          </w:tcPr>
          <w:p w14:paraId="31AC970A" w14:textId="77777777" w:rsidR="000C3586" w:rsidRPr="00155D55" w:rsidRDefault="000C3586" w:rsidP="000E4E24">
            <w:pPr>
              <w:pStyle w:val="aa"/>
              <w:numPr>
                <w:ilvl w:val="0"/>
                <w:numId w:val="71"/>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w:t>
            </w:r>
            <w:r w:rsidR="00470E80" w:rsidRPr="00155D55">
              <w:rPr>
                <w:rFonts w:asciiTheme="minorHAnsi" w:eastAsiaTheme="minorHAnsi" w:hAnsiTheme="minorHAnsi" w:hint="eastAsia"/>
                <w:sz w:val="18"/>
                <w:szCs w:val="18"/>
              </w:rPr>
              <w:t>ＩＣＴ</w:t>
            </w:r>
            <w:r w:rsidR="00697B72" w:rsidRPr="00155D55">
              <w:rPr>
                <w:rFonts w:asciiTheme="minorEastAsia" w:eastAsiaTheme="minorEastAsia" w:hAnsiTheme="minorEastAsia" w:hint="eastAsia"/>
                <w:sz w:val="18"/>
                <w:szCs w:val="18"/>
              </w:rPr>
              <w:t>機器を効果的に活用」（生徒）</w:t>
            </w:r>
            <w:r w:rsidRPr="00155D55">
              <w:rPr>
                <w:rFonts w:asciiTheme="minorEastAsia" w:eastAsiaTheme="minorEastAsia" w:hAnsiTheme="minorEastAsia" w:hint="eastAsia"/>
                <w:sz w:val="18"/>
                <w:szCs w:val="18"/>
              </w:rPr>
              <w:t>82%</w:t>
            </w:r>
            <w:r w:rsidR="00697B72" w:rsidRPr="00155D55">
              <w:rPr>
                <w:rFonts w:asciiTheme="minorEastAsia" w:eastAsiaTheme="minorEastAsia" w:hAnsiTheme="minorEastAsia" w:hint="eastAsia"/>
                <w:sz w:val="18"/>
                <w:szCs w:val="18"/>
              </w:rPr>
              <w:t>、（教員）</w:t>
            </w:r>
            <w:r w:rsidRPr="00155D55">
              <w:rPr>
                <w:rFonts w:asciiTheme="minorEastAsia" w:eastAsiaTheme="minorEastAsia" w:hAnsiTheme="minorEastAsia" w:hint="eastAsia"/>
                <w:sz w:val="18"/>
                <w:szCs w:val="18"/>
              </w:rPr>
              <w:t>89%</w:t>
            </w:r>
          </w:p>
          <w:p w14:paraId="452B2363" w14:textId="77777777" w:rsidR="00E94684" w:rsidRPr="00155D55" w:rsidRDefault="00E94684" w:rsidP="00E94684">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(生徒△、教員〇)</w:t>
            </w:r>
          </w:p>
          <w:p w14:paraId="22F9751E" w14:textId="77777777" w:rsidR="002F3A45" w:rsidRPr="00155D55" w:rsidRDefault="002F3A45" w:rsidP="002F3A45">
            <w:pPr>
              <w:spacing w:line="240" w:lineRule="exact"/>
              <w:rPr>
                <w:rFonts w:asciiTheme="minorEastAsia" w:eastAsiaTheme="minorEastAsia" w:hAnsiTheme="minorEastAsia"/>
                <w:sz w:val="18"/>
                <w:szCs w:val="18"/>
              </w:rPr>
            </w:pPr>
          </w:p>
          <w:p w14:paraId="570EC5CE" w14:textId="77777777" w:rsidR="00E94684" w:rsidRPr="00155D55" w:rsidRDefault="002F3A45" w:rsidP="002F3A45">
            <w:pPr>
              <w:spacing w:line="240" w:lineRule="exact"/>
              <w:ind w:firstLineChars="100" w:firstLine="18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 xml:space="preserve">　</w:t>
            </w:r>
          </w:p>
          <w:p w14:paraId="6CC75BBB" w14:textId="77777777" w:rsidR="00E94684" w:rsidRPr="00155D55" w:rsidRDefault="00E94684" w:rsidP="000E4E24">
            <w:pPr>
              <w:pStyle w:val="aa"/>
              <w:numPr>
                <w:ilvl w:val="0"/>
                <w:numId w:val="72"/>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４月に１人１台端末活用研修と、</w:t>
            </w:r>
            <w:r w:rsidR="00470E80" w:rsidRPr="00155D55">
              <w:rPr>
                <w:rFonts w:asciiTheme="minorHAnsi" w:eastAsiaTheme="minorHAnsi" w:hAnsiTheme="minorHAnsi" w:hint="eastAsia"/>
                <w:sz w:val="18"/>
                <w:szCs w:val="18"/>
              </w:rPr>
              <w:t>ＩＣＴ</w:t>
            </w:r>
            <w:r w:rsidR="002F3A45" w:rsidRPr="00155D55">
              <w:rPr>
                <w:rFonts w:asciiTheme="minorEastAsia" w:eastAsiaTheme="minorEastAsia" w:hAnsiTheme="minorEastAsia" w:hint="eastAsia"/>
                <w:sz w:val="18"/>
                <w:szCs w:val="18"/>
              </w:rPr>
              <w:t>機器活用研修を実施</w:t>
            </w:r>
          </w:p>
          <w:p w14:paraId="3717045A" w14:textId="77777777" w:rsidR="002F3A45" w:rsidRPr="00155D55" w:rsidRDefault="002F3A45" w:rsidP="00E94684">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11月に</w:t>
            </w:r>
            <w:r w:rsidR="00E94684" w:rsidRPr="00155D55">
              <w:rPr>
                <w:rFonts w:asciiTheme="minorEastAsia" w:eastAsiaTheme="minorEastAsia" w:hAnsiTheme="minorEastAsia" w:hint="eastAsia"/>
                <w:sz w:val="18"/>
                <w:szCs w:val="18"/>
              </w:rPr>
              <w:t>リーディング</w:t>
            </w:r>
            <w:r w:rsidR="00470E80" w:rsidRPr="00155D55">
              <w:rPr>
                <w:rFonts w:asciiTheme="minorEastAsia" w:eastAsiaTheme="minorEastAsia" w:hAnsiTheme="minorEastAsia" w:hint="eastAsia"/>
                <w:sz w:val="18"/>
                <w:szCs w:val="18"/>
              </w:rPr>
              <w:t>ＧＩＧＡ</w:t>
            </w:r>
            <w:r w:rsidR="00E94684" w:rsidRPr="00155D55">
              <w:rPr>
                <w:rFonts w:asciiTheme="minorEastAsia" w:eastAsiaTheme="minorEastAsia" w:hAnsiTheme="minorEastAsia" w:hint="eastAsia"/>
                <w:sz w:val="18"/>
                <w:szCs w:val="18"/>
              </w:rPr>
              <w:t>ハイスクール</w:t>
            </w:r>
            <w:r w:rsidRPr="00155D55">
              <w:rPr>
                <w:rFonts w:asciiTheme="minorEastAsia" w:eastAsiaTheme="minorEastAsia" w:hAnsiTheme="minorEastAsia" w:hint="eastAsia"/>
                <w:sz w:val="18"/>
                <w:szCs w:val="18"/>
              </w:rPr>
              <w:t>事業に係る公開</w:t>
            </w:r>
            <w:r w:rsidR="00E94684" w:rsidRPr="00155D55">
              <w:rPr>
                <w:rFonts w:asciiTheme="minorEastAsia" w:eastAsiaTheme="minorEastAsia" w:hAnsiTheme="minorEastAsia" w:hint="eastAsia"/>
                <w:sz w:val="18"/>
                <w:szCs w:val="18"/>
              </w:rPr>
              <w:t>（</w:t>
            </w:r>
            <w:r w:rsidRPr="00155D55">
              <w:rPr>
                <w:rFonts w:asciiTheme="minorEastAsia" w:eastAsiaTheme="minorEastAsia" w:hAnsiTheme="minorEastAsia" w:hint="eastAsia"/>
                <w:sz w:val="18"/>
                <w:szCs w:val="18"/>
              </w:rPr>
              <w:t>研究</w:t>
            </w:r>
            <w:r w:rsidR="00E94684" w:rsidRPr="00155D55">
              <w:rPr>
                <w:rFonts w:asciiTheme="minorEastAsia" w:eastAsiaTheme="minorEastAsia" w:hAnsiTheme="minorEastAsia" w:hint="eastAsia"/>
                <w:sz w:val="18"/>
                <w:szCs w:val="18"/>
              </w:rPr>
              <w:t>）</w:t>
            </w:r>
            <w:r w:rsidRPr="00155D55">
              <w:rPr>
                <w:rFonts w:asciiTheme="minorEastAsia" w:eastAsiaTheme="minorEastAsia" w:hAnsiTheme="minorEastAsia" w:hint="eastAsia"/>
                <w:sz w:val="18"/>
                <w:szCs w:val="18"/>
              </w:rPr>
              <w:t>授業を２回実施</w:t>
            </w:r>
          </w:p>
          <w:p w14:paraId="090ECE6F" w14:textId="77777777" w:rsidR="002F3A45" w:rsidRPr="00155D55" w:rsidRDefault="002F3A45" w:rsidP="002F3A45">
            <w:pPr>
              <w:spacing w:line="240" w:lineRule="exact"/>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 xml:space="preserve">　　２月に新プロジェクター活用研修を実施予定</w:t>
            </w:r>
            <w:r w:rsidR="00E94684" w:rsidRPr="00155D55">
              <w:rPr>
                <w:rFonts w:asciiTheme="minorEastAsia" w:eastAsiaTheme="minorEastAsia" w:hAnsiTheme="minorEastAsia" w:hint="eastAsia"/>
                <w:sz w:val="18"/>
                <w:szCs w:val="18"/>
              </w:rPr>
              <w:t>(〇)</w:t>
            </w:r>
          </w:p>
        </w:tc>
      </w:tr>
      <w:tr w:rsidR="00886D45" w:rsidRPr="00155D55" w14:paraId="20B70F15" w14:textId="77777777" w:rsidTr="00886D45">
        <w:trPr>
          <w:cantSplit/>
          <w:trHeight w:val="1425"/>
          <w:jc w:val="center"/>
        </w:trPr>
        <w:tc>
          <w:tcPr>
            <w:tcW w:w="881" w:type="dxa"/>
            <w:vMerge/>
            <w:shd w:val="clear" w:color="auto" w:fill="auto"/>
            <w:tcMar>
              <w:top w:w="85" w:type="dxa"/>
              <w:left w:w="85" w:type="dxa"/>
              <w:bottom w:w="85" w:type="dxa"/>
              <w:right w:w="85" w:type="dxa"/>
            </w:tcMar>
            <w:textDirection w:val="tbRlV"/>
            <w:vAlign w:val="center"/>
          </w:tcPr>
          <w:p w14:paraId="0D7D39C2" w14:textId="77777777" w:rsidR="00886D45" w:rsidRPr="00155D55" w:rsidRDefault="00886D45" w:rsidP="002549A0">
            <w:pPr>
              <w:spacing w:line="300" w:lineRule="exact"/>
              <w:ind w:left="113" w:right="113"/>
              <w:jc w:val="center"/>
              <w:rPr>
                <w:rFonts w:ascii="游ゴシック Medium" w:eastAsia="游ゴシック Medium" w:hAnsi="游ゴシック Medium"/>
                <w:b/>
                <w:sz w:val="18"/>
                <w:szCs w:val="18"/>
              </w:rPr>
            </w:pPr>
          </w:p>
        </w:tc>
        <w:tc>
          <w:tcPr>
            <w:tcW w:w="2020" w:type="dxa"/>
            <w:tcBorders>
              <w:top w:val="dotted" w:sz="2" w:space="0" w:color="auto"/>
            </w:tcBorders>
            <w:shd w:val="clear" w:color="auto" w:fill="auto"/>
            <w:tcMar>
              <w:top w:w="85" w:type="dxa"/>
              <w:left w:w="85" w:type="dxa"/>
              <w:bottom w:w="85" w:type="dxa"/>
              <w:right w:w="85" w:type="dxa"/>
            </w:tcMar>
          </w:tcPr>
          <w:p w14:paraId="181D82D3" w14:textId="77777777" w:rsidR="00886D45" w:rsidRPr="00155D55" w:rsidRDefault="0090215B" w:rsidP="00081095">
            <w:pPr>
              <w:pStyle w:val="aa"/>
              <w:numPr>
                <w:ilvl w:val="0"/>
                <w:numId w:val="36"/>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３</w:t>
            </w:r>
            <w:r w:rsidR="00886D45" w:rsidRPr="00155D55">
              <w:rPr>
                <w:rFonts w:asciiTheme="minorEastAsia" w:eastAsiaTheme="minorEastAsia" w:hAnsiTheme="minorEastAsia" w:hint="eastAsia"/>
                <w:sz w:val="18"/>
                <w:szCs w:val="18"/>
              </w:rPr>
              <w:t>年間を見通したキャリア教育と進路指導</w:t>
            </w:r>
          </w:p>
          <w:p w14:paraId="3F3086BC" w14:textId="77777777" w:rsidR="00886D45" w:rsidRPr="00155D55" w:rsidRDefault="00886D45" w:rsidP="00747D1C">
            <w:pPr>
              <w:spacing w:line="240" w:lineRule="exact"/>
              <w:rPr>
                <w:rFonts w:asciiTheme="minorEastAsia" w:eastAsiaTheme="minorEastAsia" w:hAnsiTheme="minorEastAsia"/>
                <w:sz w:val="18"/>
                <w:szCs w:val="18"/>
              </w:rPr>
            </w:pPr>
          </w:p>
        </w:tc>
        <w:tc>
          <w:tcPr>
            <w:tcW w:w="4572" w:type="dxa"/>
            <w:tcBorders>
              <w:top w:val="dotted" w:sz="2" w:space="0" w:color="auto"/>
              <w:right w:val="dashed" w:sz="4" w:space="0" w:color="auto"/>
            </w:tcBorders>
            <w:shd w:val="clear" w:color="auto" w:fill="auto"/>
            <w:tcMar>
              <w:top w:w="85" w:type="dxa"/>
              <w:left w:w="85" w:type="dxa"/>
              <w:bottom w:w="85" w:type="dxa"/>
              <w:right w:w="85" w:type="dxa"/>
            </w:tcMar>
          </w:tcPr>
          <w:p w14:paraId="43ADA8F9" w14:textId="77777777" w:rsidR="00886D45" w:rsidRPr="00155D55" w:rsidRDefault="00A67A14" w:rsidP="00081095">
            <w:pPr>
              <w:pStyle w:val="aa"/>
              <w:numPr>
                <w:ilvl w:val="0"/>
                <w:numId w:val="26"/>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「学力生活実態調査」の活用、大学見学会、進路情報</w:t>
            </w:r>
            <w:r w:rsidR="008D62AC" w:rsidRPr="00155D55">
              <w:rPr>
                <w:rFonts w:asciiTheme="minorEastAsia" w:eastAsiaTheme="minorEastAsia" w:hAnsiTheme="minorEastAsia" w:hint="eastAsia"/>
                <w:sz w:val="18"/>
                <w:szCs w:val="18"/>
              </w:rPr>
              <w:t>の提供</w:t>
            </w:r>
            <w:r w:rsidRPr="00155D55">
              <w:rPr>
                <w:rFonts w:asciiTheme="minorEastAsia" w:eastAsiaTheme="minorEastAsia" w:hAnsiTheme="minorEastAsia" w:hint="eastAsia"/>
                <w:sz w:val="18"/>
                <w:szCs w:val="18"/>
              </w:rPr>
              <w:t>等</w:t>
            </w:r>
            <w:r w:rsidR="008D62AC" w:rsidRPr="00155D55">
              <w:rPr>
                <w:rFonts w:asciiTheme="minorEastAsia" w:eastAsiaTheme="minorEastAsia" w:hAnsiTheme="minorEastAsia" w:hint="eastAsia"/>
                <w:sz w:val="18"/>
                <w:szCs w:val="18"/>
              </w:rPr>
              <w:t>を通じ、</w:t>
            </w:r>
            <w:r w:rsidRPr="00155D55">
              <w:rPr>
                <w:rFonts w:asciiTheme="minorEastAsia" w:eastAsiaTheme="minorEastAsia" w:hAnsiTheme="minorEastAsia" w:hint="eastAsia"/>
                <w:sz w:val="18"/>
                <w:szCs w:val="18"/>
              </w:rPr>
              <w:t>キャリア意識の向上を図る</w:t>
            </w:r>
          </w:p>
          <w:p w14:paraId="783827A7" w14:textId="77777777" w:rsidR="00886D45" w:rsidRPr="00155D55" w:rsidRDefault="008D62AC" w:rsidP="008D62AC">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また、</w:t>
            </w:r>
            <w:r w:rsidR="00A67A14" w:rsidRPr="00155D55">
              <w:rPr>
                <w:rFonts w:asciiTheme="minorEastAsia" w:eastAsiaTheme="minorEastAsia" w:hAnsiTheme="minorEastAsia" w:hint="eastAsia"/>
                <w:sz w:val="18"/>
                <w:szCs w:val="18"/>
              </w:rPr>
              <w:t>生徒が目標とする進路</w:t>
            </w:r>
            <w:r w:rsidRPr="00155D55">
              <w:rPr>
                <w:rFonts w:asciiTheme="minorEastAsia" w:eastAsiaTheme="minorEastAsia" w:hAnsiTheme="minorEastAsia" w:hint="eastAsia"/>
                <w:sz w:val="18"/>
                <w:szCs w:val="18"/>
              </w:rPr>
              <w:t>をめざして粘り強く取り組めるよう、多角的に支援する</w:t>
            </w:r>
          </w:p>
          <w:p w14:paraId="1D5631A6" w14:textId="77777777" w:rsidR="00886D45" w:rsidRPr="00155D55" w:rsidRDefault="00886D45" w:rsidP="00B03DF7">
            <w:pPr>
              <w:spacing w:line="240" w:lineRule="exact"/>
              <w:ind w:left="360" w:hangingChars="200" w:hanging="360"/>
              <w:rPr>
                <w:rFonts w:asciiTheme="minorEastAsia" w:eastAsiaTheme="minorEastAsia" w:hAnsiTheme="minorEastAsia"/>
                <w:sz w:val="18"/>
                <w:szCs w:val="18"/>
              </w:rPr>
            </w:pPr>
          </w:p>
        </w:tc>
        <w:tc>
          <w:tcPr>
            <w:tcW w:w="2693" w:type="dxa"/>
            <w:tcBorders>
              <w:top w:val="dotted" w:sz="2" w:space="0" w:color="auto"/>
              <w:right w:val="dashed" w:sz="4" w:space="0" w:color="auto"/>
            </w:tcBorders>
            <w:tcMar>
              <w:top w:w="85" w:type="dxa"/>
              <w:left w:w="85" w:type="dxa"/>
              <w:bottom w:w="85" w:type="dxa"/>
              <w:right w:w="85" w:type="dxa"/>
            </w:tcMar>
          </w:tcPr>
          <w:p w14:paraId="0EBB6A13" w14:textId="77777777" w:rsidR="00E31C51" w:rsidRPr="00155D55" w:rsidRDefault="00E31C51" w:rsidP="00081095">
            <w:pPr>
              <w:pStyle w:val="aa"/>
              <w:numPr>
                <w:ilvl w:val="0"/>
                <w:numId w:val="31"/>
              </w:numPr>
              <w:spacing w:line="240" w:lineRule="exac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学校教育自己診断「進路選択のための情報提供」</w:t>
            </w:r>
            <w:r w:rsidR="0090215B" w:rsidRPr="00155D55">
              <w:rPr>
                <w:rFonts w:asciiTheme="minorHAnsi" w:eastAsiaTheme="minorHAnsi" w:hAnsiTheme="minorHAnsi"/>
                <w:sz w:val="18"/>
                <w:szCs w:val="18"/>
              </w:rPr>
              <w:t>80</w:t>
            </w:r>
            <w:r w:rsidRPr="00155D55">
              <w:rPr>
                <w:rFonts w:asciiTheme="minorHAnsi" w:eastAsiaTheme="minorHAnsi" w:hAnsiTheme="minorHAnsi" w:hint="eastAsia"/>
                <w:sz w:val="18"/>
                <w:szCs w:val="18"/>
              </w:rPr>
              <w:t>％</w:t>
            </w:r>
            <w:r w:rsidR="00B169DD" w:rsidRPr="00155D55">
              <w:rPr>
                <w:rFonts w:asciiTheme="minorHAnsi" w:eastAsiaTheme="minorHAnsi" w:hAnsiTheme="minorHAnsi" w:hint="eastAsia"/>
                <w:sz w:val="18"/>
                <w:szCs w:val="18"/>
              </w:rPr>
              <w:t>以上維持</w:t>
            </w:r>
            <w:r w:rsidRPr="00155D55">
              <w:rPr>
                <w:rFonts w:asciiTheme="minorHAnsi" w:eastAsiaTheme="minorHAnsi" w:hAnsiTheme="minorHAnsi" w:hint="eastAsia"/>
                <w:sz w:val="18"/>
                <w:szCs w:val="18"/>
              </w:rPr>
              <w:t>［</w:t>
            </w:r>
            <w:r w:rsidR="0090215B" w:rsidRPr="00155D55">
              <w:rPr>
                <w:rFonts w:asciiTheme="minorHAnsi" w:eastAsiaTheme="minorHAnsi" w:hAnsiTheme="minorHAnsi"/>
                <w:sz w:val="18"/>
                <w:szCs w:val="18"/>
              </w:rPr>
              <w:t>83</w:t>
            </w:r>
            <w:r w:rsidRPr="00155D55">
              <w:rPr>
                <w:rFonts w:asciiTheme="minorHAnsi" w:eastAsiaTheme="minorHAnsi" w:hAnsiTheme="minorHAnsi" w:hint="eastAsia"/>
                <w:sz w:val="18"/>
                <w:szCs w:val="18"/>
              </w:rPr>
              <w:t>％］</w:t>
            </w:r>
          </w:p>
          <w:p w14:paraId="46E11A4B" w14:textId="77777777" w:rsidR="00886D45" w:rsidRPr="00155D55" w:rsidRDefault="00E31C51" w:rsidP="00E31C51">
            <w:pPr>
              <w:pStyle w:val="aa"/>
              <w:spacing w:line="240" w:lineRule="exact"/>
              <w:ind w:leftChars="0" w:left="420"/>
              <w:rPr>
                <w:rFonts w:asciiTheme="minorHAnsi" w:eastAsiaTheme="minorHAnsi" w:hAnsiTheme="minorHAnsi"/>
                <w:sz w:val="18"/>
                <w:szCs w:val="18"/>
              </w:rPr>
            </w:pPr>
            <w:r w:rsidRPr="00155D55">
              <w:rPr>
                <w:rFonts w:asciiTheme="minorHAnsi" w:eastAsiaTheme="minorHAnsi" w:hAnsiTheme="minorHAnsi" w:hint="eastAsia"/>
                <w:sz w:val="18"/>
                <w:szCs w:val="18"/>
              </w:rPr>
              <w:t>「将来の進路や生き方について考えることができる」</w:t>
            </w:r>
            <w:r w:rsidR="0090215B" w:rsidRPr="00155D55">
              <w:rPr>
                <w:rFonts w:asciiTheme="minorHAnsi" w:eastAsiaTheme="minorHAnsi" w:hAnsiTheme="minorHAnsi"/>
                <w:sz w:val="18"/>
                <w:szCs w:val="18"/>
              </w:rPr>
              <w:t>90</w:t>
            </w:r>
            <w:r w:rsidRPr="00155D55">
              <w:rPr>
                <w:rFonts w:asciiTheme="minorHAnsi" w:eastAsiaTheme="minorHAnsi" w:hAnsiTheme="minorHAnsi" w:hint="eastAsia"/>
                <w:sz w:val="18"/>
                <w:szCs w:val="18"/>
              </w:rPr>
              <w:t>％以上［</w:t>
            </w:r>
            <w:r w:rsidR="0090215B" w:rsidRPr="00155D55">
              <w:rPr>
                <w:rFonts w:asciiTheme="minorHAnsi" w:eastAsiaTheme="minorHAnsi" w:hAnsiTheme="minorHAnsi"/>
                <w:sz w:val="18"/>
                <w:szCs w:val="18"/>
              </w:rPr>
              <w:t>89</w:t>
            </w:r>
            <w:r w:rsidRPr="00155D55">
              <w:rPr>
                <w:rFonts w:asciiTheme="minorHAnsi" w:eastAsiaTheme="minorHAnsi" w:hAnsiTheme="minorHAnsi" w:hint="eastAsia"/>
                <w:sz w:val="18"/>
                <w:szCs w:val="18"/>
              </w:rPr>
              <w:t>％］</w:t>
            </w:r>
          </w:p>
          <w:p w14:paraId="44BA7C59" w14:textId="77777777" w:rsidR="00FA6DB1" w:rsidRPr="00155D55" w:rsidRDefault="00C243C7" w:rsidP="000D61DA">
            <w:pPr>
              <w:pStyle w:val="aa"/>
              <w:spacing w:line="240" w:lineRule="exact"/>
              <w:ind w:leftChars="0" w:left="420"/>
              <w:rPr>
                <w:rFonts w:asciiTheme="minorHAnsi" w:eastAsiaTheme="minorHAnsi" w:hAnsiTheme="minorHAnsi"/>
                <w:sz w:val="18"/>
                <w:szCs w:val="18"/>
              </w:rPr>
            </w:pPr>
            <w:r w:rsidRPr="00155D55">
              <w:rPr>
                <w:rFonts w:asciiTheme="minorHAnsi" w:eastAsiaTheme="minorHAnsi" w:hAnsiTheme="minorHAnsi" w:hint="eastAsia"/>
                <w:sz w:val="18"/>
                <w:szCs w:val="18"/>
              </w:rPr>
              <w:t>国公立大・関関同立</w:t>
            </w:r>
            <w:r w:rsidR="005669C9" w:rsidRPr="00155D55">
              <w:rPr>
                <w:rFonts w:asciiTheme="minorHAnsi" w:eastAsiaTheme="minorHAnsi" w:hAnsiTheme="minorHAnsi" w:hint="eastAsia"/>
                <w:sz w:val="18"/>
                <w:szCs w:val="18"/>
              </w:rPr>
              <w:t>現役</w:t>
            </w:r>
            <w:r w:rsidRPr="00155D55">
              <w:rPr>
                <w:rFonts w:asciiTheme="minorHAnsi" w:eastAsiaTheme="minorHAnsi" w:hAnsiTheme="minorHAnsi" w:hint="eastAsia"/>
                <w:sz w:val="18"/>
                <w:szCs w:val="18"/>
              </w:rPr>
              <w:t>合格者</w:t>
            </w:r>
            <w:r w:rsidR="00FA6DB1" w:rsidRPr="00155D55">
              <w:rPr>
                <w:rFonts w:asciiTheme="minorHAnsi" w:eastAsiaTheme="minorHAnsi" w:hAnsiTheme="minorHAnsi" w:hint="eastAsia"/>
                <w:sz w:val="18"/>
                <w:szCs w:val="18"/>
              </w:rPr>
              <w:t>計</w:t>
            </w:r>
            <w:r w:rsidR="0090215B" w:rsidRPr="00155D55">
              <w:rPr>
                <w:rFonts w:asciiTheme="minorHAnsi" w:eastAsiaTheme="minorHAnsi" w:hAnsiTheme="minorHAnsi"/>
                <w:sz w:val="18"/>
                <w:szCs w:val="18"/>
              </w:rPr>
              <w:t>35</w:t>
            </w:r>
            <w:r w:rsidR="00FA6DB1" w:rsidRPr="00155D55">
              <w:rPr>
                <w:rFonts w:asciiTheme="minorHAnsi" w:eastAsiaTheme="minorHAnsi" w:hAnsiTheme="minorHAnsi" w:hint="eastAsia"/>
                <w:sz w:val="18"/>
                <w:szCs w:val="18"/>
              </w:rPr>
              <w:t>人</w:t>
            </w:r>
            <w:r w:rsidR="00A00470" w:rsidRPr="00155D55">
              <w:rPr>
                <w:rFonts w:asciiTheme="minorHAnsi" w:eastAsiaTheme="minorHAnsi" w:hAnsiTheme="minorHAnsi" w:hint="eastAsia"/>
                <w:sz w:val="18"/>
                <w:szCs w:val="18"/>
              </w:rPr>
              <w:t>［</w:t>
            </w:r>
            <w:r w:rsidR="0090215B" w:rsidRPr="00155D55">
              <w:rPr>
                <w:rFonts w:asciiTheme="minorHAnsi" w:eastAsiaTheme="minorHAnsi" w:hAnsiTheme="minorHAnsi"/>
                <w:sz w:val="18"/>
                <w:szCs w:val="18"/>
              </w:rPr>
              <w:t>36</w:t>
            </w:r>
            <w:r w:rsidR="00BF2CDB" w:rsidRPr="00155D55">
              <w:rPr>
                <w:rFonts w:asciiTheme="minorHAnsi" w:eastAsiaTheme="minorHAnsi" w:hAnsiTheme="minorHAnsi" w:hint="eastAsia"/>
                <w:sz w:val="18"/>
                <w:szCs w:val="18"/>
              </w:rPr>
              <w:t>人］</w:t>
            </w:r>
          </w:p>
        </w:tc>
        <w:tc>
          <w:tcPr>
            <w:tcW w:w="4820" w:type="dxa"/>
            <w:tcBorders>
              <w:top w:val="dotted" w:sz="2" w:space="0" w:color="auto"/>
              <w:left w:val="dashed" w:sz="4" w:space="0" w:color="auto"/>
              <w:right w:val="single" w:sz="4" w:space="0" w:color="auto"/>
            </w:tcBorders>
            <w:shd w:val="clear" w:color="auto" w:fill="auto"/>
            <w:tcMar>
              <w:top w:w="85" w:type="dxa"/>
              <w:left w:w="85" w:type="dxa"/>
              <w:bottom w:w="85" w:type="dxa"/>
              <w:right w:w="85" w:type="dxa"/>
            </w:tcMar>
          </w:tcPr>
          <w:p w14:paraId="414138A6" w14:textId="77777777" w:rsidR="000C3586" w:rsidRPr="00155D55" w:rsidRDefault="00E94684" w:rsidP="000E4E24">
            <w:pPr>
              <w:pStyle w:val="aa"/>
              <w:numPr>
                <w:ilvl w:val="0"/>
                <w:numId w:val="73"/>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w:t>
            </w:r>
            <w:r w:rsidR="000C3586" w:rsidRPr="00155D55">
              <w:rPr>
                <w:rFonts w:asciiTheme="minorEastAsia" w:eastAsiaTheme="minorEastAsia" w:hAnsiTheme="minorEastAsia" w:hint="eastAsia"/>
                <w:sz w:val="18"/>
                <w:szCs w:val="18"/>
              </w:rPr>
              <w:t>進路選択のための情報提供」</w:t>
            </w:r>
            <w:r w:rsidR="00665EAE" w:rsidRPr="00155D55">
              <w:rPr>
                <w:rFonts w:asciiTheme="minorEastAsia" w:eastAsiaTheme="minorEastAsia" w:hAnsiTheme="minorEastAsia" w:hint="eastAsia"/>
                <w:sz w:val="18"/>
                <w:szCs w:val="18"/>
              </w:rPr>
              <w:t>（生徒）</w:t>
            </w:r>
            <w:r w:rsidR="000C3586" w:rsidRPr="00155D55">
              <w:rPr>
                <w:rFonts w:asciiTheme="minorEastAsia" w:eastAsiaTheme="minorEastAsia" w:hAnsiTheme="minorEastAsia" w:hint="eastAsia"/>
                <w:sz w:val="18"/>
                <w:szCs w:val="18"/>
              </w:rPr>
              <w:t>85%</w:t>
            </w:r>
            <w:r w:rsidRPr="00155D55">
              <w:rPr>
                <w:rFonts w:asciiTheme="minorEastAsia" w:eastAsiaTheme="minorEastAsia" w:hAnsiTheme="minorEastAsia" w:hint="eastAsia"/>
                <w:sz w:val="18"/>
                <w:szCs w:val="18"/>
              </w:rPr>
              <w:t>(〇)</w:t>
            </w:r>
          </w:p>
          <w:p w14:paraId="7E271BBB" w14:textId="77777777" w:rsidR="000C3586" w:rsidRPr="00155D55" w:rsidRDefault="000C3586" w:rsidP="000C3586">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w:t>
            </w:r>
            <w:r w:rsidR="00E94684" w:rsidRPr="00155D55">
              <w:rPr>
                <w:rFonts w:asciiTheme="minorEastAsia" w:eastAsiaTheme="minorEastAsia" w:hAnsiTheme="minorEastAsia" w:hint="eastAsia"/>
                <w:sz w:val="18"/>
                <w:szCs w:val="18"/>
              </w:rPr>
              <w:t>将来の進路や生き方について考えることができる」</w:t>
            </w:r>
            <w:r w:rsidR="00665EAE" w:rsidRPr="00155D55">
              <w:rPr>
                <w:rFonts w:asciiTheme="minorEastAsia" w:eastAsiaTheme="minorEastAsia" w:hAnsiTheme="minorEastAsia" w:hint="eastAsia"/>
                <w:sz w:val="18"/>
                <w:szCs w:val="18"/>
              </w:rPr>
              <w:t>（生徒）</w:t>
            </w:r>
            <w:r w:rsidRPr="00155D55">
              <w:rPr>
                <w:rFonts w:asciiTheme="minorEastAsia" w:eastAsiaTheme="minorEastAsia" w:hAnsiTheme="minorEastAsia" w:hint="eastAsia"/>
                <w:sz w:val="18"/>
                <w:szCs w:val="18"/>
              </w:rPr>
              <w:t>88%</w:t>
            </w:r>
            <w:r w:rsidR="00E94684" w:rsidRPr="00155D55">
              <w:rPr>
                <w:rFonts w:asciiTheme="minorEastAsia" w:eastAsiaTheme="minorEastAsia" w:hAnsiTheme="minorEastAsia" w:hint="eastAsia"/>
                <w:sz w:val="18"/>
                <w:szCs w:val="18"/>
              </w:rPr>
              <w:t>(</w:t>
            </w:r>
            <w:r w:rsidR="00665EAE" w:rsidRPr="00155D55">
              <w:rPr>
                <w:rFonts w:asciiTheme="minorEastAsia" w:eastAsiaTheme="minorEastAsia" w:hAnsiTheme="minorEastAsia" w:hint="eastAsia"/>
                <w:sz w:val="18"/>
                <w:szCs w:val="18"/>
              </w:rPr>
              <w:t>△</w:t>
            </w:r>
            <w:r w:rsidR="00E94684" w:rsidRPr="00155D55">
              <w:rPr>
                <w:rFonts w:asciiTheme="minorEastAsia" w:eastAsiaTheme="minorEastAsia" w:hAnsiTheme="minorEastAsia" w:hint="eastAsia"/>
                <w:sz w:val="18"/>
                <w:szCs w:val="18"/>
              </w:rPr>
              <w:t>)</w:t>
            </w:r>
          </w:p>
          <w:p w14:paraId="3D5FD68F" w14:textId="77777777" w:rsidR="000C3586" w:rsidRPr="00155D55" w:rsidRDefault="00E94684" w:rsidP="000C3586">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国公立・関関同立現役合格者</w:t>
            </w:r>
            <w:r w:rsidR="000C3586" w:rsidRPr="00155D55">
              <w:rPr>
                <w:rFonts w:asciiTheme="minorEastAsia" w:eastAsiaTheme="minorEastAsia" w:hAnsiTheme="minorEastAsia" w:hint="eastAsia"/>
                <w:sz w:val="18"/>
                <w:szCs w:val="18"/>
              </w:rPr>
              <w:t>計</w:t>
            </w:r>
            <w:r w:rsidR="00B77A92" w:rsidRPr="00155D55">
              <w:rPr>
                <w:rFonts w:asciiTheme="minorEastAsia" w:eastAsiaTheme="minorEastAsia" w:hAnsiTheme="minorEastAsia" w:hint="eastAsia"/>
                <w:sz w:val="18"/>
                <w:szCs w:val="18"/>
              </w:rPr>
              <w:t>19</w:t>
            </w:r>
            <w:r w:rsidR="00035A87" w:rsidRPr="00155D55">
              <w:rPr>
                <w:rFonts w:asciiTheme="minorEastAsia" w:eastAsiaTheme="minorEastAsia" w:hAnsiTheme="minorEastAsia" w:hint="eastAsia"/>
                <w:sz w:val="18"/>
                <w:szCs w:val="18"/>
              </w:rPr>
              <w:t>人</w:t>
            </w:r>
            <w:r w:rsidRPr="00155D55">
              <w:rPr>
                <w:rFonts w:asciiTheme="minorEastAsia" w:eastAsiaTheme="minorEastAsia" w:hAnsiTheme="minorEastAsia" w:hint="eastAsia"/>
                <w:sz w:val="18"/>
                <w:szCs w:val="18"/>
              </w:rPr>
              <w:t>（</w:t>
            </w:r>
            <w:r w:rsidR="00B77A92" w:rsidRPr="00155D55">
              <w:rPr>
                <w:rFonts w:asciiTheme="minorEastAsia" w:eastAsiaTheme="minorEastAsia" w:hAnsiTheme="minorEastAsia" w:hint="eastAsia"/>
                <w:sz w:val="18"/>
                <w:szCs w:val="18"/>
              </w:rPr>
              <w:t>△</w:t>
            </w:r>
            <w:r w:rsidRPr="00155D55">
              <w:rPr>
                <w:rFonts w:asciiTheme="minorEastAsia" w:eastAsiaTheme="minorEastAsia" w:hAnsiTheme="minorEastAsia" w:hint="eastAsia"/>
                <w:sz w:val="18"/>
                <w:szCs w:val="18"/>
              </w:rPr>
              <w:t>）</w:t>
            </w:r>
          </w:p>
        </w:tc>
      </w:tr>
      <w:tr w:rsidR="00886D45" w:rsidRPr="00155D55" w14:paraId="65DE0D47" w14:textId="77777777" w:rsidTr="00886D45">
        <w:trPr>
          <w:cantSplit/>
          <w:trHeight w:val="915"/>
          <w:jc w:val="center"/>
        </w:trPr>
        <w:tc>
          <w:tcPr>
            <w:tcW w:w="881" w:type="dxa"/>
            <w:vMerge w:val="restart"/>
            <w:shd w:val="clear" w:color="auto" w:fill="auto"/>
            <w:tcMar>
              <w:top w:w="85" w:type="dxa"/>
              <w:left w:w="85" w:type="dxa"/>
              <w:bottom w:w="85" w:type="dxa"/>
              <w:right w:w="85" w:type="dxa"/>
            </w:tcMar>
            <w:textDirection w:val="tbRlV"/>
            <w:vAlign w:val="center"/>
          </w:tcPr>
          <w:p w14:paraId="29CA5805" w14:textId="77777777" w:rsidR="00886D45" w:rsidRPr="00155D55" w:rsidRDefault="0090215B" w:rsidP="008C0E62">
            <w:pPr>
              <w:spacing w:line="0" w:lineRule="atLeast"/>
              <w:jc w:val="center"/>
              <w:rPr>
                <w:rFonts w:ascii="游ゴシック Medium" w:eastAsia="游ゴシック Medium" w:hAnsi="游ゴシック Medium"/>
                <w:b/>
                <w:sz w:val="18"/>
                <w:szCs w:val="18"/>
              </w:rPr>
            </w:pPr>
            <w:r w:rsidRPr="00155D55">
              <w:rPr>
                <w:rFonts w:ascii="游ゴシック Medium" w:eastAsia="游ゴシック Medium" w:hAnsi="游ゴシック Medium" w:hint="eastAsia"/>
                <w:b/>
                <w:sz w:val="18"/>
                <w:szCs w:val="18"/>
              </w:rPr>
              <w:t>２</w:t>
            </w:r>
            <w:r w:rsidR="00886D45" w:rsidRPr="00155D55">
              <w:rPr>
                <w:rFonts w:ascii="游ゴシック Medium" w:eastAsia="游ゴシック Medium" w:hAnsi="游ゴシック Medium" w:hint="eastAsia"/>
                <w:b/>
                <w:sz w:val="18"/>
                <w:szCs w:val="18"/>
              </w:rPr>
              <w:t xml:space="preserve">　豊かでたくましい人間性の育成</w:t>
            </w:r>
          </w:p>
        </w:tc>
        <w:tc>
          <w:tcPr>
            <w:tcW w:w="2020" w:type="dxa"/>
            <w:tcBorders>
              <w:bottom w:val="dotted" w:sz="2" w:space="0" w:color="auto"/>
            </w:tcBorders>
            <w:shd w:val="clear" w:color="auto" w:fill="auto"/>
            <w:tcMar>
              <w:top w:w="85" w:type="dxa"/>
              <w:left w:w="85" w:type="dxa"/>
              <w:bottom w:w="85" w:type="dxa"/>
              <w:right w:w="85" w:type="dxa"/>
            </w:tcMar>
          </w:tcPr>
          <w:p w14:paraId="529F84EB" w14:textId="77777777" w:rsidR="00886D45" w:rsidRPr="00155D55" w:rsidRDefault="00886D45" w:rsidP="00081095">
            <w:pPr>
              <w:pStyle w:val="aa"/>
              <w:numPr>
                <w:ilvl w:val="0"/>
                <w:numId w:val="37"/>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部活動や学校行事等の充実</w:t>
            </w:r>
          </w:p>
          <w:p w14:paraId="4CBB01B0" w14:textId="77777777" w:rsidR="00886D45" w:rsidRPr="00155D55" w:rsidRDefault="00886D45" w:rsidP="00747D1C">
            <w:pPr>
              <w:spacing w:line="240" w:lineRule="exact"/>
              <w:rPr>
                <w:rFonts w:asciiTheme="minorEastAsia" w:eastAsiaTheme="minorEastAsia" w:hAnsiTheme="minorEastAsia"/>
                <w:sz w:val="18"/>
                <w:szCs w:val="18"/>
              </w:rPr>
            </w:pPr>
          </w:p>
          <w:p w14:paraId="3D3CA05E" w14:textId="77777777" w:rsidR="00886D45" w:rsidRPr="00155D55" w:rsidRDefault="00886D45" w:rsidP="00747D1C">
            <w:pPr>
              <w:spacing w:line="240" w:lineRule="exact"/>
              <w:rPr>
                <w:rFonts w:asciiTheme="minorEastAsia" w:eastAsiaTheme="minorEastAsia" w:hAnsiTheme="minorEastAsia"/>
                <w:sz w:val="18"/>
                <w:szCs w:val="18"/>
              </w:rPr>
            </w:pPr>
          </w:p>
        </w:tc>
        <w:tc>
          <w:tcPr>
            <w:tcW w:w="4572" w:type="dxa"/>
            <w:tcBorders>
              <w:bottom w:val="dotted" w:sz="2" w:space="0" w:color="auto"/>
              <w:right w:val="dashed" w:sz="4" w:space="0" w:color="auto"/>
            </w:tcBorders>
            <w:shd w:val="clear" w:color="auto" w:fill="auto"/>
            <w:tcMar>
              <w:top w:w="85" w:type="dxa"/>
              <w:left w:w="85" w:type="dxa"/>
              <w:bottom w:w="85" w:type="dxa"/>
              <w:right w:w="85" w:type="dxa"/>
            </w:tcMar>
          </w:tcPr>
          <w:p w14:paraId="59E11169" w14:textId="77777777" w:rsidR="00112CED" w:rsidRPr="00155D55" w:rsidRDefault="00D027D6" w:rsidP="00081095">
            <w:pPr>
              <w:pStyle w:val="aa"/>
              <w:numPr>
                <w:ilvl w:val="0"/>
                <w:numId w:val="27"/>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部活動内での学習支援の充実</w:t>
            </w:r>
          </w:p>
          <w:p w14:paraId="2A65CC20" w14:textId="77777777" w:rsidR="00D027D6" w:rsidRPr="00155D55" w:rsidRDefault="00D027D6" w:rsidP="00D027D6">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行事や部活動の</w:t>
            </w:r>
            <w:r w:rsidR="00CE4D84" w:rsidRPr="00155D55">
              <w:rPr>
                <w:rFonts w:asciiTheme="minorEastAsia" w:eastAsiaTheme="minorEastAsia" w:hAnsiTheme="minorEastAsia" w:hint="eastAsia"/>
                <w:sz w:val="18"/>
                <w:szCs w:val="18"/>
              </w:rPr>
              <w:t>終了</w:t>
            </w:r>
            <w:r w:rsidR="00E31C51" w:rsidRPr="00155D55">
              <w:rPr>
                <w:rFonts w:asciiTheme="minorEastAsia" w:eastAsiaTheme="minorEastAsia" w:hAnsiTheme="minorEastAsia" w:hint="eastAsia"/>
                <w:sz w:val="18"/>
                <w:szCs w:val="18"/>
              </w:rPr>
              <w:t>時間</w:t>
            </w:r>
            <w:r w:rsidRPr="00155D55">
              <w:rPr>
                <w:rFonts w:asciiTheme="minorEastAsia" w:eastAsiaTheme="minorEastAsia" w:hAnsiTheme="minorEastAsia" w:hint="eastAsia"/>
                <w:sz w:val="18"/>
                <w:szCs w:val="18"/>
              </w:rPr>
              <w:t>の徹底</w:t>
            </w:r>
            <w:r w:rsidR="00CE4D84" w:rsidRPr="00155D55">
              <w:rPr>
                <w:rFonts w:asciiTheme="minorEastAsia" w:eastAsiaTheme="minorEastAsia" w:hAnsiTheme="minorEastAsia" w:hint="eastAsia"/>
                <w:sz w:val="18"/>
                <w:szCs w:val="18"/>
              </w:rPr>
              <w:t>やノークラブデーの完全実施</w:t>
            </w:r>
            <w:r w:rsidRPr="00155D55">
              <w:rPr>
                <w:rFonts w:asciiTheme="minorEastAsia" w:eastAsiaTheme="minorEastAsia" w:hAnsiTheme="minorEastAsia" w:hint="eastAsia"/>
                <w:sz w:val="18"/>
                <w:szCs w:val="18"/>
              </w:rPr>
              <w:t>等により、学習との切り替えを促す</w:t>
            </w:r>
          </w:p>
          <w:p w14:paraId="1E54BF71" w14:textId="77777777" w:rsidR="00112CED" w:rsidRPr="00155D55" w:rsidRDefault="00112CED" w:rsidP="00112CED">
            <w:pPr>
              <w:spacing w:line="240" w:lineRule="exact"/>
              <w:rPr>
                <w:rFonts w:asciiTheme="minorEastAsia" w:eastAsiaTheme="minorEastAsia" w:hAnsiTheme="minorEastAsia"/>
                <w:sz w:val="18"/>
                <w:szCs w:val="18"/>
              </w:rPr>
            </w:pPr>
          </w:p>
          <w:p w14:paraId="34412765" w14:textId="77777777" w:rsidR="00886D45" w:rsidRPr="00155D55" w:rsidRDefault="00886D45" w:rsidP="00081095">
            <w:pPr>
              <w:pStyle w:val="aa"/>
              <w:numPr>
                <w:ilvl w:val="0"/>
                <w:numId w:val="27"/>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生徒のリーダーシップ養成のため、体育祭・文化祭等の学校行事を企画・立案する機会を増やす</w:t>
            </w:r>
          </w:p>
          <w:p w14:paraId="42912342" w14:textId="77777777" w:rsidR="00FD7945" w:rsidRPr="00155D55" w:rsidRDefault="00FD7945" w:rsidP="00FD7945">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「香里を考える</w:t>
            </w:r>
            <w:r w:rsidR="0090215B" w:rsidRPr="00155D55">
              <w:rPr>
                <w:rFonts w:asciiTheme="minorEastAsia" w:eastAsiaTheme="minorEastAsia" w:hAnsiTheme="minorEastAsia" w:hint="eastAsia"/>
                <w:sz w:val="18"/>
                <w:szCs w:val="18"/>
              </w:rPr>
              <w:t>ＨＲ</w:t>
            </w:r>
            <w:r w:rsidRPr="00155D55">
              <w:rPr>
                <w:rFonts w:asciiTheme="minorEastAsia" w:eastAsiaTheme="minorEastAsia" w:hAnsiTheme="minorEastAsia"/>
                <w:sz w:val="18"/>
                <w:szCs w:val="18"/>
              </w:rPr>
              <w:t>」</w:t>
            </w:r>
            <w:r w:rsidR="00D027D6" w:rsidRPr="00155D55">
              <w:rPr>
                <w:rFonts w:asciiTheme="minorEastAsia" w:eastAsiaTheme="minorEastAsia" w:hAnsiTheme="minorEastAsia" w:hint="eastAsia"/>
                <w:sz w:val="18"/>
                <w:szCs w:val="18"/>
              </w:rPr>
              <w:t>等</w:t>
            </w:r>
            <w:r w:rsidR="000A7500" w:rsidRPr="00155D55">
              <w:rPr>
                <w:rFonts w:asciiTheme="minorEastAsia" w:eastAsiaTheme="minorEastAsia" w:hAnsiTheme="minorEastAsia" w:hint="eastAsia"/>
                <w:sz w:val="18"/>
                <w:szCs w:val="18"/>
              </w:rPr>
              <w:t>を通し</w:t>
            </w:r>
            <w:r w:rsidRPr="00155D55">
              <w:rPr>
                <w:rFonts w:asciiTheme="minorEastAsia" w:eastAsiaTheme="minorEastAsia" w:hAnsiTheme="minorEastAsia" w:hint="eastAsia"/>
                <w:sz w:val="18"/>
                <w:szCs w:val="18"/>
              </w:rPr>
              <w:t>、積極的に学校生活</w:t>
            </w:r>
            <w:r w:rsidR="000A7500" w:rsidRPr="00155D55">
              <w:rPr>
                <w:rFonts w:asciiTheme="minorEastAsia" w:eastAsiaTheme="minorEastAsia" w:hAnsiTheme="minorEastAsia" w:hint="eastAsia"/>
                <w:sz w:val="18"/>
                <w:szCs w:val="18"/>
              </w:rPr>
              <w:t>の充実に取り組むよう促す</w:t>
            </w:r>
          </w:p>
          <w:p w14:paraId="55028573" w14:textId="77777777" w:rsidR="00886D45" w:rsidRPr="00155D55" w:rsidRDefault="00886D45" w:rsidP="00886D45">
            <w:pPr>
              <w:spacing w:line="240" w:lineRule="exact"/>
              <w:rPr>
                <w:rFonts w:asciiTheme="minorEastAsia" w:eastAsiaTheme="minorEastAsia" w:hAnsiTheme="minorEastAsia"/>
                <w:sz w:val="18"/>
                <w:szCs w:val="18"/>
              </w:rPr>
            </w:pPr>
          </w:p>
        </w:tc>
        <w:tc>
          <w:tcPr>
            <w:tcW w:w="2693" w:type="dxa"/>
            <w:tcBorders>
              <w:bottom w:val="dotted" w:sz="2" w:space="0" w:color="auto"/>
              <w:right w:val="dashed" w:sz="4" w:space="0" w:color="auto"/>
            </w:tcBorders>
            <w:tcMar>
              <w:top w:w="85" w:type="dxa"/>
              <w:left w:w="85" w:type="dxa"/>
              <w:bottom w:w="85" w:type="dxa"/>
              <w:right w:w="85" w:type="dxa"/>
            </w:tcMar>
          </w:tcPr>
          <w:p w14:paraId="5CC66AE3" w14:textId="77777777" w:rsidR="00886D45" w:rsidRPr="00155D55" w:rsidRDefault="001F3334" w:rsidP="00081095">
            <w:pPr>
              <w:pStyle w:val="aa"/>
              <w:numPr>
                <w:ilvl w:val="0"/>
                <w:numId w:val="44"/>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学校教育自己診断「学習・部活動・行事</w:t>
            </w:r>
            <w:r w:rsidR="0078186C" w:rsidRPr="00155D55">
              <w:rPr>
                <w:rFonts w:asciiTheme="minorEastAsia" w:eastAsiaTheme="minorEastAsia" w:hAnsiTheme="minorEastAsia" w:hint="eastAsia"/>
                <w:sz w:val="18"/>
                <w:szCs w:val="18"/>
              </w:rPr>
              <w:t>の両立</w:t>
            </w:r>
            <w:r w:rsidRPr="00155D55">
              <w:rPr>
                <w:rFonts w:asciiTheme="minorEastAsia" w:eastAsiaTheme="minorEastAsia" w:hAnsiTheme="minorEastAsia" w:hint="eastAsia"/>
                <w:sz w:val="18"/>
                <w:szCs w:val="18"/>
              </w:rPr>
              <w:t>」</w:t>
            </w:r>
            <w:r w:rsidR="0078186C" w:rsidRPr="00155D55">
              <w:rPr>
                <w:rFonts w:asciiTheme="minorEastAsia" w:eastAsiaTheme="minorEastAsia" w:hAnsiTheme="minorEastAsia" w:hint="eastAsia"/>
                <w:sz w:val="18"/>
                <w:szCs w:val="18"/>
              </w:rPr>
              <w:t>（生徒）</w:t>
            </w:r>
            <w:r w:rsidR="0090215B" w:rsidRPr="00155D55">
              <w:rPr>
                <w:rFonts w:asciiTheme="minorEastAsia" w:eastAsiaTheme="minorEastAsia" w:hAnsiTheme="minorEastAsia"/>
                <w:sz w:val="18"/>
                <w:szCs w:val="18"/>
              </w:rPr>
              <w:t>90</w:t>
            </w:r>
            <w:r w:rsidRPr="00155D55">
              <w:rPr>
                <w:rFonts w:asciiTheme="minorEastAsia" w:eastAsiaTheme="minorEastAsia" w:hAnsiTheme="minorEastAsia" w:hint="eastAsia"/>
                <w:sz w:val="18"/>
                <w:szCs w:val="18"/>
              </w:rPr>
              <w:t>％以上［</w:t>
            </w:r>
            <w:r w:rsidR="0090215B" w:rsidRPr="00155D55">
              <w:rPr>
                <w:rFonts w:asciiTheme="minorEastAsia" w:eastAsiaTheme="minorEastAsia" w:hAnsiTheme="minorEastAsia"/>
                <w:sz w:val="18"/>
                <w:szCs w:val="18"/>
              </w:rPr>
              <w:t>88</w:t>
            </w:r>
            <w:r w:rsidRPr="00155D55">
              <w:rPr>
                <w:rFonts w:asciiTheme="minorEastAsia" w:eastAsiaTheme="minorEastAsia" w:hAnsiTheme="minorEastAsia" w:hint="eastAsia"/>
                <w:sz w:val="18"/>
                <w:szCs w:val="18"/>
              </w:rPr>
              <w:t>％］</w:t>
            </w:r>
            <w:r w:rsidR="0078186C" w:rsidRPr="00155D55">
              <w:rPr>
                <w:rFonts w:asciiTheme="minorEastAsia" w:eastAsiaTheme="minorEastAsia" w:hAnsiTheme="minorEastAsia" w:hint="eastAsia"/>
                <w:sz w:val="18"/>
                <w:szCs w:val="18"/>
              </w:rPr>
              <w:t>、（保護者）</w:t>
            </w:r>
            <w:r w:rsidR="0090215B" w:rsidRPr="00155D55">
              <w:rPr>
                <w:rFonts w:asciiTheme="minorEastAsia" w:eastAsiaTheme="minorEastAsia" w:hAnsiTheme="minorEastAsia"/>
                <w:sz w:val="18"/>
                <w:szCs w:val="18"/>
              </w:rPr>
              <w:t>70</w:t>
            </w:r>
            <w:r w:rsidR="0078186C" w:rsidRPr="00155D55">
              <w:rPr>
                <w:rFonts w:asciiTheme="minorEastAsia" w:eastAsiaTheme="minorEastAsia" w:hAnsiTheme="minorEastAsia" w:hint="eastAsia"/>
                <w:sz w:val="18"/>
                <w:szCs w:val="18"/>
              </w:rPr>
              <w:t>％以上［</w:t>
            </w:r>
            <w:r w:rsidR="0090215B" w:rsidRPr="00155D55">
              <w:rPr>
                <w:rFonts w:asciiTheme="minorEastAsia" w:eastAsiaTheme="minorEastAsia" w:hAnsiTheme="minorEastAsia"/>
                <w:sz w:val="18"/>
                <w:szCs w:val="18"/>
              </w:rPr>
              <w:t>68</w:t>
            </w:r>
            <w:r w:rsidR="0078186C" w:rsidRPr="00155D55">
              <w:rPr>
                <w:rFonts w:asciiTheme="minorEastAsia" w:eastAsiaTheme="minorEastAsia" w:hAnsiTheme="minorEastAsia" w:hint="eastAsia"/>
                <w:sz w:val="18"/>
                <w:szCs w:val="18"/>
              </w:rPr>
              <w:t>％］</w:t>
            </w:r>
          </w:p>
          <w:p w14:paraId="42FF65B3" w14:textId="77777777" w:rsidR="00886D45" w:rsidRPr="00155D55" w:rsidRDefault="001F3334" w:rsidP="00081095">
            <w:pPr>
              <w:pStyle w:val="aa"/>
              <w:numPr>
                <w:ilvl w:val="0"/>
                <w:numId w:val="45"/>
              </w:numPr>
              <w:spacing w:line="240" w:lineRule="exact"/>
              <w:ind w:leftChars="0"/>
              <w:rPr>
                <w:rFonts w:asciiTheme="minorEastAsia" w:eastAsiaTheme="minorEastAsia" w:hAnsiTheme="minorEastAsia"/>
                <w:b/>
                <w:sz w:val="18"/>
                <w:szCs w:val="18"/>
                <w:u w:val="single"/>
              </w:rPr>
            </w:pPr>
            <w:r w:rsidRPr="00155D55">
              <w:rPr>
                <w:rFonts w:asciiTheme="minorEastAsia" w:eastAsiaTheme="minorEastAsia" w:hAnsiTheme="minorEastAsia" w:hint="eastAsia"/>
                <w:sz w:val="18"/>
                <w:szCs w:val="18"/>
              </w:rPr>
              <w:t>学校教育自己診断「生徒会活動は活発」</w:t>
            </w:r>
            <w:r w:rsidR="0090215B" w:rsidRPr="00155D55">
              <w:rPr>
                <w:rFonts w:asciiTheme="minorEastAsia" w:eastAsiaTheme="minorEastAsia" w:hAnsiTheme="minorEastAsia"/>
                <w:sz w:val="18"/>
                <w:szCs w:val="18"/>
              </w:rPr>
              <w:t>88</w:t>
            </w:r>
            <w:r w:rsidRPr="00155D55">
              <w:rPr>
                <w:rFonts w:asciiTheme="minorEastAsia" w:eastAsiaTheme="minorEastAsia" w:hAnsiTheme="minorEastAsia" w:hint="eastAsia"/>
                <w:sz w:val="18"/>
                <w:szCs w:val="18"/>
              </w:rPr>
              <w:t>％以上［</w:t>
            </w:r>
            <w:r w:rsidR="0090215B" w:rsidRPr="00155D55">
              <w:rPr>
                <w:rFonts w:asciiTheme="minorEastAsia" w:eastAsiaTheme="minorEastAsia" w:hAnsiTheme="minorEastAsia"/>
                <w:sz w:val="18"/>
                <w:szCs w:val="18"/>
              </w:rPr>
              <w:t>88</w:t>
            </w:r>
            <w:r w:rsidRPr="00155D55">
              <w:rPr>
                <w:rFonts w:asciiTheme="minorEastAsia" w:eastAsiaTheme="minorEastAsia" w:hAnsiTheme="minorEastAsia" w:hint="eastAsia"/>
                <w:sz w:val="18"/>
                <w:szCs w:val="18"/>
              </w:rPr>
              <w:t>％］</w:t>
            </w:r>
          </w:p>
          <w:p w14:paraId="5AED58B2" w14:textId="77777777" w:rsidR="001F3334" w:rsidRPr="00155D55" w:rsidRDefault="001F3334" w:rsidP="001F3334">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「行事は、生徒を</w:t>
            </w:r>
            <w:r w:rsidR="00FD7945" w:rsidRPr="00155D55">
              <w:rPr>
                <w:rFonts w:asciiTheme="minorEastAsia" w:eastAsiaTheme="minorEastAsia" w:hAnsiTheme="minorEastAsia" w:hint="eastAsia"/>
                <w:sz w:val="18"/>
                <w:szCs w:val="18"/>
              </w:rPr>
              <w:t>中心</w:t>
            </w:r>
            <w:r w:rsidRPr="00155D55">
              <w:rPr>
                <w:rFonts w:asciiTheme="minorEastAsia" w:eastAsiaTheme="minorEastAsia" w:hAnsiTheme="minorEastAsia" w:hint="eastAsia"/>
                <w:sz w:val="18"/>
                <w:szCs w:val="18"/>
              </w:rPr>
              <w:t>に組織的・効率的に運営」</w:t>
            </w:r>
            <w:r w:rsidR="0090215B" w:rsidRPr="00155D55">
              <w:rPr>
                <w:rFonts w:asciiTheme="minorEastAsia" w:eastAsiaTheme="minorEastAsia" w:hAnsiTheme="minorEastAsia"/>
                <w:sz w:val="18"/>
                <w:szCs w:val="18"/>
              </w:rPr>
              <w:t>95</w:t>
            </w:r>
            <w:r w:rsidRPr="00155D55">
              <w:rPr>
                <w:rFonts w:asciiTheme="minorEastAsia" w:eastAsiaTheme="minorEastAsia" w:hAnsiTheme="minorEastAsia" w:hint="eastAsia"/>
                <w:sz w:val="18"/>
                <w:szCs w:val="18"/>
              </w:rPr>
              <w:t>％以上</w:t>
            </w:r>
            <w:r w:rsidR="00B169DD" w:rsidRPr="00155D55">
              <w:rPr>
                <w:rFonts w:asciiTheme="minorEastAsia" w:eastAsiaTheme="minorEastAsia" w:hAnsiTheme="minorEastAsia" w:hint="eastAsia"/>
                <w:sz w:val="18"/>
                <w:szCs w:val="18"/>
              </w:rPr>
              <w:t>維持</w:t>
            </w:r>
            <w:r w:rsidRPr="00155D55">
              <w:rPr>
                <w:rFonts w:asciiTheme="minorEastAsia" w:eastAsiaTheme="minorEastAsia" w:hAnsiTheme="minorEastAsia" w:hint="eastAsia"/>
                <w:sz w:val="18"/>
                <w:szCs w:val="18"/>
              </w:rPr>
              <w:t>［</w:t>
            </w:r>
            <w:r w:rsidR="0090215B" w:rsidRPr="00155D55">
              <w:rPr>
                <w:rFonts w:asciiTheme="minorEastAsia" w:eastAsiaTheme="minorEastAsia" w:hAnsiTheme="minorEastAsia"/>
                <w:sz w:val="18"/>
                <w:szCs w:val="18"/>
              </w:rPr>
              <w:t>96</w:t>
            </w:r>
            <w:r w:rsidRPr="00155D55">
              <w:rPr>
                <w:rFonts w:asciiTheme="minorEastAsia" w:eastAsiaTheme="minorEastAsia" w:hAnsiTheme="minorEastAsia" w:hint="eastAsia"/>
                <w:sz w:val="18"/>
                <w:szCs w:val="18"/>
              </w:rPr>
              <w:t>％］</w:t>
            </w:r>
          </w:p>
          <w:p w14:paraId="5E70883E" w14:textId="77777777" w:rsidR="00886D45" w:rsidRPr="00155D55" w:rsidRDefault="0005199C" w:rsidP="00D027D6">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生徒からの学校生活改善提言などの</w:t>
            </w:r>
            <w:r w:rsidR="004224FE" w:rsidRPr="00155D55">
              <w:rPr>
                <w:rFonts w:asciiTheme="minorEastAsia" w:eastAsiaTheme="minorEastAsia" w:hAnsiTheme="minorEastAsia" w:hint="eastAsia"/>
                <w:sz w:val="18"/>
                <w:szCs w:val="18"/>
              </w:rPr>
              <w:t>具体的な</w:t>
            </w:r>
            <w:r w:rsidRPr="00155D55">
              <w:rPr>
                <w:rFonts w:asciiTheme="minorEastAsia" w:eastAsiaTheme="minorEastAsia" w:hAnsiTheme="minorEastAsia" w:hint="eastAsia"/>
                <w:sz w:val="18"/>
                <w:szCs w:val="18"/>
              </w:rPr>
              <w:t>内容</w:t>
            </w:r>
            <w:r w:rsidR="004224FE" w:rsidRPr="00155D55">
              <w:rPr>
                <w:rFonts w:asciiTheme="minorEastAsia" w:eastAsiaTheme="minorEastAsia" w:hAnsiTheme="minorEastAsia" w:hint="eastAsia"/>
                <w:sz w:val="18"/>
                <w:szCs w:val="18"/>
              </w:rPr>
              <w:t>・状況を評価</w:t>
            </w:r>
          </w:p>
        </w:tc>
        <w:tc>
          <w:tcPr>
            <w:tcW w:w="4820" w:type="dxa"/>
            <w:tcBorders>
              <w:left w:val="dashed" w:sz="4" w:space="0" w:color="auto"/>
              <w:bottom w:val="dotted" w:sz="2" w:space="0" w:color="auto"/>
              <w:right w:val="single" w:sz="4" w:space="0" w:color="auto"/>
            </w:tcBorders>
            <w:shd w:val="clear" w:color="auto" w:fill="auto"/>
            <w:tcMar>
              <w:top w:w="85" w:type="dxa"/>
              <w:left w:w="85" w:type="dxa"/>
              <w:bottom w:w="85" w:type="dxa"/>
              <w:right w:w="85" w:type="dxa"/>
            </w:tcMar>
          </w:tcPr>
          <w:p w14:paraId="1E279BBA" w14:textId="77777777" w:rsidR="00035A87" w:rsidRPr="00155D55" w:rsidRDefault="00035A87" w:rsidP="000E4E24">
            <w:pPr>
              <w:pStyle w:val="aa"/>
              <w:numPr>
                <w:ilvl w:val="0"/>
                <w:numId w:val="74"/>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「学習・部活動・行事の両立」（生徒）91%（保護者）64%</w:t>
            </w:r>
            <w:r w:rsidR="00E94684" w:rsidRPr="00155D55">
              <w:rPr>
                <w:rFonts w:asciiTheme="minorEastAsia" w:eastAsiaTheme="minorEastAsia" w:hAnsiTheme="minorEastAsia" w:hint="eastAsia"/>
                <w:sz w:val="18"/>
                <w:szCs w:val="18"/>
              </w:rPr>
              <w:t>（生徒〇、保護者△）</w:t>
            </w:r>
          </w:p>
          <w:p w14:paraId="708DE2F1" w14:textId="77777777" w:rsidR="00E94684" w:rsidRPr="00155D55" w:rsidRDefault="00E94684" w:rsidP="00E94684">
            <w:pPr>
              <w:pStyle w:val="aa"/>
              <w:spacing w:line="240" w:lineRule="exact"/>
              <w:ind w:leftChars="0" w:left="420"/>
              <w:rPr>
                <w:rFonts w:asciiTheme="minorEastAsia" w:eastAsiaTheme="minorEastAsia" w:hAnsiTheme="minorEastAsia"/>
                <w:sz w:val="18"/>
                <w:szCs w:val="18"/>
              </w:rPr>
            </w:pPr>
          </w:p>
          <w:p w14:paraId="0E48367C" w14:textId="77777777" w:rsidR="00E94684" w:rsidRPr="00155D55" w:rsidRDefault="00E94684" w:rsidP="00E94684">
            <w:pPr>
              <w:pStyle w:val="aa"/>
              <w:spacing w:line="240" w:lineRule="exact"/>
              <w:ind w:leftChars="0" w:left="420"/>
              <w:rPr>
                <w:rFonts w:asciiTheme="minorEastAsia" w:eastAsiaTheme="minorEastAsia" w:hAnsiTheme="minorEastAsia"/>
                <w:sz w:val="18"/>
                <w:szCs w:val="18"/>
              </w:rPr>
            </w:pPr>
          </w:p>
          <w:p w14:paraId="035EDB23" w14:textId="77777777" w:rsidR="00035A87" w:rsidRPr="00155D55" w:rsidRDefault="00E94684" w:rsidP="000E4E24">
            <w:pPr>
              <w:pStyle w:val="aa"/>
              <w:numPr>
                <w:ilvl w:val="0"/>
                <w:numId w:val="75"/>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「生徒会活動は活発」（生徒）</w:t>
            </w:r>
            <w:r w:rsidR="00035A87" w:rsidRPr="00155D55">
              <w:rPr>
                <w:rFonts w:asciiTheme="minorEastAsia" w:eastAsiaTheme="minorEastAsia" w:hAnsiTheme="minorEastAsia" w:hint="eastAsia"/>
                <w:sz w:val="18"/>
                <w:szCs w:val="18"/>
              </w:rPr>
              <w:t>92%</w:t>
            </w:r>
            <w:r w:rsidRPr="00155D55">
              <w:rPr>
                <w:rFonts w:asciiTheme="minorEastAsia" w:eastAsiaTheme="minorEastAsia" w:hAnsiTheme="minorEastAsia" w:hint="eastAsia"/>
                <w:sz w:val="18"/>
                <w:szCs w:val="18"/>
              </w:rPr>
              <w:t>(〇)</w:t>
            </w:r>
          </w:p>
          <w:p w14:paraId="69098802" w14:textId="77777777" w:rsidR="00035A87" w:rsidRPr="00155D55" w:rsidRDefault="00035A87" w:rsidP="00035A87">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w:t>
            </w:r>
            <w:r w:rsidR="00E94684" w:rsidRPr="00155D55">
              <w:rPr>
                <w:rFonts w:asciiTheme="minorEastAsia" w:eastAsiaTheme="minorEastAsia" w:hAnsiTheme="minorEastAsia" w:hint="eastAsia"/>
                <w:sz w:val="18"/>
                <w:szCs w:val="18"/>
              </w:rPr>
              <w:t>行事は、生徒を中心に組織的・効率的に運営」（生徒）</w:t>
            </w:r>
            <w:r w:rsidRPr="00155D55">
              <w:rPr>
                <w:rFonts w:asciiTheme="minorEastAsia" w:eastAsiaTheme="minorEastAsia" w:hAnsiTheme="minorEastAsia" w:hint="eastAsia"/>
                <w:sz w:val="18"/>
                <w:szCs w:val="18"/>
              </w:rPr>
              <w:t>97%</w:t>
            </w:r>
            <w:r w:rsidR="00E94684" w:rsidRPr="00155D55">
              <w:rPr>
                <w:rFonts w:asciiTheme="minorEastAsia" w:eastAsiaTheme="minorEastAsia" w:hAnsiTheme="minorEastAsia" w:hint="eastAsia"/>
                <w:sz w:val="18"/>
                <w:szCs w:val="18"/>
              </w:rPr>
              <w:t>(〇)</w:t>
            </w:r>
          </w:p>
          <w:p w14:paraId="2DB39AB5" w14:textId="19C1FF02" w:rsidR="00E94684" w:rsidRPr="00155D55" w:rsidRDefault="00E94684" w:rsidP="00035A87">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「香里を考える</w:t>
            </w:r>
            <w:r w:rsidR="00470E80" w:rsidRPr="00155D55">
              <w:rPr>
                <w:rFonts w:asciiTheme="minorEastAsia" w:eastAsiaTheme="minorEastAsia" w:hAnsiTheme="minorEastAsia" w:hint="eastAsia"/>
                <w:sz w:val="18"/>
                <w:szCs w:val="18"/>
              </w:rPr>
              <w:t>ＨＲ</w:t>
            </w:r>
            <w:r w:rsidRPr="00155D55">
              <w:rPr>
                <w:rFonts w:asciiTheme="minorEastAsia" w:eastAsiaTheme="minorEastAsia" w:hAnsiTheme="minorEastAsia"/>
                <w:sz w:val="18"/>
                <w:szCs w:val="18"/>
              </w:rPr>
              <w:t>」</w:t>
            </w:r>
            <w:r w:rsidRPr="00155D55">
              <w:rPr>
                <w:rFonts w:asciiTheme="minorEastAsia" w:eastAsiaTheme="minorEastAsia" w:hAnsiTheme="minorEastAsia" w:hint="eastAsia"/>
                <w:sz w:val="18"/>
                <w:szCs w:val="18"/>
              </w:rPr>
              <w:t>で「制服」「食堂」を取り上げた。特に食堂については、食事スペースの開放を希望する声があり、生徒会と教員有志によって週</w:t>
            </w:r>
            <w:r w:rsidR="000779FF" w:rsidRPr="00155D55">
              <w:rPr>
                <w:rFonts w:asciiTheme="minorEastAsia" w:eastAsiaTheme="minorEastAsia" w:hAnsiTheme="minorEastAsia" w:hint="eastAsia"/>
                <w:sz w:val="18"/>
                <w:szCs w:val="18"/>
              </w:rPr>
              <w:t>１</w:t>
            </w:r>
            <w:r w:rsidRPr="00155D55">
              <w:rPr>
                <w:rFonts w:asciiTheme="minorEastAsia" w:eastAsiaTheme="minorEastAsia" w:hAnsiTheme="minorEastAsia" w:hint="eastAsia"/>
                <w:sz w:val="18"/>
                <w:szCs w:val="18"/>
              </w:rPr>
              <w:t>回の開放が実現した。</w:t>
            </w:r>
          </w:p>
          <w:p w14:paraId="5E42CD65" w14:textId="77777777" w:rsidR="00665EAE" w:rsidRPr="00155D55" w:rsidRDefault="00E94684" w:rsidP="00035A87">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制服も次年度に引き続き、生徒も交えて話し合っていく予定</w:t>
            </w:r>
          </w:p>
          <w:p w14:paraId="43CE8C02" w14:textId="77777777" w:rsidR="00035A87" w:rsidRPr="00155D55" w:rsidRDefault="00665EAE" w:rsidP="00665EAE">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また、生徒会役員の発案で、海外支援・交流活動も準備中</w:t>
            </w:r>
            <w:r w:rsidR="00E94684" w:rsidRPr="00155D55">
              <w:rPr>
                <w:rFonts w:asciiTheme="minorEastAsia" w:eastAsiaTheme="minorEastAsia" w:hAnsiTheme="minorEastAsia" w:hint="eastAsia"/>
                <w:sz w:val="18"/>
                <w:szCs w:val="18"/>
              </w:rPr>
              <w:t>(</w:t>
            </w:r>
            <w:r w:rsidRPr="00155D55">
              <w:rPr>
                <w:rFonts w:asciiTheme="minorEastAsia" w:eastAsiaTheme="minorEastAsia" w:hAnsiTheme="minorEastAsia" w:hint="eastAsia"/>
                <w:sz w:val="18"/>
                <w:szCs w:val="18"/>
              </w:rPr>
              <w:t>◎</w:t>
            </w:r>
            <w:r w:rsidR="00E94684" w:rsidRPr="00155D55">
              <w:rPr>
                <w:rFonts w:asciiTheme="minorEastAsia" w:eastAsiaTheme="minorEastAsia" w:hAnsiTheme="minorEastAsia" w:hint="eastAsia"/>
                <w:sz w:val="18"/>
                <w:szCs w:val="18"/>
              </w:rPr>
              <w:t>)</w:t>
            </w:r>
          </w:p>
        </w:tc>
      </w:tr>
      <w:tr w:rsidR="00886D45" w:rsidRPr="00155D55" w14:paraId="7E0CC4D9" w14:textId="77777777" w:rsidTr="00886D45">
        <w:trPr>
          <w:cantSplit/>
          <w:trHeight w:val="930"/>
          <w:jc w:val="center"/>
        </w:trPr>
        <w:tc>
          <w:tcPr>
            <w:tcW w:w="881" w:type="dxa"/>
            <w:vMerge/>
            <w:shd w:val="clear" w:color="auto" w:fill="auto"/>
            <w:tcMar>
              <w:top w:w="85" w:type="dxa"/>
              <w:left w:w="85" w:type="dxa"/>
              <w:bottom w:w="85" w:type="dxa"/>
              <w:right w:w="85" w:type="dxa"/>
            </w:tcMar>
            <w:textDirection w:val="tbRlV"/>
            <w:vAlign w:val="center"/>
          </w:tcPr>
          <w:p w14:paraId="12B053DB" w14:textId="77777777" w:rsidR="00886D45" w:rsidRPr="00155D55" w:rsidRDefault="00886D45" w:rsidP="008C0E62">
            <w:pPr>
              <w:spacing w:line="0" w:lineRule="atLeast"/>
              <w:jc w:val="center"/>
              <w:rPr>
                <w:rFonts w:ascii="游ゴシック Medium" w:eastAsia="游ゴシック Medium" w:hAnsi="游ゴシック Medium"/>
                <w:b/>
                <w:sz w:val="18"/>
                <w:szCs w:val="18"/>
              </w:rPr>
            </w:pPr>
          </w:p>
        </w:tc>
        <w:tc>
          <w:tcPr>
            <w:tcW w:w="2020" w:type="dxa"/>
            <w:tcBorders>
              <w:top w:val="dotted" w:sz="2" w:space="0" w:color="auto"/>
              <w:bottom w:val="dotted" w:sz="2" w:space="0" w:color="auto"/>
            </w:tcBorders>
            <w:shd w:val="clear" w:color="auto" w:fill="auto"/>
            <w:tcMar>
              <w:top w:w="85" w:type="dxa"/>
              <w:left w:w="85" w:type="dxa"/>
              <w:bottom w:w="85" w:type="dxa"/>
              <w:right w:w="85" w:type="dxa"/>
            </w:tcMar>
          </w:tcPr>
          <w:p w14:paraId="118DC417" w14:textId="77777777" w:rsidR="00886D45" w:rsidRPr="00155D55" w:rsidRDefault="00886D45" w:rsidP="00081095">
            <w:pPr>
              <w:pStyle w:val="aa"/>
              <w:numPr>
                <w:ilvl w:val="0"/>
                <w:numId w:val="37"/>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基本的な生活習慣の改善・定着</w:t>
            </w:r>
          </w:p>
          <w:p w14:paraId="06A85D6E" w14:textId="77777777" w:rsidR="00886D45" w:rsidRPr="00155D55" w:rsidRDefault="00886D45" w:rsidP="00747D1C">
            <w:pPr>
              <w:spacing w:line="240" w:lineRule="exact"/>
              <w:rPr>
                <w:rFonts w:asciiTheme="minorEastAsia" w:eastAsiaTheme="minorEastAsia" w:hAnsiTheme="minorEastAsia"/>
                <w:sz w:val="18"/>
                <w:szCs w:val="18"/>
              </w:rPr>
            </w:pPr>
          </w:p>
          <w:p w14:paraId="04150BD9" w14:textId="77777777" w:rsidR="00886D45" w:rsidRPr="00155D55" w:rsidRDefault="00886D45" w:rsidP="00747D1C">
            <w:pPr>
              <w:spacing w:line="240" w:lineRule="exact"/>
              <w:rPr>
                <w:rFonts w:asciiTheme="minorEastAsia" w:eastAsiaTheme="minorEastAsia" w:hAnsiTheme="minorEastAsia"/>
                <w:sz w:val="18"/>
                <w:szCs w:val="18"/>
              </w:rPr>
            </w:pPr>
          </w:p>
        </w:tc>
        <w:tc>
          <w:tcPr>
            <w:tcW w:w="4572" w:type="dxa"/>
            <w:tcBorders>
              <w:top w:val="dotted" w:sz="2" w:space="0" w:color="auto"/>
              <w:bottom w:val="dotted" w:sz="2" w:space="0" w:color="auto"/>
              <w:right w:val="dashed" w:sz="4" w:space="0" w:color="auto"/>
            </w:tcBorders>
            <w:shd w:val="clear" w:color="auto" w:fill="auto"/>
            <w:tcMar>
              <w:top w:w="85" w:type="dxa"/>
              <w:left w:w="85" w:type="dxa"/>
              <w:bottom w:w="85" w:type="dxa"/>
              <w:right w:w="85" w:type="dxa"/>
            </w:tcMar>
          </w:tcPr>
          <w:p w14:paraId="367430DD" w14:textId="77777777" w:rsidR="00886D45" w:rsidRPr="00155D55" w:rsidRDefault="009B2DB8" w:rsidP="00081095">
            <w:pPr>
              <w:pStyle w:val="aa"/>
              <w:numPr>
                <w:ilvl w:val="0"/>
                <w:numId w:val="40"/>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挨拶や交通マナーなどの指導により、校則の順守と規範意識の向上に取り組む</w:t>
            </w:r>
          </w:p>
          <w:p w14:paraId="22836E7F" w14:textId="77777777" w:rsidR="000A7500" w:rsidRPr="00155D55" w:rsidRDefault="000A7500" w:rsidP="000A7500">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特に生徒が被害者・加害者にならないよう、自転車のマナー指導を強化する</w:t>
            </w:r>
          </w:p>
          <w:p w14:paraId="2732BA4E" w14:textId="77777777" w:rsidR="00886D45" w:rsidRPr="00155D55" w:rsidRDefault="00840359" w:rsidP="00E105F7">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けじめのある生活を定着させるために、時間を守る意識を高める。</w:t>
            </w:r>
            <w:r w:rsidR="00886D45" w:rsidRPr="00155D55">
              <w:rPr>
                <w:rFonts w:asciiTheme="minorEastAsia" w:eastAsiaTheme="minorEastAsia" w:hAnsiTheme="minorEastAsia" w:hint="eastAsia"/>
                <w:sz w:val="18"/>
                <w:szCs w:val="18"/>
              </w:rPr>
              <w:t>遅刻者に対しては、</w:t>
            </w:r>
            <w:r w:rsidRPr="00155D55">
              <w:rPr>
                <w:rFonts w:asciiTheme="minorEastAsia" w:eastAsiaTheme="minorEastAsia" w:hAnsiTheme="minorEastAsia" w:hint="eastAsia"/>
                <w:sz w:val="18"/>
                <w:szCs w:val="18"/>
              </w:rPr>
              <w:t>生徒指導部・学年等が連携して</w:t>
            </w:r>
            <w:r w:rsidR="00886D45" w:rsidRPr="00155D55">
              <w:rPr>
                <w:rFonts w:asciiTheme="minorEastAsia" w:eastAsiaTheme="minorEastAsia" w:hAnsiTheme="minorEastAsia" w:hint="eastAsia"/>
                <w:sz w:val="18"/>
                <w:szCs w:val="18"/>
              </w:rPr>
              <w:t>段階的な指導を行う</w:t>
            </w:r>
          </w:p>
        </w:tc>
        <w:tc>
          <w:tcPr>
            <w:tcW w:w="2693" w:type="dxa"/>
            <w:tcBorders>
              <w:top w:val="dotted" w:sz="2" w:space="0" w:color="auto"/>
              <w:bottom w:val="dotted" w:sz="2" w:space="0" w:color="auto"/>
              <w:right w:val="dashed" w:sz="4" w:space="0" w:color="auto"/>
            </w:tcBorders>
            <w:tcMar>
              <w:top w:w="85" w:type="dxa"/>
              <w:left w:w="85" w:type="dxa"/>
              <w:bottom w:w="85" w:type="dxa"/>
              <w:right w:w="85" w:type="dxa"/>
            </w:tcMar>
          </w:tcPr>
          <w:p w14:paraId="602216B4" w14:textId="77777777" w:rsidR="00886D45" w:rsidRPr="00155D55" w:rsidRDefault="00886D45" w:rsidP="00081095">
            <w:pPr>
              <w:pStyle w:val="aa"/>
              <w:numPr>
                <w:ilvl w:val="0"/>
                <w:numId w:val="28"/>
              </w:numPr>
              <w:spacing w:line="240" w:lineRule="exact"/>
              <w:ind w:leftChars="0"/>
              <w:rPr>
                <w:rFonts w:asciiTheme="minorEastAsia" w:eastAsiaTheme="minorEastAsia" w:hAnsiTheme="minorEastAsia"/>
                <w:b/>
                <w:sz w:val="18"/>
                <w:szCs w:val="18"/>
                <w:u w:val="single"/>
              </w:rPr>
            </w:pPr>
            <w:r w:rsidRPr="00155D55">
              <w:rPr>
                <w:rFonts w:asciiTheme="minorEastAsia" w:eastAsiaTheme="minorEastAsia" w:hAnsiTheme="minorEastAsia" w:hint="eastAsia"/>
                <w:sz w:val="18"/>
                <w:szCs w:val="18"/>
              </w:rPr>
              <w:t>遅刻者数を前年度から減らす［</w:t>
            </w:r>
            <w:r w:rsidR="0090215B" w:rsidRPr="00155D55">
              <w:rPr>
                <w:rFonts w:asciiTheme="minorEastAsia" w:eastAsiaTheme="minorEastAsia" w:hAnsiTheme="minorEastAsia"/>
                <w:sz w:val="18"/>
                <w:szCs w:val="18"/>
              </w:rPr>
              <w:t>717</w:t>
            </w:r>
            <w:r w:rsidR="00725D8F" w:rsidRPr="00155D55">
              <w:rPr>
                <w:rFonts w:asciiTheme="minorEastAsia" w:eastAsiaTheme="minorEastAsia" w:hAnsiTheme="minorEastAsia" w:hint="eastAsia"/>
                <w:sz w:val="18"/>
                <w:szCs w:val="18"/>
              </w:rPr>
              <w:t>人</w:t>
            </w:r>
            <w:r w:rsidRPr="00155D55">
              <w:rPr>
                <w:rFonts w:asciiTheme="minorEastAsia" w:eastAsiaTheme="minorEastAsia" w:hAnsiTheme="minorEastAsia" w:hint="eastAsia"/>
                <w:sz w:val="18"/>
                <w:szCs w:val="18"/>
              </w:rPr>
              <w:t>］</w:t>
            </w:r>
          </w:p>
          <w:p w14:paraId="16CDE577" w14:textId="77777777" w:rsidR="00B169DD" w:rsidRPr="00155D55" w:rsidRDefault="006D55BC" w:rsidP="00B169DD">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毎登下校時に</w:t>
            </w:r>
            <w:r w:rsidR="004D34CD" w:rsidRPr="00155D55">
              <w:rPr>
                <w:rFonts w:asciiTheme="minorEastAsia" w:eastAsiaTheme="minorEastAsia" w:hAnsiTheme="minorEastAsia" w:hint="eastAsia"/>
                <w:sz w:val="18"/>
                <w:szCs w:val="18"/>
              </w:rPr>
              <w:t>自転車指導</w:t>
            </w:r>
            <w:r w:rsidRPr="00155D55">
              <w:rPr>
                <w:rFonts w:asciiTheme="minorEastAsia" w:eastAsiaTheme="minorEastAsia" w:hAnsiTheme="minorEastAsia" w:hint="eastAsia"/>
                <w:sz w:val="18"/>
                <w:szCs w:val="18"/>
              </w:rPr>
              <w:t>を実施できたか</w:t>
            </w:r>
          </w:p>
          <w:p w14:paraId="73E8B32F" w14:textId="77777777" w:rsidR="004D34CD" w:rsidRPr="00155D55" w:rsidRDefault="004D34CD" w:rsidP="00B169DD">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挨拶や声かけ</w:t>
            </w:r>
            <w:r w:rsidR="006D55BC" w:rsidRPr="00155D55">
              <w:rPr>
                <w:rFonts w:asciiTheme="minorEastAsia" w:eastAsiaTheme="minorEastAsia" w:hAnsiTheme="minorEastAsia" w:hint="eastAsia"/>
                <w:sz w:val="18"/>
                <w:szCs w:val="18"/>
              </w:rPr>
              <w:t>を継続的に実施・指導できたか</w:t>
            </w:r>
          </w:p>
          <w:p w14:paraId="412F11AD" w14:textId="77777777" w:rsidR="00BB43A5" w:rsidRPr="00155D55" w:rsidRDefault="0090215B" w:rsidP="00B169DD">
            <w:pPr>
              <w:pStyle w:val="aa"/>
              <w:spacing w:line="240" w:lineRule="exact"/>
              <w:ind w:leftChars="0" w:left="420"/>
              <w:rPr>
                <w:rFonts w:asciiTheme="minorEastAsia" w:eastAsiaTheme="minorEastAsia" w:hAnsiTheme="minorEastAsia"/>
                <w:b/>
                <w:sz w:val="18"/>
                <w:szCs w:val="18"/>
                <w:u w:val="single"/>
              </w:rPr>
            </w:pPr>
            <w:r w:rsidRPr="00155D55">
              <w:rPr>
                <w:rFonts w:asciiTheme="minorEastAsia" w:eastAsiaTheme="minorEastAsia" w:hAnsiTheme="minorEastAsia" w:hint="eastAsia"/>
                <w:sz w:val="18"/>
                <w:szCs w:val="18"/>
              </w:rPr>
              <w:t>ＰＴＡ</w:t>
            </w:r>
            <w:r w:rsidR="00BB43A5" w:rsidRPr="00155D55">
              <w:rPr>
                <w:rFonts w:asciiTheme="minorEastAsia" w:eastAsiaTheme="minorEastAsia" w:hAnsiTheme="minorEastAsia" w:hint="eastAsia"/>
                <w:sz w:val="18"/>
                <w:szCs w:val="18"/>
              </w:rPr>
              <w:t>による登校指導</w:t>
            </w:r>
            <w:r w:rsidRPr="00155D55">
              <w:rPr>
                <w:rFonts w:asciiTheme="minorEastAsia" w:eastAsiaTheme="minorEastAsia" w:hAnsiTheme="minorEastAsia" w:hint="eastAsia"/>
                <w:sz w:val="18"/>
                <w:szCs w:val="18"/>
              </w:rPr>
              <w:t>４</w:t>
            </w:r>
            <w:r w:rsidR="00BB43A5" w:rsidRPr="00155D55">
              <w:rPr>
                <w:rFonts w:asciiTheme="minorEastAsia" w:eastAsiaTheme="minorEastAsia" w:hAnsiTheme="minorEastAsia" w:hint="eastAsia"/>
                <w:sz w:val="18"/>
                <w:szCs w:val="18"/>
              </w:rPr>
              <w:t>回以上を維持［</w:t>
            </w:r>
            <w:r w:rsidRPr="00155D55">
              <w:rPr>
                <w:rFonts w:asciiTheme="minorEastAsia" w:eastAsiaTheme="minorEastAsia" w:hAnsiTheme="minorEastAsia" w:hint="eastAsia"/>
                <w:sz w:val="18"/>
                <w:szCs w:val="18"/>
              </w:rPr>
              <w:t>４</w:t>
            </w:r>
            <w:r w:rsidR="00BB43A5" w:rsidRPr="00155D55">
              <w:rPr>
                <w:rFonts w:asciiTheme="minorEastAsia" w:eastAsiaTheme="minorEastAsia" w:hAnsiTheme="minorEastAsia" w:hint="eastAsia"/>
                <w:sz w:val="18"/>
                <w:szCs w:val="18"/>
              </w:rPr>
              <w:t>回］</w:t>
            </w:r>
          </w:p>
        </w:tc>
        <w:tc>
          <w:tcPr>
            <w:tcW w:w="4820" w:type="dxa"/>
            <w:tcBorders>
              <w:top w:val="dotted" w:sz="2" w:space="0" w:color="auto"/>
              <w:left w:val="dashed" w:sz="4" w:space="0" w:color="auto"/>
              <w:bottom w:val="dotted" w:sz="2" w:space="0" w:color="auto"/>
              <w:right w:val="single" w:sz="4" w:space="0" w:color="auto"/>
            </w:tcBorders>
            <w:shd w:val="clear" w:color="auto" w:fill="auto"/>
            <w:tcMar>
              <w:top w:w="85" w:type="dxa"/>
              <w:left w:w="85" w:type="dxa"/>
              <w:bottom w:w="85" w:type="dxa"/>
              <w:right w:w="85" w:type="dxa"/>
            </w:tcMar>
          </w:tcPr>
          <w:p w14:paraId="45C60093" w14:textId="77777777" w:rsidR="00C34566" w:rsidRPr="00155D55" w:rsidRDefault="00E94684" w:rsidP="00C34566">
            <w:pPr>
              <w:pStyle w:val="aa"/>
              <w:numPr>
                <w:ilvl w:val="0"/>
                <w:numId w:val="76"/>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遅刻者数</w:t>
            </w:r>
            <w:r w:rsidR="00B77A92" w:rsidRPr="00155D55">
              <w:rPr>
                <w:rFonts w:asciiTheme="minorEastAsia" w:eastAsiaTheme="minorEastAsia" w:hAnsiTheme="minorEastAsia" w:hint="eastAsia"/>
                <w:sz w:val="18"/>
                <w:szCs w:val="18"/>
              </w:rPr>
              <w:t>721</w:t>
            </w:r>
            <w:r w:rsidRPr="00155D55">
              <w:rPr>
                <w:rFonts w:asciiTheme="minorEastAsia" w:eastAsiaTheme="minorEastAsia" w:hAnsiTheme="minorEastAsia" w:hint="eastAsia"/>
                <w:sz w:val="18"/>
                <w:szCs w:val="18"/>
              </w:rPr>
              <w:t>人</w:t>
            </w:r>
            <w:r w:rsidR="00C34566" w:rsidRPr="00155D55">
              <w:rPr>
                <w:rFonts w:asciiTheme="minorEastAsia" w:eastAsiaTheme="minorEastAsia" w:hAnsiTheme="minorEastAsia" w:hint="eastAsia"/>
                <w:sz w:val="18"/>
                <w:szCs w:val="18"/>
              </w:rPr>
              <w:t>（</w:t>
            </w:r>
            <w:r w:rsidR="00B77A92" w:rsidRPr="00155D55">
              <w:rPr>
                <w:rFonts w:asciiTheme="minorEastAsia" w:eastAsiaTheme="minorEastAsia" w:hAnsiTheme="minorEastAsia" w:hint="eastAsia"/>
                <w:sz w:val="18"/>
                <w:szCs w:val="18"/>
              </w:rPr>
              <w:t>△</w:t>
            </w:r>
            <w:r w:rsidR="00C34566" w:rsidRPr="00155D55">
              <w:rPr>
                <w:rFonts w:asciiTheme="minorEastAsia" w:eastAsiaTheme="minorEastAsia" w:hAnsiTheme="minorEastAsia" w:hint="eastAsia"/>
                <w:sz w:val="18"/>
                <w:szCs w:val="18"/>
              </w:rPr>
              <w:t>）</w:t>
            </w:r>
          </w:p>
          <w:p w14:paraId="5810E25D" w14:textId="77777777" w:rsidR="00C34566" w:rsidRPr="00155D55" w:rsidRDefault="00C34566" w:rsidP="00C34566">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毎日の登下校当番表を毎月作成し、実施できた</w:t>
            </w:r>
          </w:p>
          <w:p w14:paraId="1AC8F742" w14:textId="77777777" w:rsidR="00C34566" w:rsidRPr="00155D55" w:rsidRDefault="00C34566" w:rsidP="00C34566">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校門当番表も同様に作成し、実施・指導できた（〇）</w:t>
            </w:r>
          </w:p>
          <w:p w14:paraId="2AC260EA" w14:textId="77777777" w:rsidR="00E94684" w:rsidRPr="00155D55" w:rsidRDefault="00C34566" w:rsidP="00C34566">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ＰＴＡ登校指導は４回実施（６月８日、９月19日、10月19日、12月18日）（〇）</w:t>
            </w:r>
          </w:p>
        </w:tc>
      </w:tr>
      <w:tr w:rsidR="00886D45" w:rsidRPr="00155D55" w14:paraId="0F57492D" w14:textId="77777777" w:rsidTr="00886D45">
        <w:trPr>
          <w:cantSplit/>
          <w:trHeight w:val="705"/>
          <w:jc w:val="center"/>
        </w:trPr>
        <w:tc>
          <w:tcPr>
            <w:tcW w:w="881" w:type="dxa"/>
            <w:vMerge/>
            <w:shd w:val="clear" w:color="auto" w:fill="auto"/>
            <w:tcMar>
              <w:top w:w="85" w:type="dxa"/>
              <w:left w:w="85" w:type="dxa"/>
              <w:bottom w:w="85" w:type="dxa"/>
              <w:right w:w="85" w:type="dxa"/>
            </w:tcMar>
            <w:textDirection w:val="tbRlV"/>
            <w:vAlign w:val="center"/>
          </w:tcPr>
          <w:p w14:paraId="4AE8C2DA" w14:textId="77777777" w:rsidR="00886D45" w:rsidRPr="00155D55" w:rsidRDefault="00886D45" w:rsidP="008C0E62">
            <w:pPr>
              <w:spacing w:line="0" w:lineRule="atLeast"/>
              <w:jc w:val="center"/>
              <w:rPr>
                <w:rFonts w:ascii="游ゴシック Medium" w:eastAsia="游ゴシック Medium" w:hAnsi="游ゴシック Medium"/>
                <w:b/>
                <w:sz w:val="18"/>
                <w:szCs w:val="18"/>
              </w:rPr>
            </w:pPr>
          </w:p>
        </w:tc>
        <w:tc>
          <w:tcPr>
            <w:tcW w:w="2020" w:type="dxa"/>
            <w:tcBorders>
              <w:top w:val="dotted" w:sz="2" w:space="0" w:color="auto"/>
              <w:bottom w:val="dotted" w:sz="2" w:space="0" w:color="auto"/>
            </w:tcBorders>
            <w:shd w:val="clear" w:color="auto" w:fill="auto"/>
            <w:tcMar>
              <w:top w:w="85" w:type="dxa"/>
              <w:left w:w="85" w:type="dxa"/>
              <w:bottom w:w="85" w:type="dxa"/>
              <w:right w:w="85" w:type="dxa"/>
            </w:tcMar>
          </w:tcPr>
          <w:p w14:paraId="5E87EF26" w14:textId="77777777" w:rsidR="00886D45" w:rsidRPr="00155D55" w:rsidRDefault="00886D45" w:rsidP="00081095">
            <w:pPr>
              <w:pStyle w:val="aa"/>
              <w:numPr>
                <w:ilvl w:val="0"/>
                <w:numId w:val="37"/>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国際交流活動等の再開</w:t>
            </w:r>
          </w:p>
          <w:p w14:paraId="1FEE695C" w14:textId="77777777" w:rsidR="00886D45" w:rsidRPr="00155D55" w:rsidRDefault="00886D45" w:rsidP="00747D1C">
            <w:pPr>
              <w:spacing w:line="240" w:lineRule="exact"/>
              <w:rPr>
                <w:rFonts w:asciiTheme="minorEastAsia" w:eastAsiaTheme="minorEastAsia" w:hAnsiTheme="minorEastAsia"/>
                <w:sz w:val="18"/>
                <w:szCs w:val="18"/>
              </w:rPr>
            </w:pPr>
          </w:p>
        </w:tc>
        <w:tc>
          <w:tcPr>
            <w:tcW w:w="4572" w:type="dxa"/>
            <w:tcBorders>
              <w:top w:val="dotted" w:sz="2" w:space="0" w:color="auto"/>
              <w:bottom w:val="dotted" w:sz="2" w:space="0" w:color="auto"/>
              <w:right w:val="dashed" w:sz="4" w:space="0" w:color="auto"/>
            </w:tcBorders>
            <w:shd w:val="clear" w:color="auto" w:fill="auto"/>
            <w:tcMar>
              <w:top w:w="85" w:type="dxa"/>
              <w:left w:w="85" w:type="dxa"/>
              <w:bottom w:w="85" w:type="dxa"/>
              <w:right w:w="85" w:type="dxa"/>
            </w:tcMar>
          </w:tcPr>
          <w:p w14:paraId="184CBF1F" w14:textId="77777777" w:rsidR="00112CED" w:rsidRPr="00155D55" w:rsidRDefault="00112CED" w:rsidP="00081095">
            <w:pPr>
              <w:pStyle w:val="aa"/>
              <w:numPr>
                <w:ilvl w:val="0"/>
                <w:numId w:val="29"/>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「国際交流委員会」が中心となり、コロナ禍で中断している海外の生徒らとの</w:t>
            </w:r>
            <w:r w:rsidR="004D34CD" w:rsidRPr="00155D55">
              <w:rPr>
                <w:rFonts w:asciiTheme="minorEastAsia" w:eastAsiaTheme="minorEastAsia" w:hAnsiTheme="minorEastAsia" w:hint="eastAsia"/>
                <w:sz w:val="18"/>
                <w:szCs w:val="18"/>
              </w:rPr>
              <w:t>本格的な</w:t>
            </w:r>
            <w:r w:rsidRPr="00155D55">
              <w:rPr>
                <w:rFonts w:asciiTheme="minorEastAsia" w:eastAsiaTheme="minorEastAsia" w:hAnsiTheme="minorEastAsia" w:hint="eastAsia"/>
                <w:sz w:val="18"/>
                <w:szCs w:val="18"/>
              </w:rPr>
              <w:t>交流（オンライン含む）再開に取り組む。</w:t>
            </w:r>
          </w:p>
          <w:p w14:paraId="534CD3CA" w14:textId="77777777" w:rsidR="00886D45" w:rsidRPr="00155D55" w:rsidRDefault="00112CED" w:rsidP="00112CED">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事情が許せば、生徒の海外研修を実施する</w:t>
            </w:r>
          </w:p>
        </w:tc>
        <w:tc>
          <w:tcPr>
            <w:tcW w:w="2693" w:type="dxa"/>
            <w:tcBorders>
              <w:top w:val="dotted" w:sz="2" w:space="0" w:color="auto"/>
              <w:bottom w:val="dotted" w:sz="2" w:space="0" w:color="auto"/>
              <w:right w:val="dashed" w:sz="4" w:space="0" w:color="auto"/>
            </w:tcBorders>
            <w:tcMar>
              <w:top w:w="85" w:type="dxa"/>
              <w:left w:w="85" w:type="dxa"/>
              <w:bottom w:w="85" w:type="dxa"/>
              <w:right w:w="85" w:type="dxa"/>
            </w:tcMar>
          </w:tcPr>
          <w:p w14:paraId="4565C9D2" w14:textId="77777777" w:rsidR="009736C5" w:rsidRPr="00155D55" w:rsidRDefault="00D52F45" w:rsidP="00081095">
            <w:pPr>
              <w:pStyle w:val="aa"/>
              <w:numPr>
                <w:ilvl w:val="0"/>
                <w:numId w:val="30"/>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国際交流活動を年</w:t>
            </w:r>
            <w:r w:rsidR="0090215B" w:rsidRPr="00155D55">
              <w:rPr>
                <w:rFonts w:asciiTheme="minorEastAsia" w:eastAsiaTheme="minorEastAsia" w:hAnsiTheme="minorEastAsia" w:hint="eastAsia"/>
                <w:sz w:val="18"/>
                <w:szCs w:val="18"/>
              </w:rPr>
              <w:t>２</w:t>
            </w:r>
            <w:r w:rsidRPr="00155D55">
              <w:rPr>
                <w:rFonts w:asciiTheme="minorEastAsia" w:eastAsiaTheme="minorEastAsia" w:hAnsiTheme="minorEastAsia" w:hint="eastAsia"/>
                <w:sz w:val="18"/>
                <w:szCs w:val="18"/>
              </w:rPr>
              <w:t>回以上</w:t>
            </w:r>
            <w:r w:rsidR="00C60CBF" w:rsidRPr="00155D55">
              <w:rPr>
                <w:rFonts w:asciiTheme="minorEastAsia" w:eastAsiaTheme="minorEastAsia" w:hAnsiTheme="minorEastAsia" w:hint="eastAsia"/>
                <w:sz w:val="18"/>
                <w:szCs w:val="18"/>
              </w:rPr>
              <w:t>［</w:t>
            </w:r>
            <w:r w:rsidR="00107299" w:rsidRPr="00155D55">
              <w:rPr>
                <w:rFonts w:asciiTheme="minorEastAsia" w:eastAsiaTheme="minorEastAsia" w:hAnsiTheme="minorEastAsia" w:hint="eastAsia"/>
                <w:sz w:val="18"/>
                <w:szCs w:val="18"/>
              </w:rPr>
              <w:t>オンライン</w:t>
            </w:r>
            <w:r w:rsidR="0090215B" w:rsidRPr="00155D55">
              <w:rPr>
                <w:rFonts w:asciiTheme="minorEastAsia" w:eastAsiaTheme="minorEastAsia" w:hAnsiTheme="minorEastAsia" w:hint="eastAsia"/>
                <w:sz w:val="18"/>
                <w:szCs w:val="18"/>
              </w:rPr>
              <w:t>３</w:t>
            </w:r>
            <w:r w:rsidR="00C60CBF" w:rsidRPr="00155D55">
              <w:rPr>
                <w:rFonts w:asciiTheme="minorEastAsia" w:eastAsiaTheme="minorEastAsia" w:hAnsiTheme="minorEastAsia" w:hint="eastAsia"/>
                <w:sz w:val="18"/>
                <w:szCs w:val="18"/>
              </w:rPr>
              <w:t>回</w:t>
            </w:r>
            <w:r w:rsidR="00107299" w:rsidRPr="00155D55">
              <w:rPr>
                <w:rFonts w:asciiTheme="minorEastAsia" w:eastAsiaTheme="minorEastAsia" w:hAnsiTheme="minorEastAsia" w:hint="eastAsia"/>
                <w:sz w:val="18"/>
                <w:szCs w:val="18"/>
              </w:rPr>
              <w:t>、対面</w:t>
            </w:r>
            <w:r w:rsidR="0090215B" w:rsidRPr="00155D55">
              <w:rPr>
                <w:rFonts w:asciiTheme="minorEastAsia" w:eastAsiaTheme="minorEastAsia" w:hAnsiTheme="minorEastAsia" w:hint="eastAsia"/>
                <w:sz w:val="18"/>
                <w:szCs w:val="18"/>
              </w:rPr>
              <w:t>２</w:t>
            </w:r>
            <w:r w:rsidR="00107299" w:rsidRPr="00155D55">
              <w:rPr>
                <w:rFonts w:asciiTheme="minorEastAsia" w:eastAsiaTheme="minorEastAsia" w:hAnsiTheme="minorEastAsia" w:hint="eastAsia"/>
                <w:sz w:val="18"/>
                <w:szCs w:val="18"/>
              </w:rPr>
              <w:t>回</w:t>
            </w:r>
            <w:r w:rsidR="00C60CBF" w:rsidRPr="00155D55">
              <w:rPr>
                <w:rFonts w:asciiTheme="minorEastAsia" w:eastAsiaTheme="minorEastAsia" w:hAnsiTheme="minorEastAsia" w:hint="eastAsia"/>
                <w:sz w:val="18"/>
                <w:szCs w:val="18"/>
              </w:rPr>
              <w:t>］</w:t>
            </w:r>
          </w:p>
          <w:p w14:paraId="6CFC442B" w14:textId="77777777" w:rsidR="00D52F45" w:rsidRPr="00155D55" w:rsidRDefault="00D52F45" w:rsidP="00D52F45">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海外研修の再開</w:t>
            </w:r>
          </w:p>
        </w:tc>
        <w:tc>
          <w:tcPr>
            <w:tcW w:w="4820" w:type="dxa"/>
            <w:tcBorders>
              <w:top w:val="dotted" w:sz="2" w:space="0" w:color="auto"/>
              <w:left w:val="dashed" w:sz="4" w:space="0" w:color="auto"/>
              <w:bottom w:val="dotted" w:sz="2" w:space="0" w:color="auto"/>
              <w:right w:val="single" w:sz="4" w:space="0" w:color="auto"/>
            </w:tcBorders>
            <w:shd w:val="clear" w:color="auto" w:fill="auto"/>
            <w:tcMar>
              <w:top w:w="85" w:type="dxa"/>
              <w:left w:w="85" w:type="dxa"/>
              <w:bottom w:w="85" w:type="dxa"/>
              <w:right w:w="85" w:type="dxa"/>
            </w:tcMar>
          </w:tcPr>
          <w:p w14:paraId="24D01F62" w14:textId="77777777" w:rsidR="00886D45" w:rsidRPr="00155D55" w:rsidRDefault="00111ECA" w:rsidP="000E4E24">
            <w:pPr>
              <w:pStyle w:val="aa"/>
              <w:numPr>
                <w:ilvl w:val="0"/>
                <w:numId w:val="77"/>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昨年度実施したような交流活動は実施していないがが、初めて長期私費留学生を韓国から受け入れ</w:t>
            </w:r>
          </w:p>
          <w:p w14:paraId="5F50AC85" w14:textId="77777777" w:rsidR="00111ECA" w:rsidRPr="00155D55" w:rsidRDefault="00665EAE" w:rsidP="00111ECA">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（上記の通り）</w:t>
            </w:r>
            <w:r w:rsidR="00111ECA" w:rsidRPr="00155D55">
              <w:rPr>
                <w:rFonts w:asciiTheme="minorEastAsia" w:eastAsiaTheme="minorEastAsia" w:hAnsiTheme="minorEastAsia" w:hint="eastAsia"/>
                <w:sz w:val="18"/>
                <w:szCs w:val="18"/>
              </w:rPr>
              <w:t>生徒会活動の一環として、ウガンダの現地市民団体と連携してスラム</w:t>
            </w:r>
            <w:r w:rsidR="00470E80" w:rsidRPr="00155D55">
              <w:rPr>
                <w:rFonts w:asciiTheme="minorEastAsia" w:eastAsiaTheme="minorEastAsia" w:hAnsiTheme="minorEastAsia" w:hint="eastAsia"/>
                <w:sz w:val="18"/>
                <w:szCs w:val="18"/>
              </w:rPr>
              <w:t>街</w:t>
            </w:r>
            <w:r w:rsidR="00111ECA" w:rsidRPr="00155D55">
              <w:rPr>
                <w:rFonts w:asciiTheme="minorEastAsia" w:eastAsiaTheme="minorEastAsia" w:hAnsiTheme="minorEastAsia" w:hint="eastAsia"/>
                <w:sz w:val="18"/>
                <w:szCs w:val="18"/>
              </w:rPr>
              <w:t>の子</w:t>
            </w:r>
            <w:r w:rsidR="00470E80" w:rsidRPr="00155D55">
              <w:rPr>
                <w:rFonts w:asciiTheme="minorEastAsia" w:eastAsiaTheme="minorEastAsia" w:hAnsiTheme="minorEastAsia" w:hint="eastAsia"/>
                <w:sz w:val="18"/>
                <w:szCs w:val="18"/>
              </w:rPr>
              <w:t>どもたち</w:t>
            </w:r>
            <w:r w:rsidR="00111ECA" w:rsidRPr="00155D55">
              <w:rPr>
                <w:rFonts w:asciiTheme="minorEastAsia" w:eastAsiaTheme="minorEastAsia" w:hAnsiTheme="minorEastAsia" w:hint="eastAsia"/>
                <w:sz w:val="18"/>
                <w:szCs w:val="18"/>
              </w:rPr>
              <w:t>を支援する活動を準備中</w:t>
            </w:r>
          </w:p>
          <w:p w14:paraId="34F753D1" w14:textId="77777777" w:rsidR="00111ECA" w:rsidRPr="00155D55" w:rsidRDefault="00111ECA" w:rsidP="001A2B1C">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近隣の高校と共同で、海外研修を計画中。夏休み</w:t>
            </w:r>
            <w:r w:rsidR="001A2B1C" w:rsidRPr="00155D55">
              <w:rPr>
                <w:rFonts w:asciiTheme="minorEastAsia" w:eastAsiaTheme="minorEastAsia" w:hAnsiTheme="minorEastAsia" w:hint="eastAsia"/>
                <w:sz w:val="18"/>
                <w:szCs w:val="18"/>
              </w:rPr>
              <w:t>中の</w:t>
            </w:r>
            <w:r w:rsidRPr="00155D55">
              <w:rPr>
                <w:rFonts w:asciiTheme="minorEastAsia" w:eastAsiaTheme="minorEastAsia" w:hAnsiTheme="minorEastAsia" w:hint="eastAsia"/>
                <w:sz w:val="18"/>
                <w:szCs w:val="18"/>
              </w:rPr>
              <w:t>実施</w:t>
            </w:r>
            <w:r w:rsidR="001A2B1C" w:rsidRPr="00155D55">
              <w:rPr>
                <w:rFonts w:asciiTheme="minorEastAsia" w:eastAsiaTheme="minorEastAsia" w:hAnsiTheme="minorEastAsia" w:hint="eastAsia"/>
                <w:sz w:val="18"/>
                <w:szCs w:val="18"/>
              </w:rPr>
              <w:t>をめざしている</w:t>
            </w:r>
            <w:r w:rsidRPr="00155D55">
              <w:rPr>
                <w:rFonts w:asciiTheme="minorEastAsia" w:eastAsiaTheme="minorEastAsia" w:hAnsiTheme="minorEastAsia" w:hint="eastAsia"/>
                <w:sz w:val="18"/>
                <w:szCs w:val="18"/>
              </w:rPr>
              <w:t>(◎)</w:t>
            </w:r>
          </w:p>
        </w:tc>
      </w:tr>
      <w:tr w:rsidR="00886D45" w:rsidRPr="00155D55" w14:paraId="38473EC8" w14:textId="77777777" w:rsidTr="00747D1C">
        <w:trPr>
          <w:cantSplit/>
          <w:trHeight w:val="787"/>
          <w:jc w:val="center"/>
        </w:trPr>
        <w:tc>
          <w:tcPr>
            <w:tcW w:w="881" w:type="dxa"/>
            <w:vMerge/>
            <w:tcBorders>
              <w:bottom w:val="single" w:sz="4" w:space="0" w:color="auto"/>
            </w:tcBorders>
            <w:shd w:val="clear" w:color="auto" w:fill="auto"/>
            <w:tcMar>
              <w:top w:w="85" w:type="dxa"/>
              <w:left w:w="85" w:type="dxa"/>
              <w:bottom w:w="85" w:type="dxa"/>
              <w:right w:w="85" w:type="dxa"/>
            </w:tcMar>
            <w:textDirection w:val="tbRlV"/>
            <w:vAlign w:val="center"/>
          </w:tcPr>
          <w:p w14:paraId="229F0B6E" w14:textId="77777777" w:rsidR="00886D45" w:rsidRPr="00155D55" w:rsidRDefault="00886D45" w:rsidP="008C0E62">
            <w:pPr>
              <w:spacing w:line="0" w:lineRule="atLeast"/>
              <w:jc w:val="center"/>
              <w:rPr>
                <w:rFonts w:ascii="游ゴシック Medium" w:eastAsia="游ゴシック Medium" w:hAnsi="游ゴシック Medium"/>
                <w:b/>
                <w:sz w:val="18"/>
                <w:szCs w:val="18"/>
              </w:rPr>
            </w:pPr>
          </w:p>
        </w:tc>
        <w:tc>
          <w:tcPr>
            <w:tcW w:w="2020" w:type="dxa"/>
            <w:tcBorders>
              <w:top w:val="dotted" w:sz="2" w:space="0" w:color="auto"/>
              <w:bottom w:val="single" w:sz="4" w:space="0" w:color="auto"/>
            </w:tcBorders>
            <w:shd w:val="clear" w:color="auto" w:fill="auto"/>
            <w:tcMar>
              <w:top w:w="85" w:type="dxa"/>
              <w:left w:w="85" w:type="dxa"/>
              <w:bottom w:w="85" w:type="dxa"/>
              <w:right w:w="85" w:type="dxa"/>
            </w:tcMar>
          </w:tcPr>
          <w:p w14:paraId="4A864AC2" w14:textId="77777777" w:rsidR="00886D45" w:rsidRPr="00155D55" w:rsidRDefault="00886D45" w:rsidP="00081095">
            <w:pPr>
              <w:pStyle w:val="aa"/>
              <w:numPr>
                <w:ilvl w:val="0"/>
                <w:numId w:val="38"/>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人権や多様性の尊重</w:t>
            </w:r>
          </w:p>
          <w:p w14:paraId="1CEEDF7A" w14:textId="77777777" w:rsidR="00886D45" w:rsidRPr="00155D55" w:rsidRDefault="00886D45" w:rsidP="00747D1C">
            <w:pPr>
              <w:spacing w:line="240" w:lineRule="exact"/>
              <w:ind w:left="180" w:hangingChars="100" w:hanging="180"/>
              <w:jc w:val="left"/>
              <w:rPr>
                <w:rFonts w:asciiTheme="minorEastAsia" w:eastAsiaTheme="minorEastAsia" w:hAnsiTheme="minorEastAsia"/>
                <w:sz w:val="18"/>
                <w:szCs w:val="18"/>
              </w:rPr>
            </w:pPr>
          </w:p>
        </w:tc>
        <w:tc>
          <w:tcPr>
            <w:tcW w:w="4572" w:type="dxa"/>
            <w:tcBorders>
              <w:top w:val="dotted" w:sz="2" w:space="0" w:color="auto"/>
              <w:bottom w:val="single" w:sz="4" w:space="0" w:color="auto"/>
              <w:right w:val="dashed" w:sz="4" w:space="0" w:color="auto"/>
            </w:tcBorders>
            <w:shd w:val="clear" w:color="auto" w:fill="auto"/>
            <w:tcMar>
              <w:top w:w="85" w:type="dxa"/>
              <w:left w:w="85" w:type="dxa"/>
              <w:bottom w:w="85" w:type="dxa"/>
              <w:right w:w="85" w:type="dxa"/>
            </w:tcMar>
          </w:tcPr>
          <w:p w14:paraId="13000D7C" w14:textId="77777777" w:rsidR="007955B6" w:rsidRPr="00155D55" w:rsidRDefault="002D4B66" w:rsidP="00081095">
            <w:pPr>
              <w:pStyle w:val="aa"/>
              <w:numPr>
                <w:ilvl w:val="0"/>
                <w:numId w:val="32"/>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授業・</w:t>
            </w:r>
            <w:r w:rsidR="0090215B" w:rsidRPr="00155D55">
              <w:rPr>
                <w:rFonts w:asciiTheme="minorEastAsia" w:eastAsiaTheme="minorEastAsia" w:hAnsiTheme="minorEastAsia" w:hint="eastAsia"/>
                <w:sz w:val="18"/>
                <w:szCs w:val="18"/>
              </w:rPr>
              <w:t>ＬＨＲ</w:t>
            </w:r>
            <w:r w:rsidRPr="00155D55">
              <w:rPr>
                <w:rFonts w:asciiTheme="minorEastAsia" w:eastAsiaTheme="minorEastAsia" w:hAnsiTheme="minorEastAsia" w:hint="eastAsia"/>
                <w:sz w:val="18"/>
                <w:szCs w:val="18"/>
              </w:rPr>
              <w:t>・各種行事を通じて、人種や国、性別、障がいの有無等にこだわらず、多様性を認め合い共生する姿勢を育てる</w:t>
            </w:r>
          </w:p>
          <w:p w14:paraId="04121070" w14:textId="77777777" w:rsidR="002D4B66" w:rsidRPr="00155D55" w:rsidRDefault="002D4B66" w:rsidP="002D4B66">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生徒・保護者・教職員対象の講演会や研修等の取組みを進める</w:t>
            </w:r>
          </w:p>
          <w:p w14:paraId="440D499E" w14:textId="77777777" w:rsidR="007955B6" w:rsidRPr="00155D55" w:rsidRDefault="007955B6" w:rsidP="00081095">
            <w:pPr>
              <w:pStyle w:val="aa"/>
              <w:numPr>
                <w:ilvl w:val="0"/>
                <w:numId w:val="32"/>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教員が</w:t>
            </w:r>
            <w:r w:rsidR="0076133E" w:rsidRPr="00155D55">
              <w:rPr>
                <w:rFonts w:asciiTheme="minorEastAsia" w:eastAsiaTheme="minorEastAsia" w:hAnsiTheme="minorEastAsia" w:hint="eastAsia"/>
                <w:sz w:val="18"/>
                <w:szCs w:val="18"/>
              </w:rPr>
              <w:t>寄り添いの姿勢を持ち</w:t>
            </w:r>
            <w:r w:rsidRPr="00155D55">
              <w:rPr>
                <w:rFonts w:asciiTheme="minorEastAsia" w:eastAsiaTheme="minorEastAsia" w:hAnsiTheme="minorEastAsia" w:hint="eastAsia"/>
                <w:sz w:val="18"/>
                <w:szCs w:val="18"/>
              </w:rPr>
              <w:t>、スクールカウンセラーらと協力し、生徒が声を上げやすい環境をつくる</w:t>
            </w:r>
            <w:r w:rsidR="0076133E" w:rsidRPr="00155D55">
              <w:rPr>
                <w:rFonts w:asciiTheme="minorEastAsia" w:eastAsiaTheme="minorEastAsia" w:hAnsiTheme="minorEastAsia" w:hint="eastAsia"/>
                <w:sz w:val="18"/>
                <w:szCs w:val="18"/>
              </w:rPr>
              <w:t>。</w:t>
            </w:r>
            <w:r w:rsidRPr="00155D55">
              <w:rPr>
                <w:rFonts w:asciiTheme="minorEastAsia" w:eastAsiaTheme="minorEastAsia" w:hAnsiTheme="minorEastAsia" w:hint="eastAsia"/>
                <w:sz w:val="18"/>
                <w:szCs w:val="18"/>
              </w:rPr>
              <w:t>学</w:t>
            </w:r>
            <w:r w:rsidR="0076133E" w:rsidRPr="00155D55">
              <w:rPr>
                <w:rFonts w:asciiTheme="minorEastAsia" w:eastAsiaTheme="minorEastAsia" w:hAnsiTheme="minorEastAsia" w:hint="eastAsia"/>
                <w:sz w:val="18"/>
                <w:szCs w:val="18"/>
              </w:rPr>
              <w:t>校生活に困難を伴う生徒については、就学支援委員会で情報を共有。</w:t>
            </w:r>
            <w:r w:rsidRPr="00155D55">
              <w:rPr>
                <w:rFonts w:asciiTheme="minorEastAsia" w:eastAsiaTheme="minorEastAsia" w:hAnsiTheme="minorEastAsia" w:hint="eastAsia"/>
                <w:sz w:val="18"/>
                <w:szCs w:val="18"/>
              </w:rPr>
              <w:t>保護者と連携しながら個別の支援計画を作</w:t>
            </w:r>
            <w:r w:rsidR="0076133E" w:rsidRPr="00155D55">
              <w:rPr>
                <w:rFonts w:asciiTheme="minorEastAsia" w:eastAsiaTheme="minorEastAsia" w:hAnsiTheme="minorEastAsia" w:hint="eastAsia"/>
                <w:sz w:val="18"/>
                <w:szCs w:val="18"/>
              </w:rPr>
              <w:t>り</w:t>
            </w:r>
            <w:r w:rsidRPr="00155D55">
              <w:rPr>
                <w:rFonts w:asciiTheme="minorEastAsia" w:eastAsiaTheme="minorEastAsia" w:hAnsiTheme="minorEastAsia" w:hint="eastAsia"/>
                <w:sz w:val="18"/>
                <w:szCs w:val="18"/>
              </w:rPr>
              <w:t>、充実した支援をめざす</w:t>
            </w:r>
          </w:p>
        </w:tc>
        <w:tc>
          <w:tcPr>
            <w:tcW w:w="2693" w:type="dxa"/>
            <w:tcBorders>
              <w:top w:val="dotted" w:sz="2" w:space="0" w:color="auto"/>
              <w:bottom w:val="single" w:sz="4" w:space="0" w:color="auto"/>
              <w:right w:val="dashed" w:sz="4" w:space="0" w:color="auto"/>
            </w:tcBorders>
            <w:tcMar>
              <w:top w:w="85" w:type="dxa"/>
              <w:left w:w="85" w:type="dxa"/>
              <w:bottom w:w="85" w:type="dxa"/>
              <w:right w:w="85" w:type="dxa"/>
            </w:tcMar>
          </w:tcPr>
          <w:p w14:paraId="4CCDFD54" w14:textId="77777777" w:rsidR="00886D45" w:rsidRPr="00155D55" w:rsidRDefault="001F3334" w:rsidP="00081095">
            <w:pPr>
              <w:pStyle w:val="aa"/>
              <w:numPr>
                <w:ilvl w:val="0"/>
                <w:numId w:val="46"/>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学校教育自己診断「平和や人権について学ぶ機会がある」</w:t>
            </w:r>
            <w:r w:rsidR="0090215B" w:rsidRPr="00155D55">
              <w:rPr>
                <w:rFonts w:asciiTheme="minorEastAsia" w:eastAsiaTheme="minorEastAsia" w:hAnsiTheme="minorEastAsia"/>
                <w:sz w:val="18"/>
                <w:szCs w:val="18"/>
              </w:rPr>
              <w:t>85</w:t>
            </w:r>
            <w:r w:rsidRPr="00155D55">
              <w:rPr>
                <w:rFonts w:asciiTheme="minorEastAsia" w:eastAsiaTheme="minorEastAsia" w:hAnsiTheme="minorEastAsia" w:hint="eastAsia"/>
                <w:sz w:val="18"/>
                <w:szCs w:val="18"/>
              </w:rPr>
              <w:t>％以上［</w:t>
            </w:r>
            <w:r w:rsidR="0090215B" w:rsidRPr="00155D55">
              <w:rPr>
                <w:rFonts w:asciiTheme="minorEastAsia" w:eastAsiaTheme="minorEastAsia" w:hAnsiTheme="minorEastAsia"/>
                <w:sz w:val="18"/>
                <w:szCs w:val="18"/>
              </w:rPr>
              <w:t>81</w:t>
            </w:r>
            <w:r w:rsidRPr="00155D55">
              <w:rPr>
                <w:rFonts w:asciiTheme="minorEastAsia" w:eastAsiaTheme="minorEastAsia" w:hAnsiTheme="minorEastAsia" w:hint="eastAsia"/>
                <w:sz w:val="18"/>
                <w:szCs w:val="18"/>
              </w:rPr>
              <w:t>％］</w:t>
            </w:r>
          </w:p>
          <w:p w14:paraId="157C4B92" w14:textId="77777777" w:rsidR="002D4B66" w:rsidRPr="00155D55" w:rsidRDefault="00C60CBF" w:rsidP="002D4B66">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教職員・保護者合同の研修会を再開</w:t>
            </w:r>
          </w:p>
          <w:p w14:paraId="5C6BE186" w14:textId="77777777" w:rsidR="00840359" w:rsidRPr="00155D55" w:rsidRDefault="007955B6" w:rsidP="00081095">
            <w:pPr>
              <w:pStyle w:val="aa"/>
              <w:numPr>
                <w:ilvl w:val="0"/>
                <w:numId w:val="33"/>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学校教育自己診断「悩み</w:t>
            </w:r>
            <w:r w:rsidR="0078186C" w:rsidRPr="00155D55">
              <w:rPr>
                <w:rFonts w:asciiTheme="minorEastAsia" w:eastAsiaTheme="minorEastAsia" w:hAnsiTheme="minorEastAsia" w:hint="eastAsia"/>
                <w:sz w:val="18"/>
                <w:szCs w:val="18"/>
              </w:rPr>
              <w:t>を</w:t>
            </w:r>
            <w:r w:rsidRPr="00155D55">
              <w:rPr>
                <w:rFonts w:asciiTheme="minorEastAsia" w:eastAsiaTheme="minorEastAsia" w:hAnsiTheme="minorEastAsia" w:hint="eastAsia"/>
                <w:sz w:val="18"/>
                <w:szCs w:val="18"/>
              </w:rPr>
              <w:t>相談</w:t>
            </w:r>
            <w:r w:rsidR="0078186C" w:rsidRPr="00155D55">
              <w:rPr>
                <w:rFonts w:asciiTheme="minorEastAsia" w:eastAsiaTheme="minorEastAsia" w:hAnsiTheme="minorEastAsia" w:hint="eastAsia"/>
                <w:sz w:val="18"/>
                <w:szCs w:val="18"/>
              </w:rPr>
              <w:t>できる先生がいる」</w:t>
            </w:r>
            <w:r w:rsidR="0090215B" w:rsidRPr="00155D55">
              <w:rPr>
                <w:rFonts w:asciiTheme="minorEastAsia" w:eastAsiaTheme="minorEastAsia" w:hAnsiTheme="minorEastAsia"/>
                <w:sz w:val="18"/>
                <w:szCs w:val="18"/>
              </w:rPr>
              <w:t>60</w:t>
            </w:r>
            <w:r w:rsidR="0078186C" w:rsidRPr="00155D55">
              <w:rPr>
                <w:rFonts w:asciiTheme="minorEastAsia" w:eastAsiaTheme="minorEastAsia" w:hAnsiTheme="minorEastAsia" w:hint="eastAsia"/>
                <w:sz w:val="18"/>
                <w:szCs w:val="18"/>
              </w:rPr>
              <w:t>％以上</w:t>
            </w:r>
            <w:r w:rsidR="004D34CD" w:rsidRPr="00155D55">
              <w:rPr>
                <w:rFonts w:asciiTheme="minorEastAsia" w:eastAsiaTheme="minorEastAsia" w:hAnsiTheme="minorEastAsia" w:hint="eastAsia"/>
                <w:sz w:val="18"/>
                <w:szCs w:val="18"/>
              </w:rPr>
              <w:t>維持</w:t>
            </w:r>
            <w:r w:rsidR="0078186C" w:rsidRPr="00155D55">
              <w:rPr>
                <w:rFonts w:asciiTheme="minorEastAsia" w:eastAsiaTheme="minorEastAsia" w:hAnsiTheme="minorEastAsia" w:hint="eastAsia"/>
                <w:sz w:val="18"/>
                <w:szCs w:val="18"/>
              </w:rPr>
              <w:t>［</w:t>
            </w:r>
            <w:r w:rsidR="0090215B" w:rsidRPr="00155D55">
              <w:rPr>
                <w:rFonts w:asciiTheme="minorEastAsia" w:eastAsiaTheme="minorEastAsia" w:hAnsiTheme="minorEastAsia"/>
                <w:sz w:val="18"/>
                <w:szCs w:val="18"/>
              </w:rPr>
              <w:t>62</w:t>
            </w:r>
            <w:r w:rsidRPr="00155D55">
              <w:rPr>
                <w:rFonts w:asciiTheme="minorEastAsia" w:eastAsiaTheme="minorEastAsia" w:hAnsiTheme="minorEastAsia" w:hint="eastAsia"/>
                <w:sz w:val="18"/>
                <w:szCs w:val="18"/>
              </w:rPr>
              <w:t>％］</w:t>
            </w:r>
          </w:p>
          <w:p w14:paraId="31B7C871" w14:textId="77777777" w:rsidR="007955B6" w:rsidRPr="00155D55" w:rsidRDefault="007955B6" w:rsidP="007955B6">
            <w:pPr>
              <w:pStyle w:val="aa"/>
              <w:spacing w:line="240" w:lineRule="exact"/>
              <w:ind w:leftChars="0" w:left="420"/>
              <w:rPr>
                <w:rFonts w:asciiTheme="minorEastAsia" w:eastAsiaTheme="minorEastAsia" w:hAnsiTheme="minorEastAsia"/>
                <w:sz w:val="18"/>
                <w:szCs w:val="18"/>
              </w:rPr>
            </w:pPr>
          </w:p>
        </w:tc>
        <w:tc>
          <w:tcPr>
            <w:tcW w:w="4820" w:type="dxa"/>
            <w:tcBorders>
              <w:top w:val="dotted" w:sz="2"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72916D11" w14:textId="77777777" w:rsidR="00907256" w:rsidRPr="00155D55" w:rsidRDefault="00907256" w:rsidP="000E4E24">
            <w:pPr>
              <w:pStyle w:val="aa"/>
              <w:numPr>
                <w:ilvl w:val="0"/>
                <w:numId w:val="78"/>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「平和や人権について学ぶ機会がある」（生徒）86%</w:t>
            </w:r>
          </w:p>
          <w:p w14:paraId="50121318" w14:textId="77777777" w:rsidR="00A11E70" w:rsidRPr="00155D55" w:rsidRDefault="00A11E70" w:rsidP="00A11E70">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教職員研修「</w:t>
            </w:r>
            <w:r w:rsidR="00470E80" w:rsidRPr="00155D55">
              <w:rPr>
                <w:rFonts w:asciiTheme="minorEastAsia" w:eastAsiaTheme="minorEastAsia" w:hAnsiTheme="minorEastAsia" w:hint="eastAsia"/>
                <w:sz w:val="18"/>
                <w:szCs w:val="18"/>
              </w:rPr>
              <w:t>ＬＧＢＴＱ</w:t>
            </w:r>
            <w:r w:rsidRPr="00155D55">
              <w:rPr>
                <w:rFonts w:asciiTheme="minorEastAsia" w:eastAsiaTheme="minorEastAsia" w:hAnsiTheme="minorEastAsia"/>
                <w:sz w:val="18"/>
                <w:szCs w:val="18"/>
              </w:rPr>
              <w:t>」</w:t>
            </w:r>
            <w:r w:rsidRPr="00155D55">
              <w:rPr>
                <w:rFonts w:asciiTheme="minorEastAsia" w:eastAsiaTheme="minorEastAsia" w:hAnsiTheme="minorEastAsia" w:hint="eastAsia"/>
                <w:sz w:val="18"/>
                <w:szCs w:val="18"/>
              </w:rPr>
              <w:t>を保護者にも開放（〇）</w:t>
            </w:r>
          </w:p>
          <w:p w14:paraId="60736B8A" w14:textId="77777777" w:rsidR="00907256" w:rsidRPr="00155D55" w:rsidRDefault="00907256" w:rsidP="00907256">
            <w:pPr>
              <w:pStyle w:val="aa"/>
              <w:spacing w:line="240" w:lineRule="exact"/>
              <w:ind w:leftChars="0" w:left="420"/>
              <w:rPr>
                <w:rFonts w:asciiTheme="minorEastAsia" w:eastAsiaTheme="minorEastAsia" w:hAnsiTheme="minorEastAsia"/>
                <w:sz w:val="18"/>
                <w:szCs w:val="18"/>
              </w:rPr>
            </w:pPr>
          </w:p>
          <w:p w14:paraId="46F17595" w14:textId="77777777" w:rsidR="00907256" w:rsidRPr="00155D55" w:rsidRDefault="00907256" w:rsidP="00A11E70">
            <w:pPr>
              <w:spacing w:line="240" w:lineRule="exact"/>
              <w:rPr>
                <w:rFonts w:asciiTheme="minorEastAsia" w:eastAsiaTheme="minorEastAsia" w:hAnsiTheme="minorEastAsia"/>
                <w:sz w:val="18"/>
                <w:szCs w:val="18"/>
              </w:rPr>
            </w:pPr>
          </w:p>
          <w:p w14:paraId="3838B6E9" w14:textId="77777777" w:rsidR="00A11E70" w:rsidRPr="00155D55" w:rsidRDefault="00A11E70" w:rsidP="00A11E70">
            <w:pPr>
              <w:pStyle w:val="aa"/>
              <w:spacing w:line="240" w:lineRule="exact"/>
              <w:ind w:leftChars="0" w:left="420"/>
              <w:rPr>
                <w:rFonts w:asciiTheme="minorEastAsia" w:eastAsiaTheme="minorEastAsia" w:hAnsiTheme="minorEastAsia"/>
                <w:sz w:val="18"/>
                <w:szCs w:val="18"/>
              </w:rPr>
            </w:pPr>
          </w:p>
          <w:p w14:paraId="72CDE40E" w14:textId="77777777" w:rsidR="00907256" w:rsidRPr="00155D55" w:rsidRDefault="00907256" w:rsidP="000E4E24">
            <w:pPr>
              <w:pStyle w:val="aa"/>
              <w:numPr>
                <w:ilvl w:val="0"/>
                <w:numId w:val="65"/>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「悩みを相談できる先生がいる」（生徒）65%</w:t>
            </w:r>
            <w:r w:rsidR="00A11E70" w:rsidRPr="00155D55">
              <w:rPr>
                <w:rFonts w:asciiTheme="minorEastAsia" w:eastAsiaTheme="minorEastAsia" w:hAnsiTheme="minorEastAsia" w:hint="eastAsia"/>
                <w:sz w:val="18"/>
                <w:szCs w:val="18"/>
              </w:rPr>
              <w:t>(〇)</w:t>
            </w:r>
          </w:p>
          <w:p w14:paraId="5FB2DE00" w14:textId="77777777" w:rsidR="005522D9" w:rsidRPr="00155D55" w:rsidRDefault="005522D9" w:rsidP="005522D9">
            <w:pPr>
              <w:spacing w:line="240" w:lineRule="exact"/>
              <w:ind w:leftChars="20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スクールカウンセラーが年度内で10回来校し</w:t>
            </w:r>
            <w:r w:rsidR="00A11E70" w:rsidRPr="00155D55">
              <w:rPr>
                <w:rFonts w:asciiTheme="minorEastAsia" w:eastAsiaTheme="minorEastAsia" w:hAnsiTheme="minorEastAsia" w:hint="eastAsia"/>
                <w:sz w:val="18"/>
                <w:szCs w:val="18"/>
              </w:rPr>
              <w:t>、</w:t>
            </w:r>
            <w:r w:rsidRPr="00155D55">
              <w:rPr>
                <w:rFonts w:asciiTheme="minorEastAsia" w:eastAsiaTheme="minorEastAsia" w:hAnsiTheme="minorEastAsia" w:hint="eastAsia"/>
                <w:sz w:val="18"/>
                <w:szCs w:val="18"/>
              </w:rPr>
              <w:t>各回で生徒</w:t>
            </w:r>
            <w:r w:rsidR="00A11E70" w:rsidRPr="00155D55">
              <w:rPr>
                <w:rFonts w:asciiTheme="minorEastAsia" w:eastAsiaTheme="minorEastAsia" w:hAnsiTheme="minorEastAsia" w:hint="eastAsia"/>
                <w:sz w:val="18"/>
                <w:szCs w:val="18"/>
              </w:rPr>
              <w:t>、保護者、</w:t>
            </w:r>
            <w:r w:rsidRPr="00155D55">
              <w:rPr>
                <w:rFonts w:asciiTheme="minorEastAsia" w:eastAsiaTheme="minorEastAsia" w:hAnsiTheme="minorEastAsia" w:hint="eastAsia"/>
                <w:sz w:val="18"/>
                <w:szCs w:val="18"/>
              </w:rPr>
              <w:t>教員</w:t>
            </w:r>
            <w:r w:rsidR="00A11E70" w:rsidRPr="00155D55">
              <w:rPr>
                <w:rFonts w:asciiTheme="minorEastAsia" w:eastAsiaTheme="minorEastAsia" w:hAnsiTheme="minorEastAsia" w:hint="eastAsia"/>
                <w:sz w:val="18"/>
                <w:szCs w:val="18"/>
              </w:rPr>
              <w:t>の</w:t>
            </w:r>
            <w:r w:rsidRPr="00155D55">
              <w:rPr>
                <w:rFonts w:asciiTheme="minorEastAsia" w:eastAsiaTheme="minorEastAsia" w:hAnsiTheme="minorEastAsia" w:hint="eastAsia"/>
                <w:sz w:val="18"/>
                <w:szCs w:val="18"/>
              </w:rPr>
              <w:t>相談を受け</w:t>
            </w:r>
            <w:r w:rsidR="00A11E70" w:rsidRPr="00155D55">
              <w:rPr>
                <w:rFonts w:asciiTheme="minorEastAsia" w:eastAsiaTheme="minorEastAsia" w:hAnsiTheme="minorEastAsia" w:hint="eastAsia"/>
                <w:sz w:val="18"/>
                <w:szCs w:val="18"/>
              </w:rPr>
              <w:t>てもらっ</w:t>
            </w:r>
            <w:r w:rsidRPr="00155D55">
              <w:rPr>
                <w:rFonts w:asciiTheme="minorEastAsia" w:eastAsiaTheme="minorEastAsia" w:hAnsiTheme="minorEastAsia" w:hint="eastAsia"/>
                <w:sz w:val="18"/>
                <w:szCs w:val="18"/>
              </w:rPr>
              <w:t>た。</w:t>
            </w:r>
          </w:p>
          <w:p w14:paraId="6BFB9C02" w14:textId="640252DF" w:rsidR="00A11E70" w:rsidRPr="00155D55" w:rsidRDefault="005522D9" w:rsidP="00A11E70">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学校生活に困難が伴う生徒が判明するたびに就学支援委員会を開き、さらに職員会議等で情報共有を行った（年度内で</w:t>
            </w:r>
            <w:r w:rsidR="000779FF" w:rsidRPr="00155D55">
              <w:rPr>
                <w:rFonts w:asciiTheme="minorEastAsia" w:eastAsiaTheme="minorEastAsia" w:hAnsiTheme="minorEastAsia" w:hint="eastAsia"/>
                <w:sz w:val="18"/>
                <w:szCs w:val="18"/>
              </w:rPr>
              <w:t>６</w:t>
            </w:r>
            <w:r w:rsidRPr="00155D55">
              <w:rPr>
                <w:rFonts w:asciiTheme="minorEastAsia" w:eastAsiaTheme="minorEastAsia" w:hAnsiTheme="minorEastAsia" w:hint="eastAsia"/>
                <w:sz w:val="18"/>
                <w:szCs w:val="18"/>
              </w:rPr>
              <w:t>回</w:t>
            </w:r>
            <w:r w:rsidR="00A11E70" w:rsidRPr="00155D55">
              <w:rPr>
                <w:rFonts w:asciiTheme="minorEastAsia" w:eastAsiaTheme="minorEastAsia" w:hAnsiTheme="minorEastAsia" w:hint="eastAsia"/>
                <w:sz w:val="18"/>
                <w:szCs w:val="18"/>
              </w:rPr>
              <w:t>＜</w:t>
            </w:r>
            <w:r w:rsidRPr="00155D55">
              <w:rPr>
                <w:rFonts w:asciiTheme="minorEastAsia" w:eastAsiaTheme="minorEastAsia" w:hAnsiTheme="minorEastAsia" w:hint="eastAsia"/>
                <w:sz w:val="18"/>
                <w:szCs w:val="18"/>
              </w:rPr>
              <w:t>書類持ち回り形式の委員会</w:t>
            </w:r>
            <w:r w:rsidR="000779FF" w:rsidRPr="00155D55">
              <w:rPr>
                <w:rFonts w:asciiTheme="minorEastAsia" w:eastAsiaTheme="minorEastAsia" w:hAnsiTheme="minorEastAsia" w:hint="eastAsia"/>
                <w:sz w:val="18"/>
                <w:szCs w:val="18"/>
              </w:rPr>
              <w:t>２</w:t>
            </w:r>
            <w:r w:rsidRPr="00155D55">
              <w:rPr>
                <w:rFonts w:asciiTheme="minorEastAsia" w:eastAsiaTheme="minorEastAsia" w:hAnsiTheme="minorEastAsia" w:hint="eastAsia"/>
                <w:sz w:val="18"/>
                <w:szCs w:val="18"/>
              </w:rPr>
              <w:t>回含む</w:t>
            </w:r>
            <w:r w:rsidR="00A11E70" w:rsidRPr="00155D55">
              <w:rPr>
                <w:rFonts w:asciiTheme="minorEastAsia" w:eastAsiaTheme="minorEastAsia" w:hAnsiTheme="minorEastAsia" w:hint="eastAsia"/>
                <w:sz w:val="18"/>
                <w:szCs w:val="18"/>
              </w:rPr>
              <w:t>＞</w:t>
            </w:r>
            <w:r w:rsidRPr="00155D55">
              <w:rPr>
                <w:rFonts w:asciiTheme="minorEastAsia" w:eastAsiaTheme="minorEastAsia" w:hAnsiTheme="minorEastAsia" w:hint="eastAsia"/>
                <w:sz w:val="18"/>
                <w:szCs w:val="18"/>
              </w:rPr>
              <w:t>）</w:t>
            </w:r>
          </w:p>
          <w:p w14:paraId="2E9CFC27" w14:textId="77777777" w:rsidR="00A11E70" w:rsidRPr="00155D55" w:rsidRDefault="00E96F1C" w:rsidP="00A11E70">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人権ＨＲや授業において、１年生は「ＳＮＳ、拉致問題」</w:t>
            </w:r>
            <w:r w:rsidR="00A11E70" w:rsidRPr="00155D55">
              <w:rPr>
                <w:rFonts w:asciiTheme="minorEastAsia" w:eastAsiaTheme="minorEastAsia" w:hAnsiTheme="minorEastAsia" w:hint="eastAsia"/>
                <w:sz w:val="18"/>
                <w:szCs w:val="18"/>
              </w:rPr>
              <w:t>、</w:t>
            </w:r>
            <w:r w:rsidRPr="00155D55">
              <w:rPr>
                <w:rFonts w:asciiTheme="minorEastAsia" w:eastAsiaTheme="minorEastAsia" w:hAnsiTheme="minorEastAsia" w:hint="eastAsia"/>
                <w:sz w:val="18"/>
                <w:szCs w:val="18"/>
              </w:rPr>
              <w:t>２年生は「いじめ」</w:t>
            </w:r>
            <w:r w:rsidR="00A11E70" w:rsidRPr="00155D55">
              <w:rPr>
                <w:rFonts w:asciiTheme="minorEastAsia" w:eastAsiaTheme="minorEastAsia" w:hAnsiTheme="minorEastAsia" w:hint="eastAsia"/>
                <w:sz w:val="18"/>
                <w:szCs w:val="18"/>
              </w:rPr>
              <w:t>、３年生は</w:t>
            </w:r>
            <w:r w:rsidRPr="00155D55">
              <w:rPr>
                <w:rFonts w:asciiTheme="minorEastAsia" w:eastAsiaTheme="minorEastAsia" w:hAnsiTheme="minorEastAsia" w:hint="eastAsia"/>
                <w:sz w:val="18"/>
                <w:szCs w:val="18"/>
              </w:rPr>
              <w:t>「労働者の人権」に取り組んだ。</w:t>
            </w:r>
            <w:r w:rsidR="00A11E70" w:rsidRPr="00155D55">
              <w:rPr>
                <w:rFonts w:asciiTheme="minorEastAsia" w:eastAsiaTheme="minorEastAsia" w:hAnsiTheme="minorEastAsia" w:hint="eastAsia"/>
                <w:sz w:val="18"/>
                <w:szCs w:val="18"/>
              </w:rPr>
              <w:t>同和問題については２年生「公共」の授業で実施</w:t>
            </w:r>
          </w:p>
          <w:p w14:paraId="57822EB8" w14:textId="77777777" w:rsidR="00E96F1C" w:rsidRPr="00155D55" w:rsidRDefault="00877EB5" w:rsidP="00877EB5">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また、</w:t>
            </w:r>
            <w:r w:rsidR="00E96F1C" w:rsidRPr="00155D55">
              <w:rPr>
                <w:rFonts w:asciiTheme="minorEastAsia" w:eastAsiaTheme="minorEastAsia" w:hAnsiTheme="minorEastAsia" w:hint="eastAsia"/>
                <w:sz w:val="18"/>
                <w:szCs w:val="18"/>
              </w:rPr>
              <w:t>体育祭、文化祭のクラスＴシャツのデザインを</w:t>
            </w:r>
            <w:r w:rsidRPr="00155D55">
              <w:rPr>
                <w:rFonts w:asciiTheme="minorEastAsia" w:eastAsiaTheme="minorEastAsia" w:hAnsiTheme="minorEastAsia" w:hint="eastAsia"/>
                <w:sz w:val="18"/>
                <w:szCs w:val="18"/>
              </w:rPr>
              <w:t>、</w:t>
            </w:r>
            <w:r w:rsidR="00E96F1C" w:rsidRPr="00155D55">
              <w:rPr>
                <w:rFonts w:asciiTheme="minorEastAsia" w:eastAsiaTheme="minorEastAsia" w:hAnsiTheme="minorEastAsia" w:hint="eastAsia"/>
                <w:sz w:val="18"/>
                <w:szCs w:val="18"/>
              </w:rPr>
              <w:t>人権推進委員会で確認</w:t>
            </w:r>
            <w:r w:rsidRPr="00155D55">
              <w:rPr>
                <w:rFonts w:asciiTheme="minorEastAsia" w:eastAsiaTheme="minorEastAsia" w:hAnsiTheme="minorEastAsia" w:hint="eastAsia"/>
                <w:sz w:val="18"/>
                <w:szCs w:val="18"/>
              </w:rPr>
              <w:t>するなど</w:t>
            </w:r>
            <w:r w:rsidR="00E96F1C" w:rsidRPr="00155D55">
              <w:rPr>
                <w:rFonts w:asciiTheme="minorEastAsia" w:eastAsiaTheme="minorEastAsia" w:hAnsiTheme="minorEastAsia" w:hint="eastAsia"/>
                <w:sz w:val="18"/>
                <w:szCs w:val="18"/>
              </w:rPr>
              <w:t>している。</w:t>
            </w:r>
          </w:p>
        </w:tc>
      </w:tr>
      <w:tr w:rsidR="003F0C1B" w:rsidRPr="00155D55" w14:paraId="2FA94062" w14:textId="77777777" w:rsidTr="003F0C1B">
        <w:trPr>
          <w:cantSplit/>
          <w:trHeight w:val="2085"/>
          <w:jc w:val="center"/>
        </w:trPr>
        <w:tc>
          <w:tcPr>
            <w:tcW w:w="881" w:type="dxa"/>
            <w:vMerge w:val="restart"/>
            <w:shd w:val="clear" w:color="auto" w:fill="auto"/>
            <w:tcMar>
              <w:top w:w="85" w:type="dxa"/>
              <w:left w:w="85" w:type="dxa"/>
              <w:bottom w:w="85" w:type="dxa"/>
              <w:right w:w="85" w:type="dxa"/>
            </w:tcMar>
            <w:textDirection w:val="tbRlV"/>
            <w:vAlign w:val="center"/>
          </w:tcPr>
          <w:p w14:paraId="204054C0" w14:textId="77777777" w:rsidR="003F0C1B" w:rsidRPr="00155D55" w:rsidRDefault="001A2B1C" w:rsidP="001A2B1C">
            <w:pPr>
              <w:spacing w:line="300" w:lineRule="exact"/>
              <w:ind w:left="113" w:right="113"/>
              <w:jc w:val="center"/>
              <w:rPr>
                <w:rFonts w:ascii="游ゴシック Medium" w:eastAsia="游ゴシック Medium" w:hAnsi="游ゴシック Medium"/>
                <w:b/>
                <w:sz w:val="18"/>
                <w:szCs w:val="18"/>
              </w:rPr>
            </w:pPr>
            <w:r w:rsidRPr="00155D55">
              <w:rPr>
                <w:rFonts w:ascii="游ゴシック Medium" w:eastAsia="游ゴシック Medium" w:hAnsi="游ゴシック Medium" w:hint="eastAsia"/>
                <w:b/>
                <w:sz w:val="18"/>
                <w:szCs w:val="18"/>
              </w:rPr>
              <w:t>３　開かれた学校づくりと組織力・教員力の向上</w:t>
            </w:r>
          </w:p>
        </w:tc>
        <w:tc>
          <w:tcPr>
            <w:tcW w:w="2020" w:type="dxa"/>
            <w:tcBorders>
              <w:bottom w:val="dotted" w:sz="2" w:space="0" w:color="auto"/>
            </w:tcBorders>
            <w:shd w:val="clear" w:color="auto" w:fill="auto"/>
            <w:tcMar>
              <w:top w:w="85" w:type="dxa"/>
              <w:left w:w="85" w:type="dxa"/>
              <w:bottom w:w="85" w:type="dxa"/>
              <w:right w:w="85" w:type="dxa"/>
            </w:tcMar>
          </w:tcPr>
          <w:p w14:paraId="5F001846" w14:textId="77777777" w:rsidR="003F0C1B" w:rsidRPr="00155D55" w:rsidRDefault="003F0C1B" w:rsidP="00081095">
            <w:pPr>
              <w:pStyle w:val="aa"/>
              <w:numPr>
                <w:ilvl w:val="0"/>
                <w:numId w:val="16"/>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地域等との連携</w:t>
            </w:r>
          </w:p>
          <w:p w14:paraId="21B01D0F" w14:textId="77777777" w:rsidR="003F0C1B" w:rsidRPr="00155D55" w:rsidRDefault="003F0C1B" w:rsidP="00C84230">
            <w:pPr>
              <w:spacing w:line="240" w:lineRule="exact"/>
              <w:jc w:val="left"/>
              <w:rPr>
                <w:rFonts w:asciiTheme="minorEastAsia" w:eastAsiaTheme="minorEastAsia" w:hAnsiTheme="minorEastAsia"/>
                <w:sz w:val="18"/>
                <w:szCs w:val="18"/>
              </w:rPr>
            </w:pPr>
          </w:p>
        </w:tc>
        <w:tc>
          <w:tcPr>
            <w:tcW w:w="4572" w:type="dxa"/>
            <w:tcBorders>
              <w:bottom w:val="dotted" w:sz="2" w:space="0" w:color="auto"/>
              <w:right w:val="dashed" w:sz="4" w:space="0" w:color="auto"/>
            </w:tcBorders>
            <w:shd w:val="clear" w:color="auto" w:fill="auto"/>
            <w:tcMar>
              <w:top w:w="85" w:type="dxa"/>
              <w:left w:w="85" w:type="dxa"/>
              <w:bottom w:w="85" w:type="dxa"/>
              <w:right w:w="85" w:type="dxa"/>
            </w:tcMar>
          </w:tcPr>
          <w:p w14:paraId="7C5783F0" w14:textId="77777777" w:rsidR="003F0C1B" w:rsidRPr="00155D55" w:rsidRDefault="003F0C1B" w:rsidP="00081095">
            <w:pPr>
              <w:pStyle w:val="aa"/>
              <w:numPr>
                <w:ilvl w:val="0"/>
                <w:numId w:val="19"/>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地域の中学校との運動部交流大会「香里カップ」や、文化交流イベント「香里フェス」を開く</w:t>
            </w:r>
          </w:p>
          <w:p w14:paraId="446D96EF" w14:textId="77777777" w:rsidR="003F0C1B" w:rsidRPr="00155D55" w:rsidRDefault="003F0C1B" w:rsidP="001117D0">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また、行事の公開、クリーン・キャンペーンなどで、地域連携の活性化を図る</w:t>
            </w:r>
          </w:p>
          <w:p w14:paraId="3B441555" w14:textId="77777777" w:rsidR="003F0C1B" w:rsidRPr="00155D55" w:rsidRDefault="003F0C1B" w:rsidP="001117D0">
            <w:pPr>
              <w:pStyle w:val="aa"/>
              <w:spacing w:line="240" w:lineRule="exact"/>
              <w:ind w:leftChars="0" w:left="420"/>
              <w:rPr>
                <w:rFonts w:asciiTheme="minorEastAsia" w:eastAsiaTheme="minorEastAsia" w:hAnsiTheme="minorEastAsia"/>
                <w:sz w:val="18"/>
                <w:szCs w:val="18"/>
              </w:rPr>
            </w:pPr>
          </w:p>
          <w:p w14:paraId="3DF334CC" w14:textId="77777777" w:rsidR="00107299" w:rsidRPr="00155D55" w:rsidRDefault="00107299" w:rsidP="001117D0">
            <w:pPr>
              <w:pStyle w:val="aa"/>
              <w:spacing w:line="240" w:lineRule="exact"/>
              <w:ind w:leftChars="0" w:left="420"/>
              <w:rPr>
                <w:rFonts w:asciiTheme="minorEastAsia" w:eastAsiaTheme="minorEastAsia" w:hAnsiTheme="minorEastAsia"/>
                <w:sz w:val="18"/>
                <w:szCs w:val="18"/>
              </w:rPr>
            </w:pPr>
          </w:p>
          <w:p w14:paraId="363D448F" w14:textId="77777777" w:rsidR="00107299" w:rsidRPr="00155D55" w:rsidRDefault="00107299" w:rsidP="001117D0">
            <w:pPr>
              <w:pStyle w:val="aa"/>
              <w:spacing w:line="240" w:lineRule="exact"/>
              <w:ind w:leftChars="0" w:left="420"/>
              <w:rPr>
                <w:rFonts w:asciiTheme="minorEastAsia" w:eastAsiaTheme="minorEastAsia" w:hAnsiTheme="minorEastAsia"/>
                <w:sz w:val="18"/>
                <w:szCs w:val="18"/>
              </w:rPr>
            </w:pPr>
          </w:p>
          <w:p w14:paraId="677C029B" w14:textId="77777777" w:rsidR="003F0C1B" w:rsidRPr="00155D55" w:rsidRDefault="003F0C1B" w:rsidP="00081095">
            <w:pPr>
              <w:pStyle w:val="aa"/>
              <w:numPr>
                <w:ilvl w:val="0"/>
                <w:numId w:val="19"/>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アクティブコースと大学（大阪音楽大学など）・専門学校（大阪医療福祉専門学校など）、探究活動と大学（関西大学、大阪工業大学など）などの連携・協働を継続し、豊かな学習環境を提供するよう努める</w:t>
            </w:r>
          </w:p>
        </w:tc>
        <w:tc>
          <w:tcPr>
            <w:tcW w:w="2693" w:type="dxa"/>
            <w:tcBorders>
              <w:bottom w:val="dotted" w:sz="2" w:space="0" w:color="auto"/>
              <w:right w:val="dashed" w:sz="4" w:space="0" w:color="auto"/>
            </w:tcBorders>
            <w:tcMar>
              <w:top w:w="85" w:type="dxa"/>
              <w:left w:w="85" w:type="dxa"/>
              <w:bottom w:w="85" w:type="dxa"/>
              <w:right w:w="85" w:type="dxa"/>
            </w:tcMar>
          </w:tcPr>
          <w:p w14:paraId="1B7CDA4A" w14:textId="77777777" w:rsidR="003F0C1B" w:rsidRPr="00155D55" w:rsidRDefault="003F0C1B" w:rsidP="00081095">
            <w:pPr>
              <w:pStyle w:val="aa"/>
              <w:numPr>
                <w:ilvl w:val="0"/>
                <w:numId w:val="47"/>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「香里カップ」「香里フェス」を合わせ、</w:t>
            </w:r>
            <w:r w:rsidR="0090215B" w:rsidRPr="00155D55">
              <w:rPr>
                <w:rFonts w:asciiTheme="minorEastAsia" w:eastAsiaTheme="minorEastAsia" w:hAnsiTheme="minorEastAsia" w:hint="eastAsia"/>
                <w:sz w:val="18"/>
                <w:szCs w:val="18"/>
              </w:rPr>
              <w:t>５</w:t>
            </w:r>
            <w:r w:rsidRPr="00155D55">
              <w:rPr>
                <w:rFonts w:asciiTheme="minorEastAsia" w:eastAsiaTheme="minorEastAsia" w:hAnsiTheme="minorEastAsia" w:hint="eastAsia"/>
                <w:sz w:val="18"/>
                <w:szCs w:val="18"/>
              </w:rPr>
              <w:t>部以上を維持［</w:t>
            </w:r>
            <w:r w:rsidR="0090215B" w:rsidRPr="00155D55">
              <w:rPr>
                <w:rFonts w:asciiTheme="minorEastAsia" w:eastAsiaTheme="minorEastAsia" w:hAnsiTheme="minorEastAsia" w:hint="eastAsia"/>
                <w:sz w:val="18"/>
                <w:szCs w:val="18"/>
              </w:rPr>
              <w:t>６</w:t>
            </w:r>
            <w:r w:rsidRPr="00155D55">
              <w:rPr>
                <w:rFonts w:asciiTheme="minorEastAsia" w:eastAsiaTheme="minorEastAsia" w:hAnsiTheme="minorEastAsia" w:hint="eastAsia"/>
                <w:sz w:val="18"/>
                <w:szCs w:val="18"/>
              </w:rPr>
              <w:t>部］</w:t>
            </w:r>
          </w:p>
          <w:p w14:paraId="1FCF0487" w14:textId="77777777" w:rsidR="003F0C1B" w:rsidRPr="00155D55" w:rsidRDefault="00107299" w:rsidP="007955B6">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学校教育自己診断（教員）「地域や小中学校の人々と接する機会がある」</w:t>
            </w:r>
            <w:r w:rsidR="0090215B" w:rsidRPr="00155D55">
              <w:rPr>
                <w:rFonts w:asciiTheme="minorEastAsia" w:eastAsiaTheme="minorEastAsia" w:hAnsiTheme="minorEastAsia"/>
                <w:sz w:val="18"/>
                <w:szCs w:val="18"/>
              </w:rPr>
              <w:t>60</w:t>
            </w:r>
            <w:r w:rsidRPr="00155D55">
              <w:rPr>
                <w:rFonts w:asciiTheme="minorEastAsia" w:eastAsiaTheme="minorEastAsia" w:hAnsiTheme="minorEastAsia" w:hint="eastAsia"/>
                <w:sz w:val="18"/>
                <w:szCs w:val="18"/>
              </w:rPr>
              <w:t>％以上［</w:t>
            </w:r>
            <w:r w:rsidR="0090215B" w:rsidRPr="00155D55">
              <w:rPr>
                <w:rFonts w:asciiTheme="minorEastAsia" w:eastAsiaTheme="minorEastAsia" w:hAnsiTheme="minorEastAsia"/>
                <w:sz w:val="18"/>
                <w:szCs w:val="18"/>
              </w:rPr>
              <w:t>64</w:t>
            </w:r>
            <w:r w:rsidRPr="00155D55">
              <w:rPr>
                <w:rFonts w:asciiTheme="minorEastAsia" w:eastAsiaTheme="minorEastAsia" w:hAnsiTheme="minorEastAsia" w:hint="eastAsia"/>
                <w:sz w:val="18"/>
                <w:szCs w:val="18"/>
              </w:rPr>
              <w:t>％］</w:t>
            </w:r>
          </w:p>
          <w:p w14:paraId="63ED78FF" w14:textId="77777777" w:rsidR="003F0C1B" w:rsidRPr="00155D55" w:rsidRDefault="00725D8F" w:rsidP="00505340">
            <w:pPr>
              <w:pStyle w:val="aa"/>
              <w:numPr>
                <w:ilvl w:val="0"/>
                <w:numId w:val="47"/>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連携・協働の継続と新規連携先の</w:t>
            </w:r>
            <w:r w:rsidR="004224FE" w:rsidRPr="00155D55">
              <w:rPr>
                <w:rFonts w:asciiTheme="minorEastAsia" w:eastAsiaTheme="minorEastAsia" w:hAnsiTheme="minorEastAsia" w:hint="eastAsia"/>
                <w:sz w:val="18"/>
                <w:szCs w:val="18"/>
              </w:rPr>
              <w:t>開拓</w:t>
            </w:r>
          </w:p>
        </w:tc>
        <w:tc>
          <w:tcPr>
            <w:tcW w:w="4820" w:type="dxa"/>
            <w:tcBorders>
              <w:left w:val="dashed" w:sz="4" w:space="0" w:color="auto"/>
              <w:bottom w:val="dotted" w:sz="2" w:space="0" w:color="auto"/>
              <w:right w:val="single" w:sz="4" w:space="0" w:color="auto"/>
            </w:tcBorders>
            <w:shd w:val="clear" w:color="auto" w:fill="auto"/>
            <w:tcMar>
              <w:top w:w="85" w:type="dxa"/>
              <w:left w:w="85" w:type="dxa"/>
              <w:bottom w:w="85" w:type="dxa"/>
              <w:right w:w="85" w:type="dxa"/>
            </w:tcMar>
          </w:tcPr>
          <w:p w14:paraId="2847B331" w14:textId="77777777" w:rsidR="00877EB5" w:rsidRPr="00155D55" w:rsidRDefault="00877EB5" w:rsidP="000E4E24">
            <w:pPr>
              <w:pStyle w:val="aa"/>
              <w:numPr>
                <w:ilvl w:val="0"/>
                <w:numId w:val="60"/>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香里フェス（吹奏楽11月11日）</w:t>
            </w:r>
          </w:p>
          <w:p w14:paraId="61B22F7F" w14:textId="196F0550" w:rsidR="00877EB5" w:rsidRPr="00155D55" w:rsidRDefault="00877EB5" w:rsidP="00877EB5">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香里カップ（ソフトボール12月17日、サッカー12月24日、ソフトテニス３月</w:t>
            </w:r>
            <w:r w:rsidR="00B77A92" w:rsidRPr="00155D55">
              <w:rPr>
                <w:rFonts w:asciiTheme="minorEastAsia" w:eastAsiaTheme="minorEastAsia" w:hAnsiTheme="minorEastAsia" w:hint="eastAsia"/>
                <w:sz w:val="18"/>
                <w:szCs w:val="18"/>
              </w:rPr>
              <w:t>24・29日</w:t>
            </w:r>
            <w:r w:rsidR="00B507ED" w:rsidRPr="00155D55">
              <w:rPr>
                <w:rFonts w:asciiTheme="minorEastAsia" w:eastAsiaTheme="minorEastAsia" w:hAnsiTheme="minorEastAsia" w:hint="eastAsia"/>
                <w:sz w:val="18"/>
                <w:szCs w:val="18"/>
              </w:rPr>
              <w:t>（いずれも雨天中止）</w:t>
            </w:r>
            <w:r w:rsidR="00B77A92" w:rsidRPr="00155D55">
              <w:rPr>
                <w:rFonts w:asciiTheme="minorEastAsia" w:eastAsiaTheme="minorEastAsia" w:hAnsiTheme="minorEastAsia" w:hint="eastAsia"/>
                <w:sz w:val="18"/>
                <w:szCs w:val="18"/>
              </w:rPr>
              <w:t>、女子バスケ３月29日</w:t>
            </w:r>
            <w:r w:rsidRPr="00155D55">
              <w:rPr>
                <w:rFonts w:asciiTheme="minorEastAsia" w:eastAsiaTheme="minorEastAsia" w:hAnsiTheme="minorEastAsia" w:hint="eastAsia"/>
                <w:sz w:val="18"/>
                <w:szCs w:val="18"/>
              </w:rPr>
              <w:t>）</w:t>
            </w:r>
          </w:p>
          <w:p w14:paraId="0BD50D08" w14:textId="0C537167" w:rsidR="00877EB5" w:rsidRPr="00155D55" w:rsidRDefault="00877EB5" w:rsidP="00877EB5">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計</w:t>
            </w:r>
            <w:r w:rsidR="00B507ED" w:rsidRPr="00155D55">
              <w:rPr>
                <w:rFonts w:asciiTheme="minorEastAsia" w:eastAsiaTheme="minorEastAsia" w:hAnsiTheme="minorEastAsia" w:hint="eastAsia"/>
                <w:sz w:val="18"/>
                <w:szCs w:val="18"/>
              </w:rPr>
              <w:t>４</w:t>
            </w:r>
            <w:r w:rsidRPr="00155D55">
              <w:rPr>
                <w:rFonts w:asciiTheme="minorEastAsia" w:eastAsiaTheme="minorEastAsia" w:hAnsiTheme="minorEastAsia" w:hint="eastAsia"/>
                <w:sz w:val="18"/>
                <w:szCs w:val="18"/>
              </w:rPr>
              <w:t>部（</w:t>
            </w:r>
            <w:r w:rsidR="00B507ED" w:rsidRPr="00155D55">
              <w:rPr>
                <w:rFonts w:asciiTheme="minorEastAsia" w:eastAsiaTheme="minorEastAsia" w:hAnsiTheme="minorEastAsia" w:hint="eastAsia"/>
                <w:sz w:val="18"/>
                <w:szCs w:val="18"/>
              </w:rPr>
              <w:t>１部雨天中止のため、</w:t>
            </w:r>
            <w:r w:rsidRPr="00155D55">
              <w:rPr>
                <w:rFonts w:asciiTheme="minorEastAsia" w:eastAsiaTheme="minorEastAsia" w:hAnsiTheme="minorEastAsia" w:hint="eastAsia"/>
                <w:sz w:val="18"/>
                <w:szCs w:val="18"/>
              </w:rPr>
              <w:t>〇）</w:t>
            </w:r>
          </w:p>
          <w:p w14:paraId="0761A2FB" w14:textId="77777777" w:rsidR="00877EB5" w:rsidRPr="00155D55" w:rsidRDefault="00877EB5" w:rsidP="00877EB5">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「地域や小中学校の人々と接する機会がある」（教員）69%(〇)</w:t>
            </w:r>
          </w:p>
          <w:p w14:paraId="47B63E11" w14:textId="77777777" w:rsidR="00877EB5" w:rsidRPr="00155D55" w:rsidRDefault="00877EB5" w:rsidP="00877EB5">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体育祭・文化祭に地域の人を招待</w:t>
            </w:r>
          </w:p>
          <w:p w14:paraId="53AEF23F" w14:textId="4A59CB66" w:rsidR="00601755" w:rsidRPr="00155D55" w:rsidRDefault="00877EB5" w:rsidP="00155D55">
            <w:pPr>
              <w:pStyle w:val="aa"/>
              <w:numPr>
                <w:ilvl w:val="0"/>
                <w:numId w:val="79"/>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アクティブコースで</w:t>
            </w:r>
            <w:r w:rsidR="00601755" w:rsidRPr="00155D55">
              <w:rPr>
                <w:rFonts w:asciiTheme="minorEastAsia" w:eastAsiaTheme="minorEastAsia" w:hAnsiTheme="minorEastAsia" w:hint="eastAsia"/>
                <w:sz w:val="18"/>
                <w:szCs w:val="18"/>
              </w:rPr>
              <w:t>大阪医療福祉専門学校</w:t>
            </w:r>
            <w:r w:rsidRPr="00155D55">
              <w:rPr>
                <w:rFonts w:asciiTheme="minorEastAsia" w:eastAsiaTheme="minorEastAsia" w:hAnsiTheme="minorEastAsia" w:hint="eastAsia"/>
                <w:sz w:val="18"/>
                <w:szCs w:val="18"/>
              </w:rPr>
              <w:t>や大阪成蹊大、大阪音大などと連携しているほか、</w:t>
            </w:r>
            <w:r w:rsidR="00494F92" w:rsidRPr="00155D55">
              <w:rPr>
                <w:rFonts w:asciiTheme="minorEastAsia" w:eastAsiaTheme="minorEastAsia" w:hAnsiTheme="minorEastAsia" w:hint="eastAsia"/>
                <w:sz w:val="18"/>
                <w:szCs w:val="18"/>
              </w:rPr>
              <w:t>探究</w:t>
            </w:r>
            <w:r w:rsidRPr="00155D55">
              <w:rPr>
                <w:rFonts w:asciiTheme="minorEastAsia" w:eastAsiaTheme="minorEastAsia" w:hAnsiTheme="minorEastAsia" w:hint="eastAsia"/>
                <w:sz w:val="18"/>
                <w:szCs w:val="18"/>
              </w:rPr>
              <w:t>でも関西大、大阪工業大の協力を得ている。</w:t>
            </w:r>
          </w:p>
          <w:p w14:paraId="79903D6A" w14:textId="77777777" w:rsidR="00877EB5" w:rsidRPr="00155D55" w:rsidRDefault="00877EB5" w:rsidP="00877EB5">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また、</w:t>
            </w:r>
            <w:r w:rsidR="00494F92" w:rsidRPr="00155D55">
              <w:rPr>
                <w:rFonts w:asciiTheme="minorEastAsia" w:eastAsiaTheme="minorEastAsia" w:hAnsiTheme="minorEastAsia" w:hint="eastAsia"/>
                <w:sz w:val="18"/>
                <w:szCs w:val="18"/>
              </w:rPr>
              <w:t>探究</w:t>
            </w:r>
            <w:r w:rsidRPr="00155D55">
              <w:rPr>
                <w:rFonts w:asciiTheme="minorEastAsia" w:eastAsiaTheme="minorEastAsia" w:hAnsiTheme="minorEastAsia" w:hint="eastAsia"/>
                <w:sz w:val="18"/>
                <w:szCs w:val="18"/>
              </w:rPr>
              <w:t>では今年度から枚方市役所、地元</w:t>
            </w:r>
            <w:r w:rsidR="00470E80" w:rsidRPr="00155D55">
              <w:rPr>
                <w:rFonts w:asciiTheme="minorEastAsia" w:eastAsiaTheme="minorEastAsia" w:hAnsiTheme="minorEastAsia" w:hint="eastAsia"/>
                <w:sz w:val="18"/>
                <w:szCs w:val="18"/>
              </w:rPr>
              <w:t>ＮＰＯ</w:t>
            </w:r>
            <w:r w:rsidRPr="00155D55">
              <w:rPr>
                <w:rFonts w:asciiTheme="minorEastAsia" w:eastAsiaTheme="minorEastAsia" w:hAnsiTheme="minorEastAsia" w:hint="eastAsia"/>
                <w:sz w:val="18"/>
                <w:szCs w:val="18"/>
              </w:rPr>
              <w:t>に協力をお願いしている</w:t>
            </w:r>
          </w:p>
          <w:p w14:paraId="2D91063E" w14:textId="77777777" w:rsidR="00601755" w:rsidRPr="00155D55" w:rsidRDefault="00601755" w:rsidP="00601755">
            <w:pPr>
              <w:spacing w:line="240" w:lineRule="exact"/>
              <w:rPr>
                <w:rFonts w:asciiTheme="minorEastAsia" w:eastAsiaTheme="minorEastAsia" w:hAnsiTheme="minorEastAsia"/>
                <w:sz w:val="18"/>
                <w:szCs w:val="18"/>
              </w:rPr>
            </w:pPr>
          </w:p>
        </w:tc>
      </w:tr>
      <w:tr w:rsidR="003F0C1B" w:rsidRPr="00155D55" w14:paraId="7DFD84EF" w14:textId="77777777" w:rsidTr="003F0C1B">
        <w:trPr>
          <w:cantSplit/>
          <w:trHeight w:val="1905"/>
          <w:jc w:val="center"/>
        </w:trPr>
        <w:tc>
          <w:tcPr>
            <w:tcW w:w="881" w:type="dxa"/>
            <w:vMerge/>
            <w:shd w:val="clear" w:color="auto" w:fill="auto"/>
            <w:tcMar>
              <w:top w:w="85" w:type="dxa"/>
              <w:left w:w="85" w:type="dxa"/>
              <w:bottom w:w="85" w:type="dxa"/>
              <w:right w:w="85" w:type="dxa"/>
            </w:tcMar>
            <w:textDirection w:val="tbRlV"/>
            <w:vAlign w:val="center"/>
          </w:tcPr>
          <w:p w14:paraId="0B17AA80" w14:textId="77777777" w:rsidR="003F0C1B" w:rsidRPr="00155D55" w:rsidRDefault="003F0C1B" w:rsidP="003F0C1B">
            <w:pPr>
              <w:spacing w:line="300" w:lineRule="exact"/>
              <w:ind w:left="113" w:right="113"/>
              <w:jc w:val="center"/>
              <w:rPr>
                <w:rFonts w:ascii="游ゴシック Medium" w:eastAsia="游ゴシック Medium" w:hAnsi="游ゴシック Medium"/>
                <w:b/>
                <w:sz w:val="18"/>
                <w:szCs w:val="18"/>
              </w:rPr>
            </w:pPr>
          </w:p>
        </w:tc>
        <w:tc>
          <w:tcPr>
            <w:tcW w:w="2020" w:type="dxa"/>
            <w:tcBorders>
              <w:top w:val="dotted" w:sz="2" w:space="0" w:color="auto"/>
              <w:bottom w:val="dotted" w:sz="2" w:space="0" w:color="auto"/>
            </w:tcBorders>
            <w:shd w:val="clear" w:color="auto" w:fill="auto"/>
            <w:tcMar>
              <w:top w:w="85" w:type="dxa"/>
              <w:left w:w="85" w:type="dxa"/>
              <w:bottom w:w="85" w:type="dxa"/>
              <w:right w:w="85" w:type="dxa"/>
            </w:tcMar>
          </w:tcPr>
          <w:p w14:paraId="25F49B23" w14:textId="77777777" w:rsidR="003F0C1B" w:rsidRPr="00155D55" w:rsidRDefault="003F0C1B" w:rsidP="00081095">
            <w:pPr>
              <w:pStyle w:val="aa"/>
              <w:numPr>
                <w:ilvl w:val="0"/>
                <w:numId w:val="16"/>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広報活動のさらなる充実</w:t>
            </w:r>
          </w:p>
          <w:p w14:paraId="33F04EC1" w14:textId="77777777" w:rsidR="003F0C1B" w:rsidRPr="00155D55" w:rsidRDefault="003F0C1B" w:rsidP="00C84230">
            <w:pPr>
              <w:spacing w:line="240" w:lineRule="exact"/>
              <w:jc w:val="left"/>
              <w:rPr>
                <w:rFonts w:asciiTheme="minorEastAsia" w:eastAsiaTheme="minorEastAsia" w:hAnsiTheme="minorEastAsia"/>
                <w:sz w:val="18"/>
                <w:szCs w:val="18"/>
              </w:rPr>
            </w:pPr>
          </w:p>
        </w:tc>
        <w:tc>
          <w:tcPr>
            <w:tcW w:w="4572" w:type="dxa"/>
            <w:tcBorders>
              <w:top w:val="dotted" w:sz="2" w:space="0" w:color="auto"/>
              <w:bottom w:val="dotted" w:sz="2" w:space="0" w:color="auto"/>
              <w:right w:val="dashed" w:sz="4" w:space="0" w:color="auto"/>
            </w:tcBorders>
            <w:shd w:val="clear" w:color="auto" w:fill="auto"/>
            <w:tcMar>
              <w:top w:w="85" w:type="dxa"/>
              <w:left w:w="85" w:type="dxa"/>
              <w:bottom w:w="85" w:type="dxa"/>
              <w:right w:w="85" w:type="dxa"/>
            </w:tcMar>
          </w:tcPr>
          <w:p w14:paraId="250A0F11" w14:textId="77777777" w:rsidR="003F0C1B" w:rsidRPr="00155D55" w:rsidRDefault="003F0C1B" w:rsidP="00081095">
            <w:pPr>
              <w:pStyle w:val="aa"/>
              <w:numPr>
                <w:ilvl w:val="0"/>
                <w:numId w:val="41"/>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総務部を中心に、</w:t>
            </w:r>
            <w:r w:rsidR="0090215B" w:rsidRPr="00155D55">
              <w:rPr>
                <w:rFonts w:asciiTheme="minorEastAsia" w:eastAsiaTheme="minorEastAsia" w:hAnsiTheme="minorEastAsia" w:hint="eastAsia"/>
                <w:sz w:val="18"/>
                <w:szCs w:val="18"/>
              </w:rPr>
              <w:t>ＨＰ</w:t>
            </w:r>
            <w:r w:rsidRPr="00155D55">
              <w:rPr>
                <w:rFonts w:asciiTheme="minorEastAsia" w:eastAsiaTheme="minorEastAsia" w:hAnsiTheme="minorEastAsia" w:hint="eastAsia"/>
                <w:sz w:val="18"/>
                <w:szCs w:val="18"/>
              </w:rPr>
              <w:t>の更新、学校見学会等を通して中学校や地域に情報を発信する</w:t>
            </w:r>
          </w:p>
          <w:p w14:paraId="0DF0C78F" w14:textId="77777777" w:rsidR="003F0C1B" w:rsidRPr="00155D55" w:rsidRDefault="003F0C1B" w:rsidP="00886D45">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学校説明会等で使う紹介動画等を、さらに魅力あるものにバージョンアップする</w:t>
            </w:r>
          </w:p>
          <w:p w14:paraId="69247E41" w14:textId="77777777" w:rsidR="003F0C1B" w:rsidRPr="00155D55" w:rsidRDefault="003F0C1B" w:rsidP="00886D45">
            <w:pPr>
              <w:pStyle w:val="aa"/>
              <w:spacing w:line="240" w:lineRule="exact"/>
              <w:ind w:leftChars="0" w:left="420"/>
              <w:rPr>
                <w:rFonts w:asciiTheme="minorEastAsia" w:eastAsiaTheme="minorEastAsia" w:hAnsiTheme="minorEastAsia"/>
                <w:sz w:val="18"/>
                <w:szCs w:val="18"/>
              </w:rPr>
            </w:pPr>
          </w:p>
          <w:p w14:paraId="380C847E" w14:textId="77777777" w:rsidR="00C60CBF" w:rsidRPr="00155D55" w:rsidRDefault="00C60CBF" w:rsidP="00886D45">
            <w:pPr>
              <w:pStyle w:val="aa"/>
              <w:spacing w:line="240" w:lineRule="exact"/>
              <w:ind w:leftChars="0" w:left="420"/>
              <w:rPr>
                <w:rFonts w:asciiTheme="minorEastAsia" w:eastAsiaTheme="minorEastAsia" w:hAnsiTheme="minorEastAsia"/>
                <w:sz w:val="18"/>
                <w:szCs w:val="18"/>
              </w:rPr>
            </w:pPr>
          </w:p>
          <w:p w14:paraId="5343996F" w14:textId="77777777" w:rsidR="00C60CBF" w:rsidRPr="00155D55" w:rsidRDefault="00C60CBF" w:rsidP="00886D45">
            <w:pPr>
              <w:pStyle w:val="aa"/>
              <w:spacing w:line="240" w:lineRule="exact"/>
              <w:ind w:leftChars="0" w:left="420"/>
              <w:rPr>
                <w:rFonts w:asciiTheme="minorEastAsia" w:eastAsiaTheme="minorEastAsia" w:hAnsiTheme="minorEastAsia"/>
                <w:sz w:val="18"/>
                <w:szCs w:val="18"/>
              </w:rPr>
            </w:pPr>
          </w:p>
          <w:p w14:paraId="636211FC" w14:textId="77777777" w:rsidR="00C60CBF" w:rsidRPr="00155D55" w:rsidRDefault="00C60CBF" w:rsidP="00886D45">
            <w:pPr>
              <w:pStyle w:val="aa"/>
              <w:spacing w:line="240" w:lineRule="exact"/>
              <w:ind w:leftChars="0" w:left="420"/>
              <w:rPr>
                <w:rFonts w:asciiTheme="minorEastAsia" w:eastAsiaTheme="minorEastAsia" w:hAnsiTheme="minorEastAsia"/>
                <w:sz w:val="18"/>
                <w:szCs w:val="18"/>
              </w:rPr>
            </w:pPr>
          </w:p>
          <w:p w14:paraId="4458E882" w14:textId="77777777" w:rsidR="004224FE" w:rsidRPr="00155D55" w:rsidRDefault="004224FE" w:rsidP="00886D45">
            <w:pPr>
              <w:pStyle w:val="aa"/>
              <w:spacing w:line="240" w:lineRule="exact"/>
              <w:ind w:leftChars="0" w:left="420"/>
              <w:rPr>
                <w:rFonts w:asciiTheme="minorEastAsia" w:eastAsiaTheme="minorEastAsia" w:hAnsiTheme="minorEastAsia"/>
                <w:sz w:val="18"/>
                <w:szCs w:val="18"/>
              </w:rPr>
            </w:pPr>
          </w:p>
          <w:p w14:paraId="21DC95A6" w14:textId="77777777" w:rsidR="003F0C1B" w:rsidRPr="00155D55" w:rsidRDefault="003F0C1B" w:rsidP="00081095">
            <w:pPr>
              <w:pStyle w:val="aa"/>
              <w:numPr>
                <w:ilvl w:val="0"/>
                <w:numId w:val="41"/>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学校ブログやメール配信等でタイムリーな情報発信に努め、保護者との協力体制の強化を図る</w:t>
            </w:r>
          </w:p>
        </w:tc>
        <w:tc>
          <w:tcPr>
            <w:tcW w:w="2693" w:type="dxa"/>
            <w:tcBorders>
              <w:top w:val="dotted" w:sz="2" w:space="0" w:color="auto"/>
              <w:bottom w:val="dotted" w:sz="2" w:space="0" w:color="auto"/>
              <w:right w:val="dashed" w:sz="4" w:space="0" w:color="auto"/>
            </w:tcBorders>
            <w:tcMar>
              <w:top w:w="85" w:type="dxa"/>
              <w:left w:w="85" w:type="dxa"/>
              <w:bottom w:w="85" w:type="dxa"/>
              <w:right w:w="85" w:type="dxa"/>
            </w:tcMar>
          </w:tcPr>
          <w:p w14:paraId="2665D3A7" w14:textId="77777777" w:rsidR="003F0C1B" w:rsidRPr="00155D55" w:rsidRDefault="003F0C1B" w:rsidP="00081095">
            <w:pPr>
              <w:pStyle w:val="aa"/>
              <w:numPr>
                <w:ilvl w:val="0"/>
                <w:numId w:val="48"/>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学校見学会の年</w:t>
            </w:r>
            <w:r w:rsidR="0090215B" w:rsidRPr="00155D55">
              <w:rPr>
                <w:rFonts w:asciiTheme="minorEastAsia" w:eastAsiaTheme="minorEastAsia" w:hAnsiTheme="minorEastAsia" w:hint="eastAsia"/>
                <w:sz w:val="18"/>
                <w:szCs w:val="18"/>
              </w:rPr>
              <w:t>３</w:t>
            </w:r>
            <w:r w:rsidRPr="00155D55">
              <w:rPr>
                <w:rFonts w:asciiTheme="minorEastAsia" w:eastAsiaTheme="minorEastAsia" w:hAnsiTheme="minorEastAsia" w:hint="eastAsia"/>
                <w:sz w:val="18"/>
                <w:szCs w:val="18"/>
              </w:rPr>
              <w:t>回実施を維持</w:t>
            </w:r>
          </w:p>
          <w:p w14:paraId="2B75790C" w14:textId="77777777" w:rsidR="003F0C1B" w:rsidRPr="00155D55" w:rsidRDefault="003F0C1B" w:rsidP="00001DCA">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参加者の延べ人数</w:t>
            </w:r>
            <w:r w:rsidR="0090215B" w:rsidRPr="00155D55">
              <w:rPr>
                <w:rFonts w:asciiTheme="minorEastAsia" w:eastAsiaTheme="minorEastAsia" w:hAnsiTheme="minorEastAsia"/>
                <w:sz w:val="18"/>
                <w:szCs w:val="18"/>
              </w:rPr>
              <w:t>900</w:t>
            </w:r>
            <w:r w:rsidRPr="00155D55">
              <w:rPr>
                <w:rFonts w:asciiTheme="minorEastAsia" w:eastAsiaTheme="minorEastAsia" w:hAnsiTheme="minorEastAsia" w:hint="eastAsia"/>
                <w:sz w:val="18"/>
                <w:szCs w:val="18"/>
              </w:rPr>
              <w:t>人以上</w:t>
            </w:r>
            <w:r w:rsidR="004D34CD" w:rsidRPr="00155D55">
              <w:rPr>
                <w:rFonts w:asciiTheme="minorEastAsia" w:eastAsiaTheme="minorEastAsia" w:hAnsiTheme="minorEastAsia" w:hint="eastAsia"/>
                <w:sz w:val="18"/>
                <w:szCs w:val="18"/>
              </w:rPr>
              <w:t>維持</w:t>
            </w:r>
            <w:r w:rsidRPr="00155D55">
              <w:rPr>
                <w:rFonts w:asciiTheme="minorEastAsia" w:eastAsiaTheme="minorEastAsia" w:hAnsiTheme="minorEastAsia" w:hint="eastAsia"/>
                <w:sz w:val="18"/>
                <w:szCs w:val="18"/>
              </w:rPr>
              <w:t>［</w:t>
            </w:r>
            <w:r w:rsidR="0090215B" w:rsidRPr="00155D55">
              <w:rPr>
                <w:rFonts w:asciiTheme="minorEastAsia" w:eastAsiaTheme="minorEastAsia" w:hAnsiTheme="minorEastAsia"/>
                <w:sz w:val="18"/>
                <w:szCs w:val="18"/>
              </w:rPr>
              <w:t>955</w:t>
            </w:r>
            <w:r w:rsidRPr="00155D55">
              <w:rPr>
                <w:rFonts w:asciiTheme="minorEastAsia" w:eastAsiaTheme="minorEastAsia" w:hAnsiTheme="minorEastAsia" w:hint="eastAsia"/>
                <w:sz w:val="18"/>
                <w:szCs w:val="18"/>
              </w:rPr>
              <w:t>人］</w:t>
            </w:r>
          </w:p>
          <w:p w14:paraId="54B190DB" w14:textId="77777777" w:rsidR="003F0C1B" w:rsidRPr="00155D55" w:rsidRDefault="00107299" w:rsidP="00001DCA">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学校教育自己診断（教員）「中学生やその保護者、地域に向けて情報提供や発信ができている」</w:t>
            </w:r>
            <w:r w:rsidR="0090215B" w:rsidRPr="00155D55">
              <w:rPr>
                <w:rFonts w:asciiTheme="minorEastAsia" w:eastAsiaTheme="minorEastAsia" w:hAnsiTheme="minorEastAsia"/>
                <w:sz w:val="18"/>
                <w:szCs w:val="18"/>
              </w:rPr>
              <w:t>80</w:t>
            </w:r>
            <w:r w:rsidRPr="00155D55">
              <w:rPr>
                <w:rFonts w:asciiTheme="minorEastAsia" w:eastAsiaTheme="minorEastAsia" w:hAnsiTheme="minorEastAsia" w:hint="eastAsia"/>
                <w:sz w:val="18"/>
                <w:szCs w:val="18"/>
              </w:rPr>
              <w:t>％以上［</w:t>
            </w:r>
            <w:r w:rsidR="0090215B" w:rsidRPr="00155D55">
              <w:rPr>
                <w:rFonts w:asciiTheme="minorEastAsia" w:eastAsiaTheme="minorEastAsia" w:hAnsiTheme="minorEastAsia"/>
                <w:sz w:val="18"/>
                <w:szCs w:val="18"/>
              </w:rPr>
              <w:t>80</w:t>
            </w:r>
            <w:r w:rsidRPr="00155D55">
              <w:rPr>
                <w:rFonts w:asciiTheme="minorEastAsia" w:eastAsiaTheme="minorEastAsia" w:hAnsiTheme="minorEastAsia" w:hint="eastAsia"/>
                <w:sz w:val="18"/>
                <w:szCs w:val="18"/>
              </w:rPr>
              <w:t>％］</w:t>
            </w:r>
          </w:p>
          <w:p w14:paraId="3B0F170C" w14:textId="77777777" w:rsidR="003F0C1B" w:rsidRPr="00155D55" w:rsidRDefault="003F0C1B" w:rsidP="00107299">
            <w:pPr>
              <w:pStyle w:val="aa"/>
              <w:numPr>
                <w:ilvl w:val="0"/>
                <w:numId w:val="48"/>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学校教育自己診断</w:t>
            </w:r>
            <w:r w:rsidR="00107299" w:rsidRPr="00155D55">
              <w:rPr>
                <w:rFonts w:asciiTheme="minorEastAsia" w:eastAsiaTheme="minorEastAsia" w:hAnsiTheme="minorEastAsia" w:hint="eastAsia"/>
                <w:sz w:val="18"/>
                <w:szCs w:val="18"/>
              </w:rPr>
              <w:t>（保護者）</w:t>
            </w:r>
            <w:r w:rsidRPr="00155D55">
              <w:rPr>
                <w:rFonts w:asciiTheme="minorEastAsia" w:eastAsiaTheme="minorEastAsia" w:hAnsiTheme="minorEastAsia" w:hint="eastAsia"/>
                <w:sz w:val="18"/>
                <w:szCs w:val="18"/>
              </w:rPr>
              <w:t>「連絡や意思疎通が適切」</w:t>
            </w:r>
            <w:r w:rsidR="0090215B" w:rsidRPr="00155D55">
              <w:rPr>
                <w:rFonts w:asciiTheme="minorEastAsia" w:eastAsiaTheme="minorEastAsia" w:hAnsiTheme="minorEastAsia"/>
                <w:sz w:val="18"/>
                <w:szCs w:val="18"/>
              </w:rPr>
              <w:t>90</w:t>
            </w:r>
            <w:r w:rsidRPr="00155D55">
              <w:rPr>
                <w:rFonts w:asciiTheme="minorEastAsia" w:eastAsiaTheme="minorEastAsia" w:hAnsiTheme="minorEastAsia" w:hint="eastAsia"/>
                <w:sz w:val="18"/>
                <w:szCs w:val="18"/>
              </w:rPr>
              <w:t>％以上［</w:t>
            </w:r>
            <w:r w:rsidR="0090215B" w:rsidRPr="00155D55">
              <w:rPr>
                <w:rFonts w:asciiTheme="minorEastAsia" w:eastAsiaTheme="minorEastAsia" w:hAnsiTheme="minorEastAsia"/>
                <w:sz w:val="18"/>
                <w:szCs w:val="18"/>
              </w:rPr>
              <w:t>85</w:t>
            </w:r>
            <w:r w:rsidRPr="00155D55">
              <w:rPr>
                <w:rFonts w:asciiTheme="minorEastAsia" w:eastAsiaTheme="minorEastAsia" w:hAnsiTheme="minorEastAsia" w:hint="eastAsia"/>
                <w:sz w:val="18"/>
                <w:szCs w:val="18"/>
              </w:rPr>
              <w:t>％］</w:t>
            </w:r>
          </w:p>
        </w:tc>
        <w:tc>
          <w:tcPr>
            <w:tcW w:w="4820" w:type="dxa"/>
            <w:tcBorders>
              <w:top w:val="dotted" w:sz="2" w:space="0" w:color="auto"/>
              <w:left w:val="dashed" w:sz="4" w:space="0" w:color="auto"/>
              <w:bottom w:val="dotted" w:sz="2" w:space="0" w:color="auto"/>
              <w:right w:val="single" w:sz="4" w:space="0" w:color="auto"/>
            </w:tcBorders>
            <w:shd w:val="clear" w:color="auto" w:fill="auto"/>
            <w:tcMar>
              <w:top w:w="85" w:type="dxa"/>
              <w:left w:w="85" w:type="dxa"/>
              <w:bottom w:w="85" w:type="dxa"/>
              <w:right w:w="85" w:type="dxa"/>
            </w:tcMar>
          </w:tcPr>
          <w:p w14:paraId="4CF3FA01" w14:textId="77777777" w:rsidR="00093DB1" w:rsidRPr="00155D55" w:rsidRDefault="00093DB1" w:rsidP="000E4E24">
            <w:pPr>
              <w:pStyle w:val="aa"/>
              <w:numPr>
                <w:ilvl w:val="0"/>
                <w:numId w:val="61"/>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学校見学会３回実施（６月10日、11月11日、１月20日）</w:t>
            </w:r>
          </w:p>
          <w:p w14:paraId="46CADF9D" w14:textId="77777777" w:rsidR="00093DB1" w:rsidRPr="00155D55" w:rsidRDefault="00093DB1" w:rsidP="00093DB1">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参加者延べ人数</w:t>
            </w:r>
            <w:r w:rsidR="00860709" w:rsidRPr="00155D55">
              <w:rPr>
                <w:rFonts w:asciiTheme="minorEastAsia" w:eastAsiaTheme="minorEastAsia" w:hAnsiTheme="minorEastAsia" w:hint="eastAsia"/>
                <w:sz w:val="18"/>
                <w:szCs w:val="18"/>
              </w:rPr>
              <w:t>計1071名(◎)</w:t>
            </w:r>
          </w:p>
          <w:p w14:paraId="6FF16F69" w14:textId="77777777" w:rsidR="00093DB1" w:rsidRPr="00155D55" w:rsidRDefault="00093DB1" w:rsidP="00093DB1">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「中学生やその保護者、地域に向けて情報提供や発信ができている」（教員）78%（△）</w:t>
            </w:r>
          </w:p>
          <w:p w14:paraId="1C4C0622" w14:textId="77777777" w:rsidR="00093DB1" w:rsidRPr="00155D55" w:rsidRDefault="00093DB1" w:rsidP="00093DB1">
            <w:pPr>
              <w:pStyle w:val="aa"/>
              <w:spacing w:line="240" w:lineRule="exact"/>
              <w:ind w:leftChars="0" w:left="420"/>
              <w:rPr>
                <w:rFonts w:asciiTheme="minorEastAsia" w:eastAsiaTheme="minorEastAsia" w:hAnsiTheme="minorEastAsia"/>
                <w:sz w:val="18"/>
                <w:szCs w:val="18"/>
              </w:rPr>
            </w:pPr>
          </w:p>
          <w:p w14:paraId="2B940AEA" w14:textId="77777777" w:rsidR="00093DB1" w:rsidRPr="00155D55" w:rsidRDefault="00093DB1" w:rsidP="00093DB1">
            <w:pPr>
              <w:pStyle w:val="aa"/>
              <w:spacing w:line="240" w:lineRule="exact"/>
              <w:ind w:leftChars="0" w:left="420"/>
              <w:rPr>
                <w:rFonts w:asciiTheme="minorEastAsia" w:eastAsiaTheme="minorEastAsia" w:hAnsiTheme="minorEastAsia"/>
                <w:sz w:val="18"/>
                <w:szCs w:val="18"/>
              </w:rPr>
            </w:pPr>
          </w:p>
          <w:p w14:paraId="69736E33" w14:textId="77777777" w:rsidR="00093DB1" w:rsidRPr="00155D55" w:rsidRDefault="00093DB1" w:rsidP="00093DB1">
            <w:pPr>
              <w:pStyle w:val="aa"/>
              <w:spacing w:line="240" w:lineRule="exact"/>
              <w:ind w:leftChars="0" w:left="420"/>
              <w:rPr>
                <w:rFonts w:asciiTheme="minorEastAsia" w:eastAsiaTheme="minorEastAsia" w:hAnsiTheme="minorEastAsia"/>
                <w:sz w:val="18"/>
                <w:szCs w:val="18"/>
              </w:rPr>
            </w:pPr>
          </w:p>
          <w:p w14:paraId="0C578767" w14:textId="77777777" w:rsidR="00093DB1" w:rsidRPr="00155D55" w:rsidRDefault="00093DB1" w:rsidP="00093DB1">
            <w:pPr>
              <w:pStyle w:val="aa"/>
              <w:spacing w:line="240" w:lineRule="exact"/>
              <w:ind w:leftChars="0" w:left="420"/>
              <w:rPr>
                <w:rFonts w:asciiTheme="minorEastAsia" w:eastAsiaTheme="minorEastAsia" w:hAnsiTheme="minorEastAsia"/>
                <w:sz w:val="18"/>
                <w:szCs w:val="18"/>
              </w:rPr>
            </w:pPr>
          </w:p>
          <w:p w14:paraId="14F22AF9" w14:textId="77777777" w:rsidR="00093DB1" w:rsidRPr="00155D55" w:rsidRDefault="00093DB1" w:rsidP="000E4E24">
            <w:pPr>
              <w:pStyle w:val="aa"/>
              <w:numPr>
                <w:ilvl w:val="0"/>
                <w:numId w:val="81"/>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「連絡や意思疎通が適切」（保護者）86%(△)</w:t>
            </w:r>
          </w:p>
          <w:p w14:paraId="296760E9" w14:textId="77777777" w:rsidR="003C1A1B" w:rsidRPr="00155D55" w:rsidRDefault="003C1A1B" w:rsidP="003C1A1B">
            <w:pPr>
              <w:spacing w:line="240" w:lineRule="exact"/>
              <w:rPr>
                <w:rFonts w:asciiTheme="minorEastAsia" w:eastAsiaTheme="minorEastAsia" w:hAnsiTheme="minorEastAsia"/>
                <w:sz w:val="18"/>
                <w:szCs w:val="18"/>
              </w:rPr>
            </w:pPr>
          </w:p>
        </w:tc>
      </w:tr>
      <w:tr w:rsidR="003F0C1B" w:rsidRPr="00155D55" w14:paraId="5131E4B9" w14:textId="77777777" w:rsidTr="003F0C1B">
        <w:trPr>
          <w:cantSplit/>
          <w:trHeight w:val="1240"/>
          <w:jc w:val="center"/>
        </w:trPr>
        <w:tc>
          <w:tcPr>
            <w:tcW w:w="881" w:type="dxa"/>
            <w:vMerge/>
            <w:shd w:val="clear" w:color="auto" w:fill="auto"/>
            <w:tcMar>
              <w:top w:w="85" w:type="dxa"/>
              <w:left w:w="85" w:type="dxa"/>
              <w:bottom w:w="85" w:type="dxa"/>
              <w:right w:w="85" w:type="dxa"/>
            </w:tcMar>
            <w:textDirection w:val="tbRlV"/>
            <w:vAlign w:val="center"/>
          </w:tcPr>
          <w:p w14:paraId="01E1D12B" w14:textId="77777777" w:rsidR="003F0C1B" w:rsidRPr="00155D55" w:rsidRDefault="003F0C1B" w:rsidP="003F0C1B">
            <w:pPr>
              <w:spacing w:line="300" w:lineRule="exact"/>
              <w:ind w:left="113" w:right="113"/>
              <w:jc w:val="center"/>
              <w:rPr>
                <w:rFonts w:ascii="ＭＳ 明朝" w:hAnsi="ＭＳ 明朝"/>
                <w:sz w:val="20"/>
                <w:szCs w:val="20"/>
              </w:rPr>
            </w:pPr>
          </w:p>
        </w:tc>
        <w:tc>
          <w:tcPr>
            <w:tcW w:w="2020" w:type="dxa"/>
            <w:tcBorders>
              <w:top w:val="dotted" w:sz="2" w:space="0" w:color="auto"/>
              <w:bottom w:val="dotted" w:sz="2" w:space="0" w:color="auto"/>
            </w:tcBorders>
            <w:shd w:val="clear" w:color="auto" w:fill="auto"/>
            <w:tcMar>
              <w:top w:w="85" w:type="dxa"/>
              <w:left w:w="85" w:type="dxa"/>
              <w:bottom w:w="85" w:type="dxa"/>
              <w:right w:w="85" w:type="dxa"/>
            </w:tcMar>
          </w:tcPr>
          <w:p w14:paraId="4F221A57" w14:textId="77777777" w:rsidR="003F0C1B" w:rsidRPr="00155D55" w:rsidRDefault="003F0C1B" w:rsidP="00081095">
            <w:pPr>
              <w:pStyle w:val="aa"/>
              <w:numPr>
                <w:ilvl w:val="0"/>
                <w:numId w:val="34"/>
              </w:numPr>
              <w:spacing w:line="240" w:lineRule="exact"/>
              <w:ind w:leftChars="0" w:left="444" w:hanging="425"/>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人材育成の取り組み</w:t>
            </w:r>
          </w:p>
          <w:p w14:paraId="6A594C87" w14:textId="77777777" w:rsidR="003F0C1B" w:rsidRPr="00155D55" w:rsidRDefault="003F0C1B" w:rsidP="003F0C1B">
            <w:pPr>
              <w:pStyle w:val="aa"/>
              <w:spacing w:line="240" w:lineRule="exact"/>
              <w:ind w:leftChars="0" w:left="444"/>
              <w:rPr>
                <w:rFonts w:asciiTheme="minorEastAsia" w:eastAsiaTheme="minorEastAsia" w:hAnsiTheme="minorEastAsia"/>
                <w:sz w:val="18"/>
                <w:szCs w:val="18"/>
              </w:rPr>
            </w:pPr>
          </w:p>
        </w:tc>
        <w:tc>
          <w:tcPr>
            <w:tcW w:w="4572" w:type="dxa"/>
            <w:tcBorders>
              <w:top w:val="dotted" w:sz="2" w:space="0" w:color="auto"/>
              <w:bottom w:val="dotted" w:sz="2" w:space="0" w:color="auto"/>
              <w:right w:val="dashed" w:sz="4" w:space="0" w:color="auto"/>
            </w:tcBorders>
            <w:shd w:val="clear" w:color="auto" w:fill="auto"/>
            <w:tcMar>
              <w:top w:w="85" w:type="dxa"/>
              <w:left w:w="85" w:type="dxa"/>
              <w:bottom w:w="85" w:type="dxa"/>
              <w:right w:w="85" w:type="dxa"/>
            </w:tcMar>
          </w:tcPr>
          <w:p w14:paraId="7ED9CE7A" w14:textId="77777777" w:rsidR="003F0C1B" w:rsidRPr="00155D55" w:rsidRDefault="003F0C1B" w:rsidP="00081095">
            <w:pPr>
              <w:pStyle w:val="aa"/>
              <w:numPr>
                <w:ilvl w:val="0"/>
                <w:numId w:val="17"/>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「香里会（新任・若手を対象にした勉強会）」で、経験の少ない教員が自信をもって授業や生徒指導、保護者対応等にあたれるよう、先輩教員が指導。研究授業も実施する</w:t>
            </w:r>
          </w:p>
          <w:p w14:paraId="04D30CB2" w14:textId="77777777" w:rsidR="003F0C1B" w:rsidRPr="00155D55" w:rsidRDefault="003F0C1B" w:rsidP="00416FAC">
            <w:pPr>
              <w:pStyle w:val="aa"/>
              <w:spacing w:line="240" w:lineRule="exact"/>
              <w:ind w:leftChars="0" w:left="420"/>
              <w:rPr>
                <w:rFonts w:asciiTheme="minorEastAsia" w:eastAsiaTheme="minorEastAsia" w:hAnsiTheme="minorEastAsia"/>
                <w:sz w:val="18"/>
                <w:szCs w:val="18"/>
              </w:rPr>
            </w:pPr>
          </w:p>
        </w:tc>
        <w:tc>
          <w:tcPr>
            <w:tcW w:w="2693" w:type="dxa"/>
            <w:tcBorders>
              <w:top w:val="dotted" w:sz="2" w:space="0" w:color="auto"/>
              <w:bottom w:val="dotted" w:sz="2" w:space="0" w:color="auto"/>
              <w:right w:val="dashed" w:sz="4" w:space="0" w:color="auto"/>
            </w:tcBorders>
            <w:tcMar>
              <w:top w:w="85" w:type="dxa"/>
              <w:left w:w="85" w:type="dxa"/>
              <w:bottom w:w="85" w:type="dxa"/>
              <w:right w:w="85" w:type="dxa"/>
            </w:tcMar>
          </w:tcPr>
          <w:p w14:paraId="2F9AAB35" w14:textId="77777777" w:rsidR="003F0C1B" w:rsidRPr="00155D55" w:rsidRDefault="003F0C1B" w:rsidP="00081095">
            <w:pPr>
              <w:pStyle w:val="aa"/>
              <w:numPr>
                <w:ilvl w:val="0"/>
                <w:numId w:val="18"/>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「香里会」</w:t>
            </w:r>
            <w:r w:rsidR="0005199C" w:rsidRPr="00155D55">
              <w:rPr>
                <w:rFonts w:asciiTheme="minorEastAsia" w:eastAsiaTheme="minorEastAsia" w:hAnsiTheme="minorEastAsia" w:hint="eastAsia"/>
                <w:sz w:val="18"/>
                <w:szCs w:val="18"/>
              </w:rPr>
              <w:t>年</w:t>
            </w:r>
            <w:r w:rsidR="0090215B" w:rsidRPr="00155D55">
              <w:rPr>
                <w:rFonts w:asciiTheme="minorEastAsia" w:eastAsiaTheme="minorEastAsia" w:hAnsiTheme="minorEastAsia"/>
                <w:sz w:val="18"/>
                <w:szCs w:val="18"/>
              </w:rPr>
              <w:t>10</w:t>
            </w:r>
            <w:r w:rsidR="0005199C" w:rsidRPr="00155D55">
              <w:rPr>
                <w:rFonts w:asciiTheme="minorEastAsia" w:eastAsiaTheme="minorEastAsia" w:hAnsiTheme="minorEastAsia" w:hint="eastAsia"/>
                <w:sz w:val="18"/>
                <w:szCs w:val="18"/>
              </w:rPr>
              <w:t>回以上</w:t>
            </w:r>
            <w:r w:rsidR="00107299" w:rsidRPr="00155D55">
              <w:rPr>
                <w:rFonts w:asciiTheme="minorEastAsia" w:eastAsiaTheme="minorEastAsia" w:hAnsiTheme="minorEastAsia" w:hint="eastAsia"/>
                <w:sz w:val="18"/>
                <w:szCs w:val="18"/>
              </w:rPr>
              <w:t>を維持</w:t>
            </w:r>
            <w:r w:rsidR="0005199C" w:rsidRPr="00155D55">
              <w:rPr>
                <w:rFonts w:asciiTheme="minorEastAsia" w:eastAsiaTheme="minorEastAsia" w:hAnsiTheme="minorEastAsia" w:hint="eastAsia"/>
                <w:sz w:val="18"/>
                <w:szCs w:val="18"/>
              </w:rPr>
              <w:t>［</w:t>
            </w:r>
            <w:r w:rsidR="0090215B" w:rsidRPr="00155D55">
              <w:rPr>
                <w:rFonts w:asciiTheme="minorEastAsia" w:eastAsiaTheme="minorEastAsia" w:hAnsiTheme="minorEastAsia"/>
                <w:sz w:val="18"/>
                <w:szCs w:val="18"/>
              </w:rPr>
              <w:t>20</w:t>
            </w:r>
            <w:r w:rsidR="0005199C" w:rsidRPr="00155D55">
              <w:rPr>
                <w:rFonts w:asciiTheme="minorEastAsia" w:eastAsiaTheme="minorEastAsia" w:hAnsiTheme="minorEastAsia" w:hint="eastAsia"/>
                <w:sz w:val="18"/>
                <w:szCs w:val="18"/>
              </w:rPr>
              <w:t>回］</w:t>
            </w:r>
          </w:p>
          <w:p w14:paraId="5BA6DFFA" w14:textId="77777777" w:rsidR="003F0C1B" w:rsidRPr="00155D55" w:rsidRDefault="003F0C1B" w:rsidP="00E32595">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研究授業</w:t>
            </w:r>
            <w:r w:rsidR="004224FE" w:rsidRPr="00155D55">
              <w:rPr>
                <w:rFonts w:asciiTheme="minorEastAsia" w:eastAsiaTheme="minorEastAsia" w:hAnsiTheme="minorEastAsia" w:hint="eastAsia"/>
                <w:sz w:val="18"/>
                <w:szCs w:val="18"/>
              </w:rPr>
              <w:t>の実施回数</w:t>
            </w:r>
            <w:r w:rsidR="0005199C" w:rsidRPr="00155D55">
              <w:rPr>
                <w:rFonts w:asciiTheme="minorEastAsia" w:eastAsiaTheme="minorEastAsia" w:hAnsiTheme="minorEastAsia" w:hint="eastAsia"/>
                <w:sz w:val="18"/>
                <w:szCs w:val="18"/>
              </w:rPr>
              <w:t>（初任者：年</w:t>
            </w:r>
            <w:r w:rsidR="0090215B" w:rsidRPr="00155D55">
              <w:rPr>
                <w:rFonts w:asciiTheme="minorEastAsia" w:eastAsiaTheme="minorEastAsia" w:hAnsiTheme="minorEastAsia" w:hint="eastAsia"/>
                <w:sz w:val="18"/>
                <w:szCs w:val="18"/>
              </w:rPr>
              <w:t>２</w:t>
            </w:r>
            <w:r w:rsidR="0005199C" w:rsidRPr="00155D55">
              <w:rPr>
                <w:rFonts w:asciiTheme="minorEastAsia" w:eastAsiaTheme="minorEastAsia" w:hAnsiTheme="minorEastAsia" w:hint="eastAsia"/>
                <w:sz w:val="18"/>
                <w:szCs w:val="18"/>
              </w:rPr>
              <w:t>回以上、</w:t>
            </w:r>
            <w:r w:rsidR="0090215B" w:rsidRPr="00155D55">
              <w:rPr>
                <w:rFonts w:asciiTheme="minorEastAsia" w:eastAsiaTheme="minorEastAsia" w:hAnsiTheme="minorEastAsia" w:hint="eastAsia"/>
                <w:sz w:val="18"/>
                <w:szCs w:val="18"/>
              </w:rPr>
              <w:t>２</w:t>
            </w:r>
            <w:r w:rsidR="0005199C" w:rsidRPr="00155D55">
              <w:rPr>
                <w:rFonts w:asciiTheme="minorEastAsia" w:eastAsiaTheme="minorEastAsia" w:hAnsiTheme="minorEastAsia" w:hint="eastAsia"/>
                <w:sz w:val="18"/>
                <w:szCs w:val="18"/>
              </w:rPr>
              <w:t>年目：年</w:t>
            </w:r>
            <w:r w:rsidR="0090215B" w:rsidRPr="00155D55">
              <w:rPr>
                <w:rFonts w:asciiTheme="minorEastAsia" w:eastAsiaTheme="minorEastAsia" w:hAnsiTheme="minorEastAsia" w:hint="eastAsia"/>
                <w:sz w:val="18"/>
                <w:szCs w:val="18"/>
              </w:rPr>
              <w:t>１</w:t>
            </w:r>
            <w:r w:rsidR="0005199C" w:rsidRPr="00155D55">
              <w:rPr>
                <w:rFonts w:asciiTheme="minorEastAsia" w:eastAsiaTheme="minorEastAsia" w:hAnsiTheme="minorEastAsia" w:hint="eastAsia"/>
                <w:sz w:val="18"/>
                <w:szCs w:val="18"/>
              </w:rPr>
              <w:t>回以上</w:t>
            </w:r>
            <w:r w:rsidR="00107299" w:rsidRPr="00155D55">
              <w:rPr>
                <w:rFonts w:asciiTheme="minorEastAsia" w:eastAsiaTheme="minorEastAsia" w:hAnsiTheme="minorEastAsia" w:hint="eastAsia"/>
                <w:sz w:val="18"/>
                <w:szCs w:val="18"/>
              </w:rPr>
              <w:t>）</w:t>
            </w:r>
            <w:r w:rsidR="004224FE" w:rsidRPr="00155D55">
              <w:rPr>
                <w:rFonts w:asciiTheme="minorEastAsia" w:eastAsiaTheme="minorEastAsia" w:hAnsiTheme="minorEastAsia" w:hint="eastAsia"/>
                <w:sz w:val="18"/>
                <w:szCs w:val="18"/>
              </w:rPr>
              <w:t>を</w:t>
            </w:r>
            <w:r w:rsidR="000017BF" w:rsidRPr="00155D55">
              <w:rPr>
                <w:rFonts w:asciiTheme="minorEastAsia" w:eastAsiaTheme="minorEastAsia" w:hAnsiTheme="minorEastAsia" w:hint="eastAsia"/>
                <w:sz w:val="18"/>
                <w:szCs w:val="18"/>
              </w:rPr>
              <w:t>維持</w:t>
            </w:r>
          </w:p>
          <w:p w14:paraId="2BEB5DDA" w14:textId="77777777" w:rsidR="0005199C" w:rsidRPr="00155D55" w:rsidRDefault="0005199C" w:rsidP="00E32595">
            <w:pPr>
              <w:pStyle w:val="aa"/>
              <w:spacing w:line="240" w:lineRule="exact"/>
              <w:ind w:leftChars="0" w:left="420"/>
              <w:rPr>
                <w:rFonts w:asciiTheme="minorEastAsia" w:eastAsiaTheme="minorEastAsia" w:hAnsiTheme="minorEastAsia"/>
                <w:b/>
                <w:sz w:val="18"/>
                <w:szCs w:val="18"/>
                <w:u w:val="single"/>
              </w:rPr>
            </w:pPr>
            <w:r w:rsidRPr="00155D55">
              <w:rPr>
                <w:rFonts w:asciiTheme="minorEastAsia" w:eastAsiaTheme="minorEastAsia" w:hAnsiTheme="minorEastAsia" w:hint="eastAsia"/>
                <w:sz w:val="18"/>
                <w:szCs w:val="18"/>
              </w:rPr>
              <w:t>参加者アンケート肯定平均</w:t>
            </w:r>
            <w:r w:rsidR="0090215B" w:rsidRPr="00155D55">
              <w:rPr>
                <w:rFonts w:asciiTheme="minorEastAsia" w:eastAsiaTheme="minorEastAsia" w:hAnsiTheme="minorEastAsia"/>
                <w:sz w:val="18"/>
                <w:szCs w:val="18"/>
              </w:rPr>
              <w:t>95</w:t>
            </w:r>
            <w:r w:rsidRPr="00155D55">
              <w:rPr>
                <w:rFonts w:asciiTheme="minorEastAsia" w:eastAsiaTheme="minorEastAsia" w:hAnsiTheme="minorEastAsia" w:hint="eastAsia"/>
                <w:sz w:val="18"/>
                <w:szCs w:val="18"/>
              </w:rPr>
              <w:t>％以上維持［</w:t>
            </w:r>
            <w:r w:rsidR="0090215B" w:rsidRPr="00155D55">
              <w:rPr>
                <w:rFonts w:asciiTheme="minorEastAsia" w:eastAsiaTheme="minorEastAsia" w:hAnsiTheme="minorEastAsia"/>
                <w:sz w:val="18"/>
                <w:szCs w:val="18"/>
              </w:rPr>
              <w:t>100</w:t>
            </w:r>
            <w:r w:rsidRPr="00155D55">
              <w:rPr>
                <w:rFonts w:asciiTheme="minorEastAsia" w:eastAsiaTheme="minorEastAsia" w:hAnsiTheme="minorEastAsia" w:hint="eastAsia"/>
                <w:sz w:val="18"/>
                <w:szCs w:val="18"/>
              </w:rPr>
              <w:t>％］</w:t>
            </w:r>
          </w:p>
        </w:tc>
        <w:tc>
          <w:tcPr>
            <w:tcW w:w="4820" w:type="dxa"/>
            <w:tcBorders>
              <w:top w:val="dotted" w:sz="2" w:space="0" w:color="auto"/>
              <w:left w:val="dashed" w:sz="4" w:space="0" w:color="auto"/>
              <w:bottom w:val="dotted" w:sz="2" w:space="0" w:color="auto"/>
              <w:right w:val="single" w:sz="4" w:space="0" w:color="auto"/>
            </w:tcBorders>
            <w:shd w:val="clear" w:color="auto" w:fill="auto"/>
            <w:tcMar>
              <w:top w:w="85" w:type="dxa"/>
              <w:left w:w="85" w:type="dxa"/>
              <w:bottom w:w="85" w:type="dxa"/>
              <w:right w:w="85" w:type="dxa"/>
            </w:tcMar>
          </w:tcPr>
          <w:p w14:paraId="7F7C3A79" w14:textId="77777777" w:rsidR="00877EB5" w:rsidRPr="00155D55" w:rsidRDefault="00553727" w:rsidP="000E4E24">
            <w:pPr>
              <w:pStyle w:val="aa"/>
              <w:numPr>
                <w:ilvl w:val="0"/>
                <w:numId w:val="80"/>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香里会20回実施。（１/13現在）</w:t>
            </w:r>
          </w:p>
          <w:p w14:paraId="5BDC42B2" w14:textId="77777777" w:rsidR="00877EB5" w:rsidRPr="00155D55" w:rsidRDefault="00877EB5" w:rsidP="00877EB5">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研究授業６回実施</w:t>
            </w:r>
          </w:p>
          <w:p w14:paraId="2BF7818E" w14:textId="77777777" w:rsidR="003F0C1B" w:rsidRPr="00155D55" w:rsidRDefault="00553727" w:rsidP="00B77A92">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アンケート</w:t>
            </w:r>
            <w:r w:rsidR="00B77A92" w:rsidRPr="00155D55">
              <w:rPr>
                <w:rFonts w:asciiTheme="minorEastAsia" w:eastAsiaTheme="minorEastAsia" w:hAnsiTheme="minorEastAsia" w:hint="eastAsia"/>
                <w:sz w:val="18"/>
                <w:szCs w:val="18"/>
              </w:rPr>
              <w:t>100</w:t>
            </w:r>
            <w:r w:rsidRPr="00155D55">
              <w:rPr>
                <w:rFonts w:asciiTheme="minorEastAsia" w:eastAsiaTheme="minorEastAsia" w:hAnsiTheme="minorEastAsia" w:hint="eastAsia"/>
                <w:sz w:val="18"/>
                <w:szCs w:val="18"/>
              </w:rPr>
              <w:t>％</w:t>
            </w:r>
            <w:r w:rsidR="00877EB5" w:rsidRPr="00155D55">
              <w:rPr>
                <w:rFonts w:asciiTheme="minorEastAsia" w:eastAsiaTheme="minorEastAsia" w:hAnsiTheme="minorEastAsia" w:hint="eastAsia"/>
                <w:sz w:val="18"/>
                <w:szCs w:val="18"/>
              </w:rPr>
              <w:t>（</w:t>
            </w:r>
            <w:r w:rsidR="00B77A92" w:rsidRPr="00155D55">
              <w:rPr>
                <w:rFonts w:asciiTheme="minorEastAsia" w:eastAsiaTheme="minorEastAsia" w:hAnsiTheme="minorEastAsia" w:hint="eastAsia"/>
                <w:sz w:val="18"/>
                <w:szCs w:val="18"/>
              </w:rPr>
              <w:t>〇</w:t>
            </w:r>
            <w:r w:rsidR="00877EB5" w:rsidRPr="00155D55">
              <w:rPr>
                <w:rFonts w:asciiTheme="minorEastAsia" w:eastAsiaTheme="minorEastAsia" w:hAnsiTheme="minorEastAsia" w:hint="eastAsia"/>
                <w:sz w:val="18"/>
                <w:szCs w:val="18"/>
              </w:rPr>
              <w:t>)</w:t>
            </w:r>
          </w:p>
        </w:tc>
      </w:tr>
      <w:tr w:rsidR="003F0C1B" w:rsidRPr="00155D55" w14:paraId="0C4CBCD7" w14:textId="77777777" w:rsidTr="004D34CD">
        <w:trPr>
          <w:cantSplit/>
          <w:trHeight w:val="1940"/>
          <w:jc w:val="center"/>
        </w:trPr>
        <w:tc>
          <w:tcPr>
            <w:tcW w:w="881" w:type="dxa"/>
            <w:vMerge/>
            <w:shd w:val="clear" w:color="auto" w:fill="auto"/>
            <w:tcMar>
              <w:top w:w="85" w:type="dxa"/>
              <w:left w:w="85" w:type="dxa"/>
              <w:bottom w:w="85" w:type="dxa"/>
              <w:right w:w="85" w:type="dxa"/>
            </w:tcMar>
            <w:textDirection w:val="tbRlV"/>
            <w:vAlign w:val="center"/>
          </w:tcPr>
          <w:p w14:paraId="022079A2" w14:textId="77777777" w:rsidR="003F0C1B" w:rsidRPr="00155D55" w:rsidRDefault="003F0C1B" w:rsidP="002549A0">
            <w:pPr>
              <w:spacing w:line="300" w:lineRule="exact"/>
              <w:ind w:left="113" w:right="113"/>
              <w:jc w:val="center"/>
              <w:rPr>
                <w:rFonts w:ascii="游ゴシック Medium" w:eastAsia="游ゴシック Medium" w:hAnsi="游ゴシック Medium"/>
                <w:b/>
                <w:sz w:val="18"/>
                <w:szCs w:val="18"/>
              </w:rPr>
            </w:pPr>
          </w:p>
        </w:tc>
        <w:tc>
          <w:tcPr>
            <w:tcW w:w="2020" w:type="dxa"/>
            <w:tcBorders>
              <w:top w:val="dotted" w:sz="2" w:space="0" w:color="auto"/>
              <w:bottom w:val="dotted" w:sz="2" w:space="0" w:color="auto"/>
            </w:tcBorders>
            <w:shd w:val="clear" w:color="auto" w:fill="auto"/>
            <w:tcMar>
              <w:top w:w="85" w:type="dxa"/>
              <w:left w:w="85" w:type="dxa"/>
              <w:bottom w:w="85" w:type="dxa"/>
              <w:right w:w="85" w:type="dxa"/>
            </w:tcMar>
          </w:tcPr>
          <w:p w14:paraId="32E6E8F6" w14:textId="77777777" w:rsidR="003F0C1B" w:rsidRPr="00155D55" w:rsidRDefault="003F0C1B" w:rsidP="00081095">
            <w:pPr>
              <w:pStyle w:val="aa"/>
              <w:numPr>
                <w:ilvl w:val="0"/>
                <w:numId w:val="35"/>
              </w:numPr>
              <w:spacing w:line="240" w:lineRule="exact"/>
              <w:ind w:leftChars="0" w:left="444" w:hanging="425"/>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働き方改革の推進</w:t>
            </w:r>
          </w:p>
          <w:p w14:paraId="5F83E62E" w14:textId="77777777" w:rsidR="003F0C1B" w:rsidRPr="00155D55" w:rsidRDefault="003F0C1B" w:rsidP="00C84230">
            <w:pPr>
              <w:spacing w:line="240" w:lineRule="exact"/>
              <w:jc w:val="left"/>
              <w:rPr>
                <w:rFonts w:asciiTheme="minorEastAsia" w:eastAsiaTheme="minorEastAsia" w:hAnsiTheme="minorEastAsia"/>
                <w:sz w:val="18"/>
                <w:szCs w:val="18"/>
              </w:rPr>
            </w:pPr>
          </w:p>
        </w:tc>
        <w:tc>
          <w:tcPr>
            <w:tcW w:w="4572" w:type="dxa"/>
            <w:tcBorders>
              <w:top w:val="dotted" w:sz="2" w:space="0" w:color="auto"/>
              <w:bottom w:val="dotted" w:sz="2" w:space="0" w:color="auto"/>
              <w:right w:val="dashed" w:sz="4" w:space="0" w:color="auto"/>
            </w:tcBorders>
            <w:shd w:val="clear" w:color="auto" w:fill="auto"/>
            <w:tcMar>
              <w:top w:w="85" w:type="dxa"/>
              <w:left w:w="85" w:type="dxa"/>
              <w:bottom w:w="85" w:type="dxa"/>
              <w:right w:w="85" w:type="dxa"/>
            </w:tcMar>
          </w:tcPr>
          <w:p w14:paraId="6222681F" w14:textId="77777777" w:rsidR="003F0C1B" w:rsidRPr="00155D55" w:rsidRDefault="003F0C1B" w:rsidP="00081095">
            <w:pPr>
              <w:pStyle w:val="aa"/>
              <w:numPr>
                <w:ilvl w:val="0"/>
                <w:numId w:val="42"/>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プロジェクト委員会を中心に、さらなる業務の精選と組織の再構築を図り、より働きやすく生産性の高い職場をめざす</w:t>
            </w:r>
          </w:p>
          <w:p w14:paraId="5D015F4D" w14:textId="77777777" w:rsidR="003F0C1B" w:rsidRPr="00155D55" w:rsidRDefault="0090215B" w:rsidP="00081095">
            <w:pPr>
              <w:pStyle w:val="aa"/>
              <w:numPr>
                <w:ilvl w:val="0"/>
                <w:numId w:val="42"/>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ＩＣＴ</w:t>
            </w:r>
            <w:r w:rsidR="003F0C1B" w:rsidRPr="00155D55">
              <w:rPr>
                <w:rFonts w:asciiTheme="minorEastAsia" w:eastAsiaTheme="minorEastAsia" w:hAnsiTheme="minorEastAsia" w:hint="eastAsia"/>
                <w:sz w:val="18"/>
                <w:szCs w:val="18"/>
              </w:rPr>
              <w:t>を活用するなどして、校内課題の共有化を図り、解決に向けて教職員が一丸となれる環境をつくる</w:t>
            </w:r>
          </w:p>
        </w:tc>
        <w:tc>
          <w:tcPr>
            <w:tcW w:w="2693" w:type="dxa"/>
            <w:tcBorders>
              <w:top w:val="dotted" w:sz="2" w:space="0" w:color="auto"/>
              <w:bottom w:val="dotted" w:sz="2" w:space="0" w:color="auto"/>
              <w:right w:val="dashed" w:sz="4" w:space="0" w:color="auto"/>
            </w:tcBorders>
            <w:tcMar>
              <w:top w:w="85" w:type="dxa"/>
              <w:left w:w="85" w:type="dxa"/>
              <w:bottom w:w="85" w:type="dxa"/>
              <w:right w:w="85" w:type="dxa"/>
            </w:tcMar>
          </w:tcPr>
          <w:p w14:paraId="18B1F859" w14:textId="77777777" w:rsidR="003F0C1B" w:rsidRPr="00155D55" w:rsidRDefault="003F0C1B" w:rsidP="00081095">
            <w:pPr>
              <w:pStyle w:val="aa"/>
              <w:numPr>
                <w:ilvl w:val="0"/>
                <w:numId w:val="49"/>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時間外勤務が月間</w:t>
            </w:r>
            <w:r w:rsidR="0090215B" w:rsidRPr="00155D55">
              <w:rPr>
                <w:rFonts w:asciiTheme="minorEastAsia" w:eastAsiaTheme="minorEastAsia" w:hAnsiTheme="minorEastAsia"/>
                <w:sz w:val="18"/>
                <w:szCs w:val="18"/>
              </w:rPr>
              <w:t>80</w:t>
            </w:r>
            <w:r w:rsidRPr="00155D55">
              <w:rPr>
                <w:rFonts w:asciiTheme="minorEastAsia" w:eastAsiaTheme="minorEastAsia" w:hAnsiTheme="minorEastAsia" w:hint="eastAsia"/>
                <w:sz w:val="18"/>
                <w:szCs w:val="18"/>
              </w:rPr>
              <w:t>時間以上の教員の年間延べ人数</w:t>
            </w:r>
            <w:r w:rsidR="0090215B" w:rsidRPr="00155D55">
              <w:rPr>
                <w:rFonts w:asciiTheme="minorEastAsia" w:eastAsiaTheme="minorEastAsia" w:hAnsiTheme="minorEastAsia"/>
                <w:sz w:val="18"/>
                <w:szCs w:val="18"/>
              </w:rPr>
              <w:t>20</w:t>
            </w:r>
            <w:r w:rsidRPr="00155D55">
              <w:rPr>
                <w:rFonts w:asciiTheme="minorEastAsia" w:eastAsiaTheme="minorEastAsia" w:hAnsiTheme="minorEastAsia" w:hint="eastAsia"/>
                <w:sz w:val="18"/>
                <w:szCs w:val="18"/>
              </w:rPr>
              <w:t>人以下［</w:t>
            </w:r>
            <w:r w:rsidR="0090215B" w:rsidRPr="00155D55">
              <w:rPr>
                <w:rFonts w:asciiTheme="minorEastAsia" w:eastAsiaTheme="minorEastAsia" w:hAnsiTheme="minorEastAsia"/>
                <w:sz w:val="18"/>
                <w:szCs w:val="18"/>
              </w:rPr>
              <w:t>30</w:t>
            </w:r>
            <w:r w:rsidRPr="00155D55">
              <w:rPr>
                <w:rFonts w:asciiTheme="minorEastAsia" w:eastAsiaTheme="minorEastAsia" w:hAnsiTheme="minorEastAsia" w:hint="eastAsia"/>
                <w:sz w:val="18"/>
                <w:szCs w:val="18"/>
              </w:rPr>
              <w:t>人］</w:t>
            </w:r>
          </w:p>
          <w:p w14:paraId="7E912CF8" w14:textId="77777777" w:rsidR="003F0C1B" w:rsidRPr="00155D55" w:rsidRDefault="003F0C1B" w:rsidP="00C60CBF">
            <w:pPr>
              <w:pStyle w:val="aa"/>
              <w:numPr>
                <w:ilvl w:val="0"/>
                <w:numId w:val="49"/>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校内の課題や業務内容の共有、軽減策の</w:t>
            </w:r>
            <w:r w:rsidR="00C60CBF" w:rsidRPr="00155D55">
              <w:rPr>
                <w:rFonts w:asciiTheme="minorEastAsia" w:eastAsiaTheme="minorEastAsia" w:hAnsiTheme="minorEastAsia" w:hint="eastAsia"/>
                <w:sz w:val="18"/>
                <w:szCs w:val="18"/>
              </w:rPr>
              <w:t>具体的な進捗</w:t>
            </w:r>
            <w:r w:rsidRPr="00155D55">
              <w:rPr>
                <w:rFonts w:asciiTheme="minorEastAsia" w:eastAsiaTheme="minorEastAsia" w:hAnsiTheme="minorEastAsia" w:hint="eastAsia"/>
                <w:sz w:val="18"/>
                <w:szCs w:val="18"/>
              </w:rPr>
              <w:t>状況</w:t>
            </w:r>
          </w:p>
        </w:tc>
        <w:tc>
          <w:tcPr>
            <w:tcW w:w="4820" w:type="dxa"/>
            <w:tcBorders>
              <w:top w:val="dotted" w:sz="2" w:space="0" w:color="auto"/>
              <w:left w:val="dashed" w:sz="4" w:space="0" w:color="auto"/>
              <w:bottom w:val="dotted" w:sz="2" w:space="0" w:color="auto"/>
              <w:right w:val="single" w:sz="4" w:space="0" w:color="auto"/>
            </w:tcBorders>
            <w:shd w:val="clear" w:color="auto" w:fill="auto"/>
            <w:tcMar>
              <w:top w:w="85" w:type="dxa"/>
              <w:left w:w="85" w:type="dxa"/>
              <w:bottom w:w="85" w:type="dxa"/>
              <w:right w:w="85" w:type="dxa"/>
            </w:tcMar>
          </w:tcPr>
          <w:p w14:paraId="2277209B" w14:textId="65288521" w:rsidR="003F0C1B" w:rsidRPr="00155D55" w:rsidRDefault="00093DB1" w:rsidP="000E4E24">
            <w:pPr>
              <w:pStyle w:val="aa"/>
              <w:numPr>
                <w:ilvl w:val="0"/>
                <w:numId w:val="82"/>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時間外が月80時間以上の教員の年間延べ人数</w:t>
            </w:r>
            <w:r w:rsidR="00B507ED" w:rsidRPr="00155D55">
              <w:rPr>
                <w:rFonts w:asciiTheme="minorEastAsia" w:eastAsiaTheme="minorEastAsia" w:hAnsiTheme="minorEastAsia" w:hint="eastAsia"/>
                <w:sz w:val="18"/>
                <w:szCs w:val="18"/>
              </w:rPr>
              <w:t>30</w:t>
            </w:r>
            <w:r w:rsidRPr="00155D55">
              <w:rPr>
                <w:rFonts w:asciiTheme="minorEastAsia" w:eastAsiaTheme="minorEastAsia" w:hAnsiTheme="minorEastAsia" w:hint="eastAsia"/>
                <w:sz w:val="18"/>
                <w:szCs w:val="18"/>
              </w:rPr>
              <w:t>人（△）</w:t>
            </w:r>
          </w:p>
          <w:p w14:paraId="4F2A8D2F" w14:textId="77777777" w:rsidR="002F3A45" w:rsidRPr="00155D55" w:rsidRDefault="002F3A45" w:rsidP="00C84230">
            <w:pPr>
              <w:spacing w:line="240" w:lineRule="exact"/>
              <w:rPr>
                <w:rFonts w:asciiTheme="minorEastAsia" w:eastAsiaTheme="minorEastAsia" w:hAnsiTheme="minorEastAsia"/>
                <w:sz w:val="18"/>
                <w:szCs w:val="18"/>
              </w:rPr>
            </w:pPr>
          </w:p>
          <w:p w14:paraId="2E772ABA" w14:textId="77777777" w:rsidR="002F3A45" w:rsidRPr="00155D55" w:rsidRDefault="00470E80" w:rsidP="000E4E24">
            <w:pPr>
              <w:pStyle w:val="aa"/>
              <w:numPr>
                <w:ilvl w:val="0"/>
                <w:numId w:val="83"/>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学習支援クラウドサービス</w:t>
            </w:r>
            <w:r w:rsidR="002F3A45" w:rsidRPr="00155D55">
              <w:rPr>
                <w:rFonts w:asciiTheme="minorEastAsia" w:eastAsiaTheme="minorEastAsia" w:hAnsiTheme="minorEastAsia" w:hint="eastAsia"/>
                <w:sz w:val="18"/>
                <w:szCs w:val="18"/>
              </w:rPr>
              <w:t>等を活用し、会議資料等のデジタル化を進めるとともに、教職員を対象とした研修を実施。</w:t>
            </w:r>
            <w:r w:rsidR="00093DB1" w:rsidRPr="00155D55">
              <w:rPr>
                <w:rFonts w:asciiTheme="minorEastAsia" w:eastAsiaTheme="minorEastAsia" w:hAnsiTheme="minorEastAsia" w:hint="eastAsia"/>
                <w:sz w:val="18"/>
                <w:szCs w:val="18"/>
              </w:rPr>
              <w:t>教職員の</w:t>
            </w:r>
            <w:r w:rsidRPr="00155D55">
              <w:rPr>
                <w:rFonts w:asciiTheme="minorEastAsia" w:eastAsiaTheme="minorEastAsia" w:hAnsiTheme="minorEastAsia" w:hint="eastAsia"/>
                <w:sz w:val="18"/>
                <w:szCs w:val="18"/>
              </w:rPr>
              <w:t>ＩＣＴ</w:t>
            </w:r>
            <w:r w:rsidR="002F3A45" w:rsidRPr="00155D55">
              <w:rPr>
                <w:rFonts w:asciiTheme="minorEastAsia" w:eastAsiaTheme="minorEastAsia" w:hAnsiTheme="minorEastAsia" w:hint="eastAsia"/>
                <w:sz w:val="18"/>
                <w:szCs w:val="18"/>
              </w:rPr>
              <w:t>活用</w:t>
            </w:r>
            <w:r w:rsidR="00093DB1" w:rsidRPr="00155D55">
              <w:rPr>
                <w:rFonts w:asciiTheme="minorEastAsia" w:eastAsiaTheme="minorEastAsia" w:hAnsiTheme="minorEastAsia" w:hint="eastAsia"/>
                <w:sz w:val="18"/>
                <w:szCs w:val="18"/>
              </w:rPr>
              <w:t>を促した</w:t>
            </w:r>
          </w:p>
          <w:p w14:paraId="2CAEF591" w14:textId="77777777" w:rsidR="002F3A45" w:rsidRPr="00155D55" w:rsidRDefault="002F3A45" w:rsidP="002F3A45">
            <w:pPr>
              <w:spacing w:line="240" w:lineRule="exact"/>
              <w:ind w:leftChars="20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校務処理システムによる出欠管理や成績処理により校務</w:t>
            </w:r>
            <w:r w:rsidR="00093DB1" w:rsidRPr="00155D55">
              <w:rPr>
                <w:rFonts w:asciiTheme="minorEastAsia" w:eastAsiaTheme="minorEastAsia" w:hAnsiTheme="minorEastAsia" w:hint="eastAsia"/>
                <w:sz w:val="18"/>
                <w:szCs w:val="18"/>
              </w:rPr>
              <w:t>を</w:t>
            </w:r>
            <w:r w:rsidRPr="00155D55">
              <w:rPr>
                <w:rFonts w:asciiTheme="minorEastAsia" w:eastAsiaTheme="minorEastAsia" w:hAnsiTheme="minorEastAsia" w:hint="eastAsia"/>
                <w:sz w:val="18"/>
                <w:szCs w:val="18"/>
              </w:rPr>
              <w:t>効率化</w:t>
            </w:r>
          </w:p>
          <w:p w14:paraId="4F0F86E7" w14:textId="77777777" w:rsidR="00093DB1" w:rsidRPr="00155D55" w:rsidRDefault="00093DB1" w:rsidP="00093DB1">
            <w:pPr>
              <w:spacing w:line="240" w:lineRule="exact"/>
              <w:ind w:leftChars="20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また、</w:t>
            </w:r>
            <w:r w:rsidR="002F3A45" w:rsidRPr="00155D55">
              <w:rPr>
                <w:rFonts w:asciiTheme="minorEastAsia" w:eastAsiaTheme="minorEastAsia" w:hAnsiTheme="minorEastAsia" w:hint="eastAsia"/>
                <w:sz w:val="18"/>
                <w:szCs w:val="18"/>
              </w:rPr>
              <w:t>デジタル採点システム導入</w:t>
            </w:r>
            <w:r w:rsidRPr="00155D55">
              <w:rPr>
                <w:rFonts w:asciiTheme="minorEastAsia" w:eastAsiaTheme="minorEastAsia" w:hAnsiTheme="minorEastAsia" w:hint="eastAsia"/>
                <w:sz w:val="18"/>
                <w:szCs w:val="18"/>
              </w:rPr>
              <w:t>で、</w:t>
            </w:r>
            <w:r w:rsidR="002F3A45" w:rsidRPr="00155D55">
              <w:rPr>
                <w:rFonts w:asciiTheme="minorEastAsia" w:eastAsiaTheme="minorEastAsia" w:hAnsiTheme="minorEastAsia" w:hint="eastAsia"/>
                <w:sz w:val="18"/>
                <w:szCs w:val="18"/>
              </w:rPr>
              <w:t>採点業務の時間</w:t>
            </w:r>
            <w:r w:rsidRPr="00155D55">
              <w:rPr>
                <w:rFonts w:asciiTheme="minorEastAsia" w:eastAsiaTheme="minorEastAsia" w:hAnsiTheme="minorEastAsia" w:hint="eastAsia"/>
                <w:sz w:val="18"/>
                <w:szCs w:val="18"/>
              </w:rPr>
              <w:t>が短くなりつつある</w:t>
            </w:r>
          </w:p>
          <w:p w14:paraId="21B733D8" w14:textId="77777777" w:rsidR="002F3A45" w:rsidRPr="00155D55" w:rsidRDefault="00093DB1" w:rsidP="00093DB1">
            <w:pPr>
              <w:spacing w:line="240" w:lineRule="exact"/>
              <w:ind w:leftChars="20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さらに、</w:t>
            </w:r>
            <w:r w:rsidR="002F3A45" w:rsidRPr="00155D55">
              <w:rPr>
                <w:rFonts w:asciiTheme="minorEastAsia" w:eastAsiaTheme="minorEastAsia" w:hAnsiTheme="minorEastAsia" w:hint="eastAsia"/>
                <w:sz w:val="18"/>
                <w:szCs w:val="18"/>
              </w:rPr>
              <w:t>次年度開始予定の、生徒</w:t>
            </w:r>
            <w:r w:rsidRPr="00155D55">
              <w:rPr>
                <w:rFonts w:asciiTheme="minorEastAsia" w:eastAsiaTheme="minorEastAsia" w:hAnsiTheme="minorEastAsia" w:hint="eastAsia"/>
                <w:sz w:val="18"/>
                <w:szCs w:val="18"/>
              </w:rPr>
              <w:t>・</w:t>
            </w:r>
            <w:r w:rsidR="002F3A45" w:rsidRPr="00155D55">
              <w:rPr>
                <w:rFonts w:asciiTheme="minorEastAsia" w:eastAsiaTheme="minorEastAsia" w:hAnsiTheme="minorEastAsia" w:hint="eastAsia"/>
                <w:sz w:val="18"/>
                <w:szCs w:val="18"/>
              </w:rPr>
              <w:t>保護者向け連絡</w:t>
            </w:r>
            <w:r w:rsidRPr="00155D55">
              <w:rPr>
                <w:rFonts w:asciiTheme="minorEastAsia" w:eastAsiaTheme="minorEastAsia" w:hAnsiTheme="minorEastAsia" w:hint="eastAsia"/>
                <w:sz w:val="18"/>
                <w:szCs w:val="18"/>
              </w:rPr>
              <w:t>システムを</w:t>
            </w:r>
            <w:r w:rsidR="002F3A45" w:rsidRPr="00155D55">
              <w:rPr>
                <w:rFonts w:asciiTheme="minorEastAsia" w:eastAsiaTheme="minorEastAsia" w:hAnsiTheme="minorEastAsia" w:hint="eastAsia"/>
                <w:sz w:val="18"/>
                <w:szCs w:val="18"/>
              </w:rPr>
              <w:t>現在準備中</w:t>
            </w:r>
          </w:p>
        </w:tc>
      </w:tr>
      <w:tr w:rsidR="003F0C1B" w:rsidRPr="00E50B6C" w14:paraId="5F31F268" w14:textId="77777777" w:rsidTr="00747D1C">
        <w:trPr>
          <w:cantSplit/>
          <w:trHeight w:val="1395"/>
          <w:jc w:val="center"/>
        </w:trPr>
        <w:tc>
          <w:tcPr>
            <w:tcW w:w="881" w:type="dxa"/>
            <w:vMerge/>
            <w:tcBorders>
              <w:bottom w:val="single" w:sz="4" w:space="0" w:color="auto"/>
            </w:tcBorders>
            <w:shd w:val="clear" w:color="auto" w:fill="auto"/>
            <w:tcMar>
              <w:top w:w="85" w:type="dxa"/>
              <w:left w:w="85" w:type="dxa"/>
              <w:bottom w:w="85" w:type="dxa"/>
              <w:right w:w="85" w:type="dxa"/>
            </w:tcMar>
            <w:textDirection w:val="tbRlV"/>
            <w:vAlign w:val="center"/>
          </w:tcPr>
          <w:p w14:paraId="76F52FA3" w14:textId="77777777" w:rsidR="003F0C1B" w:rsidRPr="00155D55" w:rsidRDefault="003F0C1B" w:rsidP="002549A0">
            <w:pPr>
              <w:spacing w:line="300" w:lineRule="exact"/>
              <w:ind w:left="113" w:right="113"/>
              <w:jc w:val="center"/>
              <w:rPr>
                <w:rFonts w:ascii="游ゴシック Medium" w:eastAsia="游ゴシック Medium" w:hAnsi="游ゴシック Medium"/>
                <w:b/>
                <w:sz w:val="18"/>
                <w:szCs w:val="18"/>
              </w:rPr>
            </w:pPr>
          </w:p>
        </w:tc>
        <w:tc>
          <w:tcPr>
            <w:tcW w:w="2020" w:type="dxa"/>
            <w:tcBorders>
              <w:top w:val="dotted" w:sz="2" w:space="0" w:color="auto"/>
              <w:bottom w:val="single" w:sz="4" w:space="0" w:color="auto"/>
            </w:tcBorders>
            <w:shd w:val="clear" w:color="auto" w:fill="auto"/>
            <w:tcMar>
              <w:top w:w="85" w:type="dxa"/>
              <w:left w:w="85" w:type="dxa"/>
              <w:bottom w:w="85" w:type="dxa"/>
              <w:right w:w="85" w:type="dxa"/>
            </w:tcMar>
          </w:tcPr>
          <w:p w14:paraId="37316E83" w14:textId="77777777" w:rsidR="003F0C1B" w:rsidRPr="00155D55" w:rsidRDefault="003F0C1B" w:rsidP="00081095">
            <w:pPr>
              <w:pStyle w:val="aa"/>
              <w:numPr>
                <w:ilvl w:val="0"/>
                <w:numId w:val="35"/>
              </w:numPr>
              <w:spacing w:line="240" w:lineRule="exact"/>
              <w:ind w:leftChars="0" w:left="444" w:hanging="425"/>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施設・設備の充実と美化</w:t>
            </w:r>
          </w:p>
          <w:p w14:paraId="7E695973" w14:textId="77777777" w:rsidR="003F0C1B" w:rsidRPr="00155D55" w:rsidRDefault="003F0C1B" w:rsidP="00C84230">
            <w:pPr>
              <w:spacing w:line="240" w:lineRule="exact"/>
              <w:jc w:val="left"/>
              <w:rPr>
                <w:rFonts w:asciiTheme="minorEastAsia" w:eastAsiaTheme="minorEastAsia" w:hAnsiTheme="minorEastAsia"/>
                <w:sz w:val="18"/>
                <w:szCs w:val="18"/>
              </w:rPr>
            </w:pPr>
          </w:p>
        </w:tc>
        <w:tc>
          <w:tcPr>
            <w:tcW w:w="4572" w:type="dxa"/>
            <w:tcBorders>
              <w:top w:val="dotted" w:sz="2" w:space="0" w:color="auto"/>
              <w:bottom w:val="single" w:sz="4" w:space="0" w:color="auto"/>
              <w:right w:val="dashed" w:sz="4" w:space="0" w:color="auto"/>
            </w:tcBorders>
            <w:shd w:val="clear" w:color="auto" w:fill="auto"/>
            <w:tcMar>
              <w:top w:w="85" w:type="dxa"/>
              <w:left w:w="85" w:type="dxa"/>
              <w:bottom w:w="85" w:type="dxa"/>
              <w:right w:w="85" w:type="dxa"/>
            </w:tcMar>
          </w:tcPr>
          <w:p w14:paraId="2A998405" w14:textId="77777777" w:rsidR="003F0C1B" w:rsidRPr="00155D55" w:rsidRDefault="003F0C1B" w:rsidP="00081095">
            <w:pPr>
              <w:pStyle w:val="aa"/>
              <w:numPr>
                <w:ilvl w:val="0"/>
                <w:numId w:val="43"/>
              </w:numPr>
              <w:spacing w:line="240" w:lineRule="exac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生徒・教職員等が快適で効率良く学校生活を過ごせるよう、設備・備品の更新や修理改修、整備に務める</w:t>
            </w:r>
          </w:p>
          <w:p w14:paraId="5E6A7561" w14:textId="77777777" w:rsidR="00A16A92" w:rsidRPr="00155D55" w:rsidRDefault="00A16A92" w:rsidP="00A16A92">
            <w:pPr>
              <w:spacing w:line="240" w:lineRule="exact"/>
              <w:rPr>
                <w:rFonts w:asciiTheme="minorHAnsi" w:eastAsiaTheme="minorHAnsi" w:hAnsiTheme="minorHAnsi"/>
                <w:sz w:val="18"/>
                <w:szCs w:val="18"/>
              </w:rPr>
            </w:pPr>
          </w:p>
          <w:p w14:paraId="3525E19B" w14:textId="77777777" w:rsidR="00A16A92" w:rsidRPr="00155D55" w:rsidRDefault="00A16A92" w:rsidP="00A16A92">
            <w:pPr>
              <w:spacing w:line="240" w:lineRule="exact"/>
              <w:rPr>
                <w:rFonts w:asciiTheme="minorHAnsi" w:eastAsiaTheme="minorHAnsi" w:hAnsiTheme="minorHAnsi"/>
                <w:sz w:val="18"/>
                <w:szCs w:val="18"/>
              </w:rPr>
            </w:pPr>
          </w:p>
          <w:p w14:paraId="094CC935" w14:textId="77777777" w:rsidR="00A16A92" w:rsidRPr="00155D55" w:rsidRDefault="00A16A92" w:rsidP="00A16A92">
            <w:pPr>
              <w:spacing w:line="240" w:lineRule="exact"/>
              <w:rPr>
                <w:rFonts w:asciiTheme="minorHAnsi" w:eastAsiaTheme="minorHAnsi" w:hAnsiTheme="minorHAnsi"/>
                <w:sz w:val="18"/>
                <w:szCs w:val="18"/>
              </w:rPr>
            </w:pPr>
          </w:p>
          <w:p w14:paraId="61CFBE2F" w14:textId="77777777" w:rsidR="00A16A92" w:rsidRPr="00155D55" w:rsidRDefault="00A16A92" w:rsidP="00A16A92">
            <w:pPr>
              <w:pStyle w:val="aa"/>
              <w:numPr>
                <w:ilvl w:val="0"/>
                <w:numId w:val="17"/>
              </w:numPr>
              <w:spacing w:line="240" w:lineRule="exact"/>
              <w:ind w:leftChars="0"/>
              <w:rPr>
                <w:rFonts w:asciiTheme="minorHAnsi" w:eastAsiaTheme="minorHAnsi" w:hAnsiTheme="minorHAnsi"/>
                <w:sz w:val="18"/>
                <w:szCs w:val="18"/>
              </w:rPr>
            </w:pPr>
            <w:r w:rsidRPr="00155D55">
              <w:rPr>
                <w:rFonts w:asciiTheme="minorHAnsi" w:eastAsiaTheme="minorHAnsi" w:hAnsiTheme="minorHAnsi" w:hint="eastAsia"/>
                <w:sz w:val="18"/>
                <w:szCs w:val="18"/>
              </w:rPr>
              <w:t>定期的な大掃除等生徒主体の美化活動に取り組み、物を大切に扱う姿勢や美化意識の向上を促すとともに、快適な学習環境を整える</w:t>
            </w:r>
          </w:p>
        </w:tc>
        <w:tc>
          <w:tcPr>
            <w:tcW w:w="2693" w:type="dxa"/>
            <w:tcBorders>
              <w:top w:val="dotted" w:sz="2" w:space="0" w:color="auto"/>
              <w:bottom w:val="single" w:sz="4" w:space="0" w:color="auto"/>
              <w:right w:val="dashed" w:sz="4" w:space="0" w:color="auto"/>
            </w:tcBorders>
            <w:tcMar>
              <w:top w:w="85" w:type="dxa"/>
              <w:left w:w="85" w:type="dxa"/>
              <w:bottom w:w="85" w:type="dxa"/>
              <w:right w:w="85" w:type="dxa"/>
            </w:tcMar>
          </w:tcPr>
          <w:p w14:paraId="79BFF94C" w14:textId="77777777" w:rsidR="003F0C1B" w:rsidRPr="00155D55" w:rsidRDefault="003F0C1B" w:rsidP="00081095">
            <w:pPr>
              <w:pStyle w:val="aa"/>
              <w:numPr>
                <w:ilvl w:val="0"/>
                <w:numId w:val="50"/>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学校教育自己診断「本校の施設・設備はよく整備されている」</w:t>
            </w:r>
            <w:r w:rsidR="004D34CD" w:rsidRPr="00155D55">
              <w:rPr>
                <w:rFonts w:asciiTheme="minorEastAsia" w:eastAsiaTheme="minorEastAsia" w:hAnsiTheme="minorEastAsia" w:hint="eastAsia"/>
                <w:sz w:val="18"/>
                <w:szCs w:val="18"/>
              </w:rPr>
              <w:t>生徒・保護者とも生徒・保護者とも</w:t>
            </w:r>
            <w:r w:rsidR="0090215B" w:rsidRPr="00155D55">
              <w:rPr>
                <w:rFonts w:asciiTheme="minorEastAsia" w:eastAsiaTheme="minorEastAsia" w:hAnsiTheme="minorEastAsia"/>
                <w:sz w:val="18"/>
                <w:szCs w:val="18"/>
              </w:rPr>
              <w:t>75</w:t>
            </w:r>
            <w:r w:rsidR="004D34CD" w:rsidRPr="00155D55">
              <w:rPr>
                <w:rFonts w:asciiTheme="minorEastAsia" w:eastAsiaTheme="minorEastAsia" w:hAnsiTheme="minorEastAsia" w:hint="eastAsia"/>
                <w:sz w:val="18"/>
                <w:szCs w:val="18"/>
              </w:rPr>
              <w:t>％以上</w:t>
            </w:r>
            <w:r w:rsidRPr="00155D55">
              <w:rPr>
                <w:rFonts w:asciiTheme="minorEastAsia" w:eastAsiaTheme="minorEastAsia" w:hAnsiTheme="minorEastAsia" w:hint="eastAsia"/>
                <w:sz w:val="18"/>
                <w:szCs w:val="18"/>
              </w:rPr>
              <w:t>［</w:t>
            </w:r>
            <w:r w:rsidR="004D34CD" w:rsidRPr="00155D55">
              <w:rPr>
                <w:rFonts w:asciiTheme="minorEastAsia" w:eastAsiaTheme="minorEastAsia" w:hAnsiTheme="minorEastAsia" w:hint="eastAsia"/>
                <w:sz w:val="18"/>
                <w:szCs w:val="18"/>
              </w:rPr>
              <w:t>（生徒）</w:t>
            </w:r>
            <w:r w:rsidR="0090215B" w:rsidRPr="00155D55">
              <w:rPr>
                <w:rFonts w:asciiTheme="minorEastAsia" w:eastAsiaTheme="minorEastAsia" w:hAnsiTheme="minorEastAsia"/>
                <w:sz w:val="18"/>
                <w:szCs w:val="18"/>
              </w:rPr>
              <w:t>79</w:t>
            </w:r>
            <w:r w:rsidRPr="00155D55">
              <w:rPr>
                <w:rFonts w:asciiTheme="minorEastAsia" w:eastAsiaTheme="minorEastAsia" w:hAnsiTheme="minorEastAsia" w:hint="eastAsia"/>
                <w:sz w:val="18"/>
                <w:szCs w:val="18"/>
              </w:rPr>
              <w:t>％、（保護者）</w:t>
            </w:r>
            <w:r w:rsidR="0090215B" w:rsidRPr="00155D55">
              <w:rPr>
                <w:rFonts w:asciiTheme="minorEastAsia" w:eastAsiaTheme="minorEastAsia" w:hAnsiTheme="minorEastAsia"/>
                <w:sz w:val="18"/>
                <w:szCs w:val="18"/>
              </w:rPr>
              <w:t>74</w:t>
            </w:r>
            <w:r w:rsidRPr="00155D55">
              <w:rPr>
                <w:rFonts w:asciiTheme="minorEastAsia" w:eastAsiaTheme="minorEastAsia" w:hAnsiTheme="minorEastAsia" w:hint="eastAsia"/>
                <w:sz w:val="18"/>
                <w:szCs w:val="18"/>
              </w:rPr>
              <w:t>％］</w:t>
            </w:r>
          </w:p>
          <w:p w14:paraId="54CBCBD9" w14:textId="77777777" w:rsidR="00A16A92" w:rsidRPr="00155D55" w:rsidRDefault="00A16A92" w:rsidP="00CB4CA8">
            <w:pPr>
              <w:pStyle w:val="aa"/>
              <w:numPr>
                <w:ilvl w:val="0"/>
                <w:numId w:val="58"/>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学校教育自己診断「校内美化や衛生管理に努めている」（保護者）</w:t>
            </w:r>
            <w:r w:rsidR="0090215B" w:rsidRPr="00155D55">
              <w:rPr>
                <w:rFonts w:asciiTheme="minorEastAsia" w:eastAsiaTheme="minorEastAsia" w:hAnsiTheme="minorEastAsia"/>
                <w:sz w:val="18"/>
                <w:szCs w:val="18"/>
              </w:rPr>
              <w:t>80</w:t>
            </w:r>
            <w:r w:rsidRPr="00155D55">
              <w:rPr>
                <w:rFonts w:asciiTheme="minorEastAsia" w:eastAsiaTheme="minorEastAsia" w:hAnsiTheme="minorEastAsia" w:hint="eastAsia"/>
                <w:sz w:val="18"/>
                <w:szCs w:val="18"/>
              </w:rPr>
              <w:t>％以上を維持［</w:t>
            </w:r>
            <w:r w:rsidR="0090215B" w:rsidRPr="00155D55">
              <w:rPr>
                <w:rFonts w:asciiTheme="minorEastAsia" w:eastAsiaTheme="minorEastAsia" w:hAnsiTheme="minorEastAsia"/>
                <w:sz w:val="18"/>
                <w:szCs w:val="18"/>
              </w:rPr>
              <w:t>88</w:t>
            </w:r>
            <w:r w:rsidRPr="00155D55">
              <w:rPr>
                <w:rFonts w:asciiTheme="minorEastAsia" w:eastAsiaTheme="minorEastAsia" w:hAnsiTheme="minorEastAsia" w:hint="eastAsia"/>
                <w:sz w:val="18"/>
                <w:szCs w:val="18"/>
              </w:rPr>
              <w:t>％］</w:t>
            </w:r>
          </w:p>
        </w:tc>
        <w:tc>
          <w:tcPr>
            <w:tcW w:w="4820" w:type="dxa"/>
            <w:tcBorders>
              <w:top w:val="dotted" w:sz="2"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29582BC2" w14:textId="77777777" w:rsidR="007D2EF0" w:rsidRPr="00155D55" w:rsidRDefault="00093DB1" w:rsidP="000E4E24">
            <w:pPr>
              <w:pStyle w:val="aa"/>
              <w:numPr>
                <w:ilvl w:val="0"/>
                <w:numId w:val="62"/>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「本校の施設・設備はよく整備されている」（生徒）</w:t>
            </w:r>
            <w:r w:rsidR="007D2EF0" w:rsidRPr="00155D55">
              <w:rPr>
                <w:rFonts w:asciiTheme="minorEastAsia" w:eastAsiaTheme="minorEastAsia" w:hAnsiTheme="minorEastAsia" w:hint="eastAsia"/>
                <w:sz w:val="18"/>
                <w:szCs w:val="18"/>
              </w:rPr>
              <w:t>86%（保護者）67%</w:t>
            </w:r>
            <w:r w:rsidRPr="00155D55">
              <w:rPr>
                <w:rFonts w:asciiTheme="minorEastAsia" w:eastAsiaTheme="minorEastAsia" w:hAnsiTheme="minorEastAsia" w:hint="eastAsia"/>
                <w:sz w:val="18"/>
                <w:szCs w:val="18"/>
              </w:rPr>
              <w:t>（生徒〇、保護者△）</w:t>
            </w:r>
          </w:p>
          <w:p w14:paraId="369388D8" w14:textId="77777777" w:rsidR="00093DB1" w:rsidRPr="00155D55" w:rsidRDefault="00093DB1" w:rsidP="00093DB1">
            <w:pPr>
              <w:spacing w:line="240" w:lineRule="exact"/>
              <w:rPr>
                <w:rFonts w:asciiTheme="minorEastAsia" w:eastAsiaTheme="minorEastAsia" w:hAnsiTheme="minorEastAsia"/>
                <w:sz w:val="18"/>
                <w:szCs w:val="18"/>
              </w:rPr>
            </w:pPr>
          </w:p>
          <w:p w14:paraId="54F5985D" w14:textId="77777777" w:rsidR="00093DB1" w:rsidRPr="00155D55" w:rsidRDefault="00093DB1" w:rsidP="00093DB1">
            <w:pPr>
              <w:spacing w:line="240" w:lineRule="exact"/>
              <w:rPr>
                <w:rFonts w:asciiTheme="minorEastAsia" w:eastAsiaTheme="minorEastAsia" w:hAnsiTheme="minorEastAsia"/>
                <w:sz w:val="18"/>
                <w:szCs w:val="18"/>
              </w:rPr>
            </w:pPr>
          </w:p>
          <w:p w14:paraId="6CE31614" w14:textId="77777777" w:rsidR="00093DB1" w:rsidRPr="00155D55" w:rsidRDefault="00093DB1" w:rsidP="00093DB1">
            <w:pPr>
              <w:spacing w:line="240" w:lineRule="exact"/>
              <w:rPr>
                <w:rFonts w:asciiTheme="minorEastAsia" w:eastAsiaTheme="minorEastAsia" w:hAnsiTheme="minorEastAsia"/>
                <w:sz w:val="18"/>
                <w:szCs w:val="18"/>
              </w:rPr>
            </w:pPr>
          </w:p>
          <w:p w14:paraId="5ED2E57D" w14:textId="77777777" w:rsidR="00093DB1" w:rsidRPr="00155D55" w:rsidRDefault="00093DB1" w:rsidP="00093DB1">
            <w:pPr>
              <w:spacing w:line="240" w:lineRule="exact"/>
              <w:rPr>
                <w:rFonts w:asciiTheme="minorEastAsia" w:eastAsiaTheme="minorEastAsia" w:hAnsiTheme="minorEastAsia"/>
                <w:sz w:val="18"/>
                <w:szCs w:val="18"/>
              </w:rPr>
            </w:pPr>
          </w:p>
          <w:p w14:paraId="5BBADFB9" w14:textId="77777777" w:rsidR="007D2EF0" w:rsidRPr="00155D55" w:rsidRDefault="007D2EF0" w:rsidP="000E4E24">
            <w:pPr>
              <w:pStyle w:val="aa"/>
              <w:numPr>
                <w:ilvl w:val="0"/>
                <w:numId w:val="62"/>
              </w:numPr>
              <w:spacing w:line="240" w:lineRule="exact"/>
              <w:ind w:leftChars="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「校内美化や</w:t>
            </w:r>
            <w:r w:rsidR="00093DB1" w:rsidRPr="00155D55">
              <w:rPr>
                <w:rFonts w:asciiTheme="minorEastAsia" w:eastAsiaTheme="minorEastAsia" w:hAnsiTheme="minorEastAsia" w:hint="eastAsia"/>
                <w:sz w:val="18"/>
                <w:szCs w:val="18"/>
              </w:rPr>
              <w:t>衛生</w:t>
            </w:r>
            <w:r w:rsidRPr="00155D55">
              <w:rPr>
                <w:rFonts w:asciiTheme="minorEastAsia" w:eastAsiaTheme="minorEastAsia" w:hAnsiTheme="minorEastAsia" w:hint="eastAsia"/>
                <w:sz w:val="18"/>
                <w:szCs w:val="18"/>
              </w:rPr>
              <w:t>管理に努めている」（保護者）88%</w:t>
            </w:r>
            <w:r w:rsidR="00093DB1" w:rsidRPr="00155D55">
              <w:rPr>
                <w:rFonts w:asciiTheme="minorEastAsia" w:eastAsiaTheme="minorEastAsia" w:hAnsiTheme="minorEastAsia" w:hint="eastAsia"/>
                <w:sz w:val="18"/>
                <w:szCs w:val="18"/>
              </w:rPr>
              <w:t>(〇)</w:t>
            </w:r>
          </w:p>
          <w:p w14:paraId="2B25AAF4" w14:textId="77777777" w:rsidR="00675989" w:rsidRPr="00155D55" w:rsidRDefault="00675989" w:rsidP="00675989">
            <w:pPr>
              <w:spacing w:line="240" w:lineRule="exact"/>
              <w:ind w:leftChars="20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設備・備品の安全点検を</w:t>
            </w:r>
            <w:r w:rsidR="00093DB1" w:rsidRPr="00155D55">
              <w:rPr>
                <w:rFonts w:asciiTheme="minorEastAsia" w:eastAsiaTheme="minorEastAsia" w:hAnsiTheme="minorEastAsia" w:hint="eastAsia"/>
                <w:sz w:val="18"/>
                <w:szCs w:val="18"/>
              </w:rPr>
              <w:t>年３回実施し、破損個所に関しては早急に修繕あるいは交換を行った</w:t>
            </w:r>
          </w:p>
          <w:p w14:paraId="5F1C17F3" w14:textId="77777777" w:rsidR="00675989" w:rsidRPr="00155D55" w:rsidRDefault="00675989" w:rsidP="00675989">
            <w:pPr>
              <w:spacing w:line="240" w:lineRule="exact"/>
              <w:ind w:leftChars="20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 xml:space="preserve">大掃除は各学期の終業式当日に加え、入学式当日・　</w:t>
            </w:r>
            <w:r w:rsidR="00093DB1" w:rsidRPr="00155D55">
              <w:rPr>
                <w:rFonts w:asciiTheme="minorEastAsia" w:eastAsiaTheme="minorEastAsia" w:hAnsiTheme="minorEastAsia" w:hint="eastAsia"/>
                <w:sz w:val="18"/>
                <w:szCs w:val="18"/>
              </w:rPr>
              <w:t>卒業式前・（高校入試）学力検査前に実施した</w:t>
            </w:r>
          </w:p>
          <w:p w14:paraId="53CF9FCA" w14:textId="77777777" w:rsidR="00675989" w:rsidRPr="007D2EF0" w:rsidRDefault="00675989" w:rsidP="00675989">
            <w:pPr>
              <w:pStyle w:val="aa"/>
              <w:spacing w:line="240" w:lineRule="exact"/>
              <w:ind w:leftChars="0" w:left="420"/>
              <w:rPr>
                <w:rFonts w:asciiTheme="minorEastAsia" w:eastAsiaTheme="minorEastAsia" w:hAnsiTheme="minorEastAsia"/>
                <w:sz w:val="18"/>
                <w:szCs w:val="18"/>
              </w:rPr>
            </w:pPr>
            <w:r w:rsidRPr="00155D55">
              <w:rPr>
                <w:rFonts w:asciiTheme="minorEastAsia" w:eastAsiaTheme="minorEastAsia" w:hAnsiTheme="minorEastAsia" w:hint="eastAsia"/>
                <w:sz w:val="18"/>
                <w:szCs w:val="18"/>
              </w:rPr>
              <w:t>その他、生徒への美化意識の向上を促す指導・文書掲示を適宜行っている</w:t>
            </w:r>
          </w:p>
        </w:tc>
      </w:tr>
    </w:tbl>
    <w:p w14:paraId="1A2D5A72" w14:textId="77777777" w:rsidR="0086696C" w:rsidRPr="002549A0" w:rsidRDefault="0086696C" w:rsidP="006206CE">
      <w:pPr>
        <w:spacing w:line="120" w:lineRule="exact"/>
      </w:pPr>
    </w:p>
    <w:sectPr w:rsidR="0086696C" w:rsidRPr="002549A0"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C6214" w14:textId="77777777" w:rsidR="00A13CB8" w:rsidRDefault="00A13CB8">
      <w:r>
        <w:separator/>
      </w:r>
    </w:p>
  </w:endnote>
  <w:endnote w:type="continuationSeparator" w:id="0">
    <w:p w14:paraId="230473DB" w14:textId="77777777" w:rsidR="00A13CB8" w:rsidRDefault="00A1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C075F" w14:textId="77777777" w:rsidR="00A13CB8" w:rsidRDefault="00A13CB8">
      <w:r>
        <w:separator/>
      </w:r>
    </w:p>
  </w:footnote>
  <w:footnote w:type="continuationSeparator" w:id="0">
    <w:p w14:paraId="5802945D" w14:textId="77777777" w:rsidR="00A13CB8" w:rsidRDefault="00A13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C98D1" w14:textId="77777777" w:rsidR="001A2B1C" w:rsidRDefault="001A2B1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３０７</w:t>
    </w:r>
  </w:p>
  <w:p w14:paraId="3A8F845C" w14:textId="77777777" w:rsidR="001A2B1C" w:rsidRDefault="001A2B1C" w:rsidP="00225A63">
    <w:pPr>
      <w:spacing w:line="360" w:lineRule="exact"/>
      <w:ind w:rightChars="100" w:right="210"/>
      <w:jc w:val="right"/>
      <w:rPr>
        <w:rFonts w:ascii="ＭＳ ゴシック" w:eastAsia="ＭＳ ゴシック" w:hAnsi="ＭＳ ゴシック"/>
        <w:sz w:val="20"/>
        <w:szCs w:val="20"/>
      </w:rPr>
    </w:pPr>
  </w:p>
  <w:p w14:paraId="2ED58F9F" w14:textId="77777777" w:rsidR="001A2B1C" w:rsidRPr="003A3356" w:rsidRDefault="001A2B1C"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香里丘高等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4C7"/>
    <w:multiLevelType w:val="hybridMultilevel"/>
    <w:tmpl w:val="E67266AC"/>
    <w:lvl w:ilvl="0" w:tplc="09A4437E">
      <w:start w:val="1"/>
      <w:numFmt w:val="aiueoFullWidth"/>
      <w:lvlText w:val="%1"/>
      <w:lvlJc w:val="left"/>
      <w:pPr>
        <w:ind w:left="2536" w:hanging="420"/>
      </w:pPr>
      <w:rPr>
        <w:rFonts w:eastAsia="游明朝" w:hint="eastAsia"/>
        <w:b w:val="0"/>
        <w:i w:val="0"/>
        <w:sz w:val="18"/>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017F1EDF"/>
    <w:multiLevelType w:val="hybridMultilevel"/>
    <w:tmpl w:val="35961384"/>
    <w:lvl w:ilvl="0" w:tplc="C2CCC59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1939B7"/>
    <w:multiLevelType w:val="hybridMultilevel"/>
    <w:tmpl w:val="694E5F6C"/>
    <w:lvl w:ilvl="0" w:tplc="FC281950">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B1887"/>
    <w:multiLevelType w:val="hybridMultilevel"/>
    <w:tmpl w:val="49DE2AFC"/>
    <w:lvl w:ilvl="0" w:tplc="93A8199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276C06"/>
    <w:multiLevelType w:val="hybridMultilevel"/>
    <w:tmpl w:val="FB44E13E"/>
    <w:lvl w:ilvl="0" w:tplc="2E4439A6">
      <w:start w:val="2"/>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A5503F"/>
    <w:multiLevelType w:val="hybridMultilevel"/>
    <w:tmpl w:val="7AC8B4AC"/>
    <w:lvl w:ilvl="0" w:tplc="15F47EC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E26D2A"/>
    <w:multiLevelType w:val="hybridMultilevel"/>
    <w:tmpl w:val="9236BA6C"/>
    <w:lvl w:ilvl="0" w:tplc="0770C00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2C137E"/>
    <w:multiLevelType w:val="hybridMultilevel"/>
    <w:tmpl w:val="0E8A0D30"/>
    <w:lvl w:ilvl="0" w:tplc="09A4437E">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0C1C32DF"/>
    <w:multiLevelType w:val="hybridMultilevel"/>
    <w:tmpl w:val="AC8E5498"/>
    <w:lvl w:ilvl="0" w:tplc="09A4437E">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D72E0B"/>
    <w:multiLevelType w:val="hybridMultilevel"/>
    <w:tmpl w:val="EEC47402"/>
    <w:lvl w:ilvl="0" w:tplc="143C8964">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CE03AC"/>
    <w:multiLevelType w:val="hybridMultilevel"/>
    <w:tmpl w:val="28A837C6"/>
    <w:lvl w:ilvl="0" w:tplc="9646A25C">
      <w:start w:val="2"/>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4E846D8"/>
    <w:multiLevelType w:val="hybridMultilevel"/>
    <w:tmpl w:val="F5B492E4"/>
    <w:lvl w:ilvl="0" w:tplc="DA7C4AB2">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8012382"/>
    <w:multiLevelType w:val="hybridMultilevel"/>
    <w:tmpl w:val="BED6B778"/>
    <w:lvl w:ilvl="0" w:tplc="87B0D31A">
      <w:start w:val="2"/>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8552CA4"/>
    <w:multiLevelType w:val="hybridMultilevel"/>
    <w:tmpl w:val="A6B4D11C"/>
    <w:lvl w:ilvl="0" w:tplc="C47A2FEE">
      <w:start w:val="2"/>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8620A5D"/>
    <w:multiLevelType w:val="hybridMultilevel"/>
    <w:tmpl w:val="6C96354A"/>
    <w:lvl w:ilvl="0" w:tplc="FFF056DC">
      <w:start w:val="3"/>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8970E10"/>
    <w:multiLevelType w:val="hybridMultilevel"/>
    <w:tmpl w:val="47EC990E"/>
    <w:lvl w:ilvl="0" w:tplc="09A4437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99F2530"/>
    <w:multiLevelType w:val="hybridMultilevel"/>
    <w:tmpl w:val="C94E3DA8"/>
    <w:lvl w:ilvl="0" w:tplc="14AC565A">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AC70A09"/>
    <w:multiLevelType w:val="hybridMultilevel"/>
    <w:tmpl w:val="D5ACCF04"/>
    <w:lvl w:ilvl="0" w:tplc="A9E09226">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B5714B9"/>
    <w:multiLevelType w:val="hybridMultilevel"/>
    <w:tmpl w:val="B80C1728"/>
    <w:lvl w:ilvl="0" w:tplc="598CBCC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DC844ED"/>
    <w:multiLevelType w:val="hybridMultilevel"/>
    <w:tmpl w:val="EEC47402"/>
    <w:lvl w:ilvl="0" w:tplc="143C8964">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E1B2C60"/>
    <w:multiLevelType w:val="hybridMultilevel"/>
    <w:tmpl w:val="18747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1283E0C"/>
    <w:multiLevelType w:val="hybridMultilevel"/>
    <w:tmpl w:val="0C0CA37C"/>
    <w:lvl w:ilvl="0" w:tplc="42623A1A">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4DC3E92"/>
    <w:multiLevelType w:val="hybridMultilevel"/>
    <w:tmpl w:val="3A6EF648"/>
    <w:lvl w:ilvl="0" w:tplc="C6FAF5E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7A47B46"/>
    <w:multiLevelType w:val="hybridMultilevel"/>
    <w:tmpl w:val="5DB8B4E4"/>
    <w:lvl w:ilvl="0" w:tplc="E5A0DCE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29560C88"/>
    <w:multiLevelType w:val="hybridMultilevel"/>
    <w:tmpl w:val="E08ACAA6"/>
    <w:lvl w:ilvl="0" w:tplc="09A4437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A3152F0"/>
    <w:multiLevelType w:val="hybridMultilevel"/>
    <w:tmpl w:val="F7CAA58A"/>
    <w:lvl w:ilvl="0" w:tplc="D3E486DE">
      <w:start w:val="3"/>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F516113"/>
    <w:multiLevelType w:val="hybridMultilevel"/>
    <w:tmpl w:val="C930C400"/>
    <w:lvl w:ilvl="0" w:tplc="659A2DD2">
      <w:start w:val="4"/>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04761BB"/>
    <w:multiLevelType w:val="hybridMultilevel"/>
    <w:tmpl w:val="42121AD8"/>
    <w:lvl w:ilvl="0" w:tplc="62D2A6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ED0B27"/>
    <w:multiLevelType w:val="hybridMultilevel"/>
    <w:tmpl w:val="EB781566"/>
    <w:lvl w:ilvl="0" w:tplc="20F0D7A4">
      <w:start w:val="2"/>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247155D"/>
    <w:multiLevelType w:val="hybridMultilevel"/>
    <w:tmpl w:val="6C72EF38"/>
    <w:lvl w:ilvl="0" w:tplc="09A4437E">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33D5638"/>
    <w:multiLevelType w:val="hybridMultilevel"/>
    <w:tmpl w:val="0726A434"/>
    <w:lvl w:ilvl="0" w:tplc="4DF630E0">
      <w:start w:val="2"/>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3C965DE"/>
    <w:multiLevelType w:val="hybridMultilevel"/>
    <w:tmpl w:val="99803F6E"/>
    <w:lvl w:ilvl="0" w:tplc="DEFE472A">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5163C0A"/>
    <w:multiLevelType w:val="hybridMultilevel"/>
    <w:tmpl w:val="BD0282CA"/>
    <w:lvl w:ilvl="0" w:tplc="09A4437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51651F9"/>
    <w:multiLevelType w:val="hybridMultilevel"/>
    <w:tmpl w:val="0A5CC0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63006B5"/>
    <w:multiLevelType w:val="hybridMultilevel"/>
    <w:tmpl w:val="14127468"/>
    <w:lvl w:ilvl="0" w:tplc="DF8CAA1E">
      <w:start w:val="1"/>
      <w:numFmt w:val="bullet"/>
      <w:lvlText w:val="※"/>
      <w:lvlJc w:val="left"/>
      <w:pPr>
        <w:ind w:left="1680" w:hanging="420"/>
      </w:pPr>
      <w:rPr>
        <w:rFonts w:ascii="游明朝" w:eastAsia="游明朝" w:hAnsi="游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5" w15:restartNumberingAfterBreak="0">
    <w:nsid w:val="3BA85FA7"/>
    <w:multiLevelType w:val="hybridMultilevel"/>
    <w:tmpl w:val="4F8E9280"/>
    <w:lvl w:ilvl="0" w:tplc="1ECE1F98">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400250A8"/>
    <w:multiLevelType w:val="hybridMultilevel"/>
    <w:tmpl w:val="695C5392"/>
    <w:lvl w:ilvl="0" w:tplc="09A4437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1C27268"/>
    <w:multiLevelType w:val="hybridMultilevel"/>
    <w:tmpl w:val="439895A2"/>
    <w:lvl w:ilvl="0" w:tplc="5D6A405E">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430E2994"/>
    <w:multiLevelType w:val="hybridMultilevel"/>
    <w:tmpl w:val="AC34D2D2"/>
    <w:lvl w:ilvl="0" w:tplc="8694583C">
      <w:start w:val="3"/>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3D17868"/>
    <w:multiLevelType w:val="hybridMultilevel"/>
    <w:tmpl w:val="DB5AB67A"/>
    <w:lvl w:ilvl="0" w:tplc="7A521492">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5842942"/>
    <w:multiLevelType w:val="hybridMultilevel"/>
    <w:tmpl w:val="0C7A23A6"/>
    <w:lvl w:ilvl="0" w:tplc="D45C750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6114545"/>
    <w:multiLevelType w:val="hybridMultilevel"/>
    <w:tmpl w:val="8E98E260"/>
    <w:lvl w:ilvl="0" w:tplc="09A4437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70F5FFA"/>
    <w:multiLevelType w:val="hybridMultilevel"/>
    <w:tmpl w:val="7AC07EFE"/>
    <w:lvl w:ilvl="0" w:tplc="09A4437E">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8DE3F49"/>
    <w:multiLevelType w:val="hybridMultilevel"/>
    <w:tmpl w:val="38DEF9F2"/>
    <w:lvl w:ilvl="0" w:tplc="30885566">
      <w:start w:val="2"/>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D772186"/>
    <w:multiLevelType w:val="hybridMultilevel"/>
    <w:tmpl w:val="9C144002"/>
    <w:lvl w:ilvl="0" w:tplc="6234F424">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E804F2C"/>
    <w:multiLevelType w:val="hybridMultilevel"/>
    <w:tmpl w:val="07C6A950"/>
    <w:lvl w:ilvl="0" w:tplc="B3CC4B98">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EFF40D6"/>
    <w:multiLevelType w:val="hybridMultilevel"/>
    <w:tmpl w:val="44B0A998"/>
    <w:lvl w:ilvl="0" w:tplc="2CCCFE62">
      <w:start w:val="2"/>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328618E"/>
    <w:multiLevelType w:val="hybridMultilevel"/>
    <w:tmpl w:val="B45CAE82"/>
    <w:lvl w:ilvl="0" w:tplc="AAF8597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3693909"/>
    <w:multiLevelType w:val="hybridMultilevel"/>
    <w:tmpl w:val="99CA6E10"/>
    <w:lvl w:ilvl="0" w:tplc="AECC65AA">
      <w:start w:val="3"/>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42B37D3"/>
    <w:multiLevelType w:val="hybridMultilevel"/>
    <w:tmpl w:val="068EB868"/>
    <w:lvl w:ilvl="0" w:tplc="09A4437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43C3EE3"/>
    <w:multiLevelType w:val="hybridMultilevel"/>
    <w:tmpl w:val="B2B0A648"/>
    <w:lvl w:ilvl="0" w:tplc="9B5A69A0">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44472A1"/>
    <w:multiLevelType w:val="hybridMultilevel"/>
    <w:tmpl w:val="9D4848BC"/>
    <w:lvl w:ilvl="0" w:tplc="09A4437E">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2" w15:restartNumberingAfterBreak="0">
    <w:nsid w:val="54CF569B"/>
    <w:multiLevelType w:val="hybridMultilevel"/>
    <w:tmpl w:val="6100BF84"/>
    <w:lvl w:ilvl="0" w:tplc="DE18EA7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5697504"/>
    <w:multiLevelType w:val="hybridMultilevel"/>
    <w:tmpl w:val="B55C1C0E"/>
    <w:lvl w:ilvl="0" w:tplc="9760E8C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70D5D93"/>
    <w:multiLevelType w:val="hybridMultilevel"/>
    <w:tmpl w:val="3588FB72"/>
    <w:lvl w:ilvl="0" w:tplc="27287D62">
      <w:start w:val="2"/>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96823B7"/>
    <w:multiLevelType w:val="hybridMultilevel"/>
    <w:tmpl w:val="98B86A8A"/>
    <w:lvl w:ilvl="0" w:tplc="09A4437E">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6" w15:restartNumberingAfterBreak="0">
    <w:nsid w:val="5C9E5FF1"/>
    <w:multiLevelType w:val="hybridMultilevel"/>
    <w:tmpl w:val="D688BDF4"/>
    <w:lvl w:ilvl="0" w:tplc="88D01444">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D9F5966"/>
    <w:multiLevelType w:val="hybridMultilevel"/>
    <w:tmpl w:val="B296987E"/>
    <w:lvl w:ilvl="0" w:tplc="8E4A29CC">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F7C5E5F"/>
    <w:multiLevelType w:val="hybridMultilevel"/>
    <w:tmpl w:val="6BF27F46"/>
    <w:lvl w:ilvl="0" w:tplc="54C22E40">
      <w:start w:val="4"/>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0834346"/>
    <w:multiLevelType w:val="hybridMultilevel"/>
    <w:tmpl w:val="168653D8"/>
    <w:lvl w:ilvl="0" w:tplc="09A4437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44026CF"/>
    <w:multiLevelType w:val="hybridMultilevel"/>
    <w:tmpl w:val="02CA3D76"/>
    <w:lvl w:ilvl="0" w:tplc="09A4437E">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1" w15:restartNumberingAfterBreak="0">
    <w:nsid w:val="66E53094"/>
    <w:multiLevelType w:val="hybridMultilevel"/>
    <w:tmpl w:val="238E48A6"/>
    <w:lvl w:ilvl="0" w:tplc="09A4437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76A274F"/>
    <w:multiLevelType w:val="hybridMultilevel"/>
    <w:tmpl w:val="619882FA"/>
    <w:lvl w:ilvl="0" w:tplc="79FACCF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AC272E5"/>
    <w:multiLevelType w:val="hybridMultilevel"/>
    <w:tmpl w:val="7C38FBDE"/>
    <w:lvl w:ilvl="0" w:tplc="B62AEFA2">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CCD486E"/>
    <w:multiLevelType w:val="hybridMultilevel"/>
    <w:tmpl w:val="B27E18CC"/>
    <w:lvl w:ilvl="0" w:tplc="407C477C">
      <w:start w:val="3"/>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CEF693B"/>
    <w:multiLevelType w:val="hybridMultilevel"/>
    <w:tmpl w:val="9F0C2C2E"/>
    <w:lvl w:ilvl="0" w:tplc="09A4437E">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6" w15:restartNumberingAfterBreak="0">
    <w:nsid w:val="6E05739B"/>
    <w:multiLevelType w:val="hybridMultilevel"/>
    <w:tmpl w:val="56488538"/>
    <w:lvl w:ilvl="0" w:tplc="09A4437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E3E17AA"/>
    <w:multiLevelType w:val="hybridMultilevel"/>
    <w:tmpl w:val="206AD8CA"/>
    <w:lvl w:ilvl="0" w:tplc="939EA4E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F6004DF"/>
    <w:multiLevelType w:val="hybridMultilevel"/>
    <w:tmpl w:val="293C5C9C"/>
    <w:lvl w:ilvl="0" w:tplc="6792EB7E">
      <w:start w:val="5"/>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01A6645"/>
    <w:multiLevelType w:val="hybridMultilevel"/>
    <w:tmpl w:val="756AE09C"/>
    <w:lvl w:ilvl="0" w:tplc="27CAE4D8">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06110F9"/>
    <w:multiLevelType w:val="hybridMultilevel"/>
    <w:tmpl w:val="CC487A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4BD379D"/>
    <w:multiLevelType w:val="hybridMultilevel"/>
    <w:tmpl w:val="91A4EE92"/>
    <w:lvl w:ilvl="0" w:tplc="7B3E76E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74CB671D"/>
    <w:multiLevelType w:val="hybridMultilevel"/>
    <w:tmpl w:val="9BE8A22A"/>
    <w:lvl w:ilvl="0" w:tplc="09A4437E">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3" w15:restartNumberingAfterBreak="0">
    <w:nsid w:val="75CE3B7F"/>
    <w:multiLevelType w:val="hybridMultilevel"/>
    <w:tmpl w:val="7EF02258"/>
    <w:lvl w:ilvl="0" w:tplc="09A4437E">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765A2A4F"/>
    <w:multiLevelType w:val="hybridMultilevel"/>
    <w:tmpl w:val="BBDA3320"/>
    <w:lvl w:ilvl="0" w:tplc="E5A0DC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76660B49"/>
    <w:multiLevelType w:val="hybridMultilevel"/>
    <w:tmpl w:val="E98E9932"/>
    <w:lvl w:ilvl="0" w:tplc="E5A0DCE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6" w15:restartNumberingAfterBreak="0">
    <w:nsid w:val="772E5F0C"/>
    <w:multiLevelType w:val="hybridMultilevel"/>
    <w:tmpl w:val="7A8A91BC"/>
    <w:lvl w:ilvl="0" w:tplc="74147E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93A03BA"/>
    <w:multiLevelType w:val="hybridMultilevel"/>
    <w:tmpl w:val="3DE6F890"/>
    <w:lvl w:ilvl="0" w:tplc="6B08808C">
      <w:start w:val="2"/>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ADE5A09"/>
    <w:multiLevelType w:val="hybridMultilevel"/>
    <w:tmpl w:val="CDAE1EFC"/>
    <w:lvl w:ilvl="0" w:tplc="295649C2">
      <w:start w:val="1"/>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7C023690"/>
    <w:multiLevelType w:val="hybridMultilevel"/>
    <w:tmpl w:val="FEAA4458"/>
    <w:lvl w:ilvl="0" w:tplc="ECFAF56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7C60536B"/>
    <w:multiLevelType w:val="hybridMultilevel"/>
    <w:tmpl w:val="CD12DB30"/>
    <w:lvl w:ilvl="0" w:tplc="CD4206A2">
      <w:start w:val="4"/>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C8D0B52"/>
    <w:multiLevelType w:val="hybridMultilevel"/>
    <w:tmpl w:val="DEB8C430"/>
    <w:lvl w:ilvl="0" w:tplc="AF6C5E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D3E0143"/>
    <w:multiLevelType w:val="hybridMultilevel"/>
    <w:tmpl w:val="C13A5098"/>
    <w:lvl w:ilvl="0" w:tplc="4DF630E0">
      <w:start w:val="2"/>
      <w:numFmt w:val="aiueoFullWidth"/>
      <w:lvlText w:val="%1"/>
      <w:lvlJc w:val="left"/>
      <w:pPr>
        <w:ind w:left="420" w:hanging="420"/>
      </w:pPr>
      <w:rPr>
        <w:rFonts w:eastAsia="游明朝"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D556DF8"/>
    <w:multiLevelType w:val="hybridMultilevel"/>
    <w:tmpl w:val="306C1A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7F703E5F"/>
    <w:multiLevelType w:val="hybridMultilevel"/>
    <w:tmpl w:val="F23C90D2"/>
    <w:lvl w:ilvl="0" w:tplc="09A4437E">
      <w:start w:val="1"/>
      <w:numFmt w:val="aiueoFullWidth"/>
      <w:lvlText w:val="%1"/>
      <w:lvlJc w:val="left"/>
      <w:pPr>
        <w:ind w:left="1260" w:hanging="420"/>
      </w:pPr>
      <w:rPr>
        <w:rFonts w:eastAsia="游明朝" w:hint="eastAsia"/>
        <w:b w:val="0"/>
        <w:i w:val="0"/>
        <w:sz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7"/>
  </w:num>
  <w:num w:numId="2">
    <w:abstractNumId w:val="27"/>
  </w:num>
  <w:num w:numId="3">
    <w:abstractNumId w:val="23"/>
  </w:num>
  <w:num w:numId="4">
    <w:abstractNumId w:val="75"/>
  </w:num>
  <w:num w:numId="5">
    <w:abstractNumId w:val="16"/>
  </w:num>
  <w:num w:numId="6">
    <w:abstractNumId w:val="29"/>
  </w:num>
  <w:num w:numId="7">
    <w:abstractNumId w:val="72"/>
  </w:num>
  <w:num w:numId="8">
    <w:abstractNumId w:val="7"/>
  </w:num>
  <w:num w:numId="9">
    <w:abstractNumId w:val="35"/>
  </w:num>
  <w:num w:numId="10">
    <w:abstractNumId w:val="55"/>
  </w:num>
  <w:num w:numId="11">
    <w:abstractNumId w:val="42"/>
  </w:num>
  <w:num w:numId="12">
    <w:abstractNumId w:val="8"/>
  </w:num>
  <w:num w:numId="13">
    <w:abstractNumId w:val="0"/>
  </w:num>
  <w:num w:numId="14">
    <w:abstractNumId w:val="84"/>
  </w:num>
  <w:num w:numId="15">
    <w:abstractNumId w:val="51"/>
  </w:num>
  <w:num w:numId="16">
    <w:abstractNumId w:val="81"/>
  </w:num>
  <w:num w:numId="17">
    <w:abstractNumId w:val="24"/>
  </w:num>
  <w:num w:numId="18">
    <w:abstractNumId w:val="45"/>
  </w:num>
  <w:num w:numId="19">
    <w:abstractNumId w:val="59"/>
  </w:num>
  <w:num w:numId="20">
    <w:abstractNumId w:val="49"/>
  </w:num>
  <w:num w:numId="21">
    <w:abstractNumId w:val="11"/>
  </w:num>
  <w:num w:numId="22">
    <w:abstractNumId w:val="50"/>
  </w:num>
  <w:num w:numId="23">
    <w:abstractNumId w:val="18"/>
  </w:num>
  <w:num w:numId="24">
    <w:abstractNumId w:val="41"/>
  </w:num>
  <w:num w:numId="25">
    <w:abstractNumId w:val="73"/>
  </w:num>
  <w:num w:numId="26">
    <w:abstractNumId w:val="32"/>
  </w:num>
  <w:num w:numId="27">
    <w:abstractNumId w:val="36"/>
  </w:num>
  <w:num w:numId="28">
    <w:abstractNumId w:val="66"/>
  </w:num>
  <w:num w:numId="29">
    <w:abstractNumId w:val="22"/>
  </w:num>
  <w:num w:numId="30">
    <w:abstractNumId w:val="61"/>
  </w:num>
  <w:num w:numId="31">
    <w:abstractNumId w:val="52"/>
  </w:num>
  <w:num w:numId="32">
    <w:abstractNumId w:val="2"/>
  </w:num>
  <w:num w:numId="33">
    <w:abstractNumId w:val="46"/>
  </w:num>
  <w:num w:numId="34">
    <w:abstractNumId w:val="14"/>
  </w:num>
  <w:num w:numId="35">
    <w:abstractNumId w:val="26"/>
  </w:num>
  <w:num w:numId="36">
    <w:abstractNumId w:val="74"/>
  </w:num>
  <w:num w:numId="37">
    <w:abstractNumId w:val="76"/>
  </w:num>
  <w:num w:numId="38">
    <w:abstractNumId w:val="39"/>
  </w:num>
  <w:num w:numId="39">
    <w:abstractNumId w:val="38"/>
  </w:num>
  <w:num w:numId="40">
    <w:abstractNumId w:val="56"/>
  </w:num>
  <w:num w:numId="41">
    <w:abstractNumId w:val="57"/>
  </w:num>
  <w:num w:numId="42">
    <w:abstractNumId w:val="71"/>
  </w:num>
  <w:num w:numId="43">
    <w:abstractNumId w:val="44"/>
  </w:num>
  <w:num w:numId="44">
    <w:abstractNumId w:val="69"/>
  </w:num>
  <w:num w:numId="45">
    <w:abstractNumId w:val="77"/>
  </w:num>
  <w:num w:numId="46">
    <w:abstractNumId w:val="31"/>
  </w:num>
  <w:num w:numId="47">
    <w:abstractNumId w:val="9"/>
  </w:num>
  <w:num w:numId="48">
    <w:abstractNumId w:val="63"/>
  </w:num>
  <w:num w:numId="49">
    <w:abstractNumId w:val="5"/>
  </w:num>
  <w:num w:numId="50">
    <w:abstractNumId w:val="78"/>
  </w:num>
  <w:num w:numId="51">
    <w:abstractNumId w:val="60"/>
  </w:num>
  <w:num w:numId="52">
    <w:abstractNumId w:val="34"/>
  </w:num>
  <w:num w:numId="53">
    <w:abstractNumId w:val="21"/>
  </w:num>
  <w:num w:numId="54">
    <w:abstractNumId w:val="65"/>
  </w:num>
  <w:num w:numId="55">
    <w:abstractNumId w:val="25"/>
  </w:num>
  <w:num w:numId="56">
    <w:abstractNumId w:val="80"/>
  </w:num>
  <w:num w:numId="57">
    <w:abstractNumId w:val="68"/>
  </w:num>
  <w:num w:numId="58">
    <w:abstractNumId w:val="12"/>
  </w:num>
  <w:num w:numId="59">
    <w:abstractNumId w:val="15"/>
  </w:num>
  <w:num w:numId="60">
    <w:abstractNumId w:val="19"/>
  </w:num>
  <w:num w:numId="61">
    <w:abstractNumId w:val="82"/>
  </w:num>
  <w:num w:numId="62">
    <w:abstractNumId w:val="17"/>
  </w:num>
  <w:num w:numId="63">
    <w:abstractNumId w:val="83"/>
  </w:num>
  <w:num w:numId="64">
    <w:abstractNumId w:val="33"/>
  </w:num>
  <w:num w:numId="65">
    <w:abstractNumId w:val="6"/>
  </w:num>
  <w:num w:numId="66">
    <w:abstractNumId w:val="30"/>
  </w:num>
  <w:num w:numId="67">
    <w:abstractNumId w:val="48"/>
  </w:num>
  <w:num w:numId="68">
    <w:abstractNumId w:val="28"/>
  </w:num>
  <w:num w:numId="69">
    <w:abstractNumId w:val="64"/>
  </w:num>
  <w:num w:numId="70">
    <w:abstractNumId w:val="58"/>
  </w:num>
  <w:num w:numId="71">
    <w:abstractNumId w:val="47"/>
  </w:num>
  <w:num w:numId="72">
    <w:abstractNumId w:val="54"/>
  </w:num>
  <w:num w:numId="73">
    <w:abstractNumId w:val="40"/>
  </w:num>
  <w:num w:numId="74">
    <w:abstractNumId w:val="62"/>
  </w:num>
  <w:num w:numId="75">
    <w:abstractNumId w:val="10"/>
  </w:num>
  <w:num w:numId="76">
    <w:abstractNumId w:val="67"/>
  </w:num>
  <w:num w:numId="77">
    <w:abstractNumId w:val="79"/>
  </w:num>
  <w:num w:numId="78">
    <w:abstractNumId w:val="3"/>
  </w:num>
  <w:num w:numId="79">
    <w:abstractNumId w:val="13"/>
  </w:num>
  <w:num w:numId="80">
    <w:abstractNumId w:val="53"/>
  </w:num>
  <w:num w:numId="81">
    <w:abstractNumId w:val="43"/>
  </w:num>
  <w:num w:numId="82">
    <w:abstractNumId w:val="1"/>
  </w:num>
  <w:num w:numId="83">
    <w:abstractNumId w:val="4"/>
  </w:num>
  <w:num w:numId="84">
    <w:abstractNumId w:val="70"/>
  </w:num>
  <w:num w:numId="85">
    <w:abstractNumId w:val="2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7BF"/>
    <w:rsid w:val="00001DCA"/>
    <w:rsid w:val="00005770"/>
    <w:rsid w:val="00013C0C"/>
    <w:rsid w:val="00014126"/>
    <w:rsid w:val="00014961"/>
    <w:rsid w:val="000156EF"/>
    <w:rsid w:val="000160FA"/>
    <w:rsid w:val="00021960"/>
    <w:rsid w:val="00031A86"/>
    <w:rsid w:val="000354D4"/>
    <w:rsid w:val="00035A87"/>
    <w:rsid w:val="000423C8"/>
    <w:rsid w:val="00045480"/>
    <w:rsid w:val="0005199C"/>
    <w:rsid w:val="000524AE"/>
    <w:rsid w:val="00056F26"/>
    <w:rsid w:val="00061D45"/>
    <w:rsid w:val="00071BAF"/>
    <w:rsid w:val="000724B0"/>
    <w:rsid w:val="000779FF"/>
    <w:rsid w:val="00081095"/>
    <w:rsid w:val="00091587"/>
    <w:rsid w:val="00093DB1"/>
    <w:rsid w:val="0009658C"/>
    <w:rsid w:val="000967CE"/>
    <w:rsid w:val="000A1890"/>
    <w:rsid w:val="000A7500"/>
    <w:rsid w:val="000B0C54"/>
    <w:rsid w:val="000B395F"/>
    <w:rsid w:val="000B7F10"/>
    <w:rsid w:val="000C0CDB"/>
    <w:rsid w:val="000C3586"/>
    <w:rsid w:val="000C57E2"/>
    <w:rsid w:val="000D1B70"/>
    <w:rsid w:val="000D61DA"/>
    <w:rsid w:val="000D7707"/>
    <w:rsid w:val="000D7C02"/>
    <w:rsid w:val="000E1F4D"/>
    <w:rsid w:val="000E4E24"/>
    <w:rsid w:val="000E5470"/>
    <w:rsid w:val="000E6B9D"/>
    <w:rsid w:val="000F7917"/>
    <w:rsid w:val="000F7B2E"/>
    <w:rsid w:val="00100533"/>
    <w:rsid w:val="00100CC5"/>
    <w:rsid w:val="00103546"/>
    <w:rsid w:val="00107299"/>
    <w:rsid w:val="001112AC"/>
    <w:rsid w:val="001117D0"/>
    <w:rsid w:val="00111ECA"/>
    <w:rsid w:val="00112A5C"/>
    <w:rsid w:val="00112CED"/>
    <w:rsid w:val="001218A7"/>
    <w:rsid w:val="00127BB5"/>
    <w:rsid w:val="00132D6F"/>
    <w:rsid w:val="00134824"/>
    <w:rsid w:val="00135CE9"/>
    <w:rsid w:val="00137359"/>
    <w:rsid w:val="0014578C"/>
    <w:rsid w:val="00145D50"/>
    <w:rsid w:val="00155D55"/>
    <w:rsid w:val="00157860"/>
    <w:rsid w:val="0018099B"/>
    <w:rsid w:val="0018261A"/>
    <w:rsid w:val="00183010"/>
    <w:rsid w:val="00184B1B"/>
    <w:rsid w:val="00192419"/>
    <w:rsid w:val="00193569"/>
    <w:rsid w:val="00195DCF"/>
    <w:rsid w:val="001A2B1C"/>
    <w:rsid w:val="001A4539"/>
    <w:rsid w:val="001B38EB"/>
    <w:rsid w:val="001C0509"/>
    <w:rsid w:val="001C6B84"/>
    <w:rsid w:val="001C7FE4"/>
    <w:rsid w:val="001D401B"/>
    <w:rsid w:val="001D44D9"/>
    <w:rsid w:val="001D5135"/>
    <w:rsid w:val="001E22E7"/>
    <w:rsid w:val="001E2C35"/>
    <w:rsid w:val="001E4FDA"/>
    <w:rsid w:val="001F3334"/>
    <w:rsid w:val="001F359F"/>
    <w:rsid w:val="001F472F"/>
    <w:rsid w:val="002004E5"/>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549A0"/>
    <w:rsid w:val="00262794"/>
    <w:rsid w:val="00267D3C"/>
    <w:rsid w:val="00271252"/>
    <w:rsid w:val="0027129F"/>
    <w:rsid w:val="00274864"/>
    <w:rsid w:val="00277476"/>
    <w:rsid w:val="00277761"/>
    <w:rsid w:val="0028015D"/>
    <w:rsid w:val="00295EB2"/>
    <w:rsid w:val="0029712A"/>
    <w:rsid w:val="002A0AA7"/>
    <w:rsid w:val="002A148E"/>
    <w:rsid w:val="002A5F31"/>
    <w:rsid w:val="002A766F"/>
    <w:rsid w:val="002B0BC8"/>
    <w:rsid w:val="002B3BE1"/>
    <w:rsid w:val="002B690B"/>
    <w:rsid w:val="002C40DD"/>
    <w:rsid w:val="002C423D"/>
    <w:rsid w:val="002D2980"/>
    <w:rsid w:val="002D4B66"/>
    <w:rsid w:val="002E4607"/>
    <w:rsid w:val="002F26F9"/>
    <w:rsid w:val="002F3A45"/>
    <w:rsid w:val="002F608A"/>
    <w:rsid w:val="002F62DD"/>
    <w:rsid w:val="002F6E1B"/>
    <w:rsid w:val="00301498"/>
    <w:rsid w:val="00301B59"/>
    <w:rsid w:val="003029E3"/>
    <w:rsid w:val="00302EB2"/>
    <w:rsid w:val="0030555A"/>
    <w:rsid w:val="00305D0E"/>
    <w:rsid w:val="00310645"/>
    <w:rsid w:val="0031492C"/>
    <w:rsid w:val="00324B67"/>
    <w:rsid w:val="00330A10"/>
    <w:rsid w:val="0033296D"/>
    <w:rsid w:val="00334F83"/>
    <w:rsid w:val="00336089"/>
    <w:rsid w:val="003551CD"/>
    <w:rsid w:val="00361497"/>
    <w:rsid w:val="0036174C"/>
    <w:rsid w:val="00364F35"/>
    <w:rsid w:val="003730D3"/>
    <w:rsid w:val="0037367C"/>
    <w:rsid w:val="0037506F"/>
    <w:rsid w:val="00384C02"/>
    <w:rsid w:val="00386133"/>
    <w:rsid w:val="00387D41"/>
    <w:rsid w:val="003A3356"/>
    <w:rsid w:val="003A62E8"/>
    <w:rsid w:val="003C1A1B"/>
    <w:rsid w:val="003C4BC8"/>
    <w:rsid w:val="003C503E"/>
    <w:rsid w:val="003D288C"/>
    <w:rsid w:val="003D2C9D"/>
    <w:rsid w:val="003D71A7"/>
    <w:rsid w:val="003D7473"/>
    <w:rsid w:val="003E489E"/>
    <w:rsid w:val="003E55A0"/>
    <w:rsid w:val="003F0C1B"/>
    <w:rsid w:val="00400648"/>
    <w:rsid w:val="00407059"/>
    <w:rsid w:val="00407905"/>
    <w:rsid w:val="00414618"/>
    <w:rsid w:val="00416A59"/>
    <w:rsid w:val="00416FAC"/>
    <w:rsid w:val="00417242"/>
    <w:rsid w:val="0041745E"/>
    <w:rsid w:val="004224FE"/>
    <w:rsid w:val="004243CF"/>
    <w:rsid w:val="004245A1"/>
    <w:rsid w:val="00427E0B"/>
    <w:rsid w:val="004312EE"/>
    <w:rsid w:val="004368AD"/>
    <w:rsid w:val="00436BBA"/>
    <w:rsid w:val="00441743"/>
    <w:rsid w:val="00445E74"/>
    <w:rsid w:val="00450BF4"/>
    <w:rsid w:val="00454AF4"/>
    <w:rsid w:val="004552E5"/>
    <w:rsid w:val="004573E9"/>
    <w:rsid w:val="00460710"/>
    <w:rsid w:val="00460F8E"/>
    <w:rsid w:val="004632FA"/>
    <w:rsid w:val="00465B85"/>
    <w:rsid w:val="00467C11"/>
    <w:rsid w:val="00470E80"/>
    <w:rsid w:val="0048087F"/>
    <w:rsid w:val="00480EB4"/>
    <w:rsid w:val="00491C76"/>
    <w:rsid w:val="004930C6"/>
    <w:rsid w:val="004949CC"/>
    <w:rsid w:val="00494F92"/>
    <w:rsid w:val="00497ABE"/>
    <w:rsid w:val="004A1605"/>
    <w:rsid w:val="004A7442"/>
    <w:rsid w:val="004A7940"/>
    <w:rsid w:val="004C1B92"/>
    <w:rsid w:val="004C2F46"/>
    <w:rsid w:val="004C3582"/>
    <w:rsid w:val="004C5A47"/>
    <w:rsid w:val="004C6D4A"/>
    <w:rsid w:val="004D1BCF"/>
    <w:rsid w:val="004D28A8"/>
    <w:rsid w:val="004D34CD"/>
    <w:rsid w:val="004D6BD1"/>
    <w:rsid w:val="004D70F9"/>
    <w:rsid w:val="004E08FB"/>
    <w:rsid w:val="004E176F"/>
    <w:rsid w:val="004E4D5E"/>
    <w:rsid w:val="004F2B87"/>
    <w:rsid w:val="004F3627"/>
    <w:rsid w:val="00500AF9"/>
    <w:rsid w:val="00502EF2"/>
    <w:rsid w:val="00505340"/>
    <w:rsid w:val="0051706C"/>
    <w:rsid w:val="00525277"/>
    <w:rsid w:val="0052580C"/>
    <w:rsid w:val="005261C4"/>
    <w:rsid w:val="00526530"/>
    <w:rsid w:val="0054712D"/>
    <w:rsid w:val="005522D9"/>
    <w:rsid w:val="00553727"/>
    <w:rsid w:val="00565B55"/>
    <w:rsid w:val="005669C9"/>
    <w:rsid w:val="00567EDC"/>
    <w:rsid w:val="00567F2E"/>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C3B88"/>
    <w:rsid w:val="005D41A3"/>
    <w:rsid w:val="005E218B"/>
    <w:rsid w:val="005E3C2A"/>
    <w:rsid w:val="005E535C"/>
    <w:rsid w:val="005F2C9F"/>
    <w:rsid w:val="005F6821"/>
    <w:rsid w:val="00601755"/>
    <w:rsid w:val="00606705"/>
    <w:rsid w:val="0061051D"/>
    <w:rsid w:val="00611B70"/>
    <w:rsid w:val="006206CE"/>
    <w:rsid w:val="00624A4E"/>
    <w:rsid w:val="00626AE2"/>
    <w:rsid w:val="0063007B"/>
    <w:rsid w:val="00630EC1"/>
    <w:rsid w:val="00631815"/>
    <w:rsid w:val="00634F9A"/>
    <w:rsid w:val="00637161"/>
    <w:rsid w:val="00644AE0"/>
    <w:rsid w:val="00644C76"/>
    <w:rsid w:val="00647631"/>
    <w:rsid w:val="006478E9"/>
    <w:rsid w:val="0065302E"/>
    <w:rsid w:val="006567B2"/>
    <w:rsid w:val="00656B78"/>
    <w:rsid w:val="00663113"/>
    <w:rsid w:val="006632F1"/>
    <w:rsid w:val="00665EAE"/>
    <w:rsid w:val="006728F9"/>
    <w:rsid w:val="00675989"/>
    <w:rsid w:val="00684EE7"/>
    <w:rsid w:val="00692505"/>
    <w:rsid w:val="006971F3"/>
    <w:rsid w:val="00697B72"/>
    <w:rsid w:val="006B4E60"/>
    <w:rsid w:val="006B5B51"/>
    <w:rsid w:val="006C220F"/>
    <w:rsid w:val="006C5797"/>
    <w:rsid w:val="006C7FE8"/>
    <w:rsid w:val="006D4F17"/>
    <w:rsid w:val="006D54AE"/>
    <w:rsid w:val="006D55BC"/>
    <w:rsid w:val="006D5A31"/>
    <w:rsid w:val="006E2B45"/>
    <w:rsid w:val="006E4D74"/>
    <w:rsid w:val="006F328F"/>
    <w:rsid w:val="006F4599"/>
    <w:rsid w:val="00701AD6"/>
    <w:rsid w:val="00703386"/>
    <w:rsid w:val="0071748A"/>
    <w:rsid w:val="00717D96"/>
    <w:rsid w:val="00725D8F"/>
    <w:rsid w:val="0072763C"/>
    <w:rsid w:val="00727B59"/>
    <w:rsid w:val="00735E63"/>
    <w:rsid w:val="0074118C"/>
    <w:rsid w:val="00747D1C"/>
    <w:rsid w:val="007520A2"/>
    <w:rsid w:val="0075226F"/>
    <w:rsid w:val="007541E8"/>
    <w:rsid w:val="0075612D"/>
    <w:rsid w:val="007578CC"/>
    <w:rsid w:val="007606A0"/>
    <w:rsid w:val="0076133E"/>
    <w:rsid w:val="00762158"/>
    <w:rsid w:val="00775D41"/>
    <w:rsid w:val="00775EE3"/>
    <w:rsid w:val="007765E0"/>
    <w:rsid w:val="0078186C"/>
    <w:rsid w:val="00781F22"/>
    <w:rsid w:val="0078381B"/>
    <w:rsid w:val="00784771"/>
    <w:rsid w:val="00786F0E"/>
    <w:rsid w:val="007922A7"/>
    <w:rsid w:val="00792B44"/>
    <w:rsid w:val="007955B6"/>
    <w:rsid w:val="00795C88"/>
    <w:rsid w:val="00796024"/>
    <w:rsid w:val="007A3E54"/>
    <w:rsid w:val="007A47FF"/>
    <w:rsid w:val="007A69E8"/>
    <w:rsid w:val="007B07A5"/>
    <w:rsid w:val="007B1DB6"/>
    <w:rsid w:val="007C63C6"/>
    <w:rsid w:val="007D2295"/>
    <w:rsid w:val="007D2EF0"/>
    <w:rsid w:val="007D6241"/>
    <w:rsid w:val="007F4C68"/>
    <w:rsid w:val="007F5A7B"/>
    <w:rsid w:val="007F7499"/>
    <w:rsid w:val="008101A4"/>
    <w:rsid w:val="00827C74"/>
    <w:rsid w:val="008333AC"/>
    <w:rsid w:val="00840359"/>
    <w:rsid w:val="008455F4"/>
    <w:rsid w:val="00846516"/>
    <w:rsid w:val="00853302"/>
    <w:rsid w:val="00853545"/>
    <w:rsid w:val="008563E0"/>
    <w:rsid w:val="00857DCD"/>
    <w:rsid w:val="00860709"/>
    <w:rsid w:val="00866790"/>
    <w:rsid w:val="0086696C"/>
    <w:rsid w:val="008678F7"/>
    <w:rsid w:val="0087170D"/>
    <w:rsid w:val="00873A7F"/>
    <w:rsid w:val="008741C2"/>
    <w:rsid w:val="00877EB5"/>
    <w:rsid w:val="00885FB9"/>
    <w:rsid w:val="00886D45"/>
    <w:rsid w:val="008912ED"/>
    <w:rsid w:val="0089387E"/>
    <w:rsid w:val="00897939"/>
    <w:rsid w:val="008A315D"/>
    <w:rsid w:val="008A5D1C"/>
    <w:rsid w:val="008A63F1"/>
    <w:rsid w:val="008B091B"/>
    <w:rsid w:val="008B117E"/>
    <w:rsid w:val="008B6194"/>
    <w:rsid w:val="008B643C"/>
    <w:rsid w:val="008C0E62"/>
    <w:rsid w:val="008C20C5"/>
    <w:rsid w:val="008C533F"/>
    <w:rsid w:val="008C6685"/>
    <w:rsid w:val="008D3E85"/>
    <w:rsid w:val="008D62AC"/>
    <w:rsid w:val="008E1182"/>
    <w:rsid w:val="008E62B7"/>
    <w:rsid w:val="008F317E"/>
    <w:rsid w:val="0090215B"/>
    <w:rsid w:val="0090652C"/>
    <w:rsid w:val="00907256"/>
    <w:rsid w:val="00924E72"/>
    <w:rsid w:val="00941184"/>
    <w:rsid w:val="00941565"/>
    <w:rsid w:val="00944933"/>
    <w:rsid w:val="009470D0"/>
    <w:rsid w:val="00947184"/>
    <w:rsid w:val="00947C4F"/>
    <w:rsid w:val="00953790"/>
    <w:rsid w:val="009539E8"/>
    <w:rsid w:val="009567D7"/>
    <w:rsid w:val="0096649A"/>
    <w:rsid w:val="00966B9E"/>
    <w:rsid w:val="00967A39"/>
    <w:rsid w:val="00971A46"/>
    <w:rsid w:val="009736C5"/>
    <w:rsid w:val="009817F2"/>
    <w:rsid w:val="009835B8"/>
    <w:rsid w:val="009870A5"/>
    <w:rsid w:val="009919BC"/>
    <w:rsid w:val="00994B0B"/>
    <w:rsid w:val="009B1C3D"/>
    <w:rsid w:val="009B2DB8"/>
    <w:rsid w:val="009B365C"/>
    <w:rsid w:val="009B4DEB"/>
    <w:rsid w:val="009B5AD2"/>
    <w:rsid w:val="009D31EC"/>
    <w:rsid w:val="009D38D7"/>
    <w:rsid w:val="009D6553"/>
    <w:rsid w:val="009E6251"/>
    <w:rsid w:val="009F304E"/>
    <w:rsid w:val="00A00470"/>
    <w:rsid w:val="00A07A63"/>
    <w:rsid w:val="00A11E70"/>
    <w:rsid w:val="00A12A53"/>
    <w:rsid w:val="00A13CB8"/>
    <w:rsid w:val="00A163D5"/>
    <w:rsid w:val="00A16862"/>
    <w:rsid w:val="00A16A92"/>
    <w:rsid w:val="00A16E26"/>
    <w:rsid w:val="00A204E1"/>
    <w:rsid w:val="00A225C1"/>
    <w:rsid w:val="00A24DE0"/>
    <w:rsid w:val="00A47ADC"/>
    <w:rsid w:val="00A653FF"/>
    <w:rsid w:val="00A6562B"/>
    <w:rsid w:val="00A67A14"/>
    <w:rsid w:val="00A81BA8"/>
    <w:rsid w:val="00A87AEC"/>
    <w:rsid w:val="00A90FCE"/>
    <w:rsid w:val="00A920A8"/>
    <w:rsid w:val="00A9400C"/>
    <w:rsid w:val="00AA0D4A"/>
    <w:rsid w:val="00AA4BF8"/>
    <w:rsid w:val="00AA540D"/>
    <w:rsid w:val="00AB00E6"/>
    <w:rsid w:val="00AB2E00"/>
    <w:rsid w:val="00AC3438"/>
    <w:rsid w:val="00AC3902"/>
    <w:rsid w:val="00AD0621"/>
    <w:rsid w:val="00AD123A"/>
    <w:rsid w:val="00AD3212"/>
    <w:rsid w:val="00AD64C2"/>
    <w:rsid w:val="00AD6CC7"/>
    <w:rsid w:val="00AE0DFA"/>
    <w:rsid w:val="00AE207D"/>
    <w:rsid w:val="00AE2843"/>
    <w:rsid w:val="00AE5479"/>
    <w:rsid w:val="00AE5E7B"/>
    <w:rsid w:val="00AE649C"/>
    <w:rsid w:val="00AF7084"/>
    <w:rsid w:val="00B00840"/>
    <w:rsid w:val="00B008B1"/>
    <w:rsid w:val="00B03DF7"/>
    <w:rsid w:val="00B05652"/>
    <w:rsid w:val="00B063A9"/>
    <w:rsid w:val="00B131DD"/>
    <w:rsid w:val="00B169DD"/>
    <w:rsid w:val="00B20620"/>
    <w:rsid w:val="00B24BA4"/>
    <w:rsid w:val="00B25096"/>
    <w:rsid w:val="00B27B3C"/>
    <w:rsid w:val="00B3243C"/>
    <w:rsid w:val="00B34710"/>
    <w:rsid w:val="00B350E4"/>
    <w:rsid w:val="00B42334"/>
    <w:rsid w:val="00B42CBA"/>
    <w:rsid w:val="00B43DB1"/>
    <w:rsid w:val="00B44397"/>
    <w:rsid w:val="00B44B20"/>
    <w:rsid w:val="00B466D8"/>
    <w:rsid w:val="00B507ED"/>
    <w:rsid w:val="00B52BB6"/>
    <w:rsid w:val="00B6294D"/>
    <w:rsid w:val="00B66ED2"/>
    <w:rsid w:val="00B7090D"/>
    <w:rsid w:val="00B75528"/>
    <w:rsid w:val="00B77A92"/>
    <w:rsid w:val="00B8044F"/>
    <w:rsid w:val="00B814A7"/>
    <w:rsid w:val="00B850FE"/>
    <w:rsid w:val="00B854CE"/>
    <w:rsid w:val="00B90CDA"/>
    <w:rsid w:val="00B94DEA"/>
    <w:rsid w:val="00BA6174"/>
    <w:rsid w:val="00BB02FD"/>
    <w:rsid w:val="00BB1121"/>
    <w:rsid w:val="00BB43A5"/>
    <w:rsid w:val="00BB5396"/>
    <w:rsid w:val="00BB5DBF"/>
    <w:rsid w:val="00BC029E"/>
    <w:rsid w:val="00BC40F4"/>
    <w:rsid w:val="00BC55F6"/>
    <w:rsid w:val="00BD59D0"/>
    <w:rsid w:val="00BD6470"/>
    <w:rsid w:val="00BD69B1"/>
    <w:rsid w:val="00BE1991"/>
    <w:rsid w:val="00BE3D02"/>
    <w:rsid w:val="00BE47DD"/>
    <w:rsid w:val="00BE49F0"/>
    <w:rsid w:val="00BE62AE"/>
    <w:rsid w:val="00BF2CDB"/>
    <w:rsid w:val="00BF3A51"/>
    <w:rsid w:val="00BF432C"/>
    <w:rsid w:val="00C0026F"/>
    <w:rsid w:val="00C02630"/>
    <w:rsid w:val="00C03CE3"/>
    <w:rsid w:val="00C0740C"/>
    <w:rsid w:val="00C158A6"/>
    <w:rsid w:val="00C17F2E"/>
    <w:rsid w:val="00C243C7"/>
    <w:rsid w:val="00C33FF4"/>
    <w:rsid w:val="00C34566"/>
    <w:rsid w:val="00C37416"/>
    <w:rsid w:val="00C43728"/>
    <w:rsid w:val="00C4635D"/>
    <w:rsid w:val="00C54F82"/>
    <w:rsid w:val="00C60CBF"/>
    <w:rsid w:val="00C81CD5"/>
    <w:rsid w:val="00C84230"/>
    <w:rsid w:val="00C87770"/>
    <w:rsid w:val="00C97C29"/>
    <w:rsid w:val="00CA70DE"/>
    <w:rsid w:val="00CB2D93"/>
    <w:rsid w:val="00CB4BC6"/>
    <w:rsid w:val="00CB4CA8"/>
    <w:rsid w:val="00CB5D88"/>
    <w:rsid w:val="00CB5DEC"/>
    <w:rsid w:val="00CC03B1"/>
    <w:rsid w:val="00CC19D9"/>
    <w:rsid w:val="00CD27DE"/>
    <w:rsid w:val="00CD3940"/>
    <w:rsid w:val="00CD4A9E"/>
    <w:rsid w:val="00CE2D05"/>
    <w:rsid w:val="00CE323E"/>
    <w:rsid w:val="00CE4D84"/>
    <w:rsid w:val="00CE5ADB"/>
    <w:rsid w:val="00CE6CBD"/>
    <w:rsid w:val="00CF0218"/>
    <w:rsid w:val="00CF1922"/>
    <w:rsid w:val="00CF2FD9"/>
    <w:rsid w:val="00CF33FF"/>
    <w:rsid w:val="00CF47F3"/>
    <w:rsid w:val="00D027D6"/>
    <w:rsid w:val="00D0467C"/>
    <w:rsid w:val="00D07F2D"/>
    <w:rsid w:val="00D1608B"/>
    <w:rsid w:val="00D23660"/>
    <w:rsid w:val="00D37257"/>
    <w:rsid w:val="00D41C37"/>
    <w:rsid w:val="00D52F45"/>
    <w:rsid w:val="00D6126E"/>
    <w:rsid w:val="00D62464"/>
    <w:rsid w:val="00D726CB"/>
    <w:rsid w:val="00D752EB"/>
    <w:rsid w:val="00D77C73"/>
    <w:rsid w:val="00D8247A"/>
    <w:rsid w:val="00D84CC8"/>
    <w:rsid w:val="00D926BB"/>
    <w:rsid w:val="00DA13D1"/>
    <w:rsid w:val="00DA34D6"/>
    <w:rsid w:val="00DB1858"/>
    <w:rsid w:val="00DB343F"/>
    <w:rsid w:val="00DB3D1A"/>
    <w:rsid w:val="00DC2FCD"/>
    <w:rsid w:val="00DC79BD"/>
    <w:rsid w:val="00DE27FC"/>
    <w:rsid w:val="00DE5440"/>
    <w:rsid w:val="00DE626E"/>
    <w:rsid w:val="00DE64EF"/>
    <w:rsid w:val="00DE744C"/>
    <w:rsid w:val="00DE781B"/>
    <w:rsid w:val="00DF3B21"/>
    <w:rsid w:val="00DF4404"/>
    <w:rsid w:val="00DF49F3"/>
    <w:rsid w:val="00E00A5E"/>
    <w:rsid w:val="00E05623"/>
    <w:rsid w:val="00E068FC"/>
    <w:rsid w:val="00E105F7"/>
    <w:rsid w:val="00E13269"/>
    <w:rsid w:val="00E15291"/>
    <w:rsid w:val="00E1683E"/>
    <w:rsid w:val="00E2104D"/>
    <w:rsid w:val="00E224FA"/>
    <w:rsid w:val="00E231D8"/>
    <w:rsid w:val="00E31C51"/>
    <w:rsid w:val="00E32595"/>
    <w:rsid w:val="00E331F1"/>
    <w:rsid w:val="00E34C87"/>
    <w:rsid w:val="00E50B6C"/>
    <w:rsid w:val="00E53EE3"/>
    <w:rsid w:val="00E56A95"/>
    <w:rsid w:val="00E600AD"/>
    <w:rsid w:val="00E67370"/>
    <w:rsid w:val="00E72813"/>
    <w:rsid w:val="00E73DA5"/>
    <w:rsid w:val="00E75CF6"/>
    <w:rsid w:val="00E87E7A"/>
    <w:rsid w:val="00E92928"/>
    <w:rsid w:val="00E94684"/>
    <w:rsid w:val="00E96F1C"/>
    <w:rsid w:val="00EA05FD"/>
    <w:rsid w:val="00EA2B01"/>
    <w:rsid w:val="00EA5C58"/>
    <w:rsid w:val="00EA6BCB"/>
    <w:rsid w:val="00EB3DB7"/>
    <w:rsid w:val="00EB4A00"/>
    <w:rsid w:val="00EC5FAE"/>
    <w:rsid w:val="00ED2AB2"/>
    <w:rsid w:val="00ED5214"/>
    <w:rsid w:val="00EE74A1"/>
    <w:rsid w:val="00EE7875"/>
    <w:rsid w:val="00EE7E25"/>
    <w:rsid w:val="00EF1275"/>
    <w:rsid w:val="00EF69A0"/>
    <w:rsid w:val="00EF6FB4"/>
    <w:rsid w:val="00F015CF"/>
    <w:rsid w:val="00F01768"/>
    <w:rsid w:val="00F0238C"/>
    <w:rsid w:val="00F05800"/>
    <w:rsid w:val="00F070B8"/>
    <w:rsid w:val="00F0750B"/>
    <w:rsid w:val="00F14B82"/>
    <w:rsid w:val="00F15844"/>
    <w:rsid w:val="00F21EF0"/>
    <w:rsid w:val="00F2332E"/>
    <w:rsid w:val="00F24590"/>
    <w:rsid w:val="00F304BF"/>
    <w:rsid w:val="00F32283"/>
    <w:rsid w:val="00F322BB"/>
    <w:rsid w:val="00F33857"/>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6DB1"/>
    <w:rsid w:val="00FC544F"/>
    <w:rsid w:val="00FC71A1"/>
    <w:rsid w:val="00FD46B6"/>
    <w:rsid w:val="00FD5B35"/>
    <w:rsid w:val="00FD5C8E"/>
    <w:rsid w:val="00FD7945"/>
    <w:rsid w:val="00FD7E65"/>
    <w:rsid w:val="00FE0692"/>
    <w:rsid w:val="00FE11A5"/>
    <w:rsid w:val="00FE251E"/>
    <w:rsid w:val="00FE3B23"/>
    <w:rsid w:val="00FE4763"/>
    <w:rsid w:val="00FE512D"/>
    <w:rsid w:val="00FE606E"/>
    <w:rsid w:val="00FF52A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AF1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B61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22D8E-D9CF-46EC-82C5-5F9E4FFE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1429</Words>
  <Characters>8148</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2024-04-22T08:07:00Z</dcterms:created>
  <dcterms:modified xsi:type="dcterms:W3CDTF">2024-04-28T08:55:00Z</dcterms:modified>
</cp:coreProperties>
</file>