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150C" w14:textId="1211B5E4" w:rsidR="0037367C" w:rsidRPr="007C7338" w:rsidRDefault="00F203FE" w:rsidP="00D928CA">
      <w:pPr>
        <w:wordWrap w:val="0"/>
        <w:spacing w:line="360" w:lineRule="exact"/>
        <w:ind w:rightChars="100" w:right="210"/>
        <w:jc w:val="right"/>
        <w:rPr>
          <w:rFonts w:ascii="ＭＳ 明朝" w:hAnsi="ＭＳ 明朝"/>
          <w:b/>
          <w:sz w:val="24"/>
        </w:rPr>
      </w:pPr>
      <w:r w:rsidRPr="007C7338">
        <w:rPr>
          <w:rFonts w:ascii="ＭＳ 明朝" w:hAnsi="ＭＳ 明朝" w:hint="eastAsia"/>
          <w:b/>
          <w:sz w:val="24"/>
        </w:rPr>
        <w:t>校</w:t>
      </w:r>
      <w:r w:rsidR="00BC616F" w:rsidRPr="007C7338">
        <w:rPr>
          <w:rFonts w:ascii="ＭＳ 明朝" w:hAnsi="ＭＳ 明朝" w:hint="eastAsia"/>
          <w:b/>
          <w:sz w:val="24"/>
        </w:rPr>
        <w:t xml:space="preserve">　</w:t>
      </w:r>
      <w:r w:rsidRPr="007C7338">
        <w:rPr>
          <w:rFonts w:ascii="ＭＳ 明朝" w:hAnsi="ＭＳ 明朝" w:hint="eastAsia"/>
          <w:b/>
          <w:sz w:val="24"/>
        </w:rPr>
        <w:t xml:space="preserve">長　</w:t>
      </w:r>
      <w:r w:rsidR="00CB2586" w:rsidRPr="007C7338">
        <w:rPr>
          <w:rFonts w:ascii="ＭＳ 明朝" w:hAnsi="ＭＳ 明朝" w:hint="eastAsia"/>
          <w:b/>
          <w:sz w:val="24"/>
        </w:rPr>
        <w:t>藤井　光正</w:t>
      </w:r>
    </w:p>
    <w:p w14:paraId="042F4135" w14:textId="20B472CB" w:rsidR="0037367C" w:rsidRPr="0057522C" w:rsidRDefault="003538D5" w:rsidP="009B365C">
      <w:pPr>
        <w:spacing w:line="360" w:lineRule="exact"/>
        <w:ind w:rightChars="-326" w:right="-685"/>
        <w:jc w:val="center"/>
        <w:rPr>
          <w:rFonts w:ascii="ＭＳ ゴシック" w:eastAsia="ＭＳ ゴシック" w:hAnsi="ＭＳ ゴシック"/>
          <w:b/>
          <w:sz w:val="32"/>
          <w:szCs w:val="32"/>
        </w:rPr>
      </w:pPr>
      <w:r w:rsidRPr="0057522C">
        <w:rPr>
          <w:rFonts w:ascii="ＭＳ ゴシック" w:eastAsia="ＭＳ ゴシック" w:hAnsi="ＭＳ ゴシック" w:hint="eastAsia"/>
          <w:b/>
          <w:sz w:val="32"/>
          <w:szCs w:val="32"/>
        </w:rPr>
        <w:t>令和</w:t>
      </w:r>
      <w:r w:rsidR="0091387A" w:rsidRPr="0057522C">
        <w:rPr>
          <w:rFonts w:ascii="ＭＳ ゴシック" w:eastAsia="ＭＳ ゴシック" w:hAnsi="ＭＳ ゴシック" w:hint="eastAsia"/>
          <w:b/>
          <w:sz w:val="32"/>
          <w:szCs w:val="32"/>
        </w:rPr>
        <w:t>５</w:t>
      </w:r>
      <w:r w:rsidR="0037367C" w:rsidRPr="0057522C">
        <w:rPr>
          <w:rFonts w:ascii="ＭＳ ゴシック" w:eastAsia="ＭＳ ゴシック" w:hAnsi="ＭＳ ゴシック" w:hint="eastAsia"/>
          <w:b/>
          <w:sz w:val="32"/>
          <w:szCs w:val="32"/>
        </w:rPr>
        <w:t xml:space="preserve">年度　</w:t>
      </w:r>
      <w:r w:rsidR="009B365C" w:rsidRPr="0057522C">
        <w:rPr>
          <w:rFonts w:ascii="ＭＳ ゴシック" w:eastAsia="ＭＳ ゴシック" w:hAnsi="ＭＳ ゴシック" w:hint="eastAsia"/>
          <w:b/>
          <w:sz w:val="32"/>
          <w:szCs w:val="32"/>
        </w:rPr>
        <w:t>学校経営</w:t>
      </w:r>
      <w:r w:rsidR="00A920A8" w:rsidRPr="0057522C">
        <w:rPr>
          <w:rFonts w:ascii="ＭＳ ゴシック" w:eastAsia="ＭＳ ゴシック" w:hAnsi="ＭＳ ゴシック" w:hint="eastAsia"/>
          <w:b/>
          <w:sz w:val="32"/>
          <w:szCs w:val="32"/>
        </w:rPr>
        <w:t>計画及び</w:t>
      </w:r>
      <w:r w:rsidR="00C37861" w:rsidRPr="0057522C">
        <w:rPr>
          <w:rFonts w:ascii="ＭＳ ゴシック" w:eastAsia="ＭＳ ゴシック" w:hAnsi="ＭＳ ゴシック" w:hint="eastAsia"/>
          <w:b/>
          <w:sz w:val="32"/>
          <w:szCs w:val="32"/>
        </w:rPr>
        <w:t>学校</w:t>
      </w:r>
      <w:r w:rsidR="00A920A8" w:rsidRPr="0057522C">
        <w:rPr>
          <w:rFonts w:ascii="ＭＳ ゴシック" w:eastAsia="ＭＳ ゴシック" w:hAnsi="ＭＳ ゴシック" w:hint="eastAsia"/>
          <w:b/>
          <w:sz w:val="32"/>
          <w:szCs w:val="32"/>
        </w:rPr>
        <w:t>評価</w:t>
      </w:r>
    </w:p>
    <w:p w14:paraId="23E54B8C" w14:textId="77777777" w:rsidR="000F7917" w:rsidRPr="0057522C" w:rsidRDefault="00CC1E42" w:rsidP="004245A1">
      <w:pPr>
        <w:spacing w:line="300" w:lineRule="exact"/>
        <w:ind w:hanging="187"/>
        <w:jc w:val="left"/>
        <w:rPr>
          <w:rFonts w:ascii="ＭＳ ゴシック" w:eastAsia="ＭＳ ゴシック" w:hAnsi="ＭＳ ゴシック"/>
          <w:szCs w:val="21"/>
        </w:rPr>
      </w:pPr>
      <w:r w:rsidRPr="0057522C">
        <w:rPr>
          <w:rFonts w:ascii="ＭＳ ゴシック" w:eastAsia="ＭＳ ゴシック" w:hAnsi="ＭＳ ゴシック" w:hint="eastAsia"/>
          <w:szCs w:val="21"/>
        </w:rPr>
        <w:t>１</w:t>
      </w:r>
      <w:r w:rsidR="005846E8" w:rsidRPr="0057522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C7338" w:rsidRPr="0057522C" w14:paraId="1863B7BE" w14:textId="77777777" w:rsidTr="00920B9D">
        <w:trPr>
          <w:jc w:val="center"/>
        </w:trPr>
        <w:tc>
          <w:tcPr>
            <w:tcW w:w="14944" w:type="dxa"/>
            <w:shd w:val="clear" w:color="auto" w:fill="auto"/>
            <w:tcMar>
              <w:top w:w="85" w:type="dxa"/>
              <w:bottom w:w="85" w:type="dxa"/>
            </w:tcMar>
            <w:vAlign w:val="center"/>
          </w:tcPr>
          <w:p w14:paraId="20B0113C" w14:textId="19C578E6" w:rsidR="00306680" w:rsidRPr="0057522C" w:rsidRDefault="00306680" w:rsidP="00306680">
            <w:pPr>
              <w:jc w:val="left"/>
              <w:rPr>
                <w:rFonts w:asciiTheme="majorEastAsia" w:eastAsiaTheme="majorEastAsia" w:hAnsiTheme="majorEastAsia"/>
                <w:szCs w:val="21"/>
              </w:rPr>
            </w:pPr>
            <w:r w:rsidRPr="0057522C">
              <w:rPr>
                <w:rFonts w:asciiTheme="majorEastAsia" w:eastAsiaTheme="majorEastAsia" w:hAnsiTheme="majorEastAsia" w:hint="eastAsia"/>
                <w:szCs w:val="21"/>
              </w:rPr>
              <w:t>伝統校として受け継いだ三丘スピリット（文武両道、自主自立、切磋琢磨）のもと、高い理想、深い叡智、重い使命を抱き社会に貢献する志を持った発想力豊かなグローバルリーダーを育てる学校。</w:t>
            </w:r>
          </w:p>
          <w:p w14:paraId="0A18F15D" w14:textId="254FC1A3" w:rsidR="00306680" w:rsidRPr="0057522C" w:rsidRDefault="00306680" w:rsidP="0024340B">
            <w:pPr>
              <w:ind w:leftChars="50" w:left="283" w:hangingChars="85" w:hanging="178"/>
              <w:rPr>
                <w:rFonts w:asciiTheme="majorEastAsia" w:eastAsiaTheme="majorEastAsia" w:hAnsiTheme="majorEastAsia"/>
                <w:szCs w:val="21"/>
              </w:rPr>
            </w:pPr>
            <w:r w:rsidRPr="0057522C">
              <w:rPr>
                <w:rFonts w:asciiTheme="majorEastAsia" w:eastAsiaTheme="majorEastAsia" w:hAnsiTheme="majorEastAsia" w:hint="eastAsia"/>
                <w:szCs w:val="21"/>
              </w:rPr>
              <w:t xml:space="preserve">１　</w:t>
            </w:r>
            <w:r w:rsidRPr="0057522C">
              <w:rPr>
                <w:rFonts w:asciiTheme="majorEastAsia" w:eastAsiaTheme="majorEastAsia" w:hAnsiTheme="majorEastAsia" w:hint="eastAsia"/>
                <w:sz w:val="22"/>
              </w:rPr>
              <w:t>自ら課題を発見し豊かな創造性と論理的思考力を持って解決策を探る力を育む。</w:t>
            </w:r>
          </w:p>
          <w:p w14:paraId="28B5C77F" w14:textId="5234D35F" w:rsidR="00306680" w:rsidRPr="0057522C" w:rsidRDefault="00306680" w:rsidP="0024340B">
            <w:pPr>
              <w:ind w:leftChars="50" w:left="283" w:hangingChars="85" w:hanging="178"/>
              <w:rPr>
                <w:rFonts w:asciiTheme="majorEastAsia" w:eastAsiaTheme="majorEastAsia" w:hAnsiTheme="majorEastAsia"/>
                <w:szCs w:val="21"/>
              </w:rPr>
            </w:pPr>
            <w:r w:rsidRPr="0057522C">
              <w:rPr>
                <w:rFonts w:asciiTheme="majorEastAsia" w:eastAsiaTheme="majorEastAsia" w:hAnsiTheme="majorEastAsia" w:hint="eastAsia"/>
                <w:szCs w:val="21"/>
              </w:rPr>
              <w:t xml:space="preserve">２　</w:t>
            </w:r>
            <w:r w:rsidRPr="0057522C">
              <w:rPr>
                <w:rFonts w:asciiTheme="majorEastAsia" w:eastAsiaTheme="majorEastAsia" w:hAnsiTheme="majorEastAsia" w:hint="eastAsia"/>
                <w:sz w:val="22"/>
              </w:rPr>
              <w:t>社会の様々な事象に対して当事者意識を持ち、異文化共生の精神を理解した上で他者と協働できる人材を育てる。</w:t>
            </w:r>
          </w:p>
          <w:p w14:paraId="7469F55A" w14:textId="70B222D5" w:rsidR="00306680" w:rsidRPr="0057522C" w:rsidRDefault="00306680" w:rsidP="0024340B">
            <w:pPr>
              <w:ind w:leftChars="50" w:left="283" w:hangingChars="85" w:hanging="178"/>
              <w:rPr>
                <w:rFonts w:asciiTheme="majorEastAsia" w:eastAsiaTheme="majorEastAsia" w:hAnsiTheme="majorEastAsia"/>
                <w:szCs w:val="21"/>
              </w:rPr>
            </w:pPr>
            <w:r w:rsidRPr="0057522C">
              <w:rPr>
                <w:rFonts w:asciiTheme="majorEastAsia" w:eastAsiaTheme="majorEastAsia" w:hAnsiTheme="majorEastAsia" w:hint="eastAsia"/>
                <w:szCs w:val="21"/>
              </w:rPr>
              <w:t xml:space="preserve">３　</w:t>
            </w:r>
            <w:r w:rsidRPr="0057522C">
              <w:rPr>
                <w:rFonts w:asciiTheme="majorEastAsia" w:eastAsiaTheme="majorEastAsia" w:hAnsiTheme="majorEastAsia" w:hint="eastAsia"/>
                <w:sz w:val="22"/>
              </w:rPr>
              <w:t>確かな学力を育成し、併せて国内外で</w:t>
            </w:r>
            <w:r w:rsidR="00463C8C" w:rsidRPr="0057522C">
              <w:rPr>
                <w:rFonts w:asciiTheme="majorEastAsia" w:eastAsiaTheme="majorEastAsia" w:hAnsiTheme="majorEastAsia" w:hint="eastAsia"/>
                <w:sz w:val="22"/>
              </w:rPr>
              <w:t>「</w:t>
            </w:r>
            <w:r w:rsidRPr="0057522C">
              <w:rPr>
                <w:rFonts w:asciiTheme="majorEastAsia" w:eastAsiaTheme="majorEastAsia" w:hAnsiTheme="majorEastAsia" w:hint="eastAsia"/>
                <w:sz w:val="22"/>
              </w:rPr>
              <w:t>ホンモノ</w:t>
            </w:r>
            <w:r w:rsidR="00463C8C" w:rsidRPr="0057522C">
              <w:rPr>
                <w:rFonts w:asciiTheme="majorEastAsia" w:eastAsiaTheme="majorEastAsia" w:hAnsiTheme="majorEastAsia" w:hint="eastAsia"/>
                <w:sz w:val="22"/>
              </w:rPr>
              <w:t>」</w:t>
            </w:r>
            <w:r w:rsidRPr="0057522C">
              <w:rPr>
                <w:rFonts w:asciiTheme="majorEastAsia" w:eastAsiaTheme="majorEastAsia" w:hAnsiTheme="majorEastAsia" w:hint="eastAsia"/>
                <w:sz w:val="22"/>
              </w:rPr>
              <w:t>と出逢う教育機会を提供することにより、生徒が自らのキャリアを描く力を育む。</w:t>
            </w:r>
          </w:p>
          <w:p w14:paraId="294D5FDF" w14:textId="77777777" w:rsidR="009B365C" w:rsidRPr="0057522C" w:rsidRDefault="00CC1E42" w:rsidP="0024340B">
            <w:pPr>
              <w:ind w:leftChars="50" w:left="283" w:hangingChars="85" w:hanging="178"/>
              <w:rPr>
                <w:rFonts w:asciiTheme="majorEastAsia" w:eastAsiaTheme="majorEastAsia" w:hAnsiTheme="majorEastAsia"/>
                <w:szCs w:val="21"/>
              </w:rPr>
            </w:pPr>
            <w:r w:rsidRPr="0057522C">
              <w:rPr>
                <w:rFonts w:asciiTheme="majorEastAsia" w:eastAsiaTheme="majorEastAsia" w:hAnsiTheme="majorEastAsia" w:hint="eastAsia"/>
                <w:szCs w:val="21"/>
              </w:rPr>
              <w:t>４</w:t>
            </w:r>
            <w:r w:rsidR="00F203FE" w:rsidRPr="0057522C">
              <w:rPr>
                <w:rFonts w:asciiTheme="majorEastAsia" w:eastAsiaTheme="majorEastAsia" w:hAnsiTheme="majorEastAsia" w:hint="eastAsia"/>
                <w:szCs w:val="21"/>
              </w:rPr>
              <w:t xml:space="preserve">　</w:t>
            </w:r>
            <w:r w:rsidR="00D928CA" w:rsidRPr="0057522C">
              <w:rPr>
                <w:rFonts w:asciiTheme="majorEastAsia" w:eastAsiaTheme="majorEastAsia" w:hAnsiTheme="majorEastAsia" w:hint="eastAsia"/>
                <w:szCs w:val="21"/>
              </w:rPr>
              <w:t>機動的な学校運営体制</w:t>
            </w:r>
            <w:r w:rsidR="006B3DAA" w:rsidRPr="0057522C">
              <w:rPr>
                <w:rFonts w:asciiTheme="majorEastAsia" w:eastAsiaTheme="majorEastAsia" w:hAnsiTheme="majorEastAsia" w:hint="eastAsia"/>
                <w:szCs w:val="21"/>
              </w:rPr>
              <w:t>を</w:t>
            </w:r>
            <w:r w:rsidR="00D928CA" w:rsidRPr="0057522C">
              <w:rPr>
                <w:rFonts w:asciiTheme="majorEastAsia" w:eastAsiaTheme="majorEastAsia" w:hAnsiTheme="majorEastAsia" w:hint="eastAsia"/>
                <w:szCs w:val="21"/>
              </w:rPr>
              <w:t>一層充実させ、</w:t>
            </w:r>
            <w:r w:rsidR="00F203FE" w:rsidRPr="0057522C">
              <w:rPr>
                <w:rFonts w:asciiTheme="majorEastAsia" w:eastAsiaTheme="majorEastAsia" w:hAnsiTheme="majorEastAsia" w:hint="eastAsia"/>
                <w:szCs w:val="21"/>
              </w:rPr>
              <w:t>教職員の</w:t>
            </w:r>
            <w:r w:rsidR="00D928CA" w:rsidRPr="0057522C">
              <w:rPr>
                <w:rFonts w:asciiTheme="majorEastAsia" w:eastAsiaTheme="majorEastAsia" w:hAnsiTheme="majorEastAsia" w:hint="eastAsia"/>
                <w:szCs w:val="21"/>
              </w:rPr>
              <w:t>たゆまぬ</w:t>
            </w:r>
            <w:r w:rsidR="00F203FE" w:rsidRPr="0057522C">
              <w:rPr>
                <w:rFonts w:asciiTheme="majorEastAsia" w:eastAsiaTheme="majorEastAsia" w:hAnsiTheme="majorEastAsia" w:hint="eastAsia"/>
                <w:szCs w:val="21"/>
              </w:rPr>
              <w:t>資質</w:t>
            </w:r>
            <w:r w:rsidR="00D928CA" w:rsidRPr="0057522C">
              <w:rPr>
                <w:rFonts w:asciiTheme="majorEastAsia" w:eastAsiaTheme="majorEastAsia" w:hAnsiTheme="majorEastAsia" w:hint="eastAsia"/>
                <w:szCs w:val="21"/>
              </w:rPr>
              <w:t>・能力</w:t>
            </w:r>
            <w:r w:rsidR="00F203FE" w:rsidRPr="0057522C">
              <w:rPr>
                <w:rFonts w:asciiTheme="majorEastAsia" w:eastAsiaTheme="majorEastAsia" w:hAnsiTheme="majorEastAsia" w:hint="eastAsia"/>
                <w:szCs w:val="21"/>
              </w:rPr>
              <w:t>の向上</w:t>
            </w:r>
            <w:r w:rsidR="006B3DAA" w:rsidRPr="0057522C">
              <w:rPr>
                <w:rFonts w:asciiTheme="majorEastAsia" w:eastAsiaTheme="majorEastAsia" w:hAnsiTheme="majorEastAsia" w:hint="eastAsia"/>
                <w:szCs w:val="21"/>
              </w:rPr>
              <w:t>に取り組み</w:t>
            </w:r>
            <w:r w:rsidR="00D928CA" w:rsidRPr="0057522C">
              <w:rPr>
                <w:rFonts w:asciiTheme="majorEastAsia" w:eastAsiaTheme="majorEastAsia" w:hAnsiTheme="majorEastAsia" w:hint="eastAsia"/>
                <w:szCs w:val="21"/>
              </w:rPr>
              <w:t>、</w:t>
            </w:r>
            <w:r w:rsidR="006B3DAA" w:rsidRPr="0057522C">
              <w:rPr>
                <w:rFonts w:asciiTheme="majorEastAsia" w:eastAsiaTheme="majorEastAsia" w:hAnsiTheme="majorEastAsia" w:hint="eastAsia"/>
                <w:szCs w:val="21"/>
              </w:rPr>
              <w:t>教育活動をはじめとする様々な活動の充実・活性化を図る学校</w:t>
            </w:r>
            <w:r w:rsidR="00F203FE" w:rsidRPr="0057522C">
              <w:rPr>
                <w:rFonts w:asciiTheme="majorEastAsia" w:eastAsiaTheme="majorEastAsia" w:hAnsiTheme="majorEastAsia" w:hint="eastAsia"/>
                <w:szCs w:val="21"/>
              </w:rPr>
              <w:t>。</w:t>
            </w:r>
          </w:p>
        </w:tc>
      </w:tr>
    </w:tbl>
    <w:p w14:paraId="448CC3AC" w14:textId="77777777" w:rsidR="009B365C" w:rsidRPr="0057522C" w:rsidRDefault="00CC1E42" w:rsidP="004245A1">
      <w:pPr>
        <w:spacing w:line="300" w:lineRule="exact"/>
        <w:ind w:hanging="187"/>
        <w:jc w:val="left"/>
        <w:rPr>
          <w:rFonts w:ascii="ＭＳ ゴシック" w:eastAsia="ＭＳ ゴシック" w:hAnsi="ＭＳ ゴシック"/>
          <w:szCs w:val="21"/>
        </w:rPr>
      </w:pPr>
      <w:r w:rsidRPr="0057522C">
        <w:rPr>
          <w:rFonts w:ascii="ＭＳ ゴシック" w:eastAsia="ＭＳ ゴシック" w:hAnsi="ＭＳ ゴシック" w:hint="eastAsia"/>
          <w:szCs w:val="21"/>
        </w:rPr>
        <w:t>２</w:t>
      </w:r>
      <w:r w:rsidR="009B365C" w:rsidRPr="0057522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C7338" w:rsidRPr="0057522C" w14:paraId="0D443A8F" w14:textId="77777777" w:rsidTr="004D4DFA">
        <w:trPr>
          <w:trHeight w:val="852"/>
          <w:jc w:val="center"/>
        </w:trPr>
        <w:tc>
          <w:tcPr>
            <w:tcW w:w="14944" w:type="dxa"/>
            <w:shd w:val="clear" w:color="auto" w:fill="auto"/>
            <w:tcMar>
              <w:top w:w="85" w:type="dxa"/>
              <w:bottom w:w="85" w:type="dxa"/>
            </w:tcMar>
            <w:vAlign w:val="center"/>
          </w:tcPr>
          <w:p w14:paraId="5E546D28" w14:textId="77777777" w:rsidR="00EF5A83" w:rsidRPr="0057522C" w:rsidRDefault="00EF5A83" w:rsidP="00EF5A83">
            <w:pPr>
              <w:spacing w:line="260" w:lineRule="exact"/>
              <w:ind w:left="200" w:hangingChars="100" w:hanging="200"/>
              <w:rPr>
                <w:rFonts w:asciiTheme="minorEastAsia" w:eastAsiaTheme="minorEastAsia" w:hAnsiTheme="minorEastAsia"/>
                <w:sz w:val="22"/>
              </w:rPr>
            </w:pPr>
            <w:r w:rsidRPr="0057522C">
              <w:rPr>
                <w:rFonts w:asciiTheme="minorEastAsia" w:eastAsiaTheme="minorEastAsia" w:hAnsiTheme="minorEastAsia" w:hint="eastAsia"/>
                <w:sz w:val="20"/>
                <w:szCs w:val="20"/>
              </w:rPr>
              <w:t>１</w:t>
            </w:r>
            <w:r w:rsidR="00935D6F" w:rsidRPr="0057522C">
              <w:rPr>
                <w:rFonts w:asciiTheme="minorEastAsia" w:eastAsiaTheme="minorEastAsia" w:hAnsiTheme="minorEastAsia" w:hint="eastAsia"/>
                <w:b/>
                <w:sz w:val="20"/>
                <w:szCs w:val="20"/>
              </w:rPr>
              <w:t xml:space="preserve">　</w:t>
            </w:r>
            <w:r w:rsidR="00935D6F" w:rsidRPr="0057522C">
              <w:rPr>
                <w:rFonts w:asciiTheme="minorEastAsia" w:eastAsiaTheme="minorEastAsia" w:hAnsiTheme="minorEastAsia" w:hint="eastAsia"/>
                <w:sz w:val="22"/>
              </w:rPr>
              <w:t>自ら課題を発見し豊かな創造性と論理的思考力を持って解決策を探る力の育成</w:t>
            </w:r>
          </w:p>
          <w:p w14:paraId="1A426889" w14:textId="67D79BEB" w:rsidR="00B51C3D" w:rsidRPr="0057522C" w:rsidRDefault="00EF5A83" w:rsidP="00B51C3D">
            <w:pPr>
              <w:spacing w:line="260" w:lineRule="exact"/>
              <w:ind w:leftChars="100" w:left="21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（１）学校設定科目</w:t>
            </w:r>
            <w:r w:rsidR="00463C8C" w:rsidRPr="0057522C">
              <w:rPr>
                <w:rFonts w:asciiTheme="minorEastAsia" w:eastAsiaTheme="minorEastAsia" w:hAnsiTheme="minorEastAsia" w:hint="eastAsia"/>
                <w:sz w:val="20"/>
                <w:szCs w:val="20"/>
              </w:rPr>
              <w:t>「</w:t>
            </w:r>
            <w:r w:rsidR="00A74DCB" w:rsidRPr="0057522C">
              <w:rPr>
                <w:rFonts w:asciiTheme="minorEastAsia" w:eastAsiaTheme="minorEastAsia" w:hAnsiTheme="minorEastAsia"/>
                <w:sz w:val="20"/>
                <w:szCs w:val="20"/>
              </w:rPr>
              <w:t>Creative</w:t>
            </w:r>
            <w:r w:rsidR="00463C8C" w:rsidRPr="0057522C">
              <w:rPr>
                <w:rFonts w:asciiTheme="minorEastAsia" w:eastAsiaTheme="minorEastAsia" w:hAnsiTheme="minorEastAsia"/>
                <w:sz w:val="20"/>
                <w:szCs w:val="20"/>
              </w:rPr>
              <w:t xml:space="preserve"> </w:t>
            </w:r>
            <w:r w:rsidR="00A74DCB" w:rsidRPr="0057522C">
              <w:rPr>
                <w:rFonts w:asciiTheme="minorEastAsia" w:eastAsiaTheme="minorEastAsia" w:hAnsiTheme="minorEastAsia"/>
                <w:sz w:val="20"/>
                <w:szCs w:val="20"/>
              </w:rPr>
              <w:t>Solutions</w:t>
            </w:r>
            <w:r w:rsidR="00463C8C" w:rsidRPr="0057522C">
              <w:rPr>
                <w:rFonts w:asciiTheme="minorEastAsia" w:eastAsiaTheme="minorEastAsia" w:hAnsiTheme="minorEastAsia"/>
                <w:sz w:val="20"/>
                <w:szCs w:val="20"/>
              </w:rPr>
              <w:t>(</w:t>
            </w:r>
            <w:r w:rsidR="00463C8C" w:rsidRPr="0057522C">
              <w:rPr>
                <w:rFonts w:asciiTheme="minorEastAsia" w:eastAsiaTheme="minorEastAsia" w:hAnsiTheme="minorEastAsia" w:hint="eastAsia"/>
                <w:sz w:val="20"/>
                <w:szCs w:val="20"/>
              </w:rPr>
              <w:t xml:space="preserve">以下) </w:t>
            </w:r>
            <w:r w:rsidR="00A74DCB" w:rsidRPr="0057522C">
              <w:rPr>
                <w:rFonts w:asciiTheme="minorEastAsia" w:eastAsiaTheme="minorEastAsia" w:hAnsiTheme="minorEastAsia"/>
                <w:sz w:val="20"/>
                <w:szCs w:val="20"/>
              </w:rPr>
              <w:t>CS</w:t>
            </w:r>
            <w:r w:rsidR="00463C8C" w:rsidRPr="0057522C">
              <w:rPr>
                <w:rFonts w:asciiTheme="minorEastAsia" w:eastAsiaTheme="minorEastAsia" w:hAnsiTheme="minorEastAsia" w:hint="eastAsia"/>
                <w:sz w:val="20"/>
                <w:szCs w:val="20"/>
              </w:rPr>
              <w:t>ⅠⅡ」</w:t>
            </w:r>
            <w:r w:rsidRPr="0057522C">
              <w:rPr>
                <w:rFonts w:asciiTheme="minorEastAsia" w:eastAsiaTheme="minorEastAsia" w:hAnsiTheme="minorEastAsia" w:hint="eastAsia"/>
                <w:sz w:val="20"/>
                <w:szCs w:val="20"/>
              </w:rPr>
              <w:t>の充実</w:t>
            </w:r>
          </w:p>
          <w:p w14:paraId="1CFE7408" w14:textId="0FCC0A04" w:rsidR="00491FC8" w:rsidRPr="0057522C" w:rsidRDefault="00EF5A83" w:rsidP="00203830">
            <w:pPr>
              <w:spacing w:line="260" w:lineRule="exact"/>
              <w:ind w:left="200" w:hangingChars="100" w:hanging="2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ア　</w:t>
            </w:r>
            <w:r w:rsidR="009C0F09" w:rsidRPr="0057522C">
              <w:rPr>
                <w:rFonts w:asciiTheme="minorEastAsia" w:eastAsiaTheme="minorEastAsia" w:hAnsiTheme="minorEastAsia" w:hint="eastAsia"/>
                <w:sz w:val="20"/>
                <w:szCs w:val="20"/>
              </w:rPr>
              <w:t>探究学習に関する</w:t>
            </w:r>
            <w:r w:rsidR="005B60F8" w:rsidRPr="0057522C">
              <w:rPr>
                <w:rFonts w:asciiTheme="minorEastAsia" w:eastAsiaTheme="minorEastAsia" w:hAnsiTheme="minorEastAsia" w:hint="eastAsia"/>
                <w:sz w:val="20"/>
                <w:szCs w:val="20"/>
              </w:rPr>
              <w:t>高い</w:t>
            </w:r>
            <w:r w:rsidR="00C04638" w:rsidRPr="0057522C">
              <w:rPr>
                <w:rFonts w:asciiTheme="minorEastAsia" w:eastAsiaTheme="minorEastAsia" w:hAnsiTheme="minorEastAsia" w:hint="eastAsia"/>
                <w:sz w:val="20"/>
                <w:szCs w:val="20"/>
              </w:rPr>
              <w:t>授業</w:t>
            </w:r>
            <w:r w:rsidR="005B60F8" w:rsidRPr="0057522C">
              <w:rPr>
                <w:rFonts w:asciiTheme="minorEastAsia" w:eastAsiaTheme="minorEastAsia" w:hAnsiTheme="minorEastAsia" w:hint="eastAsia"/>
                <w:sz w:val="20"/>
                <w:szCs w:val="20"/>
              </w:rPr>
              <w:t xml:space="preserve">満足度　</w:t>
            </w:r>
          </w:p>
          <w:p w14:paraId="1F017753" w14:textId="23D328B8" w:rsidR="00EF5A83" w:rsidRPr="0057522C" w:rsidRDefault="00650582" w:rsidP="00491FC8">
            <w:pPr>
              <w:spacing w:line="260" w:lineRule="exact"/>
              <w:ind w:leftChars="100" w:left="210" w:firstLineChars="544" w:firstLine="1088"/>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令和７年度まで「</w:t>
            </w:r>
            <w:r w:rsidR="00A74DCB" w:rsidRPr="0057522C">
              <w:rPr>
                <w:rFonts w:asciiTheme="minorEastAsia" w:eastAsiaTheme="minorEastAsia" w:hAnsiTheme="minorEastAsia"/>
                <w:sz w:val="20"/>
                <w:szCs w:val="20"/>
              </w:rPr>
              <w:t>CS</w:t>
            </w:r>
            <w:r w:rsidR="00C04638" w:rsidRPr="0057522C">
              <w:rPr>
                <w:rFonts w:asciiTheme="minorEastAsia" w:eastAsiaTheme="minorEastAsia" w:hAnsiTheme="minorEastAsia" w:hint="eastAsia"/>
                <w:sz w:val="20"/>
                <w:szCs w:val="20"/>
              </w:rPr>
              <w:t>Ⅰ</w:t>
            </w:r>
            <w:r w:rsidR="00463C8C" w:rsidRPr="0057522C">
              <w:rPr>
                <w:rFonts w:asciiTheme="minorEastAsia" w:eastAsiaTheme="minorEastAsia" w:hAnsiTheme="minorEastAsia" w:hint="eastAsia"/>
                <w:sz w:val="20"/>
                <w:szCs w:val="20"/>
              </w:rPr>
              <w:t>」「</w:t>
            </w:r>
            <w:r w:rsidR="00A74DCB" w:rsidRPr="0057522C">
              <w:rPr>
                <w:rFonts w:asciiTheme="minorEastAsia" w:eastAsiaTheme="minorEastAsia" w:hAnsiTheme="minorEastAsia"/>
                <w:sz w:val="20"/>
                <w:szCs w:val="20"/>
              </w:rPr>
              <w:t>CS</w:t>
            </w:r>
            <w:r w:rsidR="00463C8C" w:rsidRPr="0057522C">
              <w:rPr>
                <w:rFonts w:asciiTheme="minorEastAsia" w:eastAsiaTheme="minorEastAsia" w:hAnsiTheme="minorEastAsia" w:hint="eastAsia"/>
                <w:sz w:val="20"/>
                <w:szCs w:val="20"/>
              </w:rPr>
              <w:t>Ⅱ」</w:t>
            </w:r>
            <w:r w:rsidRPr="0057522C">
              <w:rPr>
                <w:rFonts w:asciiTheme="minorEastAsia" w:eastAsiaTheme="minorEastAsia" w:hAnsiTheme="minorEastAsia" w:hint="eastAsia"/>
                <w:sz w:val="20"/>
                <w:szCs w:val="20"/>
              </w:rPr>
              <w:t>満足度</w:t>
            </w:r>
            <w:r w:rsidR="00C666E4" w:rsidRPr="0057522C">
              <w:rPr>
                <w:rFonts w:asciiTheme="minorEastAsia" w:eastAsiaTheme="minorEastAsia" w:hAnsiTheme="minorEastAsia" w:hint="eastAsia"/>
                <w:sz w:val="20"/>
                <w:szCs w:val="20"/>
              </w:rPr>
              <w:t>90</w:t>
            </w:r>
            <w:r w:rsidRPr="0057522C">
              <w:rPr>
                <w:rFonts w:asciiTheme="minorEastAsia" w:eastAsiaTheme="minorEastAsia" w:hAnsiTheme="minorEastAsia" w:hint="eastAsia"/>
                <w:sz w:val="20"/>
                <w:szCs w:val="20"/>
              </w:rPr>
              <w:t>％以上を維持</w:t>
            </w:r>
            <w:r w:rsidR="00491FC8"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R２</w:t>
            </w:r>
            <w:r w:rsidR="00D2207C" w:rsidRPr="0057522C">
              <w:rPr>
                <w:rFonts w:asciiTheme="minorEastAsia" w:eastAsiaTheme="minorEastAsia" w:hAnsiTheme="minorEastAsia"/>
                <w:sz w:val="20"/>
                <w:szCs w:val="20"/>
              </w:rPr>
              <w:t xml:space="preserve">: </w:t>
            </w:r>
            <w:r w:rsidR="00A74DCB" w:rsidRPr="0057522C">
              <w:rPr>
                <w:rFonts w:asciiTheme="minorEastAsia" w:eastAsiaTheme="minorEastAsia" w:hAnsiTheme="minorEastAsia"/>
                <w:sz w:val="20"/>
                <w:szCs w:val="20"/>
              </w:rPr>
              <w:t>CS</w:t>
            </w:r>
            <w:r w:rsidR="00D2207C" w:rsidRPr="0057522C">
              <w:rPr>
                <w:rFonts w:asciiTheme="minorEastAsia" w:eastAsiaTheme="minorEastAsia" w:hAnsiTheme="minorEastAsia" w:hint="eastAsia"/>
                <w:sz w:val="20"/>
                <w:szCs w:val="20"/>
              </w:rPr>
              <w:t>Ⅰ9</w:t>
            </w:r>
            <w:r w:rsidR="00D2207C" w:rsidRPr="0057522C">
              <w:rPr>
                <w:rFonts w:asciiTheme="minorEastAsia" w:eastAsiaTheme="minorEastAsia" w:hAnsiTheme="minorEastAsia"/>
                <w:sz w:val="20"/>
                <w:szCs w:val="20"/>
              </w:rPr>
              <w:t>4</w:t>
            </w:r>
            <w:r w:rsidR="00D2207C" w:rsidRPr="0057522C">
              <w:rPr>
                <w:rFonts w:asciiTheme="minorEastAsia" w:eastAsiaTheme="minorEastAsia" w:hAnsiTheme="minorEastAsia" w:hint="eastAsia"/>
                <w:sz w:val="20"/>
                <w:szCs w:val="20"/>
              </w:rPr>
              <w:t>％/</w:t>
            </w:r>
            <w:r w:rsidR="00A74DCB" w:rsidRPr="0057522C">
              <w:rPr>
                <w:rFonts w:asciiTheme="minorEastAsia" w:eastAsiaTheme="minorEastAsia" w:hAnsiTheme="minorEastAsia"/>
                <w:sz w:val="20"/>
                <w:szCs w:val="20"/>
              </w:rPr>
              <w:t>CS</w:t>
            </w:r>
            <w:r w:rsidR="00D2207C" w:rsidRPr="0057522C">
              <w:rPr>
                <w:rFonts w:asciiTheme="minorEastAsia" w:eastAsiaTheme="minorEastAsia" w:hAnsiTheme="minorEastAsia" w:hint="eastAsia"/>
                <w:sz w:val="20"/>
                <w:szCs w:val="20"/>
              </w:rPr>
              <w:t>Ⅱ9</w:t>
            </w:r>
            <w:r w:rsidR="00D2207C" w:rsidRPr="0057522C">
              <w:rPr>
                <w:rFonts w:asciiTheme="minorEastAsia" w:eastAsiaTheme="minorEastAsia" w:hAnsiTheme="minorEastAsia"/>
                <w:sz w:val="20"/>
                <w:szCs w:val="20"/>
              </w:rPr>
              <w:t>3</w:t>
            </w:r>
            <w:r w:rsidR="00D2207C"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R３</w:t>
            </w:r>
            <w:r w:rsidR="00D2207C" w:rsidRPr="0057522C">
              <w:rPr>
                <w:rFonts w:asciiTheme="minorEastAsia" w:eastAsiaTheme="minorEastAsia" w:hAnsiTheme="minorEastAsia" w:hint="eastAsia"/>
                <w:sz w:val="20"/>
                <w:szCs w:val="20"/>
              </w:rPr>
              <w:t>:</w:t>
            </w:r>
            <w:r w:rsidR="00A74DCB" w:rsidRPr="0057522C">
              <w:rPr>
                <w:rFonts w:asciiTheme="minorEastAsia" w:eastAsiaTheme="minorEastAsia" w:hAnsiTheme="minorEastAsia"/>
                <w:sz w:val="20"/>
                <w:szCs w:val="20"/>
              </w:rPr>
              <w:t>CS</w:t>
            </w:r>
            <w:r w:rsidR="00D2207C" w:rsidRPr="0057522C">
              <w:rPr>
                <w:rFonts w:asciiTheme="minorEastAsia" w:eastAsiaTheme="minorEastAsia" w:hAnsiTheme="minorEastAsia" w:hint="eastAsia"/>
                <w:sz w:val="20"/>
                <w:szCs w:val="20"/>
              </w:rPr>
              <w:t>Ⅰ93％/</w:t>
            </w:r>
            <w:r w:rsidR="00A74DCB" w:rsidRPr="0057522C">
              <w:rPr>
                <w:rFonts w:asciiTheme="minorEastAsia" w:eastAsiaTheme="minorEastAsia" w:hAnsiTheme="minorEastAsia"/>
                <w:sz w:val="20"/>
                <w:szCs w:val="20"/>
              </w:rPr>
              <w:t>CS</w:t>
            </w:r>
            <w:r w:rsidR="00D2207C" w:rsidRPr="0057522C">
              <w:rPr>
                <w:rFonts w:asciiTheme="minorEastAsia" w:eastAsiaTheme="minorEastAsia" w:hAnsiTheme="minorEastAsia" w:hint="eastAsia"/>
                <w:sz w:val="20"/>
                <w:szCs w:val="20"/>
              </w:rPr>
              <w:t xml:space="preserve">Ⅱ90％ </w:t>
            </w:r>
            <w:r w:rsidR="0019001F" w:rsidRPr="0057522C">
              <w:rPr>
                <w:rFonts w:asciiTheme="minorEastAsia" w:eastAsiaTheme="minorEastAsia" w:hAnsiTheme="minorEastAsia"/>
                <w:sz w:val="20"/>
                <w:szCs w:val="20"/>
              </w:rPr>
              <w:t>R４</w:t>
            </w:r>
            <w:r w:rsidR="00D2207C" w:rsidRPr="0057522C">
              <w:rPr>
                <w:rFonts w:asciiTheme="minorEastAsia" w:eastAsiaTheme="minorEastAsia" w:hAnsiTheme="minorEastAsia"/>
                <w:sz w:val="20"/>
                <w:szCs w:val="20"/>
              </w:rPr>
              <w:t>:</w:t>
            </w:r>
            <w:r w:rsidR="00795D96" w:rsidRPr="0057522C">
              <w:rPr>
                <w:rFonts w:asciiTheme="minorEastAsia" w:eastAsiaTheme="minorEastAsia" w:hAnsiTheme="minorEastAsia"/>
                <w:sz w:val="20"/>
                <w:szCs w:val="20"/>
              </w:rPr>
              <w:t xml:space="preserve"> CS</w:t>
            </w:r>
            <w:r w:rsidR="00795D96" w:rsidRPr="0057522C">
              <w:rPr>
                <w:rFonts w:asciiTheme="minorEastAsia" w:eastAsiaTheme="minorEastAsia" w:hAnsiTheme="minorEastAsia" w:hint="eastAsia"/>
                <w:sz w:val="20"/>
                <w:szCs w:val="20"/>
              </w:rPr>
              <w:t>Ⅰ8</w:t>
            </w:r>
            <w:r w:rsidR="00795D96" w:rsidRPr="0057522C">
              <w:rPr>
                <w:rFonts w:asciiTheme="minorEastAsia" w:eastAsiaTheme="minorEastAsia" w:hAnsiTheme="minorEastAsia"/>
                <w:sz w:val="20"/>
                <w:szCs w:val="20"/>
              </w:rPr>
              <w:t>8</w:t>
            </w:r>
            <w:r w:rsidR="00795D96" w:rsidRPr="0057522C">
              <w:rPr>
                <w:rFonts w:asciiTheme="minorEastAsia" w:eastAsiaTheme="minorEastAsia" w:hAnsiTheme="minorEastAsia" w:hint="eastAsia"/>
                <w:sz w:val="20"/>
                <w:szCs w:val="20"/>
              </w:rPr>
              <w:t>％/</w:t>
            </w:r>
            <w:r w:rsidR="00795D96" w:rsidRPr="0057522C">
              <w:rPr>
                <w:rFonts w:asciiTheme="minorEastAsia" w:eastAsiaTheme="minorEastAsia" w:hAnsiTheme="minorEastAsia"/>
                <w:sz w:val="20"/>
                <w:szCs w:val="20"/>
              </w:rPr>
              <w:t>CS</w:t>
            </w:r>
            <w:r w:rsidR="00795D96" w:rsidRPr="0057522C">
              <w:rPr>
                <w:rFonts w:asciiTheme="minorEastAsia" w:eastAsiaTheme="minorEastAsia" w:hAnsiTheme="minorEastAsia" w:hint="eastAsia"/>
                <w:sz w:val="20"/>
                <w:szCs w:val="20"/>
              </w:rPr>
              <w:t>Ⅱ8</w:t>
            </w:r>
            <w:r w:rsidR="00795D96" w:rsidRPr="0057522C">
              <w:rPr>
                <w:rFonts w:asciiTheme="minorEastAsia" w:eastAsiaTheme="minorEastAsia" w:hAnsiTheme="minorEastAsia"/>
                <w:sz w:val="20"/>
                <w:szCs w:val="20"/>
              </w:rPr>
              <w:t>8</w:t>
            </w:r>
            <w:r w:rsidR="00795D96" w:rsidRPr="0057522C">
              <w:rPr>
                <w:rFonts w:asciiTheme="minorEastAsia" w:eastAsiaTheme="minorEastAsia" w:hAnsiTheme="minorEastAsia" w:hint="eastAsia"/>
                <w:sz w:val="20"/>
                <w:szCs w:val="20"/>
              </w:rPr>
              <w:t>％</w:t>
            </w:r>
            <w:r w:rsidR="00491FC8" w:rsidRPr="0057522C">
              <w:rPr>
                <w:rFonts w:asciiTheme="minorEastAsia" w:eastAsiaTheme="minorEastAsia" w:hAnsiTheme="minorEastAsia" w:hint="eastAsia"/>
                <w:sz w:val="20"/>
                <w:szCs w:val="20"/>
              </w:rPr>
              <w:t>）</w:t>
            </w:r>
          </w:p>
          <w:p w14:paraId="0D9094B9" w14:textId="16DBCAB6" w:rsidR="00B51C3D" w:rsidRPr="0057522C" w:rsidRDefault="00B51C3D" w:rsidP="00B51C3D">
            <w:pPr>
              <w:spacing w:line="260" w:lineRule="exact"/>
              <w:ind w:firstLineChars="11" w:firstLine="22"/>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（２）読書の奨励により自ら課題を発見する力や創造性・論理的思考力を向上</w:t>
            </w:r>
          </w:p>
          <w:p w14:paraId="256D4281" w14:textId="75EF7473" w:rsidR="00491FC8" w:rsidRPr="0057522C" w:rsidRDefault="005B60F8" w:rsidP="00203830">
            <w:pPr>
              <w:spacing w:line="260" w:lineRule="exact"/>
              <w:ind w:left="200" w:hangingChars="100" w:hanging="2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w:t>
            </w:r>
            <w:r w:rsidR="00B51C3D" w:rsidRPr="0057522C">
              <w:rPr>
                <w:rFonts w:asciiTheme="minorEastAsia" w:eastAsiaTheme="minorEastAsia" w:hAnsiTheme="minorEastAsia" w:hint="eastAsia"/>
                <w:sz w:val="20"/>
                <w:szCs w:val="20"/>
              </w:rPr>
              <w:t>ア</w:t>
            </w:r>
            <w:r w:rsidRPr="0057522C">
              <w:rPr>
                <w:rFonts w:asciiTheme="minorEastAsia" w:eastAsiaTheme="minorEastAsia" w:hAnsiTheme="minorEastAsia" w:hint="eastAsia"/>
                <w:sz w:val="20"/>
                <w:szCs w:val="20"/>
              </w:rPr>
              <w:t xml:space="preserve">　見聞を広め知識量を増やすことにより自ら課題を発見する力や創造性・論理的思考力を</w:t>
            </w:r>
            <w:r w:rsidR="00B51C3D" w:rsidRPr="0057522C">
              <w:rPr>
                <w:rFonts w:asciiTheme="minorEastAsia" w:eastAsiaTheme="minorEastAsia" w:hAnsiTheme="minorEastAsia" w:hint="eastAsia"/>
                <w:sz w:val="20"/>
                <w:szCs w:val="20"/>
              </w:rPr>
              <w:t>向上させる</w:t>
            </w:r>
          </w:p>
          <w:p w14:paraId="3D599CCD" w14:textId="759F7FD8" w:rsidR="005B60F8" w:rsidRPr="0057522C" w:rsidRDefault="00FE699E" w:rsidP="00491FC8">
            <w:pPr>
              <w:spacing w:line="260" w:lineRule="exact"/>
              <w:ind w:leftChars="100" w:left="210" w:firstLineChars="544" w:firstLine="1088"/>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生徒の読書冊数の向上に取</w:t>
            </w:r>
            <w:r w:rsidR="00491FC8" w:rsidRPr="0057522C">
              <w:rPr>
                <w:rFonts w:asciiTheme="minorEastAsia" w:eastAsiaTheme="minorEastAsia" w:hAnsiTheme="minorEastAsia" w:hint="eastAsia"/>
                <w:sz w:val="20"/>
                <w:szCs w:val="20"/>
              </w:rPr>
              <w:t>組み、令和７年度まで平均読書冊数</w:t>
            </w:r>
            <w:r w:rsidR="0019001F" w:rsidRPr="0057522C">
              <w:rPr>
                <w:rFonts w:asciiTheme="minorEastAsia" w:eastAsiaTheme="minorEastAsia" w:hAnsiTheme="minorEastAsia" w:hint="eastAsia"/>
                <w:sz w:val="20"/>
                <w:szCs w:val="20"/>
              </w:rPr>
              <w:t>10</w:t>
            </w:r>
            <w:r w:rsidR="00491FC8" w:rsidRPr="0057522C">
              <w:rPr>
                <w:rFonts w:asciiTheme="minorEastAsia" w:eastAsiaTheme="minorEastAsia" w:hAnsiTheme="minorEastAsia" w:hint="eastAsia"/>
                <w:sz w:val="20"/>
                <w:szCs w:val="20"/>
              </w:rPr>
              <w:t>冊以上</w:t>
            </w:r>
            <w:r w:rsidR="008F343D" w:rsidRPr="0057522C">
              <w:rPr>
                <w:rFonts w:asciiTheme="minorEastAsia" w:eastAsiaTheme="minorEastAsia" w:hAnsiTheme="minorEastAsia" w:hint="eastAsia"/>
                <w:sz w:val="20"/>
                <w:szCs w:val="20"/>
              </w:rPr>
              <w:t>を維持</w:t>
            </w:r>
            <w:r w:rsidR="00491FC8" w:rsidRPr="0057522C">
              <w:rPr>
                <w:rFonts w:asciiTheme="minorEastAsia" w:eastAsiaTheme="minorEastAsia" w:hAnsiTheme="minorEastAsia" w:hint="eastAsia"/>
                <w:w w:val="90"/>
                <w:sz w:val="20"/>
                <w:szCs w:val="20"/>
              </w:rPr>
              <w:t>（</w:t>
            </w:r>
            <w:r w:rsidR="0019001F" w:rsidRPr="0057522C">
              <w:rPr>
                <w:rFonts w:asciiTheme="minorEastAsia" w:eastAsiaTheme="minorEastAsia" w:hAnsiTheme="minorEastAsia"/>
                <w:w w:val="90"/>
                <w:sz w:val="20"/>
                <w:szCs w:val="20"/>
              </w:rPr>
              <w:t>R２</w:t>
            </w:r>
            <w:r w:rsidRPr="0057522C">
              <w:rPr>
                <w:rFonts w:asciiTheme="minorEastAsia" w:eastAsiaTheme="minorEastAsia" w:hAnsiTheme="minorEastAsia"/>
                <w:w w:val="90"/>
                <w:sz w:val="20"/>
                <w:szCs w:val="20"/>
              </w:rPr>
              <w:t>:</w:t>
            </w:r>
            <w:r w:rsidR="0019001F" w:rsidRPr="0057522C">
              <w:rPr>
                <w:rFonts w:asciiTheme="minorEastAsia" w:eastAsiaTheme="minorEastAsia" w:hAnsiTheme="minorEastAsia" w:hint="eastAsia"/>
                <w:w w:val="90"/>
                <w:sz w:val="20"/>
                <w:szCs w:val="20"/>
              </w:rPr>
              <w:t>１</w:t>
            </w:r>
            <w:r w:rsidRPr="0057522C">
              <w:rPr>
                <w:rFonts w:asciiTheme="minorEastAsia" w:eastAsiaTheme="minorEastAsia" w:hAnsiTheme="minorEastAsia" w:hint="eastAsia"/>
                <w:w w:val="90"/>
                <w:sz w:val="20"/>
                <w:szCs w:val="20"/>
              </w:rPr>
              <w:t>年</w:t>
            </w:r>
            <w:r w:rsidR="0019001F" w:rsidRPr="0057522C">
              <w:rPr>
                <w:rFonts w:asciiTheme="minorEastAsia" w:eastAsiaTheme="minorEastAsia" w:hAnsiTheme="minorEastAsia" w:hint="eastAsia"/>
                <w:w w:val="90"/>
                <w:sz w:val="20"/>
                <w:szCs w:val="20"/>
              </w:rPr>
              <w:t>８</w:t>
            </w:r>
            <w:r w:rsidRPr="0057522C">
              <w:rPr>
                <w:rFonts w:asciiTheme="minorEastAsia" w:eastAsiaTheme="minorEastAsia" w:hAnsiTheme="minorEastAsia" w:hint="eastAsia"/>
                <w:w w:val="90"/>
                <w:sz w:val="20"/>
                <w:szCs w:val="20"/>
              </w:rPr>
              <w:t>冊/</w:t>
            </w:r>
            <w:r w:rsidR="0019001F" w:rsidRPr="0057522C">
              <w:rPr>
                <w:rFonts w:asciiTheme="minorEastAsia" w:eastAsiaTheme="minorEastAsia" w:hAnsiTheme="minorEastAsia" w:hint="eastAsia"/>
                <w:w w:val="90"/>
                <w:sz w:val="20"/>
                <w:szCs w:val="20"/>
              </w:rPr>
              <w:t>２</w:t>
            </w:r>
            <w:r w:rsidRPr="0057522C">
              <w:rPr>
                <w:rFonts w:asciiTheme="minorEastAsia" w:eastAsiaTheme="minorEastAsia" w:hAnsiTheme="minorEastAsia" w:hint="eastAsia"/>
                <w:w w:val="90"/>
                <w:sz w:val="20"/>
                <w:szCs w:val="20"/>
              </w:rPr>
              <w:t>年</w:t>
            </w:r>
            <w:r w:rsidR="0019001F" w:rsidRPr="0057522C">
              <w:rPr>
                <w:rFonts w:asciiTheme="minorEastAsia" w:eastAsiaTheme="minorEastAsia" w:hAnsiTheme="minorEastAsia" w:hint="eastAsia"/>
                <w:w w:val="90"/>
                <w:sz w:val="20"/>
                <w:szCs w:val="20"/>
              </w:rPr>
              <w:t>７</w:t>
            </w:r>
            <w:r w:rsidRPr="0057522C">
              <w:rPr>
                <w:rFonts w:asciiTheme="minorEastAsia" w:eastAsiaTheme="minorEastAsia" w:hAnsiTheme="minorEastAsia" w:hint="eastAsia"/>
                <w:w w:val="90"/>
                <w:sz w:val="20"/>
                <w:szCs w:val="20"/>
              </w:rPr>
              <w:t>冊</w:t>
            </w:r>
            <w:r w:rsidR="0019001F" w:rsidRPr="0057522C">
              <w:rPr>
                <w:rFonts w:asciiTheme="minorEastAsia" w:eastAsiaTheme="minorEastAsia" w:hAnsiTheme="minorEastAsia"/>
                <w:w w:val="90"/>
                <w:sz w:val="20"/>
                <w:szCs w:val="20"/>
              </w:rPr>
              <w:t>R３</w:t>
            </w:r>
            <w:r w:rsidRPr="0057522C">
              <w:rPr>
                <w:rFonts w:asciiTheme="minorEastAsia" w:eastAsiaTheme="minorEastAsia" w:hAnsiTheme="minorEastAsia"/>
                <w:w w:val="90"/>
                <w:sz w:val="20"/>
                <w:szCs w:val="20"/>
              </w:rPr>
              <w:t>:</w:t>
            </w:r>
            <w:r w:rsidR="00390E1B" w:rsidRPr="0057522C">
              <w:rPr>
                <w:rFonts w:asciiTheme="minorEastAsia" w:eastAsiaTheme="minorEastAsia" w:hAnsiTheme="minorEastAsia" w:hint="eastAsia"/>
                <w:w w:val="90"/>
                <w:sz w:val="20"/>
                <w:szCs w:val="20"/>
              </w:rPr>
              <w:t>１</w:t>
            </w:r>
            <w:r w:rsidRPr="0057522C">
              <w:rPr>
                <w:rFonts w:asciiTheme="minorEastAsia" w:eastAsiaTheme="minorEastAsia" w:hAnsiTheme="minorEastAsia" w:hint="eastAsia"/>
                <w:w w:val="90"/>
                <w:sz w:val="20"/>
                <w:szCs w:val="20"/>
              </w:rPr>
              <w:t>年1</w:t>
            </w:r>
            <w:r w:rsidRPr="0057522C">
              <w:rPr>
                <w:rFonts w:asciiTheme="minorEastAsia" w:eastAsiaTheme="minorEastAsia" w:hAnsiTheme="minorEastAsia"/>
                <w:w w:val="90"/>
                <w:sz w:val="20"/>
                <w:szCs w:val="20"/>
              </w:rPr>
              <w:t>8</w:t>
            </w:r>
            <w:r w:rsidRPr="0057522C">
              <w:rPr>
                <w:rFonts w:asciiTheme="minorEastAsia" w:eastAsiaTheme="minorEastAsia" w:hAnsiTheme="minorEastAsia" w:hint="eastAsia"/>
                <w:w w:val="90"/>
                <w:sz w:val="20"/>
                <w:szCs w:val="20"/>
              </w:rPr>
              <w:t>冊/</w:t>
            </w:r>
            <w:r w:rsidR="00390E1B" w:rsidRPr="0057522C">
              <w:rPr>
                <w:rFonts w:asciiTheme="minorEastAsia" w:eastAsiaTheme="minorEastAsia" w:hAnsiTheme="minorEastAsia" w:hint="eastAsia"/>
                <w:w w:val="90"/>
                <w:sz w:val="20"/>
                <w:szCs w:val="20"/>
              </w:rPr>
              <w:t>２</w:t>
            </w:r>
            <w:r w:rsidRPr="0057522C">
              <w:rPr>
                <w:rFonts w:asciiTheme="minorEastAsia" w:eastAsiaTheme="minorEastAsia" w:hAnsiTheme="minorEastAsia" w:hint="eastAsia"/>
                <w:w w:val="90"/>
                <w:sz w:val="20"/>
                <w:szCs w:val="20"/>
              </w:rPr>
              <w:t>年10冊</w:t>
            </w:r>
            <w:r w:rsidR="0019001F" w:rsidRPr="0057522C">
              <w:rPr>
                <w:rFonts w:asciiTheme="minorEastAsia" w:eastAsiaTheme="minorEastAsia" w:hAnsiTheme="minorEastAsia"/>
                <w:w w:val="90"/>
                <w:sz w:val="20"/>
                <w:szCs w:val="20"/>
              </w:rPr>
              <w:t>R４</w:t>
            </w:r>
            <w:r w:rsidRPr="0057522C">
              <w:rPr>
                <w:rFonts w:asciiTheme="minorEastAsia" w:eastAsiaTheme="minorEastAsia" w:hAnsiTheme="minorEastAsia"/>
                <w:w w:val="90"/>
                <w:sz w:val="20"/>
                <w:szCs w:val="20"/>
              </w:rPr>
              <w:t>:</w:t>
            </w:r>
            <w:r w:rsidR="00390E1B" w:rsidRPr="0057522C">
              <w:rPr>
                <w:rFonts w:asciiTheme="minorEastAsia" w:eastAsiaTheme="minorEastAsia" w:hAnsiTheme="minorEastAsia" w:hint="eastAsia"/>
                <w:w w:val="90"/>
                <w:sz w:val="20"/>
                <w:szCs w:val="20"/>
              </w:rPr>
              <w:t>１</w:t>
            </w:r>
            <w:r w:rsidRPr="0057522C">
              <w:rPr>
                <w:rFonts w:asciiTheme="minorEastAsia" w:eastAsiaTheme="minorEastAsia" w:hAnsiTheme="minorEastAsia" w:hint="eastAsia"/>
                <w:w w:val="90"/>
                <w:sz w:val="20"/>
                <w:szCs w:val="20"/>
              </w:rPr>
              <w:t>年1</w:t>
            </w:r>
            <w:r w:rsidRPr="0057522C">
              <w:rPr>
                <w:rFonts w:asciiTheme="minorEastAsia" w:eastAsiaTheme="minorEastAsia" w:hAnsiTheme="minorEastAsia"/>
                <w:w w:val="90"/>
                <w:sz w:val="20"/>
                <w:szCs w:val="20"/>
              </w:rPr>
              <w:t>6</w:t>
            </w:r>
            <w:r w:rsidRPr="0057522C">
              <w:rPr>
                <w:rFonts w:asciiTheme="minorEastAsia" w:eastAsiaTheme="minorEastAsia" w:hAnsiTheme="minorEastAsia" w:hint="eastAsia"/>
                <w:w w:val="90"/>
                <w:sz w:val="20"/>
                <w:szCs w:val="20"/>
              </w:rPr>
              <w:t>冊/</w:t>
            </w:r>
            <w:r w:rsidR="00390E1B" w:rsidRPr="0057522C">
              <w:rPr>
                <w:rFonts w:asciiTheme="minorEastAsia" w:eastAsiaTheme="minorEastAsia" w:hAnsiTheme="minorEastAsia" w:hint="eastAsia"/>
                <w:w w:val="90"/>
                <w:sz w:val="20"/>
                <w:szCs w:val="20"/>
              </w:rPr>
              <w:t>２</w:t>
            </w:r>
            <w:r w:rsidRPr="0057522C">
              <w:rPr>
                <w:rFonts w:asciiTheme="minorEastAsia" w:eastAsiaTheme="minorEastAsia" w:hAnsiTheme="minorEastAsia" w:hint="eastAsia"/>
                <w:w w:val="90"/>
                <w:sz w:val="20"/>
                <w:szCs w:val="20"/>
              </w:rPr>
              <w:t>年1</w:t>
            </w:r>
            <w:r w:rsidRPr="0057522C">
              <w:rPr>
                <w:rFonts w:asciiTheme="minorEastAsia" w:eastAsiaTheme="minorEastAsia" w:hAnsiTheme="minorEastAsia"/>
                <w:w w:val="90"/>
                <w:sz w:val="20"/>
                <w:szCs w:val="20"/>
              </w:rPr>
              <w:t>3</w:t>
            </w:r>
            <w:r w:rsidRPr="0057522C">
              <w:rPr>
                <w:rFonts w:asciiTheme="minorEastAsia" w:eastAsiaTheme="minorEastAsia" w:hAnsiTheme="minorEastAsia" w:hint="eastAsia"/>
                <w:w w:val="90"/>
                <w:sz w:val="20"/>
                <w:szCs w:val="20"/>
              </w:rPr>
              <w:t>冊</w:t>
            </w:r>
            <w:r w:rsidR="00491FC8" w:rsidRPr="0057522C">
              <w:rPr>
                <w:rFonts w:asciiTheme="minorEastAsia" w:eastAsiaTheme="minorEastAsia" w:hAnsiTheme="minorEastAsia" w:hint="eastAsia"/>
                <w:w w:val="90"/>
                <w:sz w:val="20"/>
                <w:szCs w:val="20"/>
              </w:rPr>
              <w:t>）</w:t>
            </w:r>
          </w:p>
          <w:p w14:paraId="51A63875" w14:textId="5478F4E2" w:rsidR="00B51C3D" w:rsidRPr="0057522C" w:rsidRDefault="00B51C3D" w:rsidP="00B51C3D">
            <w:pPr>
              <w:spacing w:line="260" w:lineRule="exact"/>
              <w:ind w:firstLineChars="100" w:firstLine="2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（３）生徒主体の活動を充実することにより自ら課題を発見し解決策を探る力を育成</w:t>
            </w:r>
          </w:p>
          <w:p w14:paraId="799EEA4F" w14:textId="39D632DE" w:rsidR="008F343D" w:rsidRPr="0057522C" w:rsidRDefault="008F343D" w:rsidP="008F343D">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w:t>
            </w:r>
            <w:r w:rsidR="00B51C3D" w:rsidRPr="0057522C">
              <w:rPr>
                <w:rFonts w:asciiTheme="minorEastAsia" w:eastAsiaTheme="minorEastAsia" w:hAnsiTheme="minorEastAsia" w:hint="eastAsia"/>
                <w:sz w:val="20"/>
                <w:szCs w:val="20"/>
              </w:rPr>
              <w:t>ア</w:t>
            </w:r>
            <w:r w:rsidRPr="0057522C">
              <w:rPr>
                <w:rFonts w:asciiTheme="minorEastAsia" w:eastAsiaTheme="minorEastAsia" w:hAnsiTheme="minorEastAsia" w:hint="eastAsia"/>
                <w:sz w:val="20"/>
                <w:szCs w:val="20"/>
              </w:rPr>
              <w:t xml:space="preserve">　文化祭、体育祭等すべての生徒会主催行事</w:t>
            </w:r>
            <w:r w:rsidR="00355BCF" w:rsidRPr="0057522C">
              <w:rPr>
                <w:rFonts w:asciiTheme="minorEastAsia" w:eastAsiaTheme="minorEastAsia" w:hAnsiTheme="minorEastAsia" w:hint="eastAsia"/>
                <w:sz w:val="20"/>
                <w:szCs w:val="20"/>
              </w:rPr>
              <w:t>及び部活動</w:t>
            </w:r>
            <w:r w:rsidRPr="0057522C">
              <w:rPr>
                <w:rFonts w:asciiTheme="minorEastAsia" w:eastAsiaTheme="minorEastAsia" w:hAnsiTheme="minorEastAsia" w:hint="eastAsia"/>
                <w:sz w:val="20"/>
                <w:szCs w:val="20"/>
              </w:rPr>
              <w:t>を生徒主体で</w:t>
            </w:r>
            <w:r w:rsidR="00355BCF" w:rsidRPr="0057522C">
              <w:rPr>
                <w:rFonts w:asciiTheme="minorEastAsia" w:eastAsiaTheme="minorEastAsia" w:hAnsiTheme="minorEastAsia" w:hint="eastAsia"/>
                <w:sz w:val="20"/>
                <w:szCs w:val="20"/>
              </w:rPr>
              <w:t>企画・運営</w:t>
            </w:r>
            <w:r w:rsidRPr="0057522C">
              <w:rPr>
                <w:rFonts w:asciiTheme="minorEastAsia" w:eastAsiaTheme="minorEastAsia" w:hAnsiTheme="minorEastAsia" w:hint="eastAsia"/>
                <w:sz w:val="20"/>
                <w:szCs w:val="20"/>
              </w:rPr>
              <w:t>させることにより、課題に直面した時も自ら解決策を探る力を育成</w:t>
            </w:r>
            <w:r w:rsidR="00B51C3D" w:rsidRPr="0057522C">
              <w:rPr>
                <w:rFonts w:asciiTheme="minorEastAsia" w:eastAsiaTheme="minorEastAsia" w:hAnsiTheme="minorEastAsia" w:hint="eastAsia"/>
                <w:sz w:val="20"/>
                <w:szCs w:val="20"/>
              </w:rPr>
              <w:t>する</w:t>
            </w:r>
          </w:p>
          <w:p w14:paraId="22DA6E80" w14:textId="139E8FBF" w:rsidR="008F343D" w:rsidRPr="0057522C" w:rsidRDefault="008F343D" w:rsidP="008F343D">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w:t>
            </w:r>
            <w:r w:rsidR="00355BCF" w:rsidRPr="0057522C">
              <w:rPr>
                <w:rFonts w:asciiTheme="minorEastAsia" w:eastAsiaTheme="minorEastAsia" w:hAnsiTheme="minorEastAsia" w:hint="eastAsia"/>
                <w:sz w:val="20"/>
                <w:szCs w:val="20"/>
              </w:rPr>
              <w:t xml:space="preserve"> 「文化祭、体育祭や部活動</w:t>
            </w:r>
            <w:r w:rsidR="00800119" w:rsidRPr="0057522C">
              <w:rPr>
                <w:rFonts w:asciiTheme="minorEastAsia" w:eastAsiaTheme="minorEastAsia" w:hAnsiTheme="minorEastAsia" w:hint="eastAsia"/>
                <w:sz w:val="20"/>
                <w:szCs w:val="20"/>
              </w:rPr>
              <w:t>において生徒は自主的に活動している」（学校教育自己診断）肯定率</w:t>
            </w:r>
            <w:r w:rsidR="0019001F" w:rsidRPr="0057522C">
              <w:rPr>
                <w:rFonts w:asciiTheme="minorEastAsia" w:eastAsiaTheme="minorEastAsia" w:hAnsiTheme="minorEastAsia" w:hint="eastAsia"/>
                <w:sz w:val="20"/>
                <w:szCs w:val="20"/>
              </w:rPr>
              <w:t>80</w:t>
            </w:r>
            <w:r w:rsidR="00355BCF" w:rsidRPr="0057522C">
              <w:rPr>
                <w:rFonts w:asciiTheme="minorEastAsia" w:eastAsiaTheme="minorEastAsia" w:hAnsiTheme="minorEastAsia" w:hint="eastAsia"/>
                <w:sz w:val="20"/>
                <w:szCs w:val="20"/>
              </w:rPr>
              <w:t>％以上を維持（</w:t>
            </w:r>
            <w:r w:rsidR="0019001F" w:rsidRPr="0057522C">
              <w:rPr>
                <w:rFonts w:asciiTheme="minorEastAsia" w:eastAsiaTheme="minorEastAsia" w:hAnsiTheme="minorEastAsia"/>
                <w:sz w:val="20"/>
                <w:szCs w:val="20"/>
              </w:rPr>
              <w:t>R２</w:t>
            </w:r>
            <w:r w:rsidR="00800119" w:rsidRPr="0057522C">
              <w:rPr>
                <w:rFonts w:asciiTheme="minorEastAsia" w:eastAsiaTheme="minorEastAsia" w:hAnsiTheme="minorEastAsia"/>
                <w:sz w:val="20"/>
                <w:szCs w:val="20"/>
              </w:rPr>
              <w:t>:77.6%</w:t>
            </w:r>
            <w:r w:rsidR="00800119"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R３</w:t>
            </w:r>
            <w:r w:rsidR="00800119" w:rsidRPr="0057522C">
              <w:rPr>
                <w:rFonts w:asciiTheme="minorEastAsia" w:eastAsiaTheme="minorEastAsia" w:hAnsiTheme="minorEastAsia"/>
                <w:sz w:val="20"/>
                <w:szCs w:val="20"/>
              </w:rPr>
              <w:t>:83.2%</w:t>
            </w:r>
            <w:r w:rsidR="00800119"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R４</w:t>
            </w:r>
            <w:r w:rsidR="00800119" w:rsidRPr="0057522C">
              <w:rPr>
                <w:rFonts w:asciiTheme="minorEastAsia" w:eastAsiaTheme="minorEastAsia" w:hAnsiTheme="minorEastAsia"/>
                <w:sz w:val="20"/>
                <w:szCs w:val="20"/>
              </w:rPr>
              <w:t>:77.1%</w:t>
            </w:r>
            <w:r w:rsidR="00355BCF" w:rsidRPr="0057522C">
              <w:rPr>
                <w:rFonts w:asciiTheme="minorEastAsia" w:eastAsiaTheme="minorEastAsia" w:hAnsiTheme="minorEastAsia" w:hint="eastAsia"/>
                <w:sz w:val="20"/>
                <w:szCs w:val="20"/>
              </w:rPr>
              <w:t>）</w:t>
            </w:r>
          </w:p>
          <w:p w14:paraId="438D0837" w14:textId="77777777" w:rsidR="00B51C3D" w:rsidRPr="0057522C" w:rsidRDefault="00B51C3D" w:rsidP="008F343D">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イ　教科指導を含む教育活動全般の中で三丘スピリットに謳われている「自主自立」の重要性を指導</w:t>
            </w:r>
          </w:p>
          <w:p w14:paraId="2E462B41" w14:textId="14B7384C" w:rsidR="00B51C3D" w:rsidRPr="0057522C" w:rsidRDefault="00B51C3D" w:rsidP="000406A9">
            <w:pPr>
              <w:spacing w:line="260" w:lineRule="exact"/>
              <w:ind w:firstLineChars="649" w:firstLine="1298"/>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w:t>
            </w:r>
            <w:r w:rsidR="000406A9" w:rsidRPr="0057522C">
              <w:rPr>
                <w:rFonts w:asciiTheme="minorEastAsia" w:eastAsiaTheme="minorEastAsia" w:hAnsiTheme="minorEastAsia" w:hint="eastAsia"/>
                <w:sz w:val="20"/>
                <w:szCs w:val="20"/>
              </w:rPr>
              <w:t>自主自立（自律）を尊重する伝統は活かされている」（学校教育自己診断）肯定率</w:t>
            </w:r>
            <w:r w:rsidR="0019001F" w:rsidRPr="0057522C">
              <w:rPr>
                <w:rFonts w:asciiTheme="minorEastAsia" w:eastAsiaTheme="minorEastAsia" w:hAnsiTheme="minorEastAsia" w:hint="eastAsia"/>
                <w:sz w:val="20"/>
                <w:szCs w:val="20"/>
              </w:rPr>
              <w:t>80</w:t>
            </w:r>
            <w:r w:rsidR="000406A9" w:rsidRPr="0057522C">
              <w:rPr>
                <w:rFonts w:asciiTheme="minorEastAsia" w:eastAsiaTheme="minorEastAsia" w:hAnsiTheme="minorEastAsia" w:hint="eastAsia"/>
                <w:sz w:val="20"/>
                <w:szCs w:val="20"/>
              </w:rPr>
              <w:t>％以上を維持（</w:t>
            </w:r>
            <w:r w:rsidR="0019001F" w:rsidRPr="0057522C">
              <w:rPr>
                <w:rFonts w:asciiTheme="minorEastAsia" w:eastAsiaTheme="minorEastAsia" w:hAnsiTheme="minorEastAsia"/>
                <w:sz w:val="20"/>
                <w:szCs w:val="20"/>
              </w:rPr>
              <w:t>R２</w:t>
            </w:r>
            <w:r w:rsidR="00800119" w:rsidRPr="0057522C">
              <w:rPr>
                <w:rFonts w:asciiTheme="minorEastAsia" w:eastAsiaTheme="minorEastAsia" w:hAnsiTheme="minorEastAsia"/>
                <w:sz w:val="20"/>
                <w:szCs w:val="20"/>
              </w:rPr>
              <w:t>:75.2%</w:t>
            </w:r>
            <w:r w:rsidR="00800119"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R３</w:t>
            </w:r>
            <w:r w:rsidR="00800119" w:rsidRPr="0057522C">
              <w:rPr>
                <w:rFonts w:asciiTheme="minorEastAsia" w:eastAsiaTheme="minorEastAsia" w:hAnsiTheme="minorEastAsia"/>
                <w:sz w:val="20"/>
                <w:szCs w:val="20"/>
              </w:rPr>
              <w:t>:79.1%</w:t>
            </w:r>
            <w:r w:rsidR="00800119"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R４</w:t>
            </w:r>
            <w:r w:rsidR="00800119" w:rsidRPr="0057522C">
              <w:rPr>
                <w:rFonts w:asciiTheme="minorEastAsia" w:eastAsiaTheme="minorEastAsia" w:hAnsiTheme="minorEastAsia"/>
                <w:sz w:val="20"/>
                <w:szCs w:val="20"/>
              </w:rPr>
              <w:t>:81.5%</w:t>
            </w:r>
            <w:r w:rsidR="000406A9" w:rsidRPr="0057522C">
              <w:rPr>
                <w:rFonts w:asciiTheme="minorEastAsia" w:eastAsiaTheme="minorEastAsia" w:hAnsiTheme="minorEastAsia" w:hint="eastAsia"/>
                <w:sz w:val="20"/>
                <w:szCs w:val="20"/>
              </w:rPr>
              <w:t>）</w:t>
            </w:r>
          </w:p>
          <w:p w14:paraId="6C0F6005" w14:textId="70EEDFEA" w:rsidR="00433FEE" w:rsidRPr="0057522C" w:rsidRDefault="00433FEE" w:rsidP="00433FEE">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ウ　生徒が主体的に運営する部活動を通じて課題を発見し協働して解決する力を育成</w:t>
            </w:r>
          </w:p>
          <w:p w14:paraId="17110441" w14:textId="68E92FA6" w:rsidR="00433FEE" w:rsidRPr="0057522C" w:rsidRDefault="00433FEE" w:rsidP="00433FEE">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入部率</w:t>
            </w:r>
            <w:r w:rsidR="0019001F" w:rsidRPr="0057522C">
              <w:rPr>
                <w:rFonts w:asciiTheme="minorEastAsia" w:eastAsiaTheme="minorEastAsia" w:hAnsiTheme="minorEastAsia" w:hint="eastAsia"/>
                <w:sz w:val="20"/>
                <w:szCs w:val="20"/>
              </w:rPr>
              <w:t>90</w:t>
            </w:r>
            <w:r w:rsidRPr="0057522C">
              <w:rPr>
                <w:rFonts w:asciiTheme="minorEastAsia" w:eastAsiaTheme="minorEastAsia" w:hAnsiTheme="minorEastAsia" w:hint="eastAsia"/>
                <w:sz w:val="20"/>
                <w:szCs w:val="20"/>
              </w:rPr>
              <w:t>％以上を維持（</w:t>
            </w:r>
            <w:r w:rsidR="0019001F" w:rsidRPr="0057522C">
              <w:rPr>
                <w:rFonts w:asciiTheme="minorEastAsia" w:eastAsiaTheme="minorEastAsia" w:hAnsiTheme="minorEastAsia"/>
                <w:sz w:val="20"/>
                <w:szCs w:val="20"/>
              </w:rPr>
              <w:t>R２</w:t>
            </w:r>
            <w:r w:rsidR="00800119" w:rsidRPr="0057522C">
              <w:rPr>
                <w:rFonts w:asciiTheme="minorEastAsia" w:eastAsiaTheme="minorEastAsia" w:hAnsiTheme="minorEastAsia"/>
                <w:sz w:val="20"/>
                <w:szCs w:val="20"/>
              </w:rPr>
              <w:t>:97.9%</w:t>
            </w:r>
            <w:r w:rsidR="00800119"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R３</w:t>
            </w:r>
            <w:r w:rsidR="00800119" w:rsidRPr="0057522C">
              <w:rPr>
                <w:rFonts w:asciiTheme="minorEastAsia" w:eastAsiaTheme="minorEastAsia" w:hAnsiTheme="minorEastAsia"/>
                <w:sz w:val="20"/>
                <w:szCs w:val="20"/>
              </w:rPr>
              <w:t>:95.3%</w:t>
            </w:r>
            <w:r w:rsidR="00800119"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R４</w:t>
            </w:r>
            <w:r w:rsidR="00800119" w:rsidRPr="0057522C">
              <w:rPr>
                <w:rFonts w:asciiTheme="minorEastAsia" w:eastAsiaTheme="minorEastAsia" w:hAnsiTheme="minorEastAsia"/>
                <w:sz w:val="20"/>
                <w:szCs w:val="20"/>
              </w:rPr>
              <w:t>:</w:t>
            </w:r>
            <w:r w:rsidR="00800119" w:rsidRPr="0057522C">
              <w:rPr>
                <w:rFonts w:asciiTheme="minorEastAsia" w:eastAsiaTheme="minorEastAsia" w:hAnsiTheme="minorEastAsia" w:hint="eastAsia"/>
                <w:sz w:val="20"/>
                <w:szCs w:val="20"/>
              </w:rPr>
              <w:t>9</w:t>
            </w:r>
            <w:r w:rsidR="00800119" w:rsidRPr="0057522C">
              <w:rPr>
                <w:rFonts w:asciiTheme="minorEastAsia" w:eastAsiaTheme="minorEastAsia" w:hAnsiTheme="minorEastAsia"/>
                <w:sz w:val="20"/>
                <w:szCs w:val="20"/>
              </w:rPr>
              <w:t>6.5%</w:t>
            </w:r>
            <w:r w:rsidRPr="0057522C">
              <w:rPr>
                <w:rFonts w:asciiTheme="minorEastAsia" w:eastAsiaTheme="minorEastAsia" w:hAnsiTheme="minorEastAsia" w:hint="eastAsia"/>
                <w:sz w:val="20"/>
                <w:szCs w:val="20"/>
              </w:rPr>
              <w:t>）</w:t>
            </w:r>
          </w:p>
          <w:p w14:paraId="72231ADB" w14:textId="47CA3394" w:rsidR="00355BCF" w:rsidRPr="0057522C" w:rsidRDefault="00355BCF" w:rsidP="008F343D">
            <w:pPr>
              <w:spacing w:line="260" w:lineRule="exact"/>
              <w:rPr>
                <w:rFonts w:asciiTheme="minorEastAsia" w:eastAsiaTheme="minorEastAsia" w:hAnsiTheme="minorEastAsia"/>
                <w:sz w:val="20"/>
                <w:szCs w:val="20"/>
              </w:rPr>
            </w:pPr>
          </w:p>
          <w:p w14:paraId="33297D86" w14:textId="12929B64" w:rsidR="00355BCF" w:rsidRPr="0057522C" w:rsidRDefault="00355BCF" w:rsidP="008F343D">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２　</w:t>
            </w:r>
            <w:r w:rsidR="00B51C3D" w:rsidRPr="0057522C">
              <w:rPr>
                <w:rFonts w:asciiTheme="minorEastAsia" w:eastAsiaTheme="minorEastAsia" w:hAnsiTheme="minorEastAsia" w:hint="eastAsia"/>
                <w:sz w:val="20"/>
                <w:szCs w:val="20"/>
              </w:rPr>
              <w:t>社会の様々な事象に対して当事者意識を持ち、異文化共生の精神を理解した上で他者と協働できる人材の育成</w:t>
            </w:r>
          </w:p>
          <w:p w14:paraId="1D6013B6" w14:textId="07B5D790" w:rsidR="00B51C3D" w:rsidRPr="0057522C" w:rsidRDefault="00B51C3D" w:rsidP="000406A9">
            <w:pPr>
              <w:spacing w:line="260" w:lineRule="exact"/>
              <w:ind w:leftChars="-1" w:left="-2" w:firstLine="1"/>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（１）</w:t>
            </w:r>
            <w:r w:rsidR="000406A9" w:rsidRPr="0057522C">
              <w:rPr>
                <w:rFonts w:asciiTheme="minorEastAsia" w:eastAsiaTheme="minorEastAsia" w:hAnsiTheme="minorEastAsia" w:hint="eastAsia"/>
                <w:sz w:val="20"/>
                <w:szCs w:val="20"/>
              </w:rPr>
              <w:t>異文化理解の基礎となる「４技能を育成する英語授業」の実践</w:t>
            </w:r>
          </w:p>
          <w:p w14:paraId="4E899697" w14:textId="77777777" w:rsidR="000406A9" w:rsidRPr="0057522C" w:rsidRDefault="000406A9" w:rsidP="000406A9">
            <w:pPr>
              <w:spacing w:line="260" w:lineRule="exact"/>
              <w:ind w:leftChars="-1" w:left="-2" w:firstLine="24"/>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ア　英語科教員が協働して教材を開発するなど、４技能を育成する英語授業を構築</w:t>
            </w:r>
          </w:p>
          <w:p w14:paraId="09A5EAE3" w14:textId="00792D6A" w:rsidR="00C61806" w:rsidRPr="0057522C" w:rsidRDefault="000406A9" w:rsidP="00C61806">
            <w:pPr>
              <w:spacing w:line="260" w:lineRule="exact"/>
              <w:ind w:leftChars="-1" w:left="-2" w:firstLineChars="600" w:firstLine="12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「コミュニケーション等に必要な英語を学ぶ機会がある」（学校教育自己診断）</w:t>
            </w:r>
            <w:r w:rsidR="00390E1B" w:rsidRPr="0057522C">
              <w:rPr>
                <w:rFonts w:asciiTheme="minorEastAsia" w:eastAsiaTheme="minorEastAsia" w:hAnsiTheme="minorEastAsia"/>
                <w:sz w:val="20"/>
                <w:szCs w:val="20"/>
              </w:rPr>
              <w:t>1,2</w:t>
            </w:r>
            <w:r w:rsidR="00463C8C" w:rsidRPr="0057522C">
              <w:rPr>
                <w:rFonts w:asciiTheme="minorEastAsia" w:eastAsiaTheme="minorEastAsia" w:hAnsiTheme="minorEastAsia" w:hint="eastAsia"/>
                <w:sz w:val="20"/>
                <w:szCs w:val="20"/>
              </w:rPr>
              <w:t>年生</w:t>
            </w:r>
            <w:r w:rsidRPr="0057522C">
              <w:rPr>
                <w:rFonts w:asciiTheme="minorEastAsia" w:eastAsiaTheme="minorEastAsia" w:hAnsiTheme="minorEastAsia" w:hint="eastAsia"/>
                <w:sz w:val="20"/>
                <w:szCs w:val="20"/>
              </w:rPr>
              <w:t>肯定率</w:t>
            </w:r>
            <w:r w:rsidR="0019001F" w:rsidRPr="0057522C">
              <w:rPr>
                <w:rFonts w:asciiTheme="minorEastAsia" w:eastAsiaTheme="minorEastAsia" w:hAnsiTheme="minorEastAsia" w:hint="eastAsia"/>
                <w:sz w:val="20"/>
                <w:szCs w:val="20"/>
              </w:rPr>
              <w:t>80</w:t>
            </w:r>
            <w:r w:rsidRPr="0057522C">
              <w:rPr>
                <w:rFonts w:asciiTheme="minorEastAsia" w:eastAsiaTheme="minorEastAsia" w:hAnsiTheme="minorEastAsia" w:hint="eastAsia"/>
                <w:sz w:val="20"/>
                <w:szCs w:val="20"/>
              </w:rPr>
              <w:t>％以上を維持（</w:t>
            </w:r>
            <w:r w:rsidR="0019001F" w:rsidRPr="0057522C">
              <w:rPr>
                <w:rFonts w:asciiTheme="minorEastAsia" w:eastAsiaTheme="minorEastAsia" w:hAnsiTheme="minorEastAsia"/>
                <w:sz w:val="20"/>
                <w:szCs w:val="20"/>
              </w:rPr>
              <w:t>R２</w:t>
            </w:r>
            <w:r w:rsidR="00800119" w:rsidRPr="0057522C">
              <w:rPr>
                <w:rFonts w:asciiTheme="minorEastAsia" w:eastAsiaTheme="minorEastAsia" w:hAnsiTheme="minorEastAsia"/>
                <w:sz w:val="20"/>
                <w:szCs w:val="20"/>
              </w:rPr>
              <w:t>:82.2%</w:t>
            </w:r>
            <w:r w:rsidR="00800119"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R３</w:t>
            </w:r>
            <w:r w:rsidR="00800119" w:rsidRPr="0057522C">
              <w:rPr>
                <w:rFonts w:asciiTheme="minorEastAsia" w:eastAsiaTheme="minorEastAsia" w:hAnsiTheme="minorEastAsia"/>
                <w:sz w:val="20"/>
                <w:szCs w:val="20"/>
              </w:rPr>
              <w:t>:82.3%</w:t>
            </w:r>
            <w:r w:rsidR="00800119"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R４</w:t>
            </w:r>
            <w:r w:rsidR="00800119" w:rsidRPr="0057522C">
              <w:rPr>
                <w:rFonts w:asciiTheme="minorEastAsia" w:eastAsiaTheme="minorEastAsia" w:hAnsiTheme="minorEastAsia"/>
                <w:sz w:val="20"/>
                <w:szCs w:val="20"/>
              </w:rPr>
              <w:t>:80.0%</w:t>
            </w:r>
            <w:r w:rsidRPr="0057522C">
              <w:rPr>
                <w:rFonts w:asciiTheme="minorEastAsia" w:eastAsiaTheme="minorEastAsia" w:hAnsiTheme="minorEastAsia" w:hint="eastAsia"/>
                <w:sz w:val="20"/>
                <w:szCs w:val="20"/>
              </w:rPr>
              <w:t>）</w:t>
            </w:r>
          </w:p>
          <w:p w14:paraId="6CE5E61A" w14:textId="7D8D3127" w:rsidR="000406A9" w:rsidRPr="0057522C" w:rsidRDefault="000406A9"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w:t>
            </w:r>
            <w:r w:rsidR="00C04638" w:rsidRPr="0057522C">
              <w:rPr>
                <w:rFonts w:asciiTheme="minorEastAsia" w:eastAsiaTheme="minorEastAsia" w:hAnsiTheme="minorEastAsia" w:hint="eastAsia"/>
                <w:sz w:val="20"/>
                <w:szCs w:val="20"/>
              </w:rPr>
              <w:t>（２）社会の様々な事象に対して当事者意識を持つことをめざした教育の充実</w:t>
            </w:r>
          </w:p>
          <w:p w14:paraId="315CBCDB" w14:textId="4E3DEEA6" w:rsidR="00C04638" w:rsidRPr="0057522C" w:rsidRDefault="00C04638"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ア　人権・環境・福祉等に関する教育の充実</w:t>
            </w:r>
          </w:p>
          <w:p w14:paraId="38F92B80" w14:textId="3A2A31C4" w:rsidR="00C04638" w:rsidRPr="0057522C" w:rsidRDefault="00C04638"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「人権、環境、福祉について学習する機会がある」（学校教育自己診断）肯定率</w:t>
            </w:r>
            <w:r w:rsidR="0019001F" w:rsidRPr="0057522C">
              <w:rPr>
                <w:rFonts w:asciiTheme="minorEastAsia" w:eastAsiaTheme="minorEastAsia" w:hAnsiTheme="minorEastAsia" w:hint="eastAsia"/>
                <w:sz w:val="20"/>
                <w:szCs w:val="20"/>
              </w:rPr>
              <w:t>80</w:t>
            </w:r>
            <w:r w:rsidRPr="0057522C">
              <w:rPr>
                <w:rFonts w:asciiTheme="minorEastAsia" w:eastAsiaTheme="minorEastAsia" w:hAnsiTheme="minorEastAsia" w:hint="eastAsia"/>
                <w:sz w:val="20"/>
                <w:szCs w:val="20"/>
              </w:rPr>
              <w:t>％をめざす（</w:t>
            </w:r>
            <w:r w:rsidR="0019001F" w:rsidRPr="0057522C">
              <w:rPr>
                <w:rFonts w:asciiTheme="minorEastAsia" w:eastAsiaTheme="minorEastAsia" w:hAnsiTheme="minorEastAsia"/>
                <w:sz w:val="20"/>
                <w:szCs w:val="20"/>
              </w:rPr>
              <w:t>R２</w:t>
            </w:r>
            <w:r w:rsidR="00A65610" w:rsidRPr="0057522C">
              <w:rPr>
                <w:rFonts w:asciiTheme="minorEastAsia" w:eastAsiaTheme="minorEastAsia" w:hAnsiTheme="minorEastAsia"/>
                <w:sz w:val="20"/>
                <w:szCs w:val="20"/>
              </w:rPr>
              <w:t>:84.0%</w:t>
            </w:r>
            <w:r w:rsidR="00A65610"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R３</w:t>
            </w:r>
            <w:r w:rsidR="00A65610" w:rsidRPr="0057522C">
              <w:rPr>
                <w:rFonts w:asciiTheme="minorEastAsia" w:eastAsiaTheme="minorEastAsia" w:hAnsiTheme="minorEastAsia"/>
                <w:sz w:val="20"/>
                <w:szCs w:val="20"/>
              </w:rPr>
              <w:t>:79.2%</w:t>
            </w:r>
            <w:r w:rsidR="00A65610"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R４</w:t>
            </w:r>
            <w:r w:rsidR="00A65610" w:rsidRPr="0057522C">
              <w:rPr>
                <w:rFonts w:asciiTheme="minorEastAsia" w:eastAsiaTheme="minorEastAsia" w:hAnsiTheme="minorEastAsia"/>
                <w:sz w:val="20"/>
                <w:szCs w:val="20"/>
              </w:rPr>
              <w:t>:62.9%</w:t>
            </w:r>
            <w:r w:rsidRPr="0057522C">
              <w:rPr>
                <w:rFonts w:asciiTheme="minorEastAsia" w:eastAsiaTheme="minorEastAsia" w:hAnsiTheme="minorEastAsia" w:hint="eastAsia"/>
                <w:sz w:val="20"/>
                <w:szCs w:val="20"/>
              </w:rPr>
              <w:t>）</w:t>
            </w:r>
          </w:p>
          <w:p w14:paraId="4F06E325" w14:textId="1C88EF1B" w:rsidR="00C04638" w:rsidRPr="0057522C" w:rsidRDefault="00C04638"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イ　学校設定科目「</w:t>
            </w:r>
            <w:r w:rsidR="00A74DCB" w:rsidRPr="0057522C">
              <w:rPr>
                <w:rFonts w:asciiTheme="minorEastAsia" w:eastAsiaTheme="minorEastAsia" w:hAnsiTheme="minorEastAsia"/>
                <w:sz w:val="20"/>
                <w:szCs w:val="20"/>
              </w:rPr>
              <w:t>CS</w:t>
            </w:r>
            <w:r w:rsidRPr="0057522C">
              <w:rPr>
                <w:rFonts w:asciiTheme="minorEastAsia" w:eastAsiaTheme="minorEastAsia" w:hAnsiTheme="minorEastAsia" w:hint="eastAsia"/>
                <w:sz w:val="20"/>
                <w:szCs w:val="20"/>
              </w:rPr>
              <w:t>Ⅰ」指導内容の充実</w:t>
            </w:r>
          </w:p>
          <w:p w14:paraId="27F4F1B4" w14:textId="5B35CAAF" w:rsidR="00C04638" w:rsidRPr="0057522C" w:rsidRDefault="00C04638"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心理的安全性や協働についての学習を深め、</w:t>
            </w:r>
            <w:r w:rsidR="00463C8C" w:rsidRPr="0057522C">
              <w:rPr>
                <w:rFonts w:asciiTheme="minorEastAsia" w:eastAsiaTheme="minorEastAsia" w:hAnsiTheme="minorEastAsia" w:hint="eastAsia"/>
                <w:sz w:val="20"/>
                <w:szCs w:val="20"/>
              </w:rPr>
              <w:t>マルティプルインテリジェンス</w:t>
            </w:r>
            <w:r w:rsidR="00C61806" w:rsidRPr="0057522C">
              <w:rPr>
                <w:rFonts w:asciiTheme="minorEastAsia" w:eastAsiaTheme="minorEastAsia" w:hAnsiTheme="minorEastAsia" w:hint="eastAsia"/>
                <w:sz w:val="20"/>
                <w:szCs w:val="20"/>
              </w:rPr>
              <w:t>を用いたグループ編成で協働できる集団を構築</w:t>
            </w:r>
          </w:p>
          <w:p w14:paraId="2285A191" w14:textId="001F4782" w:rsidR="00C61806" w:rsidRPr="0057522C" w:rsidRDefault="00C61806"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（３）グローバルリーダーとして異文化共生の精神を理解するために必要な海外研修の充実</w:t>
            </w:r>
          </w:p>
          <w:p w14:paraId="42A59BEA" w14:textId="77C849C4" w:rsidR="00C61806" w:rsidRPr="0057522C" w:rsidRDefault="00C61806"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ア　</w:t>
            </w:r>
            <w:r w:rsidR="00463C8C" w:rsidRPr="0057522C">
              <w:rPr>
                <w:rFonts w:asciiTheme="minorEastAsia" w:eastAsiaTheme="minorEastAsia" w:hAnsiTheme="minorEastAsia" w:hint="eastAsia"/>
                <w:sz w:val="20"/>
                <w:szCs w:val="20"/>
              </w:rPr>
              <w:t>米国リーハイ大学・国連研修</w:t>
            </w:r>
            <w:r w:rsidRPr="0057522C">
              <w:rPr>
                <w:rFonts w:asciiTheme="minorEastAsia" w:eastAsiaTheme="minorEastAsia" w:hAnsiTheme="minorEastAsia" w:hint="eastAsia"/>
                <w:sz w:val="20"/>
                <w:szCs w:val="20"/>
              </w:rPr>
              <w:t>の実施と内容充実</w:t>
            </w:r>
          </w:p>
          <w:p w14:paraId="062F8880" w14:textId="4CA12BD9" w:rsidR="001D4219" w:rsidRPr="0057522C" w:rsidRDefault="00C61806"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イ　</w:t>
            </w:r>
            <w:r w:rsidR="00463C8C" w:rsidRPr="0057522C">
              <w:rPr>
                <w:rFonts w:asciiTheme="minorEastAsia" w:eastAsiaTheme="minorEastAsia" w:hAnsiTheme="minorEastAsia" w:hint="eastAsia"/>
                <w:sz w:val="20"/>
                <w:szCs w:val="20"/>
              </w:rPr>
              <w:t>オーストラリア語学研修</w:t>
            </w:r>
            <w:r w:rsidRPr="0057522C">
              <w:rPr>
                <w:rFonts w:asciiTheme="minorEastAsia" w:eastAsiaTheme="minorEastAsia" w:hAnsiTheme="minorEastAsia" w:hint="eastAsia"/>
                <w:sz w:val="20"/>
                <w:szCs w:val="20"/>
              </w:rPr>
              <w:t>の実施と内容充実</w:t>
            </w:r>
          </w:p>
          <w:p w14:paraId="29869957" w14:textId="78C0EE4E" w:rsidR="00C61806" w:rsidRPr="0057522C" w:rsidRDefault="00A65610"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ウ</w:t>
            </w:r>
            <w:r w:rsidR="00C61806" w:rsidRPr="0057522C">
              <w:rPr>
                <w:rFonts w:asciiTheme="minorEastAsia" w:eastAsiaTheme="minorEastAsia" w:hAnsiTheme="minorEastAsia" w:hint="eastAsia"/>
                <w:sz w:val="20"/>
                <w:szCs w:val="20"/>
              </w:rPr>
              <w:t xml:space="preserve">　</w:t>
            </w:r>
            <w:r w:rsidR="0043473E" w:rsidRPr="0057522C">
              <w:rPr>
                <w:rFonts w:asciiTheme="minorEastAsia" w:eastAsiaTheme="minorEastAsia" w:hAnsiTheme="minorEastAsia" w:hint="eastAsia"/>
                <w:sz w:val="20"/>
                <w:szCs w:val="20"/>
              </w:rPr>
              <w:t>諸外国から来日した高校生との交流など</w:t>
            </w:r>
            <w:r w:rsidR="00C61806" w:rsidRPr="0057522C">
              <w:rPr>
                <w:rFonts w:asciiTheme="minorEastAsia" w:eastAsiaTheme="minorEastAsia" w:hAnsiTheme="minorEastAsia" w:hint="eastAsia"/>
                <w:sz w:val="20"/>
                <w:szCs w:val="20"/>
              </w:rPr>
              <w:t>米国領事館や大阪観光局と連携した</w:t>
            </w:r>
            <w:r w:rsidR="0043473E" w:rsidRPr="0057522C">
              <w:rPr>
                <w:rFonts w:asciiTheme="minorEastAsia" w:eastAsiaTheme="minorEastAsia" w:hAnsiTheme="minorEastAsia" w:hint="eastAsia"/>
                <w:sz w:val="20"/>
                <w:szCs w:val="20"/>
              </w:rPr>
              <w:t>事業の実施と内容充実</w:t>
            </w:r>
          </w:p>
          <w:p w14:paraId="7E8142CD" w14:textId="49ED1313" w:rsidR="001D4219" w:rsidRPr="0057522C" w:rsidRDefault="001D4219"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「国際交流に関する取り組みが充実している」（学校教育自己診断）肯定率</w:t>
            </w:r>
            <w:r w:rsidR="0019001F" w:rsidRPr="0057522C">
              <w:rPr>
                <w:rFonts w:asciiTheme="minorEastAsia" w:eastAsiaTheme="minorEastAsia" w:hAnsiTheme="minorEastAsia" w:hint="eastAsia"/>
                <w:sz w:val="20"/>
                <w:szCs w:val="20"/>
              </w:rPr>
              <w:t>80</w:t>
            </w:r>
            <w:r w:rsidRPr="0057522C">
              <w:rPr>
                <w:rFonts w:asciiTheme="minorEastAsia" w:eastAsiaTheme="minorEastAsia" w:hAnsiTheme="minorEastAsia" w:hint="eastAsia"/>
                <w:sz w:val="20"/>
                <w:szCs w:val="20"/>
              </w:rPr>
              <w:t>％をめざす（</w:t>
            </w:r>
            <w:r w:rsidR="0019001F" w:rsidRPr="0057522C">
              <w:rPr>
                <w:rFonts w:asciiTheme="minorEastAsia" w:eastAsiaTheme="minorEastAsia" w:hAnsiTheme="minorEastAsia"/>
                <w:sz w:val="20"/>
                <w:szCs w:val="20"/>
              </w:rPr>
              <w:t>R２</w:t>
            </w:r>
            <w:r w:rsidR="00A65610" w:rsidRPr="0057522C">
              <w:rPr>
                <w:rFonts w:asciiTheme="minorEastAsia" w:eastAsiaTheme="minorEastAsia" w:hAnsiTheme="minorEastAsia" w:hint="eastAsia"/>
                <w:sz w:val="20"/>
                <w:szCs w:val="20"/>
              </w:rPr>
              <w:t>:</w:t>
            </w:r>
            <w:r w:rsidR="00A65610" w:rsidRPr="0057522C">
              <w:rPr>
                <w:rFonts w:asciiTheme="minorEastAsia" w:eastAsiaTheme="minorEastAsia" w:hAnsiTheme="minorEastAsia"/>
                <w:sz w:val="20"/>
                <w:szCs w:val="20"/>
              </w:rPr>
              <w:t>81.8%</w:t>
            </w:r>
            <w:r w:rsidR="00A65610"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R３</w:t>
            </w:r>
            <w:r w:rsidR="00A65610" w:rsidRPr="0057522C">
              <w:rPr>
                <w:rFonts w:asciiTheme="minorEastAsia" w:eastAsiaTheme="minorEastAsia" w:hAnsiTheme="minorEastAsia"/>
                <w:sz w:val="20"/>
                <w:szCs w:val="20"/>
              </w:rPr>
              <w:t>:70.8%</w:t>
            </w:r>
            <w:r w:rsidR="00A65610"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R４</w:t>
            </w:r>
            <w:r w:rsidR="00A65610" w:rsidRPr="0057522C">
              <w:rPr>
                <w:rFonts w:asciiTheme="minorEastAsia" w:eastAsiaTheme="minorEastAsia" w:hAnsiTheme="minorEastAsia"/>
                <w:sz w:val="20"/>
                <w:szCs w:val="20"/>
              </w:rPr>
              <w:t>:73.8%</w:t>
            </w:r>
            <w:r w:rsidRPr="0057522C">
              <w:rPr>
                <w:rFonts w:asciiTheme="minorEastAsia" w:eastAsiaTheme="minorEastAsia" w:hAnsiTheme="minorEastAsia" w:hint="eastAsia"/>
                <w:sz w:val="20"/>
                <w:szCs w:val="20"/>
              </w:rPr>
              <w:t>）</w:t>
            </w:r>
          </w:p>
          <w:p w14:paraId="1386C368" w14:textId="34032487" w:rsidR="001D4219" w:rsidRPr="0057522C" w:rsidRDefault="001D4219" w:rsidP="000406A9">
            <w:pPr>
              <w:spacing w:line="260" w:lineRule="exact"/>
              <w:rPr>
                <w:rFonts w:asciiTheme="minorEastAsia" w:eastAsiaTheme="minorEastAsia" w:hAnsiTheme="minorEastAsia"/>
                <w:sz w:val="20"/>
                <w:szCs w:val="20"/>
              </w:rPr>
            </w:pPr>
          </w:p>
          <w:p w14:paraId="779D2E46" w14:textId="2476A16B" w:rsidR="001D4219" w:rsidRPr="0057522C" w:rsidRDefault="001D4219" w:rsidP="000406A9">
            <w:pPr>
              <w:spacing w:line="260" w:lineRule="exact"/>
              <w:rPr>
                <w:rFonts w:asciiTheme="minorEastAsia" w:eastAsiaTheme="minorEastAsia" w:hAnsiTheme="minorEastAsia"/>
                <w:sz w:val="20"/>
              </w:rPr>
            </w:pPr>
            <w:r w:rsidRPr="0057522C">
              <w:rPr>
                <w:rFonts w:asciiTheme="minorEastAsia" w:eastAsiaTheme="minorEastAsia" w:hAnsiTheme="minorEastAsia" w:hint="eastAsia"/>
                <w:sz w:val="20"/>
                <w:szCs w:val="20"/>
              </w:rPr>
              <w:t xml:space="preserve">３　</w:t>
            </w:r>
            <w:r w:rsidRPr="0057522C">
              <w:rPr>
                <w:rFonts w:asciiTheme="minorEastAsia" w:eastAsiaTheme="minorEastAsia" w:hAnsiTheme="minorEastAsia" w:hint="eastAsia"/>
                <w:sz w:val="20"/>
              </w:rPr>
              <w:t>確かな学力を育成し、併せて国内外でホンモノと出逢う教育機会を提供することにより、生徒が自らのキャリアを描く力の育成</w:t>
            </w:r>
          </w:p>
          <w:p w14:paraId="761B5CA3" w14:textId="55AE712C" w:rsidR="001D4219" w:rsidRPr="0057522C" w:rsidRDefault="001D4219" w:rsidP="000406A9">
            <w:pPr>
              <w:spacing w:line="260" w:lineRule="exact"/>
              <w:rPr>
                <w:rFonts w:asciiTheme="minorEastAsia" w:eastAsiaTheme="minorEastAsia" w:hAnsiTheme="minorEastAsia"/>
                <w:sz w:val="20"/>
              </w:rPr>
            </w:pPr>
            <w:r w:rsidRPr="0057522C">
              <w:rPr>
                <w:rFonts w:asciiTheme="minorEastAsia" w:eastAsiaTheme="minorEastAsia" w:hAnsiTheme="minorEastAsia" w:hint="eastAsia"/>
                <w:sz w:val="20"/>
              </w:rPr>
              <w:t xml:space="preserve">　（１）第一線で活躍する研究者など斯界のトップランナーに触れる</w:t>
            </w:r>
            <w:r w:rsidR="009C0F09" w:rsidRPr="0057522C">
              <w:rPr>
                <w:rFonts w:asciiTheme="minorEastAsia" w:eastAsiaTheme="minorEastAsia" w:hAnsiTheme="minorEastAsia" w:hint="eastAsia"/>
                <w:sz w:val="20"/>
              </w:rPr>
              <w:t>機会の充実</w:t>
            </w:r>
          </w:p>
          <w:p w14:paraId="2682A61B" w14:textId="24B63526" w:rsidR="001D4219" w:rsidRPr="0057522C" w:rsidRDefault="00A86014" w:rsidP="000406A9">
            <w:pPr>
              <w:spacing w:line="260" w:lineRule="exact"/>
              <w:rPr>
                <w:rFonts w:asciiTheme="minorEastAsia" w:eastAsiaTheme="minorEastAsia" w:hAnsiTheme="minorEastAsia"/>
                <w:sz w:val="20"/>
              </w:rPr>
            </w:pPr>
            <w:r w:rsidRPr="0057522C">
              <w:rPr>
                <w:rFonts w:asciiTheme="minorEastAsia" w:eastAsiaTheme="minorEastAsia" w:hAnsiTheme="minorEastAsia" w:hint="eastAsia"/>
                <w:sz w:val="20"/>
              </w:rPr>
              <w:t xml:space="preserve">　　　ア　</w:t>
            </w:r>
            <w:r w:rsidR="009C0F09" w:rsidRPr="0057522C">
              <w:rPr>
                <w:rFonts w:asciiTheme="minorEastAsia" w:eastAsiaTheme="minorEastAsia" w:hAnsiTheme="minorEastAsia" w:hint="eastAsia"/>
                <w:sz w:val="20"/>
              </w:rPr>
              <w:t>三丘セミナー、体感校外学習</w:t>
            </w:r>
            <w:r w:rsidR="00A15F6F" w:rsidRPr="0057522C">
              <w:rPr>
                <w:rFonts w:asciiTheme="minorEastAsia" w:eastAsiaTheme="minorEastAsia" w:hAnsiTheme="minorEastAsia" w:hint="eastAsia"/>
                <w:sz w:val="20"/>
              </w:rPr>
              <w:t>、</w:t>
            </w:r>
            <w:r w:rsidR="00A74DCB" w:rsidRPr="0057522C">
              <w:rPr>
                <w:rFonts w:asciiTheme="minorEastAsia" w:eastAsiaTheme="minorEastAsia" w:hAnsiTheme="minorEastAsia"/>
                <w:sz w:val="20"/>
              </w:rPr>
              <w:t>NASA</w:t>
            </w:r>
            <w:r w:rsidR="00A15F6F" w:rsidRPr="0057522C">
              <w:rPr>
                <w:rFonts w:asciiTheme="minorEastAsia" w:eastAsiaTheme="minorEastAsia" w:hAnsiTheme="minorEastAsia" w:hint="eastAsia"/>
                <w:sz w:val="20"/>
              </w:rPr>
              <w:t>研修（</w:t>
            </w:r>
            <w:r w:rsidR="00A74DCB" w:rsidRPr="0057522C">
              <w:rPr>
                <w:rFonts w:asciiTheme="minorEastAsia" w:eastAsiaTheme="minorEastAsia" w:hAnsiTheme="minorEastAsia"/>
                <w:sz w:val="20"/>
              </w:rPr>
              <w:t>SSH</w:t>
            </w:r>
            <w:r w:rsidR="00A15F6F" w:rsidRPr="0057522C">
              <w:rPr>
                <w:rFonts w:asciiTheme="minorEastAsia" w:eastAsiaTheme="minorEastAsia" w:hAnsiTheme="minorEastAsia" w:hint="eastAsia"/>
                <w:sz w:val="20"/>
              </w:rPr>
              <w:t>事業）</w:t>
            </w:r>
            <w:r w:rsidR="00A632EE" w:rsidRPr="0057522C">
              <w:rPr>
                <w:rFonts w:asciiTheme="minorEastAsia" w:eastAsiaTheme="minorEastAsia" w:hAnsiTheme="minorEastAsia" w:hint="eastAsia"/>
                <w:sz w:val="20"/>
              </w:rPr>
              <w:t>、</w:t>
            </w:r>
            <w:r w:rsidR="00A632EE" w:rsidRPr="0057522C">
              <w:rPr>
                <w:rFonts w:ascii="ＭＳ 明朝" w:hAnsi="ＭＳ 明朝"/>
                <w:sz w:val="20"/>
              </w:rPr>
              <w:t>実践科学実験</w:t>
            </w:r>
            <w:r w:rsidR="009C0F09" w:rsidRPr="0057522C">
              <w:rPr>
                <w:rFonts w:asciiTheme="minorEastAsia" w:eastAsiaTheme="minorEastAsia" w:hAnsiTheme="minorEastAsia" w:hint="eastAsia"/>
                <w:sz w:val="20"/>
              </w:rPr>
              <w:t>の充実</w:t>
            </w:r>
          </w:p>
          <w:p w14:paraId="5B42A536" w14:textId="79203DEA" w:rsidR="009C0F09" w:rsidRPr="0057522C" w:rsidRDefault="009C0F09" w:rsidP="000406A9">
            <w:pPr>
              <w:spacing w:line="260" w:lineRule="exact"/>
              <w:rPr>
                <w:rFonts w:asciiTheme="minorEastAsia" w:eastAsiaTheme="minorEastAsia" w:hAnsiTheme="minorEastAsia"/>
                <w:sz w:val="20"/>
              </w:rPr>
            </w:pPr>
            <w:r w:rsidRPr="0057522C">
              <w:rPr>
                <w:rFonts w:asciiTheme="minorEastAsia" w:eastAsiaTheme="minorEastAsia" w:hAnsiTheme="minorEastAsia" w:hint="eastAsia"/>
                <w:sz w:val="20"/>
              </w:rPr>
              <w:t xml:space="preserve">　　　イ　京都大学キャンパスガイド、</w:t>
            </w:r>
            <w:r w:rsidR="00463C8C" w:rsidRPr="0057522C">
              <w:rPr>
                <w:rFonts w:asciiTheme="minorEastAsia" w:eastAsiaTheme="minorEastAsia" w:hAnsiTheme="minorEastAsia" w:hint="eastAsia"/>
                <w:sz w:val="20"/>
              </w:rPr>
              <w:t>大阪大学ツアー</w:t>
            </w:r>
            <w:r w:rsidRPr="0057522C">
              <w:rPr>
                <w:rFonts w:asciiTheme="minorEastAsia" w:eastAsiaTheme="minorEastAsia" w:hAnsiTheme="minorEastAsia" w:hint="eastAsia"/>
                <w:sz w:val="20"/>
              </w:rPr>
              <w:t>、</w:t>
            </w:r>
            <w:r w:rsidR="00A74DCB" w:rsidRPr="0057522C">
              <w:rPr>
                <w:rFonts w:asciiTheme="minorEastAsia" w:eastAsiaTheme="minorEastAsia" w:hAnsiTheme="minorEastAsia"/>
                <w:sz w:val="20"/>
              </w:rPr>
              <w:t>SSH</w:t>
            </w:r>
            <w:r w:rsidR="00463C8C" w:rsidRPr="0057522C">
              <w:rPr>
                <w:rFonts w:asciiTheme="minorEastAsia" w:eastAsiaTheme="minorEastAsia" w:hAnsiTheme="minorEastAsia" w:hint="eastAsia"/>
                <w:sz w:val="20"/>
              </w:rPr>
              <w:t>東京方面体感学習、大阪大学医学部体験</w:t>
            </w:r>
            <w:r w:rsidRPr="0057522C">
              <w:rPr>
                <w:rFonts w:asciiTheme="minorEastAsia" w:eastAsiaTheme="minorEastAsia" w:hAnsiTheme="minorEastAsia" w:hint="eastAsia"/>
                <w:sz w:val="20"/>
              </w:rPr>
              <w:t>を含む大学訪問や医療系体験学習等の機会の充実</w:t>
            </w:r>
          </w:p>
          <w:p w14:paraId="6E03C646" w14:textId="6A78949F" w:rsidR="00F95B45" w:rsidRPr="0057522C" w:rsidRDefault="00F95B45" w:rsidP="000406A9">
            <w:pPr>
              <w:spacing w:line="260" w:lineRule="exact"/>
              <w:rPr>
                <w:rFonts w:asciiTheme="minorEastAsia" w:eastAsiaTheme="minorEastAsia" w:hAnsiTheme="minorEastAsia"/>
                <w:sz w:val="20"/>
              </w:rPr>
            </w:pPr>
            <w:r w:rsidRPr="0057522C">
              <w:rPr>
                <w:rFonts w:asciiTheme="minorEastAsia" w:eastAsiaTheme="minorEastAsia" w:hAnsiTheme="minorEastAsia" w:hint="eastAsia"/>
                <w:sz w:val="20"/>
              </w:rPr>
              <w:t xml:space="preserve">　（２）</w:t>
            </w:r>
            <w:r w:rsidR="0019001F" w:rsidRPr="0057522C">
              <w:rPr>
                <w:rFonts w:asciiTheme="minorEastAsia" w:eastAsiaTheme="minorEastAsia" w:hAnsiTheme="minorEastAsia" w:hint="eastAsia"/>
                <w:sz w:val="20"/>
              </w:rPr>
              <w:t>３</w:t>
            </w:r>
            <w:r w:rsidRPr="0057522C">
              <w:rPr>
                <w:rFonts w:asciiTheme="minorEastAsia" w:eastAsiaTheme="minorEastAsia" w:hAnsiTheme="minorEastAsia" w:hint="eastAsia"/>
                <w:sz w:val="20"/>
              </w:rPr>
              <w:t>年間を見通した進路指導プログラムに沿った進路指導・キャリア教育の充実</w:t>
            </w:r>
          </w:p>
          <w:p w14:paraId="46B3BCDB" w14:textId="0ABED7F6" w:rsidR="009C0F09" w:rsidRPr="0057522C" w:rsidRDefault="009C0F09" w:rsidP="00374B55">
            <w:pPr>
              <w:spacing w:line="260" w:lineRule="exact"/>
              <w:ind w:left="164" w:hangingChars="82" w:hanging="164"/>
              <w:rPr>
                <w:rFonts w:asciiTheme="minorEastAsia" w:eastAsiaTheme="minorEastAsia" w:hAnsiTheme="minorEastAsia"/>
                <w:sz w:val="20"/>
                <w:szCs w:val="20"/>
              </w:rPr>
            </w:pPr>
            <w:r w:rsidRPr="0057522C">
              <w:rPr>
                <w:rFonts w:asciiTheme="minorEastAsia" w:eastAsiaTheme="minorEastAsia" w:hAnsiTheme="minorEastAsia" w:hint="eastAsia"/>
                <w:sz w:val="20"/>
              </w:rPr>
              <w:t xml:space="preserve">　　　</w:t>
            </w:r>
            <w:r w:rsidR="00F95B45" w:rsidRPr="0057522C">
              <w:rPr>
                <w:rFonts w:asciiTheme="minorEastAsia" w:eastAsiaTheme="minorEastAsia" w:hAnsiTheme="minorEastAsia" w:hint="eastAsia"/>
                <w:sz w:val="20"/>
              </w:rPr>
              <w:t>ア</w:t>
            </w:r>
            <w:r w:rsidRPr="0057522C">
              <w:rPr>
                <w:rFonts w:asciiTheme="minorEastAsia" w:eastAsiaTheme="minorEastAsia" w:hAnsiTheme="minorEastAsia" w:hint="eastAsia"/>
                <w:sz w:val="20"/>
              </w:rPr>
              <w:t xml:space="preserve">　</w:t>
            </w:r>
            <w:r w:rsidR="00DF6ED0" w:rsidRPr="0057522C">
              <w:rPr>
                <w:rFonts w:asciiTheme="minorEastAsia" w:eastAsiaTheme="minorEastAsia" w:hAnsiTheme="minorEastAsia" w:hint="eastAsia"/>
                <w:sz w:val="20"/>
              </w:rPr>
              <w:t>進路講演会・懇談会・進路交流会・</w:t>
            </w:r>
            <w:r w:rsidR="00DF6ED0" w:rsidRPr="0057522C">
              <w:rPr>
                <w:rFonts w:asciiTheme="minorEastAsia" w:eastAsiaTheme="minorEastAsia" w:hAnsiTheme="minorEastAsia" w:hint="eastAsia"/>
                <w:sz w:val="20"/>
                <w:szCs w:val="20"/>
              </w:rPr>
              <w:t>進路ホームルーム</w:t>
            </w:r>
            <w:r w:rsidR="00DF6ED0" w:rsidRPr="0057522C">
              <w:rPr>
                <w:rFonts w:asciiTheme="minorEastAsia" w:eastAsiaTheme="minorEastAsia" w:hAnsiTheme="minorEastAsia" w:hint="eastAsia"/>
                <w:sz w:val="20"/>
              </w:rPr>
              <w:t>等を充実し</w:t>
            </w:r>
            <w:r w:rsidR="00F95B45" w:rsidRPr="0057522C">
              <w:rPr>
                <w:rFonts w:asciiTheme="minorEastAsia" w:eastAsiaTheme="minorEastAsia" w:hAnsiTheme="minorEastAsia" w:hint="eastAsia"/>
                <w:sz w:val="20"/>
              </w:rPr>
              <w:t>進路指導部と各学年が連携した</w:t>
            </w:r>
            <w:r w:rsidRPr="0057522C">
              <w:rPr>
                <w:rFonts w:asciiTheme="minorEastAsia" w:eastAsiaTheme="minorEastAsia" w:hAnsiTheme="minorEastAsia" w:hint="eastAsia"/>
                <w:sz w:val="20"/>
              </w:rPr>
              <w:t>進路指導・キャリア</w:t>
            </w:r>
            <w:r w:rsidR="00F95B45" w:rsidRPr="0057522C">
              <w:rPr>
                <w:rFonts w:asciiTheme="minorEastAsia" w:eastAsiaTheme="minorEastAsia" w:hAnsiTheme="minorEastAsia" w:hint="eastAsia"/>
                <w:sz w:val="20"/>
              </w:rPr>
              <w:t>教育</w:t>
            </w:r>
            <w:r w:rsidR="00A632EE" w:rsidRPr="0057522C">
              <w:rPr>
                <w:rFonts w:asciiTheme="minorEastAsia" w:eastAsiaTheme="minorEastAsia" w:hAnsiTheme="minorEastAsia" w:hint="eastAsia"/>
                <w:sz w:val="20"/>
              </w:rPr>
              <w:t>を</w:t>
            </w:r>
            <w:r w:rsidR="00F95B45" w:rsidRPr="0057522C">
              <w:rPr>
                <w:rFonts w:asciiTheme="minorEastAsia" w:eastAsiaTheme="minorEastAsia" w:hAnsiTheme="minorEastAsia" w:hint="eastAsia"/>
                <w:sz w:val="20"/>
              </w:rPr>
              <w:t>展開</w:t>
            </w:r>
          </w:p>
          <w:p w14:paraId="79FDCBCB" w14:textId="4DDB5249" w:rsidR="00C61806" w:rsidRPr="0057522C" w:rsidRDefault="009C0F09"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「三丘セミナーや大学見学、医療体験などは役立っている」（学校教育自己診断）肯定率</w:t>
            </w:r>
            <w:r w:rsidR="0019001F" w:rsidRPr="0057522C">
              <w:rPr>
                <w:rFonts w:asciiTheme="minorEastAsia" w:eastAsiaTheme="minorEastAsia" w:hAnsiTheme="minorEastAsia" w:hint="eastAsia"/>
                <w:sz w:val="20"/>
                <w:szCs w:val="20"/>
              </w:rPr>
              <w:t>90</w:t>
            </w:r>
            <w:r w:rsidRPr="0057522C">
              <w:rPr>
                <w:rFonts w:asciiTheme="minorEastAsia" w:eastAsiaTheme="minorEastAsia" w:hAnsiTheme="minorEastAsia" w:hint="eastAsia"/>
                <w:sz w:val="20"/>
                <w:szCs w:val="20"/>
              </w:rPr>
              <w:t>％をめざす（</w:t>
            </w:r>
            <w:r w:rsidR="0019001F" w:rsidRPr="0057522C">
              <w:rPr>
                <w:rFonts w:asciiTheme="minorEastAsia" w:eastAsiaTheme="minorEastAsia" w:hAnsiTheme="minorEastAsia"/>
                <w:sz w:val="20"/>
                <w:szCs w:val="20"/>
              </w:rPr>
              <w:t>R２</w:t>
            </w:r>
            <w:r w:rsidR="00A65610" w:rsidRPr="0057522C">
              <w:rPr>
                <w:rFonts w:asciiTheme="minorEastAsia" w:eastAsiaTheme="minorEastAsia" w:hAnsiTheme="minorEastAsia"/>
                <w:sz w:val="20"/>
                <w:szCs w:val="20"/>
              </w:rPr>
              <w:t>:77.0%</w:t>
            </w:r>
            <w:r w:rsidR="00A65610"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R３</w:t>
            </w:r>
            <w:r w:rsidR="00A65610" w:rsidRPr="0057522C">
              <w:rPr>
                <w:rFonts w:asciiTheme="minorEastAsia" w:eastAsiaTheme="minorEastAsia" w:hAnsiTheme="minorEastAsia"/>
                <w:sz w:val="20"/>
                <w:szCs w:val="20"/>
              </w:rPr>
              <w:t>:80.7%</w:t>
            </w:r>
            <w:r w:rsidR="00A65610"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R４</w:t>
            </w:r>
            <w:r w:rsidR="00A65610" w:rsidRPr="0057522C">
              <w:rPr>
                <w:rFonts w:asciiTheme="minorEastAsia" w:eastAsiaTheme="minorEastAsia" w:hAnsiTheme="minorEastAsia"/>
                <w:sz w:val="20"/>
                <w:szCs w:val="20"/>
              </w:rPr>
              <w:t>:86.4%</w:t>
            </w:r>
            <w:r w:rsidRPr="0057522C">
              <w:rPr>
                <w:rFonts w:asciiTheme="minorEastAsia" w:eastAsiaTheme="minorEastAsia" w:hAnsiTheme="minorEastAsia" w:hint="eastAsia"/>
                <w:sz w:val="20"/>
                <w:szCs w:val="20"/>
              </w:rPr>
              <w:t>）</w:t>
            </w:r>
          </w:p>
          <w:p w14:paraId="6BE6B430" w14:textId="53F7071F" w:rsidR="005B7C37" w:rsidRPr="0057522C" w:rsidRDefault="009C0F09"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w:t>
            </w:r>
            <w:r w:rsidR="00F95B45" w:rsidRPr="0057522C">
              <w:rPr>
                <w:rFonts w:asciiTheme="minorEastAsia" w:eastAsiaTheme="minorEastAsia" w:hAnsiTheme="minorEastAsia" w:hint="eastAsia"/>
                <w:sz w:val="20"/>
                <w:szCs w:val="20"/>
              </w:rPr>
              <w:t>進路情報の提供や卒業生との進路交流会</w:t>
            </w:r>
            <w:r w:rsidRPr="0057522C">
              <w:rPr>
                <w:rFonts w:asciiTheme="minorEastAsia" w:eastAsiaTheme="minorEastAsia" w:hAnsiTheme="minorEastAsia" w:hint="eastAsia"/>
                <w:sz w:val="20"/>
                <w:szCs w:val="20"/>
              </w:rPr>
              <w:t>開催など、適切な進路指導を行っている」（学校教育自己診断）肯定率</w:t>
            </w:r>
            <w:r w:rsidR="0019001F" w:rsidRPr="0057522C">
              <w:rPr>
                <w:rFonts w:asciiTheme="minorEastAsia" w:eastAsiaTheme="minorEastAsia" w:hAnsiTheme="minorEastAsia" w:hint="eastAsia"/>
                <w:sz w:val="20"/>
                <w:szCs w:val="20"/>
              </w:rPr>
              <w:t>90</w:t>
            </w:r>
            <w:r w:rsidRPr="0057522C">
              <w:rPr>
                <w:rFonts w:asciiTheme="minorEastAsia" w:eastAsiaTheme="minorEastAsia" w:hAnsiTheme="minorEastAsia" w:hint="eastAsia"/>
                <w:sz w:val="20"/>
                <w:szCs w:val="20"/>
              </w:rPr>
              <w:t>％</w:t>
            </w:r>
            <w:r w:rsidR="00F95B45" w:rsidRPr="0057522C">
              <w:rPr>
                <w:rFonts w:asciiTheme="minorEastAsia" w:eastAsiaTheme="minorEastAsia" w:hAnsiTheme="minorEastAsia" w:hint="eastAsia"/>
                <w:sz w:val="20"/>
                <w:szCs w:val="20"/>
              </w:rPr>
              <w:t>以上を維持</w:t>
            </w:r>
          </w:p>
          <w:p w14:paraId="23343952" w14:textId="6A8E285B" w:rsidR="001D4219" w:rsidRPr="0057522C" w:rsidRDefault="009C0F09" w:rsidP="005B7C37">
            <w:pPr>
              <w:spacing w:line="260" w:lineRule="exact"/>
              <w:ind w:firstLineChars="5300" w:firstLine="106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R２</w:t>
            </w:r>
            <w:r w:rsidR="005B7C37" w:rsidRPr="0057522C">
              <w:rPr>
                <w:rFonts w:asciiTheme="minorEastAsia" w:eastAsiaTheme="minorEastAsia" w:hAnsiTheme="minorEastAsia"/>
                <w:sz w:val="20"/>
                <w:szCs w:val="20"/>
              </w:rPr>
              <w:t>:85.4%</w:t>
            </w:r>
            <w:r w:rsidR="005B7C37"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R３</w:t>
            </w:r>
            <w:r w:rsidR="005B7C37" w:rsidRPr="0057522C">
              <w:rPr>
                <w:rFonts w:asciiTheme="minorEastAsia" w:eastAsiaTheme="minorEastAsia" w:hAnsiTheme="minorEastAsia"/>
                <w:sz w:val="20"/>
                <w:szCs w:val="20"/>
              </w:rPr>
              <w:t>:91.6%</w:t>
            </w:r>
            <w:r w:rsidR="005B7C37"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R４</w:t>
            </w:r>
            <w:r w:rsidR="005B7C37" w:rsidRPr="0057522C">
              <w:rPr>
                <w:rFonts w:asciiTheme="minorEastAsia" w:eastAsiaTheme="minorEastAsia" w:hAnsiTheme="minorEastAsia"/>
                <w:sz w:val="20"/>
                <w:szCs w:val="20"/>
              </w:rPr>
              <w:t>:92.4%</w:t>
            </w:r>
            <w:r w:rsidRPr="0057522C">
              <w:rPr>
                <w:rFonts w:asciiTheme="minorEastAsia" w:eastAsiaTheme="minorEastAsia" w:hAnsiTheme="minorEastAsia" w:hint="eastAsia"/>
                <w:sz w:val="20"/>
                <w:szCs w:val="20"/>
              </w:rPr>
              <w:t>）</w:t>
            </w:r>
          </w:p>
          <w:p w14:paraId="64ABAB65" w14:textId="267D1A7D" w:rsidR="001D4219" w:rsidRPr="0057522C" w:rsidRDefault="00F95B45"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「学校生活を通じ、将来の生き方を考える様々な機会がある」（学校教育自己診断）肯定率</w:t>
            </w:r>
            <w:r w:rsidR="0019001F" w:rsidRPr="0057522C">
              <w:rPr>
                <w:rFonts w:asciiTheme="minorEastAsia" w:eastAsiaTheme="minorEastAsia" w:hAnsiTheme="minorEastAsia" w:hint="eastAsia"/>
                <w:sz w:val="20"/>
                <w:szCs w:val="20"/>
              </w:rPr>
              <w:t>85</w:t>
            </w:r>
            <w:r w:rsidRPr="0057522C">
              <w:rPr>
                <w:rFonts w:asciiTheme="minorEastAsia" w:eastAsiaTheme="minorEastAsia" w:hAnsiTheme="minorEastAsia" w:hint="eastAsia"/>
                <w:sz w:val="20"/>
                <w:szCs w:val="20"/>
              </w:rPr>
              <w:t>％以上を維持（</w:t>
            </w:r>
            <w:r w:rsidR="0019001F" w:rsidRPr="0057522C">
              <w:rPr>
                <w:rFonts w:asciiTheme="minorEastAsia" w:eastAsiaTheme="minorEastAsia" w:hAnsiTheme="minorEastAsia"/>
                <w:sz w:val="20"/>
                <w:szCs w:val="20"/>
              </w:rPr>
              <w:t>R２</w:t>
            </w:r>
            <w:r w:rsidR="005B7C37" w:rsidRPr="0057522C">
              <w:rPr>
                <w:rFonts w:asciiTheme="minorEastAsia" w:eastAsiaTheme="minorEastAsia" w:hAnsiTheme="minorEastAsia"/>
                <w:sz w:val="20"/>
                <w:szCs w:val="20"/>
              </w:rPr>
              <w:t>:84.8%</w:t>
            </w:r>
            <w:r w:rsidR="005B7C37"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R３</w:t>
            </w:r>
            <w:r w:rsidR="005B7C37" w:rsidRPr="0057522C">
              <w:rPr>
                <w:rFonts w:asciiTheme="minorEastAsia" w:eastAsiaTheme="minorEastAsia" w:hAnsiTheme="minorEastAsia"/>
                <w:sz w:val="20"/>
                <w:szCs w:val="20"/>
              </w:rPr>
              <w:t>:88.5%</w:t>
            </w:r>
            <w:r w:rsidR="005B7C37"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R４</w:t>
            </w:r>
            <w:r w:rsidR="005B7C37" w:rsidRPr="0057522C">
              <w:rPr>
                <w:rFonts w:asciiTheme="minorEastAsia" w:eastAsiaTheme="minorEastAsia" w:hAnsiTheme="minorEastAsia"/>
                <w:sz w:val="20"/>
                <w:szCs w:val="20"/>
              </w:rPr>
              <w:t>:86.1%</w:t>
            </w:r>
            <w:r w:rsidRPr="0057522C">
              <w:rPr>
                <w:rFonts w:asciiTheme="minorEastAsia" w:eastAsiaTheme="minorEastAsia" w:hAnsiTheme="minorEastAsia" w:hint="eastAsia"/>
                <w:sz w:val="20"/>
                <w:szCs w:val="20"/>
              </w:rPr>
              <w:t>）</w:t>
            </w:r>
          </w:p>
          <w:p w14:paraId="7C28BAA1" w14:textId="4B56E258" w:rsidR="001D4219" w:rsidRPr="0057522C" w:rsidRDefault="00DF6ED0"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（３）高い志の獲得と希望進路実現</w:t>
            </w:r>
          </w:p>
          <w:p w14:paraId="5F361712" w14:textId="5A1FDB89" w:rsidR="00DF6ED0" w:rsidRPr="0057522C" w:rsidRDefault="00DF6ED0" w:rsidP="00374B55">
            <w:pPr>
              <w:spacing w:line="260" w:lineRule="exact"/>
              <w:ind w:leftChars="1" w:left="2" w:firstLineChars="10" w:firstLine="2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w:t>
            </w:r>
            <w:r w:rsidR="00374B55" w:rsidRPr="0057522C">
              <w:rPr>
                <w:rFonts w:asciiTheme="minorEastAsia" w:eastAsiaTheme="minorEastAsia" w:hAnsiTheme="minorEastAsia" w:hint="eastAsia"/>
                <w:sz w:val="20"/>
                <w:szCs w:val="20"/>
              </w:rPr>
              <w:t xml:space="preserve"> </w:t>
            </w:r>
            <w:r w:rsidRPr="0057522C">
              <w:rPr>
                <w:rFonts w:asciiTheme="minorEastAsia" w:eastAsiaTheme="minorEastAsia" w:hAnsiTheme="minorEastAsia" w:hint="eastAsia"/>
                <w:sz w:val="20"/>
                <w:szCs w:val="20"/>
              </w:rPr>
              <w:t>ア　質の高い授業及び信頼関係に基づいた適切な進学指導により第一志望を貫き希望進路実現をめざすスタンスを</w:t>
            </w:r>
            <w:r w:rsidR="00D36DA1" w:rsidRPr="0057522C">
              <w:rPr>
                <w:rFonts w:asciiTheme="minorEastAsia" w:eastAsiaTheme="minorEastAsia" w:hAnsiTheme="minorEastAsia" w:hint="eastAsia"/>
                <w:sz w:val="20"/>
                <w:szCs w:val="20"/>
              </w:rPr>
              <w:t>徹底</w:t>
            </w:r>
          </w:p>
          <w:p w14:paraId="46D23076" w14:textId="4CF5E4C4" w:rsidR="00374B55" w:rsidRPr="0057522C" w:rsidRDefault="00374B55" w:rsidP="00374B55">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w:t>
            </w:r>
            <w:r w:rsidRPr="0057522C">
              <w:rPr>
                <w:rFonts w:asciiTheme="minorEastAsia" w:eastAsiaTheme="minorEastAsia" w:hAnsiTheme="minorEastAsia"/>
                <w:sz w:val="20"/>
                <w:szCs w:val="20"/>
              </w:rPr>
              <w:t xml:space="preserve"> </w:t>
            </w:r>
            <w:r w:rsidRPr="0057522C">
              <w:rPr>
                <w:rFonts w:asciiTheme="minorEastAsia" w:eastAsiaTheme="minorEastAsia" w:hAnsiTheme="minorEastAsia" w:hint="eastAsia"/>
                <w:sz w:val="20"/>
                <w:szCs w:val="20"/>
              </w:rPr>
              <w:t xml:space="preserve">イ </w:t>
            </w:r>
            <w:r w:rsidRPr="0057522C">
              <w:rPr>
                <w:rFonts w:asciiTheme="minorEastAsia" w:eastAsiaTheme="minorEastAsia" w:hAnsiTheme="minorEastAsia"/>
                <w:sz w:val="20"/>
                <w:szCs w:val="20"/>
              </w:rPr>
              <w:t xml:space="preserve"> </w:t>
            </w:r>
            <w:r w:rsidR="00463C8C" w:rsidRPr="0057522C">
              <w:rPr>
                <w:rFonts w:asciiTheme="minorEastAsia" w:eastAsiaTheme="minorEastAsia" w:hAnsiTheme="minorEastAsia" w:hint="eastAsia"/>
                <w:sz w:val="20"/>
                <w:szCs w:val="20"/>
              </w:rPr>
              <w:t>進学講習</w:t>
            </w:r>
            <w:r w:rsidRPr="0057522C">
              <w:rPr>
                <w:rFonts w:asciiTheme="minorEastAsia" w:eastAsiaTheme="minorEastAsia" w:hAnsiTheme="minorEastAsia" w:hint="eastAsia"/>
                <w:sz w:val="20"/>
                <w:szCs w:val="20"/>
              </w:rPr>
              <w:t>及び実践的科学実験など高い志の実現のために学習意欲を喚起する取組を充実</w:t>
            </w:r>
          </w:p>
          <w:p w14:paraId="4EFA9340" w14:textId="09A6A048" w:rsidR="001D4219" w:rsidRPr="0057522C" w:rsidRDefault="00772B57"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５大学（東大・京大・阪大・神戸大</w:t>
            </w:r>
            <w:r w:rsidR="006D3A0E" w:rsidRPr="0057522C">
              <w:rPr>
                <w:rFonts w:asciiTheme="minorEastAsia" w:eastAsiaTheme="minorEastAsia" w:hAnsiTheme="minorEastAsia" w:hint="eastAsia"/>
                <w:sz w:val="20"/>
                <w:szCs w:val="20"/>
              </w:rPr>
              <w:t>・大阪公大）＋医学部医学科合格</w:t>
            </w:r>
            <w:r w:rsidR="00433FEE" w:rsidRPr="0057522C">
              <w:rPr>
                <w:rFonts w:asciiTheme="minorEastAsia" w:eastAsiaTheme="minorEastAsia" w:hAnsiTheme="minorEastAsia" w:hint="eastAsia"/>
                <w:sz w:val="20"/>
                <w:szCs w:val="20"/>
              </w:rPr>
              <w:t>率</w:t>
            </w:r>
            <w:r w:rsidR="0019001F" w:rsidRPr="0057522C">
              <w:rPr>
                <w:rFonts w:asciiTheme="minorEastAsia" w:eastAsiaTheme="minorEastAsia" w:hAnsiTheme="minorEastAsia" w:hint="eastAsia"/>
                <w:sz w:val="20"/>
                <w:szCs w:val="20"/>
              </w:rPr>
              <w:t>40</w:t>
            </w:r>
            <w:r w:rsidR="00433FEE" w:rsidRPr="0057522C">
              <w:rPr>
                <w:rFonts w:asciiTheme="minorEastAsia" w:eastAsiaTheme="minorEastAsia" w:hAnsiTheme="minorEastAsia" w:hint="eastAsia"/>
                <w:sz w:val="20"/>
                <w:szCs w:val="20"/>
              </w:rPr>
              <w:t>％以上をめざす（</w:t>
            </w:r>
            <w:r w:rsidR="0019001F" w:rsidRPr="0057522C">
              <w:rPr>
                <w:rFonts w:asciiTheme="minorEastAsia" w:eastAsiaTheme="minorEastAsia" w:hAnsiTheme="minorEastAsia"/>
                <w:sz w:val="20"/>
                <w:szCs w:val="20"/>
              </w:rPr>
              <w:t>R２</w:t>
            </w:r>
            <w:r w:rsidR="00D2139C" w:rsidRPr="0057522C">
              <w:rPr>
                <w:rFonts w:asciiTheme="minorEastAsia" w:eastAsiaTheme="minorEastAsia" w:hAnsiTheme="minorEastAsia"/>
                <w:sz w:val="20"/>
                <w:szCs w:val="20"/>
              </w:rPr>
              <w:t>:40.7%</w:t>
            </w:r>
            <w:r w:rsidR="00D2139C"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R３</w:t>
            </w:r>
            <w:r w:rsidR="00D2139C" w:rsidRPr="0057522C">
              <w:rPr>
                <w:rFonts w:asciiTheme="minorEastAsia" w:eastAsiaTheme="minorEastAsia" w:hAnsiTheme="minorEastAsia"/>
                <w:sz w:val="20"/>
                <w:szCs w:val="20"/>
              </w:rPr>
              <w:t>:</w:t>
            </w:r>
            <w:r w:rsidR="006D3A0E" w:rsidRPr="0057522C">
              <w:rPr>
                <w:rFonts w:asciiTheme="minorEastAsia" w:eastAsiaTheme="minorEastAsia" w:hAnsiTheme="minorEastAsia" w:hint="eastAsia"/>
                <w:sz w:val="20"/>
                <w:szCs w:val="20"/>
              </w:rPr>
              <w:t>38.0％、</w:t>
            </w:r>
            <w:r w:rsidR="0019001F" w:rsidRPr="0057522C">
              <w:rPr>
                <w:rFonts w:asciiTheme="minorEastAsia" w:eastAsiaTheme="minorEastAsia" w:hAnsiTheme="minorEastAsia"/>
                <w:sz w:val="20"/>
                <w:szCs w:val="20"/>
              </w:rPr>
              <w:t>R４</w:t>
            </w:r>
            <w:r w:rsidR="00975A01" w:rsidRPr="0057522C">
              <w:rPr>
                <w:rFonts w:asciiTheme="minorEastAsia" w:eastAsiaTheme="minorEastAsia" w:hAnsiTheme="minorEastAsia"/>
                <w:sz w:val="20"/>
                <w:szCs w:val="20"/>
              </w:rPr>
              <w:t>:</w:t>
            </w:r>
            <w:r w:rsidR="00795D96" w:rsidRPr="0057522C">
              <w:rPr>
                <w:rFonts w:asciiTheme="minorEastAsia" w:eastAsiaTheme="minorEastAsia" w:hAnsiTheme="minorEastAsia"/>
                <w:sz w:val="20"/>
                <w:szCs w:val="20"/>
              </w:rPr>
              <w:t>53.7</w:t>
            </w:r>
            <w:r w:rsidR="00795D96" w:rsidRPr="0057522C">
              <w:rPr>
                <w:rFonts w:asciiTheme="minorEastAsia" w:eastAsiaTheme="minorEastAsia" w:hAnsiTheme="minorEastAsia" w:hint="eastAsia"/>
                <w:sz w:val="20"/>
                <w:szCs w:val="20"/>
              </w:rPr>
              <w:t>％</w:t>
            </w:r>
            <w:r w:rsidR="00433FEE" w:rsidRPr="0057522C">
              <w:rPr>
                <w:rFonts w:asciiTheme="minorEastAsia" w:eastAsiaTheme="minorEastAsia" w:hAnsiTheme="minorEastAsia" w:hint="eastAsia"/>
                <w:sz w:val="20"/>
                <w:szCs w:val="20"/>
              </w:rPr>
              <w:t>）</w:t>
            </w:r>
          </w:p>
          <w:p w14:paraId="2B88A45A" w14:textId="3415D688" w:rsidR="007143B5" w:rsidRPr="0057522C" w:rsidRDefault="007143B5" w:rsidP="000406A9">
            <w:pPr>
              <w:spacing w:line="260" w:lineRule="exact"/>
              <w:rPr>
                <w:rFonts w:asciiTheme="minorEastAsia" w:eastAsiaTheme="minorEastAsia" w:hAnsiTheme="minorEastAsia"/>
                <w:sz w:val="20"/>
                <w:szCs w:val="20"/>
              </w:rPr>
            </w:pPr>
          </w:p>
          <w:p w14:paraId="44D3DDF9" w14:textId="3AC1B95D" w:rsidR="007143B5" w:rsidRPr="0057522C" w:rsidRDefault="007143B5" w:rsidP="000406A9">
            <w:pPr>
              <w:spacing w:line="260" w:lineRule="exact"/>
              <w:rPr>
                <w:rFonts w:asciiTheme="minorEastAsia" w:eastAsiaTheme="minorEastAsia" w:hAnsiTheme="minorEastAsia"/>
                <w:sz w:val="20"/>
                <w:szCs w:val="21"/>
              </w:rPr>
            </w:pPr>
            <w:r w:rsidRPr="0057522C">
              <w:rPr>
                <w:rFonts w:asciiTheme="minorEastAsia" w:eastAsiaTheme="minorEastAsia" w:hAnsiTheme="minorEastAsia" w:hint="eastAsia"/>
                <w:sz w:val="20"/>
                <w:szCs w:val="21"/>
              </w:rPr>
              <w:t>４　機動的な学校運営体制を一層充実させ、教職員のたゆまぬ資質・能力の向上に取り組み、様々な活動の充実・活性化を図る</w:t>
            </w:r>
          </w:p>
          <w:p w14:paraId="753EDC27" w14:textId="7755ACF8" w:rsidR="001D4219" w:rsidRPr="0057522C" w:rsidRDefault="007143B5"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1"/>
              </w:rPr>
              <w:t xml:space="preserve">　（１）機動的な学校運営体制の充実</w:t>
            </w:r>
          </w:p>
          <w:p w14:paraId="3DBB8564" w14:textId="673EBA79" w:rsidR="00374B55" w:rsidRPr="0057522C" w:rsidRDefault="00374B55"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ア　</w:t>
            </w:r>
            <w:r w:rsidR="003553DA" w:rsidRPr="0057522C">
              <w:rPr>
                <w:rFonts w:asciiTheme="minorEastAsia" w:eastAsiaTheme="minorEastAsia" w:hAnsiTheme="minorEastAsia" w:hint="eastAsia"/>
                <w:sz w:val="20"/>
                <w:szCs w:val="20"/>
              </w:rPr>
              <w:t>教職員間の情報共有をより一層推進するとともに</w:t>
            </w:r>
            <w:r w:rsidRPr="0057522C">
              <w:rPr>
                <w:rFonts w:asciiTheme="minorEastAsia" w:eastAsiaTheme="minorEastAsia" w:hAnsiTheme="minorEastAsia" w:hint="eastAsia"/>
                <w:sz w:val="20"/>
                <w:szCs w:val="20"/>
              </w:rPr>
              <w:t>すべての教職員が学校運営</w:t>
            </w:r>
            <w:r w:rsidR="007F5365" w:rsidRPr="0057522C">
              <w:rPr>
                <w:rFonts w:asciiTheme="minorEastAsia" w:eastAsiaTheme="minorEastAsia" w:hAnsiTheme="minorEastAsia" w:hint="eastAsia"/>
                <w:sz w:val="20"/>
                <w:szCs w:val="20"/>
              </w:rPr>
              <w:t>の主要な局面の判断に主体的</w:t>
            </w:r>
            <w:r w:rsidRPr="0057522C">
              <w:rPr>
                <w:rFonts w:asciiTheme="minorEastAsia" w:eastAsiaTheme="minorEastAsia" w:hAnsiTheme="minorEastAsia" w:hint="eastAsia"/>
                <w:sz w:val="20"/>
                <w:szCs w:val="20"/>
              </w:rPr>
              <w:t>に</w:t>
            </w:r>
            <w:r w:rsidR="003553DA" w:rsidRPr="0057522C">
              <w:rPr>
                <w:rFonts w:asciiTheme="minorEastAsia" w:eastAsiaTheme="minorEastAsia" w:hAnsiTheme="minorEastAsia" w:hint="eastAsia"/>
                <w:sz w:val="20"/>
                <w:szCs w:val="20"/>
              </w:rPr>
              <w:t>関与できるシステムを</w:t>
            </w:r>
            <w:r w:rsidRPr="0057522C">
              <w:rPr>
                <w:rFonts w:asciiTheme="minorEastAsia" w:eastAsiaTheme="minorEastAsia" w:hAnsiTheme="minorEastAsia" w:hint="eastAsia"/>
                <w:sz w:val="20"/>
                <w:szCs w:val="20"/>
              </w:rPr>
              <w:t>構築</w:t>
            </w:r>
          </w:p>
          <w:p w14:paraId="6C84A35F" w14:textId="25CE26C2" w:rsidR="007143B5" w:rsidRPr="0057522C" w:rsidRDefault="007143B5"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イ　職員会議のペーパーレス化を図るとともに教職員が業務に意欲的に取り組める職場環境を整備</w:t>
            </w:r>
          </w:p>
          <w:p w14:paraId="70B1B930" w14:textId="5865F862" w:rsidR="007143B5" w:rsidRPr="0057522C" w:rsidRDefault="007143B5"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ウ　安全衛生委員会の毎月開催と教職員の働き方改革の推進</w:t>
            </w:r>
          </w:p>
          <w:p w14:paraId="5AF6B944" w14:textId="4E92BBF6" w:rsidR="007143B5" w:rsidRPr="0057522C" w:rsidRDefault="007143B5"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「学校経営に、教職員の意見が反映されている」（学校教育自己診断・教職員）肯定率</w:t>
            </w:r>
            <w:r w:rsidR="0019001F" w:rsidRPr="0057522C">
              <w:rPr>
                <w:rFonts w:asciiTheme="minorEastAsia" w:eastAsiaTheme="minorEastAsia" w:hAnsiTheme="minorEastAsia" w:hint="eastAsia"/>
                <w:sz w:val="20"/>
                <w:szCs w:val="20"/>
              </w:rPr>
              <w:t>80</w:t>
            </w:r>
            <w:r w:rsidRPr="0057522C">
              <w:rPr>
                <w:rFonts w:asciiTheme="minorEastAsia" w:eastAsiaTheme="minorEastAsia" w:hAnsiTheme="minorEastAsia" w:hint="eastAsia"/>
                <w:sz w:val="20"/>
                <w:szCs w:val="20"/>
              </w:rPr>
              <w:t>％をめざす（</w:t>
            </w:r>
            <w:r w:rsidR="0019001F" w:rsidRPr="0057522C">
              <w:rPr>
                <w:rFonts w:asciiTheme="minorEastAsia" w:eastAsiaTheme="minorEastAsia" w:hAnsiTheme="minorEastAsia"/>
                <w:sz w:val="20"/>
                <w:szCs w:val="20"/>
              </w:rPr>
              <w:t>R２</w:t>
            </w:r>
            <w:r w:rsidR="00975A01" w:rsidRPr="0057522C">
              <w:rPr>
                <w:rFonts w:asciiTheme="minorEastAsia" w:eastAsiaTheme="minorEastAsia" w:hAnsiTheme="minorEastAsia"/>
                <w:sz w:val="20"/>
                <w:szCs w:val="20"/>
              </w:rPr>
              <w:t>:62.5%</w:t>
            </w:r>
            <w:r w:rsidR="00975A01"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R３</w:t>
            </w:r>
            <w:r w:rsidR="00975A01" w:rsidRPr="0057522C">
              <w:rPr>
                <w:rFonts w:asciiTheme="minorEastAsia" w:eastAsiaTheme="minorEastAsia" w:hAnsiTheme="minorEastAsia"/>
                <w:sz w:val="20"/>
                <w:szCs w:val="20"/>
              </w:rPr>
              <w:t>:64.7%</w:t>
            </w:r>
            <w:r w:rsidR="00975A01"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R４</w:t>
            </w:r>
            <w:r w:rsidR="00975A01" w:rsidRPr="0057522C">
              <w:rPr>
                <w:rFonts w:asciiTheme="minorEastAsia" w:eastAsiaTheme="minorEastAsia" w:hAnsiTheme="minorEastAsia"/>
                <w:sz w:val="20"/>
                <w:szCs w:val="20"/>
              </w:rPr>
              <w:t>:70.4%</w:t>
            </w:r>
            <w:r w:rsidRPr="0057522C">
              <w:rPr>
                <w:rFonts w:asciiTheme="minorEastAsia" w:eastAsiaTheme="minorEastAsia" w:hAnsiTheme="minorEastAsia" w:hint="eastAsia"/>
                <w:sz w:val="20"/>
                <w:szCs w:val="20"/>
              </w:rPr>
              <w:t>）</w:t>
            </w:r>
          </w:p>
          <w:p w14:paraId="61ED5E2C" w14:textId="493ED80E" w:rsidR="007143B5" w:rsidRPr="0057522C" w:rsidRDefault="007143B5" w:rsidP="00E23583">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w:t>
            </w:r>
            <w:r w:rsidR="00E23583" w:rsidRPr="0057522C">
              <w:rPr>
                <w:rFonts w:asciiTheme="minorEastAsia" w:eastAsiaTheme="minorEastAsia" w:hAnsiTheme="minorEastAsia" w:hint="eastAsia"/>
                <w:sz w:val="20"/>
                <w:szCs w:val="20"/>
              </w:rPr>
              <w:t>「学校は、教職員が意欲的に取り組める環境にある」（学校教育自己診断・教職員）肯定率</w:t>
            </w:r>
            <w:r w:rsidR="0019001F" w:rsidRPr="0057522C">
              <w:rPr>
                <w:rFonts w:asciiTheme="minorEastAsia" w:eastAsiaTheme="minorEastAsia" w:hAnsiTheme="minorEastAsia" w:hint="eastAsia"/>
                <w:sz w:val="20"/>
                <w:szCs w:val="20"/>
              </w:rPr>
              <w:t>90</w:t>
            </w:r>
            <w:r w:rsidR="00E23583" w:rsidRPr="0057522C">
              <w:rPr>
                <w:rFonts w:asciiTheme="minorEastAsia" w:eastAsiaTheme="minorEastAsia" w:hAnsiTheme="minorEastAsia" w:hint="eastAsia"/>
                <w:sz w:val="20"/>
                <w:szCs w:val="20"/>
              </w:rPr>
              <w:t>％をめざす（</w:t>
            </w:r>
            <w:r w:rsidR="0019001F" w:rsidRPr="0057522C">
              <w:rPr>
                <w:rFonts w:asciiTheme="minorEastAsia" w:eastAsiaTheme="minorEastAsia" w:hAnsiTheme="minorEastAsia"/>
                <w:sz w:val="20"/>
                <w:szCs w:val="20"/>
              </w:rPr>
              <w:t>R２</w:t>
            </w:r>
            <w:r w:rsidR="00E23583" w:rsidRPr="0057522C">
              <w:rPr>
                <w:rFonts w:asciiTheme="minorEastAsia" w:eastAsiaTheme="minorEastAsia" w:hAnsiTheme="minorEastAsia"/>
                <w:sz w:val="20"/>
                <w:szCs w:val="20"/>
              </w:rPr>
              <w:t>:59.4%</w:t>
            </w:r>
            <w:r w:rsidR="00E23583"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R３</w:t>
            </w:r>
            <w:r w:rsidR="00E23583" w:rsidRPr="0057522C">
              <w:rPr>
                <w:rFonts w:asciiTheme="minorEastAsia" w:eastAsiaTheme="minorEastAsia" w:hAnsiTheme="minorEastAsia"/>
                <w:sz w:val="20"/>
                <w:szCs w:val="20"/>
              </w:rPr>
              <w:t>:67.6%</w:t>
            </w:r>
            <w:r w:rsidR="00E23583"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R４</w:t>
            </w:r>
            <w:r w:rsidR="00E23583" w:rsidRPr="0057522C">
              <w:rPr>
                <w:rFonts w:asciiTheme="minorEastAsia" w:eastAsiaTheme="minorEastAsia" w:hAnsiTheme="minorEastAsia"/>
                <w:sz w:val="20"/>
                <w:szCs w:val="20"/>
              </w:rPr>
              <w:t>:88.9%</w:t>
            </w:r>
            <w:r w:rsidR="00E23583" w:rsidRPr="0057522C">
              <w:rPr>
                <w:rFonts w:asciiTheme="minorEastAsia" w:eastAsiaTheme="minorEastAsia" w:hAnsiTheme="minorEastAsia" w:hint="eastAsia"/>
                <w:sz w:val="20"/>
                <w:szCs w:val="20"/>
              </w:rPr>
              <w:t>）</w:t>
            </w:r>
          </w:p>
          <w:p w14:paraId="344C802F" w14:textId="5F56F3A7" w:rsidR="007143B5" w:rsidRPr="0057522C" w:rsidRDefault="007143B5"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（２）教職員の資質・能力の向上</w:t>
            </w:r>
          </w:p>
          <w:p w14:paraId="416C80E2" w14:textId="11BE22B6" w:rsidR="00374B55" w:rsidRPr="0057522C" w:rsidRDefault="00374B55"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w:t>
            </w:r>
            <w:r w:rsidR="000A1E89" w:rsidRPr="0057522C">
              <w:rPr>
                <w:rFonts w:asciiTheme="minorEastAsia" w:eastAsiaTheme="minorEastAsia" w:hAnsiTheme="minorEastAsia" w:hint="eastAsia"/>
                <w:sz w:val="20"/>
                <w:szCs w:val="20"/>
              </w:rPr>
              <w:t>ア</w:t>
            </w:r>
            <w:r w:rsidRPr="0057522C">
              <w:rPr>
                <w:rFonts w:asciiTheme="minorEastAsia" w:eastAsiaTheme="minorEastAsia" w:hAnsiTheme="minorEastAsia" w:hint="eastAsia"/>
                <w:sz w:val="20"/>
                <w:szCs w:val="20"/>
              </w:rPr>
              <w:t xml:space="preserve">　</w:t>
            </w:r>
            <w:r w:rsidR="003553DA" w:rsidRPr="0057522C">
              <w:rPr>
                <w:rFonts w:asciiTheme="minorEastAsia" w:eastAsiaTheme="minorEastAsia" w:hAnsiTheme="minorEastAsia" w:hint="eastAsia"/>
                <w:sz w:val="20"/>
                <w:szCs w:val="20"/>
              </w:rPr>
              <w:t>三究会や校長による校内研修を充実させ教職経験年数の少ない教員の教員力を向上</w:t>
            </w:r>
          </w:p>
          <w:p w14:paraId="46465DEF" w14:textId="32C40E4C" w:rsidR="000A1E89" w:rsidRPr="0057522C" w:rsidRDefault="000A1E89"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イ　授業力、進路指導力、生徒指導力、保護者対応力、人権に関する知識と指導力・対応力等を教員力と位置づけ、その向上を図る</w:t>
            </w:r>
          </w:p>
          <w:p w14:paraId="2B38BBC1" w14:textId="38F9AC69" w:rsidR="003553DA" w:rsidRPr="0057522C" w:rsidRDefault="003553DA"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ウ　</w:t>
            </w:r>
            <w:r w:rsidR="000A1E89" w:rsidRPr="0057522C">
              <w:rPr>
                <w:rFonts w:asciiTheme="minorEastAsia" w:eastAsiaTheme="minorEastAsia" w:hAnsiTheme="minorEastAsia" w:hint="eastAsia"/>
                <w:sz w:val="20"/>
                <w:szCs w:val="20"/>
              </w:rPr>
              <w:t>教員がカウンセリングマインドを持って生徒と接するとともに教育相談体制を整備し生徒支援を充実</w:t>
            </w:r>
          </w:p>
          <w:p w14:paraId="2496FAFA" w14:textId="6EFA0C68" w:rsidR="000455FA" w:rsidRPr="0057522C" w:rsidRDefault="003553DA"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エ　</w:t>
            </w:r>
            <w:r w:rsidR="000A1E89" w:rsidRPr="0057522C">
              <w:rPr>
                <w:rFonts w:asciiTheme="minorEastAsia" w:eastAsiaTheme="minorEastAsia" w:hAnsiTheme="minorEastAsia" w:hint="eastAsia"/>
                <w:sz w:val="20"/>
                <w:szCs w:val="20"/>
              </w:rPr>
              <w:t>三丘生としての自覚のもと生活を自己管理し、指示を待たずに主体的に判断して行動できる生徒の</w:t>
            </w:r>
            <w:r w:rsidR="00272E07" w:rsidRPr="0057522C">
              <w:rPr>
                <w:rFonts w:asciiTheme="minorEastAsia" w:eastAsiaTheme="minorEastAsia" w:hAnsiTheme="minorEastAsia" w:hint="eastAsia"/>
                <w:sz w:val="20"/>
                <w:szCs w:val="20"/>
              </w:rPr>
              <w:t>育成</w:t>
            </w:r>
          </w:p>
          <w:p w14:paraId="7A3B9B6A" w14:textId="066950A7" w:rsidR="00885035" w:rsidRPr="0057522C" w:rsidRDefault="00E23583" w:rsidP="00885035">
            <w:pPr>
              <w:spacing w:line="260" w:lineRule="exact"/>
              <w:ind w:firstLineChars="600" w:firstLine="12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「満足できる授業が多い」（学校教育自己診断・生徒）肯定率</w:t>
            </w:r>
            <w:r w:rsidR="0019001F" w:rsidRPr="0057522C">
              <w:rPr>
                <w:rFonts w:asciiTheme="minorEastAsia" w:eastAsiaTheme="minorEastAsia" w:hAnsiTheme="minorEastAsia" w:hint="eastAsia"/>
                <w:sz w:val="20"/>
                <w:szCs w:val="20"/>
              </w:rPr>
              <w:t>80</w:t>
            </w:r>
            <w:r w:rsidRPr="0057522C">
              <w:rPr>
                <w:rFonts w:asciiTheme="minorEastAsia" w:eastAsiaTheme="minorEastAsia" w:hAnsiTheme="minorEastAsia" w:hint="eastAsia"/>
                <w:sz w:val="20"/>
                <w:szCs w:val="20"/>
              </w:rPr>
              <w:t>％をめざす</w:t>
            </w:r>
            <w:r w:rsidR="00885035"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R２</w:t>
            </w:r>
            <w:r w:rsidRPr="0057522C">
              <w:rPr>
                <w:rFonts w:asciiTheme="minorEastAsia" w:eastAsiaTheme="minorEastAsia" w:hAnsiTheme="minorEastAsia"/>
                <w:sz w:val="20"/>
                <w:szCs w:val="20"/>
              </w:rPr>
              <w:t>:77.6%</w:t>
            </w:r>
            <w:r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R３</w:t>
            </w:r>
            <w:r w:rsidRPr="0057522C">
              <w:rPr>
                <w:rFonts w:asciiTheme="minorEastAsia" w:eastAsiaTheme="minorEastAsia" w:hAnsiTheme="minorEastAsia"/>
                <w:sz w:val="20"/>
                <w:szCs w:val="20"/>
              </w:rPr>
              <w:t>:83.2%</w:t>
            </w:r>
            <w:r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R４</w:t>
            </w:r>
            <w:r w:rsidRPr="0057522C">
              <w:rPr>
                <w:rFonts w:asciiTheme="minorEastAsia" w:eastAsiaTheme="minorEastAsia" w:hAnsiTheme="minorEastAsia"/>
                <w:sz w:val="20"/>
                <w:szCs w:val="20"/>
              </w:rPr>
              <w:t>:77.1%</w:t>
            </w:r>
            <w:r w:rsidR="00885035" w:rsidRPr="0057522C">
              <w:rPr>
                <w:rFonts w:asciiTheme="minorEastAsia" w:eastAsiaTheme="minorEastAsia" w:hAnsiTheme="minorEastAsia" w:hint="eastAsia"/>
                <w:sz w:val="20"/>
                <w:szCs w:val="20"/>
              </w:rPr>
              <w:t>）</w:t>
            </w:r>
          </w:p>
          <w:p w14:paraId="7610C5DA" w14:textId="594C03B8" w:rsidR="00E23583" w:rsidRPr="0057522C" w:rsidRDefault="00EB3F34"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w:t>
            </w:r>
            <w:r w:rsidR="00A15F6F" w:rsidRPr="0057522C">
              <w:rPr>
                <w:rFonts w:asciiTheme="minorEastAsia" w:eastAsiaTheme="minorEastAsia" w:hAnsiTheme="minorEastAsia" w:hint="eastAsia"/>
                <w:sz w:val="20"/>
                <w:szCs w:val="20"/>
              </w:rPr>
              <w:t xml:space="preserve">　　　「悩みや不安を抱えた時、必要に応じて教育相談やカウンセリングを受けることができる」（学校教育自己診断・生徒）肯定率</w:t>
            </w:r>
            <w:r w:rsidR="0019001F" w:rsidRPr="0057522C">
              <w:rPr>
                <w:rFonts w:asciiTheme="minorEastAsia" w:eastAsiaTheme="minorEastAsia" w:hAnsiTheme="minorEastAsia" w:hint="eastAsia"/>
                <w:sz w:val="20"/>
                <w:szCs w:val="20"/>
              </w:rPr>
              <w:t>80</w:t>
            </w:r>
            <w:r w:rsidR="00A15F6F" w:rsidRPr="0057522C">
              <w:rPr>
                <w:rFonts w:asciiTheme="minorEastAsia" w:eastAsiaTheme="minorEastAsia" w:hAnsiTheme="minorEastAsia" w:hint="eastAsia"/>
                <w:sz w:val="20"/>
                <w:szCs w:val="20"/>
              </w:rPr>
              <w:t>％をめざす</w:t>
            </w:r>
          </w:p>
          <w:p w14:paraId="3099A697" w14:textId="745B6A08" w:rsidR="004D7949" w:rsidRPr="0057522C" w:rsidRDefault="00A15F6F" w:rsidP="00E23583">
            <w:pPr>
              <w:spacing w:line="260" w:lineRule="exact"/>
              <w:ind w:firstLineChars="5500" w:firstLine="110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R２</w:t>
            </w:r>
            <w:r w:rsidR="00E23583" w:rsidRPr="0057522C">
              <w:rPr>
                <w:rFonts w:asciiTheme="minorEastAsia" w:eastAsiaTheme="minorEastAsia" w:hAnsiTheme="minorEastAsia"/>
                <w:sz w:val="20"/>
                <w:szCs w:val="20"/>
              </w:rPr>
              <w:t>:71.5%</w:t>
            </w:r>
            <w:r w:rsidR="00E23583"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R３</w:t>
            </w:r>
            <w:r w:rsidR="00E23583" w:rsidRPr="0057522C">
              <w:rPr>
                <w:rFonts w:asciiTheme="minorEastAsia" w:eastAsiaTheme="minorEastAsia" w:hAnsiTheme="minorEastAsia"/>
                <w:sz w:val="20"/>
                <w:szCs w:val="20"/>
              </w:rPr>
              <w:t>:72.4%</w:t>
            </w:r>
            <w:r w:rsidR="00E23583"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R４</w:t>
            </w:r>
            <w:r w:rsidR="00E23583" w:rsidRPr="0057522C">
              <w:rPr>
                <w:rFonts w:asciiTheme="minorEastAsia" w:eastAsiaTheme="minorEastAsia" w:hAnsiTheme="minorEastAsia"/>
                <w:sz w:val="20"/>
                <w:szCs w:val="20"/>
              </w:rPr>
              <w:t>:68.0%</w:t>
            </w:r>
            <w:r w:rsidRPr="0057522C">
              <w:rPr>
                <w:rFonts w:asciiTheme="minorEastAsia" w:eastAsiaTheme="minorEastAsia" w:hAnsiTheme="minorEastAsia" w:hint="eastAsia"/>
                <w:sz w:val="20"/>
                <w:szCs w:val="20"/>
              </w:rPr>
              <w:t>）</w:t>
            </w:r>
          </w:p>
          <w:p w14:paraId="1F783FA0" w14:textId="7896056A" w:rsidR="00E23583" w:rsidRPr="0057522C" w:rsidRDefault="00A15F6F" w:rsidP="000406A9">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「先生は、いじめについて私たちが困っていること</w:t>
            </w:r>
            <w:r w:rsidR="005B0537" w:rsidRPr="0057522C">
              <w:rPr>
                <w:rFonts w:asciiTheme="minorEastAsia" w:eastAsiaTheme="minorEastAsia" w:hAnsiTheme="minorEastAsia" w:hint="eastAsia"/>
                <w:sz w:val="20"/>
                <w:szCs w:val="20"/>
              </w:rPr>
              <w:t>があれば真剣に対応してくれる」（学校教育自己診断・生徒）肯定率</w:t>
            </w:r>
            <w:r w:rsidR="0019001F" w:rsidRPr="0057522C">
              <w:rPr>
                <w:rFonts w:asciiTheme="minorEastAsia" w:eastAsiaTheme="minorEastAsia" w:hAnsiTheme="minorEastAsia" w:hint="eastAsia"/>
                <w:sz w:val="20"/>
                <w:szCs w:val="20"/>
              </w:rPr>
              <w:t>70</w:t>
            </w:r>
            <w:r w:rsidRPr="0057522C">
              <w:rPr>
                <w:rFonts w:asciiTheme="minorEastAsia" w:eastAsiaTheme="minorEastAsia" w:hAnsiTheme="minorEastAsia" w:hint="eastAsia"/>
                <w:sz w:val="20"/>
                <w:szCs w:val="20"/>
              </w:rPr>
              <w:t>％をめざす</w:t>
            </w:r>
          </w:p>
          <w:p w14:paraId="11B91DF8" w14:textId="792FEC5D" w:rsidR="00374B55" w:rsidRPr="0057522C" w:rsidRDefault="00A15F6F" w:rsidP="005B0537">
            <w:pPr>
              <w:spacing w:line="260" w:lineRule="exact"/>
              <w:ind w:firstLineChars="5500" w:firstLine="110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R２</w:t>
            </w:r>
            <w:r w:rsidR="00E23583" w:rsidRPr="0057522C">
              <w:rPr>
                <w:rFonts w:asciiTheme="minorEastAsia" w:eastAsiaTheme="minorEastAsia" w:hAnsiTheme="minorEastAsia"/>
                <w:sz w:val="20"/>
                <w:szCs w:val="20"/>
              </w:rPr>
              <w:t>:59.5%</w:t>
            </w:r>
            <w:r w:rsidR="00E23583"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R３</w:t>
            </w:r>
            <w:r w:rsidR="00E23583" w:rsidRPr="0057522C">
              <w:rPr>
                <w:rFonts w:asciiTheme="minorEastAsia" w:eastAsiaTheme="minorEastAsia" w:hAnsiTheme="minorEastAsia"/>
                <w:sz w:val="20"/>
                <w:szCs w:val="20"/>
              </w:rPr>
              <w:t>:60.9%</w:t>
            </w:r>
            <w:r w:rsidR="00E23583"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R４</w:t>
            </w:r>
            <w:r w:rsidR="00E23583" w:rsidRPr="0057522C">
              <w:rPr>
                <w:rFonts w:asciiTheme="minorEastAsia" w:eastAsiaTheme="minorEastAsia" w:hAnsiTheme="minorEastAsia"/>
                <w:sz w:val="20"/>
                <w:szCs w:val="20"/>
              </w:rPr>
              <w:t>:58.3%</w:t>
            </w:r>
            <w:r w:rsidRPr="0057522C">
              <w:rPr>
                <w:rFonts w:asciiTheme="minorEastAsia" w:eastAsiaTheme="minorEastAsia" w:hAnsiTheme="minorEastAsia" w:hint="eastAsia"/>
                <w:sz w:val="20"/>
                <w:szCs w:val="20"/>
              </w:rPr>
              <w:t>）</w:t>
            </w:r>
          </w:p>
          <w:p w14:paraId="2670B3AD" w14:textId="71E58E60" w:rsidR="00D701C4" w:rsidRPr="0057522C" w:rsidRDefault="00A15F6F" w:rsidP="00463C8C">
            <w:pPr>
              <w:spacing w:line="260" w:lineRule="exact"/>
              <w:ind w:left="201" w:hangingChars="100" w:hanging="201"/>
              <w:rPr>
                <w:rFonts w:asciiTheme="minorEastAsia" w:eastAsiaTheme="minorEastAsia" w:hAnsiTheme="minorEastAsia"/>
                <w:sz w:val="20"/>
                <w:szCs w:val="20"/>
              </w:rPr>
            </w:pPr>
            <w:r w:rsidRPr="0057522C">
              <w:rPr>
                <w:rFonts w:asciiTheme="minorEastAsia" w:eastAsiaTheme="minorEastAsia" w:hAnsiTheme="minorEastAsia" w:hint="eastAsia"/>
                <w:b/>
                <w:sz w:val="20"/>
                <w:szCs w:val="20"/>
              </w:rPr>
              <w:t xml:space="preserve">　　　　　　</w:t>
            </w:r>
            <w:r w:rsidRPr="0057522C">
              <w:rPr>
                <w:rFonts w:asciiTheme="minorEastAsia" w:eastAsiaTheme="minorEastAsia" w:hAnsiTheme="minorEastAsia" w:hint="eastAsia"/>
                <w:sz w:val="20"/>
                <w:szCs w:val="20"/>
              </w:rPr>
              <w:t>「生活指導における先生方の指導は適切である」（学校教育自己診断・生徒）肯定率</w:t>
            </w:r>
            <w:r w:rsidR="0019001F" w:rsidRPr="0057522C">
              <w:rPr>
                <w:rFonts w:asciiTheme="minorEastAsia" w:eastAsiaTheme="minorEastAsia" w:hAnsiTheme="minorEastAsia" w:hint="eastAsia"/>
                <w:sz w:val="20"/>
                <w:szCs w:val="20"/>
              </w:rPr>
              <w:t>80</w:t>
            </w:r>
            <w:r w:rsidRPr="0057522C">
              <w:rPr>
                <w:rFonts w:asciiTheme="minorEastAsia" w:eastAsiaTheme="minorEastAsia" w:hAnsiTheme="minorEastAsia" w:hint="eastAsia"/>
                <w:sz w:val="20"/>
                <w:szCs w:val="20"/>
              </w:rPr>
              <w:t>％をめざす（</w:t>
            </w:r>
            <w:r w:rsidR="0019001F" w:rsidRPr="0057522C">
              <w:rPr>
                <w:rFonts w:asciiTheme="minorEastAsia" w:eastAsiaTheme="minorEastAsia" w:hAnsiTheme="minorEastAsia"/>
                <w:sz w:val="20"/>
                <w:szCs w:val="20"/>
              </w:rPr>
              <w:t>R２</w:t>
            </w:r>
            <w:r w:rsidR="005B0537" w:rsidRPr="0057522C">
              <w:rPr>
                <w:rFonts w:asciiTheme="minorEastAsia" w:eastAsiaTheme="minorEastAsia" w:hAnsiTheme="minorEastAsia"/>
                <w:sz w:val="20"/>
                <w:szCs w:val="20"/>
              </w:rPr>
              <w:t>:71.5%</w:t>
            </w:r>
            <w:r w:rsidR="005B0537"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R３</w:t>
            </w:r>
            <w:r w:rsidR="005B0537" w:rsidRPr="0057522C">
              <w:rPr>
                <w:rFonts w:asciiTheme="minorEastAsia" w:eastAsiaTheme="minorEastAsia" w:hAnsiTheme="minorEastAsia"/>
                <w:sz w:val="20"/>
                <w:szCs w:val="20"/>
              </w:rPr>
              <w:t>:77.1%</w:t>
            </w:r>
            <w:r w:rsidR="005B0537"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R４</w:t>
            </w:r>
            <w:r w:rsidR="005B0537" w:rsidRPr="0057522C">
              <w:rPr>
                <w:rFonts w:asciiTheme="minorEastAsia" w:eastAsiaTheme="minorEastAsia" w:hAnsiTheme="minorEastAsia"/>
                <w:sz w:val="20"/>
                <w:szCs w:val="20"/>
              </w:rPr>
              <w:t>:75.4%</w:t>
            </w:r>
            <w:r w:rsidRPr="0057522C">
              <w:rPr>
                <w:rFonts w:asciiTheme="minorEastAsia" w:eastAsiaTheme="minorEastAsia" w:hAnsiTheme="minorEastAsia" w:hint="eastAsia"/>
                <w:sz w:val="20"/>
                <w:szCs w:val="20"/>
              </w:rPr>
              <w:t>）</w:t>
            </w:r>
          </w:p>
          <w:p w14:paraId="15B64A11" w14:textId="438934D7" w:rsidR="00E23583" w:rsidRPr="0057522C" w:rsidRDefault="00E23583" w:rsidP="0019001F">
            <w:pPr>
              <w:spacing w:line="260" w:lineRule="exact"/>
              <w:ind w:leftChars="100" w:left="210" w:firstLineChars="500" w:firstLine="10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「人権、環境、福祉について学習する機会がある」（学校教育自己診断・生徒）肯定率</w:t>
            </w:r>
            <w:r w:rsidR="0019001F" w:rsidRPr="0057522C">
              <w:rPr>
                <w:rFonts w:asciiTheme="minorEastAsia" w:eastAsiaTheme="minorEastAsia" w:hAnsiTheme="minorEastAsia" w:hint="eastAsia"/>
                <w:sz w:val="20"/>
                <w:szCs w:val="20"/>
              </w:rPr>
              <w:t>80</w:t>
            </w:r>
            <w:r w:rsidRPr="0057522C">
              <w:rPr>
                <w:rFonts w:asciiTheme="minorEastAsia" w:eastAsiaTheme="minorEastAsia" w:hAnsiTheme="minorEastAsia" w:hint="eastAsia"/>
                <w:sz w:val="20"/>
                <w:szCs w:val="20"/>
              </w:rPr>
              <w:t>％をめざす（</w:t>
            </w:r>
            <w:r w:rsidR="0019001F" w:rsidRPr="0057522C">
              <w:rPr>
                <w:rFonts w:asciiTheme="minorEastAsia" w:eastAsiaTheme="minorEastAsia" w:hAnsiTheme="minorEastAsia"/>
                <w:sz w:val="20"/>
                <w:szCs w:val="20"/>
              </w:rPr>
              <w:t>R２</w:t>
            </w:r>
            <w:r w:rsidR="005B0537" w:rsidRPr="0057522C">
              <w:rPr>
                <w:rFonts w:asciiTheme="minorEastAsia" w:eastAsiaTheme="minorEastAsia" w:hAnsiTheme="minorEastAsia"/>
                <w:sz w:val="20"/>
                <w:szCs w:val="20"/>
              </w:rPr>
              <w:t>:84.0%</w:t>
            </w:r>
            <w:r w:rsidR="005B0537"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R３</w:t>
            </w:r>
            <w:r w:rsidR="005B0537" w:rsidRPr="0057522C">
              <w:rPr>
                <w:rFonts w:asciiTheme="minorEastAsia" w:eastAsiaTheme="minorEastAsia" w:hAnsiTheme="minorEastAsia"/>
                <w:sz w:val="20"/>
                <w:szCs w:val="20"/>
              </w:rPr>
              <w:t>:79.2%</w:t>
            </w:r>
            <w:r w:rsidR="005B0537" w:rsidRPr="0057522C">
              <w:rPr>
                <w:rFonts w:asciiTheme="minorEastAsia" w:eastAsiaTheme="minorEastAsia" w:hAnsiTheme="minorEastAsia" w:hint="eastAsia"/>
                <w:sz w:val="20"/>
                <w:szCs w:val="20"/>
              </w:rPr>
              <w:t>、</w:t>
            </w:r>
            <w:r w:rsidR="0019001F" w:rsidRPr="0057522C">
              <w:rPr>
                <w:rFonts w:asciiTheme="minorEastAsia" w:eastAsiaTheme="minorEastAsia" w:hAnsiTheme="minorEastAsia"/>
                <w:sz w:val="20"/>
                <w:szCs w:val="20"/>
              </w:rPr>
              <w:t>R４</w:t>
            </w:r>
            <w:r w:rsidR="005B0537" w:rsidRPr="0057522C">
              <w:rPr>
                <w:rFonts w:asciiTheme="minorEastAsia" w:eastAsiaTheme="minorEastAsia" w:hAnsiTheme="minorEastAsia"/>
                <w:sz w:val="20"/>
                <w:szCs w:val="20"/>
              </w:rPr>
              <w:t>:62.9%</w:t>
            </w:r>
            <w:r w:rsidRPr="0057522C">
              <w:rPr>
                <w:rFonts w:asciiTheme="minorEastAsia" w:eastAsiaTheme="minorEastAsia" w:hAnsiTheme="minorEastAsia" w:hint="eastAsia"/>
                <w:sz w:val="20"/>
                <w:szCs w:val="20"/>
              </w:rPr>
              <w:t>）</w:t>
            </w:r>
          </w:p>
        </w:tc>
      </w:tr>
    </w:tbl>
    <w:p w14:paraId="0D873E5E" w14:textId="460E27E9" w:rsidR="004245A1" w:rsidRPr="0057522C" w:rsidRDefault="004245A1" w:rsidP="004245A1">
      <w:pPr>
        <w:spacing w:line="300" w:lineRule="exact"/>
        <w:ind w:leftChars="-342" w:left="-718" w:firstLineChars="250" w:firstLine="525"/>
        <w:rPr>
          <w:rFonts w:ascii="ＭＳ ゴシック" w:eastAsia="ＭＳ ゴシック" w:hAnsi="ＭＳ ゴシック"/>
          <w:szCs w:val="21"/>
        </w:rPr>
      </w:pPr>
    </w:p>
    <w:p w14:paraId="281DE9B7" w14:textId="1E9BE3AE" w:rsidR="005B0537" w:rsidRPr="0057522C" w:rsidRDefault="005B0537" w:rsidP="004245A1">
      <w:pPr>
        <w:spacing w:line="300" w:lineRule="exact"/>
        <w:ind w:leftChars="-342" w:left="-718" w:firstLineChars="250" w:firstLine="525"/>
        <w:rPr>
          <w:rFonts w:ascii="ＭＳ ゴシック" w:eastAsia="ＭＳ ゴシック" w:hAnsi="ＭＳ ゴシック"/>
          <w:szCs w:val="21"/>
        </w:rPr>
      </w:pPr>
    </w:p>
    <w:p w14:paraId="5D7A47A7" w14:textId="77777777" w:rsidR="005B0537" w:rsidRPr="0057522C" w:rsidRDefault="005B0537" w:rsidP="004245A1">
      <w:pPr>
        <w:spacing w:line="300" w:lineRule="exact"/>
        <w:ind w:leftChars="-342" w:left="-718" w:firstLineChars="250" w:firstLine="525"/>
        <w:rPr>
          <w:rFonts w:ascii="ＭＳ ゴシック" w:eastAsia="ＭＳ ゴシック" w:hAnsi="ＭＳ ゴシック"/>
          <w:szCs w:val="21"/>
        </w:rPr>
      </w:pPr>
    </w:p>
    <w:p w14:paraId="18705B64" w14:textId="77777777" w:rsidR="00267D3C" w:rsidRPr="0057522C" w:rsidRDefault="009B365C" w:rsidP="00E244AA">
      <w:pPr>
        <w:spacing w:line="300" w:lineRule="exact"/>
        <w:ind w:leftChars="-342" w:left="-718" w:firstLineChars="350" w:firstLine="735"/>
        <w:rPr>
          <w:rFonts w:ascii="ＭＳ ゴシック" w:eastAsia="ＭＳ ゴシック" w:hAnsi="ＭＳ ゴシック"/>
          <w:szCs w:val="21"/>
        </w:rPr>
      </w:pPr>
      <w:r w:rsidRPr="0057522C">
        <w:rPr>
          <w:rFonts w:ascii="ＭＳ ゴシック" w:eastAsia="ＭＳ ゴシック" w:hAnsi="ＭＳ ゴシック" w:hint="eastAsia"/>
          <w:szCs w:val="21"/>
        </w:rPr>
        <w:lastRenderedPageBreak/>
        <w:t>【</w:t>
      </w:r>
      <w:r w:rsidR="0037367C" w:rsidRPr="0057522C">
        <w:rPr>
          <w:rFonts w:ascii="ＭＳ ゴシック" w:eastAsia="ＭＳ ゴシック" w:hAnsi="ＭＳ ゴシック" w:hint="eastAsia"/>
          <w:szCs w:val="21"/>
        </w:rPr>
        <w:t>学校教育自己診断</w:t>
      </w:r>
      <w:r w:rsidR="009E04EB" w:rsidRPr="0057522C">
        <w:rPr>
          <w:rFonts w:ascii="ＭＳ ゴシック" w:eastAsia="ＭＳ ゴシック" w:hAnsi="ＭＳ ゴシック" w:hint="eastAsia"/>
          <w:szCs w:val="21"/>
        </w:rPr>
        <w:t>の</w:t>
      </w:r>
      <w:r w:rsidR="0037367C" w:rsidRPr="0057522C">
        <w:rPr>
          <w:rFonts w:ascii="ＭＳ ゴシック" w:eastAsia="ＭＳ ゴシック" w:hAnsi="ＭＳ ゴシック" w:hint="eastAsia"/>
          <w:szCs w:val="21"/>
        </w:rPr>
        <w:t>結果と分析・学校</w:t>
      </w:r>
      <w:r w:rsidR="008D093F" w:rsidRPr="0057522C">
        <w:rPr>
          <w:rFonts w:ascii="ＭＳ ゴシック" w:eastAsia="ＭＳ ゴシック" w:hAnsi="ＭＳ ゴシック" w:hint="eastAsia"/>
          <w:szCs w:val="21"/>
        </w:rPr>
        <w:t>運営</w:t>
      </w:r>
      <w:r w:rsidR="0037367C" w:rsidRPr="0057522C">
        <w:rPr>
          <w:rFonts w:ascii="ＭＳ ゴシック" w:eastAsia="ＭＳ ゴシック" w:hAnsi="ＭＳ ゴシック" w:hint="eastAsia"/>
          <w:szCs w:val="21"/>
        </w:rPr>
        <w:t>協議会</w:t>
      </w:r>
      <w:r w:rsidR="00C37861" w:rsidRPr="0057522C">
        <w:rPr>
          <w:rFonts w:ascii="ＭＳ ゴシック" w:eastAsia="ＭＳ ゴシック" w:hAnsi="ＭＳ ゴシック" w:hint="eastAsia"/>
          <w:szCs w:val="21"/>
        </w:rPr>
        <w:t>からの意見</w:t>
      </w:r>
      <w:r w:rsidRPr="0057522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7C7338" w:rsidRPr="0057522C" w14:paraId="3540F98F" w14:textId="77777777" w:rsidTr="004245A1">
        <w:trPr>
          <w:trHeight w:val="411"/>
          <w:jc w:val="center"/>
        </w:trPr>
        <w:tc>
          <w:tcPr>
            <w:tcW w:w="6771" w:type="dxa"/>
            <w:shd w:val="clear" w:color="auto" w:fill="auto"/>
            <w:vAlign w:val="center"/>
          </w:tcPr>
          <w:p w14:paraId="296ECA7F" w14:textId="6DBB6DD5" w:rsidR="00267D3C" w:rsidRPr="0057522C" w:rsidRDefault="00182281" w:rsidP="007146D1">
            <w:pPr>
              <w:spacing w:line="300" w:lineRule="exact"/>
              <w:jc w:val="center"/>
              <w:rPr>
                <w:rFonts w:ascii="ＭＳ 明朝" w:hAnsi="ＭＳ 明朝"/>
                <w:sz w:val="20"/>
                <w:szCs w:val="20"/>
              </w:rPr>
            </w:pPr>
            <w:r w:rsidRPr="0057522C">
              <w:rPr>
                <w:rFonts w:ascii="ＭＳ 明朝" w:hAnsi="ＭＳ 明朝" w:hint="eastAsia"/>
                <w:sz w:val="20"/>
                <w:szCs w:val="20"/>
              </w:rPr>
              <w:t>学校教育自己診断の結果と分析［令和</w:t>
            </w:r>
            <w:r w:rsidR="00ED3CC9" w:rsidRPr="0057522C">
              <w:rPr>
                <w:rFonts w:ascii="ＭＳ 明朝" w:hAnsi="ＭＳ 明朝" w:hint="eastAsia"/>
                <w:sz w:val="20"/>
                <w:szCs w:val="20"/>
              </w:rPr>
              <w:t>５</w:t>
            </w:r>
            <w:r w:rsidR="00267D3C" w:rsidRPr="0057522C">
              <w:rPr>
                <w:rFonts w:ascii="ＭＳ 明朝" w:hAnsi="ＭＳ 明朝" w:hint="eastAsia"/>
                <w:sz w:val="20"/>
                <w:szCs w:val="20"/>
              </w:rPr>
              <w:t>年</w:t>
            </w:r>
            <w:r w:rsidR="002D507D" w:rsidRPr="0057522C">
              <w:rPr>
                <w:rFonts w:ascii="ＭＳ 明朝" w:hAnsi="ＭＳ 明朝" w:hint="eastAsia"/>
                <w:sz w:val="20"/>
                <w:szCs w:val="20"/>
              </w:rPr>
              <w:t xml:space="preserve">　</w:t>
            </w:r>
            <w:r w:rsidR="00267D3C" w:rsidRPr="0057522C">
              <w:rPr>
                <w:rFonts w:ascii="ＭＳ 明朝" w:hAnsi="ＭＳ 明朝" w:hint="eastAsia"/>
                <w:sz w:val="20"/>
                <w:szCs w:val="20"/>
              </w:rPr>
              <w:t>月実施分］</w:t>
            </w:r>
          </w:p>
        </w:tc>
        <w:tc>
          <w:tcPr>
            <w:tcW w:w="8221" w:type="dxa"/>
            <w:shd w:val="clear" w:color="auto" w:fill="auto"/>
            <w:vAlign w:val="center"/>
          </w:tcPr>
          <w:p w14:paraId="1A5B2256" w14:textId="77777777" w:rsidR="00267D3C" w:rsidRPr="0057522C" w:rsidRDefault="00267D3C" w:rsidP="00C37861">
            <w:pPr>
              <w:spacing w:line="300" w:lineRule="exact"/>
              <w:jc w:val="center"/>
              <w:rPr>
                <w:rFonts w:ascii="ＭＳ 明朝" w:hAnsi="ＭＳ 明朝"/>
                <w:sz w:val="20"/>
                <w:szCs w:val="20"/>
              </w:rPr>
            </w:pPr>
            <w:r w:rsidRPr="0057522C">
              <w:rPr>
                <w:rFonts w:ascii="ＭＳ 明朝" w:hAnsi="ＭＳ 明朝" w:hint="eastAsia"/>
                <w:sz w:val="20"/>
                <w:szCs w:val="20"/>
              </w:rPr>
              <w:t>学校</w:t>
            </w:r>
            <w:r w:rsidR="008D093F" w:rsidRPr="0057522C">
              <w:rPr>
                <w:rFonts w:ascii="ＭＳ 明朝" w:hAnsi="ＭＳ 明朝" w:hint="eastAsia"/>
                <w:sz w:val="20"/>
                <w:szCs w:val="20"/>
              </w:rPr>
              <w:t>運営</w:t>
            </w:r>
            <w:r w:rsidRPr="0057522C">
              <w:rPr>
                <w:rFonts w:ascii="ＭＳ 明朝" w:hAnsi="ＭＳ 明朝" w:hint="eastAsia"/>
                <w:sz w:val="20"/>
                <w:szCs w:val="20"/>
              </w:rPr>
              <w:t>協議会</w:t>
            </w:r>
            <w:r w:rsidR="00C37861" w:rsidRPr="0057522C">
              <w:rPr>
                <w:rFonts w:ascii="ＭＳ 明朝" w:hAnsi="ＭＳ 明朝" w:hint="eastAsia"/>
                <w:sz w:val="20"/>
                <w:szCs w:val="20"/>
              </w:rPr>
              <w:t>からの意見</w:t>
            </w:r>
          </w:p>
        </w:tc>
      </w:tr>
      <w:tr w:rsidR="00E1439B" w:rsidRPr="0057522C" w14:paraId="2956A71F" w14:textId="77777777" w:rsidTr="00463C8C">
        <w:trPr>
          <w:trHeight w:val="1333"/>
          <w:jc w:val="center"/>
        </w:trPr>
        <w:tc>
          <w:tcPr>
            <w:tcW w:w="6771" w:type="dxa"/>
            <w:shd w:val="clear" w:color="auto" w:fill="auto"/>
          </w:tcPr>
          <w:p w14:paraId="09FE1F76" w14:textId="77777777" w:rsidR="00EB58BB" w:rsidRPr="0057522C" w:rsidRDefault="00D55A12" w:rsidP="005F5BEF">
            <w:pPr>
              <w:spacing w:line="260" w:lineRule="exact"/>
              <w:rPr>
                <w:rFonts w:ascii="ＭＳ 明朝" w:hAnsi="ＭＳ 明朝"/>
                <w:sz w:val="18"/>
                <w:szCs w:val="18"/>
              </w:rPr>
            </w:pPr>
            <w:r w:rsidRPr="0057522C">
              <w:rPr>
                <w:rFonts w:ascii="ＭＳ 明朝" w:hAnsi="ＭＳ 明朝" w:hint="eastAsia"/>
                <w:sz w:val="18"/>
                <w:szCs w:val="18"/>
              </w:rPr>
              <w:t>【生徒】</w:t>
            </w:r>
          </w:p>
          <w:p w14:paraId="042CA5C7" w14:textId="77777777" w:rsidR="00D915E3" w:rsidRPr="0057522C" w:rsidRDefault="00D55A12" w:rsidP="00D915E3">
            <w:pPr>
              <w:spacing w:line="260" w:lineRule="exact"/>
              <w:rPr>
                <w:rFonts w:ascii="ＭＳ 明朝" w:hAnsi="ＭＳ 明朝"/>
                <w:sz w:val="18"/>
                <w:szCs w:val="18"/>
              </w:rPr>
            </w:pPr>
            <w:r w:rsidRPr="0057522C">
              <w:rPr>
                <w:rFonts w:ascii="ＭＳ 明朝" w:hAnsi="ＭＳ 明朝" w:hint="eastAsia"/>
                <w:sz w:val="18"/>
                <w:szCs w:val="18"/>
              </w:rPr>
              <w:t xml:space="preserve">　生徒対象の自己診断結果によると、</w:t>
            </w:r>
            <w:r w:rsidRPr="0057522C">
              <w:rPr>
                <w:rFonts w:ascii="ＭＳ 明朝" w:hAnsi="ＭＳ 明朝" w:hint="eastAsia"/>
                <w:sz w:val="18"/>
                <w:szCs w:val="18"/>
                <w:u w:val="single"/>
              </w:rPr>
              <w:t>全23項目中20項目</w:t>
            </w:r>
            <w:r w:rsidR="001D24E6" w:rsidRPr="0057522C">
              <w:rPr>
                <w:rFonts w:ascii="ＭＳ 明朝" w:hAnsi="ＭＳ 明朝" w:hint="eastAsia"/>
                <w:sz w:val="18"/>
                <w:szCs w:val="18"/>
                <w:u w:val="single"/>
              </w:rPr>
              <w:t>（87%）</w:t>
            </w:r>
            <w:r w:rsidRPr="0057522C">
              <w:rPr>
                <w:rFonts w:ascii="ＭＳ 明朝" w:hAnsi="ＭＳ 明朝" w:hint="eastAsia"/>
                <w:sz w:val="18"/>
                <w:szCs w:val="18"/>
                <w:u w:val="single"/>
              </w:rPr>
              <w:t>で前年度の肯定</w:t>
            </w:r>
          </w:p>
          <w:p w14:paraId="2A9A1771" w14:textId="75257450" w:rsidR="00D915E3" w:rsidRPr="0057522C" w:rsidRDefault="00D55A12" w:rsidP="00D915E3">
            <w:pPr>
              <w:spacing w:line="260" w:lineRule="exact"/>
              <w:ind w:firstLineChars="100" w:firstLine="180"/>
              <w:rPr>
                <w:rFonts w:ascii="ＭＳ 明朝" w:hAnsi="ＭＳ 明朝"/>
                <w:sz w:val="18"/>
                <w:szCs w:val="18"/>
              </w:rPr>
            </w:pPr>
            <w:r w:rsidRPr="0057522C">
              <w:rPr>
                <w:rFonts w:ascii="ＭＳ 明朝" w:hAnsi="ＭＳ 明朝" w:hint="eastAsia"/>
                <w:sz w:val="18"/>
                <w:szCs w:val="18"/>
                <w:u w:val="single"/>
              </w:rPr>
              <w:t>率を上回っている。</w:t>
            </w:r>
            <w:r w:rsidRPr="0057522C">
              <w:rPr>
                <w:rFonts w:ascii="ＭＳ 明朝" w:hAnsi="ＭＳ 明朝" w:hint="eastAsia"/>
                <w:sz w:val="18"/>
                <w:szCs w:val="18"/>
              </w:rPr>
              <w:t>さらに、その</w:t>
            </w:r>
            <w:r w:rsidRPr="0057522C">
              <w:rPr>
                <w:rFonts w:ascii="ＭＳ 明朝" w:hAnsi="ＭＳ 明朝" w:hint="eastAsia"/>
                <w:sz w:val="18"/>
                <w:szCs w:val="18"/>
                <w:u w:val="single"/>
              </w:rPr>
              <w:t>20項目中</w:t>
            </w:r>
            <w:r w:rsidR="001D24E6" w:rsidRPr="0057522C">
              <w:rPr>
                <w:rFonts w:ascii="ＭＳ 明朝" w:hAnsi="ＭＳ 明朝" w:hint="eastAsia"/>
                <w:sz w:val="18"/>
                <w:szCs w:val="18"/>
                <w:u w:val="single"/>
              </w:rPr>
              <w:t>17項目（85%）は過去</w:t>
            </w:r>
            <w:r w:rsidR="00390E1B" w:rsidRPr="0057522C">
              <w:rPr>
                <w:rFonts w:ascii="ＭＳ 明朝" w:hAnsi="ＭＳ 明朝" w:hint="eastAsia"/>
                <w:sz w:val="18"/>
                <w:szCs w:val="18"/>
                <w:u w:val="single"/>
              </w:rPr>
              <w:t>５</w:t>
            </w:r>
            <w:r w:rsidR="001D24E6" w:rsidRPr="0057522C">
              <w:rPr>
                <w:rFonts w:ascii="ＭＳ 明朝" w:hAnsi="ＭＳ 明朝" w:hint="eastAsia"/>
                <w:sz w:val="18"/>
                <w:szCs w:val="18"/>
                <w:u w:val="single"/>
              </w:rPr>
              <w:t>年間で最も</w:t>
            </w:r>
          </w:p>
          <w:p w14:paraId="66767DB0" w14:textId="77777777" w:rsidR="00D915E3" w:rsidRPr="0057522C" w:rsidRDefault="001D24E6" w:rsidP="00D915E3">
            <w:pPr>
              <w:spacing w:line="260" w:lineRule="exact"/>
              <w:ind w:firstLineChars="100" w:firstLine="180"/>
              <w:rPr>
                <w:rFonts w:ascii="ＭＳ 明朝" w:hAnsi="ＭＳ 明朝"/>
                <w:sz w:val="18"/>
                <w:szCs w:val="18"/>
              </w:rPr>
            </w:pPr>
            <w:r w:rsidRPr="0057522C">
              <w:rPr>
                <w:rFonts w:ascii="ＭＳ 明朝" w:hAnsi="ＭＳ 明朝" w:hint="eastAsia"/>
                <w:sz w:val="18"/>
                <w:szCs w:val="18"/>
                <w:u w:val="single"/>
              </w:rPr>
              <w:t>高い肯定率を示した。</w:t>
            </w:r>
            <w:r w:rsidRPr="0057522C">
              <w:rPr>
                <w:rFonts w:ascii="ＭＳ 明朝" w:hAnsi="ＭＳ 明朝" w:hint="eastAsia"/>
                <w:sz w:val="18"/>
                <w:szCs w:val="18"/>
              </w:rPr>
              <w:t>この結果は、本校の学校教育活動への生徒の満足度が急上</w:t>
            </w:r>
          </w:p>
          <w:p w14:paraId="212E5381" w14:textId="7BFAB4E9" w:rsidR="001D24E6" w:rsidRPr="0057522C" w:rsidRDefault="001D24E6" w:rsidP="00D915E3">
            <w:pPr>
              <w:spacing w:line="260" w:lineRule="exact"/>
              <w:ind w:firstLineChars="100" w:firstLine="180"/>
              <w:rPr>
                <w:rFonts w:ascii="ＭＳ 明朝" w:hAnsi="ＭＳ 明朝"/>
                <w:sz w:val="18"/>
                <w:szCs w:val="18"/>
              </w:rPr>
            </w:pPr>
            <w:r w:rsidRPr="0057522C">
              <w:rPr>
                <w:rFonts w:ascii="ＭＳ 明朝" w:hAnsi="ＭＳ 明朝" w:hint="eastAsia"/>
                <w:sz w:val="18"/>
                <w:szCs w:val="18"/>
              </w:rPr>
              <w:t>昇していることの現れであると分析できる。</w:t>
            </w:r>
          </w:p>
          <w:p w14:paraId="0DBB8094" w14:textId="434515AE" w:rsidR="00D915E3" w:rsidRPr="0057522C" w:rsidRDefault="001D24E6" w:rsidP="00D915E3">
            <w:pPr>
              <w:spacing w:line="260" w:lineRule="exact"/>
              <w:ind w:firstLineChars="100" w:firstLine="180"/>
              <w:rPr>
                <w:rFonts w:ascii="ＭＳ 明朝" w:hAnsi="ＭＳ 明朝"/>
                <w:sz w:val="18"/>
                <w:szCs w:val="18"/>
                <w:u w:val="single"/>
              </w:rPr>
            </w:pPr>
            <w:r w:rsidRPr="0057522C">
              <w:rPr>
                <w:rFonts w:ascii="ＭＳ 明朝" w:hAnsi="ＭＳ 明朝" w:hint="eastAsia"/>
                <w:sz w:val="18"/>
                <w:szCs w:val="18"/>
              </w:rPr>
              <w:t>肯定率を学年別にみると、</w:t>
            </w:r>
            <w:r w:rsidR="00390E1B" w:rsidRPr="0057522C">
              <w:rPr>
                <w:rFonts w:ascii="ＭＳ 明朝" w:hAnsi="ＭＳ 明朝" w:hint="eastAsia"/>
                <w:sz w:val="18"/>
                <w:szCs w:val="18"/>
                <w:u w:val="single"/>
              </w:rPr>
              <w:t>１</w:t>
            </w:r>
            <w:r w:rsidRPr="0057522C">
              <w:rPr>
                <w:rFonts w:ascii="ＭＳ 明朝" w:hAnsi="ＭＳ 明朝" w:hint="eastAsia"/>
                <w:sz w:val="18"/>
                <w:szCs w:val="18"/>
                <w:u w:val="single"/>
              </w:rPr>
              <w:t>年生（78期生）が高く、最も低い</w:t>
            </w:r>
            <w:r w:rsidR="00390E1B" w:rsidRPr="0057522C">
              <w:rPr>
                <w:rFonts w:ascii="ＭＳ 明朝" w:hAnsi="ＭＳ 明朝" w:hint="eastAsia"/>
                <w:sz w:val="18"/>
                <w:szCs w:val="18"/>
                <w:u w:val="single"/>
              </w:rPr>
              <w:t>２</w:t>
            </w:r>
            <w:r w:rsidRPr="0057522C">
              <w:rPr>
                <w:rFonts w:ascii="ＭＳ 明朝" w:hAnsi="ＭＳ 明朝" w:hint="eastAsia"/>
                <w:sz w:val="18"/>
                <w:szCs w:val="18"/>
                <w:u w:val="single"/>
              </w:rPr>
              <w:t>年生と</w:t>
            </w:r>
            <w:r w:rsidR="002012F5" w:rsidRPr="0057522C">
              <w:rPr>
                <w:rFonts w:ascii="ＭＳ 明朝" w:hAnsi="ＭＳ 明朝" w:hint="eastAsia"/>
                <w:sz w:val="18"/>
                <w:szCs w:val="18"/>
                <w:u w:val="single"/>
              </w:rPr>
              <w:t>の差は</w:t>
            </w:r>
          </w:p>
          <w:p w14:paraId="5E1BF17A" w14:textId="454BF1A7" w:rsidR="00D915E3" w:rsidRPr="0057522C" w:rsidRDefault="002012F5" w:rsidP="00D915E3">
            <w:pPr>
              <w:spacing w:line="260" w:lineRule="exact"/>
              <w:ind w:firstLineChars="100" w:firstLine="180"/>
              <w:rPr>
                <w:rFonts w:ascii="ＭＳ 明朝" w:hAnsi="ＭＳ 明朝"/>
                <w:sz w:val="18"/>
                <w:szCs w:val="18"/>
              </w:rPr>
            </w:pPr>
            <w:r w:rsidRPr="0057522C">
              <w:rPr>
                <w:rFonts w:ascii="ＭＳ 明朝" w:hAnsi="ＭＳ 明朝" w:hint="eastAsia"/>
                <w:sz w:val="18"/>
                <w:szCs w:val="18"/>
                <w:u w:val="single"/>
              </w:rPr>
              <w:t>5.2ポイントと大きい。</w:t>
            </w:r>
            <w:r w:rsidRPr="0057522C">
              <w:rPr>
                <w:rFonts w:ascii="ＭＳ 明朝" w:hAnsi="ＭＳ 明朝" w:hint="eastAsia"/>
                <w:sz w:val="18"/>
                <w:szCs w:val="18"/>
              </w:rPr>
              <w:t>この結果は、令和</w:t>
            </w:r>
            <w:r w:rsidR="00390E1B" w:rsidRPr="0057522C">
              <w:rPr>
                <w:rFonts w:ascii="ＭＳ 明朝" w:hAnsi="ＭＳ 明朝" w:hint="eastAsia"/>
                <w:sz w:val="18"/>
                <w:szCs w:val="18"/>
              </w:rPr>
              <w:t>４</w:t>
            </w:r>
            <w:r w:rsidRPr="0057522C">
              <w:rPr>
                <w:rFonts w:ascii="ＭＳ 明朝" w:hAnsi="ＭＳ 明朝" w:hint="eastAsia"/>
                <w:sz w:val="18"/>
                <w:szCs w:val="18"/>
              </w:rPr>
              <w:t>年度に学校広報活動の方向性を転換</w:t>
            </w:r>
          </w:p>
          <w:p w14:paraId="4C74636C" w14:textId="77777777" w:rsidR="00D915E3" w:rsidRPr="0057522C" w:rsidRDefault="002012F5" w:rsidP="00D915E3">
            <w:pPr>
              <w:spacing w:line="260" w:lineRule="exact"/>
              <w:ind w:firstLineChars="100" w:firstLine="180"/>
              <w:rPr>
                <w:rFonts w:ascii="ＭＳ 明朝" w:hAnsi="ＭＳ 明朝"/>
                <w:sz w:val="18"/>
                <w:szCs w:val="18"/>
              </w:rPr>
            </w:pPr>
            <w:r w:rsidRPr="0057522C">
              <w:rPr>
                <w:rFonts w:ascii="ＭＳ 明朝" w:hAnsi="ＭＳ 明朝" w:hint="eastAsia"/>
                <w:sz w:val="18"/>
                <w:szCs w:val="18"/>
              </w:rPr>
              <w:t>した効果が現れていると分析できる。78期生は従前よりも多くの生徒が本校に</w:t>
            </w:r>
          </w:p>
          <w:p w14:paraId="4FE2808A" w14:textId="77777777" w:rsidR="00D915E3" w:rsidRPr="0057522C" w:rsidRDefault="002012F5" w:rsidP="00D915E3">
            <w:pPr>
              <w:spacing w:line="260" w:lineRule="exact"/>
              <w:ind w:firstLineChars="100" w:firstLine="180"/>
              <w:rPr>
                <w:rFonts w:ascii="ＭＳ 明朝" w:hAnsi="ＭＳ 明朝"/>
                <w:sz w:val="18"/>
                <w:szCs w:val="18"/>
              </w:rPr>
            </w:pPr>
            <w:r w:rsidRPr="0057522C">
              <w:rPr>
                <w:rFonts w:ascii="ＭＳ 明朝" w:hAnsi="ＭＳ 明朝" w:hint="eastAsia"/>
                <w:sz w:val="18"/>
                <w:szCs w:val="18"/>
              </w:rPr>
              <w:t>対するより強いプラスのイメージを持って入学していると推測できる。このこ</w:t>
            </w:r>
          </w:p>
          <w:p w14:paraId="6C2C0F26" w14:textId="77777777" w:rsidR="00D915E3" w:rsidRPr="0057522C" w:rsidRDefault="002012F5" w:rsidP="00D915E3">
            <w:pPr>
              <w:spacing w:line="260" w:lineRule="exact"/>
              <w:ind w:firstLineChars="100" w:firstLine="180"/>
              <w:rPr>
                <w:rFonts w:ascii="ＭＳ 明朝" w:hAnsi="ＭＳ 明朝"/>
                <w:sz w:val="18"/>
                <w:szCs w:val="18"/>
              </w:rPr>
            </w:pPr>
            <w:r w:rsidRPr="0057522C">
              <w:rPr>
                <w:rFonts w:ascii="ＭＳ 明朝" w:hAnsi="ＭＳ 明朝" w:hint="eastAsia"/>
                <w:sz w:val="18"/>
                <w:szCs w:val="18"/>
              </w:rPr>
              <w:t>とを証明する事象の一つとして部活動入部率の向上が挙げられる。本年度の</w:t>
            </w:r>
            <w:r w:rsidRPr="0057522C">
              <w:rPr>
                <w:rFonts w:ascii="ＭＳ 明朝" w:hAnsi="ＭＳ 明朝" w:hint="eastAsia"/>
                <w:sz w:val="18"/>
                <w:szCs w:val="18"/>
                <w:u w:val="single"/>
              </w:rPr>
              <w:t>部</w:t>
            </w:r>
          </w:p>
          <w:p w14:paraId="65028A43" w14:textId="77777777" w:rsidR="00D915E3" w:rsidRPr="0057522C" w:rsidRDefault="002012F5" w:rsidP="00D915E3">
            <w:pPr>
              <w:spacing w:line="260" w:lineRule="exact"/>
              <w:ind w:firstLineChars="100" w:firstLine="180"/>
              <w:rPr>
                <w:rFonts w:ascii="ＭＳ 明朝" w:hAnsi="ＭＳ 明朝"/>
                <w:sz w:val="18"/>
                <w:szCs w:val="18"/>
              </w:rPr>
            </w:pPr>
            <w:r w:rsidRPr="0057522C">
              <w:rPr>
                <w:rFonts w:ascii="ＭＳ 明朝" w:hAnsi="ＭＳ 明朝" w:hint="eastAsia"/>
                <w:sz w:val="18"/>
                <w:szCs w:val="18"/>
                <w:u w:val="single"/>
              </w:rPr>
              <w:t>活動入部率は初めて100%を超え102%をマークした。</w:t>
            </w:r>
            <w:r w:rsidRPr="0057522C">
              <w:rPr>
                <w:rFonts w:ascii="ＭＳ 明朝" w:hAnsi="ＭＳ 明朝" w:hint="eastAsia"/>
                <w:sz w:val="18"/>
                <w:szCs w:val="18"/>
              </w:rPr>
              <w:t>こ</w:t>
            </w:r>
            <w:r w:rsidR="00D915E3" w:rsidRPr="0057522C">
              <w:rPr>
                <w:rFonts w:ascii="ＭＳ 明朝" w:hAnsi="ＭＳ 明朝" w:hint="eastAsia"/>
                <w:sz w:val="18"/>
                <w:szCs w:val="18"/>
              </w:rPr>
              <w:t>れ</w:t>
            </w:r>
            <w:r w:rsidRPr="0057522C">
              <w:rPr>
                <w:rFonts w:ascii="ＭＳ 明朝" w:hAnsi="ＭＳ 明朝" w:hint="eastAsia"/>
                <w:sz w:val="18"/>
                <w:szCs w:val="18"/>
              </w:rPr>
              <w:t>は即ち、学校生活に前</w:t>
            </w:r>
          </w:p>
          <w:p w14:paraId="17C0CF71" w14:textId="77777777" w:rsidR="00D915E3" w:rsidRPr="0057522C" w:rsidRDefault="002012F5" w:rsidP="00D915E3">
            <w:pPr>
              <w:spacing w:line="260" w:lineRule="exact"/>
              <w:ind w:firstLineChars="100" w:firstLine="180"/>
              <w:rPr>
                <w:rFonts w:ascii="ＭＳ 明朝" w:hAnsi="ＭＳ 明朝"/>
                <w:sz w:val="18"/>
                <w:szCs w:val="18"/>
              </w:rPr>
            </w:pPr>
            <w:r w:rsidRPr="0057522C">
              <w:rPr>
                <w:rFonts w:ascii="ＭＳ 明朝" w:hAnsi="ＭＳ 明朝" w:hint="eastAsia"/>
                <w:sz w:val="18"/>
                <w:szCs w:val="18"/>
              </w:rPr>
              <w:t>向きに取り組む姿勢を持った生徒が多く入学していることを</w:t>
            </w:r>
            <w:r w:rsidR="002E1A2B" w:rsidRPr="0057522C">
              <w:rPr>
                <w:rFonts w:ascii="ＭＳ 明朝" w:hAnsi="ＭＳ 明朝" w:hint="eastAsia"/>
                <w:sz w:val="18"/>
                <w:szCs w:val="18"/>
              </w:rPr>
              <w:t>示しているもので</w:t>
            </w:r>
          </w:p>
          <w:p w14:paraId="66B17A0E" w14:textId="77777777" w:rsidR="00D915E3" w:rsidRPr="0057522C" w:rsidRDefault="002E1A2B" w:rsidP="00D915E3">
            <w:pPr>
              <w:spacing w:line="260" w:lineRule="exact"/>
              <w:ind w:firstLineChars="100" w:firstLine="180"/>
              <w:rPr>
                <w:rFonts w:ascii="ＭＳ 明朝" w:hAnsi="ＭＳ 明朝"/>
                <w:sz w:val="18"/>
                <w:szCs w:val="18"/>
              </w:rPr>
            </w:pPr>
            <w:r w:rsidRPr="0057522C">
              <w:rPr>
                <w:rFonts w:ascii="ＭＳ 明朝" w:hAnsi="ＭＳ 明朝" w:hint="eastAsia"/>
                <w:sz w:val="18"/>
                <w:szCs w:val="18"/>
              </w:rPr>
              <w:t>あり</w:t>
            </w:r>
            <w:r w:rsidR="002012F5" w:rsidRPr="0057522C">
              <w:rPr>
                <w:rFonts w:ascii="ＭＳ 明朝" w:hAnsi="ＭＳ 明朝" w:hint="eastAsia"/>
                <w:sz w:val="18"/>
                <w:szCs w:val="18"/>
              </w:rPr>
              <w:t>、その影響は部活動に止まらない。学習意欲や探究活動への取組</w:t>
            </w:r>
            <w:r w:rsidRPr="0057522C">
              <w:rPr>
                <w:rFonts w:ascii="ＭＳ 明朝" w:hAnsi="ＭＳ 明朝" w:hint="eastAsia"/>
                <w:sz w:val="18"/>
                <w:szCs w:val="18"/>
              </w:rPr>
              <w:t>の積極性に</w:t>
            </w:r>
          </w:p>
          <w:p w14:paraId="0434E3D3" w14:textId="5A533776" w:rsidR="002012F5" w:rsidRPr="0057522C" w:rsidRDefault="002E1A2B" w:rsidP="00D915E3">
            <w:pPr>
              <w:spacing w:line="260" w:lineRule="exact"/>
              <w:ind w:firstLineChars="100" w:firstLine="180"/>
              <w:rPr>
                <w:rFonts w:ascii="ＭＳ 明朝" w:hAnsi="ＭＳ 明朝"/>
                <w:sz w:val="18"/>
                <w:szCs w:val="18"/>
              </w:rPr>
            </w:pPr>
            <w:r w:rsidRPr="0057522C">
              <w:rPr>
                <w:rFonts w:ascii="ＭＳ 明朝" w:hAnsi="ＭＳ 明朝" w:hint="eastAsia"/>
                <w:sz w:val="18"/>
                <w:szCs w:val="18"/>
              </w:rPr>
              <w:t>ついても他学年に比較して高いと、多くの教員が感じている。</w:t>
            </w:r>
          </w:p>
          <w:p w14:paraId="0CBB59ED" w14:textId="77777777" w:rsidR="001D24E6" w:rsidRPr="0057522C" w:rsidRDefault="00D915E3" w:rsidP="001D24E6">
            <w:pPr>
              <w:spacing w:line="260" w:lineRule="exact"/>
              <w:rPr>
                <w:rFonts w:ascii="ＭＳ 明朝" w:hAnsi="ＭＳ 明朝"/>
                <w:sz w:val="18"/>
                <w:szCs w:val="18"/>
              </w:rPr>
            </w:pPr>
            <w:r w:rsidRPr="0057522C">
              <w:rPr>
                <w:rFonts w:ascii="ＭＳ 明朝" w:hAnsi="ＭＳ 明朝" w:hint="eastAsia"/>
                <w:sz w:val="18"/>
                <w:szCs w:val="18"/>
              </w:rPr>
              <w:t>【保護者】</w:t>
            </w:r>
          </w:p>
          <w:p w14:paraId="02F2CBD6" w14:textId="77777777" w:rsidR="00A36F26" w:rsidRPr="0057522C" w:rsidRDefault="00D915E3" w:rsidP="00A36F26">
            <w:pPr>
              <w:spacing w:line="260" w:lineRule="exact"/>
              <w:rPr>
                <w:rFonts w:ascii="ＭＳ 明朝" w:hAnsi="ＭＳ 明朝"/>
                <w:sz w:val="18"/>
                <w:szCs w:val="18"/>
                <w:u w:val="single"/>
              </w:rPr>
            </w:pPr>
            <w:r w:rsidRPr="0057522C">
              <w:rPr>
                <w:rFonts w:ascii="ＭＳ 明朝" w:hAnsi="ＭＳ 明朝" w:hint="eastAsia"/>
                <w:sz w:val="18"/>
                <w:szCs w:val="18"/>
              </w:rPr>
              <w:t xml:space="preserve">　</w:t>
            </w:r>
            <w:r w:rsidR="00A36F26" w:rsidRPr="0057522C">
              <w:rPr>
                <w:rFonts w:ascii="ＭＳ 明朝" w:hAnsi="ＭＳ 明朝" w:hint="eastAsia"/>
                <w:sz w:val="18"/>
                <w:szCs w:val="18"/>
              </w:rPr>
              <w:t>保護者対象の自己診断結果によると、</w:t>
            </w:r>
            <w:r w:rsidR="00A36F26" w:rsidRPr="0057522C">
              <w:rPr>
                <w:rFonts w:ascii="ＭＳ 明朝" w:hAnsi="ＭＳ 明朝" w:hint="eastAsia"/>
                <w:sz w:val="18"/>
                <w:szCs w:val="18"/>
                <w:u w:val="single"/>
              </w:rPr>
              <w:t>全2</w:t>
            </w:r>
            <w:r w:rsidR="00A36F26" w:rsidRPr="0057522C">
              <w:rPr>
                <w:rFonts w:ascii="ＭＳ 明朝" w:hAnsi="ＭＳ 明朝"/>
                <w:sz w:val="18"/>
                <w:szCs w:val="18"/>
                <w:u w:val="single"/>
              </w:rPr>
              <w:t>6</w:t>
            </w:r>
            <w:r w:rsidR="00A36F26" w:rsidRPr="0057522C">
              <w:rPr>
                <w:rFonts w:ascii="ＭＳ 明朝" w:hAnsi="ＭＳ 明朝" w:hint="eastAsia"/>
                <w:sz w:val="18"/>
                <w:szCs w:val="18"/>
                <w:u w:val="single"/>
              </w:rPr>
              <w:t>項目中2</w:t>
            </w:r>
            <w:r w:rsidR="00A36F26" w:rsidRPr="0057522C">
              <w:rPr>
                <w:rFonts w:ascii="ＭＳ 明朝" w:hAnsi="ＭＳ 明朝"/>
                <w:sz w:val="18"/>
                <w:szCs w:val="18"/>
                <w:u w:val="single"/>
              </w:rPr>
              <w:t>1</w:t>
            </w:r>
            <w:r w:rsidR="00A36F26" w:rsidRPr="0057522C">
              <w:rPr>
                <w:rFonts w:ascii="ＭＳ 明朝" w:hAnsi="ＭＳ 明朝" w:hint="eastAsia"/>
                <w:sz w:val="18"/>
                <w:szCs w:val="18"/>
                <w:u w:val="single"/>
              </w:rPr>
              <w:t>項目（</w:t>
            </w:r>
            <w:r w:rsidR="00A36F26" w:rsidRPr="0057522C">
              <w:rPr>
                <w:rFonts w:ascii="ＭＳ 明朝" w:hAnsi="ＭＳ 明朝"/>
                <w:sz w:val="18"/>
                <w:szCs w:val="18"/>
                <w:u w:val="single"/>
              </w:rPr>
              <w:t>81</w:t>
            </w:r>
            <w:r w:rsidR="00A36F26" w:rsidRPr="0057522C">
              <w:rPr>
                <w:rFonts w:ascii="ＭＳ 明朝" w:hAnsi="ＭＳ 明朝" w:hint="eastAsia"/>
                <w:sz w:val="18"/>
                <w:szCs w:val="18"/>
                <w:u w:val="single"/>
              </w:rPr>
              <w:t>%）で前年度の肯</w:t>
            </w:r>
          </w:p>
          <w:p w14:paraId="5D324ADE" w14:textId="0F6969A8" w:rsidR="00A36F26" w:rsidRPr="0057522C" w:rsidRDefault="00A36F26" w:rsidP="00A36F26">
            <w:pPr>
              <w:spacing w:line="260" w:lineRule="exact"/>
              <w:ind w:firstLineChars="100" w:firstLine="180"/>
              <w:rPr>
                <w:rFonts w:ascii="ＭＳ 明朝" w:hAnsi="ＭＳ 明朝"/>
                <w:sz w:val="18"/>
                <w:szCs w:val="18"/>
                <w:u w:val="single"/>
              </w:rPr>
            </w:pPr>
            <w:r w:rsidRPr="0057522C">
              <w:rPr>
                <w:rFonts w:ascii="ＭＳ 明朝" w:hAnsi="ＭＳ 明朝" w:hint="eastAsia"/>
                <w:sz w:val="18"/>
                <w:szCs w:val="18"/>
                <w:u w:val="single"/>
              </w:rPr>
              <w:t>定率を上回っている。</w:t>
            </w:r>
            <w:r w:rsidRPr="0057522C">
              <w:rPr>
                <w:rFonts w:ascii="ＭＳ 明朝" w:hAnsi="ＭＳ 明朝" w:hint="eastAsia"/>
                <w:sz w:val="18"/>
                <w:szCs w:val="18"/>
              </w:rPr>
              <w:t>さらに、その</w:t>
            </w:r>
            <w:r w:rsidRPr="0057522C">
              <w:rPr>
                <w:rFonts w:ascii="ＭＳ 明朝" w:hAnsi="ＭＳ 明朝" w:hint="eastAsia"/>
                <w:sz w:val="18"/>
                <w:szCs w:val="18"/>
                <w:u w:val="single"/>
              </w:rPr>
              <w:t>2</w:t>
            </w:r>
            <w:r w:rsidRPr="0057522C">
              <w:rPr>
                <w:rFonts w:ascii="ＭＳ 明朝" w:hAnsi="ＭＳ 明朝"/>
                <w:sz w:val="18"/>
                <w:szCs w:val="18"/>
                <w:u w:val="single"/>
              </w:rPr>
              <w:t>1</w:t>
            </w:r>
            <w:r w:rsidRPr="0057522C">
              <w:rPr>
                <w:rFonts w:ascii="ＭＳ 明朝" w:hAnsi="ＭＳ 明朝" w:hint="eastAsia"/>
                <w:sz w:val="18"/>
                <w:szCs w:val="18"/>
                <w:u w:val="single"/>
              </w:rPr>
              <w:t>項目中1</w:t>
            </w:r>
            <w:r w:rsidRPr="0057522C">
              <w:rPr>
                <w:rFonts w:ascii="ＭＳ 明朝" w:hAnsi="ＭＳ 明朝"/>
                <w:sz w:val="18"/>
                <w:szCs w:val="18"/>
                <w:u w:val="single"/>
              </w:rPr>
              <w:t>4</w:t>
            </w:r>
            <w:r w:rsidRPr="0057522C">
              <w:rPr>
                <w:rFonts w:ascii="ＭＳ 明朝" w:hAnsi="ＭＳ 明朝" w:hint="eastAsia"/>
                <w:sz w:val="18"/>
                <w:szCs w:val="18"/>
                <w:u w:val="single"/>
              </w:rPr>
              <w:t>項目（</w:t>
            </w:r>
            <w:r w:rsidRPr="0057522C">
              <w:rPr>
                <w:rFonts w:ascii="ＭＳ 明朝" w:hAnsi="ＭＳ 明朝"/>
                <w:sz w:val="18"/>
                <w:szCs w:val="18"/>
                <w:u w:val="single"/>
              </w:rPr>
              <w:t>67</w:t>
            </w:r>
            <w:r w:rsidRPr="0057522C">
              <w:rPr>
                <w:rFonts w:ascii="ＭＳ 明朝" w:hAnsi="ＭＳ 明朝" w:hint="eastAsia"/>
                <w:sz w:val="18"/>
                <w:szCs w:val="18"/>
                <w:u w:val="single"/>
              </w:rPr>
              <w:t>%）は過去</w:t>
            </w:r>
            <w:r w:rsidR="00390E1B" w:rsidRPr="0057522C">
              <w:rPr>
                <w:rFonts w:ascii="ＭＳ 明朝" w:hAnsi="ＭＳ 明朝" w:hint="eastAsia"/>
                <w:sz w:val="18"/>
                <w:szCs w:val="18"/>
                <w:u w:val="single"/>
              </w:rPr>
              <w:t>５</w:t>
            </w:r>
            <w:r w:rsidRPr="0057522C">
              <w:rPr>
                <w:rFonts w:ascii="ＭＳ 明朝" w:hAnsi="ＭＳ 明朝" w:hint="eastAsia"/>
                <w:sz w:val="18"/>
                <w:szCs w:val="18"/>
                <w:u w:val="single"/>
              </w:rPr>
              <w:t>年間で最</w:t>
            </w:r>
          </w:p>
          <w:p w14:paraId="35A6D941" w14:textId="77777777" w:rsidR="00A36F26" w:rsidRPr="0057522C" w:rsidRDefault="00A36F26" w:rsidP="00A36F26">
            <w:pPr>
              <w:spacing w:line="260" w:lineRule="exact"/>
              <w:ind w:firstLineChars="100" w:firstLine="180"/>
              <w:rPr>
                <w:rFonts w:ascii="ＭＳ 明朝" w:hAnsi="ＭＳ 明朝"/>
                <w:sz w:val="18"/>
                <w:szCs w:val="18"/>
              </w:rPr>
            </w:pPr>
            <w:r w:rsidRPr="0057522C">
              <w:rPr>
                <w:rFonts w:ascii="ＭＳ 明朝" w:hAnsi="ＭＳ 明朝" w:hint="eastAsia"/>
                <w:sz w:val="18"/>
                <w:szCs w:val="18"/>
                <w:u w:val="single"/>
              </w:rPr>
              <w:t>も高い肯定率を示した。</w:t>
            </w:r>
            <w:r w:rsidRPr="0057522C">
              <w:rPr>
                <w:rFonts w:ascii="ＭＳ 明朝" w:hAnsi="ＭＳ 明朝" w:hint="eastAsia"/>
                <w:sz w:val="18"/>
                <w:szCs w:val="18"/>
              </w:rPr>
              <w:t>この結果は、本校の学校教育活動への保護者の満足度が</w:t>
            </w:r>
          </w:p>
          <w:p w14:paraId="742193C8" w14:textId="77777777" w:rsidR="00D915E3" w:rsidRPr="0057522C" w:rsidRDefault="00A36F26" w:rsidP="00A36F26">
            <w:pPr>
              <w:spacing w:line="260" w:lineRule="exact"/>
              <w:ind w:firstLineChars="100" w:firstLine="180"/>
              <w:rPr>
                <w:rFonts w:ascii="ＭＳ 明朝" w:hAnsi="ＭＳ 明朝"/>
                <w:sz w:val="18"/>
                <w:szCs w:val="18"/>
              </w:rPr>
            </w:pPr>
            <w:r w:rsidRPr="0057522C">
              <w:rPr>
                <w:rFonts w:ascii="ＭＳ 明朝" w:hAnsi="ＭＳ 明朝" w:hint="eastAsia"/>
                <w:sz w:val="18"/>
                <w:szCs w:val="18"/>
              </w:rPr>
              <w:t>急上昇していることの現れであると分析できる。</w:t>
            </w:r>
          </w:p>
          <w:p w14:paraId="5250C72A" w14:textId="77777777" w:rsidR="00B3531E" w:rsidRPr="0057522C" w:rsidRDefault="00B3531E" w:rsidP="00A36F26">
            <w:pPr>
              <w:spacing w:line="260" w:lineRule="exact"/>
              <w:ind w:firstLineChars="100" w:firstLine="180"/>
              <w:rPr>
                <w:rFonts w:ascii="ＭＳ 明朝" w:hAnsi="ＭＳ 明朝"/>
                <w:sz w:val="18"/>
                <w:szCs w:val="18"/>
              </w:rPr>
            </w:pPr>
            <w:r w:rsidRPr="0057522C">
              <w:rPr>
                <w:rFonts w:ascii="ＭＳ 明朝" w:hAnsi="ＭＳ 明朝" w:hint="eastAsia"/>
                <w:sz w:val="18"/>
                <w:szCs w:val="18"/>
              </w:rPr>
              <w:t>肯定率の向上が著しい項目は「授業参観や学校行事に参加したことがある」（前</w:t>
            </w:r>
          </w:p>
          <w:p w14:paraId="0624FD65" w14:textId="77777777" w:rsidR="00B3531E" w:rsidRPr="0057522C" w:rsidRDefault="00B3531E" w:rsidP="00A36F26">
            <w:pPr>
              <w:spacing w:line="260" w:lineRule="exact"/>
              <w:ind w:firstLineChars="100" w:firstLine="180"/>
              <w:rPr>
                <w:rFonts w:ascii="ＭＳ 明朝" w:hAnsi="ＭＳ 明朝"/>
                <w:sz w:val="18"/>
                <w:szCs w:val="18"/>
              </w:rPr>
            </w:pPr>
            <w:r w:rsidRPr="0057522C">
              <w:rPr>
                <w:rFonts w:ascii="ＭＳ 明朝" w:hAnsi="ＭＳ 明朝" w:hint="eastAsia"/>
                <w:sz w:val="18"/>
                <w:szCs w:val="18"/>
              </w:rPr>
              <w:t>年度比21.6％向上）と「スタディツアーや海外からの訪問など国際交流に関す</w:t>
            </w:r>
          </w:p>
          <w:p w14:paraId="7BE7195B" w14:textId="2688CC37" w:rsidR="00A36F26" w:rsidRPr="0057522C" w:rsidRDefault="00B3531E" w:rsidP="00A36F26">
            <w:pPr>
              <w:spacing w:line="260" w:lineRule="exact"/>
              <w:ind w:firstLineChars="100" w:firstLine="180"/>
              <w:rPr>
                <w:rFonts w:ascii="ＭＳ 明朝" w:hAnsi="ＭＳ 明朝"/>
                <w:sz w:val="18"/>
                <w:szCs w:val="18"/>
              </w:rPr>
            </w:pPr>
            <w:r w:rsidRPr="0057522C">
              <w:rPr>
                <w:rFonts w:ascii="ＭＳ 明朝" w:hAnsi="ＭＳ 明朝" w:hint="eastAsia"/>
                <w:sz w:val="18"/>
                <w:szCs w:val="18"/>
              </w:rPr>
              <w:t>る取組が充実している」（前年度比17.2％向上）の</w:t>
            </w:r>
            <w:r w:rsidR="00390E1B" w:rsidRPr="0057522C">
              <w:rPr>
                <w:rFonts w:ascii="ＭＳ 明朝" w:hAnsi="ＭＳ 明朝" w:hint="eastAsia"/>
                <w:sz w:val="18"/>
                <w:szCs w:val="18"/>
              </w:rPr>
              <w:t>２</w:t>
            </w:r>
            <w:r w:rsidRPr="0057522C">
              <w:rPr>
                <w:rFonts w:ascii="ＭＳ 明朝" w:hAnsi="ＭＳ 明朝" w:hint="eastAsia"/>
                <w:sz w:val="18"/>
                <w:szCs w:val="18"/>
              </w:rPr>
              <w:t>項目である。</w:t>
            </w:r>
          </w:p>
          <w:p w14:paraId="4E8AA7AF" w14:textId="5F555DA4" w:rsidR="00F45BE2" w:rsidRPr="0057522C" w:rsidRDefault="00B3531E" w:rsidP="00A36F26">
            <w:pPr>
              <w:spacing w:line="260" w:lineRule="exact"/>
              <w:ind w:firstLineChars="100" w:firstLine="180"/>
              <w:rPr>
                <w:rFonts w:ascii="ＭＳ 明朝" w:hAnsi="ＭＳ 明朝"/>
                <w:sz w:val="18"/>
                <w:szCs w:val="18"/>
                <w:u w:val="single"/>
              </w:rPr>
            </w:pPr>
            <w:r w:rsidRPr="0057522C">
              <w:rPr>
                <w:rFonts w:ascii="ＭＳ 明朝" w:hAnsi="ＭＳ 明朝" w:hint="eastAsia"/>
                <w:sz w:val="18"/>
                <w:szCs w:val="18"/>
              </w:rPr>
              <w:t>これらの結果が得られた原因としては、</w:t>
            </w:r>
            <w:r w:rsidR="00390E1B" w:rsidRPr="0057522C">
              <w:rPr>
                <w:rFonts w:ascii="ＭＳ 明朝" w:hAnsi="ＭＳ 明朝" w:hint="eastAsia"/>
                <w:sz w:val="18"/>
                <w:szCs w:val="18"/>
                <w:u w:val="single"/>
              </w:rPr>
              <w:t>３</w:t>
            </w:r>
            <w:r w:rsidRPr="0057522C">
              <w:rPr>
                <w:rFonts w:ascii="ＭＳ 明朝" w:hAnsi="ＭＳ 明朝" w:hint="eastAsia"/>
                <w:sz w:val="18"/>
                <w:szCs w:val="18"/>
                <w:u w:val="single"/>
              </w:rPr>
              <w:t>つの海外研修を復活させたことやオー</w:t>
            </w:r>
          </w:p>
          <w:p w14:paraId="65CFFF9C" w14:textId="3337EEE5" w:rsidR="00B3531E" w:rsidRPr="0057522C" w:rsidRDefault="00B3531E" w:rsidP="00A36F26">
            <w:pPr>
              <w:spacing w:line="260" w:lineRule="exact"/>
              <w:ind w:firstLineChars="100" w:firstLine="180"/>
              <w:rPr>
                <w:rFonts w:ascii="ＭＳ 明朝" w:hAnsi="ＭＳ 明朝"/>
                <w:sz w:val="18"/>
                <w:szCs w:val="18"/>
              </w:rPr>
            </w:pPr>
            <w:r w:rsidRPr="0057522C">
              <w:rPr>
                <w:rFonts w:ascii="ＭＳ 明朝" w:hAnsi="ＭＳ 明朝" w:hint="eastAsia"/>
                <w:sz w:val="18"/>
                <w:szCs w:val="18"/>
                <w:u w:val="single"/>
              </w:rPr>
              <w:t>ストラリア等</w:t>
            </w:r>
            <w:r w:rsidR="00390E1B" w:rsidRPr="0057522C">
              <w:rPr>
                <w:rFonts w:ascii="ＭＳ 明朝" w:hAnsi="ＭＳ 明朝" w:hint="eastAsia"/>
                <w:sz w:val="18"/>
                <w:szCs w:val="18"/>
                <w:u w:val="single"/>
              </w:rPr>
              <w:t>３</w:t>
            </w:r>
            <w:r w:rsidRPr="0057522C">
              <w:rPr>
                <w:rFonts w:ascii="ＭＳ 明朝" w:hAnsi="ＭＳ 明朝" w:hint="eastAsia"/>
                <w:sz w:val="18"/>
                <w:szCs w:val="18"/>
                <w:u w:val="single"/>
              </w:rPr>
              <w:t>か国からの学校訪問を受入れた</w:t>
            </w:r>
            <w:r w:rsidR="00F45BE2" w:rsidRPr="0057522C">
              <w:rPr>
                <w:rFonts w:ascii="ＭＳ 明朝" w:hAnsi="ＭＳ 明朝" w:hint="eastAsia"/>
                <w:sz w:val="18"/>
                <w:szCs w:val="18"/>
                <w:u w:val="single"/>
              </w:rPr>
              <w:t>ことが考えられる。</w:t>
            </w:r>
          </w:p>
          <w:p w14:paraId="3B7A0CB7" w14:textId="77777777" w:rsidR="00F45BE2" w:rsidRPr="0057522C" w:rsidRDefault="00F45BE2" w:rsidP="00F45BE2">
            <w:pPr>
              <w:spacing w:line="260" w:lineRule="exact"/>
              <w:rPr>
                <w:rFonts w:ascii="ＭＳ 明朝" w:hAnsi="ＭＳ 明朝"/>
                <w:sz w:val="18"/>
                <w:szCs w:val="18"/>
              </w:rPr>
            </w:pPr>
            <w:r w:rsidRPr="0057522C">
              <w:rPr>
                <w:rFonts w:ascii="ＭＳ 明朝" w:hAnsi="ＭＳ 明朝" w:hint="eastAsia"/>
                <w:sz w:val="18"/>
                <w:szCs w:val="18"/>
              </w:rPr>
              <w:t>【教職員】</w:t>
            </w:r>
          </w:p>
          <w:p w14:paraId="18F758C2" w14:textId="14DA1A82" w:rsidR="00F45BE2" w:rsidRPr="0057522C" w:rsidRDefault="00F45BE2" w:rsidP="00F45BE2">
            <w:pPr>
              <w:spacing w:line="260" w:lineRule="exact"/>
              <w:rPr>
                <w:rFonts w:ascii="ＭＳ 明朝" w:hAnsi="ＭＳ 明朝"/>
                <w:sz w:val="18"/>
                <w:szCs w:val="18"/>
                <w:u w:val="single"/>
              </w:rPr>
            </w:pPr>
            <w:r w:rsidRPr="0057522C">
              <w:rPr>
                <w:rFonts w:ascii="ＭＳ 明朝" w:hAnsi="ＭＳ 明朝" w:hint="eastAsia"/>
                <w:sz w:val="18"/>
                <w:szCs w:val="18"/>
              </w:rPr>
              <w:t xml:space="preserve">　教職員対象の自己診断結果によると、</w:t>
            </w:r>
            <w:r w:rsidRPr="0057522C">
              <w:rPr>
                <w:rFonts w:ascii="ＭＳ 明朝" w:hAnsi="ＭＳ 明朝" w:hint="eastAsia"/>
                <w:sz w:val="18"/>
                <w:szCs w:val="18"/>
                <w:u w:val="single"/>
              </w:rPr>
              <w:t>全</w:t>
            </w:r>
            <w:r w:rsidR="002C1C7E" w:rsidRPr="0057522C">
              <w:rPr>
                <w:rFonts w:ascii="ＭＳ 明朝" w:hAnsi="ＭＳ 明朝"/>
                <w:sz w:val="18"/>
                <w:szCs w:val="18"/>
                <w:u w:val="single"/>
              </w:rPr>
              <w:t>19</w:t>
            </w:r>
            <w:r w:rsidRPr="0057522C">
              <w:rPr>
                <w:rFonts w:ascii="ＭＳ 明朝" w:hAnsi="ＭＳ 明朝" w:hint="eastAsia"/>
                <w:sz w:val="18"/>
                <w:szCs w:val="18"/>
                <w:u w:val="single"/>
              </w:rPr>
              <w:t>項目中</w:t>
            </w:r>
            <w:r w:rsidR="00390E1B" w:rsidRPr="0057522C">
              <w:rPr>
                <w:rFonts w:ascii="ＭＳ 明朝" w:hAnsi="ＭＳ 明朝" w:hint="eastAsia"/>
                <w:sz w:val="18"/>
                <w:szCs w:val="18"/>
                <w:u w:val="single"/>
              </w:rPr>
              <w:t>７</w:t>
            </w:r>
            <w:r w:rsidRPr="0057522C">
              <w:rPr>
                <w:rFonts w:ascii="ＭＳ 明朝" w:hAnsi="ＭＳ 明朝" w:hint="eastAsia"/>
                <w:sz w:val="18"/>
                <w:szCs w:val="18"/>
                <w:u w:val="single"/>
              </w:rPr>
              <w:t>項目（</w:t>
            </w:r>
            <w:r w:rsidR="002C1C7E" w:rsidRPr="0057522C">
              <w:rPr>
                <w:rFonts w:ascii="ＭＳ 明朝" w:hAnsi="ＭＳ 明朝"/>
                <w:sz w:val="18"/>
                <w:szCs w:val="18"/>
                <w:u w:val="single"/>
              </w:rPr>
              <w:t>37</w:t>
            </w:r>
            <w:r w:rsidRPr="0057522C">
              <w:rPr>
                <w:rFonts w:ascii="ＭＳ 明朝" w:hAnsi="ＭＳ 明朝" w:hint="eastAsia"/>
                <w:sz w:val="18"/>
                <w:szCs w:val="18"/>
                <w:u w:val="single"/>
              </w:rPr>
              <w:t>%）で前年度の肯</w:t>
            </w:r>
          </w:p>
          <w:p w14:paraId="4898FD06" w14:textId="72F12E5C" w:rsidR="002C1C7E" w:rsidRPr="0057522C" w:rsidRDefault="00F45BE2" w:rsidP="002C1C7E">
            <w:pPr>
              <w:spacing w:line="260" w:lineRule="exact"/>
              <w:ind w:firstLineChars="100" w:firstLine="180"/>
              <w:rPr>
                <w:rFonts w:ascii="ＭＳ 明朝" w:hAnsi="ＭＳ 明朝"/>
                <w:sz w:val="18"/>
                <w:szCs w:val="18"/>
                <w:u w:val="single"/>
              </w:rPr>
            </w:pPr>
            <w:r w:rsidRPr="0057522C">
              <w:rPr>
                <w:rFonts w:ascii="ＭＳ 明朝" w:hAnsi="ＭＳ 明朝" w:hint="eastAsia"/>
                <w:sz w:val="18"/>
                <w:szCs w:val="18"/>
                <w:u w:val="single"/>
              </w:rPr>
              <w:t>定率を上回っている。</w:t>
            </w:r>
            <w:r w:rsidR="002C1C7E" w:rsidRPr="0057522C">
              <w:rPr>
                <w:rFonts w:ascii="ＭＳ 明朝" w:hAnsi="ＭＳ 明朝" w:hint="eastAsia"/>
                <w:sz w:val="18"/>
                <w:szCs w:val="18"/>
              </w:rPr>
              <w:t>さらに、その</w:t>
            </w:r>
            <w:r w:rsidR="00390E1B" w:rsidRPr="0057522C">
              <w:rPr>
                <w:rFonts w:ascii="ＭＳ 明朝" w:hAnsi="ＭＳ 明朝" w:hint="eastAsia"/>
                <w:sz w:val="18"/>
                <w:szCs w:val="18"/>
                <w:u w:val="single"/>
              </w:rPr>
              <w:t>７</w:t>
            </w:r>
            <w:r w:rsidR="002C1C7E" w:rsidRPr="0057522C">
              <w:rPr>
                <w:rFonts w:ascii="ＭＳ 明朝" w:hAnsi="ＭＳ 明朝" w:hint="eastAsia"/>
                <w:sz w:val="18"/>
                <w:szCs w:val="18"/>
                <w:u w:val="single"/>
              </w:rPr>
              <w:t>項目中</w:t>
            </w:r>
            <w:r w:rsidR="00390E1B" w:rsidRPr="0057522C">
              <w:rPr>
                <w:rFonts w:ascii="ＭＳ 明朝" w:hAnsi="ＭＳ 明朝" w:hint="eastAsia"/>
                <w:sz w:val="18"/>
                <w:szCs w:val="18"/>
                <w:u w:val="single"/>
              </w:rPr>
              <w:t>５</w:t>
            </w:r>
            <w:r w:rsidR="002C1C7E" w:rsidRPr="0057522C">
              <w:rPr>
                <w:rFonts w:ascii="ＭＳ 明朝" w:hAnsi="ＭＳ 明朝" w:hint="eastAsia"/>
                <w:sz w:val="18"/>
                <w:szCs w:val="18"/>
                <w:u w:val="single"/>
              </w:rPr>
              <w:t>項目（</w:t>
            </w:r>
            <w:r w:rsidR="002C1C7E" w:rsidRPr="0057522C">
              <w:rPr>
                <w:rFonts w:ascii="ＭＳ 明朝" w:hAnsi="ＭＳ 明朝"/>
                <w:sz w:val="18"/>
                <w:szCs w:val="18"/>
                <w:u w:val="single"/>
              </w:rPr>
              <w:t>71</w:t>
            </w:r>
            <w:r w:rsidR="002C1C7E" w:rsidRPr="0057522C">
              <w:rPr>
                <w:rFonts w:ascii="ＭＳ 明朝" w:hAnsi="ＭＳ 明朝" w:hint="eastAsia"/>
                <w:sz w:val="18"/>
                <w:szCs w:val="18"/>
                <w:u w:val="single"/>
              </w:rPr>
              <w:t>%）は過去</w:t>
            </w:r>
            <w:r w:rsidR="00390E1B" w:rsidRPr="0057522C">
              <w:rPr>
                <w:rFonts w:ascii="ＭＳ 明朝" w:hAnsi="ＭＳ 明朝" w:hint="eastAsia"/>
                <w:sz w:val="18"/>
                <w:szCs w:val="18"/>
                <w:u w:val="single"/>
              </w:rPr>
              <w:t>５</w:t>
            </w:r>
            <w:r w:rsidR="002C1C7E" w:rsidRPr="0057522C">
              <w:rPr>
                <w:rFonts w:ascii="ＭＳ 明朝" w:hAnsi="ＭＳ 明朝" w:hint="eastAsia"/>
                <w:sz w:val="18"/>
                <w:szCs w:val="18"/>
                <w:u w:val="single"/>
              </w:rPr>
              <w:t>年間で最</w:t>
            </w:r>
          </w:p>
          <w:p w14:paraId="20227AB6" w14:textId="77777777" w:rsidR="002C1C7E" w:rsidRPr="0057522C" w:rsidRDefault="002C1C7E" w:rsidP="002C1C7E">
            <w:pPr>
              <w:spacing w:line="260" w:lineRule="exact"/>
              <w:ind w:firstLineChars="100" w:firstLine="180"/>
              <w:rPr>
                <w:rFonts w:ascii="ＭＳ 明朝" w:hAnsi="ＭＳ 明朝"/>
                <w:sz w:val="18"/>
                <w:szCs w:val="18"/>
              </w:rPr>
            </w:pPr>
            <w:r w:rsidRPr="0057522C">
              <w:rPr>
                <w:rFonts w:ascii="ＭＳ 明朝" w:hAnsi="ＭＳ 明朝" w:hint="eastAsia"/>
                <w:sz w:val="18"/>
                <w:szCs w:val="18"/>
                <w:u w:val="single"/>
              </w:rPr>
              <w:t>も高い肯定率を示した。</w:t>
            </w:r>
            <w:r w:rsidRPr="0057522C">
              <w:rPr>
                <w:rFonts w:ascii="ＭＳ 明朝" w:hAnsi="ＭＳ 明朝" w:hint="eastAsia"/>
                <w:sz w:val="18"/>
                <w:szCs w:val="18"/>
              </w:rPr>
              <w:t>すべての項目の肯定率の平均は85.9%であり、昨年度の</w:t>
            </w:r>
          </w:p>
          <w:p w14:paraId="1EA8A209" w14:textId="548234B5" w:rsidR="00F45BE2" w:rsidRPr="0057522C" w:rsidRDefault="002C1C7E" w:rsidP="002C1C7E">
            <w:pPr>
              <w:spacing w:line="260" w:lineRule="exact"/>
              <w:ind w:firstLineChars="100" w:firstLine="180"/>
              <w:rPr>
                <w:rFonts w:ascii="ＭＳ 明朝" w:hAnsi="ＭＳ 明朝"/>
                <w:sz w:val="18"/>
                <w:szCs w:val="18"/>
              </w:rPr>
            </w:pPr>
            <w:r w:rsidRPr="0057522C">
              <w:rPr>
                <w:rFonts w:ascii="ＭＳ 明朝" w:hAnsi="ＭＳ 明朝" w:hint="eastAsia"/>
                <w:sz w:val="18"/>
                <w:szCs w:val="18"/>
              </w:rPr>
              <w:t>86.4%には届かないものの過去</w:t>
            </w:r>
            <w:r w:rsidR="00390E1B" w:rsidRPr="0057522C">
              <w:rPr>
                <w:rFonts w:ascii="ＭＳ 明朝" w:hAnsi="ＭＳ 明朝" w:hint="eastAsia"/>
                <w:sz w:val="18"/>
                <w:szCs w:val="18"/>
              </w:rPr>
              <w:t>５</w:t>
            </w:r>
            <w:r w:rsidRPr="0057522C">
              <w:rPr>
                <w:rFonts w:ascii="ＭＳ 明朝" w:hAnsi="ＭＳ 明朝" w:hint="eastAsia"/>
                <w:sz w:val="18"/>
                <w:szCs w:val="18"/>
              </w:rPr>
              <w:t>年間で</w:t>
            </w:r>
            <w:r w:rsidR="00390E1B" w:rsidRPr="0057522C">
              <w:rPr>
                <w:rFonts w:ascii="ＭＳ 明朝" w:hAnsi="ＭＳ 明朝" w:hint="eastAsia"/>
                <w:sz w:val="18"/>
                <w:szCs w:val="18"/>
              </w:rPr>
              <w:t>２</w:t>
            </w:r>
            <w:r w:rsidRPr="0057522C">
              <w:rPr>
                <w:rFonts w:ascii="ＭＳ 明朝" w:hAnsi="ＭＳ 明朝" w:hint="eastAsia"/>
                <w:sz w:val="18"/>
                <w:szCs w:val="18"/>
              </w:rPr>
              <w:t>番目に高い数値を残した。</w:t>
            </w:r>
          </w:p>
          <w:p w14:paraId="277D2D73" w14:textId="77777777" w:rsidR="003E4588" w:rsidRPr="0057522C" w:rsidRDefault="002C1C7E" w:rsidP="002C1C7E">
            <w:pPr>
              <w:spacing w:line="260" w:lineRule="exact"/>
              <w:ind w:firstLineChars="100" w:firstLine="180"/>
              <w:rPr>
                <w:rFonts w:ascii="ＭＳ 明朝" w:hAnsi="ＭＳ 明朝"/>
                <w:sz w:val="18"/>
                <w:szCs w:val="18"/>
              </w:rPr>
            </w:pPr>
            <w:r w:rsidRPr="0057522C">
              <w:rPr>
                <w:rFonts w:ascii="ＭＳ 明朝" w:hAnsi="ＭＳ 明朝" w:hint="eastAsia"/>
                <w:sz w:val="18"/>
                <w:szCs w:val="18"/>
              </w:rPr>
              <w:t>肯定率が唯一50%に達していない項目は「土曜授業は学習時間の確保に役立って</w:t>
            </w:r>
          </w:p>
          <w:p w14:paraId="6678A5B2" w14:textId="77777777" w:rsidR="003E4588" w:rsidRPr="0057522C" w:rsidRDefault="002C1C7E" w:rsidP="002C1C7E">
            <w:pPr>
              <w:spacing w:line="260" w:lineRule="exact"/>
              <w:ind w:firstLineChars="100" w:firstLine="180"/>
              <w:rPr>
                <w:rFonts w:ascii="ＭＳ 明朝" w:hAnsi="ＭＳ 明朝"/>
                <w:sz w:val="18"/>
                <w:szCs w:val="18"/>
                <w:u w:val="single"/>
              </w:rPr>
            </w:pPr>
            <w:r w:rsidRPr="0057522C">
              <w:rPr>
                <w:rFonts w:ascii="ＭＳ 明朝" w:hAnsi="ＭＳ 明朝" w:hint="eastAsia"/>
                <w:sz w:val="18"/>
                <w:szCs w:val="18"/>
              </w:rPr>
              <w:t>いる」であり、</w:t>
            </w:r>
            <w:r w:rsidR="003E4588" w:rsidRPr="0057522C">
              <w:rPr>
                <w:rFonts w:ascii="ＭＳ 明朝" w:hAnsi="ＭＳ 明朝" w:hint="eastAsia"/>
                <w:sz w:val="18"/>
                <w:szCs w:val="18"/>
                <w:u w:val="single"/>
              </w:rPr>
              <w:t>土曜授業を有効活用した学習指導の在り方について検討すること</w:t>
            </w:r>
          </w:p>
          <w:p w14:paraId="18B2C542" w14:textId="08455272" w:rsidR="002C1C7E" w:rsidRPr="0057522C" w:rsidRDefault="003E4588" w:rsidP="002C1C7E">
            <w:pPr>
              <w:spacing w:line="260" w:lineRule="exact"/>
              <w:ind w:firstLineChars="100" w:firstLine="180"/>
              <w:rPr>
                <w:rFonts w:ascii="ＭＳ 明朝" w:hAnsi="ＭＳ 明朝"/>
                <w:sz w:val="18"/>
                <w:szCs w:val="18"/>
              </w:rPr>
            </w:pPr>
            <w:r w:rsidRPr="0057522C">
              <w:rPr>
                <w:rFonts w:ascii="ＭＳ 明朝" w:hAnsi="ＭＳ 明朝" w:hint="eastAsia"/>
                <w:sz w:val="18"/>
                <w:szCs w:val="18"/>
                <w:u w:val="single"/>
              </w:rPr>
              <w:t>が今後の課題と言える。</w:t>
            </w:r>
          </w:p>
        </w:tc>
        <w:tc>
          <w:tcPr>
            <w:tcW w:w="8221" w:type="dxa"/>
            <w:shd w:val="clear" w:color="auto" w:fill="auto"/>
          </w:tcPr>
          <w:p w14:paraId="5652158A" w14:textId="710903B9" w:rsidR="004B0DF2" w:rsidRPr="0057522C" w:rsidRDefault="009D2D9D" w:rsidP="00700F1E">
            <w:pPr>
              <w:spacing w:line="260" w:lineRule="exact"/>
              <w:jc w:val="left"/>
              <w:rPr>
                <w:rFonts w:asciiTheme="minorEastAsia" w:eastAsiaTheme="minorEastAsia" w:hAnsiTheme="minorEastAsia"/>
                <w:sz w:val="18"/>
                <w:szCs w:val="18"/>
              </w:rPr>
            </w:pPr>
            <w:r w:rsidRPr="0057522C">
              <w:rPr>
                <w:rFonts w:asciiTheme="minorEastAsia" w:eastAsiaTheme="minorEastAsia" w:hAnsiTheme="minorEastAsia" w:hint="eastAsia"/>
                <w:sz w:val="18"/>
                <w:szCs w:val="18"/>
              </w:rPr>
              <w:t>第</w:t>
            </w:r>
            <w:r w:rsidR="00390E1B" w:rsidRPr="0057522C">
              <w:rPr>
                <w:rFonts w:asciiTheme="minorEastAsia" w:eastAsiaTheme="minorEastAsia" w:hAnsiTheme="minorEastAsia" w:hint="eastAsia"/>
                <w:sz w:val="18"/>
                <w:szCs w:val="18"/>
              </w:rPr>
              <w:t>１</w:t>
            </w:r>
            <w:r w:rsidRPr="0057522C">
              <w:rPr>
                <w:rFonts w:asciiTheme="minorEastAsia" w:eastAsiaTheme="minorEastAsia" w:hAnsiTheme="minorEastAsia" w:hint="eastAsia"/>
                <w:sz w:val="18"/>
                <w:szCs w:val="18"/>
              </w:rPr>
              <w:t>回〈</w:t>
            </w:r>
            <w:r w:rsidR="00390E1B" w:rsidRPr="0057522C">
              <w:rPr>
                <w:rFonts w:asciiTheme="minorEastAsia" w:eastAsiaTheme="minorEastAsia" w:hAnsiTheme="minorEastAsia" w:hint="eastAsia"/>
                <w:sz w:val="18"/>
                <w:szCs w:val="18"/>
              </w:rPr>
              <w:t>６</w:t>
            </w:r>
            <w:r w:rsidRPr="0057522C">
              <w:rPr>
                <w:rFonts w:asciiTheme="minorEastAsia" w:eastAsiaTheme="minorEastAsia" w:hAnsiTheme="minorEastAsia" w:hint="eastAsia"/>
                <w:sz w:val="18"/>
                <w:szCs w:val="18"/>
              </w:rPr>
              <w:t>月30日〉</w:t>
            </w:r>
          </w:p>
          <w:p w14:paraId="7D85914B" w14:textId="6101DAA0" w:rsidR="009D2D9D" w:rsidRPr="0057522C" w:rsidRDefault="00073ECD" w:rsidP="009D2D9D">
            <w:pPr>
              <w:spacing w:line="260" w:lineRule="exact"/>
              <w:jc w:val="left"/>
              <w:rPr>
                <w:rFonts w:asciiTheme="minorEastAsia" w:eastAsiaTheme="minorEastAsia" w:hAnsiTheme="minorEastAsia"/>
                <w:sz w:val="18"/>
                <w:szCs w:val="18"/>
                <w:u w:val="single"/>
              </w:rPr>
            </w:pPr>
            <w:r w:rsidRPr="0057522C">
              <w:rPr>
                <w:rFonts w:asciiTheme="minorEastAsia" w:eastAsiaTheme="minorEastAsia" w:hAnsiTheme="minorEastAsia" w:hint="eastAsia"/>
                <w:sz w:val="18"/>
                <w:szCs w:val="18"/>
                <w:u w:val="single"/>
              </w:rPr>
              <w:t>スクールポリシーについて</w:t>
            </w:r>
          </w:p>
          <w:p w14:paraId="66FCB778" w14:textId="5694E993" w:rsidR="009D2D9D" w:rsidRPr="0057522C" w:rsidRDefault="00073ECD" w:rsidP="00073ECD">
            <w:pPr>
              <w:pStyle w:val="ac"/>
              <w:numPr>
                <w:ilvl w:val="0"/>
                <w:numId w:val="46"/>
              </w:numPr>
              <w:spacing w:line="260" w:lineRule="exact"/>
              <w:ind w:leftChars="0"/>
              <w:jc w:val="left"/>
              <w:rPr>
                <w:rFonts w:asciiTheme="minorEastAsia" w:eastAsiaTheme="minorEastAsia" w:hAnsiTheme="minorEastAsia"/>
                <w:sz w:val="18"/>
                <w:szCs w:val="18"/>
              </w:rPr>
            </w:pPr>
            <w:r w:rsidRPr="0057522C">
              <w:rPr>
                <w:rFonts w:asciiTheme="minorEastAsia" w:eastAsiaTheme="minorEastAsia" w:hAnsiTheme="minorEastAsia" w:hint="eastAsia"/>
                <w:sz w:val="18"/>
                <w:szCs w:val="18"/>
              </w:rPr>
              <w:t>大学には世界ランキングがある。ランキングが高い大学はカラー（特色）が明確な場合が多い。三国丘高校もカラーを明確に言葉にすることが大事である。</w:t>
            </w:r>
          </w:p>
          <w:p w14:paraId="29D1942E" w14:textId="02BD34C9" w:rsidR="00073ECD" w:rsidRPr="0057522C" w:rsidRDefault="00073ECD" w:rsidP="00073ECD">
            <w:pPr>
              <w:pStyle w:val="ac"/>
              <w:numPr>
                <w:ilvl w:val="0"/>
                <w:numId w:val="46"/>
              </w:numPr>
              <w:spacing w:line="260" w:lineRule="exact"/>
              <w:ind w:leftChars="0"/>
              <w:jc w:val="left"/>
              <w:rPr>
                <w:rFonts w:asciiTheme="minorEastAsia" w:eastAsiaTheme="minorEastAsia" w:hAnsiTheme="minorEastAsia"/>
                <w:sz w:val="18"/>
                <w:szCs w:val="18"/>
              </w:rPr>
            </w:pPr>
            <w:r w:rsidRPr="0057522C">
              <w:rPr>
                <w:rFonts w:asciiTheme="minorEastAsia" w:eastAsiaTheme="minorEastAsia" w:hAnsiTheme="minorEastAsia" w:hint="eastAsia"/>
                <w:sz w:val="18"/>
                <w:szCs w:val="18"/>
              </w:rPr>
              <w:t>スクールポリシーのどの言葉がどの活動と結びついているのかを図示する手法もある。</w:t>
            </w:r>
          </w:p>
          <w:p w14:paraId="2F9EA437" w14:textId="1779FE31" w:rsidR="00073ECD" w:rsidRPr="0057522C" w:rsidRDefault="00073ECD" w:rsidP="00073ECD">
            <w:pPr>
              <w:spacing w:line="260" w:lineRule="exact"/>
              <w:jc w:val="left"/>
              <w:rPr>
                <w:rFonts w:asciiTheme="minorEastAsia" w:eastAsiaTheme="minorEastAsia" w:hAnsiTheme="minorEastAsia"/>
                <w:sz w:val="18"/>
                <w:szCs w:val="18"/>
                <w:u w:val="single"/>
              </w:rPr>
            </w:pPr>
            <w:r w:rsidRPr="0057522C">
              <w:rPr>
                <w:rFonts w:asciiTheme="minorEastAsia" w:eastAsiaTheme="minorEastAsia" w:hAnsiTheme="minorEastAsia" w:hint="eastAsia"/>
                <w:sz w:val="18"/>
                <w:szCs w:val="18"/>
                <w:u w:val="single"/>
              </w:rPr>
              <w:t>海外進学について</w:t>
            </w:r>
          </w:p>
          <w:p w14:paraId="7FFC079E" w14:textId="52CF96C2" w:rsidR="00073ECD" w:rsidRPr="0057522C" w:rsidRDefault="00073ECD" w:rsidP="00073ECD">
            <w:pPr>
              <w:pStyle w:val="ac"/>
              <w:numPr>
                <w:ilvl w:val="0"/>
                <w:numId w:val="46"/>
              </w:numPr>
              <w:spacing w:line="260" w:lineRule="exact"/>
              <w:ind w:leftChars="0"/>
              <w:jc w:val="left"/>
              <w:rPr>
                <w:rFonts w:asciiTheme="minorEastAsia" w:eastAsiaTheme="minorEastAsia" w:hAnsiTheme="minorEastAsia"/>
                <w:sz w:val="18"/>
                <w:szCs w:val="18"/>
              </w:rPr>
            </w:pPr>
            <w:r w:rsidRPr="0057522C">
              <w:rPr>
                <w:rFonts w:asciiTheme="minorEastAsia" w:eastAsiaTheme="minorEastAsia" w:hAnsiTheme="minorEastAsia" w:hint="eastAsia"/>
                <w:sz w:val="18"/>
                <w:szCs w:val="18"/>
              </w:rPr>
              <w:t>コロナの影響で希望者がいなくなっているようだが、海外進学は三国丘高校の良き伝統。是非多くの生徒が希望するようになってほしい。</w:t>
            </w:r>
          </w:p>
          <w:p w14:paraId="00D76DFE" w14:textId="3C42D30B" w:rsidR="00073ECD" w:rsidRPr="0057522C" w:rsidRDefault="00073ECD" w:rsidP="00073ECD">
            <w:pPr>
              <w:pStyle w:val="ac"/>
              <w:numPr>
                <w:ilvl w:val="0"/>
                <w:numId w:val="46"/>
              </w:numPr>
              <w:spacing w:line="260" w:lineRule="exact"/>
              <w:ind w:leftChars="0"/>
              <w:jc w:val="left"/>
              <w:rPr>
                <w:rFonts w:asciiTheme="minorEastAsia" w:eastAsiaTheme="minorEastAsia" w:hAnsiTheme="minorEastAsia"/>
                <w:sz w:val="18"/>
                <w:szCs w:val="18"/>
              </w:rPr>
            </w:pPr>
            <w:r w:rsidRPr="0057522C">
              <w:rPr>
                <w:rFonts w:asciiTheme="minorEastAsia" w:eastAsiaTheme="minorEastAsia" w:hAnsiTheme="minorEastAsia" w:hint="eastAsia"/>
                <w:sz w:val="18"/>
                <w:szCs w:val="18"/>
              </w:rPr>
              <w:t>海外に進学した卒業生がいることは学校にとって大きな財産。SGHの成果</w:t>
            </w:r>
            <w:r w:rsidR="00A74545" w:rsidRPr="0057522C">
              <w:rPr>
                <w:rFonts w:asciiTheme="minorEastAsia" w:eastAsiaTheme="minorEastAsia" w:hAnsiTheme="minorEastAsia" w:hint="eastAsia"/>
                <w:sz w:val="18"/>
                <w:szCs w:val="18"/>
              </w:rPr>
              <w:t>指標</w:t>
            </w:r>
            <w:r w:rsidRPr="0057522C">
              <w:rPr>
                <w:rFonts w:asciiTheme="minorEastAsia" w:eastAsiaTheme="minorEastAsia" w:hAnsiTheme="minorEastAsia" w:hint="eastAsia"/>
                <w:sz w:val="18"/>
                <w:szCs w:val="18"/>
              </w:rPr>
              <w:t>としてもわかりやすい。</w:t>
            </w:r>
          </w:p>
          <w:p w14:paraId="6AA7215D" w14:textId="3D771C69" w:rsidR="00A74545" w:rsidRPr="0057522C" w:rsidRDefault="00A74545" w:rsidP="00A74545">
            <w:pPr>
              <w:spacing w:line="260" w:lineRule="exact"/>
              <w:jc w:val="left"/>
              <w:rPr>
                <w:rFonts w:asciiTheme="minorEastAsia" w:eastAsiaTheme="minorEastAsia" w:hAnsiTheme="minorEastAsia"/>
                <w:sz w:val="18"/>
                <w:szCs w:val="18"/>
                <w:u w:val="single"/>
              </w:rPr>
            </w:pPr>
            <w:r w:rsidRPr="0057522C">
              <w:rPr>
                <w:rFonts w:asciiTheme="minorEastAsia" w:eastAsiaTheme="minorEastAsia" w:hAnsiTheme="minorEastAsia" w:hint="eastAsia"/>
                <w:sz w:val="18"/>
                <w:szCs w:val="18"/>
                <w:u w:val="single"/>
              </w:rPr>
              <w:t>進路選択について</w:t>
            </w:r>
          </w:p>
          <w:p w14:paraId="4B3D120A" w14:textId="1F195377" w:rsidR="00A74545" w:rsidRPr="0057522C" w:rsidRDefault="00A74545" w:rsidP="00073ECD">
            <w:pPr>
              <w:pStyle w:val="ac"/>
              <w:numPr>
                <w:ilvl w:val="0"/>
                <w:numId w:val="46"/>
              </w:numPr>
              <w:spacing w:line="260" w:lineRule="exact"/>
              <w:ind w:leftChars="0"/>
              <w:jc w:val="left"/>
              <w:rPr>
                <w:rFonts w:asciiTheme="minorEastAsia" w:eastAsiaTheme="minorEastAsia" w:hAnsiTheme="minorEastAsia"/>
                <w:sz w:val="18"/>
                <w:szCs w:val="18"/>
              </w:rPr>
            </w:pPr>
            <w:r w:rsidRPr="0057522C">
              <w:rPr>
                <w:rFonts w:asciiTheme="minorEastAsia" w:eastAsiaTheme="minorEastAsia" w:hAnsiTheme="minorEastAsia" w:hint="eastAsia"/>
                <w:sz w:val="18"/>
                <w:szCs w:val="18"/>
              </w:rPr>
              <w:t>本当に優秀な人材は学生の頃から、社会の課題を解決するという思いを持ってスタートアップに挑んでいる。三国丘高校の生徒も頑張ってほしい。</w:t>
            </w:r>
          </w:p>
          <w:p w14:paraId="7457441D" w14:textId="5D966D90" w:rsidR="00073ECD" w:rsidRPr="0057522C" w:rsidRDefault="00073ECD" w:rsidP="00700F1E">
            <w:pPr>
              <w:spacing w:line="260" w:lineRule="exact"/>
              <w:jc w:val="left"/>
              <w:rPr>
                <w:rFonts w:asciiTheme="minorEastAsia" w:eastAsiaTheme="minorEastAsia" w:hAnsiTheme="minorEastAsia"/>
                <w:sz w:val="18"/>
                <w:szCs w:val="18"/>
              </w:rPr>
            </w:pPr>
          </w:p>
          <w:p w14:paraId="6EF614F0" w14:textId="77777777" w:rsidR="00362E74" w:rsidRPr="0057522C" w:rsidRDefault="00362E74" w:rsidP="00700F1E">
            <w:pPr>
              <w:spacing w:line="260" w:lineRule="exact"/>
              <w:jc w:val="left"/>
              <w:rPr>
                <w:rFonts w:asciiTheme="minorEastAsia" w:eastAsiaTheme="minorEastAsia" w:hAnsiTheme="minorEastAsia"/>
                <w:sz w:val="18"/>
                <w:szCs w:val="18"/>
              </w:rPr>
            </w:pPr>
          </w:p>
          <w:p w14:paraId="028C5775" w14:textId="36575FB0" w:rsidR="009D2D9D" w:rsidRPr="0057522C" w:rsidRDefault="00A74545" w:rsidP="00700F1E">
            <w:pPr>
              <w:spacing w:line="260" w:lineRule="exact"/>
              <w:jc w:val="left"/>
              <w:rPr>
                <w:rFonts w:asciiTheme="minorEastAsia" w:eastAsiaTheme="minorEastAsia" w:hAnsiTheme="minorEastAsia"/>
                <w:sz w:val="18"/>
                <w:szCs w:val="18"/>
              </w:rPr>
            </w:pPr>
            <w:r w:rsidRPr="0057522C">
              <w:rPr>
                <w:rFonts w:asciiTheme="minorEastAsia" w:eastAsiaTheme="minorEastAsia" w:hAnsiTheme="minorEastAsia" w:hint="eastAsia"/>
                <w:sz w:val="18"/>
                <w:szCs w:val="18"/>
              </w:rPr>
              <w:t>第</w:t>
            </w:r>
            <w:r w:rsidR="00390E1B" w:rsidRPr="0057522C">
              <w:rPr>
                <w:rFonts w:asciiTheme="minorEastAsia" w:eastAsiaTheme="minorEastAsia" w:hAnsiTheme="minorEastAsia" w:hint="eastAsia"/>
                <w:sz w:val="18"/>
                <w:szCs w:val="18"/>
              </w:rPr>
              <w:t>２</w:t>
            </w:r>
            <w:r w:rsidRPr="0057522C">
              <w:rPr>
                <w:rFonts w:asciiTheme="minorEastAsia" w:eastAsiaTheme="minorEastAsia" w:hAnsiTheme="minorEastAsia" w:hint="eastAsia"/>
                <w:sz w:val="18"/>
                <w:szCs w:val="18"/>
              </w:rPr>
              <w:t>回〈10月24日〉</w:t>
            </w:r>
          </w:p>
          <w:p w14:paraId="74DFE970" w14:textId="4B270A4D" w:rsidR="009D2D9D" w:rsidRPr="0057522C" w:rsidRDefault="00A74545" w:rsidP="00700F1E">
            <w:pPr>
              <w:spacing w:line="260" w:lineRule="exact"/>
              <w:jc w:val="left"/>
              <w:rPr>
                <w:rFonts w:asciiTheme="minorEastAsia" w:eastAsiaTheme="minorEastAsia" w:hAnsiTheme="minorEastAsia"/>
                <w:sz w:val="18"/>
                <w:szCs w:val="18"/>
                <w:u w:val="single"/>
              </w:rPr>
            </w:pPr>
            <w:r w:rsidRPr="0057522C">
              <w:rPr>
                <w:rFonts w:asciiTheme="minorEastAsia" w:eastAsiaTheme="minorEastAsia" w:hAnsiTheme="minorEastAsia" w:hint="eastAsia"/>
                <w:sz w:val="18"/>
                <w:szCs w:val="18"/>
                <w:u w:val="single"/>
              </w:rPr>
              <w:t>いじめ防止対策について</w:t>
            </w:r>
          </w:p>
          <w:p w14:paraId="46A6C210" w14:textId="3BA206BD" w:rsidR="009D2D9D" w:rsidRPr="0057522C" w:rsidRDefault="00A74545" w:rsidP="00D455D4">
            <w:pPr>
              <w:pStyle w:val="ac"/>
              <w:numPr>
                <w:ilvl w:val="0"/>
                <w:numId w:val="46"/>
              </w:numPr>
              <w:spacing w:line="260" w:lineRule="exact"/>
              <w:ind w:leftChars="0"/>
              <w:jc w:val="left"/>
              <w:rPr>
                <w:rFonts w:asciiTheme="minorEastAsia" w:eastAsiaTheme="minorEastAsia" w:hAnsiTheme="minorEastAsia"/>
                <w:sz w:val="18"/>
                <w:szCs w:val="18"/>
              </w:rPr>
            </w:pPr>
            <w:r w:rsidRPr="0057522C">
              <w:rPr>
                <w:rFonts w:asciiTheme="minorEastAsia" w:eastAsiaTheme="minorEastAsia" w:hAnsiTheme="minorEastAsia" w:hint="eastAsia"/>
                <w:sz w:val="18"/>
                <w:szCs w:val="18"/>
              </w:rPr>
              <w:t>三国丘高校は</w:t>
            </w:r>
            <w:r w:rsidR="00D455D4" w:rsidRPr="0057522C">
              <w:rPr>
                <w:rFonts w:asciiTheme="minorEastAsia" w:eastAsiaTheme="minorEastAsia" w:hAnsiTheme="minorEastAsia" w:hint="eastAsia"/>
                <w:sz w:val="18"/>
                <w:szCs w:val="18"/>
              </w:rPr>
              <w:t>いじめ防止対策推進法に基づいたいじめ認知件数が多く、適切に対処していると思われる。</w:t>
            </w:r>
          </w:p>
          <w:p w14:paraId="195CB68F" w14:textId="4414F5E8" w:rsidR="00D455D4" w:rsidRPr="0057522C" w:rsidRDefault="00D455D4" w:rsidP="00D455D4">
            <w:pPr>
              <w:pStyle w:val="ac"/>
              <w:numPr>
                <w:ilvl w:val="0"/>
                <w:numId w:val="46"/>
              </w:numPr>
              <w:spacing w:line="260" w:lineRule="exact"/>
              <w:ind w:leftChars="0"/>
              <w:jc w:val="left"/>
              <w:rPr>
                <w:rFonts w:asciiTheme="minorEastAsia" w:eastAsiaTheme="minorEastAsia" w:hAnsiTheme="minorEastAsia"/>
                <w:sz w:val="18"/>
                <w:szCs w:val="18"/>
              </w:rPr>
            </w:pPr>
            <w:r w:rsidRPr="0057522C">
              <w:rPr>
                <w:rFonts w:asciiTheme="minorEastAsia" w:eastAsiaTheme="minorEastAsia" w:hAnsiTheme="minorEastAsia" w:hint="eastAsia"/>
                <w:sz w:val="18"/>
                <w:szCs w:val="18"/>
              </w:rPr>
              <w:t>大学ではあらゆるハラスメントの防止に取り組んでいる。大事なことは、早く認知することと被害者がどう感じているかを大事にして対応するということ。</w:t>
            </w:r>
          </w:p>
          <w:p w14:paraId="4E7DFC4F" w14:textId="005E8293" w:rsidR="00D455D4" w:rsidRPr="0057522C" w:rsidRDefault="00D455D4" w:rsidP="00D455D4">
            <w:pPr>
              <w:spacing w:line="260" w:lineRule="exact"/>
              <w:jc w:val="left"/>
              <w:rPr>
                <w:rFonts w:asciiTheme="minorEastAsia" w:eastAsiaTheme="minorEastAsia" w:hAnsiTheme="minorEastAsia"/>
                <w:sz w:val="18"/>
                <w:szCs w:val="18"/>
                <w:u w:val="single"/>
              </w:rPr>
            </w:pPr>
            <w:r w:rsidRPr="0057522C">
              <w:rPr>
                <w:rFonts w:asciiTheme="minorEastAsia" w:eastAsiaTheme="minorEastAsia" w:hAnsiTheme="minorEastAsia" w:hint="eastAsia"/>
                <w:sz w:val="18"/>
                <w:szCs w:val="18"/>
                <w:u w:val="single"/>
              </w:rPr>
              <w:t>部活動について</w:t>
            </w:r>
          </w:p>
          <w:p w14:paraId="3F5C1D30" w14:textId="507ACB4C" w:rsidR="00D455D4" w:rsidRPr="0057522C" w:rsidRDefault="00D455D4" w:rsidP="00D455D4">
            <w:pPr>
              <w:pStyle w:val="ac"/>
              <w:numPr>
                <w:ilvl w:val="0"/>
                <w:numId w:val="46"/>
              </w:numPr>
              <w:spacing w:line="260" w:lineRule="exact"/>
              <w:ind w:leftChars="0"/>
              <w:jc w:val="left"/>
              <w:rPr>
                <w:rFonts w:asciiTheme="minorEastAsia" w:eastAsiaTheme="minorEastAsia" w:hAnsiTheme="minorEastAsia"/>
                <w:sz w:val="18"/>
                <w:szCs w:val="18"/>
              </w:rPr>
            </w:pPr>
            <w:r w:rsidRPr="0057522C">
              <w:rPr>
                <w:rFonts w:asciiTheme="minorEastAsia" w:eastAsiaTheme="minorEastAsia" w:hAnsiTheme="minorEastAsia" w:hint="eastAsia"/>
                <w:sz w:val="18"/>
                <w:szCs w:val="18"/>
              </w:rPr>
              <w:t>部活動加入率102％はこれまでにない素晴らしい数値だと思う。</w:t>
            </w:r>
          </w:p>
          <w:p w14:paraId="522C8BFB" w14:textId="718E340B" w:rsidR="00D455D4" w:rsidRPr="0057522C" w:rsidRDefault="00D455D4" w:rsidP="00D455D4">
            <w:pPr>
              <w:spacing w:line="260" w:lineRule="exact"/>
              <w:jc w:val="left"/>
              <w:rPr>
                <w:rFonts w:asciiTheme="minorEastAsia" w:eastAsiaTheme="minorEastAsia" w:hAnsiTheme="minorEastAsia"/>
                <w:sz w:val="18"/>
                <w:szCs w:val="18"/>
              </w:rPr>
            </w:pPr>
          </w:p>
          <w:p w14:paraId="776F89BF" w14:textId="77777777" w:rsidR="00362E74" w:rsidRPr="0057522C" w:rsidRDefault="00362E74" w:rsidP="00D455D4">
            <w:pPr>
              <w:spacing w:line="260" w:lineRule="exact"/>
              <w:jc w:val="left"/>
              <w:rPr>
                <w:rFonts w:asciiTheme="minorEastAsia" w:eastAsiaTheme="minorEastAsia" w:hAnsiTheme="minorEastAsia"/>
                <w:sz w:val="18"/>
                <w:szCs w:val="18"/>
              </w:rPr>
            </w:pPr>
          </w:p>
          <w:p w14:paraId="07E72532" w14:textId="6DC9B923" w:rsidR="009D2D9D" w:rsidRPr="0057522C" w:rsidRDefault="00D455D4" w:rsidP="00700F1E">
            <w:pPr>
              <w:spacing w:line="260" w:lineRule="exact"/>
              <w:jc w:val="left"/>
              <w:rPr>
                <w:rFonts w:asciiTheme="minorEastAsia" w:eastAsiaTheme="minorEastAsia" w:hAnsiTheme="minorEastAsia"/>
                <w:sz w:val="18"/>
                <w:szCs w:val="18"/>
              </w:rPr>
            </w:pPr>
            <w:r w:rsidRPr="0057522C">
              <w:rPr>
                <w:rFonts w:asciiTheme="minorEastAsia" w:eastAsiaTheme="minorEastAsia" w:hAnsiTheme="minorEastAsia" w:hint="eastAsia"/>
                <w:sz w:val="18"/>
                <w:szCs w:val="18"/>
              </w:rPr>
              <w:t>第</w:t>
            </w:r>
            <w:r w:rsidR="00390E1B" w:rsidRPr="0057522C">
              <w:rPr>
                <w:rFonts w:asciiTheme="minorEastAsia" w:eastAsiaTheme="minorEastAsia" w:hAnsiTheme="minorEastAsia" w:hint="eastAsia"/>
                <w:sz w:val="18"/>
                <w:szCs w:val="18"/>
              </w:rPr>
              <w:t>３</w:t>
            </w:r>
            <w:r w:rsidRPr="0057522C">
              <w:rPr>
                <w:rFonts w:asciiTheme="minorEastAsia" w:eastAsiaTheme="minorEastAsia" w:hAnsiTheme="minorEastAsia" w:hint="eastAsia"/>
                <w:sz w:val="18"/>
                <w:szCs w:val="18"/>
              </w:rPr>
              <w:t>回〈</w:t>
            </w:r>
            <w:r w:rsidR="00390E1B" w:rsidRPr="0057522C">
              <w:rPr>
                <w:rFonts w:asciiTheme="minorEastAsia" w:eastAsiaTheme="minorEastAsia" w:hAnsiTheme="minorEastAsia" w:hint="eastAsia"/>
                <w:sz w:val="18"/>
                <w:szCs w:val="18"/>
              </w:rPr>
              <w:t>２</w:t>
            </w:r>
            <w:r w:rsidRPr="0057522C">
              <w:rPr>
                <w:rFonts w:asciiTheme="minorEastAsia" w:eastAsiaTheme="minorEastAsia" w:hAnsiTheme="minorEastAsia" w:hint="eastAsia"/>
                <w:sz w:val="18"/>
                <w:szCs w:val="18"/>
              </w:rPr>
              <w:t>月</w:t>
            </w:r>
            <w:r w:rsidR="00390E1B" w:rsidRPr="0057522C">
              <w:rPr>
                <w:rFonts w:asciiTheme="minorEastAsia" w:eastAsiaTheme="minorEastAsia" w:hAnsiTheme="minorEastAsia" w:hint="eastAsia"/>
                <w:sz w:val="18"/>
                <w:szCs w:val="18"/>
              </w:rPr>
              <w:t>５</w:t>
            </w:r>
            <w:r w:rsidRPr="0057522C">
              <w:rPr>
                <w:rFonts w:asciiTheme="minorEastAsia" w:eastAsiaTheme="minorEastAsia" w:hAnsiTheme="minorEastAsia" w:hint="eastAsia"/>
                <w:sz w:val="18"/>
                <w:szCs w:val="18"/>
              </w:rPr>
              <w:t>日〉</w:t>
            </w:r>
          </w:p>
          <w:p w14:paraId="67D310A2" w14:textId="3AB3A271" w:rsidR="009D2D9D" w:rsidRPr="0057522C" w:rsidRDefault="00853EC9" w:rsidP="00853EC9">
            <w:pPr>
              <w:spacing w:line="260" w:lineRule="exact"/>
              <w:jc w:val="left"/>
              <w:rPr>
                <w:rFonts w:asciiTheme="minorEastAsia" w:eastAsiaTheme="minorEastAsia" w:hAnsiTheme="minorEastAsia"/>
                <w:sz w:val="18"/>
                <w:szCs w:val="18"/>
                <w:u w:val="single"/>
              </w:rPr>
            </w:pPr>
            <w:r w:rsidRPr="0057522C">
              <w:rPr>
                <w:rFonts w:asciiTheme="minorEastAsia" w:eastAsiaTheme="minorEastAsia" w:hAnsiTheme="minorEastAsia" w:hint="eastAsia"/>
                <w:sz w:val="18"/>
                <w:szCs w:val="18"/>
                <w:u w:val="single"/>
              </w:rPr>
              <w:t>CSⅡ（探究活動）研究発表会について</w:t>
            </w:r>
          </w:p>
          <w:p w14:paraId="46CDEFB7" w14:textId="54E453A4" w:rsidR="009D2D9D" w:rsidRPr="0057522C" w:rsidRDefault="00853EC9" w:rsidP="00853EC9">
            <w:pPr>
              <w:pStyle w:val="ac"/>
              <w:numPr>
                <w:ilvl w:val="0"/>
                <w:numId w:val="46"/>
              </w:numPr>
              <w:spacing w:line="260" w:lineRule="exact"/>
              <w:ind w:leftChars="0"/>
              <w:jc w:val="left"/>
              <w:rPr>
                <w:rFonts w:asciiTheme="minorEastAsia" w:eastAsiaTheme="minorEastAsia" w:hAnsiTheme="minorEastAsia"/>
                <w:sz w:val="18"/>
                <w:szCs w:val="18"/>
              </w:rPr>
            </w:pPr>
            <w:r w:rsidRPr="0057522C">
              <w:rPr>
                <w:rFonts w:asciiTheme="minorEastAsia" w:eastAsiaTheme="minorEastAsia" w:hAnsiTheme="minorEastAsia" w:hint="eastAsia"/>
                <w:sz w:val="18"/>
                <w:szCs w:val="18"/>
              </w:rPr>
              <w:t>非常に素晴らしい。テーマ設定も研究内容もプレゼンテーションも力量が上がっている。</w:t>
            </w:r>
          </w:p>
          <w:p w14:paraId="5669AB0B" w14:textId="33280917" w:rsidR="00A74D05" w:rsidRPr="0057522C" w:rsidRDefault="00A74D05" w:rsidP="00A74D05">
            <w:pPr>
              <w:spacing w:line="260" w:lineRule="exact"/>
              <w:jc w:val="left"/>
              <w:rPr>
                <w:rFonts w:asciiTheme="minorEastAsia" w:eastAsiaTheme="minorEastAsia" w:hAnsiTheme="minorEastAsia"/>
                <w:sz w:val="18"/>
                <w:szCs w:val="18"/>
                <w:u w:val="single"/>
              </w:rPr>
            </w:pPr>
            <w:r w:rsidRPr="0057522C">
              <w:rPr>
                <w:rFonts w:asciiTheme="minorEastAsia" w:eastAsiaTheme="minorEastAsia" w:hAnsiTheme="minorEastAsia" w:hint="eastAsia"/>
                <w:sz w:val="18"/>
                <w:szCs w:val="18"/>
                <w:u w:val="single"/>
              </w:rPr>
              <w:t>進路指導について</w:t>
            </w:r>
          </w:p>
          <w:p w14:paraId="4F8C17BA" w14:textId="21F188E1" w:rsidR="00853EC9" w:rsidRPr="0057522C" w:rsidRDefault="00853EC9" w:rsidP="00853EC9">
            <w:pPr>
              <w:pStyle w:val="ac"/>
              <w:numPr>
                <w:ilvl w:val="0"/>
                <w:numId w:val="46"/>
              </w:numPr>
              <w:spacing w:line="260" w:lineRule="exact"/>
              <w:ind w:leftChars="0"/>
              <w:jc w:val="left"/>
              <w:rPr>
                <w:rFonts w:asciiTheme="minorEastAsia" w:eastAsiaTheme="minorEastAsia" w:hAnsiTheme="minorEastAsia"/>
                <w:sz w:val="18"/>
                <w:szCs w:val="18"/>
              </w:rPr>
            </w:pPr>
            <w:r w:rsidRPr="0057522C">
              <w:rPr>
                <w:rFonts w:asciiTheme="minorEastAsia" w:eastAsiaTheme="minorEastAsia" w:hAnsiTheme="minorEastAsia" w:hint="eastAsia"/>
                <w:sz w:val="18"/>
                <w:szCs w:val="18"/>
              </w:rPr>
              <w:t>出願状況から、生徒が最後まで夢を追い続ける様子が伺える。</w:t>
            </w:r>
          </w:p>
          <w:p w14:paraId="4A1CEB31" w14:textId="6C82F650" w:rsidR="00A74D05" w:rsidRPr="0057522C" w:rsidRDefault="00A74D05" w:rsidP="00A74D05">
            <w:pPr>
              <w:spacing w:line="260" w:lineRule="exact"/>
              <w:jc w:val="left"/>
              <w:rPr>
                <w:rFonts w:asciiTheme="minorEastAsia" w:eastAsiaTheme="minorEastAsia" w:hAnsiTheme="minorEastAsia"/>
                <w:sz w:val="18"/>
                <w:szCs w:val="18"/>
                <w:u w:val="single"/>
              </w:rPr>
            </w:pPr>
            <w:r w:rsidRPr="0057522C">
              <w:rPr>
                <w:rFonts w:asciiTheme="minorEastAsia" w:eastAsiaTheme="minorEastAsia" w:hAnsiTheme="minorEastAsia" w:hint="eastAsia"/>
                <w:sz w:val="18"/>
                <w:szCs w:val="18"/>
                <w:u w:val="single"/>
              </w:rPr>
              <w:t>学校運営全般について</w:t>
            </w:r>
          </w:p>
          <w:p w14:paraId="33CBFCFE" w14:textId="58D54E64" w:rsidR="00853EC9" w:rsidRPr="0057522C" w:rsidRDefault="00853EC9" w:rsidP="00853EC9">
            <w:pPr>
              <w:pStyle w:val="ac"/>
              <w:numPr>
                <w:ilvl w:val="0"/>
                <w:numId w:val="46"/>
              </w:numPr>
              <w:spacing w:line="260" w:lineRule="exact"/>
              <w:ind w:leftChars="0"/>
              <w:jc w:val="left"/>
              <w:rPr>
                <w:rFonts w:asciiTheme="minorEastAsia" w:eastAsiaTheme="minorEastAsia" w:hAnsiTheme="minorEastAsia"/>
                <w:sz w:val="18"/>
                <w:szCs w:val="18"/>
              </w:rPr>
            </w:pPr>
            <w:r w:rsidRPr="0057522C">
              <w:rPr>
                <w:rFonts w:asciiTheme="minorEastAsia" w:eastAsiaTheme="minorEastAsia" w:hAnsiTheme="minorEastAsia" w:hint="eastAsia"/>
                <w:sz w:val="18"/>
                <w:szCs w:val="18"/>
              </w:rPr>
              <w:t>学校教育自己診断結果が大きく伸びたのは喜ばしいこと。学校運営の好調さを示している。</w:t>
            </w:r>
          </w:p>
          <w:p w14:paraId="0A2D463F" w14:textId="08F1362B" w:rsidR="00853EC9" w:rsidRPr="0057522C" w:rsidRDefault="00A74D05" w:rsidP="00853EC9">
            <w:pPr>
              <w:pStyle w:val="ac"/>
              <w:numPr>
                <w:ilvl w:val="0"/>
                <w:numId w:val="46"/>
              </w:numPr>
              <w:spacing w:line="260" w:lineRule="exact"/>
              <w:ind w:leftChars="0"/>
              <w:jc w:val="left"/>
              <w:rPr>
                <w:rFonts w:asciiTheme="minorEastAsia" w:eastAsiaTheme="minorEastAsia" w:hAnsiTheme="minorEastAsia"/>
                <w:sz w:val="18"/>
                <w:szCs w:val="18"/>
              </w:rPr>
            </w:pPr>
            <w:r w:rsidRPr="0057522C">
              <w:rPr>
                <w:rFonts w:asciiTheme="minorEastAsia" w:eastAsiaTheme="minorEastAsia" w:hAnsiTheme="minorEastAsia" w:hint="eastAsia"/>
                <w:sz w:val="18"/>
                <w:szCs w:val="18"/>
              </w:rPr>
              <w:t>SSHは第４期をめざしてほしい。</w:t>
            </w:r>
          </w:p>
          <w:p w14:paraId="1D463471" w14:textId="530D7085" w:rsidR="009D2D9D" w:rsidRPr="0057522C" w:rsidRDefault="00A74D05" w:rsidP="00700F1E">
            <w:pPr>
              <w:pStyle w:val="ac"/>
              <w:numPr>
                <w:ilvl w:val="0"/>
                <w:numId w:val="46"/>
              </w:numPr>
              <w:spacing w:line="260" w:lineRule="exact"/>
              <w:ind w:leftChars="0"/>
              <w:jc w:val="left"/>
              <w:rPr>
                <w:rFonts w:asciiTheme="minorEastAsia" w:eastAsiaTheme="minorEastAsia" w:hAnsiTheme="minorEastAsia"/>
                <w:sz w:val="18"/>
                <w:szCs w:val="18"/>
              </w:rPr>
            </w:pPr>
            <w:r w:rsidRPr="0057522C">
              <w:rPr>
                <w:rFonts w:asciiTheme="minorEastAsia" w:eastAsiaTheme="minorEastAsia" w:hAnsiTheme="minorEastAsia" w:hint="eastAsia"/>
                <w:sz w:val="18"/>
                <w:szCs w:val="18"/>
              </w:rPr>
              <w:t>令和５年度学校評価は多くの項目で向上した。来年度も目標達成に向けて頑張ってほしい。</w:t>
            </w:r>
          </w:p>
        </w:tc>
      </w:tr>
    </w:tbl>
    <w:p w14:paraId="7C562274" w14:textId="63BA6C1B" w:rsidR="008254BA" w:rsidRPr="0057522C" w:rsidRDefault="008254BA" w:rsidP="008254BA">
      <w:pPr>
        <w:spacing w:line="200" w:lineRule="exact"/>
        <w:jc w:val="left"/>
        <w:rPr>
          <w:rFonts w:ascii="ＭＳ ゴシック" w:eastAsia="ＭＳ ゴシック" w:hAnsi="ＭＳ ゴシック"/>
          <w:szCs w:val="21"/>
        </w:rPr>
      </w:pPr>
    </w:p>
    <w:p w14:paraId="01D24611" w14:textId="45A27FDF" w:rsidR="00362E74" w:rsidRPr="0057522C" w:rsidRDefault="00362E74" w:rsidP="008254BA">
      <w:pPr>
        <w:spacing w:line="200" w:lineRule="exact"/>
        <w:jc w:val="left"/>
        <w:rPr>
          <w:rFonts w:ascii="ＭＳ ゴシック" w:eastAsia="ＭＳ ゴシック" w:hAnsi="ＭＳ ゴシック"/>
          <w:szCs w:val="21"/>
        </w:rPr>
      </w:pPr>
    </w:p>
    <w:p w14:paraId="06107AE3" w14:textId="41470705" w:rsidR="00362E74" w:rsidRPr="0057522C" w:rsidRDefault="00362E74" w:rsidP="008254BA">
      <w:pPr>
        <w:spacing w:line="200" w:lineRule="exact"/>
        <w:jc w:val="left"/>
        <w:rPr>
          <w:rFonts w:ascii="ＭＳ ゴシック" w:eastAsia="ＭＳ ゴシック" w:hAnsi="ＭＳ ゴシック"/>
          <w:szCs w:val="21"/>
        </w:rPr>
      </w:pPr>
    </w:p>
    <w:p w14:paraId="5CE51944" w14:textId="5C07265C" w:rsidR="00362E74" w:rsidRPr="0057522C" w:rsidRDefault="00362E74" w:rsidP="008254BA">
      <w:pPr>
        <w:spacing w:line="200" w:lineRule="exact"/>
        <w:jc w:val="left"/>
        <w:rPr>
          <w:rFonts w:ascii="ＭＳ ゴシック" w:eastAsia="ＭＳ ゴシック" w:hAnsi="ＭＳ ゴシック"/>
          <w:szCs w:val="21"/>
        </w:rPr>
      </w:pPr>
    </w:p>
    <w:p w14:paraId="19577D67" w14:textId="4C72940F" w:rsidR="00362E74" w:rsidRPr="0057522C" w:rsidRDefault="00362E74" w:rsidP="008254BA">
      <w:pPr>
        <w:spacing w:line="200" w:lineRule="exact"/>
        <w:jc w:val="left"/>
        <w:rPr>
          <w:rFonts w:ascii="ＭＳ ゴシック" w:eastAsia="ＭＳ ゴシック" w:hAnsi="ＭＳ ゴシック"/>
          <w:szCs w:val="21"/>
        </w:rPr>
      </w:pPr>
    </w:p>
    <w:p w14:paraId="62A6F3C4" w14:textId="39E28AC2" w:rsidR="00362E74" w:rsidRPr="0057522C" w:rsidRDefault="00362E74" w:rsidP="008254BA">
      <w:pPr>
        <w:spacing w:line="200" w:lineRule="exact"/>
        <w:jc w:val="left"/>
        <w:rPr>
          <w:rFonts w:ascii="ＭＳ ゴシック" w:eastAsia="ＭＳ ゴシック" w:hAnsi="ＭＳ ゴシック"/>
          <w:szCs w:val="21"/>
        </w:rPr>
      </w:pPr>
    </w:p>
    <w:p w14:paraId="42F2052D" w14:textId="77777777" w:rsidR="00362E74" w:rsidRPr="0057522C" w:rsidRDefault="00362E74" w:rsidP="008254BA">
      <w:pPr>
        <w:spacing w:line="200" w:lineRule="exact"/>
        <w:jc w:val="left"/>
        <w:rPr>
          <w:rFonts w:ascii="ＭＳ ゴシック" w:eastAsia="ＭＳ ゴシック" w:hAnsi="ＭＳ ゴシック"/>
          <w:szCs w:val="21"/>
        </w:rPr>
      </w:pPr>
    </w:p>
    <w:p w14:paraId="192F8D14" w14:textId="77777777" w:rsidR="00362E74" w:rsidRPr="0057522C" w:rsidRDefault="00362E74" w:rsidP="008254BA">
      <w:pPr>
        <w:spacing w:line="200" w:lineRule="exact"/>
        <w:jc w:val="left"/>
        <w:rPr>
          <w:rFonts w:ascii="ＭＳ ゴシック" w:eastAsia="ＭＳ ゴシック" w:hAnsi="ＭＳ ゴシック"/>
          <w:szCs w:val="21"/>
        </w:rPr>
      </w:pPr>
    </w:p>
    <w:p w14:paraId="0F74C650" w14:textId="77777777" w:rsidR="0086696C" w:rsidRPr="0057522C" w:rsidRDefault="00CC1E42" w:rsidP="008254BA">
      <w:pPr>
        <w:jc w:val="left"/>
        <w:rPr>
          <w:rFonts w:ascii="ＭＳ ゴシック" w:eastAsia="ＭＳ ゴシック" w:hAnsi="ＭＳ ゴシック"/>
          <w:szCs w:val="21"/>
        </w:rPr>
      </w:pPr>
      <w:r w:rsidRPr="0057522C">
        <w:rPr>
          <w:rFonts w:ascii="ＭＳ ゴシック" w:eastAsia="ＭＳ ゴシック" w:hAnsi="ＭＳ ゴシック" w:hint="eastAsia"/>
          <w:szCs w:val="21"/>
        </w:rPr>
        <w:t>３</w:t>
      </w:r>
      <w:r w:rsidR="0037367C" w:rsidRPr="0057522C">
        <w:rPr>
          <w:rFonts w:ascii="ＭＳ ゴシック" w:eastAsia="ＭＳ ゴシック" w:hAnsi="ＭＳ ゴシック" w:hint="eastAsia"/>
          <w:szCs w:val="21"/>
        </w:rPr>
        <w:t xml:space="preserve">　</w:t>
      </w:r>
      <w:r w:rsidR="0086696C" w:rsidRPr="0057522C">
        <w:rPr>
          <w:rFonts w:ascii="ＭＳ ゴシック" w:eastAsia="ＭＳ ゴシック" w:hAnsi="ＭＳ ゴシック" w:hint="eastAsia"/>
          <w:szCs w:val="21"/>
        </w:rPr>
        <w:t>本年度の取組</w:t>
      </w:r>
      <w:r w:rsidR="0037367C" w:rsidRPr="0057522C">
        <w:rPr>
          <w:rFonts w:ascii="ＭＳ ゴシック" w:eastAsia="ＭＳ ゴシック" w:hAnsi="ＭＳ ゴシック" w:hint="eastAsia"/>
          <w:szCs w:val="21"/>
        </w:rPr>
        <w:t>内容</w:t>
      </w:r>
      <w:r w:rsidR="0086696C" w:rsidRPr="0057522C">
        <w:rPr>
          <w:rFonts w:ascii="ＭＳ ゴシック" w:eastAsia="ＭＳ ゴシック" w:hAnsi="ＭＳ ゴシック" w:hint="eastAsia"/>
          <w:szCs w:val="21"/>
        </w:rPr>
        <w:t>及び自己評価</w:t>
      </w:r>
    </w:p>
    <w:tbl>
      <w:tblPr>
        <w:tblW w:w="14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
        <w:gridCol w:w="2281"/>
        <w:gridCol w:w="4116"/>
        <w:gridCol w:w="4678"/>
        <w:gridCol w:w="2764"/>
      </w:tblGrid>
      <w:tr w:rsidR="007C7338" w:rsidRPr="0057522C" w14:paraId="67C79F65" w14:textId="77777777" w:rsidTr="0024340B">
        <w:trPr>
          <w:trHeight w:val="586"/>
          <w:jc w:val="center"/>
        </w:trPr>
        <w:tc>
          <w:tcPr>
            <w:tcW w:w="969" w:type="dxa"/>
            <w:shd w:val="clear" w:color="auto" w:fill="auto"/>
            <w:vAlign w:val="center"/>
          </w:tcPr>
          <w:p w14:paraId="0DE89C72" w14:textId="77777777" w:rsidR="00897939" w:rsidRPr="0057522C" w:rsidRDefault="00897939" w:rsidP="00A97B67">
            <w:pPr>
              <w:spacing w:line="300" w:lineRule="exact"/>
              <w:jc w:val="center"/>
              <w:rPr>
                <w:rFonts w:ascii="ＭＳ 明朝" w:hAnsi="ＭＳ 明朝"/>
                <w:sz w:val="20"/>
                <w:szCs w:val="20"/>
              </w:rPr>
            </w:pPr>
            <w:r w:rsidRPr="0057522C">
              <w:rPr>
                <w:rFonts w:ascii="ＭＳ 明朝" w:hAnsi="ＭＳ 明朝" w:hint="eastAsia"/>
                <w:sz w:val="20"/>
                <w:szCs w:val="20"/>
              </w:rPr>
              <w:t>中期的</w:t>
            </w:r>
          </w:p>
          <w:p w14:paraId="2FC6696D" w14:textId="77777777" w:rsidR="00897939" w:rsidRPr="0057522C" w:rsidRDefault="00897939" w:rsidP="00A97B67">
            <w:pPr>
              <w:spacing w:line="300" w:lineRule="exact"/>
              <w:jc w:val="center"/>
              <w:rPr>
                <w:rFonts w:ascii="ＭＳ 明朝" w:hAnsi="ＭＳ 明朝"/>
                <w:spacing w:val="-20"/>
                <w:sz w:val="20"/>
                <w:szCs w:val="20"/>
              </w:rPr>
            </w:pPr>
            <w:r w:rsidRPr="0057522C">
              <w:rPr>
                <w:rFonts w:ascii="ＭＳ 明朝" w:hAnsi="ＭＳ 明朝" w:hint="eastAsia"/>
                <w:sz w:val="20"/>
                <w:szCs w:val="20"/>
              </w:rPr>
              <w:t>目標</w:t>
            </w:r>
          </w:p>
        </w:tc>
        <w:tc>
          <w:tcPr>
            <w:tcW w:w="2281" w:type="dxa"/>
            <w:shd w:val="clear" w:color="auto" w:fill="auto"/>
            <w:vAlign w:val="center"/>
          </w:tcPr>
          <w:p w14:paraId="69C75449" w14:textId="77777777" w:rsidR="00897939" w:rsidRPr="0057522C" w:rsidRDefault="00897939" w:rsidP="00A97B67">
            <w:pPr>
              <w:spacing w:line="300" w:lineRule="exact"/>
              <w:jc w:val="center"/>
              <w:rPr>
                <w:rFonts w:ascii="ＭＳ 明朝" w:hAnsi="ＭＳ 明朝"/>
                <w:sz w:val="20"/>
                <w:szCs w:val="20"/>
              </w:rPr>
            </w:pPr>
            <w:r w:rsidRPr="0057522C">
              <w:rPr>
                <w:rFonts w:ascii="ＭＳ 明朝" w:hAnsi="ＭＳ 明朝" w:hint="eastAsia"/>
                <w:sz w:val="20"/>
                <w:szCs w:val="20"/>
              </w:rPr>
              <w:t>今年度の重点目標</w:t>
            </w:r>
          </w:p>
        </w:tc>
        <w:tc>
          <w:tcPr>
            <w:tcW w:w="4116" w:type="dxa"/>
            <w:tcBorders>
              <w:right w:val="dashed" w:sz="4" w:space="0" w:color="auto"/>
            </w:tcBorders>
            <w:shd w:val="clear" w:color="auto" w:fill="auto"/>
            <w:vAlign w:val="center"/>
          </w:tcPr>
          <w:p w14:paraId="1EF95E9F" w14:textId="77777777" w:rsidR="00897939" w:rsidRPr="0057522C" w:rsidRDefault="00897939" w:rsidP="00A97B67">
            <w:pPr>
              <w:spacing w:line="300" w:lineRule="exact"/>
              <w:jc w:val="center"/>
              <w:rPr>
                <w:rFonts w:ascii="ＭＳ 明朝" w:hAnsi="ＭＳ 明朝"/>
                <w:sz w:val="20"/>
                <w:szCs w:val="20"/>
              </w:rPr>
            </w:pPr>
            <w:r w:rsidRPr="0057522C">
              <w:rPr>
                <w:rFonts w:ascii="ＭＳ 明朝" w:hAnsi="ＭＳ 明朝" w:hint="eastAsia"/>
                <w:sz w:val="20"/>
                <w:szCs w:val="20"/>
              </w:rPr>
              <w:t>具体的な取組計画・内容</w:t>
            </w:r>
          </w:p>
        </w:tc>
        <w:tc>
          <w:tcPr>
            <w:tcW w:w="4678" w:type="dxa"/>
            <w:tcBorders>
              <w:right w:val="dashed" w:sz="4" w:space="0" w:color="auto"/>
            </w:tcBorders>
            <w:vAlign w:val="center"/>
          </w:tcPr>
          <w:p w14:paraId="5FAFB507" w14:textId="3580C6AC" w:rsidR="00897939" w:rsidRPr="0057522C" w:rsidRDefault="00897939" w:rsidP="00A97B67">
            <w:pPr>
              <w:spacing w:line="300" w:lineRule="exact"/>
              <w:jc w:val="center"/>
              <w:rPr>
                <w:rFonts w:ascii="ＭＳ 明朝" w:hAnsi="ＭＳ 明朝"/>
                <w:sz w:val="20"/>
                <w:szCs w:val="20"/>
              </w:rPr>
            </w:pPr>
            <w:r w:rsidRPr="0057522C">
              <w:rPr>
                <w:rFonts w:ascii="ＭＳ 明朝" w:hAnsi="ＭＳ 明朝" w:hint="eastAsia"/>
                <w:sz w:val="20"/>
                <w:szCs w:val="20"/>
              </w:rPr>
              <w:t>評価指標</w:t>
            </w:r>
            <w:r w:rsidR="00123A47" w:rsidRPr="0057522C">
              <w:rPr>
                <w:rFonts w:ascii="ＭＳ 明朝" w:hAnsi="ＭＳ 明朝" w:hint="eastAsia"/>
                <w:sz w:val="20"/>
                <w:szCs w:val="20"/>
              </w:rPr>
              <w:t>[</w:t>
            </w:r>
            <w:r w:rsidR="0019001F" w:rsidRPr="0057522C">
              <w:rPr>
                <w:rFonts w:ascii="ＭＳ 明朝" w:hAnsi="ＭＳ 明朝"/>
                <w:sz w:val="20"/>
                <w:szCs w:val="20"/>
              </w:rPr>
              <w:t>R４</w:t>
            </w:r>
            <w:r w:rsidR="00123A47" w:rsidRPr="0057522C">
              <w:rPr>
                <w:rFonts w:ascii="ＭＳ 明朝" w:hAnsi="ＭＳ 明朝" w:hint="eastAsia"/>
                <w:sz w:val="20"/>
                <w:szCs w:val="20"/>
              </w:rPr>
              <w:t>年度値]</w:t>
            </w:r>
          </w:p>
        </w:tc>
        <w:tc>
          <w:tcPr>
            <w:tcW w:w="2764" w:type="dxa"/>
            <w:tcBorders>
              <w:left w:val="dashed" w:sz="4" w:space="0" w:color="auto"/>
              <w:right w:val="single" w:sz="4" w:space="0" w:color="auto"/>
            </w:tcBorders>
            <w:shd w:val="clear" w:color="auto" w:fill="auto"/>
            <w:vAlign w:val="center"/>
          </w:tcPr>
          <w:p w14:paraId="72C0C161" w14:textId="77777777" w:rsidR="00897939" w:rsidRPr="0057522C" w:rsidRDefault="00897939" w:rsidP="009F0DA5">
            <w:pPr>
              <w:spacing w:line="300" w:lineRule="exact"/>
              <w:jc w:val="center"/>
              <w:rPr>
                <w:rFonts w:ascii="ＭＳ 明朝" w:hAnsi="ＭＳ 明朝"/>
                <w:sz w:val="20"/>
                <w:szCs w:val="20"/>
              </w:rPr>
            </w:pPr>
            <w:r w:rsidRPr="0057522C">
              <w:rPr>
                <w:rFonts w:ascii="ＭＳ 明朝" w:hAnsi="ＭＳ 明朝" w:hint="eastAsia"/>
                <w:sz w:val="20"/>
                <w:szCs w:val="20"/>
              </w:rPr>
              <w:t>自己評価</w:t>
            </w:r>
          </w:p>
        </w:tc>
      </w:tr>
      <w:tr w:rsidR="0024340B" w:rsidRPr="0057522C" w14:paraId="7485BE9A" w14:textId="77777777" w:rsidTr="0024340B">
        <w:trPr>
          <w:cantSplit/>
          <w:trHeight w:val="1701"/>
          <w:jc w:val="center"/>
        </w:trPr>
        <w:tc>
          <w:tcPr>
            <w:tcW w:w="969" w:type="dxa"/>
            <w:vMerge w:val="restart"/>
            <w:shd w:val="clear" w:color="auto" w:fill="auto"/>
            <w:textDirection w:val="tbRlV"/>
            <w:vAlign w:val="center"/>
          </w:tcPr>
          <w:p w14:paraId="54220443" w14:textId="7694325B" w:rsidR="0024340B" w:rsidRPr="0057522C" w:rsidRDefault="0024340B" w:rsidP="00645614">
            <w:pPr>
              <w:spacing w:line="280" w:lineRule="exact"/>
              <w:ind w:left="113" w:right="113"/>
              <w:jc w:val="center"/>
              <w:rPr>
                <w:rFonts w:ascii="ＭＳ 明朝" w:hAnsi="ＭＳ 明朝"/>
                <w:sz w:val="20"/>
                <w:szCs w:val="20"/>
              </w:rPr>
            </w:pPr>
            <w:r w:rsidRPr="0057522C">
              <w:rPr>
                <w:rFonts w:ascii="ＭＳ 明朝" w:hAnsi="ＭＳ 明朝" w:hint="eastAsia"/>
                <w:sz w:val="20"/>
                <w:szCs w:val="20"/>
              </w:rPr>
              <w:t xml:space="preserve">１　</w:t>
            </w:r>
            <w:r w:rsidRPr="0057522C">
              <w:rPr>
                <w:rFonts w:asciiTheme="minorEastAsia" w:eastAsiaTheme="minorEastAsia" w:hAnsiTheme="minorEastAsia" w:hint="eastAsia"/>
                <w:sz w:val="20"/>
                <w:szCs w:val="20"/>
              </w:rPr>
              <w:t>自ら課題を発見し豊かな創造性と論理的思考力を持って解決策を探る力の育成</w:t>
            </w:r>
          </w:p>
        </w:tc>
        <w:tc>
          <w:tcPr>
            <w:tcW w:w="2281" w:type="dxa"/>
            <w:tcBorders>
              <w:bottom w:val="nil"/>
            </w:tcBorders>
            <w:shd w:val="clear" w:color="auto" w:fill="auto"/>
          </w:tcPr>
          <w:p w14:paraId="380A5542" w14:textId="46F09E86" w:rsidR="0024340B" w:rsidRPr="0057522C" w:rsidRDefault="0024340B" w:rsidP="0024340B">
            <w:pPr>
              <w:spacing w:line="260" w:lineRule="exact"/>
              <w:ind w:left="200" w:hangingChars="100" w:hanging="2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（１）学校設定科目「</w:t>
            </w:r>
            <w:r w:rsidRPr="0057522C">
              <w:rPr>
                <w:rFonts w:asciiTheme="minorEastAsia" w:eastAsiaTheme="minorEastAsia" w:hAnsiTheme="minorEastAsia"/>
                <w:sz w:val="20"/>
                <w:szCs w:val="20"/>
              </w:rPr>
              <w:t>CS</w:t>
            </w:r>
            <w:r w:rsidRPr="0057522C">
              <w:rPr>
                <w:rFonts w:asciiTheme="minorEastAsia" w:eastAsiaTheme="minorEastAsia" w:hAnsiTheme="minorEastAsia" w:hint="eastAsia"/>
                <w:sz w:val="20"/>
                <w:szCs w:val="20"/>
              </w:rPr>
              <w:t>Ⅰ（</w:t>
            </w:r>
            <w:r w:rsidRPr="0057522C">
              <w:rPr>
                <w:rFonts w:asciiTheme="minorEastAsia" w:eastAsiaTheme="minorEastAsia" w:hAnsiTheme="minorEastAsia"/>
                <w:sz w:val="20"/>
                <w:szCs w:val="20"/>
              </w:rPr>
              <w:t>Creative</w:t>
            </w:r>
            <w:r w:rsidRPr="0057522C">
              <w:rPr>
                <w:rFonts w:asciiTheme="minorEastAsia" w:eastAsiaTheme="minorEastAsia" w:hAnsiTheme="minorEastAsia" w:hint="eastAsia"/>
                <w:sz w:val="20"/>
                <w:szCs w:val="20"/>
              </w:rPr>
              <w:t xml:space="preserve"> </w:t>
            </w:r>
            <w:r w:rsidRPr="0057522C">
              <w:rPr>
                <w:rFonts w:asciiTheme="minorEastAsia" w:eastAsiaTheme="minorEastAsia" w:hAnsiTheme="minorEastAsia"/>
                <w:sz w:val="20"/>
                <w:szCs w:val="20"/>
              </w:rPr>
              <w:t>Solutions</w:t>
            </w:r>
            <w:r w:rsidRPr="0057522C">
              <w:rPr>
                <w:rFonts w:asciiTheme="minorEastAsia" w:eastAsiaTheme="minorEastAsia" w:hAnsiTheme="minorEastAsia" w:hint="eastAsia"/>
                <w:sz w:val="20"/>
                <w:szCs w:val="20"/>
              </w:rPr>
              <w:t>）探究」及び「</w:t>
            </w:r>
            <w:r w:rsidRPr="0057522C">
              <w:rPr>
                <w:rFonts w:asciiTheme="minorEastAsia" w:eastAsiaTheme="minorEastAsia" w:hAnsiTheme="minorEastAsia"/>
                <w:w w:val="90"/>
                <w:sz w:val="20"/>
                <w:szCs w:val="20"/>
              </w:rPr>
              <w:t>CS</w:t>
            </w:r>
            <w:r w:rsidRPr="0057522C">
              <w:rPr>
                <w:rFonts w:asciiTheme="minorEastAsia" w:eastAsiaTheme="minorEastAsia" w:hAnsiTheme="minorEastAsia" w:hint="eastAsia"/>
                <w:w w:val="90"/>
                <w:sz w:val="20"/>
                <w:szCs w:val="20"/>
              </w:rPr>
              <w:t>Ⅱ(</w:t>
            </w:r>
            <w:r w:rsidRPr="0057522C">
              <w:rPr>
                <w:rFonts w:asciiTheme="minorEastAsia" w:eastAsiaTheme="minorEastAsia" w:hAnsiTheme="minorEastAsia"/>
                <w:w w:val="90"/>
                <w:sz w:val="20"/>
                <w:szCs w:val="20"/>
              </w:rPr>
              <w:t>Creative Solutions</w:t>
            </w:r>
            <w:r w:rsidRPr="0057522C">
              <w:rPr>
                <w:rFonts w:asciiTheme="minorEastAsia" w:eastAsiaTheme="minorEastAsia" w:hAnsiTheme="minorEastAsia" w:hint="eastAsia"/>
                <w:w w:val="90"/>
                <w:sz w:val="20"/>
                <w:szCs w:val="20"/>
              </w:rPr>
              <w:t>）</w:t>
            </w:r>
            <w:r w:rsidRPr="0057522C">
              <w:rPr>
                <w:rFonts w:asciiTheme="minorEastAsia" w:eastAsiaTheme="minorEastAsia" w:hAnsiTheme="minorEastAsia" w:hint="eastAsia"/>
                <w:sz w:val="20"/>
                <w:szCs w:val="20"/>
              </w:rPr>
              <w:t>探究」の充実</w:t>
            </w:r>
          </w:p>
        </w:tc>
        <w:tc>
          <w:tcPr>
            <w:tcW w:w="4116" w:type="dxa"/>
            <w:tcBorders>
              <w:bottom w:val="nil"/>
              <w:right w:val="dashed" w:sz="4" w:space="0" w:color="auto"/>
            </w:tcBorders>
            <w:shd w:val="clear" w:color="auto" w:fill="auto"/>
          </w:tcPr>
          <w:p w14:paraId="37F3EEEC" w14:textId="77777777" w:rsidR="0024340B" w:rsidRPr="0057522C" w:rsidRDefault="0024340B" w:rsidP="0024340B">
            <w:pPr>
              <w:spacing w:line="26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ア　探究学習に関する高い授業満足度</w:t>
            </w:r>
          </w:p>
          <w:p w14:paraId="5B00544B" w14:textId="77777777" w:rsidR="0024340B" w:rsidRPr="0057522C" w:rsidRDefault="0024340B" w:rsidP="0024340B">
            <w:pPr>
              <w:spacing w:line="260" w:lineRule="exact"/>
              <w:ind w:leftChars="150" w:left="715" w:hangingChars="200" w:hanging="400"/>
              <w:rPr>
                <w:rFonts w:ascii="ＭＳ 明朝" w:hAnsi="ＭＳ 明朝"/>
                <w:sz w:val="20"/>
                <w:szCs w:val="18"/>
              </w:rPr>
            </w:pPr>
            <w:r w:rsidRPr="0057522C">
              <w:rPr>
                <w:rFonts w:asciiTheme="minorEastAsia" w:eastAsiaTheme="minorEastAsia" w:hAnsiTheme="minorEastAsia" w:hint="eastAsia"/>
                <w:sz w:val="20"/>
                <w:szCs w:val="20"/>
              </w:rPr>
              <w:t>・</w:t>
            </w:r>
            <w:r w:rsidRPr="0057522C">
              <w:rPr>
                <w:rFonts w:ascii="ＭＳ 明朝" w:hAnsi="ＭＳ 明朝" w:hint="eastAsia"/>
                <w:sz w:val="20"/>
                <w:szCs w:val="18"/>
              </w:rPr>
              <w:t>他校の探究活動について研究</w:t>
            </w:r>
          </w:p>
          <w:p w14:paraId="6DA8FBFB" w14:textId="77777777" w:rsidR="0024340B" w:rsidRPr="0057522C" w:rsidRDefault="0024340B" w:rsidP="0024340B">
            <w:pPr>
              <w:spacing w:line="260" w:lineRule="exact"/>
              <w:ind w:leftChars="150" w:left="715"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・学校外のコンクール等への積極的参加</w:t>
            </w:r>
          </w:p>
          <w:p w14:paraId="7F75936C" w14:textId="1F5B88A1" w:rsidR="0024340B" w:rsidRPr="0057522C" w:rsidRDefault="0024340B" w:rsidP="0024340B">
            <w:pPr>
              <w:spacing w:line="260" w:lineRule="exact"/>
              <w:ind w:leftChars="150" w:left="715"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・観点別評価の総括と評価方法の改善</w:t>
            </w:r>
          </w:p>
        </w:tc>
        <w:tc>
          <w:tcPr>
            <w:tcW w:w="4678" w:type="dxa"/>
            <w:tcBorders>
              <w:bottom w:val="nil"/>
              <w:right w:val="dashed" w:sz="4" w:space="0" w:color="auto"/>
            </w:tcBorders>
          </w:tcPr>
          <w:p w14:paraId="3DC6D259" w14:textId="77777777" w:rsidR="0024340B" w:rsidRPr="0057522C" w:rsidRDefault="0024340B" w:rsidP="0024340B">
            <w:pPr>
              <w:spacing w:line="260" w:lineRule="exac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ア「</w:t>
            </w:r>
            <w:r w:rsidRPr="0057522C">
              <w:rPr>
                <w:rFonts w:asciiTheme="minorEastAsia" w:eastAsiaTheme="minorEastAsia" w:hAnsiTheme="minorEastAsia"/>
                <w:sz w:val="20"/>
                <w:szCs w:val="20"/>
              </w:rPr>
              <w:t>CS</w:t>
            </w:r>
            <w:r w:rsidRPr="0057522C">
              <w:rPr>
                <w:rFonts w:asciiTheme="minorEastAsia" w:eastAsiaTheme="minorEastAsia" w:hAnsiTheme="minorEastAsia" w:hint="eastAsia"/>
                <w:sz w:val="20"/>
                <w:szCs w:val="20"/>
              </w:rPr>
              <w:t>Ⅰ」及び「</w:t>
            </w:r>
            <w:r w:rsidRPr="0057522C">
              <w:rPr>
                <w:rFonts w:asciiTheme="minorEastAsia" w:eastAsiaTheme="minorEastAsia" w:hAnsiTheme="minorEastAsia"/>
                <w:sz w:val="20"/>
                <w:szCs w:val="20"/>
              </w:rPr>
              <w:t>CS</w:t>
            </w:r>
            <w:r w:rsidRPr="0057522C">
              <w:rPr>
                <w:rFonts w:asciiTheme="minorEastAsia" w:eastAsiaTheme="minorEastAsia" w:hAnsiTheme="minorEastAsia" w:hint="eastAsia"/>
                <w:sz w:val="20"/>
                <w:szCs w:val="20"/>
              </w:rPr>
              <w:t>Ⅱ」満足度90％以上</w:t>
            </w:r>
          </w:p>
          <w:p w14:paraId="5CA59D41" w14:textId="614B2C59" w:rsidR="0024340B" w:rsidRPr="0057522C" w:rsidRDefault="0024340B" w:rsidP="0024340B">
            <w:pPr>
              <w:spacing w:line="260" w:lineRule="exact"/>
              <w:ind w:firstLineChars="150" w:firstLine="300"/>
              <w:jc w:val="right"/>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w:t>
            </w:r>
            <w:r w:rsidRPr="0057522C">
              <w:rPr>
                <w:rFonts w:asciiTheme="minorEastAsia" w:eastAsiaTheme="minorEastAsia" w:hAnsiTheme="minorEastAsia"/>
                <w:sz w:val="20"/>
                <w:szCs w:val="20"/>
              </w:rPr>
              <w:t>R４:CS</w:t>
            </w:r>
            <w:r w:rsidRPr="0057522C">
              <w:rPr>
                <w:rFonts w:asciiTheme="minorEastAsia" w:eastAsiaTheme="minorEastAsia" w:hAnsiTheme="minorEastAsia" w:hint="eastAsia"/>
                <w:sz w:val="20"/>
                <w:szCs w:val="20"/>
              </w:rPr>
              <w:t>Ⅰ88％、</w:t>
            </w:r>
            <w:r w:rsidRPr="0057522C">
              <w:rPr>
                <w:rFonts w:asciiTheme="minorEastAsia" w:eastAsiaTheme="minorEastAsia" w:hAnsiTheme="minorEastAsia"/>
                <w:sz w:val="20"/>
                <w:szCs w:val="20"/>
              </w:rPr>
              <w:t>CS</w:t>
            </w:r>
            <w:r w:rsidRPr="0057522C">
              <w:rPr>
                <w:rFonts w:asciiTheme="minorEastAsia" w:eastAsiaTheme="minorEastAsia" w:hAnsiTheme="minorEastAsia" w:hint="eastAsia"/>
                <w:sz w:val="20"/>
                <w:szCs w:val="20"/>
              </w:rPr>
              <w:t>Ⅱ88％）</w:t>
            </w:r>
          </w:p>
        </w:tc>
        <w:tc>
          <w:tcPr>
            <w:tcW w:w="2764" w:type="dxa"/>
            <w:tcBorders>
              <w:left w:val="dashed" w:sz="4" w:space="0" w:color="auto"/>
              <w:bottom w:val="nil"/>
              <w:right w:val="single" w:sz="4" w:space="0" w:color="auto"/>
            </w:tcBorders>
            <w:shd w:val="clear" w:color="auto" w:fill="auto"/>
          </w:tcPr>
          <w:p w14:paraId="3966E2B1" w14:textId="77777777" w:rsidR="0024340B" w:rsidRPr="0057522C" w:rsidRDefault="00A74A7B" w:rsidP="00B04A23">
            <w:pPr>
              <w:spacing w:line="280" w:lineRule="exact"/>
              <w:rPr>
                <w:rFonts w:asciiTheme="minorEastAsia" w:eastAsiaTheme="minorEastAsia" w:hAnsiTheme="minorEastAsia"/>
                <w:sz w:val="20"/>
                <w:szCs w:val="20"/>
              </w:rPr>
            </w:pPr>
            <w:r w:rsidRPr="0057522C">
              <w:rPr>
                <w:rFonts w:ascii="ＭＳ 明朝" w:hAnsi="ＭＳ 明朝" w:hint="eastAsia"/>
                <w:sz w:val="18"/>
                <w:szCs w:val="18"/>
              </w:rPr>
              <w:t xml:space="preserve">ア　</w:t>
            </w:r>
            <w:r w:rsidR="00984503" w:rsidRPr="0057522C">
              <w:rPr>
                <w:rFonts w:asciiTheme="minorEastAsia" w:eastAsiaTheme="minorEastAsia" w:hAnsiTheme="minorEastAsia"/>
                <w:sz w:val="20"/>
                <w:szCs w:val="20"/>
              </w:rPr>
              <w:t>CS</w:t>
            </w:r>
            <w:r w:rsidR="00984503" w:rsidRPr="0057522C">
              <w:rPr>
                <w:rFonts w:asciiTheme="minorEastAsia" w:eastAsiaTheme="minorEastAsia" w:hAnsiTheme="minorEastAsia" w:hint="eastAsia"/>
                <w:sz w:val="20"/>
                <w:szCs w:val="20"/>
              </w:rPr>
              <w:t>Ⅰ</w:t>
            </w:r>
            <w:r w:rsidR="00984503" w:rsidRPr="0057522C">
              <w:rPr>
                <w:rFonts w:asciiTheme="minorEastAsia" w:eastAsiaTheme="minorEastAsia" w:hAnsiTheme="minorEastAsia"/>
                <w:sz w:val="20"/>
                <w:szCs w:val="20"/>
              </w:rPr>
              <w:t>94.8</w:t>
            </w:r>
            <w:r w:rsidR="00984503" w:rsidRPr="0057522C">
              <w:rPr>
                <w:rFonts w:asciiTheme="minorEastAsia" w:eastAsiaTheme="minorEastAsia" w:hAnsiTheme="minorEastAsia" w:hint="eastAsia"/>
                <w:sz w:val="20"/>
                <w:szCs w:val="20"/>
              </w:rPr>
              <w:t>％、</w:t>
            </w:r>
            <w:r w:rsidR="00984503" w:rsidRPr="0057522C">
              <w:rPr>
                <w:rFonts w:asciiTheme="minorEastAsia" w:eastAsiaTheme="minorEastAsia" w:hAnsiTheme="minorEastAsia"/>
                <w:sz w:val="20"/>
                <w:szCs w:val="20"/>
              </w:rPr>
              <w:t>CS</w:t>
            </w:r>
            <w:r w:rsidR="00984503" w:rsidRPr="0057522C">
              <w:rPr>
                <w:rFonts w:asciiTheme="minorEastAsia" w:eastAsiaTheme="minorEastAsia" w:hAnsiTheme="minorEastAsia" w:hint="eastAsia"/>
                <w:sz w:val="20"/>
                <w:szCs w:val="20"/>
              </w:rPr>
              <w:t>Ⅱ8</w:t>
            </w:r>
            <w:r w:rsidR="00984503" w:rsidRPr="0057522C">
              <w:rPr>
                <w:rFonts w:asciiTheme="minorEastAsia" w:eastAsiaTheme="minorEastAsia" w:hAnsiTheme="minorEastAsia"/>
                <w:sz w:val="20"/>
                <w:szCs w:val="20"/>
              </w:rPr>
              <w:t>9.9</w:t>
            </w:r>
            <w:r w:rsidR="00984503" w:rsidRPr="0057522C">
              <w:rPr>
                <w:rFonts w:asciiTheme="minorEastAsia" w:eastAsiaTheme="minorEastAsia" w:hAnsiTheme="minorEastAsia" w:hint="eastAsia"/>
                <w:sz w:val="20"/>
                <w:szCs w:val="20"/>
              </w:rPr>
              <w:t>％</w:t>
            </w:r>
          </w:p>
          <w:p w14:paraId="588EACBD" w14:textId="72A982E7" w:rsidR="00984503" w:rsidRPr="0057522C" w:rsidRDefault="00984503" w:rsidP="00B04A23">
            <w:pPr>
              <w:spacing w:line="280" w:lineRule="exact"/>
              <w:rPr>
                <w:rFonts w:ascii="ＭＳ 明朝" w:hAnsi="ＭＳ 明朝"/>
                <w:sz w:val="18"/>
                <w:szCs w:val="18"/>
              </w:rPr>
            </w:pPr>
            <w:r w:rsidRPr="0057522C">
              <w:rPr>
                <w:rFonts w:asciiTheme="minorEastAsia" w:eastAsiaTheme="minorEastAsia" w:hAnsiTheme="minorEastAsia"/>
                <w:sz w:val="20"/>
                <w:szCs w:val="20"/>
              </w:rPr>
              <w:t xml:space="preserve">       </w:t>
            </w:r>
            <w:r w:rsidRPr="0057522C">
              <w:rPr>
                <w:rFonts w:asciiTheme="minorEastAsia" w:eastAsiaTheme="minorEastAsia" w:hAnsiTheme="minorEastAsia" w:hint="eastAsia"/>
                <w:sz w:val="20"/>
                <w:szCs w:val="20"/>
              </w:rPr>
              <w:t xml:space="preserve">　　　　　　　　</w:t>
            </w:r>
            <w:r w:rsidR="003953F9" w:rsidRPr="0057522C">
              <w:rPr>
                <w:rFonts w:ascii="ＭＳ 明朝" w:hAnsi="ＭＳ 明朝" w:hint="eastAsia"/>
                <w:sz w:val="18"/>
                <w:szCs w:val="18"/>
              </w:rPr>
              <w:t>◎</w:t>
            </w:r>
          </w:p>
        </w:tc>
      </w:tr>
      <w:tr w:rsidR="0024340B" w:rsidRPr="0057522C" w14:paraId="4FFFB5B0" w14:textId="77777777" w:rsidTr="0024340B">
        <w:trPr>
          <w:cantSplit/>
          <w:trHeight w:val="1531"/>
          <w:jc w:val="center"/>
        </w:trPr>
        <w:tc>
          <w:tcPr>
            <w:tcW w:w="969" w:type="dxa"/>
            <w:vMerge/>
            <w:shd w:val="clear" w:color="auto" w:fill="auto"/>
            <w:textDirection w:val="tbRlV"/>
            <w:vAlign w:val="center"/>
          </w:tcPr>
          <w:p w14:paraId="5ABDD08E" w14:textId="76C82083" w:rsidR="0024340B" w:rsidRPr="0057522C" w:rsidRDefault="0024340B" w:rsidP="00645614">
            <w:pPr>
              <w:spacing w:line="280" w:lineRule="exact"/>
              <w:ind w:left="113" w:right="113"/>
              <w:jc w:val="center"/>
              <w:rPr>
                <w:rFonts w:ascii="ＭＳ 明朝" w:hAnsi="ＭＳ 明朝"/>
                <w:sz w:val="16"/>
                <w:szCs w:val="16"/>
              </w:rPr>
            </w:pPr>
          </w:p>
        </w:tc>
        <w:tc>
          <w:tcPr>
            <w:tcW w:w="2281" w:type="dxa"/>
            <w:tcBorders>
              <w:top w:val="nil"/>
              <w:bottom w:val="nil"/>
            </w:tcBorders>
            <w:shd w:val="clear" w:color="auto" w:fill="auto"/>
          </w:tcPr>
          <w:p w14:paraId="40FD5180" w14:textId="77777777" w:rsidR="0024340B" w:rsidRPr="0057522C" w:rsidRDefault="0024340B" w:rsidP="0024340B">
            <w:pPr>
              <w:spacing w:line="260" w:lineRule="exact"/>
              <w:ind w:left="200" w:hangingChars="100" w:hanging="2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（２）読書の奨励により自ら課題を発見する力や創造性・論理的思考力を向上</w:t>
            </w:r>
          </w:p>
          <w:p w14:paraId="3EF6BEF3" w14:textId="77777777" w:rsidR="0024340B" w:rsidRPr="0057522C" w:rsidRDefault="0024340B" w:rsidP="0024340B">
            <w:pPr>
              <w:spacing w:line="260" w:lineRule="exact"/>
              <w:ind w:left="200" w:hangingChars="100" w:hanging="200"/>
              <w:rPr>
                <w:rFonts w:asciiTheme="minorEastAsia" w:eastAsiaTheme="minorEastAsia" w:hAnsiTheme="minorEastAsia"/>
                <w:sz w:val="20"/>
                <w:szCs w:val="20"/>
              </w:rPr>
            </w:pPr>
          </w:p>
        </w:tc>
        <w:tc>
          <w:tcPr>
            <w:tcW w:w="4116" w:type="dxa"/>
            <w:tcBorders>
              <w:top w:val="nil"/>
              <w:bottom w:val="nil"/>
              <w:right w:val="dashed" w:sz="4" w:space="0" w:color="auto"/>
            </w:tcBorders>
            <w:shd w:val="clear" w:color="auto" w:fill="auto"/>
          </w:tcPr>
          <w:p w14:paraId="1CD791B1" w14:textId="77777777" w:rsidR="0024340B" w:rsidRPr="0057522C" w:rsidRDefault="0024340B" w:rsidP="0024340B">
            <w:pPr>
              <w:spacing w:line="26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ア　見聞を広め知識量を増やすことにより自ら課題を発見する力や創造性・論理的思考力を向上させる</w:t>
            </w:r>
          </w:p>
          <w:p w14:paraId="14FD068D" w14:textId="77777777" w:rsidR="0024340B" w:rsidRPr="0057522C" w:rsidRDefault="0024340B" w:rsidP="0024340B">
            <w:pPr>
              <w:spacing w:line="26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・図書館だより充実</w:t>
            </w:r>
          </w:p>
          <w:p w14:paraId="1B084CE4" w14:textId="52D4745E" w:rsidR="0024340B" w:rsidRPr="0057522C" w:rsidRDefault="0024340B" w:rsidP="0024340B">
            <w:pPr>
              <w:spacing w:line="26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・図書委員活動の活性化</w:t>
            </w:r>
          </w:p>
        </w:tc>
        <w:tc>
          <w:tcPr>
            <w:tcW w:w="4678" w:type="dxa"/>
            <w:tcBorders>
              <w:top w:val="nil"/>
              <w:bottom w:val="nil"/>
              <w:right w:val="dashed" w:sz="4" w:space="0" w:color="auto"/>
            </w:tcBorders>
          </w:tcPr>
          <w:p w14:paraId="4978D56B" w14:textId="0D663FC3" w:rsidR="0024340B" w:rsidRPr="0057522C" w:rsidRDefault="0024340B" w:rsidP="0024340B">
            <w:pPr>
              <w:spacing w:line="260" w:lineRule="exact"/>
              <w:ind w:left="300" w:hangingChars="150" w:hanging="3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ア 生徒の読書冊数の向上に取り組み、平均読書冊数</w:t>
            </w:r>
            <w:r w:rsidR="003953F9" w:rsidRPr="0057522C">
              <w:rPr>
                <w:rFonts w:asciiTheme="minorEastAsia" w:eastAsiaTheme="minorEastAsia" w:hAnsiTheme="minorEastAsia" w:hint="eastAsia"/>
                <w:sz w:val="20"/>
                <w:szCs w:val="20"/>
              </w:rPr>
              <w:t>1</w:t>
            </w:r>
            <w:r w:rsidR="003953F9" w:rsidRPr="0057522C">
              <w:rPr>
                <w:rFonts w:asciiTheme="minorEastAsia" w:eastAsiaTheme="minorEastAsia" w:hAnsiTheme="minorEastAsia"/>
                <w:sz w:val="20"/>
                <w:szCs w:val="20"/>
              </w:rPr>
              <w:t>0</w:t>
            </w:r>
            <w:r w:rsidRPr="0057522C">
              <w:rPr>
                <w:rFonts w:asciiTheme="minorEastAsia" w:eastAsiaTheme="minorEastAsia" w:hAnsiTheme="minorEastAsia" w:hint="eastAsia"/>
                <w:sz w:val="20"/>
                <w:szCs w:val="20"/>
              </w:rPr>
              <w:t>冊以上</w:t>
            </w:r>
          </w:p>
          <w:p w14:paraId="287A8DC9" w14:textId="7B2A3C1C" w:rsidR="0024340B" w:rsidRPr="0057522C" w:rsidRDefault="0024340B" w:rsidP="0024340B">
            <w:pPr>
              <w:spacing w:line="260" w:lineRule="exact"/>
              <w:ind w:firstLineChars="800" w:firstLine="1600"/>
              <w:rPr>
                <w:rFonts w:asciiTheme="minorEastAsia" w:eastAsiaTheme="minorEastAsia" w:hAnsiTheme="minorEastAsia"/>
                <w:sz w:val="20"/>
                <w:szCs w:val="20"/>
                <w:lang w:eastAsia="zh-TW"/>
              </w:rPr>
            </w:pPr>
            <w:r w:rsidRPr="0057522C">
              <w:rPr>
                <w:rFonts w:asciiTheme="minorEastAsia" w:eastAsiaTheme="minorEastAsia" w:hAnsiTheme="minorEastAsia" w:hint="eastAsia"/>
                <w:sz w:val="20"/>
                <w:szCs w:val="20"/>
                <w:lang w:eastAsia="zh-TW"/>
              </w:rPr>
              <w:t>（</w:t>
            </w:r>
            <w:r w:rsidRPr="0057522C">
              <w:rPr>
                <w:rFonts w:asciiTheme="minorEastAsia" w:eastAsiaTheme="minorEastAsia" w:hAnsiTheme="minorEastAsia"/>
                <w:sz w:val="20"/>
                <w:szCs w:val="20"/>
                <w:lang w:eastAsia="zh-TW"/>
              </w:rPr>
              <w:t>R４:</w:t>
            </w:r>
            <w:r w:rsidRPr="0057522C">
              <w:rPr>
                <w:rFonts w:asciiTheme="minorEastAsia" w:eastAsiaTheme="minorEastAsia" w:hAnsiTheme="minorEastAsia" w:hint="eastAsia"/>
                <w:sz w:val="20"/>
                <w:szCs w:val="20"/>
                <w:lang w:eastAsia="zh-TW"/>
              </w:rPr>
              <w:t>１年：16冊、２年：13冊）</w:t>
            </w:r>
          </w:p>
        </w:tc>
        <w:tc>
          <w:tcPr>
            <w:tcW w:w="2764" w:type="dxa"/>
            <w:tcBorders>
              <w:top w:val="nil"/>
              <w:left w:val="dashed" w:sz="4" w:space="0" w:color="auto"/>
              <w:bottom w:val="nil"/>
              <w:right w:val="single" w:sz="4" w:space="0" w:color="auto"/>
            </w:tcBorders>
            <w:shd w:val="clear" w:color="auto" w:fill="auto"/>
          </w:tcPr>
          <w:p w14:paraId="5CAC6C23" w14:textId="70B66A60" w:rsidR="0024340B" w:rsidRPr="0057522C" w:rsidRDefault="00A74A7B" w:rsidP="00B04A23">
            <w:pPr>
              <w:spacing w:line="280" w:lineRule="exact"/>
              <w:rPr>
                <w:rFonts w:ascii="ＭＳ 明朝" w:hAnsi="ＭＳ 明朝"/>
                <w:sz w:val="18"/>
                <w:szCs w:val="18"/>
              </w:rPr>
            </w:pPr>
            <w:r w:rsidRPr="0057522C">
              <w:rPr>
                <w:rFonts w:ascii="ＭＳ 明朝" w:hAnsi="ＭＳ 明朝" w:hint="eastAsia"/>
                <w:sz w:val="18"/>
                <w:szCs w:val="18"/>
              </w:rPr>
              <w:t xml:space="preserve">ア　</w:t>
            </w:r>
            <w:r w:rsidR="003953F9" w:rsidRPr="0057522C">
              <w:rPr>
                <w:rFonts w:ascii="ＭＳ 明朝" w:hAnsi="ＭＳ 明朝" w:hint="eastAsia"/>
                <w:sz w:val="18"/>
                <w:szCs w:val="18"/>
              </w:rPr>
              <w:t xml:space="preserve">読書冊数　　　　　　　</w:t>
            </w:r>
            <w:r w:rsidR="00BE2B3E" w:rsidRPr="0057522C">
              <w:rPr>
                <w:rFonts w:ascii="ＭＳ 明朝" w:hAnsi="ＭＳ 明朝" w:hint="eastAsia"/>
                <w:sz w:val="18"/>
                <w:szCs w:val="18"/>
              </w:rPr>
              <w:t>△</w:t>
            </w:r>
          </w:p>
          <w:p w14:paraId="009E3263" w14:textId="70F15AE5" w:rsidR="003953F9" w:rsidRPr="0057522C" w:rsidRDefault="003953F9" w:rsidP="00B04A23">
            <w:pPr>
              <w:spacing w:line="280" w:lineRule="exact"/>
              <w:rPr>
                <w:rFonts w:ascii="ＭＳ 明朝" w:hAnsi="ＭＳ 明朝"/>
                <w:sz w:val="18"/>
                <w:szCs w:val="18"/>
                <w:lang w:eastAsia="zh-TW"/>
              </w:rPr>
            </w:pPr>
            <w:r w:rsidRPr="0057522C">
              <w:rPr>
                <w:rFonts w:ascii="ＭＳ 明朝" w:hAnsi="ＭＳ 明朝" w:hint="eastAsia"/>
                <w:sz w:val="18"/>
                <w:szCs w:val="18"/>
              </w:rPr>
              <w:t xml:space="preserve">　　　１年</w:t>
            </w:r>
            <w:r w:rsidR="00BE2B3E" w:rsidRPr="0057522C">
              <w:rPr>
                <w:rFonts w:ascii="ＭＳ 明朝" w:hAnsi="ＭＳ 明朝" w:hint="eastAsia"/>
                <w:sz w:val="18"/>
                <w:szCs w:val="18"/>
              </w:rPr>
              <w:t>：1</w:t>
            </w:r>
            <w:r w:rsidR="00BE2B3E" w:rsidRPr="0057522C">
              <w:rPr>
                <w:rFonts w:ascii="ＭＳ 明朝" w:hAnsi="ＭＳ 明朝"/>
                <w:sz w:val="18"/>
                <w:szCs w:val="18"/>
              </w:rPr>
              <w:t>4</w:t>
            </w:r>
            <w:r w:rsidRPr="0057522C">
              <w:rPr>
                <w:rFonts w:ascii="ＭＳ 明朝" w:hAnsi="ＭＳ 明朝" w:hint="eastAsia"/>
                <w:sz w:val="18"/>
                <w:szCs w:val="18"/>
              </w:rPr>
              <w:t>冊、</w:t>
            </w:r>
            <w:r w:rsidR="00BE2B3E" w:rsidRPr="0057522C">
              <w:rPr>
                <w:rFonts w:ascii="ＭＳ 明朝" w:hAnsi="ＭＳ 明朝" w:hint="eastAsia"/>
                <w:sz w:val="18"/>
                <w:szCs w:val="18"/>
              </w:rPr>
              <w:t>２年</w:t>
            </w:r>
            <w:r w:rsidR="00390E1B" w:rsidRPr="0057522C">
              <w:rPr>
                <w:rFonts w:ascii="ＭＳ 明朝" w:hAnsi="ＭＳ 明朝" w:hint="eastAsia"/>
                <w:sz w:val="18"/>
                <w:szCs w:val="18"/>
              </w:rPr>
              <w:t>８</w:t>
            </w:r>
            <w:r w:rsidRPr="0057522C">
              <w:rPr>
                <w:rFonts w:ascii="ＭＳ 明朝" w:hAnsi="ＭＳ 明朝" w:hint="eastAsia"/>
                <w:sz w:val="18"/>
                <w:szCs w:val="18"/>
              </w:rPr>
              <w:t>冊</w:t>
            </w:r>
          </w:p>
        </w:tc>
      </w:tr>
      <w:tr w:rsidR="0024340B" w:rsidRPr="0057522C" w14:paraId="28A03D1F" w14:textId="77777777" w:rsidTr="0024340B">
        <w:trPr>
          <w:cantSplit/>
          <w:trHeight w:val="5102"/>
          <w:jc w:val="center"/>
        </w:trPr>
        <w:tc>
          <w:tcPr>
            <w:tcW w:w="969" w:type="dxa"/>
            <w:vMerge/>
            <w:shd w:val="clear" w:color="auto" w:fill="auto"/>
            <w:textDirection w:val="tbRlV"/>
            <w:vAlign w:val="center"/>
          </w:tcPr>
          <w:p w14:paraId="240A0432" w14:textId="1176A72D" w:rsidR="0024340B" w:rsidRPr="0057522C" w:rsidRDefault="0024340B" w:rsidP="00645614">
            <w:pPr>
              <w:spacing w:line="280" w:lineRule="exact"/>
              <w:ind w:left="113" w:right="113"/>
              <w:jc w:val="center"/>
              <w:rPr>
                <w:rFonts w:ascii="ＭＳ 明朝" w:hAnsi="ＭＳ 明朝"/>
                <w:sz w:val="16"/>
                <w:szCs w:val="16"/>
                <w:lang w:eastAsia="zh-TW"/>
              </w:rPr>
            </w:pPr>
          </w:p>
        </w:tc>
        <w:tc>
          <w:tcPr>
            <w:tcW w:w="2281" w:type="dxa"/>
            <w:tcBorders>
              <w:top w:val="nil"/>
            </w:tcBorders>
            <w:shd w:val="clear" w:color="auto" w:fill="auto"/>
          </w:tcPr>
          <w:p w14:paraId="2F4FB11B" w14:textId="36216444" w:rsidR="0024340B" w:rsidRPr="0057522C" w:rsidRDefault="0024340B" w:rsidP="0024340B">
            <w:pPr>
              <w:spacing w:line="260" w:lineRule="exact"/>
              <w:ind w:left="200" w:hangingChars="100" w:hanging="2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（３）生徒主体の活動を充実することにより自ら課題を発見し解決策を探る力を育成</w:t>
            </w:r>
          </w:p>
        </w:tc>
        <w:tc>
          <w:tcPr>
            <w:tcW w:w="4116" w:type="dxa"/>
            <w:tcBorders>
              <w:top w:val="nil"/>
              <w:right w:val="dashed" w:sz="4" w:space="0" w:color="auto"/>
            </w:tcBorders>
            <w:shd w:val="clear" w:color="auto" w:fill="auto"/>
          </w:tcPr>
          <w:p w14:paraId="4B1861AD" w14:textId="3407567D" w:rsidR="0024340B" w:rsidRPr="0057522C" w:rsidRDefault="0024340B" w:rsidP="00BF1E0A">
            <w:pPr>
              <w:spacing w:line="26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ア　文化祭、体育祭等すべての生徒会主催行事及び部活動を生徒主体で企画・運営させることにより、課題に直面した時も自ら解決策を探る力を育成する</w:t>
            </w:r>
          </w:p>
          <w:p w14:paraId="08E67E4C" w14:textId="77777777" w:rsidR="0024340B" w:rsidRPr="0057522C" w:rsidRDefault="0024340B" w:rsidP="0024340B">
            <w:pPr>
              <w:spacing w:line="260" w:lineRule="exact"/>
              <w:ind w:leftChars="150" w:left="715"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・生徒主体の行事運営の徹底</w:t>
            </w:r>
          </w:p>
          <w:p w14:paraId="039E3025" w14:textId="329DAB1E" w:rsidR="0024340B" w:rsidRPr="0057522C" w:rsidRDefault="0024340B" w:rsidP="0051286F">
            <w:pPr>
              <w:spacing w:line="260" w:lineRule="exact"/>
              <w:ind w:leftChars="150" w:left="515" w:hangingChars="100" w:hanging="2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・生徒会発案による改装後の食堂有効活用</w:t>
            </w:r>
          </w:p>
          <w:p w14:paraId="1028742E" w14:textId="40FA1BC7" w:rsidR="0024340B" w:rsidRPr="0057522C" w:rsidRDefault="0024340B" w:rsidP="00BC02BA">
            <w:pPr>
              <w:spacing w:line="260" w:lineRule="exact"/>
              <w:rPr>
                <w:rFonts w:asciiTheme="minorEastAsia" w:eastAsiaTheme="minorEastAsia" w:hAnsiTheme="minorEastAsia"/>
                <w:sz w:val="20"/>
                <w:szCs w:val="20"/>
              </w:rPr>
            </w:pPr>
          </w:p>
          <w:p w14:paraId="3DE0561F" w14:textId="3961A307" w:rsidR="0024340B" w:rsidRPr="0057522C" w:rsidRDefault="0024340B" w:rsidP="0051286F">
            <w:pPr>
              <w:spacing w:line="26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イ　教科指導を含む教育活動全般の中で三丘スピリットに謳われている「自主自立」の重要性を指導</w:t>
            </w:r>
          </w:p>
          <w:p w14:paraId="3506F94F" w14:textId="77777777" w:rsidR="0024340B" w:rsidRPr="0057522C" w:rsidRDefault="0024340B" w:rsidP="0024340B">
            <w:pPr>
              <w:spacing w:line="260" w:lineRule="exact"/>
              <w:ind w:leftChars="150" w:left="715"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・生徒の主体性を尊重した生徒指導</w:t>
            </w:r>
          </w:p>
          <w:p w14:paraId="67C4E1AB" w14:textId="4D5AF21C" w:rsidR="0024340B" w:rsidRPr="0057522C" w:rsidRDefault="0024340B" w:rsidP="0024340B">
            <w:pPr>
              <w:spacing w:line="260" w:lineRule="exact"/>
              <w:ind w:leftChars="150" w:left="715"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・生徒が自らの学力を把握できる指導</w:t>
            </w:r>
          </w:p>
          <w:p w14:paraId="7D7517D9" w14:textId="77777777" w:rsidR="0024340B" w:rsidRPr="0057522C" w:rsidRDefault="0024340B" w:rsidP="00E1439B">
            <w:pPr>
              <w:spacing w:line="260" w:lineRule="exact"/>
              <w:ind w:leftChars="200" w:left="420"/>
              <w:rPr>
                <w:rFonts w:asciiTheme="minorEastAsia" w:eastAsiaTheme="minorEastAsia" w:hAnsiTheme="minorEastAsia"/>
                <w:sz w:val="20"/>
                <w:szCs w:val="20"/>
              </w:rPr>
            </w:pPr>
          </w:p>
          <w:p w14:paraId="5B1888B0" w14:textId="77777777" w:rsidR="0024340B" w:rsidRPr="0057522C" w:rsidRDefault="0024340B" w:rsidP="00BF1E0A">
            <w:pPr>
              <w:spacing w:line="26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ウ　生徒が主体的に運営する部活動を通じて課題を発見し協働して解決する力を育成</w:t>
            </w:r>
          </w:p>
          <w:p w14:paraId="3C9F0158" w14:textId="77777777" w:rsidR="0024340B" w:rsidRPr="0057522C" w:rsidRDefault="0024340B" w:rsidP="0024340B">
            <w:pPr>
              <w:spacing w:line="260" w:lineRule="exact"/>
              <w:ind w:leftChars="150" w:left="715"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・生徒の主体性を尊重した部活動指導</w:t>
            </w:r>
          </w:p>
          <w:p w14:paraId="1F4A2277" w14:textId="0C04CAF4" w:rsidR="0024340B" w:rsidRPr="0057522C" w:rsidRDefault="0024340B" w:rsidP="0024340B">
            <w:pPr>
              <w:spacing w:line="260" w:lineRule="exact"/>
              <w:ind w:leftChars="150" w:left="715" w:hangingChars="200" w:hanging="400"/>
              <w:rPr>
                <w:rFonts w:ascii="ＭＳ 明朝" w:hAnsi="ＭＳ 明朝"/>
                <w:sz w:val="18"/>
                <w:szCs w:val="18"/>
              </w:rPr>
            </w:pPr>
            <w:r w:rsidRPr="0057522C">
              <w:rPr>
                <w:rFonts w:asciiTheme="minorEastAsia" w:eastAsiaTheme="minorEastAsia" w:hAnsiTheme="minorEastAsia" w:hint="eastAsia"/>
                <w:sz w:val="20"/>
                <w:szCs w:val="20"/>
              </w:rPr>
              <w:t>・部活動指導員等を活用した専門的指導</w:t>
            </w:r>
          </w:p>
        </w:tc>
        <w:tc>
          <w:tcPr>
            <w:tcW w:w="4678" w:type="dxa"/>
            <w:tcBorders>
              <w:top w:val="nil"/>
              <w:right w:val="dashed" w:sz="4" w:space="0" w:color="auto"/>
            </w:tcBorders>
          </w:tcPr>
          <w:p w14:paraId="3EC68675" w14:textId="5A5037E4" w:rsidR="0024340B" w:rsidRPr="0057522C" w:rsidRDefault="0024340B" w:rsidP="00BB6DC4">
            <w:pPr>
              <w:spacing w:line="260" w:lineRule="exact"/>
              <w:ind w:left="300" w:hangingChars="150" w:hanging="3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ア 「文化祭、体育祭や部活動において生徒は自主的に活動している」（学校教育自己診断）肯定率</w:t>
            </w:r>
            <w:r w:rsidR="0029426F" w:rsidRPr="0057522C">
              <w:rPr>
                <w:rFonts w:asciiTheme="minorEastAsia" w:eastAsiaTheme="minorEastAsia" w:hAnsiTheme="minorEastAsia"/>
                <w:sz w:val="20"/>
                <w:szCs w:val="20"/>
              </w:rPr>
              <w:t>90</w:t>
            </w:r>
            <w:r w:rsidRPr="0057522C">
              <w:rPr>
                <w:rFonts w:asciiTheme="minorEastAsia" w:eastAsiaTheme="minorEastAsia" w:hAnsiTheme="minorEastAsia" w:hint="eastAsia"/>
                <w:sz w:val="20"/>
                <w:szCs w:val="20"/>
              </w:rPr>
              <w:t>％以上（</w:t>
            </w:r>
            <w:r w:rsidRPr="0057522C">
              <w:rPr>
                <w:rFonts w:asciiTheme="minorEastAsia" w:eastAsiaTheme="minorEastAsia" w:hAnsiTheme="minorEastAsia"/>
                <w:sz w:val="20"/>
                <w:szCs w:val="20"/>
              </w:rPr>
              <w:t>R４:</w:t>
            </w:r>
            <w:r w:rsidR="0029426F" w:rsidRPr="0057522C">
              <w:rPr>
                <w:rFonts w:asciiTheme="minorEastAsia" w:eastAsiaTheme="minorEastAsia" w:hAnsiTheme="minorEastAsia"/>
                <w:sz w:val="20"/>
                <w:szCs w:val="20"/>
              </w:rPr>
              <w:t>94</w:t>
            </w:r>
            <w:r w:rsidR="0029426F" w:rsidRPr="0057522C">
              <w:rPr>
                <w:rFonts w:asciiTheme="minorEastAsia" w:eastAsiaTheme="minorEastAsia" w:hAnsiTheme="minorEastAsia" w:hint="eastAsia"/>
                <w:sz w:val="20"/>
                <w:szCs w:val="20"/>
              </w:rPr>
              <w:t>.</w:t>
            </w:r>
            <w:r w:rsidR="0029426F" w:rsidRPr="0057522C">
              <w:rPr>
                <w:rFonts w:asciiTheme="minorEastAsia" w:eastAsiaTheme="minorEastAsia" w:hAnsiTheme="minorEastAsia"/>
                <w:sz w:val="20"/>
                <w:szCs w:val="20"/>
              </w:rPr>
              <w:t>7</w:t>
            </w:r>
            <w:r w:rsidRPr="0057522C">
              <w:rPr>
                <w:rFonts w:asciiTheme="minorEastAsia" w:eastAsiaTheme="minorEastAsia" w:hAnsiTheme="minorEastAsia" w:hint="eastAsia"/>
                <w:sz w:val="20"/>
                <w:szCs w:val="20"/>
              </w:rPr>
              <w:t>％）</w:t>
            </w:r>
          </w:p>
          <w:p w14:paraId="18902E8E" w14:textId="77777777" w:rsidR="0024340B" w:rsidRPr="0057522C" w:rsidRDefault="0024340B" w:rsidP="00C45E84">
            <w:pPr>
              <w:spacing w:line="260" w:lineRule="exact"/>
              <w:rPr>
                <w:rFonts w:ascii="ＭＳ 明朝" w:hAnsi="ＭＳ 明朝"/>
                <w:sz w:val="18"/>
                <w:szCs w:val="18"/>
              </w:rPr>
            </w:pPr>
          </w:p>
          <w:p w14:paraId="12C756F7" w14:textId="5608664D" w:rsidR="0024340B" w:rsidRPr="0057522C" w:rsidRDefault="0024340B" w:rsidP="0029426F">
            <w:pPr>
              <w:spacing w:line="260" w:lineRule="exact"/>
              <w:rPr>
                <w:rFonts w:ascii="ＭＳ 明朝" w:hAnsi="ＭＳ 明朝"/>
                <w:sz w:val="18"/>
                <w:szCs w:val="18"/>
              </w:rPr>
            </w:pPr>
          </w:p>
          <w:p w14:paraId="1B497CFB" w14:textId="5B5E7399" w:rsidR="0024340B" w:rsidRPr="0057522C" w:rsidRDefault="0024340B" w:rsidP="00C45E84">
            <w:pPr>
              <w:spacing w:line="260" w:lineRule="exact"/>
              <w:rPr>
                <w:rFonts w:ascii="ＭＳ 明朝" w:hAnsi="ＭＳ 明朝"/>
                <w:sz w:val="18"/>
                <w:szCs w:val="18"/>
              </w:rPr>
            </w:pPr>
          </w:p>
          <w:p w14:paraId="51859C5B" w14:textId="77777777" w:rsidR="0024340B" w:rsidRPr="0057522C" w:rsidRDefault="0024340B" w:rsidP="00C45E84">
            <w:pPr>
              <w:spacing w:line="260" w:lineRule="exact"/>
              <w:rPr>
                <w:rFonts w:ascii="ＭＳ 明朝" w:hAnsi="ＭＳ 明朝"/>
                <w:sz w:val="18"/>
                <w:szCs w:val="18"/>
              </w:rPr>
            </w:pPr>
          </w:p>
          <w:p w14:paraId="24B11AE6" w14:textId="77777777" w:rsidR="0024340B" w:rsidRPr="0057522C" w:rsidRDefault="0024340B" w:rsidP="00C45E84">
            <w:pPr>
              <w:spacing w:line="260" w:lineRule="exact"/>
              <w:rPr>
                <w:rFonts w:ascii="ＭＳ 明朝" w:hAnsi="ＭＳ 明朝"/>
                <w:sz w:val="18"/>
                <w:szCs w:val="18"/>
              </w:rPr>
            </w:pPr>
          </w:p>
          <w:p w14:paraId="79B941B6" w14:textId="6F940B55" w:rsidR="0024340B" w:rsidRPr="0057522C" w:rsidRDefault="0024340B" w:rsidP="0024340B">
            <w:pPr>
              <w:spacing w:line="260" w:lineRule="exact"/>
              <w:ind w:left="300" w:hangingChars="150" w:hanging="300"/>
              <w:rPr>
                <w:rFonts w:asciiTheme="minorEastAsia" w:eastAsiaTheme="minorEastAsia" w:hAnsiTheme="minorEastAsia"/>
                <w:sz w:val="20"/>
                <w:szCs w:val="20"/>
              </w:rPr>
            </w:pPr>
            <w:r w:rsidRPr="0057522C">
              <w:rPr>
                <w:rFonts w:ascii="ＭＳ 明朝" w:hAnsi="ＭＳ 明朝" w:hint="eastAsia"/>
                <w:sz w:val="20"/>
                <w:szCs w:val="18"/>
              </w:rPr>
              <w:t xml:space="preserve">イ </w:t>
            </w:r>
            <w:r w:rsidRPr="0057522C">
              <w:rPr>
                <w:rFonts w:asciiTheme="minorEastAsia" w:eastAsiaTheme="minorEastAsia" w:hAnsiTheme="minorEastAsia" w:hint="eastAsia"/>
                <w:sz w:val="20"/>
                <w:szCs w:val="20"/>
              </w:rPr>
              <w:t>「自主自立（自律）を尊重する伝統は活かされている」（学校教育自己診断）肯定率85％以上（</w:t>
            </w:r>
            <w:r w:rsidRPr="0057522C">
              <w:rPr>
                <w:rFonts w:asciiTheme="minorEastAsia" w:eastAsiaTheme="minorEastAsia" w:hAnsiTheme="minorEastAsia"/>
                <w:sz w:val="20"/>
                <w:szCs w:val="20"/>
              </w:rPr>
              <w:t>R４:</w:t>
            </w:r>
            <w:r w:rsidRPr="0057522C">
              <w:rPr>
                <w:rFonts w:asciiTheme="minorEastAsia" w:eastAsiaTheme="minorEastAsia" w:hAnsiTheme="minorEastAsia" w:hint="eastAsia"/>
                <w:sz w:val="20"/>
                <w:szCs w:val="20"/>
              </w:rPr>
              <w:t>81.5％）</w:t>
            </w:r>
          </w:p>
          <w:p w14:paraId="4083CE34" w14:textId="71ED92D8" w:rsidR="0024340B" w:rsidRPr="0057522C" w:rsidRDefault="0024340B" w:rsidP="003E3775">
            <w:pPr>
              <w:spacing w:line="260" w:lineRule="exact"/>
              <w:rPr>
                <w:rFonts w:asciiTheme="minorEastAsia" w:eastAsiaTheme="minorEastAsia" w:hAnsiTheme="minorEastAsia"/>
                <w:szCs w:val="20"/>
              </w:rPr>
            </w:pPr>
          </w:p>
          <w:p w14:paraId="422760E1" w14:textId="7BBC6DAD" w:rsidR="0024340B" w:rsidRPr="0057522C" w:rsidRDefault="0024340B" w:rsidP="003E3775">
            <w:pPr>
              <w:spacing w:line="260" w:lineRule="exact"/>
              <w:rPr>
                <w:rFonts w:asciiTheme="minorEastAsia" w:eastAsiaTheme="minorEastAsia" w:hAnsiTheme="minorEastAsia"/>
                <w:szCs w:val="20"/>
              </w:rPr>
            </w:pPr>
          </w:p>
          <w:p w14:paraId="06C8932B" w14:textId="77777777" w:rsidR="0024340B" w:rsidRPr="0057522C" w:rsidRDefault="0024340B" w:rsidP="003E3775">
            <w:pPr>
              <w:spacing w:line="260" w:lineRule="exact"/>
              <w:rPr>
                <w:rFonts w:asciiTheme="minorEastAsia" w:eastAsiaTheme="minorEastAsia" w:hAnsiTheme="minorEastAsia"/>
                <w:szCs w:val="20"/>
              </w:rPr>
            </w:pPr>
          </w:p>
          <w:p w14:paraId="7A18F7E8" w14:textId="666E3857" w:rsidR="0024340B" w:rsidRPr="0057522C" w:rsidRDefault="0024340B" w:rsidP="00103987">
            <w:pPr>
              <w:spacing w:line="260" w:lineRule="exact"/>
              <w:rPr>
                <w:rFonts w:ascii="ＭＳ 明朝" w:hAnsi="ＭＳ 明朝"/>
                <w:sz w:val="18"/>
                <w:szCs w:val="18"/>
              </w:rPr>
            </w:pPr>
            <w:r w:rsidRPr="0057522C">
              <w:rPr>
                <w:rFonts w:ascii="ＭＳ 明朝" w:hAnsi="ＭＳ 明朝" w:hint="eastAsia"/>
                <w:sz w:val="20"/>
                <w:szCs w:val="18"/>
              </w:rPr>
              <w:t xml:space="preserve">ウ </w:t>
            </w:r>
            <w:r w:rsidRPr="0057522C">
              <w:rPr>
                <w:rFonts w:asciiTheme="minorEastAsia" w:eastAsiaTheme="minorEastAsia" w:hAnsiTheme="minorEastAsia" w:hint="eastAsia"/>
                <w:sz w:val="20"/>
                <w:szCs w:val="20"/>
              </w:rPr>
              <w:t>入部率90％以上（</w:t>
            </w:r>
            <w:r w:rsidRPr="0057522C">
              <w:rPr>
                <w:rFonts w:asciiTheme="minorEastAsia" w:eastAsiaTheme="minorEastAsia" w:hAnsiTheme="minorEastAsia"/>
                <w:sz w:val="20"/>
                <w:szCs w:val="20"/>
              </w:rPr>
              <w:t>R４:</w:t>
            </w:r>
            <w:r w:rsidRPr="0057522C">
              <w:rPr>
                <w:rFonts w:asciiTheme="minorEastAsia" w:eastAsiaTheme="minorEastAsia" w:hAnsiTheme="minorEastAsia" w:hint="eastAsia"/>
                <w:sz w:val="20"/>
                <w:szCs w:val="20"/>
              </w:rPr>
              <w:t xml:space="preserve"> 96.5％）</w:t>
            </w:r>
          </w:p>
        </w:tc>
        <w:tc>
          <w:tcPr>
            <w:tcW w:w="2764" w:type="dxa"/>
            <w:tcBorders>
              <w:top w:val="nil"/>
              <w:left w:val="dashed" w:sz="4" w:space="0" w:color="auto"/>
              <w:right w:val="single" w:sz="4" w:space="0" w:color="auto"/>
            </w:tcBorders>
            <w:shd w:val="clear" w:color="auto" w:fill="auto"/>
          </w:tcPr>
          <w:p w14:paraId="2E425AA6" w14:textId="5C0660D9" w:rsidR="0024340B" w:rsidRPr="0057522C" w:rsidRDefault="00311AE2" w:rsidP="0029426F">
            <w:pPr>
              <w:spacing w:line="260" w:lineRule="exact"/>
              <w:rPr>
                <w:rFonts w:ascii="ＭＳ 明朝" w:hAnsi="ＭＳ 明朝"/>
                <w:sz w:val="18"/>
                <w:szCs w:val="18"/>
              </w:rPr>
            </w:pPr>
            <w:r w:rsidRPr="0057522C">
              <w:rPr>
                <w:rFonts w:ascii="ＭＳ 明朝" w:hAnsi="ＭＳ 明朝" w:hint="eastAsia"/>
                <w:sz w:val="18"/>
                <w:szCs w:val="18"/>
              </w:rPr>
              <w:t xml:space="preserve">ア　</w:t>
            </w:r>
            <w:r w:rsidR="0029426F" w:rsidRPr="0057522C">
              <w:rPr>
                <w:rFonts w:ascii="ＭＳ 明朝" w:hAnsi="ＭＳ 明朝" w:hint="eastAsia"/>
                <w:sz w:val="18"/>
                <w:szCs w:val="18"/>
              </w:rPr>
              <w:t>肯定率（生徒）95.8%　　◎</w:t>
            </w:r>
          </w:p>
          <w:p w14:paraId="04FC23FB" w14:textId="77777777" w:rsidR="0029426F" w:rsidRPr="0057522C" w:rsidRDefault="0029426F" w:rsidP="0029426F">
            <w:pPr>
              <w:spacing w:line="260" w:lineRule="exact"/>
              <w:rPr>
                <w:rFonts w:ascii="ＭＳ 明朝" w:hAnsi="ＭＳ 明朝"/>
                <w:sz w:val="18"/>
                <w:szCs w:val="18"/>
              </w:rPr>
            </w:pPr>
          </w:p>
          <w:p w14:paraId="212CEF4B" w14:textId="77777777" w:rsidR="0029426F" w:rsidRPr="0057522C" w:rsidRDefault="0029426F" w:rsidP="0029426F">
            <w:pPr>
              <w:spacing w:line="260" w:lineRule="exact"/>
              <w:rPr>
                <w:rFonts w:ascii="ＭＳ 明朝" w:hAnsi="ＭＳ 明朝"/>
                <w:sz w:val="18"/>
                <w:szCs w:val="18"/>
              </w:rPr>
            </w:pPr>
          </w:p>
          <w:p w14:paraId="0C2F4B1F" w14:textId="77777777" w:rsidR="0029426F" w:rsidRPr="0057522C" w:rsidRDefault="0029426F" w:rsidP="0029426F">
            <w:pPr>
              <w:spacing w:line="260" w:lineRule="exact"/>
              <w:rPr>
                <w:rFonts w:ascii="ＭＳ 明朝" w:hAnsi="ＭＳ 明朝"/>
                <w:sz w:val="18"/>
                <w:szCs w:val="18"/>
              </w:rPr>
            </w:pPr>
          </w:p>
          <w:p w14:paraId="747FB9E6" w14:textId="77777777" w:rsidR="0029426F" w:rsidRPr="0057522C" w:rsidRDefault="0029426F" w:rsidP="0029426F">
            <w:pPr>
              <w:spacing w:line="260" w:lineRule="exact"/>
              <w:rPr>
                <w:rFonts w:ascii="ＭＳ 明朝" w:hAnsi="ＭＳ 明朝"/>
                <w:sz w:val="18"/>
                <w:szCs w:val="18"/>
              </w:rPr>
            </w:pPr>
          </w:p>
          <w:p w14:paraId="4EED02E2" w14:textId="77777777" w:rsidR="0029426F" w:rsidRPr="0057522C" w:rsidRDefault="0029426F" w:rsidP="0029426F">
            <w:pPr>
              <w:spacing w:line="260" w:lineRule="exact"/>
              <w:rPr>
                <w:rFonts w:ascii="ＭＳ 明朝" w:hAnsi="ＭＳ 明朝"/>
                <w:sz w:val="18"/>
                <w:szCs w:val="18"/>
              </w:rPr>
            </w:pPr>
          </w:p>
          <w:p w14:paraId="5AA79EF0" w14:textId="77777777" w:rsidR="0029426F" w:rsidRPr="0057522C" w:rsidRDefault="0029426F" w:rsidP="0029426F">
            <w:pPr>
              <w:spacing w:line="260" w:lineRule="exact"/>
              <w:rPr>
                <w:rFonts w:ascii="ＭＳ 明朝" w:hAnsi="ＭＳ 明朝"/>
                <w:sz w:val="18"/>
                <w:szCs w:val="18"/>
              </w:rPr>
            </w:pPr>
          </w:p>
          <w:p w14:paraId="78B99074" w14:textId="77777777" w:rsidR="0029426F" w:rsidRPr="0057522C" w:rsidRDefault="0029426F" w:rsidP="0029426F">
            <w:pPr>
              <w:spacing w:line="260" w:lineRule="exact"/>
              <w:rPr>
                <w:rFonts w:ascii="ＭＳ 明朝" w:hAnsi="ＭＳ 明朝"/>
                <w:sz w:val="18"/>
                <w:szCs w:val="18"/>
              </w:rPr>
            </w:pPr>
          </w:p>
          <w:p w14:paraId="452686BC" w14:textId="55DDEAE7" w:rsidR="0029426F" w:rsidRPr="0057522C" w:rsidRDefault="00311AE2" w:rsidP="0029426F">
            <w:pPr>
              <w:spacing w:line="260" w:lineRule="exact"/>
              <w:rPr>
                <w:rFonts w:ascii="ＭＳ 明朝" w:hAnsi="ＭＳ 明朝"/>
                <w:sz w:val="18"/>
                <w:szCs w:val="18"/>
              </w:rPr>
            </w:pPr>
            <w:r w:rsidRPr="0057522C">
              <w:rPr>
                <w:rFonts w:ascii="ＭＳ 明朝" w:hAnsi="ＭＳ 明朝" w:hint="eastAsia"/>
                <w:sz w:val="18"/>
                <w:szCs w:val="18"/>
              </w:rPr>
              <w:t>イ　肯定率（生徒）85.0%　　○</w:t>
            </w:r>
          </w:p>
          <w:p w14:paraId="456C5B80" w14:textId="77777777" w:rsidR="00311AE2" w:rsidRPr="0057522C" w:rsidRDefault="00311AE2" w:rsidP="0029426F">
            <w:pPr>
              <w:spacing w:line="260" w:lineRule="exact"/>
              <w:rPr>
                <w:rFonts w:ascii="ＭＳ 明朝" w:hAnsi="ＭＳ 明朝"/>
                <w:sz w:val="18"/>
                <w:szCs w:val="18"/>
              </w:rPr>
            </w:pPr>
          </w:p>
          <w:p w14:paraId="1C99BD01" w14:textId="77777777" w:rsidR="00311AE2" w:rsidRPr="0057522C" w:rsidRDefault="00311AE2" w:rsidP="0029426F">
            <w:pPr>
              <w:spacing w:line="260" w:lineRule="exact"/>
              <w:rPr>
                <w:rFonts w:ascii="ＭＳ 明朝" w:hAnsi="ＭＳ 明朝"/>
                <w:sz w:val="18"/>
                <w:szCs w:val="18"/>
              </w:rPr>
            </w:pPr>
          </w:p>
          <w:p w14:paraId="52995DC1" w14:textId="77777777" w:rsidR="00311AE2" w:rsidRPr="0057522C" w:rsidRDefault="00311AE2" w:rsidP="0029426F">
            <w:pPr>
              <w:spacing w:line="260" w:lineRule="exact"/>
              <w:rPr>
                <w:rFonts w:ascii="ＭＳ 明朝" w:hAnsi="ＭＳ 明朝"/>
                <w:sz w:val="18"/>
                <w:szCs w:val="18"/>
              </w:rPr>
            </w:pPr>
          </w:p>
          <w:p w14:paraId="2604DD6A" w14:textId="77777777" w:rsidR="00311AE2" w:rsidRPr="0057522C" w:rsidRDefault="00311AE2" w:rsidP="0029426F">
            <w:pPr>
              <w:spacing w:line="260" w:lineRule="exact"/>
              <w:rPr>
                <w:rFonts w:ascii="ＭＳ 明朝" w:hAnsi="ＭＳ 明朝"/>
                <w:sz w:val="18"/>
                <w:szCs w:val="18"/>
              </w:rPr>
            </w:pPr>
          </w:p>
          <w:p w14:paraId="0A61D08B" w14:textId="77777777" w:rsidR="00311AE2" w:rsidRPr="0057522C" w:rsidRDefault="00311AE2" w:rsidP="0029426F">
            <w:pPr>
              <w:spacing w:line="260" w:lineRule="exact"/>
              <w:rPr>
                <w:rFonts w:ascii="ＭＳ 明朝" w:hAnsi="ＭＳ 明朝"/>
                <w:sz w:val="18"/>
                <w:szCs w:val="18"/>
              </w:rPr>
            </w:pPr>
          </w:p>
          <w:p w14:paraId="2AEB86D4" w14:textId="46BC0014" w:rsidR="00311AE2" w:rsidRPr="0057522C" w:rsidRDefault="00311AE2" w:rsidP="0029426F">
            <w:pPr>
              <w:spacing w:line="260" w:lineRule="exact"/>
              <w:rPr>
                <w:rFonts w:ascii="ＭＳ 明朝" w:hAnsi="ＭＳ 明朝"/>
                <w:sz w:val="18"/>
                <w:szCs w:val="18"/>
              </w:rPr>
            </w:pPr>
            <w:r w:rsidRPr="0057522C">
              <w:rPr>
                <w:rFonts w:ascii="ＭＳ 明朝" w:hAnsi="ＭＳ 明朝" w:hint="eastAsia"/>
                <w:sz w:val="18"/>
                <w:szCs w:val="18"/>
              </w:rPr>
              <w:t>ウ　入部率102％　　　　　◎</w:t>
            </w:r>
          </w:p>
        </w:tc>
      </w:tr>
      <w:tr w:rsidR="0024340B" w:rsidRPr="0057522C" w14:paraId="1A62D3FF" w14:textId="77777777" w:rsidTr="00DC7B2E">
        <w:trPr>
          <w:cantSplit/>
          <w:trHeight w:val="1206"/>
          <w:jc w:val="center"/>
        </w:trPr>
        <w:tc>
          <w:tcPr>
            <w:tcW w:w="969" w:type="dxa"/>
            <w:vMerge w:val="restart"/>
            <w:shd w:val="clear" w:color="auto" w:fill="auto"/>
            <w:textDirection w:val="tbRlV"/>
            <w:vAlign w:val="center"/>
          </w:tcPr>
          <w:p w14:paraId="02E3F8C6" w14:textId="15F30788" w:rsidR="00553DD0" w:rsidRPr="0057522C" w:rsidRDefault="0024340B" w:rsidP="00DC7B2E">
            <w:pPr>
              <w:spacing w:line="280" w:lineRule="exact"/>
              <w:ind w:left="113" w:right="113"/>
              <w:jc w:val="center"/>
              <w:rPr>
                <w:rFonts w:asciiTheme="minorEastAsia" w:eastAsiaTheme="minorEastAsia" w:hAnsiTheme="minorEastAsia"/>
                <w:sz w:val="18"/>
                <w:szCs w:val="18"/>
              </w:rPr>
            </w:pPr>
            <w:r w:rsidRPr="0057522C">
              <w:rPr>
                <w:rFonts w:asciiTheme="minorEastAsia" w:eastAsiaTheme="minorEastAsia" w:hAnsiTheme="minorEastAsia" w:hint="eastAsia"/>
                <w:sz w:val="18"/>
                <w:szCs w:val="18"/>
              </w:rPr>
              <w:lastRenderedPageBreak/>
              <w:t>２　社会の様々な事象に対して当事者意識を持ち、異文化共生</w:t>
            </w:r>
          </w:p>
          <w:p w14:paraId="58947261" w14:textId="6C51B754" w:rsidR="0024340B" w:rsidRPr="0057522C" w:rsidRDefault="0024340B" w:rsidP="00553DD0">
            <w:pPr>
              <w:spacing w:line="280" w:lineRule="exact"/>
              <w:ind w:left="113" w:right="113"/>
              <w:jc w:val="center"/>
              <w:rPr>
                <w:rFonts w:asciiTheme="minorEastAsia" w:eastAsiaTheme="minorEastAsia" w:hAnsiTheme="minorEastAsia" w:hint="eastAsia"/>
                <w:sz w:val="20"/>
                <w:szCs w:val="20"/>
              </w:rPr>
            </w:pPr>
            <w:r w:rsidRPr="0057522C">
              <w:rPr>
                <w:rFonts w:asciiTheme="minorEastAsia" w:eastAsiaTheme="minorEastAsia" w:hAnsiTheme="minorEastAsia" w:hint="eastAsia"/>
                <w:sz w:val="18"/>
                <w:szCs w:val="18"/>
              </w:rPr>
              <w:t>の精神を理解した上で他者と協働できる人材の育成</w:t>
            </w:r>
          </w:p>
        </w:tc>
        <w:tc>
          <w:tcPr>
            <w:tcW w:w="2281" w:type="dxa"/>
            <w:tcBorders>
              <w:bottom w:val="nil"/>
            </w:tcBorders>
            <w:shd w:val="clear" w:color="auto" w:fill="auto"/>
          </w:tcPr>
          <w:p w14:paraId="51F4C8CE" w14:textId="550EB88A" w:rsidR="0024340B" w:rsidRPr="0057522C" w:rsidRDefault="0024340B" w:rsidP="0057522C">
            <w:pPr>
              <w:spacing w:line="240" w:lineRule="exact"/>
              <w:ind w:left="200" w:hangingChars="100" w:hanging="2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（１）異文化理解の基礎となる「４技能を育成する英語授業」の実践</w:t>
            </w:r>
          </w:p>
        </w:tc>
        <w:tc>
          <w:tcPr>
            <w:tcW w:w="4116" w:type="dxa"/>
            <w:tcBorders>
              <w:bottom w:val="nil"/>
              <w:right w:val="dashed" w:sz="4" w:space="0" w:color="auto"/>
            </w:tcBorders>
            <w:shd w:val="clear" w:color="auto" w:fill="auto"/>
          </w:tcPr>
          <w:p w14:paraId="0964A0F0" w14:textId="77777777" w:rsidR="0024340B" w:rsidRPr="0057522C" w:rsidRDefault="0024340B"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ア　英語科教員が協働して教材を開発するなど、４技能を育成する英語授業を構築</w:t>
            </w:r>
          </w:p>
          <w:p w14:paraId="747ECABC" w14:textId="77777777" w:rsidR="0024340B" w:rsidRPr="0057522C" w:rsidRDefault="0024340B"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w:t>
            </w:r>
            <w:r w:rsidRPr="0057522C">
              <w:rPr>
                <w:rFonts w:asciiTheme="minorEastAsia" w:eastAsiaTheme="minorEastAsia" w:hAnsiTheme="minorEastAsia"/>
                <w:sz w:val="20"/>
                <w:szCs w:val="20"/>
              </w:rPr>
              <w:t xml:space="preserve">   </w:t>
            </w:r>
            <w:r w:rsidRPr="0057522C">
              <w:rPr>
                <w:rFonts w:asciiTheme="minorEastAsia" w:eastAsiaTheme="minorEastAsia" w:hAnsiTheme="minorEastAsia" w:hint="eastAsia"/>
                <w:sz w:val="20"/>
                <w:szCs w:val="20"/>
              </w:rPr>
              <w:t>・教員間の授業見学の促進</w:t>
            </w:r>
          </w:p>
          <w:p w14:paraId="36C8714F" w14:textId="61231591" w:rsidR="0024340B" w:rsidRPr="0057522C" w:rsidRDefault="0024340B"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・教材データ等の共有促進</w:t>
            </w:r>
          </w:p>
        </w:tc>
        <w:tc>
          <w:tcPr>
            <w:tcW w:w="4678" w:type="dxa"/>
            <w:tcBorders>
              <w:bottom w:val="nil"/>
              <w:right w:val="dashed" w:sz="4" w:space="0" w:color="auto"/>
            </w:tcBorders>
          </w:tcPr>
          <w:p w14:paraId="42AFC1CF" w14:textId="5924BE70" w:rsidR="0024340B" w:rsidRPr="0057522C" w:rsidRDefault="0024340B" w:rsidP="0057522C">
            <w:pPr>
              <w:spacing w:line="240" w:lineRule="exact"/>
              <w:ind w:left="300" w:hangingChars="150" w:hanging="3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ア 「コミュニケーション等に必要な英語を学ぶ機会がある」（学校教育自己診断）肯定率80％以上（</w:t>
            </w:r>
            <w:r w:rsidR="00390E1B" w:rsidRPr="0057522C">
              <w:rPr>
                <w:rFonts w:asciiTheme="minorEastAsia" w:eastAsiaTheme="minorEastAsia" w:hAnsiTheme="minorEastAsia"/>
                <w:sz w:val="20"/>
                <w:szCs w:val="20"/>
              </w:rPr>
              <w:t>1,2</w:t>
            </w:r>
            <w:r w:rsidRPr="0057522C">
              <w:rPr>
                <w:rFonts w:asciiTheme="minorEastAsia" w:eastAsiaTheme="minorEastAsia" w:hAnsiTheme="minorEastAsia" w:hint="eastAsia"/>
                <w:sz w:val="20"/>
                <w:szCs w:val="20"/>
              </w:rPr>
              <w:t>年生）（</w:t>
            </w:r>
            <w:r w:rsidRPr="0057522C">
              <w:rPr>
                <w:rFonts w:asciiTheme="minorEastAsia" w:eastAsiaTheme="minorEastAsia" w:hAnsiTheme="minorEastAsia"/>
                <w:sz w:val="20"/>
                <w:szCs w:val="20"/>
              </w:rPr>
              <w:t>R４:</w:t>
            </w:r>
            <w:r w:rsidRPr="0057522C">
              <w:rPr>
                <w:rFonts w:asciiTheme="minorEastAsia" w:eastAsiaTheme="minorEastAsia" w:hAnsiTheme="minorEastAsia" w:hint="eastAsia"/>
                <w:sz w:val="20"/>
                <w:szCs w:val="20"/>
              </w:rPr>
              <w:t>80.0％）</w:t>
            </w:r>
          </w:p>
        </w:tc>
        <w:tc>
          <w:tcPr>
            <w:tcW w:w="2764" w:type="dxa"/>
            <w:tcBorders>
              <w:left w:val="dashed" w:sz="4" w:space="0" w:color="auto"/>
              <w:bottom w:val="nil"/>
              <w:right w:val="single" w:sz="4" w:space="0" w:color="auto"/>
            </w:tcBorders>
            <w:shd w:val="clear" w:color="auto" w:fill="auto"/>
          </w:tcPr>
          <w:p w14:paraId="6BAB016E" w14:textId="2EB16E22" w:rsidR="0024340B" w:rsidRPr="0057522C" w:rsidRDefault="00A74A7B" w:rsidP="0057522C">
            <w:pPr>
              <w:spacing w:line="240" w:lineRule="exact"/>
              <w:rPr>
                <w:rFonts w:ascii="ＭＳ 明朝" w:hAnsi="ＭＳ 明朝"/>
                <w:sz w:val="20"/>
                <w:szCs w:val="20"/>
              </w:rPr>
            </w:pPr>
            <w:r w:rsidRPr="0057522C">
              <w:rPr>
                <w:rFonts w:ascii="ＭＳ 明朝" w:hAnsi="ＭＳ 明朝" w:hint="eastAsia"/>
                <w:sz w:val="20"/>
                <w:szCs w:val="20"/>
              </w:rPr>
              <w:t xml:space="preserve">ア　</w:t>
            </w:r>
            <w:r w:rsidR="00665D9F" w:rsidRPr="0057522C">
              <w:rPr>
                <w:rFonts w:ascii="ＭＳ 明朝" w:hAnsi="ＭＳ 明朝" w:hint="eastAsia"/>
                <w:sz w:val="20"/>
                <w:szCs w:val="20"/>
              </w:rPr>
              <w:t>肯定率82.3%　　　　○</w:t>
            </w:r>
          </w:p>
        </w:tc>
      </w:tr>
      <w:tr w:rsidR="0024340B" w:rsidRPr="0057522C" w14:paraId="7F685746" w14:textId="77777777" w:rsidTr="0057522C">
        <w:trPr>
          <w:cantSplit/>
          <w:trHeight w:val="1974"/>
          <w:jc w:val="center"/>
        </w:trPr>
        <w:tc>
          <w:tcPr>
            <w:tcW w:w="969" w:type="dxa"/>
            <w:vMerge/>
            <w:shd w:val="clear" w:color="auto" w:fill="auto"/>
            <w:textDirection w:val="tbRlV"/>
            <w:vAlign w:val="center"/>
          </w:tcPr>
          <w:p w14:paraId="597164F2" w14:textId="24041CE0" w:rsidR="0024340B" w:rsidRPr="0057522C" w:rsidRDefault="0024340B" w:rsidP="00D0219F">
            <w:pPr>
              <w:spacing w:line="280" w:lineRule="exact"/>
              <w:ind w:left="113" w:right="113"/>
              <w:rPr>
                <w:rFonts w:asciiTheme="minorEastAsia" w:eastAsiaTheme="minorEastAsia" w:hAnsiTheme="minorEastAsia"/>
                <w:sz w:val="20"/>
                <w:szCs w:val="20"/>
              </w:rPr>
            </w:pPr>
          </w:p>
        </w:tc>
        <w:tc>
          <w:tcPr>
            <w:tcW w:w="2281" w:type="dxa"/>
            <w:tcBorders>
              <w:top w:val="nil"/>
              <w:bottom w:val="nil"/>
            </w:tcBorders>
            <w:shd w:val="clear" w:color="auto" w:fill="auto"/>
          </w:tcPr>
          <w:p w14:paraId="6E3A7B57" w14:textId="4B35793A" w:rsidR="0024340B" w:rsidRPr="0057522C" w:rsidRDefault="0024340B" w:rsidP="0057522C">
            <w:pPr>
              <w:spacing w:line="240" w:lineRule="exact"/>
              <w:ind w:left="200" w:hangingChars="100" w:hanging="2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（２）社会の様々な事象に対して当事者意識を持つことをめざした教育の充実</w:t>
            </w:r>
          </w:p>
        </w:tc>
        <w:tc>
          <w:tcPr>
            <w:tcW w:w="4116" w:type="dxa"/>
            <w:tcBorders>
              <w:top w:val="nil"/>
              <w:bottom w:val="nil"/>
              <w:right w:val="dashed" w:sz="4" w:space="0" w:color="auto"/>
            </w:tcBorders>
            <w:shd w:val="clear" w:color="auto" w:fill="auto"/>
          </w:tcPr>
          <w:p w14:paraId="1984075F" w14:textId="77777777" w:rsidR="0024340B" w:rsidRPr="0057522C" w:rsidRDefault="0024340B"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ア　人権・環境・福祉等に関する教育の充実</w:t>
            </w:r>
          </w:p>
          <w:p w14:paraId="791B79B6" w14:textId="77777777" w:rsidR="0024340B" w:rsidRPr="0057522C" w:rsidRDefault="0024340B"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・関係科目における授業内容の充実</w:t>
            </w:r>
          </w:p>
          <w:p w14:paraId="2E192FC8" w14:textId="77777777" w:rsidR="0024340B" w:rsidRPr="0057522C" w:rsidRDefault="0024340B"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・教職員人権研修及び人権教育の充実</w:t>
            </w:r>
          </w:p>
          <w:p w14:paraId="174ADE74" w14:textId="77777777" w:rsidR="0024340B" w:rsidRPr="0057522C" w:rsidRDefault="0024340B" w:rsidP="0057522C">
            <w:pPr>
              <w:spacing w:line="240" w:lineRule="exact"/>
              <w:ind w:left="400" w:hangingChars="200" w:hanging="400"/>
              <w:rPr>
                <w:rFonts w:asciiTheme="minorEastAsia" w:eastAsiaTheme="minorEastAsia" w:hAnsiTheme="minorEastAsia"/>
                <w:sz w:val="20"/>
                <w:szCs w:val="20"/>
              </w:rPr>
            </w:pPr>
          </w:p>
          <w:p w14:paraId="2E44D6F7" w14:textId="77777777" w:rsidR="0024340B" w:rsidRPr="0057522C" w:rsidRDefault="0024340B"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イ 学校設定科目「</w:t>
            </w:r>
            <w:r w:rsidRPr="0057522C">
              <w:rPr>
                <w:rFonts w:asciiTheme="minorEastAsia" w:eastAsiaTheme="minorEastAsia" w:hAnsiTheme="minorEastAsia"/>
                <w:sz w:val="20"/>
                <w:szCs w:val="20"/>
              </w:rPr>
              <w:t>CS</w:t>
            </w:r>
            <w:r w:rsidRPr="0057522C">
              <w:rPr>
                <w:rFonts w:asciiTheme="minorEastAsia" w:eastAsiaTheme="minorEastAsia" w:hAnsiTheme="minorEastAsia" w:hint="eastAsia"/>
                <w:sz w:val="20"/>
                <w:szCs w:val="20"/>
              </w:rPr>
              <w:t>ⅠⅡ」指導内容の充実</w:t>
            </w:r>
          </w:p>
          <w:p w14:paraId="21F79EDE" w14:textId="77777777" w:rsidR="0024340B" w:rsidRPr="0057522C" w:rsidRDefault="0024340B"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w:t>
            </w:r>
            <w:r w:rsidRPr="0057522C">
              <w:rPr>
                <w:rFonts w:asciiTheme="minorEastAsia" w:eastAsiaTheme="minorEastAsia" w:hAnsiTheme="minorEastAsia"/>
                <w:sz w:val="20"/>
                <w:szCs w:val="20"/>
              </w:rPr>
              <w:t>CS</w:t>
            </w:r>
            <w:r w:rsidRPr="0057522C">
              <w:rPr>
                <w:rFonts w:asciiTheme="minorEastAsia" w:eastAsiaTheme="minorEastAsia" w:hAnsiTheme="minorEastAsia" w:hint="eastAsia"/>
                <w:sz w:val="20"/>
                <w:szCs w:val="20"/>
              </w:rPr>
              <w:t>委員会の活性化</w:t>
            </w:r>
          </w:p>
          <w:p w14:paraId="549ABA3B" w14:textId="2892BCD0" w:rsidR="0024340B" w:rsidRPr="0057522C" w:rsidRDefault="0024340B"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　　・校外研修（視察）等への積極的参加</w:t>
            </w:r>
          </w:p>
        </w:tc>
        <w:tc>
          <w:tcPr>
            <w:tcW w:w="4678" w:type="dxa"/>
            <w:tcBorders>
              <w:top w:val="nil"/>
              <w:bottom w:val="nil"/>
              <w:right w:val="dashed" w:sz="4" w:space="0" w:color="auto"/>
            </w:tcBorders>
          </w:tcPr>
          <w:p w14:paraId="2E38FA61" w14:textId="414CA0DB" w:rsidR="0024340B" w:rsidRPr="0057522C" w:rsidRDefault="0024340B" w:rsidP="0057522C">
            <w:pPr>
              <w:spacing w:line="240" w:lineRule="exact"/>
              <w:ind w:left="300" w:hangingChars="150" w:hanging="3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ア 「人権、環境、福祉について学習する機会がある」（学校教育自己診断）肯定率70％（</w:t>
            </w:r>
            <w:r w:rsidRPr="0057522C">
              <w:rPr>
                <w:rFonts w:asciiTheme="minorEastAsia" w:eastAsiaTheme="minorEastAsia" w:hAnsiTheme="minorEastAsia"/>
                <w:sz w:val="20"/>
                <w:szCs w:val="20"/>
              </w:rPr>
              <w:t>R４:</w:t>
            </w:r>
            <w:r w:rsidRPr="0057522C">
              <w:rPr>
                <w:rFonts w:asciiTheme="minorEastAsia" w:eastAsiaTheme="minorEastAsia" w:hAnsiTheme="minorEastAsia" w:hint="eastAsia"/>
                <w:sz w:val="20"/>
                <w:szCs w:val="20"/>
              </w:rPr>
              <w:t>62.9％）</w:t>
            </w:r>
          </w:p>
          <w:p w14:paraId="5AEA1BAD" w14:textId="77777777" w:rsidR="0024340B" w:rsidRPr="0057522C" w:rsidRDefault="0024340B" w:rsidP="0057522C">
            <w:pPr>
              <w:spacing w:line="240" w:lineRule="exact"/>
              <w:ind w:left="300" w:hangingChars="150" w:hanging="300"/>
              <w:rPr>
                <w:rFonts w:asciiTheme="minorEastAsia" w:eastAsiaTheme="minorEastAsia" w:hAnsiTheme="minorEastAsia"/>
                <w:sz w:val="20"/>
                <w:szCs w:val="20"/>
              </w:rPr>
            </w:pPr>
          </w:p>
          <w:p w14:paraId="4EE74C90" w14:textId="7916FCF5" w:rsidR="0024340B" w:rsidRPr="0057522C" w:rsidRDefault="0024340B" w:rsidP="0057522C">
            <w:pPr>
              <w:spacing w:line="240" w:lineRule="exact"/>
              <w:ind w:left="300" w:hangingChars="150" w:hanging="3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イ 心理的安全性や協働についての学習を深め、マルティプルインテリジェンスを用いたグループ編成で協働できる集団を構築</w:t>
            </w:r>
          </w:p>
        </w:tc>
        <w:tc>
          <w:tcPr>
            <w:tcW w:w="2764" w:type="dxa"/>
            <w:tcBorders>
              <w:top w:val="nil"/>
              <w:left w:val="dashed" w:sz="4" w:space="0" w:color="auto"/>
              <w:bottom w:val="nil"/>
              <w:right w:val="single" w:sz="4" w:space="0" w:color="auto"/>
            </w:tcBorders>
            <w:shd w:val="clear" w:color="auto" w:fill="auto"/>
          </w:tcPr>
          <w:p w14:paraId="69B688DF" w14:textId="2A77D9ED" w:rsidR="0024340B" w:rsidRPr="0057522C" w:rsidRDefault="00665D9F" w:rsidP="0057522C">
            <w:pPr>
              <w:spacing w:line="240" w:lineRule="exact"/>
              <w:rPr>
                <w:rFonts w:ascii="ＭＳ 明朝" w:hAnsi="ＭＳ 明朝"/>
                <w:sz w:val="20"/>
                <w:szCs w:val="18"/>
              </w:rPr>
            </w:pPr>
            <w:r w:rsidRPr="0057522C">
              <w:rPr>
                <w:rFonts w:ascii="ＭＳ 明朝" w:hAnsi="ＭＳ 明朝" w:hint="eastAsia"/>
                <w:sz w:val="20"/>
                <w:szCs w:val="18"/>
              </w:rPr>
              <w:t>ア　肯定率62.6%　　　　△</w:t>
            </w:r>
          </w:p>
          <w:p w14:paraId="173111D0" w14:textId="77777777" w:rsidR="00665D9F" w:rsidRPr="0057522C" w:rsidRDefault="00665D9F" w:rsidP="0057522C">
            <w:pPr>
              <w:spacing w:line="240" w:lineRule="exact"/>
              <w:rPr>
                <w:rFonts w:ascii="ＭＳ 明朝" w:hAnsi="ＭＳ 明朝"/>
                <w:sz w:val="20"/>
                <w:szCs w:val="18"/>
              </w:rPr>
            </w:pPr>
          </w:p>
          <w:p w14:paraId="1F249FB5" w14:textId="42464735" w:rsidR="00665D9F" w:rsidRPr="0057522C" w:rsidRDefault="00665D9F" w:rsidP="0057522C">
            <w:pPr>
              <w:spacing w:line="240" w:lineRule="exact"/>
              <w:rPr>
                <w:rFonts w:ascii="ＭＳ 明朝" w:hAnsi="ＭＳ 明朝"/>
                <w:sz w:val="20"/>
                <w:szCs w:val="18"/>
              </w:rPr>
            </w:pPr>
          </w:p>
          <w:p w14:paraId="1D268A7B" w14:textId="77777777" w:rsidR="00553DD0" w:rsidRPr="0057522C" w:rsidRDefault="00553DD0" w:rsidP="0057522C">
            <w:pPr>
              <w:spacing w:line="240" w:lineRule="exact"/>
              <w:rPr>
                <w:rFonts w:ascii="ＭＳ 明朝" w:hAnsi="ＭＳ 明朝" w:hint="eastAsia"/>
                <w:sz w:val="20"/>
                <w:szCs w:val="18"/>
              </w:rPr>
            </w:pPr>
          </w:p>
          <w:p w14:paraId="274F5E7A" w14:textId="77777777" w:rsidR="00665D9F" w:rsidRPr="0057522C" w:rsidRDefault="00665D9F" w:rsidP="0057522C">
            <w:pPr>
              <w:spacing w:line="240" w:lineRule="exact"/>
              <w:rPr>
                <w:rFonts w:ascii="ＭＳ 明朝" w:hAnsi="ＭＳ 明朝"/>
                <w:sz w:val="20"/>
                <w:szCs w:val="18"/>
              </w:rPr>
            </w:pPr>
            <w:r w:rsidRPr="0057522C">
              <w:rPr>
                <w:rFonts w:ascii="ＭＳ 明朝" w:hAnsi="ＭＳ 明朝" w:hint="eastAsia"/>
                <w:sz w:val="20"/>
                <w:szCs w:val="18"/>
              </w:rPr>
              <w:t>イ　CSⅡ増単位で指導内容</w:t>
            </w:r>
          </w:p>
          <w:p w14:paraId="1A711611" w14:textId="25761901" w:rsidR="00665D9F" w:rsidRPr="0057522C" w:rsidRDefault="00665D9F" w:rsidP="0057522C">
            <w:pPr>
              <w:spacing w:line="240" w:lineRule="exact"/>
              <w:ind w:leftChars="200" w:left="420"/>
              <w:rPr>
                <w:rFonts w:ascii="ＭＳ 明朝" w:hAnsi="ＭＳ 明朝"/>
                <w:sz w:val="20"/>
                <w:szCs w:val="18"/>
              </w:rPr>
            </w:pPr>
            <w:r w:rsidRPr="0057522C">
              <w:rPr>
                <w:rFonts w:ascii="ＭＳ 明朝" w:hAnsi="ＭＳ 明朝" w:hint="eastAsia"/>
                <w:sz w:val="20"/>
                <w:szCs w:val="18"/>
              </w:rPr>
              <w:t>充実。全国ビジネスプラン</w:t>
            </w:r>
            <w:r w:rsidR="00F91E0A" w:rsidRPr="0057522C">
              <w:rPr>
                <w:rFonts w:ascii="ＭＳ 明朝" w:hAnsi="ＭＳ 明朝" w:hint="eastAsia"/>
                <w:sz w:val="20"/>
                <w:szCs w:val="18"/>
              </w:rPr>
              <w:t>グランプリ</w:t>
            </w:r>
            <w:r w:rsidRPr="0057522C">
              <w:rPr>
                <w:rFonts w:ascii="ＭＳ 明朝" w:hAnsi="ＭＳ 明朝" w:hint="eastAsia"/>
                <w:sz w:val="20"/>
                <w:szCs w:val="18"/>
              </w:rPr>
              <w:t>BEST100等の成果も</w:t>
            </w:r>
            <w:r w:rsidR="00F91E0A" w:rsidRPr="0057522C">
              <w:rPr>
                <w:rFonts w:ascii="ＭＳ 明朝" w:hAnsi="ＭＳ 明朝" w:hint="eastAsia"/>
                <w:sz w:val="20"/>
                <w:szCs w:val="18"/>
              </w:rPr>
              <w:t>多数</w:t>
            </w:r>
            <w:r w:rsidRPr="0057522C">
              <w:rPr>
                <w:rFonts w:ascii="ＭＳ 明朝" w:hAnsi="ＭＳ 明朝" w:hint="eastAsia"/>
                <w:sz w:val="20"/>
                <w:szCs w:val="18"/>
              </w:rPr>
              <w:t>。</w:t>
            </w:r>
            <w:r w:rsidR="00F91E0A" w:rsidRPr="0057522C">
              <w:rPr>
                <w:rFonts w:ascii="ＭＳ 明朝" w:hAnsi="ＭＳ 明朝" w:hint="eastAsia"/>
                <w:sz w:val="20"/>
                <w:szCs w:val="18"/>
              </w:rPr>
              <w:t xml:space="preserve">　 ○</w:t>
            </w:r>
          </w:p>
        </w:tc>
      </w:tr>
      <w:tr w:rsidR="0024340B" w:rsidRPr="0057522C" w14:paraId="2274FF36" w14:textId="77777777" w:rsidTr="00DC7B2E">
        <w:trPr>
          <w:cantSplit/>
          <w:trHeight w:val="20"/>
          <w:jc w:val="center"/>
        </w:trPr>
        <w:tc>
          <w:tcPr>
            <w:tcW w:w="969" w:type="dxa"/>
            <w:vMerge/>
            <w:shd w:val="clear" w:color="auto" w:fill="auto"/>
            <w:textDirection w:val="tbRlV"/>
            <w:vAlign w:val="center"/>
          </w:tcPr>
          <w:p w14:paraId="53558F33" w14:textId="3EF32F81" w:rsidR="0024340B" w:rsidRPr="0057522C" w:rsidRDefault="0024340B" w:rsidP="00D0219F">
            <w:pPr>
              <w:spacing w:line="280" w:lineRule="exact"/>
              <w:ind w:left="113" w:right="113"/>
              <w:rPr>
                <w:rFonts w:ascii="ＭＳ 明朝" w:hAnsi="ＭＳ 明朝"/>
                <w:sz w:val="16"/>
                <w:szCs w:val="16"/>
              </w:rPr>
            </w:pPr>
          </w:p>
        </w:tc>
        <w:tc>
          <w:tcPr>
            <w:tcW w:w="2281" w:type="dxa"/>
            <w:tcBorders>
              <w:top w:val="nil"/>
            </w:tcBorders>
            <w:shd w:val="clear" w:color="auto" w:fill="auto"/>
          </w:tcPr>
          <w:p w14:paraId="146367C7" w14:textId="17F1123E" w:rsidR="0024340B" w:rsidRPr="0057522C" w:rsidRDefault="0024340B" w:rsidP="0057522C">
            <w:pPr>
              <w:spacing w:line="240" w:lineRule="exact"/>
              <w:ind w:left="200" w:hangingChars="100" w:hanging="2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（３）グローバルリーダーとして異文化共生の精神を理解するために必要な海外研修の充実</w:t>
            </w:r>
          </w:p>
        </w:tc>
        <w:tc>
          <w:tcPr>
            <w:tcW w:w="4116" w:type="dxa"/>
            <w:tcBorders>
              <w:top w:val="nil"/>
              <w:right w:val="dashed" w:sz="4" w:space="0" w:color="auto"/>
            </w:tcBorders>
            <w:shd w:val="clear" w:color="auto" w:fill="auto"/>
          </w:tcPr>
          <w:p w14:paraId="55B7F9BB" w14:textId="76B406B9" w:rsidR="0024340B" w:rsidRPr="0057522C" w:rsidRDefault="0024340B"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ア　米国リーハイ大学・国連研修の実施と内容充実</w:t>
            </w:r>
          </w:p>
          <w:p w14:paraId="737BA98B" w14:textId="77777777" w:rsidR="0024340B" w:rsidRPr="0057522C" w:rsidRDefault="0024340B" w:rsidP="0057522C">
            <w:pPr>
              <w:spacing w:line="240" w:lineRule="exact"/>
              <w:ind w:left="400" w:hangingChars="200" w:hanging="400"/>
              <w:rPr>
                <w:rFonts w:asciiTheme="minorEastAsia" w:eastAsiaTheme="minorEastAsia" w:hAnsiTheme="minorEastAsia"/>
                <w:sz w:val="20"/>
                <w:szCs w:val="20"/>
              </w:rPr>
            </w:pPr>
          </w:p>
          <w:p w14:paraId="1425FF5D" w14:textId="07B879BD" w:rsidR="0024340B" w:rsidRPr="0057522C" w:rsidRDefault="0024340B"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イ　オーストラリア語学研修の実施と内容充実</w:t>
            </w:r>
          </w:p>
          <w:p w14:paraId="629C8D12" w14:textId="1C83280A" w:rsidR="0024340B" w:rsidRPr="0057522C" w:rsidRDefault="0024340B" w:rsidP="0057522C">
            <w:pPr>
              <w:spacing w:line="240" w:lineRule="exact"/>
              <w:rPr>
                <w:rFonts w:asciiTheme="minorEastAsia" w:eastAsiaTheme="minorEastAsia" w:hAnsiTheme="minorEastAsia"/>
                <w:sz w:val="20"/>
                <w:szCs w:val="20"/>
              </w:rPr>
            </w:pPr>
          </w:p>
          <w:p w14:paraId="44910560" w14:textId="6E26DE14" w:rsidR="0024340B" w:rsidRPr="0057522C" w:rsidRDefault="0024340B"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ウ　諸外国から来日した高校生との交流など米国領事館や大阪観光局と連携した事業の実施と内容充実</w:t>
            </w:r>
          </w:p>
        </w:tc>
        <w:tc>
          <w:tcPr>
            <w:tcW w:w="4678" w:type="dxa"/>
            <w:tcBorders>
              <w:top w:val="nil"/>
              <w:right w:val="dashed" w:sz="4" w:space="0" w:color="auto"/>
            </w:tcBorders>
          </w:tcPr>
          <w:p w14:paraId="0A8803AD" w14:textId="63C45AA3" w:rsidR="0024340B" w:rsidRPr="0057522C" w:rsidRDefault="0024340B" w:rsidP="0057522C">
            <w:pPr>
              <w:spacing w:line="240" w:lineRule="exact"/>
              <w:ind w:left="300" w:hangingChars="150" w:hanging="3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ア～ウ 「国際交流に関する取り組みが充実している」（学校教育自己診断）肯定率80％（</w:t>
            </w:r>
            <w:r w:rsidRPr="0057522C">
              <w:rPr>
                <w:rFonts w:asciiTheme="minorEastAsia" w:eastAsiaTheme="minorEastAsia" w:hAnsiTheme="minorEastAsia"/>
                <w:sz w:val="20"/>
                <w:szCs w:val="20"/>
              </w:rPr>
              <w:t>R４:</w:t>
            </w:r>
            <w:r w:rsidRPr="0057522C">
              <w:rPr>
                <w:rFonts w:asciiTheme="minorEastAsia" w:eastAsiaTheme="minorEastAsia" w:hAnsiTheme="minorEastAsia" w:hint="eastAsia"/>
                <w:sz w:val="20"/>
                <w:szCs w:val="20"/>
              </w:rPr>
              <w:t>73.8％）</w:t>
            </w:r>
          </w:p>
        </w:tc>
        <w:tc>
          <w:tcPr>
            <w:tcW w:w="2764" w:type="dxa"/>
            <w:tcBorders>
              <w:top w:val="nil"/>
              <w:left w:val="dashed" w:sz="4" w:space="0" w:color="auto"/>
              <w:right w:val="single" w:sz="4" w:space="0" w:color="auto"/>
            </w:tcBorders>
            <w:shd w:val="clear" w:color="auto" w:fill="auto"/>
          </w:tcPr>
          <w:p w14:paraId="3AEDD3B3" w14:textId="6A9B5C6F" w:rsidR="0024340B" w:rsidRPr="0057522C" w:rsidRDefault="00F91E0A" w:rsidP="0057522C">
            <w:pPr>
              <w:spacing w:line="240" w:lineRule="exact"/>
              <w:rPr>
                <w:rFonts w:ascii="ＭＳ 明朝" w:hAnsi="ＭＳ 明朝"/>
                <w:sz w:val="18"/>
                <w:szCs w:val="18"/>
              </w:rPr>
            </w:pPr>
            <w:r w:rsidRPr="0057522C">
              <w:rPr>
                <w:rFonts w:ascii="ＭＳ 明朝" w:hAnsi="ＭＳ 明朝" w:hint="eastAsia"/>
                <w:sz w:val="18"/>
                <w:szCs w:val="18"/>
              </w:rPr>
              <w:t>ア～ウ</w:t>
            </w:r>
          </w:p>
          <w:p w14:paraId="1F01C87C" w14:textId="682EE3BD" w:rsidR="00F91E0A" w:rsidRPr="0057522C" w:rsidRDefault="00F91E0A" w:rsidP="0057522C">
            <w:pPr>
              <w:spacing w:line="240" w:lineRule="exact"/>
              <w:rPr>
                <w:rFonts w:ascii="ＭＳ 明朝" w:hAnsi="ＭＳ 明朝"/>
                <w:sz w:val="18"/>
                <w:szCs w:val="18"/>
              </w:rPr>
            </w:pPr>
            <w:r w:rsidRPr="0057522C">
              <w:rPr>
                <w:rFonts w:ascii="ＭＳ 明朝" w:hAnsi="ＭＳ 明朝" w:hint="eastAsia"/>
                <w:sz w:val="18"/>
                <w:szCs w:val="18"/>
              </w:rPr>
              <w:t xml:space="preserve">　　肯定率90.5%　　　　　 ◎</w:t>
            </w:r>
          </w:p>
        </w:tc>
      </w:tr>
      <w:tr w:rsidR="00BB6DC4" w:rsidRPr="0057522C" w14:paraId="6184E073" w14:textId="77777777" w:rsidTr="0057522C">
        <w:trPr>
          <w:cantSplit/>
          <w:trHeight w:val="3923"/>
          <w:jc w:val="center"/>
        </w:trPr>
        <w:tc>
          <w:tcPr>
            <w:tcW w:w="969" w:type="dxa"/>
            <w:vMerge w:val="restart"/>
            <w:shd w:val="clear" w:color="auto" w:fill="auto"/>
            <w:textDirection w:val="tbRlV"/>
            <w:vAlign w:val="center"/>
          </w:tcPr>
          <w:p w14:paraId="7B4F0ED8" w14:textId="77777777" w:rsidR="00553DD0" w:rsidRPr="0057522C" w:rsidRDefault="00BB6DC4" w:rsidP="00553DD0">
            <w:pPr>
              <w:spacing w:line="280" w:lineRule="exact"/>
              <w:ind w:left="113" w:right="113"/>
              <w:jc w:val="center"/>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３　確かな学力を育成し、併せて国内外でホンモノと出逢う教育機会を</w:t>
            </w:r>
          </w:p>
          <w:p w14:paraId="02FC62AE" w14:textId="79EFB065" w:rsidR="00BB6DC4" w:rsidRPr="0057522C" w:rsidRDefault="00BB6DC4" w:rsidP="00553DD0">
            <w:pPr>
              <w:spacing w:line="280" w:lineRule="exact"/>
              <w:ind w:left="113" w:right="113"/>
              <w:jc w:val="center"/>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提供することにより、生徒が自らのキャリアを描く力の育成</w:t>
            </w:r>
          </w:p>
        </w:tc>
        <w:tc>
          <w:tcPr>
            <w:tcW w:w="2281" w:type="dxa"/>
            <w:tcBorders>
              <w:bottom w:val="nil"/>
            </w:tcBorders>
            <w:shd w:val="clear" w:color="auto" w:fill="auto"/>
          </w:tcPr>
          <w:p w14:paraId="27624D6F" w14:textId="644A2ACA" w:rsidR="00BB6DC4" w:rsidRPr="0057522C" w:rsidRDefault="00BB6DC4" w:rsidP="0057522C">
            <w:pPr>
              <w:spacing w:line="240" w:lineRule="exact"/>
              <w:ind w:left="200" w:hangingChars="100" w:hanging="200"/>
              <w:rPr>
                <w:rFonts w:asciiTheme="minorEastAsia" w:eastAsiaTheme="minorEastAsia" w:hAnsiTheme="minorEastAsia"/>
                <w:sz w:val="20"/>
              </w:rPr>
            </w:pPr>
            <w:r w:rsidRPr="0057522C">
              <w:rPr>
                <w:rFonts w:asciiTheme="minorEastAsia" w:eastAsiaTheme="minorEastAsia" w:hAnsiTheme="minorEastAsia" w:hint="eastAsia"/>
                <w:sz w:val="20"/>
              </w:rPr>
              <w:t>（１）第一線で活躍する研究者など斯界のトップランナーに触れる機会の充実</w:t>
            </w:r>
          </w:p>
        </w:tc>
        <w:tc>
          <w:tcPr>
            <w:tcW w:w="4116" w:type="dxa"/>
            <w:tcBorders>
              <w:bottom w:val="nil"/>
              <w:right w:val="dashed" w:sz="4" w:space="0" w:color="auto"/>
            </w:tcBorders>
            <w:shd w:val="clear" w:color="auto" w:fill="auto"/>
          </w:tcPr>
          <w:p w14:paraId="5FE0B9CD" w14:textId="77777777" w:rsidR="00BB6DC4" w:rsidRPr="0057522C" w:rsidRDefault="00BB6DC4" w:rsidP="0057522C">
            <w:pPr>
              <w:spacing w:line="240" w:lineRule="exact"/>
              <w:ind w:left="400" w:hangingChars="200" w:hanging="400"/>
              <w:rPr>
                <w:rFonts w:asciiTheme="minorEastAsia" w:eastAsiaTheme="minorEastAsia" w:hAnsiTheme="minorEastAsia"/>
                <w:sz w:val="20"/>
              </w:rPr>
            </w:pPr>
            <w:r w:rsidRPr="0057522C">
              <w:rPr>
                <w:rFonts w:asciiTheme="minorEastAsia" w:eastAsiaTheme="minorEastAsia" w:hAnsiTheme="minorEastAsia" w:hint="eastAsia"/>
                <w:sz w:val="20"/>
              </w:rPr>
              <w:t>ア　三丘セミナー、体感校外学習、</w:t>
            </w:r>
            <w:r w:rsidRPr="0057522C">
              <w:rPr>
                <w:rFonts w:asciiTheme="minorEastAsia" w:eastAsiaTheme="minorEastAsia" w:hAnsiTheme="minorEastAsia"/>
                <w:sz w:val="20"/>
              </w:rPr>
              <w:t>NASA</w:t>
            </w:r>
            <w:r w:rsidRPr="0057522C">
              <w:rPr>
                <w:rFonts w:asciiTheme="minorEastAsia" w:eastAsiaTheme="minorEastAsia" w:hAnsiTheme="minorEastAsia" w:hint="eastAsia"/>
                <w:sz w:val="20"/>
              </w:rPr>
              <w:t>研修（</w:t>
            </w:r>
            <w:r w:rsidRPr="0057522C">
              <w:rPr>
                <w:rFonts w:asciiTheme="minorEastAsia" w:eastAsiaTheme="minorEastAsia" w:hAnsiTheme="minorEastAsia"/>
                <w:sz w:val="20"/>
              </w:rPr>
              <w:t>SSH</w:t>
            </w:r>
            <w:r w:rsidRPr="0057522C">
              <w:rPr>
                <w:rFonts w:asciiTheme="minorEastAsia" w:eastAsiaTheme="minorEastAsia" w:hAnsiTheme="minorEastAsia" w:hint="eastAsia"/>
                <w:sz w:val="20"/>
              </w:rPr>
              <w:t>事業）、</w:t>
            </w:r>
            <w:r w:rsidRPr="0057522C">
              <w:rPr>
                <w:rFonts w:ascii="ＭＳ 明朝" w:hAnsi="ＭＳ 明朝"/>
                <w:sz w:val="20"/>
              </w:rPr>
              <w:t>実践科学実験</w:t>
            </w:r>
            <w:r w:rsidRPr="0057522C">
              <w:rPr>
                <w:rFonts w:asciiTheme="minorEastAsia" w:eastAsiaTheme="minorEastAsia" w:hAnsiTheme="minorEastAsia" w:hint="eastAsia"/>
                <w:sz w:val="20"/>
              </w:rPr>
              <w:t>の充実</w:t>
            </w:r>
          </w:p>
          <w:p w14:paraId="61B1F506" w14:textId="77777777" w:rsidR="0051286F" w:rsidRPr="0057522C" w:rsidRDefault="00BB6DC4" w:rsidP="0057522C">
            <w:pPr>
              <w:spacing w:line="240" w:lineRule="exact"/>
              <w:ind w:leftChars="150" w:left="515" w:hangingChars="100" w:hanging="200"/>
              <w:rPr>
                <w:rFonts w:asciiTheme="minorEastAsia" w:eastAsiaTheme="minorEastAsia" w:hAnsiTheme="minorEastAsia"/>
                <w:sz w:val="20"/>
              </w:rPr>
            </w:pPr>
            <w:r w:rsidRPr="0057522C">
              <w:rPr>
                <w:rFonts w:asciiTheme="minorEastAsia" w:eastAsiaTheme="minorEastAsia" w:hAnsiTheme="minorEastAsia" w:hint="eastAsia"/>
                <w:sz w:val="20"/>
              </w:rPr>
              <w:t>・三丘セミナーの内容充実</w:t>
            </w:r>
          </w:p>
          <w:p w14:paraId="67B3237C" w14:textId="77777777" w:rsidR="0051286F" w:rsidRPr="0057522C" w:rsidRDefault="00BB6DC4" w:rsidP="0057522C">
            <w:pPr>
              <w:spacing w:line="240" w:lineRule="exact"/>
              <w:ind w:leftChars="150" w:left="515" w:hangingChars="100" w:hanging="200"/>
              <w:rPr>
                <w:rFonts w:asciiTheme="minorEastAsia" w:eastAsiaTheme="minorEastAsia" w:hAnsiTheme="minorEastAsia"/>
                <w:sz w:val="20"/>
              </w:rPr>
            </w:pPr>
            <w:r w:rsidRPr="0057522C">
              <w:rPr>
                <w:rFonts w:asciiTheme="minorEastAsia" w:eastAsiaTheme="minorEastAsia" w:hAnsiTheme="minorEastAsia" w:hint="eastAsia"/>
                <w:sz w:val="20"/>
              </w:rPr>
              <w:t>・体感校外学習の内容充実</w:t>
            </w:r>
          </w:p>
          <w:p w14:paraId="60A6E556" w14:textId="77777777" w:rsidR="0051286F" w:rsidRPr="0057522C" w:rsidRDefault="00BB6DC4" w:rsidP="0057522C">
            <w:pPr>
              <w:spacing w:line="240" w:lineRule="exact"/>
              <w:ind w:leftChars="150" w:left="515" w:hangingChars="100" w:hanging="200"/>
              <w:rPr>
                <w:rFonts w:asciiTheme="minorEastAsia" w:eastAsiaTheme="minorEastAsia" w:hAnsiTheme="minorEastAsia"/>
                <w:sz w:val="20"/>
              </w:rPr>
            </w:pPr>
            <w:r w:rsidRPr="0057522C">
              <w:rPr>
                <w:rFonts w:asciiTheme="minorEastAsia" w:eastAsiaTheme="minorEastAsia" w:hAnsiTheme="minorEastAsia" w:hint="eastAsia"/>
                <w:sz w:val="20"/>
              </w:rPr>
              <w:t>・</w:t>
            </w:r>
            <w:r w:rsidRPr="0057522C">
              <w:rPr>
                <w:rFonts w:asciiTheme="minorEastAsia" w:eastAsiaTheme="minorEastAsia" w:hAnsiTheme="minorEastAsia"/>
                <w:sz w:val="20"/>
              </w:rPr>
              <w:t>NASA</w:t>
            </w:r>
            <w:r w:rsidRPr="0057522C">
              <w:rPr>
                <w:rFonts w:asciiTheme="minorEastAsia" w:eastAsiaTheme="minorEastAsia" w:hAnsiTheme="minorEastAsia" w:hint="eastAsia"/>
                <w:sz w:val="20"/>
              </w:rPr>
              <w:t>研修交流校との連携強化</w:t>
            </w:r>
          </w:p>
          <w:p w14:paraId="295FE37E" w14:textId="77777777" w:rsidR="0051286F" w:rsidRPr="0057522C" w:rsidRDefault="00BB6DC4" w:rsidP="0057522C">
            <w:pPr>
              <w:spacing w:line="240" w:lineRule="exact"/>
              <w:ind w:leftChars="150" w:left="515" w:hangingChars="100" w:hanging="200"/>
              <w:rPr>
                <w:rFonts w:ascii="ＭＳ 明朝" w:hAnsi="ＭＳ 明朝"/>
                <w:sz w:val="20"/>
              </w:rPr>
            </w:pPr>
            <w:r w:rsidRPr="0057522C">
              <w:rPr>
                <w:rFonts w:asciiTheme="minorEastAsia" w:eastAsiaTheme="minorEastAsia" w:hAnsiTheme="minorEastAsia" w:hint="eastAsia"/>
                <w:sz w:val="20"/>
              </w:rPr>
              <w:t>・</w:t>
            </w:r>
            <w:r w:rsidRPr="0057522C">
              <w:rPr>
                <w:rFonts w:ascii="ＭＳ 明朝" w:hAnsi="ＭＳ 明朝"/>
                <w:sz w:val="20"/>
              </w:rPr>
              <w:t>身近なテクノロジーを活用した実験開発</w:t>
            </w:r>
          </w:p>
          <w:p w14:paraId="3CDECBA6" w14:textId="77777777" w:rsidR="0051286F" w:rsidRPr="0057522C" w:rsidRDefault="00BB6DC4" w:rsidP="0057522C">
            <w:pPr>
              <w:spacing w:line="240" w:lineRule="exact"/>
              <w:ind w:leftChars="150" w:left="515" w:hangingChars="100" w:hanging="200"/>
              <w:rPr>
                <w:rFonts w:ascii="ＭＳ 明朝" w:hAnsi="ＭＳ 明朝"/>
                <w:sz w:val="20"/>
              </w:rPr>
            </w:pPr>
            <w:r w:rsidRPr="0057522C">
              <w:rPr>
                <w:rFonts w:ascii="ＭＳ 明朝" w:hAnsi="ＭＳ 明朝" w:hint="eastAsia"/>
                <w:sz w:val="20"/>
              </w:rPr>
              <w:t>・</w:t>
            </w:r>
            <w:r w:rsidRPr="0057522C">
              <w:rPr>
                <w:rFonts w:ascii="ＭＳ 明朝" w:hAnsi="ＭＳ 明朝"/>
                <w:sz w:val="20"/>
              </w:rPr>
              <w:t>ルーブリック</w:t>
            </w:r>
            <w:r w:rsidRPr="0057522C">
              <w:rPr>
                <w:rFonts w:ascii="ＭＳ 明朝" w:hAnsi="ＭＳ 明朝" w:hint="eastAsia"/>
                <w:sz w:val="20"/>
              </w:rPr>
              <w:t>を作成し</w:t>
            </w:r>
            <w:r w:rsidRPr="0057522C">
              <w:rPr>
                <w:rFonts w:ascii="ＭＳ 明朝" w:hAnsi="ＭＳ 明朝"/>
                <w:sz w:val="20"/>
              </w:rPr>
              <w:t>定量的な評価</w:t>
            </w:r>
          </w:p>
          <w:p w14:paraId="23943175" w14:textId="77777777" w:rsidR="0051286F" w:rsidRPr="0057522C" w:rsidRDefault="00BB6DC4" w:rsidP="0057522C">
            <w:pPr>
              <w:spacing w:line="240" w:lineRule="exact"/>
              <w:ind w:leftChars="150" w:left="515" w:hangingChars="100" w:hanging="200"/>
              <w:rPr>
                <w:rFonts w:ascii="ＭＳ 明朝" w:hAnsi="ＭＳ 明朝"/>
                <w:sz w:val="20"/>
              </w:rPr>
            </w:pPr>
            <w:r w:rsidRPr="0057522C">
              <w:rPr>
                <w:rFonts w:ascii="ＭＳ 明朝" w:hAnsi="ＭＳ 明朝" w:hint="eastAsia"/>
                <w:sz w:val="20"/>
              </w:rPr>
              <w:t>・</w:t>
            </w:r>
            <w:r w:rsidRPr="0057522C">
              <w:rPr>
                <w:rFonts w:ascii="ＭＳ 明朝" w:hAnsi="ＭＳ 明朝"/>
                <w:sz w:val="20"/>
              </w:rPr>
              <w:t>「探究ハンドブック」</w:t>
            </w:r>
            <w:r w:rsidRPr="0057522C">
              <w:rPr>
                <w:rFonts w:ascii="ＭＳ 明朝" w:hAnsi="ＭＳ 明朝" w:hint="eastAsia"/>
                <w:sz w:val="20"/>
              </w:rPr>
              <w:t>の改良</w:t>
            </w:r>
          </w:p>
          <w:p w14:paraId="48268E81" w14:textId="4D0713EC" w:rsidR="00BB6DC4" w:rsidRPr="0057522C" w:rsidRDefault="00BB6DC4" w:rsidP="0057522C">
            <w:pPr>
              <w:spacing w:line="240" w:lineRule="exact"/>
              <w:ind w:leftChars="150" w:left="515" w:hangingChars="100" w:hanging="200"/>
              <w:rPr>
                <w:rFonts w:ascii="ＭＳ 明朝" w:hAnsi="ＭＳ 明朝"/>
                <w:sz w:val="20"/>
              </w:rPr>
            </w:pPr>
            <w:r w:rsidRPr="0057522C">
              <w:rPr>
                <w:rFonts w:ascii="ＭＳ 明朝" w:hAnsi="ＭＳ 明朝" w:hint="eastAsia"/>
                <w:sz w:val="20"/>
              </w:rPr>
              <w:t>・</w:t>
            </w:r>
            <w:r w:rsidRPr="0057522C">
              <w:rPr>
                <w:rFonts w:ascii="ＭＳ 明朝" w:hAnsi="ＭＳ 明朝"/>
                <w:sz w:val="20"/>
              </w:rPr>
              <w:t>「実践科学実験教材集」</w:t>
            </w:r>
            <w:r w:rsidRPr="0057522C">
              <w:rPr>
                <w:rFonts w:ascii="ＭＳ 明朝" w:hAnsi="ＭＳ 明朝" w:hint="eastAsia"/>
                <w:sz w:val="20"/>
              </w:rPr>
              <w:t>の</w:t>
            </w:r>
            <w:r w:rsidRPr="0057522C">
              <w:rPr>
                <w:rFonts w:ascii="ＭＳ 明朝" w:hAnsi="ＭＳ 明朝"/>
                <w:sz w:val="20"/>
              </w:rPr>
              <w:t>作成</w:t>
            </w:r>
          </w:p>
          <w:p w14:paraId="0A35C348" w14:textId="77777777" w:rsidR="00BB6DC4" w:rsidRPr="0057522C" w:rsidRDefault="00BB6DC4" w:rsidP="0057522C">
            <w:pPr>
              <w:spacing w:line="240" w:lineRule="exact"/>
              <w:rPr>
                <w:rFonts w:ascii="ＭＳ 明朝" w:hAnsi="ＭＳ 明朝"/>
                <w:sz w:val="20"/>
              </w:rPr>
            </w:pPr>
          </w:p>
          <w:p w14:paraId="014152DA" w14:textId="2EC26AB3" w:rsidR="00BB6DC4" w:rsidRPr="0057522C" w:rsidRDefault="00BB6DC4" w:rsidP="0057522C">
            <w:pPr>
              <w:spacing w:line="240" w:lineRule="exact"/>
              <w:ind w:left="400" w:hangingChars="200" w:hanging="400"/>
              <w:rPr>
                <w:rFonts w:asciiTheme="minorEastAsia" w:eastAsiaTheme="minorEastAsia" w:hAnsiTheme="minorEastAsia"/>
                <w:sz w:val="20"/>
              </w:rPr>
            </w:pPr>
            <w:r w:rsidRPr="0057522C">
              <w:rPr>
                <w:rFonts w:asciiTheme="minorEastAsia" w:eastAsiaTheme="minorEastAsia" w:hAnsiTheme="minorEastAsia" w:hint="eastAsia"/>
                <w:sz w:val="20"/>
              </w:rPr>
              <w:t>イ　京都大学キャンパスガイド、大阪大学スタディツアー、</w:t>
            </w:r>
            <w:r w:rsidRPr="0057522C">
              <w:rPr>
                <w:rFonts w:asciiTheme="minorEastAsia" w:eastAsiaTheme="minorEastAsia" w:hAnsiTheme="minorEastAsia"/>
                <w:sz w:val="20"/>
              </w:rPr>
              <w:t>SSH</w:t>
            </w:r>
            <w:r w:rsidRPr="0057522C">
              <w:rPr>
                <w:rFonts w:asciiTheme="minorEastAsia" w:eastAsiaTheme="minorEastAsia" w:hAnsiTheme="minorEastAsia" w:hint="eastAsia"/>
                <w:sz w:val="20"/>
              </w:rPr>
              <w:t>東京方面体感学習、大阪大学医学部体験を含む大学訪問や医療系体験学習等の機会の充実</w:t>
            </w:r>
          </w:p>
        </w:tc>
        <w:tc>
          <w:tcPr>
            <w:tcW w:w="4678" w:type="dxa"/>
            <w:tcBorders>
              <w:bottom w:val="nil"/>
              <w:right w:val="dashed" w:sz="4" w:space="0" w:color="auto"/>
            </w:tcBorders>
          </w:tcPr>
          <w:p w14:paraId="4214302A" w14:textId="0786A9FE" w:rsidR="00BB6DC4" w:rsidRPr="0057522C" w:rsidRDefault="00BB6DC4"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ア　「三丘セミナーや大学見学、医療体験などは役立っている」（学校教育自己診断）肯定率90％（</w:t>
            </w:r>
            <w:r w:rsidRPr="0057522C">
              <w:rPr>
                <w:rFonts w:asciiTheme="minorEastAsia" w:eastAsiaTheme="minorEastAsia" w:hAnsiTheme="minorEastAsia"/>
                <w:sz w:val="20"/>
                <w:szCs w:val="20"/>
              </w:rPr>
              <w:t>R４</w:t>
            </w:r>
            <w:r w:rsidRPr="0057522C">
              <w:rPr>
                <w:rFonts w:asciiTheme="minorEastAsia" w:eastAsiaTheme="minorEastAsia" w:hAnsiTheme="minorEastAsia" w:hint="eastAsia"/>
                <w:sz w:val="20"/>
                <w:szCs w:val="20"/>
              </w:rPr>
              <w:t>：86.4％）</w:t>
            </w:r>
          </w:p>
        </w:tc>
        <w:tc>
          <w:tcPr>
            <w:tcW w:w="2764" w:type="dxa"/>
            <w:tcBorders>
              <w:left w:val="dashed" w:sz="4" w:space="0" w:color="auto"/>
              <w:bottom w:val="nil"/>
              <w:right w:val="single" w:sz="4" w:space="0" w:color="auto"/>
            </w:tcBorders>
            <w:shd w:val="clear" w:color="auto" w:fill="auto"/>
          </w:tcPr>
          <w:p w14:paraId="1B88933A" w14:textId="1CCF47D4" w:rsidR="00BB6DC4" w:rsidRPr="0057522C" w:rsidRDefault="00F91E0A" w:rsidP="0057522C">
            <w:pPr>
              <w:spacing w:line="240" w:lineRule="exact"/>
              <w:rPr>
                <w:rFonts w:ascii="ＭＳ 明朝" w:hAnsi="ＭＳ 明朝"/>
                <w:sz w:val="20"/>
                <w:szCs w:val="18"/>
              </w:rPr>
            </w:pPr>
            <w:r w:rsidRPr="0057522C">
              <w:rPr>
                <w:rFonts w:ascii="ＭＳ 明朝" w:hAnsi="ＭＳ 明朝" w:hint="eastAsia"/>
                <w:sz w:val="20"/>
                <w:szCs w:val="18"/>
              </w:rPr>
              <w:t>ア　肯定率87.3%　　　　△</w:t>
            </w:r>
          </w:p>
        </w:tc>
      </w:tr>
      <w:tr w:rsidR="00BB6DC4" w:rsidRPr="0057522C" w14:paraId="11C89F85" w14:textId="77777777" w:rsidTr="0057522C">
        <w:trPr>
          <w:cantSplit/>
          <w:trHeight w:val="1982"/>
          <w:jc w:val="center"/>
        </w:trPr>
        <w:tc>
          <w:tcPr>
            <w:tcW w:w="969" w:type="dxa"/>
            <w:vMerge/>
            <w:shd w:val="clear" w:color="auto" w:fill="auto"/>
            <w:textDirection w:val="tbRlV"/>
            <w:vAlign w:val="center"/>
          </w:tcPr>
          <w:p w14:paraId="5146CA25" w14:textId="1166ABFA" w:rsidR="00BB6DC4" w:rsidRPr="0057522C" w:rsidRDefault="00BB6DC4" w:rsidP="00645614">
            <w:pPr>
              <w:spacing w:line="280" w:lineRule="exact"/>
              <w:ind w:left="113" w:right="113"/>
              <w:jc w:val="center"/>
              <w:rPr>
                <w:rFonts w:asciiTheme="minorEastAsia" w:eastAsiaTheme="minorEastAsia" w:hAnsiTheme="minorEastAsia"/>
                <w:sz w:val="20"/>
                <w:szCs w:val="20"/>
              </w:rPr>
            </w:pPr>
          </w:p>
        </w:tc>
        <w:tc>
          <w:tcPr>
            <w:tcW w:w="2281" w:type="dxa"/>
            <w:tcBorders>
              <w:top w:val="nil"/>
              <w:bottom w:val="nil"/>
            </w:tcBorders>
            <w:shd w:val="clear" w:color="auto" w:fill="auto"/>
          </w:tcPr>
          <w:p w14:paraId="23C5C855" w14:textId="42EA175E" w:rsidR="00BB6DC4" w:rsidRPr="0057522C" w:rsidRDefault="00BB6DC4" w:rsidP="0057522C">
            <w:pPr>
              <w:spacing w:line="240" w:lineRule="exact"/>
              <w:ind w:left="200" w:hangingChars="100" w:hanging="200"/>
              <w:rPr>
                <w:rFonts w:asciiTheme="minorEastAsia" w:eastAsiaTheme="minorEastAsia" w:hAnsiTheme="minorEastAsia"/>
                <w:sz w:val="20"/>
              </w:rPr>
            </w:pPr>
            <w:r w:rsidRPr="0057522C">
              <w:rPr>
                <w:rFonts w:asciiTheme="minorEastAsia" w:eastAsiaTheme="minorEastAsia" w:hAnsiTheme="minorEastAsia" w:hint="eastAsia"/>
                <w:sz w:val="20"/>
              </w:rPr>
              <w:t>（２）３年間を見通した進路指導プログラムに沿った進路指導・キャリア教育の充実</w:t>
            </w:r>
          </w:p>
        </w:tc>
        <w:tc>
          <w:tcPr>
            <w:tcW w:w="4116" w:type="dxa"/>
            <w:tcBorders>
              <w:top w:val="nil"/>
              <w:bottom w:val="nil"/>
              <w:right w:val="dashed" w:sz="4" w:space="0" w:color="auto"/>
            </w:tcBorders>
            <w:shd w:val="clear" w:color="auto" w:fill="auto"/>
          </w:tcPr>
          <w:p w14:paraId="75A32504" w14:textId="1013F508" w:rsidR="00BB6DC4" w:rsidRPr="0057522C" w:rsidRDefault="00BB6DC4" w:rsidP="0057522C">
            <w:pPr>
              <w:spacing w:line="240" w:lineRule="exact"/>
              <w:ind w:left="400" w:hangingChars="200" w:hanging="400"/>
              <w:rPr>
                <w:rFonts w:asciiTheme="minorEastAsia" w:eastAsiaTheme="minorEastAsia" w:hAnsiTheme="minorEastAsia"/>
                <w:sz w:val="20"/>
              </w:rPr>
            </w:pPr>
            <w:r w:rsidRPr="0057522C">
              <w:rPr>
                <w:rFonts w:asciiTheme="minorEastAsia" w:eastAsiaTheme="minorEastAsia" w:hAnsiTheme="minorEastAsia" w:hint="eastAsia"/>
                <w:sz w:val="20"/>
              </w:rPr>
              <w:t>ア　進路講演会・懇談会・進路交流会・</w:t>
            </w:r>
            <w:r w:rsidRPr="0057522C">
              <w:rPr>
                <w:rFonts w:asciiTheme="minorEastAsia" w:eastAsiaTheme="minorEastAsia" w:hAnsiTheme="minorEastAsia" w:hint="eastAsia"/>
                <w:sz w:val="20"/>
                <w:szCs w:val="20"/>
              </w:rPr>
              <w:t>進路ホームルーム</w:t>
            </w:r>
            <w:r w:rsidRPr="0057522C">
              <w:rPr>
                <w:rFonts w:asciiTheme="minorEastAsia" w:eastAsiaTheme="minorEastAsia" w:hAnsiTheme="minorEastAsia" w:hint="eastAsia"/>
                <w:sz w:val="20"/>
              </w:rPr>
              <w:t>等を充実し進路指導部と各学年が連携した進路指導・キャリア教育を展開</w:t>
            </w:r>
          </w:p>
        </w:tc>
        <w:tc>
          <w:tcPr>
            <w:tcW w:w="4678" w:type="dxa"/>
            <w:tcBorders>
              <w:top w:val="nil"/>
              <w:bottom w:val="nil"/>
              <w:right w:val="dashed" w:sz="4" w:space="0" w:color="auto"/>
            </w:tcBorders>
          </w:tcPr>
          <w:p w14:paraId="46197623" w14:textId="77777777" w:rsidR="0051286F" w:rsidRPr="0057522C" w:rsidRDefault="00BB6DC4"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ア　「進路情報の提供や卒業生との進路交流会開催など、適切な進路指導を行っている」（学校教育自己診断）肯定率90％以上（</w:t>
            </w:r>
            <w:r w:rsidRPr="0057522C">
              <w:rPr>
                <w:rFonts w:asciiTheme="minorEastAsia" w:eastAsiaTheme="minorEastAsia" w:hAnsiTheme="minorEastAsia"/>
                <w:sz w:val="20"/>
                <w:szCs w:val="20"/>
              </w:rPr>
              <w:t>R４</w:t>
            </w:r>
            <w:r w:rsidRPr="0057522C">
              <w:rPr>
                <w:rFonts w:asciiTheme="minorEastAsia" w:eastAsiaTheme="minorEastAsia" w:hAnsiTheme="minorEastAsia" w:hint="eastAsia"/>
                <w:sz w:val="20"/>
                <w:szCs w:val="20"/>
              </w:rPr>
              <w:t>：92.4％）</w:t>
            </w:r>
          </w:p>
          <w:p w14:paraId="7FE4DCD1" w14:textId="77777777" w:rsidR="0051286F" w:rsidRPr="0057522C" w:rsidRDefault="0051286F" w:rsidP="0057522C">
            <w:pPr>
              <w:spacing w:line="240" w:lineRule="exact"/>
              <w:ind w:left="400" w:hangingChars="200" w:hanging="400"/>
              <w:rPr>
                <w:rFonts w:asciiTheme="minorEastAsia" w:eastAsiaTheme="minorEastAsia" w:hAnsiTheme="minorEastAsia"/>
                <w:sz w:val="20"/>
                <w:szCs w:val="20"/>
              </w:rPr>
            </w:pPr>
          </w:p>
          <w:p w14:paraId="0ECFF6E1" w14:textId="09F82F12" w:rsidR="00BB6DC4" w:rsidRPr="0057522C" w:rsidRDefault="00BB6DC4" w:rsidP="0057522C">
            <w:pPr>
              <w:spacing w:line="240" w:lineRule="exact"/>
              <w:ind w:leftChars="150" w:left="315"/>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「学校生活を通じ、将来の生き方を考える様々な機会がある」（学校教育自己診断）肯定率85％以上（</w:t>
            </w:r>
            <w:r w:rsidRPr="0057522C">
              <w:rPr>
                <w:rFonts w:asciiTheme="minorEastAsia" w:eastAsiaTheme="minorEastAsia" w:hAnsiTheme="minorEastAsia"/>
                <w:sz w:val="20"/>
                <w:szCs w:val="20"/>
              </w:rPr>
              <w:t>R４</w:t>
            </w:r>
            <w:r w:rsidRPr="0057522C">
              <w:rPr>
                <w:rFonts w:asciiTheme="minorEastAsia" w:eastAsiaTheme="minorEastAsia" w:hAnsiTheme="minorEastAsia" w:hint="eastAsia"/>
                <w:sz w:val="20"/>
                <w:szCs w:val="20"/>
              </w:rPr>
              <w:t>：86.1％）</w:t>
            </w:r>
          </w:p>
        </w:tc>
        <w:tc>
          <w:tcPr>
            <w:tcW w:w="2764" w:type="dxa"/>
            <w:tcBorders>
              <w:top w:val="nil"/>
              <w:left w:val="dashed" w:sz="4" w:space="0" w:color="auto"/>
              <w:bottom w:val="nil"/>
              <w:right w:val="single" w:sz="4" w:space="0" w:color="auto"/>
            </w:tcBorders>
            <w:shd w:val="clear" w:color="auto" w:fill="auto"/>
          </w:tcPr>
          <w:p w14:paraId="5B74F4E6" w14:textId="77777777" w:rsidR="00BB6DC4" w:rsidRPr="0057522C" w:rsidRDefault="00F91E0A" w:rsidP="0057522C">
            <w:pPr>
              <w:spacing w:line="240" w:lineRule="exact"/>
              <w:rPr>
                <w:rFonts w:ascii="ＭＳ 明朝" w:hAnsi="ＭＳ 明朝"/>
                <w:sz w:val="20"/>
                <w:szCs w:val="18"/>
              </w:rPr>
            </w:pPr>
            <w:r w:rsidRPr="0057522C">
              <w:rPr>
                <w:rFonts w:ascii="ＭＳ 明朝" w:hAnsi="ＭＳ 明朝" w:hint="eastAsia"/>
                <w:sz w:val="20"/>
                <w:szCs w:val="18"/>
              </w:rPr>
              <w:t>ア　肯定率92.4%　　　　○</w:t>
            </w:r>
          </w:p>
          <w:p w14:paraId="5B3EC2EB" w14:textId="6BAE817D" w:rsidR="00F91E0A" w:rsidRPr="0057522C" w:rsidRDefault="00F91E0A" w:rsidP="0057522C">
            <w:pPr>
              <w:spacing w:line="240" w:lineRule="exact"/>
              <w:rPr>
                <w:rFonts w:ascii="ＭＳ 明朝" w:hAnsi="ＭＳ 明朝"/>
                <w:sz w:val="20"/>
                <w:szCs w:val="18"/>
              </w:rPr>
            </w:pPr>
            <w:r w:rsidRPr="0057522C">
              <w:rPr>
                <w:rFonts w:ascii="ＭＳ 明朝" w:hAnsi="ＭＳ 明朝" w:hint="eastAsia"/>
                <w:sz w:val="20"/>
                <w:szCs w:val="18"/>
              </w:rPr>
              <w:t xml:space="preserve">　　肯定率90.5%　　　　◎</w:t>
            </w:r>
          </w:p>
        </w:tc>
      </w:tr>
      <w:tr w:rsidR="00BB6DC4" w:rsidRPr="0057522C" w14:paraId="56C6F6ED" w14:textId="77777777" w:rsidTr="00553DD0">
        <w:trPr>
          <w:cantSplit/>
          <w:trHeight w:val="20"/>
          <w:jc w:val="center"/>
        </w:trPr>
        <w:tc>
          <w:tcPr>
            <w:tcW w:w="969" w:type="dxa"/>
            <w:vMerge/>
            <w:tcBorders>
              <w:bottom w:val="single" w:sz="4" w:space="0" w:color="auto"/>
            </w:tcBorders>
            <w:shd w:val="clear" w:color="auto" w:fill="auto"/>
            <w:textDirection w:val="tbRlV"/>
            <w:vAlign w:val="center"/>
          </w:tcPr>
          <w:p w14:paraId="784A8B21" w14:textId="0A861404" w:rsidR="00BB6DC4" w:rsidRPr="0057522C" w:rsidRDefault="00BB6DC4" w:rsidP="00645614">
            <w:pPr>
              <w:spacing w:line="280" w:lineRule="exact"/>
              <w:ind w:left="113" w:right="113"/>
              <w:jc w:val="center"/>
              <w:rPr>
                <w:rFonts w:ascii="ＭＳ 明朝" w:hAnsi="ＭＳ 明朝"/>
                <w:sz w:val="16"/>
                <w:szCs w:val="16"/>
              </w:rPr>
            </w:pPr>
          </w:p>
        </w:tc>
        <w:tc>
          <w:tcPr>
            <w:tcW w:w="2281" w:type="dxa"/>
            <w:tcBorders>
              <w:top w:val="nil"/>
              <w:bottom w:val="single" w:sz="4" w:space="0" w:color="auto"/>
            </w:tcBorders>
            <w:shd w:val="clear" w:color="auto" w:fill="auto"/>
          </w:tcPr>
          <w:p w14:paraId="5EC87503" w14:textId="5959A84D" w:rsidR="00BB6DC4" w:rsidRPr="0057522C" w:rsidRDefault="00BB6DC4" w:rsidP="0057522C">
            <w:pPr>
              <w:spacing w:line="240" w:lineRule="exact"/>
              <w:ind w:left="200" w:hangingChars="100" w:hanging="2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（３）高い志の獲得と希望進路実現</w:t>
            </w:r>
          </w:p>
        </w:tc>
        <w:tc>
          <w:tcPr>
            <w:tcW w:w="4116" w:type="dxa"/>
            <w:tcBorders>
              <w:top w:val="nil"/>
              <w:bottom w:val="single" w:sz="4" w:space="0" w:color="auto"/>
              <w:right w:val="dashed" w:sz="4" w:space="0" w:color="auto"/>
            </w:tcBorders>
            <w:shd w:val="clear" w:color="auto" w:fill="auto"/>
          </w:tcPr>
          <w:p w14:paraId="172E646A" w14:textId="25657173" w:rsidR="00BB6DC4" w:rsidRPr="0057522C" w:rsidRDefault="00BB6DC4"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ア　質の高い授業及び信頼関係に基づいた適切な進学指導により第一志望を貫き希望進路実現をめざすスタンスを徹底</w:t>
            </w:r>
          </w:p>
          <w:p w14:paraId="4603CB67" w14:textId="77777777" w:rsidR="00BB6DC4" w:rsidRPr="0057522C" w:rsidRDefault="00BB6DC4" w:rsidP="0057522C">
            <w:pPr>
              <w:spacing w:line="240" w:lineRule="exact"/>
              <w:ind w:left="400" w:hangingChars="200" w:hanging="400"/>
              <w:rPr>
                <w:rFonts w:asciiTheme="minorEastAsia" w:eastAsiaTheme="minorEastAsia" w:hAnsiTheme="minorEastAsia"/>
                <w:sz w:val="20"/>
                <w:szCs w:val="20"/>
              </w:rPr>
            </w:pPr>
          </w:p>
          <w:p w14:paraId="4B3DD007" w14:textId="7826C867" w:rsidR="00BB6DC4" w:rsidRPr="0057522C" w:rsidRDefault="00BB6DC4"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 xml:space="preserve">イ </w:t>
            </w:r>
            <w:r w:rsidRPr="0057522C">
              <w:rPr>
                <w:rFonts w:asciiTheme="minorEastAsia" w:eastAsiaTheme="minorEastAsia" w:hAnsiTheme="minorEastAsia"/>
                <w:sz w:val="20"/>
                <w:szCs w:val="20"/>
              </w:rPr>
              <w:t xml:space="preserve"> </w:t>
            </w:r>
            <w:r w:rsidRPr="0057522C">
              <w:rPr>
                <w:rFonts w:asciiTheme="minorEastAsia" w:eastAsiaTheme="minorEastAsia" w:hAnsiTheme="minorEastAsia" w:hint="eastAsia"/>
                <w:sz w:val="20"/>
                <w:szCs w:val="20"/>
              </w:rPr>
              <w:t>進学講習及び実践的科学実験など高い志の実現のために学習意欲を喚起する取組を充実</w:t>
            </w:r>
          </w:p>
        </w:tc>
        <w:tc>
          <w:tcPr>
            <w:tcW w:w="4678" w:type="dxa"/>
            <w:tcBorders>
              <w:top w:val="nil"/>
              <w:bottom w:val="single" w:sz="4" w:space="0" w:color="auto"/>
              <w:right w:val="dashed" w:sz="4" w:space="0" w:color="auto"/>
            </w:tcBorders>
          </w:tcPr>
          <w:p w14:paraId="1D627184" w14:textId="116CD017" w:rsidR="00BB6DC4" w:rsidRPr="0057522C" w:rsidRDefault="00BB6DC4"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ア・イ　５大学（東大・京大・阪大・神戸大・大阪公大）＋医学部医学科進学率55％以上をめざす（</w:t>
            </w:r>
            <w:r w:rsidRPr="0057522C">
              <w:rPr>
                <w:rFonts w:asciiTheme="minorEastAsia" w:eastAsiaTheme="minorEastAsia" w:hAnsiTheme="minorEastAsia"/>
                <w:sz w:val="20"/>
                <w:szCs w:val="20"/>
              </w:rPr>
              <w:t>R４</w:t>
            </w:r>
            <w:r w:rsidRPr="0057522C">
              <w:rPr>
                <w:rFonts w:asciiTheme="minorEastAsia" w:eastAsiaTheme="minorEastAsia" w:hAnsiTheme="minorEastAsia" w:hint="eastAsia"/>
                <w:sz w:val="20"/>
                <w:szCs w:val="20"/>
              </w:rPr>
              <w:t>：5</w:t>
            </w:r>
            <w:r w:rsidRPr="0057522C">
              <w:rPr>
                <w:rFonts w:asciiTheme="minorEastAsia" w:eastAsiaTheme="minorEastAsia" w:hAnsiTheme="minorEastAsia"/>
                <w:sz w:val="20"/>
                <w:szCs w:val="20"/>
              </w:rPr>
              <w:t>3.7</w:t>
            </w:r>
            <w:r w:rsidRPr="0057522C">
              <w:rPr>
                <w:rFonts w:asciiTheme="minorEastAsia" w:eastAsiaTheme="minorEastAsia" w:hAnsiTheme="minorEastAsia" w:hint="eastAsia"/>
                <w:sz w:val="20"/>
                <w:szCs w:val="20"/>
              </w:rPr>
              <w:t>％）</w:t>
            </w:r>
          </w:p>
        </w:tc>
        <w:tc>
          <w:tcPr>
            <w:tcW w:w="2764" w:type="dxa"/>
            <w:tcBorders>
              <w:top w:val="nil"/>
              <w:left w:val="dashed" w:sz="4" w:space="0" w:color="auto"/>
              <w:bottom w:val="single" w:sz="4" w:space="0" w:color="auto"/>
              <w:right w:val="single" w:sz="4" w:space="0" w:color="auto"/>
            </w:tcBorders>
            <w:shd w:val="clear" w:color="auto" w:fill="auto"/>
          </w:tcPr>
          <w:p w14:paraId="64A987AD" w14:textId="7DB24756" w:rsidR="00BB6DC4" w:rsidRPr="0057522C" w:rsidRDefault="00F91E0A" w:rsidP="0057522C">
            <w:pPr>
              <w:spacing w:line="240" w:lineRule="exact"/>
              <w:rPr>
                <w:rFonts w:ascii="ＭＳ 明朝" w:hAnsi="ＭＳ 明朝"/>
                <w:sz w:val="18"/>
                <w:szCs w:val="18"/>
              </w:rPr>
            </w:pPr>
            <w:r w:rsidRPr="0057522C">
              <w:rPr>
                <w:rFonts w:ascii="ＭＳ 明朝" w:hAnsi="ＭＳ 明朝" w:hint="eastAsia"/>
                <w:sz w:val="18"/>
                <w:szCs w:val="18"/>
              </w:rPr>
              <w:t>ア　未定</w:t>
            </w:r>
          </w:p>
        </w:tc>
      </w:tr>
      <w:tr w:rsidR="0051286F" w:rsidRPr="007C7338" w14:paraId="561DB27B" w14:textId="77777777" w:rsidTr="00DC7B2E">
        <w:trPr>
          <w:trHeight w:val="1348"/>
          <w:jc w:val="center"/>
        </w:trPr>
        <w:tc>
          <w:tcPr>
            <w:tcW w:w="969" w:type="dxa"/>
            <w:tcBorders>
              <w:bottom w:val="single" w:sz="4" w:space="0" w:color="auto"/>
            </w:tcBorders>
            <w:shd w:val="clear" w:color="auto" w:fill="auto"/>
            <w:textDirection w:val="tbRlV"/>
            <w:vAlign w:val="center"/>
          </w:tcPr>
          <w:p w14:paraId="094E23FA" w14:textId="22F0E99B" w:rsidR="00553DD0" w:rsidRPr="0057522C" w:rsidRDefault="0051286F" w:rsidP="00553DD0">
            <w:pPr>
              <w:spacing w:line="300" w:lineRule="exact"/>
              <w:ind w:left="113" w:right="113"/>
              <w:jc w:val="center"/>
              <w:rPr>
                <w:rFonts w:ascii="ＭＳ 明朝" w:hAnsi="ＭＳ 明朝"/>
                <w:sz w:val="20"/>
                <w:szCs w:val="20"/>
              </w:rPr>
            </w:pPr>
            <w:r w:rsidRPr="0057522C">
              <w:rPr>
                <w:rFonts w:ascii="ＭＳ 明朝" w:hAnsi="ＭＳ 明朝" w:hint="eastAsia"/>
                <w:sz w:val="20"/>
                <w:szCs w:val="20"/>
              </w:rPr>
              <w:t>４</w:t>
            </w:r>
            <w:r w:rsidR="00553DD0" w:rsidRPr="0057522C">
              <w:rPr>
                <w:rFonts w:ascii="ＭＳ 明朝" w:hAnsi="ＭＳ 明朝" w:hint="eastAsia"/>
                <w:sz w:val="20"/>
                <w:szCs w:val="20"/>
              </w:rPr>
              <w:t xml:space="preserve">　</w:t>
            </w:r>
            <w:r w:rsidRPr="0057522C">
              <w:rPr>
                <w:rFonts w:ascii="ＭＳ 明朝" w:hAnsi="ＭＳ 明朝" w:hint="eastAsia"/>
                <w:sz w:val="20"/>
                <w:szCs w:val="20"/>
              </w:rPr>
              <w:t>機動的な学校運営体制を一層充実させ教職員のたゆまぬ資質・</w:t>
            </w:r>
          </w:p>
          <w:p w14:paraId="38B06FF2" w14:textId="460D5A4D" w:rsidR="0051286F" w:rsidRPr="0057522C" w:rsidRDefault="0051286F" w:rsidP="00553DD0">
            <w:pPr>
              <w:spacing w:line="300" w:lineRule="exact"/>
              <w:ind w:left="113" w:right="113"/>
              <w:jc w:val="center"/>
              <w:rPr>
                <w:rFonts w:ascii="ＭＳ 明朝" w:hAnsi="ＭＳ 明朝"/>
                <w:sz w:val="20"/>
                <w:szCs w:val="21"/>
              </w:rPr>
            </w:pPr>
            <w:r w:rsidRPr="0057522C">
              <w:rPr>
                <w:rFonts w:ascii="ＭＳ 明朝" w:hAnsi="ＭＳ 明朝" w:hint="eastAsia"/>
                <w:sz w:val="20"/>
                <w:szCs w:val="20"/>
              </w:rPr>
              <w:t>能力の向上に取り組み様々な活動の充実・活性化を図る</w:t>
            </w:r>
          </w:p>
        </w:tc>
        <w:tc>
          <w:tcPr>
            <w:tcW w:w="2281" w:type="dxa"/>
            <w:tcBorders>
              <w:bottom w:val="single" w:sz="4" w:space="0" w:color="auto"/>
            </w:tcBorders>
            <w:shd w:val="clear" w:color="auto" w:fill="auto"/>
          </w:tcPr>
          <w:p w14:paraId="270BDBEC" w14:textId="77777777" w:rsidR="0051286F" w:rsidRPr="0057522C" w:rsidRDefault="0051286F" w:rsidP="0057522C">
            <w:pPr>
              <w:spacing w:line="240" w:lineRule="exact"/>
              <w:ind w:left="200" w:hangingChars="100" w:hanging="200"/>
              <w:rPr>
                <w:rFonts w:asciiTheme="minorEastAsia" w:eastAsiaTheme="minorEastAsia" w:hAnsiTheme="minorEastAsia"/>
                <w:sz w:val="20"/>
                <w:szCs w:val="21"/>
              </w:rPr>
            </w:pPr>
            <w:r w:rsidRPr="0057522C">
              <w:rPr>
                <w:rFonts w:asciiTheme="minorEastAsia" w:eastAsiaTheme="minorEastAsia" w:hAnsiTheme="minorEastAsia" w:hint="eastAsia"/>
                <w:sz w:val="20"/>
                <w:szCs w:val="21"/>
              </w:rPr>
              <w:t>（１）機動的な学校運営体制の充実</w:t>
            </w:r>
          </w:p>
          <w:p w14:paraId="6CFABEAF"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374E3D5C"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1653C738"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6F1436E5"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6EDADE54"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7FE3C2B1"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25A0B8D9"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30CC5F99"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5945CE28"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11D3CE12"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3B443323"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45C5D7F5" w14:textId="2DE06E9F" w:rsidR="00362E74" w:rsidRPr="0057522C" w:rsidRDefault="00362E74" w:rsidP="0057522C">
            <w:pPr>
              <w:spacing w:line="240" w:lineRule="exact"/>
              <w:ind w:left="200" w:hangingChars="100" w:hanging="200"/>
              <w:rPr>
                <w:rFonts w:asciiTheme="minorEastAsia" w:eastAsiaTheme="minorEastAsia" w:hAnsiTheme="minorEastAsia"/>
                <w:sz w:val="20"/>
                <w:szCs w:val="21"/>
              </w:rPr>
            </w:pPr>
            <w:r w:rsidRPr="0057522C">
              <w:rPr>
                <w:rFonts w:asciiTheme="minorEastAsia" w:eastAsiaTheme="minorEastAsia" w:hAnsiTheme="minorEastAsia" w:hint="eastAsia"/>
                <w:sz w:val="20"/>
                <w:szCs w:val="20"/>
              </w:rPr>
              <w:t>（２）教職員の資質・能力の向上</w:t>
            </w:r>
          </w:p>
          <w:p w14:paraId="15F04E0D"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751C765B"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65F73555"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5EE57D80"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6DA09785"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220E86E5"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6864220E"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6CC6A94A"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2C53F3D9"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47AAD9E9"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63B6BB84"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06D528FB"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05B93986" w14:textId="77777777" w:rsidR="00362E74" w:rsidRPr="0057522C" w:rsidRDefault="00362E74" w:rsidP="0057522C">
            <w:pPr>
              <w:spacing w:line="240" w:lineRule="exact"/>
              <w:ind w:left="200" w:hangingChars="100" w:hanging="200"/>
              <w:rPr>
                <w:rFonts w:asciiTheme="minorEastAsia" w:eastAsiaTheme="minorEastAsia" w:hAnsiTheme="minorEastAsia"/>
                <w:sz w:val="20"/>
                <w:szCs w:val="21"/>
              </w:rPr>
            </w:pPr>
          </w:p>
          <w:p w14:paraId="63C35D62" w14:textId="3A91C82D" w:rsidR="00362E74" w:rsidRPr="0057522C" w:rsidRDefault="00362E74" w:rsidP="0057522C">
            <w:pPr>
              <w:spacing w:line="240" w:lineRule="exact"/>
              <w:ind w:left="200" w:hangingChars="100" w:hanging="200"/>
              <w:rPr>
                <w:rFonts w:asciiTheme="minorEastAsia" w:eastAsiaTheme="minorEastAsia" w:hAnsiTheme="minorEastAsia"/>
                <w:sz w:val="20"/>
                <w:szCs w:val="20"/>
              </w:rPr>
            </w:pPr>
          </w:p>
        </w:tc>
        <w:tc>
          <w:tcPr>
            <w:tcW w:w="4116" w:type="dxa"/>
            <w:tcBorders>
              <w:bottom w:val="single" w:sz="4" w:space="0" w:color="auto"/>
              <w:right w:val="dashed" w:sz="4" w:space="0" w:color="auto"/>
            </w:tcBorders>
            <w:shd w:val="clear" w:color="auto" w:fill="auto"/>
          </w:tcPr>
          <w:p w14:paraId="341E167B" w14:textId="77777777" w:rsidR="0051286F" w:rsidRPr="0057522C" w:rsidRDefault="0051286F"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ア　教職員間の情報共有をより一層推進するとともにすべての教職員が学校運営の主要な局面の判断に主体的に関与できるシステムを構築</w:t>
            </w:r>
          </w:p>
          <w:p w14:paraId="015138D1" w14:textId="77777777" w:rsidR="0051286F" w:rsidRPr="0057522C" w:rsidRDefault="0051286F" w:rsidP="0057522C">
            <w:pPr>
              <w:spacing w:line="240" w:lineRule="exact"/>
              <w:ind w:left="400" w:hangingChars="200" w:hanging="400"/>
              <w:rPr>
                <w:rFonts w:asciiTheme="minorEastAsia" w:eastAsiaTheme="minorEastAsia" w:hAnsiTheme="minorEastAsia"/>
                <w:sz w:val="20"/>
                <w:szCs w:val="20"/>
              </w:rPr>
            </w:pPr>
          </w:p>
          <w:p w14:paraId="23FD4C05" w14:textId="77777777" w:rsidR="0051286F" w:rsidRPr="0057522C" w:rsidRDefault="0051286F"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イ　働き方改革の観点から、職員会議のペーパーレス化を図るとともに教職員が業務に意欲的に取り組める職場環境を整備</w:t>
            </w:r>
          </w:p>
          <w:p w14:paraId="475A2818" w14:textId="77777777" w:rsidR="0051286F" w:rsidRPr="0057522C" w:rsidRDefault="0051286F" w:rsidP="0057522C">
            <w:pPr>
              <w:spacing w:line="240" w:lineRule="exact"/>
              <w:ind w:left="400" w:hangingChars="200" w:hanging="400"/>
              <w:rPr>
                <w:rFonts w:asciiTheme="minorEastAsia" w:eastAsiaTheme="minorEastAsia" w:hAnsiTheme="minorEastAsia"/>
                <w:sz w:val="20"/>
                <w:szCs w:val="20"/>
              </w:rPr>
            </w:pPr>
          </w:p>
          <w:p w14:paraId="68C1029C" w14:textId="426AA34D" w:rsidR="0051286F" w:rsidRPr="0057522C" w:rsidRDefault="0051286F"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ウ　安全衛生委員会の毎月開催と教職員の働き方改革の推進</w:t>
            </w:r>
          </w:p>
          <w:p w14:paraId="100795CB" w14:textId="0E0A57E7" w:rsidR="00362E74" w:rsidRPr="0057522C" w:rsidRDefault="00362E74" w:rsidP="0057522C">
            <w:pPr>
              <w:spacing w:line="240" w:lineRule="exact"/>
              <w:ind w:left="400" w:hangingChars="200" w:hanging="400"/>
              <w:rPr>
                <w:rFonts w:asciiTheme="minorEastAsia" w:eastAsiaTheme="minorEastAsia" w:hAnsiTheme="minorEastAsia"/>
                <w:sz w:val="20"/>
                <w:szCs w:val="20"/>
              </w:rPr>
            </w:pPr>
          </w:p>
          <w:p w14:paraId="59323D0D" w14:textId="77777777" w:rsidR="00362E74" w:rsidRPr="0057522C" w:rsidRDefault="00362E74"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ア　三究会や校長による校内研修を充実させ教職経験年数の少ない教員の教員力を向上</w:t>
            </w:r>
          </w:p>
          <w:p w14:paraId="775D04EB" w14:textId="77777777" w:rsidR="00362E74" w:rsidRPr="0057522C" w:rsidRDefault="00362E74" w:rsidP="0057522C">
            <w:pPr>
              <w:spacing w:line="240" w:lineRule="exact"/>
              <w:ind w:left="400" w:hangingChars="200" w:hanging="400"/>
              <w:rPr>
                <w:rFonts w:asciiTheme="minorEastAsia" w:eastAsiaTheme="minorEastAsia" w:hAnsiTheme="minorEastAsia"/>
                <w:sz w:val="20"/>
                <w:szCs w:val="20"/>
              </w:rPr>
            </w:pPr>
          </w:p>
          <w:p w14:paraId="4692AC79" w14:textId="77777777" w:rsidR="00362E74" w:rsidRPr="0057522C" w:rsidRDefault="00362E74"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イ　授業力、進路指導力、生徒指導力、保護者対応力、人権に関する知識と指導力・対応力等を教員力と位置づけ、その向上を図る</w:t>
            </w:r>
          </w:p>
          <w:p w14:paraId="03EF769A" w14:textId="13BCC415" w:rsidR="00362E74" w:rsidRPr="0057522C" w:rsidRDefault="00362E74" w:rsidP="0057522C">
            <w:pPr>
              <w:spacing w:line="240" w:lineRule="exact"/>
              <w:ind w:left="400" w:hangingChars="200" w:hanging="400"/>
              <w:rPr>
                <w:rFonts w:asciiTheme="minorEastAsia" w:eastAsiaTheme="minorEastAsia" w:hAnsiTheme="minorEastAsia"/>
                <w:sz w:val="20"/>
                <w:szCs w:val="20"/>
              </w:rPr>
            </w:pPr>
          </w:p>
          <w:p w14:paraId="4BBB04CA" w14:textId="77777777" w:rsidR="00362E74" w:rsidRPr="0057522C" w:rsidRDefault="00362E74" w:rsidP="0057522C">
            <w:pPr>
              <w:spacing w:line="240" w:lineRule="exact"/>
              <w:ind w:left="400" w:hangingChars="200" w:hanging="400"/>
              <w:rPr>
                <w:rFonts w:asciiTheme="minorEastAsia" w:eastAsiaTheme="minorEastAsia" w:hAnsiTheme="minorEastAsia"/>
                <w:sz w:val="20"/>
                <w:szCs w:val="20"/>
              </w:rPr>
            </w:pPr>
          </w:p>
          <w:p w14:paraId="14A5A0DA" w14:textId="77777777" w:rsidR="00362E74" w:rsidRPr="0057522C" w:rsidRDefault="00362E74"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ウ　教員がカウンセリングマインドを持って生徒と接するとともに教育相談体制を整備し生徒支援を充実</w:t>
            </w:r>
          </w:p>
          <w:p w14:paraId="311899CC" w14:textId="6B9CAAAB" w:rsidR="00362E74" w:rsidRPr="0057522C" w:rsidRDefault="00362E74" w:rsidP="0057522C">
            <w:pPr>
              <w:spacing w:line="240" w:lineRule="exact"/>
              <w:ind w:left="400" w:hangingChars="200" w:hanging="400"/>
              <w:rPr>
                <w:rFonts w:asciiTheme="minorEastAsia" w:eastAsiaTheme="minorEastAsia" w:hAnsiTheme="minorEastAsia"/>
                <w:sz w:val="20"/>
                <w:szCs w:val="20"/>
              </w:rPr>
            </w:pPr>
          </w:p>
          <w:p w14:paraId="744C5030" w14:textId="77777777" w:rsidR="00553DD0" w:rsidRPr="0057522C" w:rsidRDefault="00553DD0" w:rsidP="0057522C">
            <w:pPr>
              <w:spacing w:line="240" w:lineRule="exact"/>
              <w:ind w:left="400" w:hangingChars="200" w:hanging="400"/>
              <w:rPr>
                <w:rFonts w:asciiTheme="minorEastAsia" w:eastAsiaTheme="minorEastAsia" w:hAnsiTheme="minorEastAsia" w:hint="eastAsia"/>
                <w:sz w:val="20"/>
                <w:szCs w:val="20"/>
              </w:rPr>
            </w:pPr>
          </w:p>
          <w:p w14:paraId="58E25F41" w14:textId="17D0EF58" w:rsidR="0051286F" w:rsidRPr="0057522C" w:rsidRDefault="00362E74"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エ　三丘生としての自覚のもと生活を自己管理し、指示を待たずに主体的に判断して行動できる生徒の育成</w:t>
            </w:r>
          </w:p>
        </w:tc>
        <w:tc>
          <w:tcPr>
            <w:tcW w:w="4678" w:type="dxa"/>
            <w:tcBorders>
              <w:bottom w:val="single" w:sz="4" w:space="0" w:color="auto"/>
              <w:right w:val="dashed" w:sz="4" w:space="0" w:color="auto"/>
            </w:tcBorders>
          </w:tcPr>
          <w:p w14:paraId="6420275A" w14:textId="00493C4D" w:rsidR="0051286F" w:rsidRPr="0057522C" w:rsidRDefault="0051286F"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ア　「学校経営に、教職員の意見が反映されている」（学校教育自己診断・教職員）肯定率80％（</w:t>
            </w:r>
            <w:r w:rsidRPr="0057522C">
              <w:rPr>
                <w:rFonts w:asciiTheme="minorEastAsia" w:eastAsiaTheme="minorEastAsia" w:hAnsiTheme="minorEastAsia"/>
                <w:sz w:val="20"/>
                <w:szCs w:val="20"/>
              </w:rPr>
              <w:t>R４</w:t>
            </w:r>
            <w:r w:rsidRPr="0057522C">
              <w:rPr>
                <w:rFonts w:asciiTheme="minorEastAsia" w:eastAsiaTheme="minorEastAsia" w:hAnsiTheme="minorEastAsia" w:hint="eastAsia"/>
                <w:sz w:val="20"/>
                <w:szCs w:val="20"/>
              </w:rPr>
              <w:t>：70.4％）</w:t>
            </w:r>
          </w:p>
          <w:p w14:paraId="40929983" w14:textId="77777777" w:rsidR="0051286F" w:rsidRPr="0057522C" w:rsidRDefault="0051286F" w:rsidP="0057522C">
            <w:pPr>
              <w:spacing w:line="240" w:lineRule="exact"/>
              <w:ind w:left="400" w:hangingChars="200" w:hanging="400"/>
              <w:rPr>
                <w:rFonts w:asciiTheme="minorEastAsia" w:eastAsiaTheme="minorEastAsia" w:hAnsiTheme="minorEastAsia"/>
                <w:sz w:val="20"/>
                <w:szCs w:val="20"/>
              </w:rPr>
            </w:pPr>
          </w:p>
          <w:p w14:paraId="53180D0E" w14:textId="77777777" w:rsidR="0051286F" w:rsidRPr="0057522C" w:rsidRDefault="0051286F" w:rsidP="0057522C">
            <w:pPr>
              <w:spacing w:line="240" w:lineRule="exact"/>
              <w:ind w:left="400" w:hangingChars="200" w:hanging="400"/>
              <w:rPr>
                <w:rFonts w:asciiTheme="minorEastAsia" w:eastAsiaTheme="minorEastAsia" w:hAnsiTheme="minorEastAsia"/>
                <w:sz w:val="20"/>
                <w:szCs w:val="20"/>
              </w:rPr>
            </w:pPr>
          </w:p>
          <w:p w14:paraId="5D8C0C29" w14:textId="149B0D6C" w:rsidR="0051286F" w:rsidRPr="0057522C" w:rsidRDefault="0051286F"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イ　「学校は、教職員が意欲的に取り組める環境にある」（学校教育自己診断・教職員）肯定率90％（</w:t>
            </w:r>
            <w:r w:rsidRPr="0057522C">
              <w:rPr>
                <w:rFonts w:asciiTheme="minorEastAsia" w:eastAsiaTheme="minorEastAsia" w:hAnsiTheme="minorEastAsia"/>
                <w:sz w:val="20"/>
                <w:szCs w:val="20"/>
              </w:rPr>
              <w:t>R４</w:t>
            </w:r>
            <w:r w:rsidRPr="0057522C">
              <w:rPr>
                <w:rFonts w:asciiTheme="minorEastAsia" w:eastAsiaTheme="minorEastAsia" w:hAnsiTheme="minorEastAsia" w:hint="eastAsia"/>
                <w:sz w:val="20"/>
                <w:szCs w:val="20"/>
              </w:rPr>
              <w:t>：88.9％）</w:t>
            </w:r>
          </w:p>
          <w:p w14:paraId="60BB649F" w14:textId="59BD5AE0" w:rsidR="0051286F" w:rsidRPr="0057522C" w:rsidRDefault="0051286F" w:rsidP="0057522C">
            <w:pPr>
              <w:spacing w:line="240" w:lineRule="exact"/>
              <w:ind w:left="400" w:hangingChars="200" w:hanging="400"/>
              <w:rPr>
                <w:rFonts w:asciiTheme="minorEastAsia" w:eastAsiaTheme="minorEastAsia" w:hAnsiTheme="minorEastAsia"/>
                <w:sz w:val="20"/>
                <w:szCs w:val="20"/>
              </w:rPr>
            </w:pPr>
          </w:p>
          <w:p w14:paraId="505420CF" w14:textId="77777777" w:rsidR="00362E74" w:rsidRPr="0057522C" w:rsidRDefault="00362E74" w:rsidP="0057522C">
            <w:pPr>
              <w:spacing w:line="240" w:lineRule="exact"/>
              <w:ind w:left="400" w:hangingChars="200" w:hanging="400"/>
              <w:rPr>
                <w:rFonts w:asciiTheme="minorEastAsia" w:eastAsiaTheme="minorEastAsia" w:hAnsiTheme="minorEastAsia"/>
                <w:sz w:val="20"/>
                <w:szCs w:val="20"/>
              </w:rPr>
            </w:pPr>
          </w:p>
          <w:p w14:paraId="35FE8F22" w14:textId="77777777" w:rsidR="0051286F" w:rsidRPr="0057522C" w:rsidRDefault="0051286F"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ウ　安全衛生委員会の毎月開催（</w:t>
            </w:r>
            <w:r w:rsidRPr="0057522C">
              <w:rPr>
                <w:rFonts w:asciiTheme="minorEastAsia" w:eastAsiaTheme="minorEastAsia" w:hAnsiTheme="minorEastAsia"/>
                <w:sz w:val="20"/>
                <w:szCs w:val="20"/>
              </w:rPr>
              <w:t>R４</w:t>
            </w:r>
            <w:r w:rsidRPr="0057522C">
              <w:rPr>
                <w:rFonts w:asciiTheme="minorEastAsia" w:eastAsiaTheme="minorEastAsia" w:hAnsiTheme="minorEastAsia" w:hint="eastAsia"/>
                <w:sz w:val="20"/>
                <w:szCs w:val="20"/>
              </w:rPr>
              <w:t>：12回／年）</w:t>
            </w:r>
          </w:p>
          <w:p w14:paraId="1C8C81CA" w14:textId="77777777" w:rsidR="00362E74" w:rsidRPr="0057522C" w:rsidRDefault="00362E74" w:rsidP="0057522C">
            <w:pPr>
              <w:spacing w:line="240" w:lineRule="exact"/>
              <w:ind w:left="400" w:hangingChars="200" w:hanging="400"/>
              <w:rPr>
                <w:rFonts w:asciiTheme="minorEastAsia" w:eastAsiaTheme="minorEastAsia" w:hAnsiTheme="minorEastAsia"/>
                <w:sz w:val="20"/>
                <w:szCs w:val="20"/>
              </w:rPr>
            </w:pPr>
          </w:p>
          <w:p w14:paraId="6FBA3CF3" w14:textId="77777777" w:rsidR="00362E74" w:rsidRPr="0057522C" w:rsidRDefault="00362E74" w:rsidP="0057522C">
            <w:pPr>
              <w:spacing w:line="240" w:lineRule="exact"/>
              <w:ind w:left="400" w:hangingChars="200" w:hanging="400"/>
              <w:rPr>
                <w:rFonts w:asciiTheme="minorEastAsia" w:eastAsiaTheme="minorEastAsia" w:hAnsiTheme="minorEastAsia"/>
                <w:sz w:val="20"/>
                <w:szCs w:val="20"/>
              </w:rPr>
            </w:pPr>
          </w:p>
          <w:p w14:paraId="56C11D14" w14:textId="77777777" w:rsidR="00362E74" w:rsidRPr="0057522C" w:rsidRDefault="00362E74"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ア　「学校は、教職員が意欲的に取り組める環境にある」（学校教育自己診断・教職員）肯定率90％（</w:t>
            </w:r>
            <w:r w:rsidRPr="0057522C">
              <w:rPr>
                <w:rFonts w:asciiTheme="minorEastAsia" w:eastAsiaTheme="minorEastAsia" w:hAnsiTheme="minorEastAsia"/>
                <w:sz w:val="20"/>
                <w:szCs w:val="20"/>
              </w:rPr>
              <w:t>R４</w:t>
            </w:r>
            <w:r w:rsidRPr="0057522C">
              <w:rPr>
                <w:rFonts w:asciiTheme="minorEastAsia" w:eastAsiaTheme="minorEastAsia" w:hAnsiTheme="minorEastAsia" w:hint="eastAsia"/>
                <w:sz w:val="20"/>
                <w:szCs w:val="20"/>
              </w:rPr>
              <w:t>：88.9％）再掲</w:t>
            </w:r>
          </w:p>
          <w:p w14:paraId="49856A32" w14:textId="77777777" w:rsidR="00362E74" w:rsidRPr="0057522C" w:rsidRDefault="00362E74" w:rsidP="0057522C">
            <w:pPr>
              <w:spacing w:line="240" w:lineRule="exact"/>
              <w:ind w:left="400" w:hangingChars="200" w:hanging="400"/>
              <w:rPr>
                <w:rFonts w:asciiTheme="minorEastAsia" w:eastAsiaTheme="minorEastAsia" w:hAnsiTheme="minorEastAsia"/>
                <w:sz w:val="20"/>
                <w:szCs w:val="20"/>
              </w:rPr>
            </w:pPr>
          </w:p>
          <w:p w14:paraId="1E47E984" w14:textId="77777777" w:rsidR="00362E74" w:rsidRPr="0057522C" w:rsidRDefault="00362E74"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イ　「人権、環境、福祉について学習する機会がある」（学校教育自己診断・生徒）肯定率70％をめざす（</w:t>
            </w:r>
            <w:r w:rsidRPr="0057522C">
              <w:rPr>
                <w:rFonts w:asciiTheme="minorEastAsia" w:eastAsiaTheme="minorEastAsia" w:hAnsiTheme="minorEastAsia"/>
                <w:sz w:val="20"/>
                <w:szCs w:val="20"/>
              </w:rPr>
              <w:t>R４</w:t>
            </w:r>
            <w:r w:rsidRPr="0057522C">
              <w:rPr>
                <w:rFonts w:asciiTheme="minorEastAsia" w:eastAsiaTheme="minorEastAsia" w:hAnsiTheme="minorEastAsia" w:hint="eastAsia"/>
                <w:sz w:val="20"/>
                <w:szCs w:val="20"/>
              </w:rPr>
              <w:t>：62.9％）</w:t>
            </w:r>
          </w:p>
          <w:p w14:paraId="7EE01406" w14:textId="77777777" w:rsidR="00362E74" w:rsidRPr="0057522C" w:rsidRDefault="00362E74" w:rsidP="0057522C">
            <w:pPr>
              <w:spacing w:line="240" w:lineRule="exact"/>
              <w:ind w:leftChars="150" w:left="315"/>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「満足できる授業が多い」（学校教育自己診断・生徒）80％（</w:t>
            </w:r>
            <w:r w:rsidRPr="0057522C">
              <w:rPr>
                <w:rFonts w:asciiTheme="minorEastAsia" w:eastAsiaTheme="minorEastAsia" w:hAnsiTheme="minorEastAsia"/>
                <w:sz w:val="20"/>
                <w:szCs w:val="20"/>
              </w:rPr>
              <w:t>R４</w:t>
            </w:r>
            <w:r w:rsidRPr="0057522C">
              <w:rPr>
                <w:rFonts w:asciiTheme="minorEastAsia" w:eastAsiaTheme="minorEastAsia" w:hAnsiTheme="minorEastAsia" w:hint="eastAsia"/>
                <w:sz w:val="20"/>
                <w:szCs w:val="20"/>
              </w:rPr>
              <w:t>：77.1％）</w:t>
            </w:r>
          </w:p>
          <w:p w14:paraId="756D1F97" w14:textId="77777777" w:rsidR="00362E74" w:rsidRPr="0057522C" w:rsidRDefault="00362E74" w:rsidP="0057522C">
            <w:pPr>
              <w:spacing w:line="240" w:lineRule="exact"/>
              <w:ind w:left="400" w:hangingChars="200" w:hanging="400"/>
              <w:rPr>
                <w:rFonts w:asciiTheme="minorEastAsia" w:eastAsiaTheme="minorEastAsia" w:hAnsiTheme="minorEastAsia"/>
                <w:sz w:val="20"/>
                <w:szCs w:val="20"/>
              </w:rPr>
            </w:pPr>
          </w:p>
          <w:p w14:paraId="7661D5F8" w14:textId="77777777" w:rsidR="00362E74" w:rsidRPr="0057522C" w:rsidRDefault="00362E74"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ウ　「悩みや不安を抱えた時、必要に応じて教育相談やカウンセリングを受けることができる」（学校教育自己診断・生徒）肯定率70％をめざす（</w:t>
            </w:r>
            <w:r w:rsidRPr="0057522C">
              <w:rPr>
                <w:rFonts w:asciiTheme="minorEastAsia" w:eastAsiaTheme="minorEastAsia" w:hAnsiTheme="minorEastAsia"/>
                <w:sz w:val="20"/>
                <w:szCs w:val="20"/>
              </w:rPr>
              <w:t>R４</w:t>
            </w:r>
            <w:r w:rsidRPr="0057522C">
              <w:rPr>
                <w:rFonts w:asciiTheme="minorEastAsia" w:eastAsiaTheme="minorEastAsia" w:hAnsiTheme="minorEastAsia" w:hint="eastAsia"/>
                <w:sz w:val="20"/>
                <w:szCs w:val="20"/>
              </w:rPr>
              <w:t>：68.0％）</w:t>
            </w:r>
          </w:p>
          <w:p w14:paraId="225A7D83" w14:textId="00C4EEBE" w:rsidR="00362E74" w:rsidRPr="0057522C" w:rsidRDefault="00362E74" w:rsidP="0057522C">
            <w:pPr>
              <w:spacing w:line="240" w:lineRule="exact"/>
              <w:ind w:left="400" w:hangingChars="200" w:hanging="400"/>
              <w:rPr>
                <w:rFonts w:asciiTheme="minorEastAsia" w:eastAsiaTheme="minorEastAsia" w:hAnsiTheme="minorEastAsia"/>
                <w:sz w:val="20"/>
                <w:szCs w:val="20"/>
              </w:rPr>
            </w:pPr>
          </w:p>
          <w:p w14:paraId="1E079B29" w14:textId="24D826D9" w:rsidR="00362E74" w:rsidRPr="0057522C" w:rsidRDefault="00362E74" w:rsidP="0057522C">
            <w:pPr>
              <w:spacing w:line="240" w:lineRule="exact"/>
              <w:ind w:left="400" w:hangingChars="200" w:hanging="400"/>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エ　「生活指導における先生方の指導は適切である」（学校教育自己診断・生徒）肯定率80％（</w:t>
            </w:r>
            <w:r w:rsidRPr="0057522C">
              <w:rPr>
                <w:rFonts w:asciiTheme="minorEastAsia" w:eastAsiaTheme="minorEastAsia" w:hAnsiTheme="minorEastAsia"/>
                <w:sz w:val="20"/>
                <w:szCs w:val="20"/>
              </w:rPr>
              <w:t>R４</w:t>
            </w:r>
            <w:r w:rsidRPr="0057522C">
              <w:rPr>
                <w:rFonts w:asciiTheme="minorEastAsia" w:eastAsiaTheme="minorEastAsia" w:hAnsiTheme="minorEastAsia" w:hint="eastAsia"/>
                <w:sz w:val="20"/>
                <w:szCs w:val="20"/>
              </w:rPr>
              <w:t>：75.4％）</w:t>
            </w:r>
          </w:p>
          <w:p w14:paraId="7F6D149B" w14:textId="712F34D4" w:rsidR="00362E74" w:rsidRPr="0057522C" w:rsidRDefault="00362E74" w:rsidP="0057522C">
            <w:pPr>
              <w:spacing w:line="240" w:lineRule="exact"/>
              <w:ind w:leftChars="150" w:left="315"/>
              <w:rPr>
                <w:rFonts w:asciiTheme="minorEastAsia" w:eastAsiaTheme="minorEastAsia" w:hAnsiTheme="minorEastAsia"/>
                <w:sz w:val="20"/>
                <w:szCs w:val="20"/>
              </w:rPr>
            </w:pPr>
            <w:r w:rsidRPr="0057522C">
              <w:rPr>
                <w:rFonts w:asciiTheme="minorEastAsia" w:eastAsiaTheme="minorEastAsia" w:hAnsiTheme="minorEastAsia" w:hint="eastAsia"/>
                <w:sz w:val="20"/>
                <w:szCs w:val="20"/>
              </w:rPr>
              <w:t>「先生は、いじめについて私たちが困っていることがあれば真剣に対応してくれる」（学校教育自己診断・生徒）肯定率60％（</w:t>
            </w:r>
            <w:r w:rsidRPr="0057522C">
              <w:rPr>
                <w:rFonts w:asciiTheme="minorEastAsia" w:eastAsiaTheme="minorEastAsia" w:hAnsiTheme="minorEastAsia"/>
                <w:sz w:val="20"/>
                <w:szCs w:val="20"/>
              </w:rPr>
              <w:t>R４</w:t>
            </w:r>
            <w:r w:rsidRPr="0057522C">
              <w:rPr>
                <w:rFonts w:asciiTheme="minorEastAsia" w:eastAsiaTheme="minorEastAsia" w:hAnsiTheme="minorEastAsia" w:hint="eastAsia"/>
                <w:sz w:val="20"/>
                <w:szCs w:val="20"/>
              </w:rPr>
              <w:t>：</w:t>
            </w:r>
            <w:r w:rsidRPr="0057522C">
              <w:rPr>
                <w:rFonts w:asciiTheme="minorEastAsia" w:eastAsiaTheme="minorEastAsia" w:hAnsiTheme="minorEastAsia"/>
                <w:sz w:val="20"/>
                <w:szCs w:val="20"/>
              </w:rPr>
              <w:t>5</w:t>
            </w:r>
            <w:r w:rsidRPr="0057522C">
              <w:rPr>
                <w:rFonts w:asciiTheme="minorEastAsia" w:eastAsiaTheme="minorEastAsia" w:hAnsiTheme="minorEastAsia" w:hint="eastAsia"/>
                <w:sz w:val="20"/>
                <w:szCs w:val="20"/>
              </w:rPr>
              <w:t>8.</w:t>
            </w:r>
            <w:r w:rsidRPr="0057522C">
              <w:rPr>
                <w:rFonts w:asciiTheme="minorEastAsia" w:eastAsiaTheme="minorEastAsia" w:hAnsiTheme="minorEastAsia"/>
                <w:sz w:val="20"/>
                <w:szCs w:val="20"/>
              </w:rPr>
              <w:t>3</w:t>
            </w:r>
            <w:r w:rsidRPr="0057522C">
              <w:rPr>
                <w:rFonts w:asciiTheme="minorEastAsia" w:eastAsiaTheme="minorEastAsia" w:hAnsiTheme="minorEastAsia" w:hint="eastAsia"/>
                <w:sz w:val="20"/>
                <w:szCs w:val="20"/>
              </w:rPr>
              <w:t>％）</w:t>
            </w:r>
          </w:p>
        </w:tc>
        <w:tc>
          <w:tcPr>
            <w:tcW w:w="2764" w:type="dxa"/>
            <w:tcBorders>
              <w:left w:val="dashed" w:sz="4" w:space="0" w:color="auto"/>
              <w:bottom w:val="single" w:sz="4" w:space="0" w:color="auto"/>
              <w:right w:val="single" w:sz="4" w:space="0" w:color="auto"/>
            </w:tcBorders>
            <w:shd w:val="clear" w:color="auto" w:fill="auto"/>
          </w:tcPr>
          <w:p w14:paraId="1548895C" w14:textId="73C4CCC8" w:rsidR="0051286F" w:rsidRPr="0057522C" w:rsidRDefault="002D342E" w:rsidP="0057522C">
            <w:pPr>
              <w:spacing w:line="240" w:lineRule="exact"/>
              <w:rPr>
                <w:rFonts w:ascii="ＭＳ 明朝" w:hAnsi="ＭＳ 明朝"/>
                <w:sz w:val="20"/>
                <w:szCs w:val="18"/>
              </w:rPr>
            </w:pPr>
            <w:r w:rsidRPr="0057522C">
              <w:rPr>
                <w:rFonts w:ascii="ＭＳ 明朝" w:hAnsi="ＭＳ 明朝" w:hint="eastAsia"/>
                <w:sz w:val="20"/>
                <w:szCs w:val="18"/>
              </w:rPr>
              <w:t>ア　肯定率82.5%　　　　○</w:t>
            </w:r>
          </w:p>
          <w:p w14:paraId="5EAD6AF0" w14:textId="77777777" w:rsidR="002D342E" w:rsidRPr="0057522C" w:rsidRDefault="002D342E" w:rsidP="0057522C">
            <w:pPr>
              <w:spacing w:line="240" w:lineRule="exact"/>
              <w:rPr>
                <w:rFonts w:ascii="ＭＳ 明朝" w:hAnsi="ＭＳ 明朝"/>
                <w:sz w:val="20"/>
                <w:szCs w:val="18"/>
              </w:rPr>
            </w:pPr>
          </w:p>
          <w:p w14:paraId="30144FE1" w14:textId="77777777" w:rsidR="002D342E" w:rsidRPr="0057522C" w:rsidRDefault="002D342E" w:rsidP="0057522C">
            <w:pPr>
              <w:spacing w:line="240" w:lineRule="exact"/>
              <w:rPr>
                <w:rFonts w:ascii="ＭＳ 明朝" w:hAnsi="ＭＳ 明朝"/>
                <w:sz w:val="20"/>
                <w:szCs w:val="18"/>
              </w:rPr>
            </w:pPr>
          </w:p>
          <w:p w14:paraId="0F9D0432" w14:textId="5FF0FAB5" w:rsidR="002D342E" w:rsidRPr="0057522C" w:rsidRDefault="002D342E" w:rsidP="0057522C">
            <w:pPr>
              <w:spacing w:line="240" w:lineRule="exact"/>
              <w:rPr>
                <w:rFonts w:ascii="ＭＳ 明朝" w:hAnsi="ＭＳ 明朝"/>
                <w:sz w:val="20"/>
                <w:szCs w:val="18"/>
              </w:rPr>
            </w:pPr>
          </w:p>
          <w:p w14:paraId="3ACEDAE1" w14:textId="77777777" w:rsidR="002D342E" w:rsidRPr="0057522C" w:rsidRDefault="002D342E" w:rsidP="0057522C">
            <w:pPr>
              <w:spacing w:line="240" w:lineRule="exact"/>
              <w:rPr>
                <w:rFonts w:ascii="ＭＳ 明朝" w:hAnsi="ＭＳ 明朝"/>
                <w:sz w:val="20"/>
                <w:szCs w:val="18"/>
              </w:rPr>
            </w:pPr>
          </w:p>
          <w:p w14:paraId="1DC9160D" w14:textId="72A030F8" w:rsidR="002D342E" w:rsidRPr="0057522C" w:rsidRDefault="002D342E" w:rsidP="0057522C">
            <w:pPr>
              <w:spacing w:line="240" w:lineRule="exact"/>
              <w:rPr>
                <w:rFonts w:ascii="ＭＳ 明朝" w:hAnsi="ＭＳ 明朝"/>
                <w:sz w:val="20"/>
                <w:szCs w:val="18"/>
              </w:rPr>
            </w:pPr>
            <w:r w:rsidRPr="0057522C">
              <w:rPr>
                <w:rFonts w:ascii="ＭＳ 明朝" w:hAnsi="ＭＳ 明朝" w:hint="eastAsia"/>
                <w:sz w:val="20"/>
                <w:szCs w:val="18"/>
              </w:rPr>
              <w:t>イ　肯定率87.5%　　　　△</w:t>
            </w:r>
          </w:p>
          <w:p w14:paraId="06839056" w14:textId="0044D8A3" w:rsidR="002D342E" w:rsidRPr="0057522C" w:rsidRDefault="002D342E" w:rsidP="0057522C">
            <w:pPr>
              <w:spacing w:line="240" w:lineRule="exact"/>
              <w:rPr>
                <w:rFonts w:ascii="ＭＳ 明朝" w:hAnsi="ＭＳ 明朝"/>
                <w:sz w:val="20"/>
                <w:szCs w:val="18"/>
              </w:rPr>
            </w:pPr>
          </w:p>
          <w:p w14:paraId="6C378AD4" w14:textId="29D5C7E7" w:rsidR="002D342E" w:rsidRPr="0057522C" w:rsidRDefault="002D342E" w:rsidP="0057522C">
            <w:pPr>
              <w:spacing w:line="240" w:lineRule="exact"/>
              <w:rPr>
                <w:rFonts w:ascii="ＭＳ 明朝" w:hAnsi="ＭＳ 明朝"/>
                <w:sz w:val="20"/>
                <w:szCs w:val="18"/>
              </w:rPr>
            </w:pPr>
          </w:p>
          <w:p w14:paraId="0962A58A" w14:textId="467B9272" w:rsidR="002D342E" w:rsidRPr="0057522C" w:rsidRDefault="002D342E" w:rsidP="0057522C">
            <w:pPr>
              <w:spacing w:line="240" w:lineRule="exact"/>
              <w:rPr>
                <w:rFonts w:ascii="ＭＳ 明朝" w:hAnsi="ＭＳ 明朝"/>
                <w:sz w:val="20"/>
                <w:szCs w:val="18"/>
              </w:rPr>
            </w:pPr>
          </w:p>
          <w:p w14:paraId="0DADF2D0" w14:textId="77777777" w:rsidR="00362E74" w:rsidRPr="0057522C" w:rsidRDefault="00362E74" w:rsidP="0057522C">
            <w:pPr>
              <w:spacing w:line="240" w:lineRule="exact"/>
              <w:rPr>
                <w:rFonts w:ascii="ＭＳ 明朝" w:hAnsi="ＭＳ 明朝"/>
                <w:sz w:val="20"/>
                <w:szCs w:val="18"/>
              </w:rPr>
            </w:pPr>
          </w:p>
          <w:p w14:paraId="37A15FD6" w14:textId="0D704123" w:rsidR="002D342E" w:rsidRPr="0057522C" w:rsidRDefault="002D342E" w:rsidP="0057522C">
            <w:pPr>
              <w:spacing w:line="240" w:lineRule="exact"/>
              <w:rPr>
                <w:rFonts w:ascii="ＭＳ 明朝" w:hAnsi="ＭＳ 明朝"/>
                <w:sz w:val="20"/>
                <w:szCs w:val="18"/>
              </w:rPr>
            </w:pPr>
            <w:r w:rsidRPr="0057522C">
              <w:rPr>
                <w:rFonts w:ascii="ＭＳ 明朝" w:hAnsi="ＭＳ 明朝" w:hint="eastAsia"/>
                <w:sz w:val="20"/>
                <w:szCs w:val="18"/>
              </w:rPr>
              <w:t>ウ　継続中</w:t>
            </w:r>
          </w:p>
          <w:p w14:paraId="06CA2F5A" w14:textId="77777777" w:rsidR="002D342E" w:rsidRPr="0057522C" w:rsidRDefault="002D342E" w:rsidP="0057522C">
            <w:pPr>
              <w:spacing w:line="240" w:lineRule="exact"/>
              <w:rPr>
                <w:rFonts w:ascii="ＭＳ 明朝" w:hAnsi="ＭＳ 明朝"/>
                <w:sz w:val="20"/>
                <w:szCs w:val="18"/>
              </w:rPr>
            </w:pPr>
          </w:p>
          <w:p w14:paraId="03EBE0D9" w14:textId="77777777" w:rsidR="00362E74" w:rsidRPr="0057522C" w:rsidRDefault="00362E74" w:rsidP="0057522C">
            <w:pPr>
              <w:spacing w:line="240" w:lineRule="exact"/>
              <w:rPr>
                <w:rFonts w:ascii="ＭＳ 明朝" w:hAnsi="ＭＳ 明朝"/>
                <w:sz w:val="20"/>
                <w:szCs w:val="18"/>
              </w:rPr>
            </w:pPr>
          </w:p>
          <w:p w14:paraId="6C89E178" w14:textId="77777777" w:rsidR="00362E74" w:rsidRPr="0057522C" w:rsidRDefault="00362E74" w:rsidP="0057522C">
            <w:pPr>
              <w:spacing w:line="240" w:lineRule="exact"/>
              <w:rPr>
                <w:rFonts w:ascii="ＭＳ 明朝" w:hAnsi="ＭＳ 明朝"/>
                <w:sz w:val="20"/>
                <w:szCs w:val="18"/>
              </w:rPr>
            </w:pPr>
            <w:r w:rsidRPr="0057522C">
              <w:rPr>
                <w:rFonts w:ascii="ＭＳ 明朝" w:hAnsi="ＭＳ 明朝" w:hint="eastAsia"/>
                <w:sz w:val="20"/>
                <w:szCs w:val="18"/>
              </w:rPr>
              <w:t>ア　肯定率87.5%　　　　△</w:t>
            </w:r>
          </w:p>
          <w:p w14:paraId="009BBC9F" w14:textId="77777777" w:rsidR="00362E74" w:rsidRPr="0057522C" w:rsidRDefault="00362E74" w:rsidP="0057522C">
            <w:pPr>
              <w:spacing w:line="240" w:lineRule="exact"/>
              <w:rPr>
                <w:rFonts w:ascii="ＭＳ 明朝" w:hAnsi="ＭＳ 明朝"/>
                <w:sz w:val="20"/>
                <w:szCs w:val="18"/>
              </w:rPr>
            </w:pPr>
          </w:p>
          <w:p w14:paraId="719FD555" w14:textId="77777777" w:rsidR="00362E74" w:rsidRPr="0057522C" w:rsidRDefault="00362E74" w:rsidP="0057522C">
            <w:pPr>
              <w:spacing w:line="240" w:lineRule="exact"/>
              <w:rPr>
                <w:rFonts w:ascii="ＭＳ 明朝" w:hAnsi="ＭＳ 明朝"/>
                <w:sz w:val="20"/>
                <w:szCs w:val="18"/>
              </w:rPr>
            </w:pPr>
          </w:p>
          <w:p w14:paraId="1BC81937" w14:textId="77777777" w:rsidR="00362E74" w:rsidRPr="0057522C" w:rsidRDefault="00362E74" w:rsidP="0057522C">
            <w:pPr>
              <w:spacing w:line="240" w:lineRule="exact"/>
              <w:rPr>
                <w:rFonts w:ascii="ＭＳ 明朝" w:hAnsi="ＭＳ 明朝"/>
                <w:sz w:val="20"/>
                <w:szCs w:val="18"/>
              </w:rPr>
            </w:pPr>
          </w:p>
          <w:p w14:paraId="667C113E" w14:textId="77777777" w:rsidR="00362E74" w:rsidRPr="0057522C" w:rsidRDefault="00362E74" w:rsidP="0057522C">
            <w:pPr>
              <w:spacing w:line="240" w:lineRule="exact"/>
              <w:rPr>
                <w:rFonts w:ascii="ＭＳ 明朝" w:hAnsi="ＭＳ 明朝"/>
                <w:sz w:val="20"/>
                <w:szCs w:val="18"/>
              </w:rPr>
            </w:pPr>
            <w:r w:rsidRPr="0057522C">
              <w:rPr>
                <w:rFonts w:ascii="ＭＳ 明朝" w:hAnsi="ＭＳ 明朝" w:hint="eastAsia"/>
                <w:sz w:val="20"/>
                <w:szCs w:val="18"/>
              </w:rPr>
              <w:t>イ　肯定率62.6%　　　　△</w:t>
            </w:r>
          </w:p>
          <w:p w14:paraId="40AE758E" w14:textId="77777777" w:rsidR="00362E74" w:rsidRPr="0057522C" w:rsidRDefault="00362E74" w:rsidP="0057522C">
            <w:pPr>
              <w:spacing w:line="240" w:lineRule="exact"/>
              <w:rPr>
                <w:rFonts w:ascii="ＭＳ 明朝" w:hAnsi="ＭＳ 明朝"/>
                <w:sz w:val="20"/>
                <w:szCs w:val="18"/>
              </w:rPr>
            </w:pPr>
            <w:r w:rsidRPr="0057522C">
              <w:rPr>
                <w:rFonts w:ascii="ＭＳ 明朝" w:hAnsi="ＭＳ 明朝" w:hint="eastAsia"/>
                <w:sz w:val="20"/>
                <w:szCs w:val="18"/>
              </w:rPr>
              <w:t xml:space="preserve">　　肯定率81.9%　　　　○</w:t>
            </w:r>
          </w:p>
          <w:p w14:paraId="7FE08FFD" w14:textId="77777777" w:rsidR="00362E74" w:rsidRPr="0057522C" w:rsidRDefault="00362E74" w:rsidP="0057522C">
            <w:pPr>
              <w:spacing w:line="240" w:lineRule="exact"/>
              <w:rPr>
                <w:rFonts w:ascii="ＭＳ 明朝" w:hAnsi="ＭＳ 明朝"/>
                <w:sz w:val="20"/>
                <w:szCs w:val="18"/>
              </w:rPr>
            </w:pPr>
          </w:p>
          <w:p w14:paraId="6500E115" w14:textId="77777777" w:rsidR="00362E74" w:rsidRPr="0057522C" w:rsidRDefault="00362E74" w:rsidP="0057522C">
            <w:pPr>
              <w:spacing w:line="240" w:lineRule="exact"/>
              <w:rPr>
                <w:rFonts w:ascii="ＭＳ 明朝" w:hAnsi="ＭＳ 明朝"/>
                <w:sz w:val="20"/>
                <w:szCs w:val="18"/>
              </w:rPr>
            </w:pPr>
          </w:p>
          <w:p w14:paraId="6DC7CC5A" w14:textId="77777777" w:rsidR="00362E74" w:rsidRPr="0057522C" w:rsidRDefault="00362E74" w:rsidP="0057522C">
            <w:pPr>
              <w:spacing w:line="240" w:lineRule="exact"/>
              <w:rPr>
                <w:rFonts w:ascii="ＭＳ 明朝" w:hAnsi="ＭＳ 明朝"/>
                <w:sz w:val="20"/>
                <w:szCs w:val="18"/>
              </w:rPr>
            </w:pPr>
          </w:p>
          <w:p w14:paraId="45A3D010" w14:textId="77777777" w:rsidR="00362E74" w:rsidRPr="0057522C" w:rsidRDefault="00362E74" w:rsidP="0057522C">
            <w:pPr>
              <w:spacing w:line="240" w:lineRule="exact"/>
              <w:rPr>
                <w:rFonts w:ascii="ＭＳ 明朝" w:hAnsi="ＭＳ 明朝"/>
                <w:sz w:val="20"/>
                <w:szCs w:val="18"/>
              </w:rPr>
            </w:pPr>
          </w:p>
          <w:p w14:paraId="3871D4AC" w14:textId="77777777" w:rsidR="00362E74" w:rsidRPr="0057522C" w:rsidRDefault="00362E74" w:rsidP="0057522C">
            <w:pPr>
              <w:spacing w:line="240" w:lineRule="exact"/>
              <w:rPr>
                <w:rFonts w:ascii="ＭＳ 明朝" w:hAnsi="ＭＳ 明朝"/>
                <w:sz w:val="20"/>
                <w:szCs w:val="18"/>
              </w:rPr>
            </w:pPr>
            <w:r w:rsidRPr="0057522C">
              <w:rPr>
                <w:rFonts w:ascii="ＭＳ 明朝" w:hAnsi="ＭＳ 明朝" w:hint="eastAsia"/>
                <w:sz w:val="20"/>
                <w:szCs w:val="18"/>
              </w:rPr>
              <w:t>ウ　肯定率72.9%　　　　○</w:t>
            </w:r>
          </w:p>
          <w:p w14:paraId="01F8A2AE" w14:textId="77777777" w:rsidR="00362E74" w:rsidRPr="0057522C" w:rsidRDefault="00362E74" w:rsidP="0057522C">
            <w:pPr>
              <w:spacing w:line="240" w:lineRule="exact"/>
              <w:rPr>
                <w:rFonts w:ascii="ＭＳ 明朝" w:hAnsi="ＭＳ 明朝"/>
                <w:sz w:val="20"/>
                <w:szCs w:val="18"/>
              </w:rPr>
            </w:pPr>
            <w:r w:rsidRPr="0057522C">
              <w:rPr>
                <w:rFonts w:ascii="ＭＳ 明朝" w:hAnsi="ＭＳ 明朝" w:hint="eastAsia"/>
                <w:sz w:val="20"/>
                <w:szCs w:val="18"/>
              </w:rPr>
              <w:t xml:space="preserve">　　肯定率66.3%　　　　◎</w:t>
            </w:r>
          </w:p>
          <w:p w14:paraId="3A8598AC" w14:textId="77777777" w:rsidR="00362E74" w:rsidRPr="0057522C" w:rsidRDefault="00362E74" w:rsidP="0057522C">
            <w:pPr>
              <w:spacing w:line="240" w:lineRule="exact"/>
              <w:rPr>
                <w:rFonts w:ascii="ＭＳ 明朝" w:hAnsi="ＭＳ 明朝"/>
                <w:sz w:val="20"/>
                <w:szCs w:val="18"/>
              </w:rPr>
            </w:pPr>
          </w:p>
          <w:p w14:paraId="323EBF73" w14:textId="2EAD3B33" w:rsidR="00362E74" w:rsidRPr="0057522C" w:rsidRDefault="00362E74" w:rsidP="0057522C">
            <w:pPr>
              <w:spacing w:line="240" w:lineRule="exact"/>
              <w:rPr>
                <w:rFonts w:ascii="ＭＳ 明朝" w:hAnsi="ＭＳ 明朝"/>
                <w:sz w:val="20"/>
                <w:szCs w:val="18"/>
              </w:rPr>
            </w:pPr>
          </w:p>
          <w:p w14:paraId="46C4CD72" w14:textId="77777777" w:rsidR="00553DD0" w:rsidRPr="0057522C" w:rsidRDefault="00553DD0" w:rsidP="0057522C">
            <w:pPr>
              <w:spacing w:line="240" w:lineRule="exact"/>
              <w:rPr>
                <w:rFonts w:ascii="ＭＳ 明朝" w:hAnsi="ＭＳ 明朝" w:hint="eastAsia"/>
                <w:sz w:val="20"/>
                <w:szCs w:val="18"/>
              </w:rPr>
            </w:pPr>
          </w:p>
          <w:p w14:paraId="2C437BC4" w14:textId="163BCEA0" w:rsidR="00362E74" w:rsidRPr="0057522C" w:rsidRDefault="00362E74" w:rsidP="0057522C">
            <w:pPr>
              <w:spacing w:line="240" w:lineRule="exact"/>
              <w:rPr>
                <w:rFonts w:ascii="ＭＳ 明朝" w:hAnsi="ＭＳ 明朝"/>
                <w:sz w:val="20"/>
                <w:szCs w:val="18"/>
              </w:rPr>
            </w:pPr>
            <w:r w:rsidRPr="0057522C">
              <w:rPr>
                <w:rFonts w:ascii="ＭＳ 明朝" w:hAnsi="ＭＳ 明朝" w:hint="eastAsia"/>
                <w:sz w:val="20"/>
                <w:szCs w:val="18"/>
              </w:rPr>
              <w:t>エ　肯定率78.7%　　　　△</w:t>
            </w:r>
          </w:p>
          <w:p w14:paraId="33EFD1A4" w14:textId="77777777" w:rsidR="00362E74" w:rsidRPr="0057522C" w:rsidRDefault="00362E74" w:rsidP="0057522C">
            <w:pPr>
              <w:spacing w:line="240" w:lineRule="exact"/>
              <w:rPr>
                <w:rFonts w:ascii="ＭＳ 明朝" w:hAnsi="ＭＳ 明朝"/>
                <w:sz w:val="20"/>
                <w:szCs w:val="18"/>
              </w:rPr>
            </w:pPr>
          </w:p>
          <w:p w14:paraId="124A4657" w14:textId="77777777" w:rsidR="00362E74" w:rsidRPr="0057522C" w:rsidRDefault="00362E74" w:rsidP="0057522C">
            <w:pPr>
              <w:spacing w:line="240" w:lineRule="exact"/>
              <w:rPr>
                <w:rFonts w:ascii="ＭＳ 明朝" w:hAnsi="ＭＳ 明朝"/>
                <w:sz w:val="20"/>
                <w:szCs w:val="18"/>
              </w:rPr>
            </w:pPr>
          </w:p>
          <w:p w14:paraId="46792F34" w14:textId="77777777" w:rsidR="00362E74" w:rsidRPr="0057522C" w:rsidRDefault="00362E74" w:rsidP="0057522C">
            <w:pPr>
              <w:spacing w:line="240" w:lineRule="exact"/>
              <w:rPr>
                <w:rFonts w:ascii="ＭＳ 明朝" w:hAnsi="ＭＳ 明朝"/>
                <w:sz w:val="20"/>
                <w:szCs w:val="18"/>
              </w:rPr>
            </w:pPr>
          </w:p>
          <w:p w14:paraId="3214AF30" w14:textId="77777777" w:rsidR="00362E74" w:rsidRPr="0057522C" w:rsidRDefault="00362E74" w:rsidP="0057522C">
            <w:pPr>
              <w:spacing w:line="240" w:lineRule="exact"/>
              <w:rPr>
                <w:rFonts w:ascii="ＭＳ 明朝" w:hAnsi="ＭＳ 明朝"/>
                <w:sz w:val="20"/>
                <w:szCs w:val="18"/>
              </w:rPr>
            </w:pPr>
          </w:p>
          <w:p w14:paraId="16BC6FE7" w14:textId="5E91A159" w:rsidR="00362E74" w:rsidRPr="00795D96" w:rsidRDefault="00362E74" w:rsidP="0057522C">
            <w:pPr>
              <w:spacing w:line="240" w:lineRule="exact"/>
              <w:rPr>
                <w:rFonts w:ascii="ＭＳ 明朝" w:hAnsi="ＭＳ 明朝"/>
                <w:sz w:val="20"/>
                <w:szCs w:val="18"/>
              </w:rPr>
            </w:pPr>
            <w:r w:rsidRPr="0057522C">
              <w:rPr>
                <w:rFonts w:ascii="ＭＳ 明朝" w:hAnsi="ＭＳ 明朝" w:hint="eastAsia"/>
                <w:sz w:val="20"/>
                <w:szCs w:val="18"/>
              </w:rPr>
              <w:t>エ　肯定率78.7%　　　　△</w:t>
            </w:r>
          </w:p>
        </w:tc>
      </w:tr>
    </w:tbl>
    <w:p w14:paraId="7636BFB7" w14:textId="53547CD5" w:rsidR="0086696C" w:rsidRPr="007C7338" w:rsidRDefault="0086696C" w:rsidP="00B04A23">
      <w:pPr>
        <w:spacing w:line="280" w:lineRule="exact"/>
        <w:rPr>
          <w:rFonts w:hint="eastAsia"/>
        </w:rPr>
      </w:pPr>
    </w:p>
    <w:sectPr w:rsidR="0086696C" w:rsidRPr="007C7338" w:rsidSect="008254BA">
      <w:headerReference w:type="default" r:id="rId10"/>
      <w:type w:val="evenPage"/>
      <w:pgSz w:w="16839"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05453" w14:textId="77777777" w:rsidR="00D455D4" w:rsidRDefault="00D455D4">
      <w:r>
        <w:separator/>
      </w:r>
    </w:p>
  </w:endnote>
  <w:endnote w:type="continuationSeparator" w:id="0">
    <w:p w14:paraId="12132642" w14:textId="77777777" w:rsidR="00D455D4" w:rsidRDefault="00D4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56CC" w14:textId="77777777" w:rsidR="00D455D4" w:rsidRDefault="00D455D4">
      <w:r>
        <w:separator/>
      </w:r>
    </w:p>
  </w:footnote>
  <w:footnote w:type="continuationSeparator" w:id="0">
    <w:p w14:paraId="7475F50D" w14:textId="77777777" w:rsidR="00D455D4" w:rsidRDefault="00D45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BAB5" w14:textId="18AC3498" w:rsidR="00D455D4" w:rsidRDefault="00D455D4" w:rsidP="00D928C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３０３７</w:t>
    </w:r>
  </w:p>
  <w:p w14:paraId="7841B7DF" w14:textId="77777777" w:rsidR="00D455D4" w:rsidRDefault="00D455D4" w:rsidP="00D928CA">
    <w:pPr>
      <w:spacing w:line="360" w:lineRule="exact"/>
      <w:ind w:rightChars="100" w:right="210"/>
      <w:jc w:val="right"/>
      <w:rPr>
        <w:rFonts w:ascii="ＭＳ ゴシック" w:eastAsia="ＭＳ ゴシック" w:hAnsi="ＭＳ ゴシック"/>
        <w:sz w:val="20"/>
        <w:szCs w:val="20"/>
      </w:rPr>
    </w:pPr>
  </w:p>
  <w:p w14:paraId="0C37EB9D" w14:textId="77777777" w:rsidR="00D455D4" w:rsidRPr="003A3356" w:rsidRDefault="00D455D4"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三国丘高等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A34"/>
    <w:multiLevelType w:val="hybridMultilevel"/>
    <w:tmpl w:val="6ECCDFC4"/>
    <w:lvl w:ilvl="0" w:tplc="FDDEC77C">
      <w:start w:val="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A651A4"/>
    <w:multiLevelType w:val="hybridMultilevel"/>
    <w:tmpl w:val="973663F0"/>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D3C69"/>
    <w:multiLevelType w:val="hybridMultilevel"/>
    <w:tmpl w:val="C7E653F2"/>
    <w:lvl w:ilvl="0" w:tplc="38987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1C0838"/>
    <w:multiLevelType w:val="hybridMultilevel"/>
    <w:tmpl w:val="F604C1BE"/>
    <w:lvl w:ilvl="0" w:tplc="C4441C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C70181"/>
    <w:multiLevelType w:val="hybridMultilevel"/>
    <w:tmpl w:val="6CBA79EC"/>
    <w:lvl w:ilvl="0" w:tplc="3CD894D6">
      <w:start w:val="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280E6B"/>
    <w:multiLevelType w:val="hybridMultilevel"/>
    <w:tmpl w:val="A6326608"/>
    <w:lvl w:ilvl="0" w:tplc="95C05E3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E064E8"/>
    <w:multiLevelType w:val="hybridMultilevel"/>
    <w:tmpl w:val="44ACE810"/>
    <w:lvl w:ilvl="0" w:tplc="6EB202EA">
      <w:start w:val="4"/>
      <w:numFmt w:val="decimalEnclosedCircle"/>
      <w:lvlText w:val="%1"/>
      <w:lvlJc w:val="left"/>
      <w:pPr>
        <w:ind w:left="324" w:hanging="36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1" w15:restartNumberingAfterBreak="0">
    <w:nsid w:val="21BF5C96"/>
    <w:multiLevelType w:val="hybridMultilevel"/>
    <w:tmpl w:val="6D7C9984"/>
    <w:lvl w:ilvl="0" w:tplc="810062E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363B31"/>
    <w:multiLevelType w:val="hybridMultilevel"/>
    <w:tmpl w:val="5DAABDF8"/>
    <w:lvl w:ilvl="0" w:tplc="C5C0E2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1C7804"/>
    <w:multiLevelType w:val="hybridMultilevel"/>
    <w:tmpl w:val="D5326DBA"/>
    <w:lvl w:ilvl="0" w:tplc="3C282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394039"/>
    <w:multiLevelType w:val="hybridMultilevel"/>
    <w:tmpl w:val="8B244F08"/>
    <w:lvl w:ilvl="0" w:tplc="8376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D875549"/>
    <w:multiLevelType w:val="hybridMultilevel"/>
    <w:tmpl w:val="5336BC7C"/>
    <w:lvl w:ilvl="0" w:tplc="48C4EEE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52426F"/>
    <w:multiLevelType w:val="hybridMultilevel"/>
    <w:tmpl w:val="4AB0A9E8"/>
    <w:lvl w:ilvl="0" w:tplc="C10EE5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5437C48"/>
    <w:multiLevelType w:val="hybridMultilevel"/>
    <w:tmpl w:val="A5BEF046"/>
    <w:lvl w:ilvl="0" w:tplc="25F21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472E98"/>
    <w:multiLevelType w:val="hybridMultilevel"/>
    <w:tmpl w:val="F8BCF76E"/>
    <w:lvl w:ilvl="0" w:tplc="0338C88A">
      <w:numFmt w:val="bullet"/>
      <w:lvlText w:val="※"/>
      <w:lvlJc w:val="left"/>
      <w:pPr>
        <w:ind w:left="1442" w:hanging="360"/>
      </w:pPr>
      <w:rPr>
        <w:rFonts w:ascii="ＭＳ 明朝" w:eastAsia="ＭＳ 明朝" w:hAnsi="ＭＳ 明朝" w:cs="Times New Roman" w:hint="eastAsia"/>
      </w:rPr>
    </w:lvl>
    <w:lvl w:ilvl="1" w:tplc="0409000B" w:tentative="1">
      <w:start w:val="1"/>
      <w:numFmt w:val="bullet"/>
      <w:lvlText w:val=""/>
      <w:lvlJc w:val="left"/>
      <w:pPr>
        <w:ind w:left="1922" w:hanging="420"/>
      </w:pPr>
      <w:rPr>
        <w:rFonts w:ascii="Wingdings" w:hAnsi="Wingdings" w:hint="default"/>
      </w:rPr>
    </w:lvl>
    <w:lvl w:ilvl="2" w:tplc="0409000D" w:tentative="1">
      <w:start w:val="1"/>
      <w:numFmt w:val="bullet"/>
      <w:lvlText w:val=""/>
      <w:lvlJc w:val="left"/>
      <w:pPr>
        <w:ind w:left="2342" w:hanging="420"/>
      </w:pPr>
      <w:rPr>
        <w:rFonts w:ascii="Wingdings" w:hAnsi="Wingdings" w:hint="default"/>
      </w:rPr>
    </w:lvl>
    <w:lvl w:ilvl="3" w:tplc="04090001" w:tentative="1">
      <w:start w:val="1"/>
      <w:numFmt w:val="bullet"/>
      <w:lvlText w:val=""/>
      <w:lvlJc w:val="left"/>
      <w:pPr>
        <w:ind w:left="2762" w:hanging="420"/>
      </w:pPr>
      <w:rPr>
        <w:rFonts w:ascii="Wingdings" w:hAnsi="Wingdings" w:hint="default"/>
      </w:rPr>
    </w:lvl>
    <w:lvl w:ilvl="4" w:tplc="0409000B" w:tentative="1">
      <w:start w:val="1"/>
      <w:numFmt w:val="bullet"/>
      <w:lvlText w:val=""/>
      <w:lvlJc w:val="left"/>
      <w:pPr>
        <w:ind w:left="3182" w:hanging="420"/>
      </w:pPr>
      <w:rPr>
        <w:rFonts w:ascii="Wingdings" w:hAnsi="Wingdings" w:hint="default"/>
      </w:rPr>
    </w:lvl>
    <w:lvl w:ilvl="5" w:tplc="0409000D" w:tentative="1">
      <w:start w:val="1"/>
      <w:numFmt w:val="bullet"/>
      <w:lvlText w:val=""/>
      <w:lvlJc w:val="left"/>
      <w:pPr>
        <w:ind w:left="3602" w:hanging="420"/>
      </w:pPr>
      <w:rPr>
        <w:rFonts w:ascii="Wingdings" w:hAnsi="Wingdings" w:hint="default"/>
      </w:rPr>
    </w:lvl>
    <w:lvl w:ilvl="6" w:tplc="04090001" w:tentative="1">
      <w:start w:val="1"/>
      <w:numFmt w:val="bullet"/>
      <w:lvlText w:val=""/>
      <w:lvlJc w:val="left"/>
      <w:pPr>
        <w:ind w:left="4022" w:hanging="420"/>
      </w:pPr>
      <w:rPr>
        <w:rFonts w:ascii="Wingdings" w:hAnsi="Wingdings" w:hint="default"/>
      </w:rPr>
    </w:lvl>
    <w:lvl w:ilvl="7" w:tplc="0409000B" w:tentative="1">
      <w:start w:val="1"/>
      <w:numFmt w:val="bullet"/>
      <w:lvlText w:val=""/>
      <w:lvlJc w:val="left"/>
      <w:pPr>
        <w:ind w:left="4442" w:hanging="420"/>
      </w:pPr>
      <w:rPr>
        <w:rFonts w:ascii="Wingdings" w:hAnsi="Wingdings" w:hint="default"/>
      </w:rPr>
    </w:lvl>
    <w:lvl w:ilvl="8" w:tplc="0409000D" w:tentative="1">
      <w:start w:val="1"/>
      <w:numFmt w:val="bullet"/>
      <w:lvlText w:val=""/>
      <w:lvlJc w:val="left"/>
      <w:pPr>
        <w:ind w:left="4862" w:hanging="420"/>
      </w:pPr>
      <w:rPr>
        <w:rFonts w:ascii="Wingdings" w:hAnsi="Wingdings" w:hint="default"/>
      </w:rPr>
    </w:lvl>
  </w:abstractNum>
  <w:abstractNum w:abstractNumId="23" w15:restartNumberingAfterBreak="0">
    <w:nsid w:val="3C6B0506"/>
    <w:multiLevelType w:val="hybridMultilevel"/>
    <w:tmpl w:val="C5E46E78"/>
    <w:lvl w:ilvl="0" w:tplc="4F389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0D15D2"/>
    <w:multiLevelType w:val="hybridMultilevel"/>
    <w:tmpl w:val="C75246E8"/>
    <w:lvl w:ilvl="0" w:tplc="8F5AE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033659"/>
    <w:multiLevelType w:val="hybridMultilevel"/>
    <w:tmpl w:val="ACCA43CA"/>
    <w:lvl w:ilvl="0" w:tplc="AD5C2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C48256B"/>
    <w:multiLevelType w:val="hybridMultilevel"/>
    <w:tmpl w:val="F8B2866C"/>
    <w:lvl w:ilvl="0" w:tplc="16DC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615EF6"/>
    <w:multiLevelType w:val="hybridMultilevel"/>
    <w:tmpl w:val="B39AC00E"/>
    <w:lvl w:ilvl="0" w:tplc="0C08E20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F20F5E"/>
    <w:multiLevelType w:val="hybridMultilevel"/>
    <w:tmpl w:val="76B0C84E"/>
    <w:lvl w:ilvl="0" w:tplc="D9ECB714">
      <w:start w:val="3"/>
      <w:numFmt w:val="decimalEnclosedCircle"/>
      <w:lvlText w:val="%1"/>
      <w:lvlJc w:val="left"/>
      <w:pPr>
        <w:ind w:left="360" w:hanging="360"/>
      </w:pPr>
      <w:rPr>
        <w:rFonts w:hint="default"/>
      </w:rPr>
    </w:lvl>
    <w:lvl w:ilvl="1" w:tplc="FD7AC234">
      <w:start w:val="8"/>
      <w:numFmt w:val="decimalEnclosedCircle"/>
      <w:lvlText w:val="%2"/>
      <w:lvlJc w:val="left"/>
      <w:pPr>
        <w:ind w:left="780" w:hanging="360"/>
      </w:pPr>
      <w:rPr>
        <w:rFonts w:hint="default"/>
      </w:rPr>
    </w:lvl>
    <w:lvl w:ilvl="2" w:tplc="06A2BA2E">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9F48C3"/>
    <w:multiLevelType w:val="hybridMultilevel"/>
    <w:tmpl w:val="CFB6F46E"/>
    <w:lvl w:ilvl="0" w:tplc="CDF4AED8">
      <w:start w:val="1"/>
      <w:numFmt w:val="bullet"/>
      <w:lvlText w:val="※"/>
      <w:lvlJc w:val="left"/>
      <w:pPr>
        <w:ind w:left="1065" w:hanging="360"/>
      </w:pPr>
      <w:rPr>
        <w:rFonts w:ascii="ＭＳ 明朝" w:eastAsia="ＭＳ 明朝" w:hAnsi="ＭＳ 明朝" w:cs="Times New Roman" w:hint="eastAsia"/>
        <w:lang w:val="en-US"/>
      </w:rPr>
    </w:lvl>
    <w:lvl w:ilvl="1" w:tplc="48C4EEE0">
      <w:numFmt w:val="bullet"/>
      <w:lvlText w:val="○"/>
      <w:lvlJc w:val="left"/>
      <w:pPr>
        <w:ind w:left="1485" w:hanging="360"/>
      </w:pPr>
      <w:rPr>
        <w:rFonts w:ascii="ＭＳ 明朝" w:eastAsia="ＭＳ 明朝" w:hAnsi="ＭＳ 明朝" w:cs="Times New Roman" w:hint="eastAsia"/>
      </w:rPr>
    </w:lvl>
    <w:lvl w:ilvl="2" w:tplc="801C4722">
      <w:numFmt w:val="bullet"/>
      <w:lvlText w:val="・"/>
      <w:lvlJc w:val="left"/>
      <w:pPr>
        <w:ind w:left="1905" w:hanging="360"/>
      </w:pPr>
      <w:rPr>
        <w:rFonts w:ascii="ＭＳ 明朝" w:eastAsia="ＭＳ 明朝" w:hAnsi="ＭＳ 明朝" w:cs="Times New Roman" w:hint="eastAsia"/>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3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6CE5D56"/>
    <w:multiLevelType w:val="hybridMultilevel"/>
    <w:tmpl w:val="0FA46ADE"/>
    <w:lvl w:ilvl="0" w:tplc="7AA44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E1133A"/>
    <w:multiLevelType w:val="hybridMultilevel"/>
    <w:tmpl w:val="26363A2E"/>
    <w:lvl w:ilvl="0" w:tplc="B29A366C">
      <w:start w:val="1"/>
      <w:numFmt w:val="decimalEnclosedCircle"/>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3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F6311E2"/>
    <w:multiLevelType w:val="hybridMultilevel"/>
    <w:tmpl w:val="7F3E06A8"/>
    <w:lvl w:ilvl="0" w:tplc="2D383E0A">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36" w15:restartNumberingAfterBreak="0">
    <w:nsid w:val="60850F57"/>
    <w:multiLevelType w:val="hybridMultilevel"/>
    <w:tmpl w:val="47889526"/>
    <w:lvl w:ilvl="0" w:tplc="157A3B1E">
      <w:start w:val="2"/>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3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15:restartNumberingAfterBreak="0">
    <w:nsid w:val="6D105BA9"/>
    <w:multiLevelType w:val="hybridMultilevel"/>
    <w:tmpl w:val="6D20FCE0"/>
    <w:lvl w:ilvl="0" w:tplc="74F43B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0964D3"/>
    <w:multiLevelType w:val="hybridMultilevel"/>
    <w:tmpl w:val="5B9A9882"/>
    <w:lvl w:ilvl="0" w:tplc="D36EB8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2F6D97"/>
    <w:multiLevelType w:val="hybridMultilevel"/>
    <w:tmpl w:val="F0687BE2"/>
    <w:lvl w:ilvl="0" w:tplc="0EE49392">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4" w15:restartNumberingAfterBreak="0">
    <w:nsid w:val="7DF97B3F"/>
    <w:multiLevelType w:val="hybridMultilevel"/>
    <w:tmpl w:val="065C571A"/>
    <w:lvl w:ilvl="0" w:tplc="ED7C7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8"/>
  </w:num>
  <w:num w:numId="3">
    <w:abstractNumId w:val="38"/>
  </w:num>
  <w:num w:numId="4">
    <w:abstractNumId w:val="9"/>
  </w:num>
  <w:num w:numId="5">
    <w:abstractNumId w:val="34"/>
  </w:num>
  <w:num w:numId="6">
    <w:abstractNumId w:val="45"/>
  </w:num>
  <w:num w:numId="7">
    <w:abstractNumId w:val="39"/>
  </w:num>
  <w:num w:numId="8">
    <w:abstractNumId w:val="17"/>
  </w:num>
  <w:num w:numId="9">
    <w:abstractNumId w:val="40"/>
  </w:num>
  <w:num w:numId="10">
    <w:abstractNumId w:val="7"/>
  </w:num>
  <w:num w:numId="11">
    <w:abstractNumId w:val="14"/>
  </w:num>
  <w:num w:numId="12">
    <w:abstractNumId w:val="37"/>
  </w:num>
  <w:num w:numId="13">
    <w:abstractNumId w:val="31"/>
  </w:num>
  <w:num w:numId="14">
    <w:abstractNumId w:val="20"/>
  </w:num>
  <w:num w:numId="15">
    <w:abstractNumId w:val="26"/>
  </w:num>
  <w:num w:numId="16">
    <w:abstractNumId w:val="1"/>
  </w:num>
  <w:num w:numId="17">
    <w:abstractNumId w:val="22"/>
  </w:num>
  <w:num w:numId="18">
    <w:abstractNumId w:val="30"/>
  </w:num>
  <w:num w:numId="19">
    <w:abstractNumId w:val="43"/>
  </w:num>
  <w:num w:numId="20">
    <w:abstractNumId w:val="19"/>
  </w:num>
  <w:num w:numId="21">
    <w:abstractNumId w:val="36"/>
  </w:num>
  <w:num w:numId="22">
    <w:abstractNumId w:val="41"/>
  </w:num>
  <w:num w:numId="23">
    <w:abstractNumId w:val="42"/>
  </w:num>
  <w:num w:numId="24">
    <w:abstractNumId w:val="35"/>
  </w:num>
  <w:num w:numId="25">
    <w:abstractNumId w:val="25"/>
  </w:num>
  <w:num w:numId="26">
    <w:abstractNumId w:val="27"/>
  </w:num>
  <w:num w:numId="27">
    <w:abstractNumId w:val="23"/>
  </w:num>
  <w:num w:numId="28">
    <w:abstractNumId w:val="11"/>
  </w:num>
  <w:num w:numId="29">
    <w:abstractNumId w:val="6"/>
  </w:num>
  <w:num w:numId="30">
    <w:abstractNumId w:val="2"/>
  </w:num>
  <w:num w:numId="31">
    <w:abstractNumId w:val="28"/>
  </w:num>
  <w:num w:numId="32">
    <w:abstractNumId w:val="29"/>
  </w:num>
  <w:num w:numId="33">
    <w:abstractNumId w:val="33"/>
  </w:num>
  <w:num w:numId="34">
    <w:abstractNumId w:val="16"/>
  </w:num>
  <w:num w:numId="35">
    <w:abstractNumId w:val="24"/>
  </w:num>
  <w:num w:numId="36">
    <w:abstractNumId w:val="15"/>
  </w:num>
  <w:num w:numId="37">
    <w:abstractNumId w:val="10"/>
  </w:num>
  <w:num w:numId="38">
    <w:abstractNumId w:val="21"/>
  </w:num>
  <w:num w:numId="39">
    <w:abstractNumId w:val="44"/>
  </w:num>
  <w:num w:numId="40">
    <w:abstractNumId w:val="3"/>
  </w:num>
  <w:num w:numId="41">
    <w:abstractNumId w:val="32"/>
  </w:num>
  <w:num w:numId="42">
    <w:abstractNumId w:val="4"/>
  </w:num>
  <w:num w:numId="43">
    <w:abstractNumId w:val="12"/>
  </w:num>
  <w:num w:numId="44">
    <w:abstractNumId w:val="18"/>
  </w:num>
  <w:num w:numId="45">
    <w:abstractNumId w:val="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5F0"/>
    <w:rsid w:val="000038DF"/>
    <w:rsid w:val="00011742"/>
    <w:rsid w:val="00013C0C"/>
    <w:rsid w:val="00014126"/>
    <w:rsid w:val="00014961"/>
    <w:rsid w:val="000156EF"/>
    <w:rsid w:val="0001687F"/>
    <w:rsid w:val="00020927"/>
    <w:rsid w:val="00023E5F"/>
    <w:rsid w:val="0002659E"/>
    <w:rsid w:val="000305AC"/>
    <w:rsid w:val="00031079"/>
    <w:rsid w:val="00031A86"/>
    <w:rsid w:val="00033841"/>
    <w:rsid w:val="000354D4"/>
    <w:rsid w:val="000406A9"/>
    <w:rsid w:val="0004222B"/>
    <w:rsid w:val="0004388A"/>
    <w:rsid w:val="00045480"/>
    <w:rsid w:val="000455FA"/>
    <w:rsid w:val="000524AE"/>
    <w:rsid w:val="00052E79"/>
    <w:rsid w:val="00053B46"/>
    <w:rsid w:val="000571D0"/>
    <w:rsid w:val="00057697"/>
    <w:rsid w:val="00060729"/>
    <w:rsid w:val="00060DE1"/>
    <w:rsid w:val="000634A1"/>
    <w:rsid w:val="00070FF4"/>
    <w:rsid w:val="000724B0"/>
    <w:rsid w:val="00073ECD"/>
    <w:rsid w:val="000800BE"/>
    <w:rsid w:val="00080775"/>
    <w:rsid w:val="00083F4C"/>
    <w:rsid w:val="00091587"/>
    <w:rsid w:val="00091F44"/>
    <w:rsid w:val="0009658C"/>
    <w:rsid w:val="000967CE"/>
    <w:rsid w:val="000A1890"/>
    <w:rsid w:val="000A1E89"/>
    <w:rsid w:val="000A208F"/>
    <w:rsid w:val="000A2B44"/>
    <w:rsid w:val="000A5A91"/>
    <w:rsid w:val="000B1829"/>
    <w:rsid w:val="000B395F"/>
    <w:rsid w:val="000B5A3C"/>
    <w:rsid w:val="000B7687"/>
    <w:rsid w:val="000B7F10"/>
    <w:rsid w:val="000C069F"/>
    <w:rsid w:val="000C0CDB"/>
    <w:rsid w:val="000C25EE"/>
    <w:rsid w:val="000C6A05"/>
    <w:rsid w:val="000C72FB"/>
    <w:rsid w:val="000C7D53"/>
    <w:rsid w:val="000D133A"/>
    <w:rsid w:val="000D1B63"/>
    <w:rsid w:val="000D1B70"/>
    <w:rsid w:val="000D3384"/>
    <w:rsid w:val="000D64F1"/>
    <w:rsid w:val="000D7707"/>
    <w:rsid w:val="000D7C02"/>
    <w:rsid w:val="000D7D84"/>
    <w:rsid w:val="000E07E7"/>
    <w:rsid w:val="000E0EB7"/>
    <w:rsid w:val="000E1F4D"/>
    <w:rsid w:val="000E2BFF"/>
    <w:rsid w:val="000E365C"/>
    <w:rsid w:val="000E5470"/>
    <w:rsid w:val="000E6B9D"/>
    <w:rsid w:val="000F0CEC"/>
    <w:rsid w:val="000F1435"/>
    <w:rsid w:val="000F1AE1"/>
    <w:rsid w:val="000F2B5F"/>
    <w:rsid w:val="000F4D56"/>
    <w:rsid w:val="000F5C96"/>
    <w:rsid w:val="000F7917"/>
    <w:rsid w:val="000F7B2E"/>
    <w:rsid w:val="00100533"/>
    <w:rsid w:val="00100CC5"/>
    <w:rsid w:val="00102BBA"/>
    <w:rsid w:val="00103546"/>
    <w:rsid w:val="00103987"/>
    <w:rsid w:val="00103FA9"/>
    <w:rsid w:val="001112AC"/>
    <w:rsid w:val="0011179A"/>
    <w:rsid w:val="00112A5C"/>
    <w:rsid w:val="0011676F"/>
    <w:rsid w:val="001217E7"/>
    <w:rsid w:val="001218A7"/>
    <w:rsid w:val="00122B90"/>
    <w:rsid w:val="00123A47"/>
    <w:rsid w:val="00127BB5"/>
    <w:rsid w:val="00130611"/>
    <w:rsid w:val="00132D6F"/>
    <w:rsid w:val="001341C6"/>
    <w:rsid w:val="00134824"/>
    <w:rsid w:val="00135CE9"/>
    <w:rsid w:val="00137359"/>
    <w:rsid w:val="001449C0"/>
    <w:rsid w:val="00145D50"/>
    <w:rsid w:val="0015507C"/>
    <w:rsid w:val="00157498"/>
    <w:rsid w:val="00157860"/>
    <w:rsid w:val="00166339"/>
    <w:rsid w:val="001719E4"/>
    <w:rsid w:val="00172695"/>
    <w:rsid w:val="00172714"/>
    <w:rsid w:val="00182281"/>
    <w:rsid w:val="0018261A"/>
    <w:rsid w:val="0018312B"/>
    <w:rsid w:val="00184B1B"/>
    <w:rsid w:val="00185467"/>
    <w:rsid w:val="001861A1"/>
    <w:rsid w:val="0019001F"/>
    <w:rsid w:val="0019050D"/>
    <w:rsid w:val="00192419"/>
    <w:rsid w:val="00193569"/>
    <w:rsid w:val="00194DEE"/>
    <w:rsid w:val="00195776"/>
    <w:rsid w:val="00195997"/>
    <w:rsid w:val="00195DCF"/>
    <w:rsid w:val="001A2E2C"/>
    <w:rsid w:val="001A4539"/>
    <w:rsid w:val="001A7726"/>
    <w:rsid w:val="001B0269"/>
    <w:rsid w:val="001B38EB"/>
    <w:rsid w:val="001B6F62"/>
    <w:rsid w:val="001B7D78"/>
    <w:rsid w:val="001C2742"/>
    <w:rsid w:val="001C2CEF"/>
    <w:rsid w:val="001C5AD5"/>
    <w:rsid w:val="001C6B84"/>
    <w:rsid w:val="001C7FE4"/>
    <w:rsid w:val="001D24E6"/>
    <w:rsid w:val="001D4219"/>
    <w:rsid w:val="001D44D9"/>
    <w:rsid w:val="001D5135"/>
    <w:rsid w:val="001D5ED2"/>
    <w:rsid w:val="001E22E7"/>
    <w:rsid w:val="001E255F"/>
    <w:rsid w:val="001E2798"/>
    <w:rsid w:val="001E2812"/>
    <w:rsid w:val="001E3407"/>
    <w:rsid w:val="001E4FDA"/>
    <w:rsid w:val="001F0BE8"/>
    <w:rsid w:val="001F472F"/>
    <w:rsid w:val="001F5A9C"/>
    <w:rsid w:val="001F5D88"/>
    <w:rsid w:val="002009A3"/>
    <w:rsid w:val="002012F5"/>
    <w:rsid w:val="00201C86"/>
    <w:rsid w:val="002034A6"/>
    <w:rsid w:val="00203830"/>
    <w:rsid w:val="002044D0"/>
    <w:rsid w:val="002047A6"/>
    <w:rsid w:val="0020565E"/>
    <w:rsid w:val="002063C6"/>
    <w:rsid w:val="0020772F"/>
    <w:rsid w:val="0021285A"/>
    <w:rsid w:val="00212A7C"/>
    <w:rsid w:val="00215F34"/>
    <w:rsid w:val="0022073E"/>
    <w:rsid w:val="00220AE7"/>
    <w:rsid w:val="00220E1F"/>
    <w:rsid w:val="0022177E"/>
    <w:rsid w:val="00221AA2"/>
    <w:rsid w:val="00224AB0"/>
    <w:rsid w:val="00225C70"/>
    <w:rsid w:val="00227BF3"/>
    <w:rsid w:val="00230487"/>
    <w:rsid w:val="00235785"/>
    <w:rsid w:val="00235B86"/>
    <w:rsid w:val="00236FD4"/>
    <w:rsid w:val="0024006D"/>
    <w:rsid w:val="00242023"/>
    <w:rsid w:val="002423D5"/>
    <w:rsid w:val="0024340B"/>
    <w:rsid w:val="002439A4"/>
    <w:rsid w:val="00245081"/>
    <w:rsid w:val="002502EB"/>
    <w:rsid w:val="00251798"/>
    <w:rsid w:val="00253027"/>
    <w:rsid w:val="00257061"/>
    <w:rsid w:val="00257BD9"/>
    <w:rsid w:val="00262794"/>
    <w:rsid w:val="00267D3C"/>
    <w:rsid w:val="0027008F"/>
    <w:rsid w:val="002708A5"/>
    <w:rsid w:val="00271252"/>
    <w:rsid w:val="0027129F"/>
    <w:rsid w:val="00272E07"/>
    <w:rsid w:val="00274864"/>
    <w:rsid w:val="00275C26"/>
    <w:rsid w:val="00276653"/>
    <w:rsid w:val="00277476"/>
    <w:rsid w:val="00282713"/>
    <w:rsid w:val="00282FEC"/>
    <w:rsid w:val="00284397"/>
    <w:rsid w:val="002849EC"/>
    <w:rsid w:val="00285FFB"/>
    <w:rsid w:val="00292465"/>
    <w:rsid w:val="00292CEA"/>
    <w:rsid w:val="0029426F"/>
    <w:rsid w:val="00295B04"/>
    <w:rsid w:val="00295DEC"/>
    <w:rsid w:val="00295EB2"/>
    <w:rsid w:val="0029712A"/>
    <w:rsid w:val="002A0114"/>
    <w:rsid w:val="002A0AA7"/>
    <w:rsid w:val="002A11F3"/>
    <w:rsid w:val="002A148E"/>
    <w:rsid w:val="002A2155"/>
    <w:rsid w:val="002A23FC"/>
    <w:rsid w:val="002A24F5"/>
    <w:rsid w:val="002A3938"/>
    <w:rsid w:val="002A477E"/>
    <w:rsid w:val="002A5F31"/>
    <w:rsid w:val="002A766F"/>
    <w:rsid w:val="002B0BC8"/>
    <w:rsid w:val="002B0ED3"/>
    <w:rsid w:val="002B14AD"/>
    <w:rsid w:val="002B3BE1"/>
    <w:rsid w:val="002B4623"/>
    <w:rsid w:val="002B4FB5"/>
    <w:rsid w:val="002B690B"/>
    <w:rsid w:val="002B6B24"/>
    <w:rsid w:val="002C1C7E"/>
    <w:rsid w:val="002C40DD"/>
    <w:rsid w:val="002C423D"/>
    <w:rsid w:val="002C4371"/>
    <w:rsid w:val="002C68AF"/>
    <w:rsid w:val="002C6FBB"/>
    <w:rsid w:val="002C7BDE"/>
    <w:rsid w:val="002D1AFC"/>
    <w:rsid w:val="002D2D90"/>
    <w:rsid w:val="002D342E"/>
    <w:rsid w:val="002D3CE9"/>
    <w:rsid w:val="002D507D"/>
    <w:rsid w:val="002D63D1"/>
    <w:rsid w:val="002D7345"/>
    <w:rsid w:val="002E1A2B"/>
    <w:rsid w:val="002E2074"/>
    <w:rsid w:val="002E47E7"/>
    <w:rsid w:val="002E5E97"/>
    <w:rsid w:val="002E624C"/>
    <w:rsid w:val="002F0F5E"/>
    <w:rsid w:val="002F2A7B"/>
    <w:rsid w:val="002F3A7B"/>
    <w:rsid w:val="002F608A"/>
    <w:rsid w:val="002F62DD"/>
    <w:rsid w:val="002F6E1B"/>
    <w:rsid w:val="002F72AC"/>
    <w:rsid w:val="00300236"/>
    <w:rsid w:val="0030036E"/>
    <w:rsid w:val="00301498"/>
    <w:rsid w:val="00301B59"/>
    <w:rsid w:val="00302534"/>
    <w:rsid w:val="003029E3"/>
    <w:rsid w:val="00302EB2"/>
    <w:rsid w:val="00304390"/>
    <w:rsid w:val="0030546E"/>
    <w:rsid w:val="0030555A"/>
    <w:rsid w:val="00305D0E"/>
    <w:rsid w:val="00306680"/>
    <w:rsid w:val="0030793D"/>
    <w:rsid w:val="00310645"/>
    <w:rsid w:val="00311AE2"/>
    <w:rsid w:val="0031492C"/>
    <w:rsid w:val="003151A7"/>
    <w:rsid w:val="0032011E"/>
    <w:rsid w:val="00321A41"/>
    <w:rsid w:val="003313BD"/>
    <w:rsid w:val="00334F83"/>
    <w:rsid w:val="00336089"/>
    <w:rsid w:val="0033658B"/>
    <w:rsid w:val="003423AB"/>
    <w:rsid w:val="003425F3"/>
    <w:rsid w:val="003431EE"/>
    <w:rsid w:val="003434E5"/>
    <w:rsid w:val="0035320F"/>
    <w:rsid w:val="003538D5"/>
    <w:rsid w:val="003551CD"/>
    <w:rsid w:val="003553DA"/>
    <w:rsid w:val="00355BCF"/>
    <w:rsid w:val="00356C46"/>
    <w:rsid w:val="003605E5"/>
    <w:rsid w:val="00360AC9"/>
    <w:rsid w:val="0036131C"/>
    <w:rsid w:val="0036174C"/>
    <w:rsid w:val="00362B64"/>
    <w:rsid w:val="00362E74"/>
    <w:rsid w:val="00363213"/>
    <w:rsid w:val="0036337B"/>
    <w:rsid w:val="00364F35"/>
    <w:rsid w:val="00366897"/>
    <w:rsid w:val="003703BE"/>
    <w:rsid w:val="003730D3"/>
    <w:rsid w:val="0037367C"/>
    <w:rsid w:val="00374B55"/>
    <w:rsid w:val="00374CC9"/>
    <w:rsid w:val="0037506F"/>
    <w:rsid w:val="00375873"/>
    <w:rsid w:val="00375F68"/>
    <w:rsid w:val="003801B0"/>
    <w:rsid w:val="00380E0B"/>
    <w:rsid w:val="00384C02"/>
    <w:rsid w:val="00385148"/>
    <w:rsid w:val="0038552E"/>
    <w:rsid w:val="00386133"/>
    <w:rsid w:val="0038763F"/>
    <w:rsid w:val="00387D41"/>
    <w:rsid w:val="00390E1B"/>
    <w:rsid w:val="00391392"/>
    <w:rsid w:val="003953F9"/>
    <w:rsid w:val="003963BA"/>
    <w:rsid w:val="003A098D"/>
    <w:rsid w:val="003A10D8"/>
    <w:rsid w:val="003A2AC7"/>
    <w:rsid w:val="003A3356"/>
    <w:rsid w:val="003A62E8"/>
    <w:rsid w:val="003A7254"/>
    <w:rsid w:val="003B0B1D"/>
    <w:rsid w:val="003B3973"/>
    <w:rsid w:val="003B5073"/>
    <w:rsid w:val="003B600A"/>
    <w:rsid w:val="003C040A"/>
    <w:rsid w:val="003C2C71"/>
    <w:rsid w:val="003C41B8"/>
    <w:rsid w:val="003C4906"/>
    <w:rsid w:val="003C503E"/>
    <w:rsid w:val="003C5678"/>
    <w:rsid w:val="003C7CA4"/>
    <w:rsid w:val="003D288C"/>
    <w:rsid w:val="003D2C9D"/>
    <w:rsid w:val="003D3E14"/>
    <w:rsid w:val="003D402F"/>
    <w:rsid w:val="003D49BF"/>
    <w:rsid w:val="003D71A7"/>
    <w:rsid w:val="003D7473"/>
    <w:rsid w:val="003E0A86"/>
    <w:rsid w:val="003E0F58"/>
    <w:rsid w:val="003E3775"/>
    <w:rsid w:val="003E4588"/>
    <w:rsid w:val="003E4A70"/>
    <w:rsid w:val="003E55A0"/>
    <w:rsid w:val="003F1A64"/>
    <w:rsid w:val="003F6079"/>
    <w:rsid w:val="00400362"/>
    <w:rsid w:val="00400648"/>
    <w:rsid w:val="004019F3"/>
    <w:rsid w:val="00401BB1"/>
    <w:rsid w:val="00401D17"/>
    <w:rsid w:val="00401EFA"/>
    <w:rsid w:val="00402FA1"/>
    <w:rsid w:val="00407905"/>
    <w:rsid w:val="00412B57"/>
    <w:rsid w:val="00413CC5"/>
    <w:rsid w:val="00414618"/>
    <w:rsid w:val="004153F9"/>
    <w:rsid w:val="00416A59"/>
    <w:rsid w:val="0041752D"/>
    <w:rsid w:val="00417E10"/>
    <w:rsid w:val="00424161"/>
    <w:rsid w:val="004243CF"/>
    <w:rsid w:val="004245A1"/>
    <w:rsid w:val="00424BD5"/>
    <w:rsid w:val="0042656D"/>
    <w:rsid w:val="0042774C"/>
    <w:rsid w:val="00427E0B"/>
    <w:rsid w:val="00430AA4"/>
    <w:rsid w:val="004312EE"/>
    <w:rsid w:val="00433FEE"/>
    <w:rsid w:val="0043473E"/>
    <w:rsid w:val="00435E9B"/>
    <w:rsid w:val="004368AD"/>
    <w:rsid w:val="00436A8E"/>
    <w:rsid w:val="00436BBA"/>
    <w:rsid w:val="00441695"/>
    <w:rsid w:val="00441743"/>
    <w:rsid w:val="00443816"/>
    <w:rsid w:val="00443C85"/>
    <w:rsid w:val="00444AAF"/>
    <w:rsid w:val="00444D74"/>
    <w:rsid w:val="00445E74"/>
    <w:rsid w:val="00447612"/>
    <w:rsid w:val="00454AF4"/>
    <w:rsid w:val="00454BF1"/>
    <w:rsid w:val="00454E13"/>
    <w:rsid w:val="004552E5"/>
    <w:rsid w:val="004565FC"/>
    <w:rsid w:val="00460710"/>
    <w:rsid w:val="004627AF"/>
    <w:rsid w:val="00463C8C"/>
    <w:rsid w:val="00463D81"/>
    <w:rsid w:val="00465B85"/>
    <w:rsid w:val="00471758"/>
    <w:rsid w:val="004747F7"/>
    <w:rsid w:val="00476F25"/>
    <w:rsid w:val="00477824"/>
    <w:rsid w:val="00480EB4"/>
    <w:rsid w:val="004813EC"/>
    <w:rsid w:val="004902D8"/>
    <w:rsid w:val="00491FC8"/>
    <w:rsid w:val="004930C6"/>
    <w:rsid w:val="00493F40"/>
    <w:rsid w:val="004949CC"/>
    <w:rsid w:val="00495B73"/>
    <w:rsid w:val="004974DE"/>
    <w:rsid w:val="00497ABE"/>
    <w:rsid w:val="00497B62"/>
    <w:rsid w:val="004A112A"/>
    <w:rsid w:val="004A1605"/>
    <w:rsid w:val="004A2872"/>
    <w:rsid w:val="004A3884"/>
    <w:rsid w:val="004A488F"/>
    <w:rsid w:val="004A5C61"/>
    <w:rsid w:val="004A7442"/>
    <w:rsid w:val="004A7515"/>
    <w:rsid w:val="004B0DF2"/>
    <w:rsid w:val="004B51FC"/>
    <w:rsid w:val="004C131F"/>
    <w:rsid w:val="004C1B92"/>
    <w:rsid w:val="004C1F42"/>
    <w:rsid w:val="004C2F46"/>
    <w:rsid w:val="004C4F88"/>
    <w:rsid w:val="004C5A47"/>
    <w:rsid w:val="004C6D4A"/>
    <w:rsid w:val="004D1BCF"/>
    <w:rsid w:val="004D1F13"/>
    <w:rsid w:val="004D28A8"/>
    <w:rsid w:val="004D3774"/>
    <w:rsid w:val="004D4DFA"/>
    <w:rsid w:val="004D684B"/>
    <w:rsid w:val="004D70F9"/>
    <w:rsid w:val="004D7949"/>
    <w:rsid w:val="004E08FB"/>
    <w:rsid w:val="004E25FB"/>
    <w:rsid w:val="004F2482"/>
    <w:rsid w:val="004F2B87"/>
    <w:rsid w:val="004F321B"/>
    <w:rsid w:val="004F3627"/>
    <w:rsid w:val="004F440D"/>
    <w:rsid w:val="004F6AF6"/>
    <w:rsid w:val="004F7A24"/>
    <w:rsid w:val="005006F3"/>
    <w:rsid w:val="00500AF9"/>
    <w:rsid w:val="00500B22"/>
    <w:rsid w:val="00502EF2"/>
    <w:rsid w:val="00504549"/>
    <w:rsid w:val="00504EC7"/>
    <w:rsid w:val="00505DB1"/>
    <w:rsid w:val="00507F21"/>
    <w:rsid w:val="005118EE"/>
    <w:rsid w:val="0051286F"/>
    <w:rsid w:val="00513063"/>
    <w:rsid w:val="005147E1"/>
    <w:rsid w:val="0051706C"/>
    <w:rsid w:val="0052024C"/>
    <w:rsid w:val="00521354"/>
    <w:rsid w:val="00521936"/>
    <w:rsid w:val="0052580C"/>
    <w:rsid w:val="005261C4"/>
    <w:rsid w:val="00526530"/>
    <w:rsid w:val="005300CF"/>
    <w:rsid w:val="0053047C"/>
    <w:rsid w:val="00532897"/>
    <w:rsid w:val="0053675F"/>
    <w:rsid w:val="00536C43"/>
    <w:rsid w:val="0053790F"/>
    <w:rsid w:val="00540FC7"/>
    <w:rsid w:val="0054712D"/>
    <w:rsid w:val="0054735E"/>
    <w:rsid w:val="00553C83"/>
    <w:rsid w:val="00553DD0"/>
    <w:rsid w:val="00554A5B"/>
    <w:rsid w:val="005551D9"/>
    <w:rsid w:val="00563CB2"/>
    <w:rsid w:val="00564ECE"/>
    <w:rsid w:val="00565B55"/>
    <w:rsid w:val="00570F4B"/>
    <w:rsid w:val="005719E9"/>
    <w:rsid w:val="00572DFB"/>
    <w:rsid w:val="00574645"/>
    <w:rsid w:val="0057522C"/>
    <w:rsid w:val="00575298"/>
    <w:rsid w:val="00577545"/>
    <w:rsid w:val="00577DE4"/>
    <w:rsid w:val="005846E8"/>
    <w:rsid w:val="00585D6A"/>
    <w:rsid w:val="00586254"/>
    <w:rsid w:val="005875B4"/>
    <w:rsid w:val="00587EAB"/>
    <w:rsid w:val="0059472B"/>
    <w:rsid w:val="0059528A"/>
    <w:rsid w:val="00596D2E"/>
    <w:rsid w:val="00597E7D"/>
    <w:rsid w:val="00597FBA"/>
    <w:rsid w:val="005A064F"/>
    <w:rsid w:val="005A2B65"/>
    <w:rsid w:val="005A2C72"/>
    <w:rsid w:val="005A59B4"/>
    <w:rsid w:val="005A65DC"/>
    <w:rsid w:val="005B0537"/>
    <w:rsid w:val="005B0FAD"/>
    <w:rsid w:val="005B1B0B"/>
    <w:rsid w:val="005B2AA0"/>
    <w:rsid w:val="005B3438"/>
    <w:rsid w:val="005B4D4D"/>
    <w:rsid w:val="005B5A31"/>
    <w:rsid w:val="005B60F8"/>
    <w:rsid w:val="005B66F8"/>
    <w:rsid w:val="005B7C37"/>
    <w:rsid w:val="005C1498"/>
    <w:rsid w:val="005C2C84"/>
    <w:rsid w:val="005C5CCD"/>
    <w:rsid w:val="005D2792"/>
    <w:rsid w:val="005D2F61"/>
    <w:rsid w:val="005D362C"/>
    <w:rsid w:val="005D41A3"/>
    <w:rsid w:val="005E0C9D"/>
    <w:rsid w:val="005E218B"/>
    <w:rsid w:val="005E2539"/>
    <w:rsid w:val="005E535C"/>
    <w:rsid w:val="005E7073"/>
    <w:rsid w:val="005E75EB"/>
    <w:rsid w:val="005F18DD"/>
    <w:rsid w:val="005F2C9F"/>
    <w:rsid w:val="005F464D"/>
    <w:rsid w:val="005F5BEF"/>
    <w:rsid w:val="006054A2"/>
    <w:rsid w:val="00606705"/>
    <w:rsid w:val="0061006E"/>
    <w:rsid w:val="0061051D"/>
    <w:rsid w:val="00611B70"/>
    <w:rsid w:val="006125C3"/>
    <w:rsid w:val="006126C4"/>
    <w:rsid w:val="00616780"/>
    <w:rsid w:val="0061785F"/>
    <w:rsid w:val="00617C2E"/>
    <w:rsid w:val="006206CE"/>
    <w:rsid w:val="00622A64"/>
    <w:rsid w:val="00623BAD"/>
    <w:rsid w:val="006240A5"/>
    <w:rsid w:val="00624A4E"/>
    <w:rsid w:val="00626AE2"/>
    <w:rsid w:val="00630EC1"/>
    <w:rsid w:val="00631699"/>
    <w:rsid w:val="00631815"/>
    <w:rsid w:val="0063315F"/>
    <w:rsid w:val="00633A5F"/>
    <w:rsid w:val="00634F9A"/>
    <w:rsid w:val="006360AC"/>
    <w:rsid w:val="00636EE1"/>
    <w:rsid w:val="00637161"/>
    <w:rsid w:val="006422A3"/>
    <w:rsid w:val="00644AE0"/>
    <w:rsid w:val="00645614"/>
    <w:rsid w:val="006456C4"/>
    <w:rsid w:val="00647631"/>
    <w:rsid w:val="00650582"/>
    <w:rsid w:val="006528A5"/>
    <w:rsid w:val="0065302E"/>
    <w:rsid w:val="0065540F"/>
    <w:rsid w:val="006567B2"/>
    <w:rsid w:val="00656B6A"/>
    <w:rsid w:val="00656B78"/>
    <w:rsid w:val="00657B27"/>
    <w:rsid w:val="00662F22"/>
    <w:rsid w:val="00663132"/>
    <w:rsid w:val="006632F1"/>
    <w:rsid w:val="006643F6"/>
    <w:rsid w:val="00665D9F"/>
    <w:rsid w:val="00665DEB"/>
    <w:rsid w:val="00665EF6"/>
    <w:rsid w:val="00670535"/>
    <w:rsid w:val="006747D7"/>
    <w:rsid w:val="006846DF"/>
    <w:rsid w:val="00686473"/>
    <w:rsid w:val="0069325A"/>
    <w:rsid w:val="006937D2"/>
    <w:rsid w:val="006971F3"/>
    <w:rsid w:val="006A0ADE"/>
    <w:rsid w:val="006A47DB"/>
    <w:rsid w:val="006A72B5"/>
    <w:rsid w:val="006A7B27"/>
    <w:rsid w:val="006B11E0"/>
    <w:rsid w:val="006B3DAA"/>
    <w:rsid w:val="006B4416"/>
    <w:rsid w:val="006B4D4E"/>
    <w:rsid w:val="006B4DF6"/>
    <w:rsid w:val="006B4E60"/>
    <w:rsid w:val="006B5349"/>
    <w:rsid w:val="006B5B51"/>
    <w:rsid w:val="006B6C99"/>
    <w:rsid w:val="006C220F"/>
    <w:rsid w:val="006C222B"/>
    <w:rsid w:val="006C3AF7"/>
    <w:rsid w:val="006C5797"/>
    <w:rsid w:val="006C7FE8"/>
    <w:rsid w:val="006D17D8"/>
    <w:rsid w:val="006D1EC6"/>
    <w:rsid w:val="006D27FF"/>
    <w:rsid w:val="006D3A0E"/>
    <w:rsid w:val="006D4F17"/>
    <w:rsid w:val="006D54AE"/>
    <w:rsid w:val="006D5A31"/>
    <w:rsid w:val="006D7D4E"/>
    <w:rsid w:val="006E2298"/>
    <w:rsid w:val="006E5007"/>
    <w:rsid w:val="006E7DB4"/>
    <w:rsid w:val="006F2E05"/>
    <w:rsid w:val="006F3D2B"/>
    <w:rsid w:val="006F4599"/>
    <w:rsid w:val="00700F1E"/>
    <w:rsid w:val="00700F3F"/>
    <w:rsid w:val="007010D8"/>
    <w:rsid w:val="00701AD6"/>
    <w:rsid w:val="00701EBE"/>
    <w:rsid w:val="00702264"/>
    <w:rsid w:val="007041D2"/>
    <w:rsid w:val="00710343"/>
    <w:rsid w:val="0071054D"/>
    <w:rsid w:val="00713B45"/>
    <w:rsid w:val="007143B5"/>
    <w:rsid w:val="007146D1"/>
    <w:rsid w:val="00715AF7"/>
    <w:rsid w:val="00716BB4"/>
    <w:rsid w:val="0071748A"/>
    <w:rsid w:val="00717D96"/>
    <w:rsid w:val="00720071"/>
    <w:rsid w:val="00722CAE"/>
    <w:rsid w:val="0072763C"/>
    <w:rsid w:val="00727B59"/>
    <w:rsid w:val="00727C3A"/>
    <w:rsid w:val="00735E63"/>
    <w:rsid w:val="007403D3"/>
    <w:rsid w:val="0074118C"/>
    <w:rsid w:val="0074369B"/>
    <w:rsid w:val="007437B3"/>
    <w:rsid w:val="007520A2"/>
    <w:rsid w:val="00753F3F"/>
    <w:rsid w:val="007541E8"/>
    <w:rsid w:val="007551F0"/>
    <w:rsid w:val="0075612D"/>
    <w:rsid w:val="007578CC"/>
    <w:rsid w:val="00760333"/>
    <w:rsid w:val="007606A0"/>
    <w:rsid w:val="00761526"/>
    <w:rsid w:val="0076236F"/>
    <w:rsid w:val="00762AEC"/>
    <w:rsid w:val="0076625D"/>
    <w:rsid w:val="00770D9F"/>
    <w:rsid w:val="00772B57"/>
    <w:rsid w:val="00775D41"/>
    <w:rsid w:val="007765E0"/>
    <w:rsid w:val="00777B7E"/>
    <w:rsid w:val="00777F06"/>
    <w:rsid w:val="00780D75"/>
    <w:rsid w:val="00781F22"/>
    <w:rsid w:val="00785C4A"/>
    <w:rsid w:val="00786BAA"/>
    <w:rsid w:val="00786E4B"/>
    <w:rsid w:val="00786F0E"/>
    <w:rsid w:val="00790495"/>
    <w:rsid w:val="00790E0B"/>
    <w:rsid w:val="007922A7"/>
    <w:rsid w:val="0079276C"/>
    <w:rsid w:val="00792B44"/>
    <w:rsid w:val="00793D0A"/>
    <w:rsid w:val="00795C88"/>
    <w:rsid w:val="00795D96"/>
    <w:rsid w:val="00796024"/>
    <w:rsid w:val="007A1E61"/>
    <w:rsid w:val="007A2219"/>
    <w:rsid w:val="007A32AC"/>
    <w:rsid w:val="007A3E54"/>
    <w:rsid w:val="007A47FF"/>
    <w:rsid w:val="007A50AB"/>
    <w:rsid w:val="007A69E8"/>
    <w:rsid w:val="007B1DB6"/>
    <w:rsid w:val="007B351B"/>
    <w:rsid w:val="007B56B1"/>
    <w:rsid w:val="007B66E7"/>
    <w:rsid w:val="007C1BE4"/>
    <w:rsid w:val="007C4156"/>
    <w:rsid w:val="007C63C6"/>
    <w:rsid w:val="007C7338"/>
    <w:rsid w:val="007D30BA"/>
    <w:rsid w:val="007D32E4"/>
    <w:rsid w:val="007D4AD8"/>
    <w:rsid w:val="007D4BD0"/>
    <w:rsid w:val="007D52BB"/>
    <w:rsid w:val="007D6241"/>
    <w:rsid w:val="007F0AFB"/>
    <w:rsid w:val="007F12CB"/>
    <w:rsid w:val="007F293C"/>
    <w:rsid w:val="007F4C68"/>
    <w:rsid w:val="007F5365"/>
    <w:rsid w:val="007F5A7B"/>
    <w:rsid w:val="007F5FAF"/>
    <w:rsid w:val="007F7218"/>
    <w:rsid w:val="007F7499"/>
    <w:rsid w:val="00800048"/>
    <w:rsid w:val="00800119"/>
    <w:rsid w:val="008014AC"/>
    <w:rsid w:val="00801FFB"/>
    <w:rsid w:val="008050E2"/>
    <w:rsid w:val="008101A4"/>
    <w:rsid w:val="00810D8D"/>
    <w:rsid w:val="0081201E"/>
    <w:rsid w:val="008125CA"/>
    <w:rsid w:val="00814F60"/>
    <w:rsid w:val="00815A60"/>
    <w:rsid w:val="00816B75"/>
    <w:rsid w:val="00824362"/>
    <w:rsid w:val="008254BA"/>
    <w:rsid w:val="00825B0C"/>
    <w:rsid w:val="00826B28"/>
    <w:rsid w:val="00827C74"/>
    <w:rsid w:val="008333AC"/>
    <w:rsid w:val="00840F87"/>
    <w:rsid w:val="0084320D"/>
    <w:rsid w:val="00844779"/>
    <w:rsid w:val="008455F4"/>
    <w:rsid w:val="00846857"/>
    <w:rsid w:val="008475BE"/>
    <w:rsid w:val="00850D47"/>
    <w:rsid w:val="00850D95"/>
    <w:rsid w:val="00850E2B"/>
    <w:rsid w:val="00851C0F"/>
    <w:rsid w:val="00853545"/>
    <w:rsid w:val="00853EC9"/>
    <w:rsid w:val="00853EF2"/>
    <w:rsid w:val="008563E0"/>
    <w:rsid w:val="00860666"/>
    <w:rsid w:val="0086151B"/>
    <w:rsid w:val="00866790"/>
    <w:rsid w:val="0086696C"/>
    <w:rsid w:val="008678F7"/>
    <w:rsid w:val="00867A5C"/>
    <w:rsid w:val="0087170D"/>
    <w:rsid w:val="008741C2"/>
    <w:rsid w:val="00877DFC"/>
    <w:rsid w:val="00885035"/>
    <w:rsid w:val="00885FB9"/>
    <w:rsid w:val="0088713B"/>
    <w:rsid w:val="008912ED"/>
    <w:rsid w:val="0089291C"/>
    <w:rsid w:val="0089357C"/>
    <w:rsid w:val="0089387E"/>
    <w:rsid w:val="008945BD"/>
    <w:rsid w:val="008960BC"/>
    <w:rsid w:val="0089771D"/>
    <w:rsid w:val="00897939"/>
    <w:rsid w:val="008A0597"/>
    <w:rsid w:val="008A0A1E"/>
    <w:rsid w:val="008A123F"/>
    <w:rsid w:val="008A315D"/>
    <w:rsid w:val="008A32F0"/>
    <w:rsid w:val="008A5D1C"/>
    <w:rsid w:val="008A63F1"/>
    <w:rsid w:val="008B091B"/>
    <w:rsid w:val="008B3DA0"/>
    <w:rsid w:val="008C1F58"/>
    <w:rsid w:val="008C21BC"/>
    <w:rsid w:val="008C34E2"/>
    <w:rsid w:val="008C533F"/>
    <w:rsid w:val="008C6685"/>
    <w:rsid w:val="008C6A75"/>
    <w:rsid w:val="008C71B6"/>
    <w:rsid w:val="008D093F"/>
    <w:rsid w:val="008D0E84"/>
    <w:rsid w:val="008D3E85"/>
    <w:rsid w:val="008D791A"/>
    <w:rsid w:val="008E1182"/>
    <w:rsid w:val="008E19D9"/>
    <w:rsid w:val="008E5B4D"/>
    <w:rsid w:val="008E71B8"/>
    <w:rsid w:val="008E7BD0"/>
    <w:rsid w:val="008F1F6D"/>
    <w:rsid w:val="008F317E"/>
    <w:rsid w:val="008F343D"/>
    <w:rsid w:val="008F5262"/>
    <w:rsid w:val="009043FC"/>
    <w:rsid w:val="0090728E"/>
    <w:rsid w:val="00911C67"/>
    <w:rsid w:val="0091387A"/>
    <w:rsid w:val="00917DEA"/>
    <w:rsid w:val="00920B9D"/>
    <w:rsid w:val="009218D5"/>
    <w:rsid w:val="0092533F"/>
    <w:rsid w:val="0092578E"/>
    <w:rsid w:val="00927034"/>
    <w:rsid w:val="00927923"/>
    <w:rsid w:val="00927ACB"/>
    <w:rsid w:val="00934F81"/>
    <w:rsid w:val="00935D6F"/>
    <w:rsid w:val="00936845"/>
    <w:rsid w:val="00940554"/>
    <w:rsid w:val="0094235D"/>
    <w:rsid w:val="00942DAE"/>
    <w:rsid w:val="00942E13"/>
    <w:rsid w:val="00943547"/>
    <w:rsid w:val="009470D0"/>
    <w:rsid w:val="00947184"/>
    <w:rsid w:val="00947C4F"/>
    <w:rsid w:val="00951C8B"/>
    <w:rsid w:val="00953790"/>
    <w:rsid w:val="0095655B"/>
    <w:rsid w:val="009577C1"/>
    <w:rsid w:val="0096671A"/>
    <w:rsid w:val="00971A46"/>
    <w:rsid w:val="00974088"/>
    <w:rsid w:val="0097473E"/>
    <w:rsid w:val="00974FBF"/>
    <w:rsid w:val="00975A01"/>
    <w:rsid w:val="009805F8"/>
    <w:rsid w:val="009817F2"/>
    <w:rsid w:val="009835B8"/>
    <w:rsid w:val="00984503"/>
    <w:rsid w:val="009870A5"/>
    <w:rsid w:val="00991908"/>
    <w:rsid w:val="009919BC"/>
    <w:rsid w:val="00995E3B"/>
    <w:rsid w:val="00997764"/>
    <w:rsid w:val="009977A8"/>
    <w:rsid w:val="009A0841"/>
    <w:rsid w:val="009A1DD5"/>
    <w:rsid w:val="009A775B"/>
    <w:rsid w:val="009B1075"/>
    <w:rsid w:val="009B1C3D"/>
    <w:rsid w:val="009B365C"/>
    <w:rsid w:val="009B4DEB"/>
    <w:rsid w:val="009B5AD2"/>
    <w:rsid w:val="009B5EC4"/>
    <w:rsid w:val="009C0F09"/>
    <w:rsid w:val="009C2962"/>
    <w:rsid w:val="009C300A"/>
    <w:rsid w:val="009C54BE"/>
    <w:rsid w:val="009D2D9D"/>
    <w:rsid w:val="009D2E45"/>
    <w:rsid w:val="009D31EC"/>
    <w:rsid w:val="009D5376"/>
    <w:rsid w:val="009D57F1"/>
    <w:rsid w:val="009D6553"/>
    <w:rsid w:val="009D781E"/>
    <w:rsid w:val="009E04EB"/>
    <w:rsid w:val="009E1349"/>
    <w:rsid w:val="009E24E7"/>
    <w:rsid w:val="009E35B5"/>
    <w:rsid w:val="009F0DA5"/>
    <w:rsid w:val="009F1DF8"/>
    <w:rsid w:val="009F553B"/>
    <w:rsid w:val="009F5F3B"/>
    <w:rsid w:val="009F7053"/>
    <w:rsid w:val="009F7198"/>
    <w:rsid w:val="00A04241"/>
    <w:rsid w:val="00A078C8"/>
    <w:rsid w:val="00A07A63"/>
    <w:rsid w:val="00A12039"/>
    <w:rsid w:val="00A128B6"/>
    <w:rsid w:val="00A12A53"/>
    <w:rsid w:val="00A14ED2"/>
    <w:rsid w:val="00A15F6F"/>
    <w:rsid w:val="00A160F5"/>
    <w:rsid w:val="00A163D5"/>
    <w:rsid w:val="00A16862"/>
    <w:rsid w:val="00A16E26"/>
    <w:rsid w:val="00A17592"/>
    <w:rsid w:val="00A204E1"/>
    <w:rsid w:val="00A20E3E"/>
    <w:rsid w:val="00A225C1"/>
    <w:rsid w:val="00A232CD"/>
    <w:rsid w:val="00A24C14"/>
    <w:rsid w:val="00A24E41"/>
    <w:rsid w:val="00A30881"/>
    <w:rsid w:val="00A33129"/>
    <w:rsid w:val="00A36F26"/>
    <w:rsid w:val="00A37633"/>
    <w:rsid w:val="00A40496"/>
    <w:rsid w:val="00A43BCB"/>
    <w:rsid w:val="00A43BEE"/>
    <w:rsid w:val="00A43ED8"/>
    <w:rsid w:val="00A44A6A"/>
    <w:rsid w:val="00A474B2"/>
    <w:rsid w:val="00A47ADC"/>
    <w:rsid w:val="00A52E55"/>
    <w:rsid w:val="00A5301D"/>
    <w:rsid w:val="00A557D1"/>
    <w:rsid w:val="00A56EA1"/>
    <w:rsid w:val="00A61BF1"/>
    <w:rsid w:val="00A632EE"/>
    <w:rsid w:val="00A653FF"/>
    <w:rsid w:val="00A65610"/>
    <w:rsid w:val="00A74545"/>
    <w:rsid w:val="00A745ED"/>
    <w:rsid w:val="00A74A7B"/>
    <w:rsid w:val="00A74D05"/>
    <w:rsid w:val="00A74DCB"/>
    <w:rsid w:val="00A77DDE"/>
    <w:rsid w:val="00A8090A"/>
    <w:rsid w:val="00A80EB3"/>
    <w:rsid w:val="00A81965"/>
    <w:rsid w:val="00A81BA8"/>
    <w:rsid w:val="00A84CBE"/>
    <w:rsid w:val="00A86014"/>
    <w:rsid w:val="00A864F5"/>
    <w:rsid w:val="00A874D7"/>
    <w:rsid w:val="00A87AEC"/>
    <w:rsid w:val="00A87ECB"/>
    <w:rsid w:val="00A920A8"/>
    <w:rsid w:val="00A97B67"/>
    <w:rsid w:val="00AA0C9D"/>
    <w:rsid w:val="00AA1029"/>
    <w:rsid w:val="00AA15D5"/>
    <w:rsid w:val="00AA1C6E"/>
    <w:rsid w:val="00AA2BD1"/>
    <w:rsid w:val="00AA4BF8"/>
    <w:rsid w:val="00AA540D"/>
    <w:rsid w:val="00AB01E1"/>
    <w:rsid w:val="00AB2E00"/>
    <w:rsid w:val="00AC0224"/>
    <w:rsid w:val="00AC126E"/>
    <w:rsid w:val="00AC25EA"/>
    <w:rsid w:val="00AC3438"/>
    <w:rsid w:val="00AC3643"/>
    <w:rsid w:val="00AC3902"/>
    <w:rsid w:val="00AC4EAA"/>
    <w:rsid w:val="00AC7A4D"/>
    <w:rsid w:val="00AD005F"/>
    <w:rsid w:val="00AD1099"/>
    <w:rsid w:val="00AD123A"/>
    <w:rsid w:val="00AD1F29"/>
    <w:rsid w:val="00AD3212"/>
    <w:rsid w:val="00AD4B76"/>
    <w:rsid w:val="00AD4EA9"/>
    <w:rsid w:val="00AD5DA4"/>
    <w:rsid w:val="00AD64C2"/>
    <w:rsid w:val="00AD6CC7"/>
    <w:rsid w:val="00AE0DFA"/>
    <w:rsid w:val="00AE2843"/>
    <w:rsid w:val="00AE5F6D"/>
    <w:rsid w:val="00AF0AD8"/>
    <w:rsid w:val="00AF0E11"/>
    <w:rsid w:val="00AF2BBB"/>
    <w:rsid w:val="00AF7084"/>
    <w:rsid w:val="00AF7A96"/>
    <w:rsid w:val="00B00840"/>
    <w:rsid w:val="00B008B1"/>
    <w:rsid w:val="00B0420D"/>
    <w:rsid w:val="00B04A23"/>
    <w:rsid w:val="00B04A8C"/>
    <w:rsid w:val="00B04D79"/>
    <w:rsid w:val="00B055FB"/>
    <w:rsid w:val="00B05652"/>
    <w:rsid w:val="00B05805"/>
    <w:rsid w:val="00B0610F"/>
    <w:rsid w:val="00B131DD"/>
    <w:rsid w:val="00B20620"/>
    <w:rsid w:val="00B23B75"/>
    <w:rsid w:val="00B240AD"/>
    <w:rsid w:val="00B24BA4"/>
    <w:rsid w:val="00B25096"/>
    <w:rsid w:val="00B2544B"/>
    <w:rsid w:val="00B258C8"/>
    <w:rsid w:val="00B27B3C"/>
    <w:rsid w:val="00B3044B"/>
    <w:rsid w:val="00B30843"/>
    <w:rsid w:val="00B309BB"/>
    <w:rsid w:val="00B31D6A"/>
    <w:rsid w:val="00B3243C"/>
    <w:rsid w:val="00B34710"/>
    <w:rsid w:val="00B34D8A"/>
    <w:rsid w:val="00B350E4"/>
    <w:rsid w:val="00B3531E"/>
    <w:rsid w:val="00B37277"/>
    <w:rsid w:val="00B42334"/>
    <w:rsid w:val="00B42CBA"/>
    <w:rsid w:val="00B437C5"/>
    <w:rsid w:val="00B43DB1"/>
    <w:rsid w:val="00B44938"/>
    <w:rsid w:val="00B44B20"/>
    <w:rsid w:val="00B453E2"/>
    <w:rsid w:val="00B47083"/>
    <w:rsid w:val="00B51C3D"/>
    <w:rsid w:val="00B52BB6"/>
    <w:rsid w:val="00B531ED"/>
    <w:rsid w:val="00B57544"/>
    <w:rsid w:val="00B57B4A"/>
    <w:rsid w:val="00B6294D"/>
    <w:rsid w:val="00B63FB7"/>
    <w:rsid w:val="00B64E18"/>
    <w:rsid w:val="00B663C8"/>
    <w:rsid w:val="00B66734"/>
    <w:rsid w:val="00B66DDA"/>
    <w:rsid w:val="00B66ED2"/>
    <w:rsid w:val="00B7090D"/>
    <w:rsid w:val="00B75528"/>
    <w:rsid w:val="00B77145"/>
    <w:rsid w:val="00B8044F"/>
    <w:rsid w:val="00B814A7"/>
    <w:rsid w:val="00B8166F"/>
    <w:rsid w:val="00B837EE"/>
    <w:rsid w:val="00B84432"/>
    <w:rsid w:val="00B84925"/>
    <w:rsid w:val="00B850FE"/>
    <w:rsid w:val="00B854CE"/>
    <w:rsid w:val="00B8624D"/>
    <w:rsid w:val="00B87537"/>
    <w:rsid w:val="00B87726"/>
    <w:rsid w:val="00B87ECC"/>
    <w:rsid w:val="00B90CDA"/>
    <w:rsid w:val="00B90D99"/>
    <w:rsid w:val="00B92E65"/>
    <w:rsid w:val="00B93519"/>
    <w:rsid w:val="00B94DEA"/>
    <w:rsid w:val="00BA0CD7"/>
    <w:rsid w:val="00BA110F"/>
    <w:rsid w:val="00BA3DFB"/>
    <w:rsid w:val="00BA5ACF"/>
    <w:rsid w:val="00BB1121"/>
    <w:rsid w:val="00BB20A8"/>
    <w:rsid w:val="00BB5396"/>
    <w:rsid w:val="00BB6DC4"/>
    <w:rsid w:val="00BC02BA"/>
    <w:rsid w:val="00BC40F4"/>
    <w:rsid w:val="00BC55F6"/>
    <w:rsid w:val="00BC5ABA"/>
    <w:rsid w:val="00BC5FF6"/>
    <w:rsid w:val="00BC616F"/>
    <w:rsid w:val="00BC6B9C"/>
    <w:rsid w:val="00BD08D1"/>
    <w:rsid w:val="00BD206B"/>
    <w:rsid w:val="00BD53A1"/>
    <w:rsid w:val="00BD561C"/>
    <w:rsid w:val="00BD582D"/>
    <w:rsid w:val="00BD5E40"/>
    <w:rsid w:val="00BD6470"/>
    <w:rsid w:val="00BD69B1"/>
    <w:rsid w:val="00BE0C91"/>
    <w:rsid w:val="00BE1991"/>
    <w:rsid w:val="00BE2B3E"/>
    <w:rsid w:val="00BE46D0"/>
    <w:rsid w:val="00BE47DD"/>
    <w:rsid w:val="00BE49F0"/>
    <w:rsid w:val="00BE62AE"/>
    <w:rsid w:val="00BF1E0A"/>
    <w:rsid w:val="00BF20AD"/>
    <w:rsid w:val="00BF3A51"/>
    <w:rsid w:val="00BF3CB5"/>
    <w:rsid w:val="00C02630"/>
    <w:rsid w:val="00C03CE3"/>
    <w:rsid w:val="00C04638"/>
    <w:rsid w:val="00C04974"/>
    <w:rsid w:val="00C04E46"/>
    <w:rsid w:val="00C0740C"/>
    <w:rsid w:val="00C1250D"/>
    <w:rsid w:val="00C14AD0"/>
    <w:rsid w:val="00C15E7B"/>
    <w:rsid w:val="00C17F2E"/>
    <w:rsid w:val="00C2463F"/>
    <w:rsid w:val="00C3059A"/>
    <w:rsid w:val="00C312E9"/>
    <w:rsid w:val="00C33FF4"/>
    <w:rsid w:val="00C34079"/>
    <w:rsid w:val="00C3517D"/>
    <w:rsid w:val="00C37416"/>
    <w:rsid w:val="00C37861"/>
    <w:rsid w:val="00C40892"/>
    <w:rsid w:val="00C427B0"/>
    <w:rsid w:val="00C43728"/>
    <w:rsid w:val="00C442CF"/>
    <w:rsid w:val="00C45E84"/>
    <w:rsid w:val="00C46085"/>
    <w:rsid w:val="00C4635D"/>
    <w:rsid w:val="00C52785"/>
    <w:rsid w:val="00C52B61"/>
    <w:rsid w:val="00C56CC2"/>
    <w:rsid w:val="00C61806"/>
    <w:rsid w:val="00C635F9"/>
    <w:rsid w:val="00C642BD"/>
    <w:rsid w:val="00C666E4"/>
    <w:rsid w:val="00C6791F"/>
    <w:rsid w:val="00C702E2"/>
    <w:rsid w:val="00C81CD5"/>
    <w:rsid w:val="00C8673F"/>
    <w:rsid w:val="00C87770"/>
    <w:rsid w:val="00C95C7A"/>
    <w:rsid w:val="00C969D7"/>
    <w:rsid w:val="00C97C29"/>
    <w:rsid w:val="00CA68E8"/>
    <w:rsid w:val="00CA70DE"/>
    <w:rsid w:val="00CB039C"/>
    <w:rsid w:val="00CB2586"/>
    <w:rsid w:val="00CB2D93"/>
    <w:rsid w:val="00CB36B3"/>
    <w:rsid w:val="00CB3ACB"/>
    <w:rsid w:val="00CB4BC6"/>
    <w:rsid w:val="00CB4D3A"/>
    <w:rsid w:val="00CB4F62"/>
    <w:rsid w:val="00CB5A8F"/>
    <w:rsid w:val="00CB5D88"/>
    <w:rsid w:val="00CC03B1"/>
    <w:rsid w:val="00CC0D42"/>
    <w:rsid w:val="00CC19D9"/>
    <w:rsid w:val="00CC1E42"/>
    <w:rsid w:val="00CC5318"/>
    <w:rsid w:val="00CC6D36"/>
    <w:rsid w:val="00CD0538"/>
    <w:rsid w:val="00CD302E"/>
    <w:rsid w:val="00CD404D"/>
    <w:rsid w:val="00CD4495"/>
    <w:rsid w:val="00CD50C2"/>
    <w:rsid w:val="00CD5DFB"/>
    <w:rsid w:val="00CE2375"/>
    <w:rsid w:val="00CE2D05"/>
    <w:rsid w:val="00CE323E"/>
    <w:rsid w:val="00CE432F"/>
    <w:rsid w:val="00CE4B01"/>
    <w:rsid w:val="00CE57E2"/>
    <w:rsid w:val="00CE5ADB"/>
    <w:rsid w:val="00CE6CBD"/>
    <w:rsid w:val="00CF0218"/>
    <w:rsid w:val="00CF1922"/>
    <w:rsid w:val="00CF2D6A"/>
    <w:rsid w:val="00CF2FD9"/>
    <w:rsid w:val="00CF33FF"/>
    <w:rsid w:val="00CF63F6"/>
    <w:rsid w:val="00D003BE"/>
    <w:rsid w:val="00D017F3"/>
    <w:rsid w:val="00D0219F"/>
    <w:rsid w:val="00D0467C"/>
    <w:rsid w:val="00D04A68"/>
    <w:rsid w:val="00D04D4B"/>
    <w:rsid w:val="00D06EBF"/>
    <w:rsid w:val="00D0774D"/>
    <w:rsid w:val="00D07F2D"/>
    <w:rsid w:val="00D1069B"/>
    <w:rsid w:val="00D11901"/>
    <w:rsid w:val="00D1608B"/>
    <w:rsid w:val="00D16F3B"/>
    <w:rsid w:val="00D17B81"/>
    <w:rsid w:val="00D2010B"/>
    <w:rsid w:val="00D2139C"/>
    <w:rsid w:val="00D2207C"/>
    <w:rsid w:val="00D30DAB"/>
    <w:rsid w:val="00D31D1F"/>
    <w:rsid w:val="00D345D9"/>
    <w:rsid w:val="00D34851"/>
    <w:rsid w:val="00D3669C"/>
    <w:rsid w:val="00D36DA1"/>
    <w:rsid w:val="00D37257"/>
    <w:rsid w:val="00D376CC"/>
    <w:rsid w:val="00D41C37"/>
    <w:rsid w:val="00D455D4"/>
    <w:rsid w:val="00D5070B"/>
    <w:rsid w:val="00D50AED"/>
    <w:rsid w:val="00D55A12"/>
    <w:rsid w:val="00D5627F"/>
    <w:rsid w:val="00D63032"/>
    <w:rsid w:val="00D65C40"/>
    <w:rsid w:val="00D662A4"/>
    <w:rsid w:val="00D67170"/>
    <w:rsid w:val="00D701C4"/>
    <w:rsid w:val="00D71832"/>
    <w:rsid w:val="00D7466A"/>
    <w:rsid w:val="00D77C73"/>
    <w:rsid w:val="00D8247A"/>
    <w:rsid w:val="00D837E3"/>
    <w:rsid w:val="00D83F0B"/>
    <w:rsid w:val="00D84BAC"/>
    <w:rsid w:val="00D84CC8"/>
    <w:rsid w:val="00D85E5D"/>
    <w:rsid w:val="00D87766"/>
    <w:rsid w:val="00D915E3"/>
    <w:rsid w:val="00D926BB"/>
    <w:rsid w:val="00D928CA"/>
    <w:rsid w:val="00D97CAE"/>
    <w:rsid w:val="00DA1276"/>
    <w:rsid w:val="00DA13D1"/>
    <w:rsid w:val="00DA1DDC"/>
    <w:rsid w:val="00DA34D6"/>
    <w:rsid w:val="00DA741E"/>
    <w:rsid w:val="00DB1858"/>
    <w:rsid w:val="00DB3D1A"/>
    <w:rsid w:val="00DB4CEC"/>
    <w:rsid w:val="00DC2FCD"/>
    <w:rsid w:val="00DC79BD"/>
    <w:rsid w:val="00DC7B2E"/>
    <w:rsid w:val="00DC7FDA"/>
    <w:rsid w:val="00DD5AE7"/>
    <w:rsid w:val="00DE27FC"/>
    <w:rsid w:val="00DE2FF6"/>
    <w:rsid w:val="00DE5A46"/>
    <w:rsid w:val="00DE626E"/>
    <w:rsid w:val="00DE64EF"/>
    <w:rsid w:val="00DE744C"/>
    <w:rsid w:val="00DF381B"/>
    <w:rsid w:val="00DF3B21"/>
    <w:rsid w:val="00DF49F3"/>
    <w:rsid w:val="00DF6ED0"/>
    <w:rsid w:val="00E01D21"/>
    <w:rsid w:val="00E04C17"/>
    <w:rsid w:val="00E053BE"/>
    <w:rsid w:val="00E05623"/>
    <w:rsid w:val="00E0646A"/>
    <w:rsid w:val="00E07D50"/>
    <w:rsid w:val="00E11E89"/>
    <w:rsid w:val="00E131F1"/>
    <w:rsid w:val="00E1439B"/>
    <w:rsid w:val="00E148DC"/>
    <w:rsid w:val="00E15291"/>
    <w:rsid w:val="00E15469"/>
    <w:rsid w:val="00E15590"/>
    <w:rsid w:val="00E1683E"/>
    <w:rsid w:val="00E20C95"/>
    <w:rsid w:val="00E21027"/>
    <w:rsid w:val="00E2104D"/>
    <w:rsid w:val="00E2220F"/>
    <w:rsid w:val="00E22C4D"/>
    <w:rsid w:val="00E231D8"/>
    <w:rsid w:val="00E23583"/>
    <w:rsid w:val="00E244AA"/>
    <w:rsid w:val="00E247A1"/>
    <w:rsid w:val="00E331F1"/>
    <w:rsid w:val="00E34C87"/>
    <w:rsid w:val="00E35B6D"/>
    <w:rsid w:val="00E35FBA"/>
    <w:rsid w:val="00E41046"/>
    <w:rsid w:val="00E41234"/>
    <w:rsid w:val="00E5030B"/>
    <w:rsid w:val="00E50445"/>
    <w:rsid w:val="00E53EE3"/>
    <w:rsid w:val="00E551F7"/>
    <w:rsid w:val="00E5606F"/>
    <w:rsid w:val="00E56A95"/>
    <w:rsid w:val="00E600AD"/>
    <w:rsid w:val="00E60447"/>
    <w:rsid w:val="00E62B60"/>
    <w:rsid w:val="00E640B5"/>
    <w:rsid w:val="00E648F0"/>
    <w:rsid w:val="00E67370"/>
    <w:rsid w:val="00E73DA5"/>
    <w:rsid w:val="00E7548D"/>
    <w:rsid w:val="00E765E7"/>
    <w:rsid w:val="00E768CF"/>
    <w:rsid w:val="00E80B19"/>
    <w:rsid w:val="00E8548F"/>
    <w:rsid w:val="00E86CDD"/>
    <w:rsid w:val="00E87399"/>
    <w:rsid w:val="00E87CCB"/>
    <w:rsid w:val="00E87E7A"/>
    <w:rsid w:val="00E92928"/>
    <w:rsid w:val="00E9679A"/>
    <w:rsid w:val="00EA05FD"/>
    <w:rsid w:val="00EA2B01"/>
    <w:rsid w:val="00EA2BFC"/>
    <w:rsid w:val="00EA5C58"/>
    <w:rsid w:val="00EA6BCB"/>
    <w:rsid w:val="00EB04FF"/>
    <w:rsid w:val="00EB087E"/>
    <w:rsid w:val="00EB1792"/>
    <w:rsid w:val="00EB2DFC"/>
    <w:rsid w:val="00EB3DB7"/>
    <w:rsid w:val="00EB3F34"/>
    <w:rsid w:val="00EB4A00"/>
    <w:rsid w:val="00EB5495"/>
    <w:rsid w:val="00EB58BB"/>
    <w:rsid w:val="00EB6228"/>
    <w:rsid w:val="00EB6258"/>
    <w:rsid w:val="00EB7D23"/>
    <w:rsid w:val="00EC1B93"/>
    <w:rsid w:val="00EC31D4"/>
    <w:rsid w:val="00EC5FAE"/>
    <w:rsid w:val="00EC74EC"/>
    <w:rsid w:val="00ED2AB2"/>
    <w:rsid w:val="00ED3CC9"/>
    <w:rsid w:val="00ED5BD9"/>
    <w:rsid w:val="00EE1DB1"/>
    <w:rsid w:val="00EE74A1"/>
    <w:rsid w:val="00EE75E5"/>
    <w:rsid w:val="00EE7E25"/>
    <w:rsid w:val="00EF0726"/>
    <w:rsid w:val="00EF0D37"/>
    <w:rsid w:val="00EF1275"/>
    <w:rsid w:val="00EF183D"/>
    <w:rsid w:val="00EF5A83"/>
    <w:rsid w:val="00EF69A0"/>
    <w:rsid w:val="00EF709B"/>
    <w:rsid w:val="00F015CF"/>
    <w:rsid w:val="00F01768"/>
    <w:rsid w:val="00F0238C"/>
    <w:rsid w:val="00F02874"/>
    <w:rsid w:val="00F0380B"/>
    <w:rsid w:val="00F03B30"/>
    <w:rsid w:val="00F07299"/>
    <w:rsid w:val="00F0750B"/>
    <w:rsid w:val="00F11303"/>
    <w:rsid w:val="00F14B82"/>
    <w:rsid w:val="00F15844"/>
    <w:rsid w:val="00F16701"/>
    <w:rsid w:val="00F203FE"/>
    <w:rsid w:val="00F222AF"/>
    <w:rsid w:val="00F2332E"/>
    <w:rsid w:val="00F24590"/>
    <w:rsid w:val="00F304BF"/>
    <w:rsid w:val="00F322BB"/>
    <w:rsid w:val="00F33B2B"/>
    <w:rsid w:val="00F34D4B"/>
    <w:rsid w:val="00F3543F"/>
    <w:rsid w:val="00F36095"/>
    <w:rsid w:val="00F36457"/>
    <w:rsid w:val="00F40FCF"/>
    <w:rsid w:val="00F44556"/>
    <w:rsid w:val="00F45A27"/>
    <w:rsid w:val="00F45B8E"/>
    <w:rsid w:val="00F45BE2"/>
    <w:rsid w:val="00F46DC6"/>
    <w:rsid w:val="00F47849"/>
    <w:rsid w:val="00F50FC1"/>
    <w:rsid w:val="00F516CE"/>
    <w:rsid w:val="00F518B2"/>
    <w:rsid w:val="00F52675"/>
    <w:rsid w:val="00F54FB8"/>
    <w:rsid w:val="00F56264"/>
    <w:rsid w:val="00F56E0A"/>
    <w:rsid w:val="00F600B5"/>
    <w:rsid w:val="00F61399"/>
    <w:rsid w:val="00F61A48"/>
    <w:rsid w:val="00F63848"/>
    <w:rsid w:val="00F63B22"/>
    <w:rsid w:val="00F65F11"/>
    <w:rsid w:val="00F6686B"/>
    <w:rsid w:val="00F673D0"/>
    <w:rsid w:val="00F71540"/>
    <w:rsid w:val="00F71E78"/>
    <w:rsid w:val="00F7255A"/>
    <w:rsid w:val="00F727F3"/>
    <w:rsid w:val="00F72C7A"/>
    <w:rsid w:val="00F73A1A"/>
    <w:rsid w:val="00F7539D"/>
    <w:rsid w:val="00F76B28"/>
    <w:rsid w:val="00F76DB0"/>
    <w:rsid w:val="00F77F28"/>
    <w:rsid w:val="00F80364"/>
    <w:rsid w:val="00F80DBA"/>
    <w:rsid w:val="00F80E7E"/>
    <w:rsid w:val="00F80F97"/>
    <w:rsid w:val="00F81A35"/>
    <w:rsid w:val="00F826ED"/>
    <w:rsid w:val="00F82FA7"/>
    <w:rsid w:val="00F84E81"/>
    <w:rsid w:val="00F85189"/>
    <w:rsid w:val="00F85725"/>
    <w:rsid w:val="00F91E0A"/>
    <w:rsid w:val="00F92A0D"/>
    <w:rsid w:val="00F93090"/>
    <w:rsid w:val="00F944AB"/>
    <w:rsid w:val="00F94DD5"/>
    <w:rsid w:val="00F95B45"/>
    <w:rsid w:val="00F974C2"/>
    <w:rsid w:val="00FA24DB"/>
    <w:rsid w:val="00FA6ECC"/>
    <w:rsid w:val="00FC1F86"/>
    <w:rsid w:val="00FC3899"/>
    <w:rsid w:val="00FC4F88"/>
    <w:rsid w:val="00FC71A1"/>
    <w:rsid w:val="00FC7E3C"/>
    <w:rsid w:val="00FD22E2"/>
    <w:rsid w:val="00FD5C8E"/>
    <w:rsid w:val="00FD749A"/>
    <w:rsid w:val="00FD7E65"/>
    <w:rsid w:val="00FE11A5"/>
    <w:rsid w:val="00FE1ED5"/>
    <w:rsid w:val="00FE257E"/>
    <w:rsid w:val="00FE33EF"/>
    <w:rsid w:val="00FE4763"/>
    <w:rsid w:val="00FE512D"/>
    <w:rsid w:val="00FE606E"/>
    <w:rsid w:val="00FE699E"/>
    <w:rsid w:val="00FF3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0280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Plain Text"/>
    <w:basedOn w:val="a"/>
    <w:link w:val="ab"/>
    <w:uiPriority w:val="99"/>
    <w:unhideWhenUsed/>
    <w:rsid w:val="00504549"/>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504549"/>
    <w:rPr>
      <w:rFonts w:ascii="ＭＳ ゴシック" w:eastAsia="ＭＳ ゴシック" w:hAnsi="Courier New" w:cs="Courier New"/>
      <w:kern w:val="2"/>
      <w:szCs w:val="21"/>
    </w:rPr>
  </w:style>
  <w:style w:type="paragraph" w:styleId="ac">
    <w:name w:val="List Paragraph"/>
    <w:basedOn w:val="a"/>
    <w:uiPriority w:val="34"/>
    <w:qFormat/>
    <w:rsid w:val="009043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965689">
      <w:bodyDiv w:val="1"/>
      <w:marLeft w:val="0"/>
      <w:marRight w:val="0"/>
      <w:marTop w:val="0"/>
      <w:marBottom w:val="0"/>
      <w:divBdr>
        <w:top w:val="none" w:sz="0" w:space="0" w:color="auto"/>
        <w:left w:val="none" w:sz="0" w:space="0" w:color="auto"/>
        <w:bottom w:val="none" w:sz="0" w:space="0" w:color="auto"/>
        <w:right w:val="none" w:sz="0" w:space="0" w:color="auto"/>
      </w:divBdr>
    </w:div>
    <w:div w:id="165834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759E56D5B7154E9178AD177922BCBB" ma:contentTypeVersion="1" ma:contentTypeDescription="新しいドキュメントを作成します。" ma:contentTypeScope="" ma:versionID="70ba7ebc95acf1aae9acade70ec24314">
  <xsd:schema xmlns:xsd="http://www.w3.org/2001/XMLSchema" xmlns:xs="http://www.w3.org/2001/XMLSchema" xmlns:p="http://schemas.microsoft.com/office/2006/metadata/properties" xmlns:ns2="8db0cba6-a956-4410-ac70-cdd481beb10e" targetNamespace="http://schemas.microsoft.com/office/2006/metadata/properties" ma:root="true" ma:fieldsID="48bbc142bdd1ede8fabdc2b0b090c6e3" ns2:_="">
    <xsd:import namespace="8db0cba6-a956-4410-ac70-cdd481beb1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0cba6-a956-4410-ac70-cdd481beb10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6C04F-5D6E-49C9-96A6-95123E342870}">
  <ds:schemaRefs>
    <ds:schemaRef ds:uri="http://schemas.microsoft.com/sharepoint/v3/contenttype/forms"/>
  </ds:schemaRefs>
</ds:datastoreItem>
</file>

<file path=customXml/itemProps2.xml><?xml version="1.0" encoding="utf-8"?>
<ds:datastoreItem xmlns:ds="http://schemas.openxmlformats.org/officeDocument/2006/customXml" ds:itemID="{EEFC43B9-53BA-4D06-B2AE-E7EB35AE5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0cba6-a956-4410-ac70-cdd481beb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AE86A-077B-4767-A54A-F50A5D6B7F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7833</Words>
  <Characters>1391</Characters>
  <Application>Microsoft Office Word</Application>
  <DocSecurity>0</DocSecurity>
  <Lines>11</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2024-04-22T09:34:00Z</dcterms:created>
  <dcterms:modified xsi:type="dcterms:W3CDTF">2024-05-02T01:33:00Z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0x010100F3759E56D5B7154E9178AD177922BCBB</vt:lpwstr>
  </property>
</Properties>
</file>