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506"/>
        <w:gridCol w:w="8765"/>
      </w:tblGrid>
      <w:tr w:rsidR="002E2D24" w:rsidRPr="00D82F4E" w14:paraId="0C1B438D" w14:textId="77777777" w:rsidTr="00433957">
        <w:trPr>
          <w:trHeight w:val="674"/>
        </w:trPr>
        <w:tc>
          <w:tcPr>
            <w:tcW w:w="2249" w:type="dxa"/>
            <w:shd w:val="clear" w:color="auto" w:fill="auto"/>
            <w:vAlign w:val="center"/>
          </w:tcPr>
          <w:p w14:paraId="576C8118" w14:textId="7E749D25"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象受検機関</w:t>
            </w:r>
          </w:p>
        </w:tc>
        <w:tc>
          <w:tcPr>
            <w:tcW w:w="9506"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765"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8F07C8" w:rsidRPr="00D82F4E" w14:paraId="036101DF" w14:textId="77777777" w:rsidTr="00433957">
        <w:trPr>
          <w:trHeight w:val="8764"/>
        </w:trPr>
        <w:tc>
          <w:tcPr>
            <w:tcW w:w="2249" w:type="dxa"/>
            <w:shd w:val="clear" w:color="auto" w:fill="auto"/>
          </w:tcPr>
          <w:p w14:paraId="0CFB2A6E" w14:textId="036BBB76" w:rsidR="008F07C8" w:rsidRDefault="008F07C8" w:rsidP="008F07C8">
            <w:pPr>
              <w:autoSpaceDE w:val="0"/>
              <w:autoSpaceDN w:val="0"/>
              <w:spacing w:line="300" w:lineRule="exact"/>
              <w:rPr>
                <w:rFonts w:hAnsi="ＭＳ 明朝"/>
              </w:rPr>
            </w:pPr>
          </w:p>
          <w:p w14:paraId="0197E230" w14:textId="77777777" w:rsidR="008F07C8" w:rsidRDefault="008F07C8" w:rsidP="008F07C8">
            <w:pPr>
              <w:autoSpaceDE w:val="0"/>
              <w:autoSpaceDN w:val="0"/>
              <w:spacing w:line="300" w:lineRule="exact"/>
              <w:rPr>
                <w:rFonts w:hAnsi="ＭＳ 明朝"/>
              </w:rPr>
            </w:pPr>
            <w:r>
              <w:rPr>
                <w:rFonts w:hAnsi="ＭＳ 明朝" w:hint="eastAsia"/>
              </w:rPr>
              <w:t>信太高等学校</w:t>
            </w:r>
          </w:p>
          <w:p w14:paraId="1A9765E6" w14:textId="5AF8C0DC" w:rsidR="008F07C8" w:rsidRPr="00614675" w:rsidRDefault="008F07C8" w:rsidP="008F07C8">
            <w:pPr>
              <w:autoSpaceDE w:val="0"/>
              <w:autoSpaceDN w:val="0"/>
              <w:spacing w:line="300" w:lineRule="exact"/>
              <w:rPr>
                <w:rFonts w:hAnsi="ＭＳ 明朝"/>
              </w:rPr>
            </w:pPr>
          </w:p>
          <w:p w14:paraId="3D2CFB47" w14:textId="77777777" w:rsidR="008F07C8" w:rsidRPr="00614675" w:rsidRDefault="008F07C8" w:rsidP="008F07C8">
            <w:pPr>
              <w:autoSpaceDE w:val="0"/>
              <w:autoSpaceDN w:val="0"/>
              <w:snapToGrid w:val="0"/>
              <w:spacing w:line="300" w:lineRule="exact"/>
              <w:rPr>
                <w:rFonts w:hAnsi="ＭＳ 明朝"/>
              </w:rPr>
            </w:pPr>
          </w:p>
          <w:p w14:paraId="01B09AA7" w14:textId="77777777" w:rsidR="008F07C8" w:rsidRPr="00614675" w:rsidRDefault="008F07C8" w:rsidP="008F07C8">
            <w:pPr>
              <w:autoSpaceDE w:val="0"/>
              <w:autoSpaceDN w:val="0"/>
              <w:snapToGrid w:val="0"/>
              <w:spacing w:line="300" w:lineRule="exact"/>
              <w:rPr>
                <w:rFonts w:hAnsi="ＭＳ 明朝"/>
              </w:rPr>
            </w:pPr>
          </w:p>
        </w:tc>
        <w:tc>
          <w:tcPr>
            <w:tcW w:w="9506" w:type="dxa"/>
            <w:shd w:val="clear" w:color="auto" w:fill="auto"/>
          </w:tcPr>
          <w:p w14:paraId="6F29B38F" w14:textId="77777777" w:rsidR="008F07C8" w:rsidRDefault="008F07C8" w:rsidP="008F07C8">
            <w:pPr>
              <w:autoSpaceDE w:val="0"/>
              <w:autoSpaceDN w:val="0"/>
              <w:snapToGrid w:val="0"/>
              <w:spacing w:line="300" w:lineRule="exact"/>
              <w:rPr>
                <w:rFonts w:hAnsi="ＭＳ 明朝" w:cs="Arial"/>
              </w:rPr>
            </w:pPr>
          </w:p>
          <w:p w14:paraId="65FF1262" w14:textId="77777777" w:rsidR="008F07C8" w:rsidRPr="008F07C8" w:rsidRDefault="008F07C8" w:rsidP="008F07C8">
            <w:pPr>
              <w:autoSpaceDE w:val="0"/>
              <w:autoSpaceDN w:val="0"/>
              <w:spacing w:line="300" w:lineRule="exact"/>
              <w:ind w:firstLineChars="100" w:firstLine="240"/>
              <w:rPr>
                <w:rFonts w:hAnsi="ＭＳ 明朝"/>
              </w:rPr>
            </w:pPr>
            <w:r w:rsidRPr="008F07C8">
              <w:rPr>
                <w:rFonts w:hAnsi="ＭＳ 明朝" w:hint="eastAsia"/>
              </w:rPr>
              <w:t>改修工事について、資産として公有財産台帳に登載する必要があるが、資産ではなく費用として処理した結果、公有財産台帳に登載されておらず、財務諸表上の費用が過大に、固定資産が過少となっていた。</w:t>
            </w:r>
          </w:p>
          <w:p w14:paraId="05712E7E" w14:textId="77777777" w:rsidR="008F07C8" w:rsidRPr="008F07C8" w:rsidRDefault="008F07C8" w:rsidP="008F07C8">
            <w:pPr>
              <w:autoSpaceDE w:val="0"/>
              <w:autoSpaceDN w:val="0"/>
              <w:spacing w:line="300" w:lineRule="exact"/>
              <w:ind w:firstLineChars="100" w:firstLine="240"/>
              <w:rPr>
                <w:rFonts w:hAnsi="ＭＳ 明朝"/>
              </w:rPr>
            </w:pPr>
          </w:p>
          <w:p w14:paraId="62115909" w14:textId="77777777" w:rsidR="008F07C8" w:rsidRPr="008F07C8" w:rsidRDefault="008F07C8" w:rsidP="008F07C8">
            <w:pPr>
              <w:autoSpaceDE w:val="0"/>
              <w:autoSpaceDN w:val="0"/>
              <w:spacing w:line="300" w:lineRule="exact"/>
              <w:rPr>
                <w:rFonts w:hAnsi="ＭＳ 明朝"/>
              </w:rPr>
            </w:pPr>
            <w:r w:rsidRPr="008F07C8">
              <w:rPr>
                <w:rFonts w:hAnsi="ＭＳ 明朝" w:hint="eastAsia"/>
              </w:rPr>
              <w:t>１　工事完了日：令和４年８月１日（検査日：令和４年８月</w:t>
            </w:r>
            <w:r w:rsidRPr="008F07C8">
              <w:rPr>
                <w:rFonts w:hAnsi="ＭＳ 明朝"/>
              </w:rPr>
              <w:t>15</w:t>
            </w:r>
            <w:r w:rsidRPr="008F07C8">
              <w:rPr>
                <w:rFonts w:hAnsi="ＭＳ 明朝" w:hint="eastAsia"/>
              </w:rPr>
              <w:t>日）</w:t>
            </w:r>
          </w:p>
          <w:tbl>
            <w:tblPr>
              <w:tblStyle w:val="af"/>
              <w:tblW w:w="8732" w:type="dxa"/>
              <w:tblInd w:w="284" w:type="dxa"/>
              <w:tblLayout w:type="fixed"/>
              <w:tblLook w:val="04A0" w:firstRow="1" w:lastRow="0" w:firstColumn="1" w:lastColumn="0" w:noHBand="0" w:noVBand="1"/>
            </w:tblPr>
            <w:tblGrid>
              <w:gridCol w:w="5729"/>
              <w:gridCol w:w="3003"/>
            </w:tblGrid>
            <w:tr w:rsidR="008F07C8" w:rsidRPr="008F07C8" w14:paraId="27E75929" w14:textId="77777777" w:rsidTr="007E06A9">
              <w:trPr>
                <w:trHeight w:val="680"/>
              </w:trPr>
              <w:tc>
                <w:tcPr>
                  <w:tcW w:w="4869" w:type="dxa"/>
                  <w:vAlign w:val="center"/>
                </w:tcPr>
                <w:p w14:paraId="4E919020" w14:textId="77777777" w:rsidR="008F07C8" w:rsidRPr="008F07C8" w:rsidRDefault="008F07C8" w:rsidP="00391900">
                  <w:pPr>
                    <w:framePr w:hSpace="142" w:wrap="around" w:vAnchor="text" w:hAnchor="margin" w:y="374"/>
                    <w:autoSpaceDE w:val="0"/>
                    <w:autoSpaceDN w:val="0"/>
                    <w:spacing w:line="300" w:lineRule="exact"/>
                    <w:jc w:val="center"/>
                    <w:rPr>
                      <w:rFonts w:hAnsi="ＭＳ 明朝"/>
                    </w:rPr>
                  </w:pPr>
                  <w:r w:rsidRPr="008F07C8">
                    <w:rPr>
                      <w:rFonts w:hAnsi="ＭＳ 明朝" w:hint="eastAsia"/>
                    </w:rPr>
                    <w:t>工事名称</w:t>
                  </w:r>
                </w:p>
              </w:tc>
              <w:tc>
                <w:tcPr>
                  <w:tcW w:w="2552" w:type="dxa"/>
                  <w:vAlign w:val="center"/>
                </w:tcPr>
                <w:p w14:paraId="4152FE02" w14:textId="77777777" w:rsidR="008F07C8" w:rsidRPr="008F07C8" w:rsidRDefault="008F07C8" w:rsidP="00391900">
                  <w:pPr>
                    <w:framePr w:hSpace="142" w:wrap="around" w:vAnchor="text" w:hAnchor="margin" w:y="374"/>
                    <w:autoSpaceDE w:val="0"/>
                    <w:autoSpaceDN w:val="0"/>
                    <w:spacing w:line="300" w:lineRule="exact"/>
                    <w:jc w:val="center"/>
                    <w:rPr>
                      <w:rFonts w:hAnsi="ＭＳ 明朝"/>
                    </w:rPr>
                  </w:pPr>
                  <w:r w:rsidRPr="008F07C8">
                    <w:rPr>
                      <w:rFonts w:hAnsi="ＭＳ 明朝" w:hint="eastAsia"/>
                    </w:rPr>
                    <w:t>金額</w:t>
                  </w:r>
                </w:p>
              </w:tc>
            </w:tr>
            <w:tr w:rsidR="008F07C8" w:rsidRPr="008F07C8" w14:paraId="5BD17E10" w14:textId="77777777" w:rsidTr="007E06A9">
              <w:trPr>
                <w:trHeight w:val="680"/>
              </w:trPr>
              <w:tc>
                <w:tcPr>
                  <w:tcW w:w="4869" w:type="dxa"/>
                  <w:vAlign w:val="center"/>
                </w:tcPr>
                <w:p w14:paraId="715449D7" w14:textId="77777777" w:rsidR="008F07C8" w:rsidRPr="008F07C8" w:rsidRDefault="008F07C8" w:rsidP="00391900">
                  <w:pPr>
                    <w:framePr w:hSpace="142" w:wrap="around" w:vAnchor="text" w:hAnchor="margin" w:y="374"/>
                    <w:autoSpaceDE w:val="0"/>
                    <w:autoSpaceDN w:val="0"/>
                    <w:spacing w:line="300" w:lineRule="exact"/>
                    <w:jc w:val="left"/>
                    <w:rPr>
                      <w:rFonts w:hAnsi="ＭＳ 明朝"/>
                    </w:rPr>
                  </w:pPr>
                  <w:r w:rsidRPr="008F07C8">
                    <w:rPr>
                      <w:rFonts w:hAnsi="ＭＳ 明朝" w:hint="eastAsia"/>
                    </w:rPr>
                    <w:t>大阪府立信太高等学校トイレ手洗い栓（計27台）自動水栓化改修工事</w:t>
                  </w:r>
                </w:p>
              </w:tc>
              <w:tc>
                <w:tcPr>
                  <w:tcW w:w="2552" w:type="dxa"/>
                  <w:vAlign w:val="center"/>
                </w:tcPr>
                <w:p w14:paraId="49A1B60A" w14:textId="77777777" w:rsidR="008F07C8" w:rsidRPr="008F07C8" w:rsidRDefault="008F07C8" w:rsidP="00391900">
                  <w:pPr>
                    <w:framePr w:hSpace="142" w:wrap="around" w:vAnchor="text" w:hAnchor="margin" w:y="374"/>
                    <w:autoSpaceDE w:val="0"/>
                    <w:autoSpaceDN w:val="0"/>
                    <w:spacing w:line="300" w:lineRule="exact"/>
                    <w:jc w:val="right"/>
                    <w:rPr>
                      <w:rFonts w:hAnsi="ＭＳ 明朝"/>
                    </w:rPr>
                  </w:pPr>
                  <w:r w:rsidRPr="008F07C8">
                    <w:rPr>
                      <w:rFonts w:hAnsi="ＭＳ 明朝" w:hint="eastAsia"/>
                    </w:rPr>
                    <w:t>741,730円</w:t>
                  </w:r>
                </w:p>
              </w:tc>
            </w:tr>
          </w:tbl>
          <w:p w14:paraId="0EDE2340" w14:textId="77777777" w:rsidR="008F07C8" w:rsidRPr="008F07C8" w:rsidRDefault="008F07C8" w:rsidP="008F07C8">
            <w:pPr>
              <w:autoSpaceDE w:val="0"/>
              <w:autoSpaceDN w:val="0"/>
              <w:spacing w:line="300" w:lineRule="exact"/>
              <w:rPr>
                <w:rFonts w:hAnsi="ＭＳ 明朝"/>
              </w:rPr>
            </w:pPr>
          </w:p>
          <w:p w14:paraId="7AFB1641" w14:textId="77777777" w:rsidR="008F07C8" w:rsidRPr="008F07C8" w:rsidRDefault="008F07C8" w:rsidP="008F07C8">
            <w:pPr>
              <w:autoSpaceDE w:val="0"/>
              <w:autoSpaceDN w:val="0"/>
              <w:spacing w:line="300" w:lineRule="exact"/>
              <w:rPr>
                <w:rFonts w:hAnsi="ＭＳ 明朝"/>
              </w:rPr>
            </w:pPr>
            <w:r w:rsidRPr="008F07C8">
              <w:rPr>
                <w:rFonts w:hAnsi="ＭＳ 明朝" w:hint="eastAsia"/>
              </w:rPr>
              <w:t>２　工事完了日：令和４年</w:t>
            </w:r>
            <w:r w:rsidRPr="008F07C8">
              <w:rPr>
                <w:rFonts w:hAnsi="ＭＳ 明朝"/>
              </w:rPr>
              <w:t>11</w:t>
            </w:r>
            <w:r w:rsidRPr="008F07C8">
              <w:rPr>
                <w:rFonts w:hAnsi="ＭＳ 明朝" w:hint="eastAsia"/>
              </w:rPr>
              <w:t>月</w:t>
            </w:r>
            <w:r w:rsidRPr="008F07C8">
              <w:rPr>
                <w:rFonts w:hAnsi="ＭＳ 明朝"/>
              </w:rPr>
              <w:t>27</w:t>
            </w:r>
            <w:r w:rsidRPr="008F07C8">
              <w:rPr>
                <w:rFonts w:hAnsi="ＭＳ 明朝" w:hint="eastAsia"/>
              </w:rPr>
              <w:t>日（検査日：令和４年</w:t>
            </w:r>
            <w:r w:rsidRPr="008F07C8">
              <w:rPr>
                <w:rFonts w:hAnsi="ＭＳ 明朝"/>
              </w:rPr>
              <w:t>11</w:t>
            </w:r>
            <w:r w:rsidRPr="008F07C8">
              <w:rPr>
                <w:rFonts w:hAnsi="ＭＳ 明朝" w:hint="eastAsia"/>
              </w:rPr>
              <w:t>月</w:t>
            </w:r>
            <w:r w:rsidRPr="008F07C8">
              <w:rPr>
                <w:rFonts w:hAnsi="ＭＳ 明朝"/>
              </w:rPr>
              <w:t>27</w:t>
            </w:r>
            <w:r w:rsidRPr="008F07C8">
              <w:rPr>
                <w:rFonts w:hAnsi="ＭＳ 明朝" w:hint="eastAsia"/>
              </w:rPr>
              <w:t>日）</w:t>
            </w:r>
          </w:p>
          <w:tbl>
            <w:tblPr>
              <w:tblStyle w:val="af"/>
              <w:tblW w:w="8732" w:type="dxa"/>
              <w:tblInd w:w="284" w:type="dxa"/>
              <w:tblLayout w:type="fixed"/>
              <w:tblLook w:val="04A0" w:firstRow="1" w:lastRow="0" w:firstColumn="1" w:lastColumn="0" w:noHBand="0" w:noVBand="1"/>
            </w:tblPr>
            <w:tblGrid>
              <w:gridCol w:w="5729"/>
              <w:gridCol w:w="3003"/>
            </w:tblGrid>
            <w:tr w:rsidR="008F07C8" w:rsidRPr="008F07C8" w14:paraId="02696BCC" w14:textId="77777777" w:rsidTr="007E06A9">
              <w:trPr>
                <w:trHeight w:val="680"/>
              </w:trPr>
              <w:tc>
                <w:tcPr>
                  <w:tcW w:w="5729" w:type="dxa"/>
                  <w:vAlign w:val="center"/>
                </w:tcPr>
                <w:p w14:paraId="0D91AACF" w14:textId="77777777" w:rsidR="008F07C8" w:rsidRPr="008F07C8" w:rsidRDefault="008F07C8" w:rsidP="00391900">
                  <w:pPr>
                    <w:framePr w:hSpace="142" w:wrap="around" w:vAnchor="text" w:hAnchor="margin" w:y="374"/>
                    <w:autoSpaceDE w:val="0"/>
                    <w:autoSpaceDN w:val="0"/>
                    <w:spacing w:line="300" w:lineRule="exact"/>
                    <w:jc w:val="center"/>
                    <w:rPr>
                      <w:rFonts w:hAnsi="ＭＳ 明朝"/>
                    </w:rPr>
                  </w:pPr>
                  <w:r w:rsidRPr="008F07C8">
                    <w:rPr>
                      <w:rFonts w:hAnsi="ＭＳ 明朝" w:hint="eastAsia"/>
                    </w:rPr>
                    <w:t>工事名称</w:t>
                  </w:r>
                </w:p>
              </w:tc>
              <w:tc>
                <w:tcPr>
                  <w:tcW w:w="3003" w:type="dxa"/>
                  <w:vAlign w:val="center"/>
                </w:tcPr>
                <w:p w14:paraId="28528FF5" w14:textId="77777777" w:rsidR="008F07C8" w:rsidRPr="008F07C8" w:rsidRDefault="008F07C8" w:rsidP="00391900">
                  <w:pPr>
                    <w:framePr w:hSpace="142" w:wrap="around" w:vAnchor="text" w:hAnchor="margin" w:y="374"/>
                    <w:autoSpaceDE w:val="0"/>
                    <w:autoSpaceDN w:val="0"/>
                    <w:spacing w:line="300" w:lineRule="exact"/>
                    <w:jc w:val="center"/>
                    <w:rPr>
                      <w:rFonts w:hAnsi="ＭＳ 明朝"/>
                    </w:rPr>
                  </w:pPr>
                  <w:r w:rsidRPr="008F07C8">
                    <w:rPr>
                      <w:rFonts w:hAnsi="ＭＳ 明朝" w:hint="eastAsia"/>
                    </w:rPr>
                    <w:t>金額</w:t>
                  </w:r>
                </w:p>
              </w:tc>
            </w:tr>
            <w:tr w:rsidR="008F07C8" w:rsidRPr="008F07C8" w14:paraId="799514BB" w14:textId="77777777" w:rsidTr="007E06A9">
              <w:trPr>
                <w:trHeight w:val="680"/>
              </w:trPr>
              <w:tc>
                <w:tcPr>
                  <w:tcW w:w="5729" w:type="dxa"/>
                  <w:vAlign w:val="center"/>
                </w:tcPr>
                <w:p w14:paraId="215910A8" w14:textId="57D5ED4E" w:rsidR="008F07C8" w:rsidRPr="008F07C8" w:rsidRDefault="008F07C8" w:rsidP="00391900">
                  <w:pPr>
                    <w:framePr w:hSpace="142" w:wrap="around" w:vAnchor="text" w:hAnchor="margin" w:y="374"/>
                    <w:autoSpaceDE w:val="0"/>
                    <w:autoSpaceDN w:val="0"/>
                    <w:spacing w:line="300" w:lineRule="exact"/>
                    <w:jc w:val="left"/>
                    <w:rPr>
                      <w:rFonts w:hAnsi="ＭＳ 明朝"/>
                    </w:rPr>
                  </w:pPr>
                  <w:r w:rsidRPr="008F07C8">
                    <w:rPr>
                      <w:rFonts w:hAnsi="ＭＳ 明朝" w:hint="eastAsia"/>
                    </w:rPr>
                    <w:t>大阪府立信太高等学校手洗台水栓（計３台）自動水栓化改修工事</w:t>
                  </w:r>
                </w:p>
              </w:tc>
              <w:tc>
                <w:tcPr>
                  <w:tcW w:w="3003" w:type="dxa"/>
                  <w:vAlign w:val="center"/>
                </w:tcPr>
                <w:p w14:paraId="70E0C290" w14:textId="77777777" w:rsidR="008F07C8" w:rsidRPr="008F07C8" w:rsidRDefault="008F07C8" w:rsidP="00391900">
                  <w:pPr>
                    <w:framePr w:hSpace="142" w:wrap="around" w:vAnchor="text" w:hAnchor="margin" w:y="374"/>
                    <w:autoSpaceDE w:val="0"/>
                    <w:autoSpaceDN w:val="0"/>
                    <w:spacing w:line="300" w:lineRule="exact"/>
                    <w:jc w:val="right"/>
                    <w:rPr>
                      <w:rFonts w:hAnsi="ＭＳ 明朝"/>
                    </w:rPr>
                  </w:pPr>
                  <w:r w:rsidRPr="008F07C8">
                    <w:rPr>
                      <w:rFonts w:hAnsi="ＭＳ 明朝"/>
                    </w:rPr>
                    <w:t>161</w:t>
                  </w:r>
                  <w:r w:rsidRPr="008F07C8">
                    <w:rPr>
                      <w:rFonts w:hAnsi="ＭＳ 明朝" w:hint="eastAsia"/>
                    </w:rPr>
                    <w:t>,</w:t>
                  </w:r>
                  <w:r w:rsidRPr="008F07C8">
                    <w:rPr>
                      <w:rFonts w:hAnsi="ＭＳ 明朝"/>
                    </w:rPr>
                    <w:t>810</w:t>
                  </w:r>
                  <w:r w:rsidRPr="008F07C8">
                    <w:rPr>
                      <w:rFonts w:hAnsi="ＭＳ 明朝" w:hint="eastAsia"/>
                    </w:rPr>
                    <w:t>円</w:t>
                  </w:r>
                </w:p>
              </w:tc>
            </w:tr>
          </w:tbl>
          <w:p w14:paraId="539BAA44" w14:textId="2250B06D" w:rsidR="008F07C8" w:rsidRDefault="008F07C8" w:rsidP="008F07C8">
            <w:pPr>
              <w:autoSpaceDE w:val="0"/>
              <w:autoSpaceDN w:val="0"/>
              <w:snapToGrid w:val="0"/>
              <w:spacing w:line="300" w:lineRule="exact"/>
              <w:rPr>
                <w:rFonts w:hAnsi="ＭＳ 明朝" w:cs="Arial"/>
              </w:rPr>
            </w:pPr>
          </w:p>
          <w:p w14:paraId="4432B3A1" w14:textId="2F49F7F8" w:rsidR="008F07C8" w:rsidRDefault="008F07C8" w:rsidP="008F07C8">
            <w:pPr>
              <w:autoSpaceDE w:val="0"/>
              <w:autoSpaceDN w:val="0"/>
              <w:snapToGrid w:val="0"/>
              <w:spacing w:line="300" w:lineRule="exact"/>
              <w:rPr>
                <w:rFonts w:hAnsi="ＭＳ 明朝" w:cs="Arial"/>
              </w:rPr>
            </w:pPr>
          </w:p>
          <w:p w14:paraId="2DDA6C50" w14:textId="39BB733C" w:rsidR="008F07C8" w:rsidRPr="00614675" w:rsidRDefault="008F07C8" w:rsidP="008F07C8">
            <w:pPr>
              <w:autoSpaceDE w:val="0"/>
              <w:autoSpaceDN w:val="0"/>
              <w:snapToGrid w:val="0"/>
              <w:spacing w:line="300" w:lineRule="exact"/>
              <w:rPr>
                <w:rFonts w:hAnsi="ＭＳ 明朝" w:cs="Arial"/>
              </w:rPr>
            </w:pPr>
          </w:p>
        </w:tc>
        <w:tc>
          <w:tcPr>
            <w:tcW w:w="8765" w:type="dxa"/>
          </w:tcPr>
          <w:p w14:paraId="4086BDFF" w14:textId="77777777" w:rsidR="008F07C8" w:rsidRPr="00522BA3" w:rsidRDefault="008F07C8" w:rsidP="008F07C8">
            <w:pPr>
              <w:autoSpaceDE w:val="0"/>
              <w:autoSpaceDN w:val="0"/>
              <w:spacing w:line="300" w:lineRule="exact"/>
              <w:rPr>
                <w:rFonts w:hAnsi="ＭＳ 明朝"/>
              </w:rPr>
            </w:pPr>
          </w:p>
          <w:p w14:paraId="0C33A925" w14:textId="77777777" w:rsidR="008F07C8" w:rsidRPr="00CD6BA7" w:rsidRDefault="008F07C8" w:rsidP="008F07C8">
            <w:pPr>
              <w:autoSpaceDE w:val="0"/>
              <w:autoSpaceDN w:val="0"/>
              <w:spacing w:line="300" w:lineRule="exact"/>
              <w:ind w:firstLineChars="100" w:firstLine="240"/>
              <w:rPr>
                <w:rFonts w:hAnsi="ＭＳ 明朝"/>
              </w:rPr>
            </w:pPr>
            <w:r w:rsidRPr="00326606">
              <w:rPr>
                <w:rFonts w:hAnsi="ＭＳ 明朝" w:hint="eastAsia"/>
              </w:rPr>
              <w:t>検出事項について、速やかに是正措置を講じるとともに、原因を確認し、所属のチェック体制を強化する等、再発防止に向け必要な措置を講じられたい。</w:t>
            </w:r>
          </w:p>
          <w:p w14:paraId="78EEFCB1" w14:textId="0E16410A" w:rsidR="008F07C8" w:rsidRPr="00614675" w:rsidRDefault="008F07C8" w:rsidP="008F07C8">
            <w:pPr>
              <w:autoSpaceDE w:val="0"/>
              <w:autoSpaceDN w:val="0"/>
              <w:spacing w:line="300" w:lineRule="exact"/>
              <w:rPr>
                <w:rFonts w:hAnsi="ＭＳ 明朝"/>
              </w:rPr>
            </w:pPr>
            <w:r w:rsidRPr="008F07C8">
              <w:rPr>
                <w:rFonts w:hAnsi="ＭＳ 明朝"/>
                <w:noProof/>
              </w:rPr>
              <mc:AlternateContent>
                <mc:Choice Requires="wps">
                  <w:drawing>
                    <wp:anchor distT="0" distB="0" distL="114300" distR="114300" simplePos="0" relativeHeight="251668480" behindDoc="0" locked="0" layoutInCell="1" allowOverlap="1" wp14:anchorId="06C9E0BF" wp14:editId="09BFB723">
                      <wp:simplePos x="0" y="0"/>
                      <wp:positionH relativeFrom="column">
                        <wp:posOffset>-3810</wp:posOffset>
                      </wp:positionH>
                      <wp:positionV relativeFrom="paragraph">
                        <wp:posOffset>2540</wp:posOffset>
                      </wp:positionV>
                      <wp:extent cx="5410200" cy="48958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958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8B75FD7" w14:textId="77777777" w:rsidR="008F07C8" w:rsidRDefault="008F07C8" w:rsidP="008F07C8">
                                  <w:pPr>
                                    <w:autoSpaceDE w:val="0"/>
                                    <w:autoSpaceDN w:val="0"/>
                                    <w:spacing w:line="300" w:lineRule="exact"/>
                                    <w:rPr>
                                      <w:rFonts w:hAnsi="ＭＳ 明朝"/>
                                    </w:rPr>
                                  </w:pPr>
                                  <w:r>
                                    <w:rPr>
                                      <w:rFonts w:hAnsi="ＭＳ 明朝" w:hint="eastAsia"/>
                                    </w:rPr>
                                    <w:t>【大阪府公有財産台帳等処理要領】</w:t>
                                  </w:r>
                                </w:p>
                                <w:p w14:paraId="4DE483C9" w14:textId="77777777" w:rsidR="008F07C8" w:rsidRPr="0035034D" w:rsidRDefault="008F07C8" w:rsidP="008F07C8">
                                  <w:pPr>
                                    <w:autoSpaceDE w:val="0"/>
                                    <w:autoSpaceDN w:val="0"/>
                                    <w:spacing w:line="300" w:lineRule="exact"/>
                                    <w:rPr>
                                      <w:rFonts w:hAnsi="ＭＳ 明朝"/>
                                    </w:rPr>
                                  </w:pPr>
                                  <w:r w:rsidRPr="0035034D">
                                    <w:rPr>
                                      <w:rFonts w:hAnsi="ＭＳ 明朝" w:hint="eastAsia"/>
                                    </w:rPr>
                                    <w:t>（台帳の取得登録）</w:t>
                                  </w:r>
                                </w:p>
                                <w:p w14:paraId="52A09733" w14:textId="77777777" w:rsidR="008F07C8" w:rsidRPr="0035034D" w:rsidRDefault="008F07C8" w:rsidP="008F07C8">
                                  <w:pPr>
                                    <w:autoSpaceDE w:val="0"/>
                                    <w:autoSpaceDN w:val="0"/>
                                    <w:spacing w:line="300" w:lineRule="exact"/>
                                    <w:ind w:left="240" w:hangingChars="100" w:hanging="240"/>
                                    <w:rPr>
                                      <w:rFonts w:hAnsi="ＭＳ 明朝"/>
                                    </w:rPr>
                                  </w:pPr>
                                  <w:r w:rsidRPr="0035034D">
                                    <w:rPr>
                                      <w:rFonts w:hAnsi="ＭＳ 明朝" w:hint="eastAsia"/>
                                    </w:rPr>
                                    <w:t>第４条　財産を取得した場合は、システムを用いて取得登録を行うものとする。なお、登録を行う際の取得事由は、別表２「異動理由表」のとおりとする。</w:t>
                                  </w:r>
                                </w:p>
                                <w:p w14:paraId="75D56FEB" w14:textId="77777777" w:rsidR="008F07C8" w:rsidRPr="0035034D" w:rsidRDefault="008F07C8" w:rsidP="008F07C8">
                                  <w:pPr>
                                    <w:autoSpaceDE w:val="0"/>
                                    <w:autoSpaceDN w:val="0"/>
                                    <w:spacing w:line="300" w:lineRule="exact"/>
                                    <w:ind w:left="240" w:hangingChars="100" w:hanging="240"/>
                                    <w:rPr>
                                      <w:rFonts w:hAnsi="ＭＳ 明朝"/>
                                    </w:rPr>
                                  </w:pPr>
                                  <w:r w:rsidRPr="0035034D">
                                    <w:rPr>
                                      <w:rFonts w:hAnsi="ＭＳ 明朝" w:hint="eastAsia"/>
                                    </w:rPr>
                                    <w:t>２　取得した財産については、次の各号に掲げる日を取得年月日及び異動年月日とする。</w:t>
                                  </w:r>
                                </w:p>
                                <w:p w14:paraId="183375E5" w14:textId="77777777" w:rsidR="008F07C8" w:rsidRPr="0035034D" w:rsidRDefault="008F07C8" w:rsidP="008F07C8">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財産の買入れ、交換等による所有権の取得については、その所有権の取得の日。</w:t>
                                  </w:r>
                                </w:p>
                                <w:p w14:paraId="093E9ED9" w14:textId="77777777" w:rsidR="008F07C8" w:rsidRDefault="008F07C8" w:rsidP="008F07C8">
                                  <w:pPr>
                                    <w:autoSpaceDE w:val="0"/>
                                    <w:autoSpaceDN w:val="0"/>
                                    <w:spacing w:line="300" w:lineRule="exact"/>
                                    <w:ind w:leftChars="100" w:left="480" w:hangingChars="100" w:hanging="240"/>
                                    <w:rPr>
                                      <w:rFonts w:hAnsi="ＭＳ 明朝"/>
                                    </w:rPr>
                                  </w:pPr>
                                  <w:r>
                                    <w:rPr>
                                      <w:rFonts w:hAnsi="ＭＳ 明朝" w:hint="eastAsia"/>
                                    </w:rPr>
                                    <w:t>(2)</w:t>
                                  </w:r>
                                  <w:r>
                                    <w:rPr>
                                      <w:rFonts w:hAnsi="ＭＳ 明朝"/>
                                    </w:rPr>
                                    <w:t xml:space="preserve"> </w:t>
                                  </w:r>
                                  <w:r w:rsidRPr="0035034D">
                                    <w:rPr>
                                      <w:rFonts w:hAnsi="ＭＳ 明朝" w:hint="eastAsia"/>
                                    </w:rPr>
                                    <w:t>建物等の新築等は、工事完了による引渡しの日。なお、土地を除くインフラ資産は供用開始日。</w:t>
                                  </w:r>
                                </w:p>
                                <w:p w14:paraId="42609757" w14:textId="77777777" w:rsidR="008F07C8" w:rsidRPr="00A26136" w:rsidRDefault="008F07C8" w:rsidP="008F07C8">
                                  <w:pPr>
                                    <w:autoSpaceDE w:val="0"/>
                                    <w:autoSpaceDN w:val="0"/>
                                    <w:spacing w:line="300" w:lineRule="exact"/>
                                    <w:rPr>
                                      <w:rFonts w:hAnsi="ＭＳ 明朝"/>
                                    </w:rPr>
                                  </w:pPr>
                                </w:p>
                                <w:p w14:paraId="0E9ABA67" w14:textId="77777777" w:rsidR="008F07C8" w:rsidRPr="0035034D" w:rsidRDefault="008F07C8" w:rsidP="008F07C8">
                                  <w:pPr>
                                    <w:autoSpaceDE w:val="0"/>
                                    <w:autoSpaceDN w:val="0"/>
                                    <w:spacing w:line="300" w:lineRule="exact"/>
                                    <w:rPr>
                                      <w:rFonts w:hAnsi="ＭＳ 明朝"/>
                                    </w:rPr>
                                  </w:pPr>
                                  <w:r w:rsidRPr="0035034D">
                                    <w:rPr>
                                      <w:rFonts w:hAnsi="ＭＳ 明朝" w:hint="eastAsia"/>
                                    </w:rPr>
                                    <w:t>（台帳価格）</w:t>
                                  </w:r>
                                </w:p>
                                <w:p w14:paraId="60EDB411" w14:textId="77777777" w:rsidR="008F07C8" w:rsidRPr="0035034D" w:rsidRDefault="008F07C8" w:rsidP="008F07C8">
                                  <w:pPr>
                                    <w:autoSpaceDE w:val="0"/>
                                    <w:autoSpaceDN w:val="0"/>
                                    <w:spacing w:line="300" w:lineRule="exact"/>
                                    <w:ind w:left="240" w:hangingChars="100" w:hanging="240"/>
                                    <w:rPr>
                                      <w:rFonts w:hAnsi="ＭＳ 明朝"/>
                                    </w:rPr>
                                  </w:pPr>
                                  <w:r>
                                    <w:rPr>
                                      <w:rFonts w:hAnsi="ＭＳ 明朝" w:hint="eastAsia"/>
                                    </w:rPr>
                                    <w:t>第12</w:t>
                                  </w:r>
                                  <w:r w:rsidRPr="0035034D">
                                    <w:rPr>
                                      <w:rFonts w:hAnsi="ＭＳ 明朝" w:hint="eastAsia"/>
                                    </w:rPr>
                                    <w:t>条　台帳に登録する取得価額（一円に満たない場合は一円とする。）は、次の各号によるものとする。</w:t>
                                  </w:r>
                                </w:p>
                                <w:p w14:paraId="1A21E84A" w14:textId="77777777" w:rsidR="008F07C8" w:rsidRDefault="008F07C8" w:rsidP="008F07C8">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当該財産の取得原価とする。なお、取得原価は、別表４「固定資産計上基準表」のとおりとする。</w:t>
                                  </w:r>
                                </w:p>
                                <w:p w14:paraId="21D918E1" w14:textId="77777777" w:rsidR="008F07C8" w:rsidRPr="00A26136" w:rsidRDefault="008F07C8" w:rsidP="008F07C8">
                                  <w:pPr>
                                    <w:autoSpaceDE w:val="0"/>
                                    <w:autoSpaceDN w:val="0"/>
                                    <w:spacing w:line="300" w:lineRule="exact"/>
                                    <w:rPr>
                                      <w:rFonts w:hAnsi="ＭＳ 明朝"/>
                                    </w:rPr>
                                  </w:pPr>
                                </w:p>
                                <w:p w14:paraId="209C39D8" w14:textId="77777777" w:rsidR="008F07C8" w:rsidRDefault="008F07C8" w:rsidP="008F07C8">
                                  <w:pPr>
                                    <w:autoSpaceDE w:val="0"/>
                                    <w:autoSpaceDN w:val="0"/>
                                    <w:spacing w:line="300" w:lineRule="exact"/>
                                    <w:rPr>
                                      <w:rFonts w:hAnsi="ＭＳ 明朝"/>
                                    </w:rPr>
                                  </w:pPr>
                                  <w:r>
                                    <w:rPr>
                                      <w:rFonts w:hAnsi="ＭＳ 明朝" w:hint="eastAsia"/>
                                    </w:rPr>
                                    <w:t>「別表４　固定資産計上基準表」</w:t>
                                  </w:r>
                                </w:p>
                                <w:p w14:paraId="2463DF99" w14:textId="77777777" w:rsidR="008F07C8" w:rsidRDefault="008F07C8" w:rsidP="008F07C8">
                                  <w:pPr>
                                    <w:autoSpaceDE w:val="0"/>
                                    <w:autoSpaceDN w:val="0"/>
                                    <w:spacing w:line="300" w:lineRule="exact"/>
                                    <w:rPr>
                                      <w:rFonts w:hAnsi="ＭＳ 明朝"/>
                                    </w:rPr>
                                  </w:pPr>
                                  <w:r>
                                    <w:rPr>
                                      <w:rFonts w:hAnsi="ＭＳ 明朝" w:hint="eastAsia"/>
                                    </w:rPr>
                                    <w:t>（固定資産計上の基本方針）</w:t>
                                  </w:r>
                                </w:p>
                                <w:p w14:paraId="2685B90A" w14:textId="77777777" w:rsidR="008F07C8" w:rsidRDefault="008F07C8" w:rsidP="008F07C8">
                                  <w:pPr>
                                    <w:autoSpaceDE w:val="0"/>
                                    <w:autoSpaceDN w:val="0"/>
                                    <w:adjustRightInd w:val="0"/>
                                    <w:spacing w:line="300" w:lineRule="exact"/>
                                    <w:ind w:left="240" w:hangingChars="100" w:hanging="240"/>
                                    <w:rPr>
                                      <w:rFonts w:hAnsi="ＭＳ 明朝" w:cs="ＭＳ 明朝"/>
                                      <w:color w:val="000000"/>
                                      <w:kern w:val="0"/>
                                    </w:rPr>
                                  </w:pPr>
                                  <w:r w:rsidRPr="00992E53">
                                    <w:rPr>
                                      <w:rFonts w:hAnsi="ＭＳ 明朝" w:cs="ＭＳ 明朝"/>
                                      <w:color w:val="000000"/>
                                      <w:kern w:val="0"/>
                                    </w:rPr>
                                    <w:t>１</w:t>
                                  </w:r>
                                  <w:r w:rsidRPr="000A5729">
                                    <w:rPr>
                                      <w:rFonts w:hAnsi="ＭＳ 明朝" w:cs="ＭＳ 明朝" w:hint="eastAsia"/>
                                      <w:color w:val="000000"/>
                                      <w:kern w:val="0"/>
                                    </w:rPr>
                                    <w:t>．</w:t>
                                  </w:r>
                                  <w:r w:rsidRPr="00992E53">
                                    <w:rPr>
                                      <w:rFonts w:hAnsi="ＭＳ 明朝" w:cs="ＭＳ 明朝"/>
                                      <w:color w:val="000000"/>
                                      <w:kern w:val="0"/>
                                    </w:rPr>
                                    <w:t>取得時点での取引価格（購入代価等）だけではなく、その財産を取得するために要した付随的支出（詳細設計費など）も含めて資産として計上する。</w:t>
                                  </w:r>
                                </w:p>
                                <w:p w14:paraId="731880E8" w14:textId="77777777" w:rsidR="008F07C8" w:rsidRPr="00992E53" w:rsidRDefault="008F07C8" w:rsidP="008F07C8">
                                  <w:pPr>
                                    <w:autoSpaceDE w:val="0"/>
                                    <w:autoSpaceDN w:val="0"/>
                                    <w:adjustRightInd w:val="0"/>
                                    <w:spacing w:line="300" w:lineRule="exact"/>
                                    <w:ind w:left="240" w:hangingChars="100" w:hanging="240"/>
                                    <w:rPr>
                                      <w:rFonts w:hAnsi="ＭＳ 明朝" w:cs="ＭＳ 明朝"/>
                                      <w:color w:val="000000"/>
                                      <w:kern w:val="0"/>
                                    </w:rPr>
                                  </w:pPr>
                                  <w:r>
                                    <w:rPr>
                                      <w:rFonts w:hAnsi="ＭＳ 明朝" w:cs="ＭＳ 明朝" w:hint="eastAsia"/>
                                      <w:color w:val="000000"/>
                                      <w:kern w:val="0"/>
                                    </w:rPr>
                                    <w:t>２．</w:t>
                                  </w:r>
                                  <w:r w:rsidRPr="00B06912">
                                    <w:rPr>
                                      <w:rFonts w:hAnsi="ＭＳ 明朝" w:cs="ＭＳ 明朝" w:hint="eastAsia"/>
                                      <w:color w:val="000000"/>
                                      <w:kern w:val="0"/>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9E0BF" id="_x0000_t202" coordsize="21600,21600" o:spt="202" path="m,l,21600r21600,l21600,xe">
                      <v:stroke joinstyle="miter"/>
                      <v:path gradientshapeok="t" o:connecttype="rect"/>
                    </v:shapetype>
                    <v:shape id="テキスト ボックス 2" o:spid="_x0000_s1026" type="#_x0000_t202" style="position:absolute;left:0;text-align:left;margin-left:-.3pt;margin-top:.2pt;width:426pt;height:3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" filled="f" strokeweight=".5pt">
                      <v:stroke dashstyle="dash"/>
                      <v:textbox inset="5.85pt,.7pt,5.85pt,.7pt">
                        <w:txbxContent>
                          <w:p w14:paraId="18B75FD7" w14:textId="77777777" w:rsidR="008F07C8" w:rsidRDefault="008F07C8" w:rsidP="008F07C8">
                            <w:pPr>
                              <w:autoSpaceDE w:val="0"/>
                              <w:autoSpaceDN w:val="0"/>
                              <w:spacing w:line="300" w:lineRule="exact"/>
                              <w:rPr>
                                <w:rFonts w:hAnsi="ＭＳ 明朝"/>
                              </w:rPr>
                            </w:pPr>
                            <w:r>
                              <w:rPr>
                                <w:rFonts w:hAnsi="ＭＳ 明朝" w:hint="eastAsia"/>
                              </w:rPr>
                              <w:t>【大阪府公有財産台帳等処理要領】</w:t>
                            </w:r>
                          </w:p>
                          <w:p w14:paraId="4DE483C9" w14:textId="77777777" w:rsidR="008F07C8" w:rsidRPr="0035034D" w:rsidRDefault="008F07C8" w:rsidP="008F07C8">
                            <w:pPr>
                              <w:autoSpaceDE w:val="0"/>
                              <w:autoSpaceDN w:val="0"/>
                              <w:spacing w:line="300" w:lineRule="exact"/>
                              <w:rPr>
                                <w:rFonts w:hAnsi="ＭＳ 明朝"/>
                              </w:rPr>
                            </w:pPr>
                            <w:r w:rsidRPr="0035034D">
                              <w:rPr>
                                <w:rFonts w:hAnsi="ＭＳ 明朝" w:hint="eastAsia"/>
                              </w:rPr>
                              <w:t>（台帳の取得登録）</w:t>
                            </w:r>
                          </w:p>
                          <w:p w14:paraId="52A09733" w14:textId="77777777" w:rsidR="008F07C8" w:rsidRPr="0035034D" w:rsidRDefault="008F07C8" w:rsidP="008F07C8">
                            <w:pPr>
                              <w:autoSpaceDE w:val="0"/>
                              <w:autoSpaceDN w:val="0"/>
                              <w:spacing w:line="300" w:lineRule="exact"/>
                              <w:ind w:left="240" w:hangingChars="100" w:hanging="240"/>
                              <w:rPr>
                                <w:rFonts w:hAnsi="ＭＳ 明朝"/>
                              </w:rPr>
                            </w:pPr>
                            <w:r w:rsidRPr="0035034D">
                              <w:rPr>
                                <w:rFonts w:hAnsi="ＭＳ 明朝" w:hint="eastAsia"/>
                              </w:rPr>
                              <w:t>第４条　財産を取得した場合は、システムを用いて取得登録を行うものとする。なお、登録を行う際の取得事由は、別表２「異動理由表」のとおりとする。</w:t>
                            </w:r>
                          </w:p>
                          <w:p w14:paraId="75D56FEB" w14:textId="77777777" w:rsidR="008F07C8" w:rsidRPr="0035034D" w:rsidRDefault="008F07C8" w:rsidP="008F07C8">
                            <w:pPr>
                              <w:autoSpaceDE w:val="0"/>
                              <w:autoSpaceDN w:val="0"/>
                              <w:spacing w:line="300" w:lineRule="exact"/>
                              <w:ind w:left="240" w:hangingChars="100" w:hanging="240"/>
                              <w:rPr>
                                <w:rFonts w:hAnsi="ＭＳ 明朝"/>
                              </w:rPr>
                            </w:pPr>
                            <w:r w:rsidRPr="0035034D">
                              <w:rPr>
                                <w:rFonts w:hAnsi="ＭＳ 明朝" w:hint="eastAsia"/>
                              </w:rPr>
                              <w:t>２　取得した財産については、次の各号に掲げる日を取得年月日及び異動年月日とする。</w:t>
                            </w:r>
                          </w:p>
                          <w:p w14:paraId="183375E5" w14:textId="77777777" w:rsidR="008F07C8" w:rsidRPr="0035034D" w:rsidRDefault="008F07C8" w:rsidP="008F07C8">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財産の買入れ、交換等による所有権の取得については、その所有権の取得の日。</w:t>
                            </w:r>
                          </w:p>
                          <w:p w14:paraId="093E9ED9" w14:textId="77777777" w:rsidR="008F07C8" w:rsidRDefault="008F07C8" w:rsidP="008F07C8">
                            <w:pPr>
                              <w:autoSpaceDE w:val="0"/>
                              <w:autoSpaceDN w:val="0"/>
                              <w:spacing w:line="300" w:lineRule="exact"/>
                              <w:ind w:leftChars="100" w:left="480" w:hangingChars="100" w:hanging="240"/>
                              <w:rPr>
                                <w:rFonts w:hAnsi="ＭＳ 明朝"/>
                              </w:rPr>
                            </w:pPr>
                            <w:r>
                              <w:rPr>
                                <w:rFonts w:hAnsi="ＭＳ 明朝" w:hint="eastAsia"/>
                              </w:rPr>
                              <w:t>(2)</w:t>
                            </w:r>
                            <w:r>
                              <w:rPr>
                                <w:rFonts w:hAnsi="ＭＳ 明朝"/>
                              </w:rPr>
                              <w:t xml:space="preserve"> </w:t>
                            </w:r>
                            <w:r w:rsidRPr="0035034D">
                              <w:rPr>
                                <w:rFonts w:hAnsi="ＭＳ 明朝" w:hint="eastAsia"/>
                              </w:rPr>
                              <w:t>建物等の新築等は、工事完了による引渡しの日。なお、土地を除くインフラ資産は供用開始日。</w:t>
                            </w:r>
                          </w:p>
                          <w:p w14:paraId="42609757" w14:textId="77777777" w:rsidR="008F07C8" w:rsidRPr="00A26136" w:rsidRDefault="008F07C8" w:rsidP="008F07C8">
                            <w:pPr>
                              <w:autoSpaceDE w:val="0"/>
                              <w:autoSpaceDN w:val="0"/>
                              <w:spacing w:line="300" w:lineRule="exact"/>
                              <w:rPr>
                                <w:rFonts w:hAnsi="ＭＳ 明朝"/>
                              </w:rPr>
                            </w:pPr>
                          </w:p>
                          <w:p w14:paraId="0E9ABA67" w14:textId="77777777" w:rsidR="008F07C8" w:rsidRPr="0035034D" w:rsidRDefault="008F07C8" w:rsidP="008F07C8">
                            <w:pPr>
                              <w:autoSpaceDE w:val="0"/>
                              <w:autoSpaceDN w:val="0"/>
                              <w:spacing w:line="300" w:lineRule="exact"/>
                              <w:rPr>
                                <w:rFonts w:hAnsi="ＭＳ 明朝"/>
                              </w:rPr>
                            </w:pPr>
                            <w:r w:rsidRPr="0035034D">
                              <w:rPr>
                                <w:rFonts w:hAnsi="ＭＳ 明朝" w:hint="eastAsia"/>
                              </w:rPr>
                              <w:t>（台帳価格）</w:t>
                            </w:r>
                          </w:p>
                          <w:p w14:paraId="60EDB411" w14:textId="77777777" w:rsidR="008F07C8" w:rsidRPr="0035034D" w:rsidRDefault="008F07C8" w:rsidP="008F07C8">
                            <w:pPr>
                              <w:autoSpaceDE w:val="0"/>
                              <w:autoSpaceDN w:val="0"/>
                              <w:spacing w:line="300" w:lineRule="exact"/>
                              <w:ind w:left="240" w:hangingChars="100" w:hanging="240"/>
                              <w:rPr>
                                <w:rFonts w:hAnsi="ＭＳ 明朝"/>
                              </w:rPr>
                            </w:pPr>
                            <w:r>
                              <w:rPr>
                                <w:rFonts w:hAnsi="ＭＳ 明朝" w:hint="eastAsia"/>
                              </w:rPr>
                              <w:t>第12</w:t>
                            </w:r>
                            <w:r w:rsidRPr="0035034D">
                              <w:rPr>
                                <w:rFonts w:hAnsi="ＭＳ 明朝" w:hint="eastAsia"/>
                              </w:rPr>
                              <w:t>条　台帳に登録する取得価額（一円に満たない場合は一円とする。）は、次の各号によるものとする。</w:t>
                            </w:r>
                          </w:p>
                          <w:p w14:paraId="1A21E84A" w14:textId="77777777" w:rsidR="008F07C8" w:rsidRDefault="008F07C8" w:rsidP="008F07C8">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当該財産の取得原価とする。なお、取得原価は、別表４「固定資産計上基準表」のとおりとする。</w:t>
                            </w:r>
                          </w:p>
                          <w:p w14:paraId="21D918E1" w14:textId="77777777" w:rsidR="008F07C8" w:rsidRPr="00A26136" w:rsidRDefault="008F07C8" w:rsidP="008F07C8">
                            <w:pPr>
                              <w:autoSpaceDE w:val="0"/>
                              <w:autoSpaceDN w:val="0"/>
                              <w:spacing w:line="300" w:lineRule="exact"/>
                              <w:rPr>
                                <w:rFonts w:hAnsi="ＭＳ 明朝"/>
                              </w:rPr>
                            </w:pPr>
                          </w:p>
                          <w:p w14:paraId="209C39D8" w14:textId="77777777" w:rsidR="008F07C8" w:rsidRDefault="008F07C8" w:rsidP="008F07C8">
                            <w:pPr>
                              <w:autoSpaceDE w:val="0"/>
                              <w:autoSpaceDN w:val="0"/>
                              <w:spacing w:line="300" w:lineRule="exact"/>
                              <w:rPr>
                                <w:rFonts w:hAnsi="ＭＳ 明朝"/>
                              </w:rPr>
                            </w:pPr>
                            <w:r>
                              <w:rPr>
                                <w:rFonts w:hAnsi="ＭＳ 明朝" w:hint="eastAsia"/>
                              </w:rPr>
                              <w:t>「別表４　固定資産計上基準表」</w:t>
                            </w:r>
                          </w:p>
                          <w:p w14:paraId="2463DF99" w14:textId="77777777" w:rsidR="008F07C8" w:rsidRDefault="008F07C8" w:rsidP="008F07C8">
                            <w:pPr>
                              <w:autoSpaceDE w:val="0"/>
                              <w:autoSpaceDN w:val="0"/>
                              <w:spacing w:line="300" w:lineRule="exact"/>
                              <w:rPr>
                                <w:rFonts w:hAnsi="ＭＳ 明朝"/>
                              </w:rPr>
                            </w:pPr>
                            <w:r>
                              <w:rPr>
                                <w:rFonts w:hAnsi="ＭＳ 明朝" w:hint="eastAsia"/>
                              </w:rPr>
                              <w:t>（固定資産計上の基本方針）</w:t>
                            </w:r>
                          </w:p>
                          <w:p w14:paraId="2685B90A" w14:textId="77777777" w:rsidR="008F07C8" w:rsidRDefault="008F07C8" w:rsidP="008F07C8">
                            <w:pPr>
                              <w:autoSpaceDE w:val="0"/>
                              <w:autoSpaceDN w:val="0"/>
                              <w:adjustRightInd w:val="0"/>
                              <w:spacing w:line="300" w:lineRule="exact"/>
                              <w:ind w:left="240" w:hangingChars="100" w:hanging="240"/>
                              <w:rPr>
                                <w:rFonts w:hAnsi="ＭＳ 明朝" w:cs="ＭＳ 明朝"/>
                                <w:color w:val="000000"/>
                                <w:kern w:val="0"/>
                              </w:rPr>
                            </w:pPr>
                            <w:r w:rsidRPr="00992E53">
                              <w:rPr>
                                <w:rFonts w:hAnsi="ＭＳ 明朝" w:cs="ＭＳ 明朝"/>
                                <w:color w:val="000000"/>
                                <w:kern w:val="0"/>
                              </w:rPr>
                              <w:t>１</w:t>
                            </w:r>
                            <w:r w:rsidRPr="000A5729">
                              <w:rPr>
                                <w:rFonts w:hAnsi="ＭＳ 明朝" w:cs="ＭＳ 明朝" w:hint="eastAsia"/>
                                <w:color w:val="000000"/>
                                <w:kern w:val="0"/>
                              </w:rPr>
                              <w:t>．</w:t>
                            </w:r>
                            <w:r w:rsidRPr="00992E53">
                              <w:rPr>
                                <w:rFonts w:hAnsi="ＭＳ 明朝" w:cs="ＭＳ 明朝"/>
                                <w:color w:val="000000"/>
                                <w:kern w:val="0"/>
                              </w:rPr>
                              <w:t>取得時点での取引価格（購入代価等）だけではなく、その財産を取得するために要した付随的支出（詳細設計費など）も含めて資産として計上する。</w:t>
                            </w:r>
                          </w:p>
                          <w:p w14:paraId="731880E8" w14:textId="77777777" w:rsidR="008F07C8" w:rsidRPr="00992E53" w:rsidRDefault="008F07C8" w:rsidP="008F07C8">
                            <w:pPr>
                              <w:autoSpaceDE w:val="0"/>
                              <w:autoSpaceDN w:val="0"/>
                              <w:adjustRightInd w:val="0"/>
                              <w:spacing w:line="300" w:lineRule="exact"/>
                              <w:ind w:left="240" w:hangingChars="100" w:hanging="240"/>
                              <w:rPr>
                                <w:rFonts w:hAnsi="ＭＳ 明朝" w:cs="ＭＳ 明朝"/>
                                <w:color w:val="000000"/>
                                <w:kern w:val="0"/>
                              </w:rPr>
                            </w:pPr>
                            <w:r>
                              <w:rPr>
                                <w:rFonts w:hAnsi="ＭＳ 明朝" w:cs="ＭＳ 明朝" w:hint="eastAsia"/>
                                <w:color w:val="000000"/>
                                <w:kern w:val="0"/>
                              </w:rPr>
                              <w:t>２．</w:t>
                            </w:r>
                            <w:r w:rsidRPr="00B06912">
                              <w:rPr>
                                <w:rFonts w:hAnsi="ＭＳ 明朝" w:cs="ＭＳ 明朝" w:hint="eastAsia"/>
                                <w:color w:val="000000"/>
                                <w:kern w:val="0"/>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8F07C8" w:rsidRPr="00D82F4E" w14:paraId="59E75D4D" w14:textId="77777777" w:rsidTr="00433957">
        <w:trPr>
          <w:trHeight w:val="333"/>
        </w:trPr>
        <w:tc>
          <w:tcPr>
            <w:tcW w:w="20520" w:type="dxa"/>
            <w:gridSpan w:val="3"/>
            <w:shd w:val="clear" w:color="auto" w:fill="auto"/>
            <w:vAlign w:val="center"/>
          </w:tcPr>
          <w:p w14:paraId="3B918D52" w14:textId="6F7ABDE5" w:rsidR="008F07C8" w:rsidRDefault="008F07C8" w:rsidP="008F07C8">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8F07C8" w:rsidRPr="00D82F4E" w14:paraId="50DB3CED" w14:textId="77777777" w:rsidTr="00433957">
        <w:trPr>
          <w:trHeight w:val="841"/>
        </w:trPr>
        <w:tc>
          <w:tcPr>
            <w:tcW w:w="20520" w:type="dxa"/>
            <w:gridSpan w:val="3"/>
            <w:shd w:val="clear" w:color="auto" w:fill="auto"/>
          </w:tcPr>
          <w:p w14:paraId="1BF33D00" w14:textId="33C363D6" w:rsidR="008F07C8" w:rsidRDefault="008F07C8" w:rsidP="008F07C8">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5408" behindDoc="0" locked="0" layoutInCell="1" allowOverlap="1" wp14:anchorId="21F87DB5" wp14:editId="67A5367D">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8F07C8" w:rsidRDefault="008F07C8"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8F07C8" w:rsidRPr="004D5087" w:rsidRDefault="008F07C8"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8F07C8" w:rsidRDefault="008F07C8"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8F07C8" w:rsidRPr="004D5087" w:rsidRDefault="008F07C8"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4384"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8F07C8" w:rsidRDefault="008F07C8" w:rsidP="00C8796C">
                                  <w:pPr>
                                    <w:jc w:val="center"/>
                                    <w:rPr>
                                      <w:rFonts w:ascii="BIZ UDPゴシック" w:eastAsia="BIZ UDPゴシック" w:hAnsi="BIZ UDPゴシック"/>
                                    </w:rPr>
                                  </w:pPr>
                                </w:p>
                                <w:p w14:paraId="4BD39688" w14:textId="77777777" w:rsidR="008F07C8" w:rsidRPr="004D5087" w:rsidRDefault="008F07C8"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8F07C8" w:rsidRDefault="008F07C8" w:rsidP="00C8796C">
                            <w:pPr>
                              <w:jc w:val="center"/>
                              <w:rPr>
                                <w:rFonts w:ascii="BIZ UDPゴシック" w:eastAsia="BIZ UDPゴシック" w:hAnsi="BIZ UDPゴシック"/>
                              </w:rPr>
                            </w:pPr>
                          </w:p>
                          <w:p w14:paraId="4BD39688" w14:textId="77777777" w:rsidR="008F07C8" w:rsidRPr="004D5087" w:rsidRDefault="008F07C8"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262341F0" w14:textId="77777777" w:rsidR="003009B8" w:rsidRPr="003009B8" w:rsidRDefault="003009B8" w:rsidP="003009B8">
            <w:pPr>
              <w:widowControl/>
              <w:autoSpaceDE w:val="0"/>
              <w:autoSpaceDN w:val="0"/>
              <w:spacing w:line="300" w:lineRule="exact"/>
              <w:ind w:firstLineChars="100" w:firstLine="240"/>
              <w:rPr>
                <w:rFonts w:hAnsi="ＭＳ 明朝"/>
              </w:rPr>
            </w:pPr>
            <w:r w:rsidRPr="00DF18F5">
              <w:rPr>
                <w:rFonts w:hAnsi="ＭＳ 明朝" w:hint="eastAsia"/>
              </w:rPr>
              <w:t>公有財産台帳への資産の登録について、修正を行った。</w:t>
            </w:r>
            <w:r w:rsidRPr="003009B8">
              <w:rPr>
                <w:rFonts w:hAnsi="ＭＳ 明朝" w:hint="eastAsia"/>
              </w:rPr>
              <w:t>また、会計局会計指導課あて修正依頼を行い、</w:t>
            </w:r>
            <w:r w:rsidRPr="000A1987">
              <w:rPr>
                <w:rFonts w:hAnsi="ＭＳ 明朝" w:hint="eastAsia"/>
              </w:rPr>
              <w:t>財務諸表上の修正処理を受けた。</w:t>
            </w:r>
          </w:p>
          <w:p w14:paraId="5AD6E4E4" w14:textId="46EB2A52" w:rsidR="008F07C8" w:rsidRDefault="00C30884" w:rsidP="008F07C8">
            <w:pPr>
              <w:widowControl/>
              <w:autoSpaceDE w:val="0"/>
              <w:autoSpaceDN w:val="0"/>
              <w:spacing w:line="300" w:lineRule="exact"/>
              <w:rPr>
                <w:rFonts w:hAnsi="ＭＳ 明朝"/>
              </w:rPr>
            </w:pPr>
            <w:r>
              <w:rPr>
                <w:rFonts w:hAnsi="ＭＳ 明朝" w:hint="eastAsia"/>
              </w:rPr>
              <w:t xml:space="preserve">　検出事項の原因は、工事完了後の支払時に、</w:t>
            </w:r>
            <w:r w:rsidR="009C0B68">
              <w:rPr>
                <w:rFonts w:hAnsi="ＭＳ 明朝" w:hint="eastAsia"/>
              </w:rPr>
              <w:t>担当主査が</w:t>
            </w:r>
            <w:r>
              <w:rPr>
                <w:rFonts w:hAnsi="ＭＳ 明朝" w:hint="eastAsia"/>
              </w:rPr>
              <w:t>財務会計上の仕訳処理において大阪府公有財産台帳等処理要領に示す</w:t>
            </w:r>
            <w:r w:rsidRPr="002650A0">
              <w:rPr>
                <w:rFonts w:hAnsi="ＭＳ 明朝" w:hint="eastAsia"/>
              </w:rPr>
              <w:t>「固定資産計上基準」の解釈に錯誤があったこと</w:t>
            </w:r>
            <w:r>
              <w:rPr>
                <w:rFonts w:hAnsi="ＭＳ 明朝" w:hint="eastAsia"/>
              </w:rPr>
              <w:t>による。</w:t>
            </w:r>
          </w:p>
          <w:p w14:paraId="2EF84235" w14:textId="108F4267" w:rsidR="00A418E9" w:rsidRDefault="00C30884" w:rsidP="008F07C8">
            <w:pPr>
              <w:widowControl/>
              <w:autoSpaceDE w:val="0"/>
              <w:autoSpaceDN w:val="0"/>
              <w:spacing w:line="300" w:lineRule="exact"/>
              <w:rPr>
                <w:rFonts w:hAnsi="ＭＳ 明朝"/>
              </w:rPr>
            </w:pPr>
            <w:r>
              <w:rPr>
                <w:rFonts w:hAnsi="ＭＳ 明朝" w:hint="eastAsia"/>
              </w:rPr>
              <w:t xml:space="preserve">　</w:t>
            </w:r>
            <w:r w:rsidR="009C0B68" w:rsidRPr="009C0B68">
              <w:rPr>
                <w:rFonts w:hAnsi="ＭＳ 明朝" w:hint="eastAsia"/>
              </w:rPr>
              <w:t>再発防止に向けて、関係職員に対し資産と費用の仕訳や公有財産台帳への資産の登録について適切に実施するよう周知徹底するとともに、工事代金支払時の仕訳について、決裁時に支出書類に添付することとし、チェック体制を強化した。</w:t>
            </w:r>
          </w:p>
          <w:p w14:paraId="027B5792" w14:textId="7A0E561C" w:rsidR="00A418E9" w:rsidRDefault="00A418E9" w:rsidP="003009B8">
            <w:pPr>
              <w:widowControl/>
              <w:autoSpaceDE w:val="0"/>
              <w:autoSpaceDN w:val="0"/>
              <w:spacing w:line="300" w:lineRule="exact"/>
              <w:ind w:firstLineChars="100" w:firstLine="240"/>
              <w:rPr>
                <w:rFonts w:hAnsi="ＭＳ 明朝"/>
              </w:rPr>
            </w:pPr>
            <w:r>
              <w:rPr>
                <w:rFonts w:hAnsi="ＭＳ 明朝" w:hint="eastAsia"/>
              </w:rPr>
              <w:t>今後は、</w:t>
            </w:r>
            <w:r w:rsidR="00C30884" w:rsidRPr="008C129E">
              <w:rPr>
                <w:rFonts w:hAnsi="ＭＳ 明朝" w:hint="eastAsia"/>
              </w:rPr>
              <w:t>大阪府公有財産台帳等処理要領に基づき</w:t>
            </w:r>
            <w:r w:rsidR="003009B8">
              <w:rPr>
                <w:rFonts w:hAnsi="ＭＳ 明朝" w:hint="eastAsia"/>
              </w:rPr>
              <w:t>、</w:t>
            </w:r>
            <w:r w:rsidR="00C30884" w:rsidRPr="008C129E">
              <w:rPr>
                <w:rFonts w:hAnsi="ＭＳ 明朝" w:hint="eastAsia"/>
              </w:rPr>
              <w:t>適正な事務処理</w:t>
            </w:r>
            <w:r>
              <w:rPr>
                <w:rFonts w:hAnsi="ＭＳ 明朝" w:hint="eastAsia"/>
              </w:rPr>
              <w:t>を行う。</w:t>
            </w:r>
          </w:p>
        </w:tc>
      </w:tr>
    </w:tbl>
    <w:bookmarkEnd w:id="0"/>
    <w:p w14:paraId="05BD357B" w14:textId="7C2EF6A0" w:rsidR="0032402C" w:rsidRPr="00D82F4E" w:rsidRDefault="008F07C8" w:rsidP="0032402C">
      <w:pPr>
        <w:rPr>
          <w:rFonts w:ascii="ＭＳ ゴシック" w:eastAsia="ＭＳ ゴシック" w:hAnsi="ＭＳ ゴシック" w:cs="Arial"/>
        </w:rPr>
      </w:pPr>
      <w:r>
        <w:rPr>
          <w:rFonts w:ascii="ＭＳ ゴシック" w:eastAsia="ＭＳ ゴシック" w:hAnsi="ＭＳ ゴシック" w:hint="eastAsia"/>
        </w:rPr>
        <w:t>資産と費用の区分誤り</w:t>
      </w:r>
    </w:p>
    <w:p w14:paraId="201547C1" w14:textId="223A1AFC" w:rsidR="00D81754" w:rsidRPr="009C0B68" w:rsidRDefault="006C3E58" w:rsidP="009C0B68">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37058C" w:rsidRPr="00522BA3">
        <w:rPr>
          <w:rFonts w:ascii="ＭＳ ゴシック" w:eastAsia="ＭＳ ゴシック" w:hAnsi="ＭＳ ゴシック" w:hint="eastAsia"/>
          <w:szCs w:val="22"/>
        </w:rPr>
        <w:t>委員：令和－年－月－日、事務局：</w:t>
      </w:r>
      <w:r w:rsidR="0037058C" w:rsidRPr="0019220B">
        <w:rPr>
          <w:rFonts w:ascii="ＭＳ ゴシック" w:eastAsia="ＭＳ ゴシック" w:hAnsi="ＭＳ ゴシック" w:hint="eastAsia"/>
          <w:szCs w:val="22"/>
        </w:rPr>
        <w:t>令和５年10月２日から令和６年１月31日まで</w:t>
      </w:r>
      <w:r w:rsidRPr="00D82F4E">
        <w:rPr>
          <w:rFonts w:ascii="ＭＳ ゴシック" w:eastAsia="ＭＳ ゴシック" w:hAnsi="ＭＳ ゴシック" w:hint="eastAsia"/>
        </w:rPr>
        <w:t>）</w:t>
      </w:r>
    </w:p>
    <w:sectPr w:rsidR="00D81754" w:rsidRPr="009C0B68" w:rsidSect="008F07C8">
      <w:type w:val="continuous"/>
      <w:pgSz w:w="23814" w:h="16839" w:orient="landscape" w:code="8"/>
      <w:pgMar w:top="2024" w:right="1701" w:bottom="130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735D" w14:textId="77777777" w:rsidR="00C8356D" w:rsidRDefault="00C8356D">
      <w:r>
        <w:separator/>
      </w:r>
    </w:p>
  </w:endnote>
  <w:endnote w:type="continuationSeparator" w:id="0">
    <w:p w14:paraId="5BCD5C1C" w14:textId="77777777" w:rsidR="00C8356D" w:rsidRDefault="00C8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97BA" w14:textId="77777777" w:rsidR="00C8356D" w:rsidRDefault="00C8356D">
      <w:r>
        <w:separator/>
      </w:r>
    </w:p>
  </w:footnote>
  <w:footnote w:type="continuationSeparator" w:id="0">
    <w:p w14:paraId="09B035D4" w14:textId="77777777" w:rsidR="00C8356D" w:rsidRDefault="00C83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1987"/>
    <w:rsid w:val="000A4624"/>
    <w:rsid w:val="000C433B"/>
    <w:rsid w:val="000D785D"/>
    <w:rsid w:val="00132707"/>
    <w:rsid w:val="0013558E"/>
    <w:rsid w:val="00173492"/>
    <w:rsid w:val="0018241A"/>
    <w:rsid w:val="001833AD"/>
    <w:rsid w:val="001906A6"/>
    <w:rsid w:val="001C0E29"/>
    <w:rsid w:val="001C75F7"/>
    <w:rsid w:val="001D2313"/>
    <w:rsid w:val="001F41A1"/>
    <w:rsid w:val="002265B5"/>
    <w:rsid w:val="002309F6"/>
    <w:rsid w:val="002452AF"/>
    <w:rsid w:val="002650A0"/>
    <w:rsid w:val="002654F1"/>
    <w:rsid w:val="002C1BBF"/>
    <w:rsid w:val="002C3117"/>
    <w:rsid w:val="002E2D24"/>
    <w:rsid w:val="003009B8"/>
    <w:rsid w:val="00303A6D"/>
    <w:rsid w:val="0030787E"/>
    <w:rsid w:val="003169D5"/>
    <w:rsid w:val="003234F1"/>
    <w:rsid w:val="00323C67"/>
    <w:rsid w:val="0032402C"/>
    <w:rsid w:val="00331CE4"/>
    <w:rsid w:val="0033337B"/>
    <w:rsid w:val="00335BCA"/>
    <w:rsid w:val="00342058"/>
    <w:rsid w:val="00361B7F"/>
    <w:rsid w:val="0037058C"/>
    <w:rsid w:val="00391900"/>
    <w:rsid w:val="003974BA"/>
    <w:rsid w:val="003A6B0B"/>
    <w:rsid w:val="003C37FB"/>
    <w:rsid w:val="00425885"/>
    <w:rsid w:val="00433957"/>
    <w:rsid w:val="00442195"/>
    <w:rsid w:val="00446EDB"/>
    <w:rsid w:val="0046452E"/>
    <w:rsid w:val="0049073B"/>
    <w:rsid w:val="0049675E"/>
    <w:rsid w:val="004A632F"/>
    <w:rsid w:val="004A6F01"/>
    <w:rsid w:val="004B3671"/>
    <w:rsid w:val="004D7741"/>
    <w:rsid w:val="004E6204"/>
    <w:rsid w:val="004F4A04"/>
    <w:rsid w:val="00501DE0"/>
    <w:rsid w:val="00507CBA"/>
    <w:rsid w:val="00515B21"/>
    <w:rsid w:val="005203C3"/>
    <w:rsid w:val="005249BB"/>
    <w:rsid w:val="005349FB"/>
    <w:rsid w:val="0055438C"/>
    <w:rsid w:val="0056466B"/>
    <w:rsid w:val="005667FF"/>
    <w:rsid w:val="005727C3"/>
    <w:rsid w:val="00580F31"/>
    <w:rsid w:val="005B5070"/>
    <w:rsid w:val="005B7FFA"/>
    <w:rsid w:val="005C0092"/>
    <w:rsid w:val="005F77A2"/>
    <w:rsid w:val="00607259"/>
    <w:rsid w:val="00614675"/>
    <w:rsid w:val="00620214"/>
    <w:rsid w:val="00622BEE"/>
    <w:rsid w:val="00646013"/>
    <w:rsid w:val="00654366"/>
    <w:rsid w:val="00683F34"/>
    <w:rsid w:val="006C20B1"/>
    <w:rsid w:val="006C3E58"/>
    <w:rsid w:val="006D274A"/>
    <w:rsid w:val="006D3877"/>
    <w:rsid w:val="006E4247"/>
    <w:rsid w:val="006F1898"/>
    <w:rsid w:val="006F69E3"/>
    <w:rsid w:val="00710947"/>
    <w:rsid w:val="00723F9A"/>
    <w:rsid w:val="007666D6"/>
    <w:rsid w:val="007A5F99"/>
    <w:rsid w:val="008367CE"/>
    <w:rsid w:val="00855BAD"/>
    <w:rsid w:val="008B1203"/>
    <w:rsid w:val="008C6561"/>
    <w:rsid w:val="008E456F"/>
    <w:rsid w:val="008F07C8"/>
    <w:rsid w:val="009168D9"/>
    <w:rsid w:val="00963DC7"/>
    <w:rsid w:val="009A269E"/>
    <w:rsid w:val="009A5160"/>
    <w:rsid w:val="009B656A"/>
    <w:rsid w:val="009C0B68"/>
    <w:rsid w:val="009C25EC"/>
    <w:rsid w:val="009C582D"/>
    <w:rsid w:val="009D32BF"/>
    <w:rsid w:val="00A0336F"/>
    <w:rsid w:val="00A16E55"/>
    <w:rsid w:val="00A2413E"/>
    <w:rsid w:val="00A418E9"/>
    <w:rsid w:val="00A61C0E"/>
    <w:rsid w:val="00A63AD1"/>
    <w:rsid w:val="00A81C96"/>
    <w:rsid w:val="00AC06C6"/>
    <w:rsid w:val="00AD3CC1"/>
    <w:rsid w:val="00AF6CA7"/>
    <w:rsid w:val="00B15355"/>
    <w:rsid w:val="00B33740"/>
    <w:rsid w:val="00B34563"/>
    <w:rsid w:val="00B3457D"/>
    <w:rsid w:val="00B679EB"/>
    <w:rsid w:val="00B8526F"/>
    <w:rsid w:val="00B9409B"/>
    <w:rsid w:val="00B97919"/>
    <w:rsid w:val="00BA1435"/>
    <w:rsid w:val="00BB6193"/>
    <w:rsid w:val="00BD70E6"/>
    <w:rsid w:val="00C1611C"/>
    <w:rsid w:val="00C22A3A"/>
    <w:rsid w:val="00C2704A"/>
    <w:rsid w:val="00C30884"/>
    <w:rsid w:val="00C37034"/>
    <w:rsid w:val="00C5182C"/>
    <w:rsid w:val="00C51F32"/>
    <w:rsid w:val="00C5548D"/>
    <w:rsid w:val="00C8356D"/>
    <w:rsid w:val="00C8796C"/>
    <w:rsid w:val="00CA0E19"/>
    <w:rsid w:val="00D261C9"/>
    <w:rsid w:val="00D3341C"/>
    <w:rsid w:val="00D54F81"/>
    <w:rsid w:val="00D60A83"/>
    <w:rsid w:val="00D62752"/>
    <w:rsid w:val="00D660B8"/>
    <w:rsid w:val="00D81754"/>
    <w:rsid w:val="00D82F4E"/>
    <w:rsid w:val="00DA35AC"/>
    <w:rsid w:val="00DE47D6"/>
    <w:rsid w:val="00DF18F5"/>
    <w:rsid w:val="00E15935"/>
    <w:rsid w:val="00E334F2"/>
    <w:rsid w:val="00E52236"/>
    <w:rsid w:val="00E53C48"/>
    <w:rsid w:val="00E53D58"/>
    <w:rsid w:val="00E57F30"/>
    <w:rsid w:val="00E8271E"/>
    <w:rsid w:val="00E86EA4"/>
    <w:rsid w:val="00E96BDD"/>
    <w:rsid w:val="00EE7C97"/>
    <w:rsid w:val="00EF76C4"/>
    <w:rsid w:val="00F23667"/>
    <w:rsid w:val="00F42623"/>
    <w:rsid w:val="00F5471A"/>
    <w:rsid w:val="00F704C2"/>
    <w:rsid w:val="00F760B5"/>
    <w:rsid w:val="00FD39D0"/>
    <w:rsid w:val="00FD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8F0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C82FC4-923C-4C41-8AFC-CB064B94CEE0}">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667</Words>
  <Characters>71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2024-05-21T05:48:00Z</cp:lastPrinted>
  <dcterms:created xsi:type="dcterms:W3CDTF">2024-12-10T08:28:00Z</dcterms:created>
  <dcterms:modified xsi:type="dcterms:W3CDTF">2025-03-21T08:01:00Z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