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A28F" w14:textId="74F84174" w:rsidR="000D7C78" w:rsidRPr="00F54809" w:rsidRDefault="00803669" w:rsidP="00A43B76">
      <w:pPr>
        <w:autoSpaceDE w:val="0"/>
        <w:autoSpaceDN w:val="0"/>
        <w:rPr>
          <w:color w:val="auto"/>
          <w:sz w:val="20"/>
        </w:rPr>
      </w:pPr>
      <w:r w:rsidRPr="00F54809">
        <w:rPr>
          <w:rFonts w:hint="eastAsia"/>
          <w:color w:val="auto"/>
          <w:sz w:val="24"/>
          <w:szCs w:val="40"/>
        </w:rPr>
        <w:t>（監視</w:t>
      </w:r>
      <w:r w:rsidR="00A25A50" w:rsidRPr="00F54809">
        <w:rPr>
          <w:rFonts w:hint="eastAsia"/>
          <w:color w:val="auto"/>
          <w:sz w:val="24"/>
          <w:szCs w:val="40"/>
        </w:rPr>
        <w:t>指導</w:t>
      </w:r>
      <w:r w:rsidRPr="00F54809">
        <w:rPr>
          <w:rFonts w:hint="eastAsia"/>
          <w:color w:val="auto"/>
          <w:sz w:val="24"/>
          <w:szCs w:val="40"/>
        </w:rPr>
        <w:t>計画）</w:t>
      </w:r>
    </w:p>
    <w:p w14:paraId="7C2EA290" w14:textId="71CB3A21" w:rsidR="00AD7DB4" w:rsidRPr="00F54809" w:rsidRDefault="00AD7DB4" w:rsidP="00A43B76">
      <w:pPr>
        <w:autoSpaceDE w:val="0"/>
        <w:autoSpaceDN w:val="0"/>
        <w:rPr>
          <w:color w:val="auto"/>
        </w:rPr>
      </w:pPr>
    </w:p>
    <w:p w14:paraId="4676ED49" w14:textId="2A8222CE" w:rsidR="004D2CCA" w:rsidRPr="00D71CC1" w:rsidRDefault="004D2CCA" w:rsidP="004D2CCA">
      <w:pPr>
        <w:autoSpaceDE w:val="0"/>
        <w:autoSpaceDN w:val="0"/>
        <w:rPr>
          <w:color w:val="auto"/>
        </w:rPr>
      </w:pPr>
      <w:r w:rsidRPr="00D71CC1">
        <w:rPr>
          <w:rFonts w:hint="eastAsia"/>
          <w:color w:val="auto"/>
        </w:rPr>
        <w:t xml:space="preserve">　食中毒等飲食に起因する危害の発生防止、違反・不良食品等の排除を図るため、大阪府食品衛生監視指導計画（監視指導計画）を策定し、食品関係施設に対する監視指導や食品の試験検査、食品衛生検査施設における検査の信頼性確保のほか、食品衛生監視員に対する研修等を実施した。</w:t>
      </w:r>
    </w:p>
    <w:p w14:paraId="5B79E0BC" w14:textId="77777777" w:rsidR="004D2CCA" w:rsidRPr="00D71CC1" w:rsidRDefault="004D2CCA" w:rsidP="004D2CCA">
      <w:pPr>
        <w:autoSpaceDE w:val="0"/>
        <w:autoSpaceDN w:val="0"/>
        <w:rPr>
          <w:color w:val="auto"/>
        </w:rPr>
      </w:pPr>
      <w:r w:rsidRPr="00D71CC1">
        <w:rPr>
          <w:rFonts w:hint="eastAsia"/>
          <w:color w:val="auto"/>
        </w:rPr>
        <w:t xml:space="preserve">　なお、新型コロナウイルス感染症の影響により、食品関係施設に対する監視指導や食品の試験検査、食品衛生監視員に対する研修等の事業については、一部を休止又は縮小して実施した。</w:t>
      </w:r>
    </w:p>
    <w:p w14:paraId="22F1945D" w14:textId="77777777" w:rsidR="00C861A1" w:rsidRPr="00D71CC1" w:rsidRDefault="00C861A1" w:rsidP="00A43B76">
      <w:pPr>
        <w:autoSpaceDE w:val="0"/>
        <w:autoSpaceDN w:val="0"/>
        <w:rPr>
          <w:color w:val="auto"/>
        </w:rPr>
      </w:pPr>
    </w:p>
    <w:p w14:paraId="7C2EA292" w14:textId="2CD5D8F9" w:rsidR="00A25A50" w:rsidRPr="00D71CC1" w:rsidRDefault="00A25A50" w:rsidP="00A43B76">
      <w:pPr>
        <w:autoSpaceDE w:val="0"/>
        <w:autoSpaceDN w:val="0"/>
        <w:rPr>
          <w:color w:val="auto"/>
        </w:rPr>
      </w:pPr>
      <w:r w:rsidRPr="00D71CC1">
        <w:rPr>
          <w:rFonts w:hint="eastAsia"/>
          <w:color w:val="auto"/>
        </w:rPr>
        <w:t xml:space="preserve">　</w:t>
      </w:r>
      <w:r w:rsidR="00C702C8" w:rsidRPr="00D71CC1">
        <w:rPr>
          <w:rFonts w:hint="eastAsia"/>
          <w:color w:val="auto"/>
        </w:rPr>
        <w:t xml:space="preserve">　　　　　　　　　　　　　　　　　　　</w:t>
      </w:r>
      <w:r w:rsidRPr="00D71CC1">
        <w:rPr>
          <w:rFonts w:hint="eastAsia"/>
          <w:color w:val="auto"/>
        </w:rPr>
        <w:t>○根拠法令</w:t>
      </w:r>
    </w:p>
    <w:p w14:paraId="7C2EA293" w14:textId="77777777" w:rsidR="00A25A50" w:rsidRPr="00D71CC1" w:rsidRDefault="00A25A50" w:rsidP="00A43B76">
      <w:pPr>
        <w:autoSpaceDE w:val="0"/>
        <w:autoSpaceDN w:val="0"/>
        <w:rPr>
          <w:color w:val="auto"/>
        </w:rPr>
      </w:pPr>
      <w:r w:rsidRPr="00D71CC1">
        <w:rPr>
          <w:rFonts w:hint="eastAsia"/>
          <w:color w:val="auto"/>
        </w:rPr>
        <w:t xml:space="preserve">　　　　　　　　　　　　　　　　　　　　　食品衛生法</w:t>
      </w:r>
    </w:p>
    <w:p w14:paraId="3F426D51" w14:textId="726889C0" w:rsidR="00B402C9" w:rsidRPr="00D71CC1" w:rsidRDefault="00B402C9" w:rsidP="00B402C9">
      <w:pPr>
        <w:autoSpaceDE w:val="0"/>
        <w:autoSpaceDN w:val="0"/>
        <w:ind w:firstLineChars="2100" w:firstLine="4365"/>
        <w:rPr>
          <w:color w:val="auto"/>
        </w:rPr>
      </w:pPr>
      <w:r w:rsidRPr="00D71CC1">
        <w:rPr>
          <w:rFonts w:hint="eastAsia"/>
          <w:color w:val="auto"/>
        </w:rPr>
        <w:t>食品表示法</w:t>
      </w:r>
    </w:p>
    <w:p w14:paraId="7C2EA294" w14:textId="77777777" w:rsidR="00A25A50" w:rsidRPr="00D71CC1" w:rsidRDefault="00A25A50" w:rsidP="00A43B76">
      <w:pPr>
        <w:autoSpaceDE w:val="0"/>
        <w:autoSpaceDN w:val="0"/>
        <w:rPr>
          <w:color w:val="auto"/>
        </w:rPr>
      </w:pPr>
      <w:r w:rsidRPr="00D71CC1">
        <w:rPr>
          <w:rFonts w:hint="eastAsia"/>
          <w:color w:val="auto"/>
        </w:rPr>
        <w:t xml:space="preserve">　　　　　　　　　　　　　　　　　　　　　乳及び乳製品の成分規格等に関する省令</w:t>
      </w:r>
    </w:p>
    <w:p w14:paraId="7C2EA295" w14:textId="64CFFE23" w:rsidR="00A25A50" w:rsidRPr="00D71CC1" w:rsidRDefault="00A25A50" w:rsidP="00A43B76">
      <w:pPr>
        <w:autoSpaceDE w:val="0"/>
        <w:autoSpaceDN w:val="0"/>
        <w:rPr>
          <w:color w:val="auto"/>
        </w:rPr>
      </w:pPr>
      <w:r w:rsidRPr="00D71CC1">
        <w:rPr>
          <w:rFonts w:hint="eastAsia"/>
          <w:color w:val="auto"/>
        </w:rPr>
        <w:t xml:space="preserve">　　　　　　　　　　　　　　　　　　　　　</w:t>
      </w:r>
      <w:r w:rsidR="00116E79" w:rsidRPr="00D71CC1">
        <w:rPr>
          <w:rFonts w:hint="eastAsia"/>
          <w:color w:val="auto"/>
        </w:rPr>
        <w:t>(</w:t>
      </w:r>
      <w:r w:rsidR="00DE3A76" w:rsidRPr="00D71CC1">
        <w:rPr>
          <w:rFonts w:hint="eastAsia"/>
          <w:color w:val="auto"/>
        </w:rPr>
        <w:t>旧</w:t>
      </w:r>
      <w:r w:rsidR="00116E79" w:rsidRPr="00D71CC1">
        <w:rPr>
          <w:rFonts w:hint="eastAsia"/>
          <w:color w:val="auto"/>
        </w:rPr>
        <w:t>)</w:t>
      </w:r>
      <w:r w:rsidRPr="00D71CC1">
        <w:rPr>
          <w:rFonts w:hint="eastAsia"/>
          <w:color w:val="auto"/>
        </w:rPr>
        <w:t>大阪府ふぐ</w:t>
      </w:r>
      <w:r w:rsidR="00B722F4" w:rsidRPr="00D71CC1">
        <w:rPr>
          <w:rFonts w:hint="eastAsia"/>
          <w:color w:val="auto"/>
        </w:rPr>
        <w:t>処理業</w:t>
      </w:r>
      <w:r w:rsidRPr="00D71CC1">
        <w:rPr>
          <w:rFonts w:hint="eastAsia"/>
          <w:color w:val="auto"/>
        </w:rPr>
        <w:t>等の規制に関する条例</w:t>
      </w:r>
    </w:p>
    <w:p w14:paraId="7C2EA296" w14:textId="5E21F69E" w:rsidR="00A25A50" w:rsidRPr="00D71CC1" w:rsidRDefault="00A25A50" w:rsidP="00A43B76">
      <w:pPr>
        <w:autoSpaceDE w:val="0"/>
        <w:autoSpaceDN w:val="0"/>
        <w:rPr>
          <w:color w:val="auto"/>
        </w:rPr>
      </w:pPr>
      <w:r w:rsidRPr="00D71CC1">
        <w:rPr>
          <w:rFonts w:hint="eastAsia"/>
          <w:color w:val="auto"/>
        </w:rPr>
        <w:t xml:space="preserve">　　　　　　　　　　　　　　　　　　　　　食鳥処理の事業の規制及び食鳥検査に関する法律</w:t>
      </w:r>
    </w:p>
    <w:p w14:paraId="1C7A1A5F" w14:textId="77777777" w:rsidR="00B809BB" w:rsidRPr="00D71CC1" w:rsidRDefault="00B809BB" w:rsidP="004D2CCA">
      <w:pPr>
        <w:autoSpaceDE w:val="0"/>
        <w:autoSpaceDN w:val="0"/>
        <w:rPr>
          <w:color w:val="auto"/>
        </w:rPr>
      </w:pPr>
    </w:p>
    <w:p w14:paraId="2B17EAA9" w14:textId="485FC0F4" w:rsidR="004D2CCA" w:rsidRPr="00D71CC1" w:rsidRDefault="004D2CCA" w:rsidP="004D2CCA">
      <w:pPr>
        <w:autoSpaceDE w:val="0"/>
        <w:autoSpaceDN w:val="0"/>
        <w:rPr>
          <w:color w:val="auto"/>
        </w:rPr>
      </w:pPr>
      <w:r w:rsidRPr="00D71CC1">
        <w:rPr>
          <w:rFonts w:hint="eastAsia"/>
          <w:color w:val="auto"/>
        </w:rPr>
        <w:t>１　監視（臨検）</w:t>
      </w:r>
    </w:p>
    <w:p w14:paraId="4F922A5D" w14:textId="2FDD27D6" w:rsidR="004D2CCA" w:rsidRPr="00D71CC1" w:rsidRDefault="004D2CCA" w:rsidP="004D2CCA">
      <w:pPr>
        <w:autoSpaceDE w:val="0"/>
        <w:autoSpaceDN w:val="0"/>
        <w:ind w:left="208" w:hangingChars="100" w:hanging="208"/>
        <w:rPr>
          <w:color w:val="auto"/>
        </w:rPr>
      </w:pPr>
      <w:r w:rsidRPr="00D71CC1">
        <w:rPr>
          <w:rFonts w:hint="eastAsia"/>
          <w:color w:val="auto"/>
        </w:rPr>
        <w:t xml:space="preserve">　　監視指導計画に基づき、食品衛生監視員（表１）が 仕出し弁当調製施設を始めとする大量調理施設や社会福祉施設等の集団給食施設、広域流通食品製造施設等の重点監視対象施設を中心に監視（臨検）を実施し、違反・不良食品等及び施設の摘発、排除、改善に努めた（表２）。</w:t>
      </w:r>
    </w:p>
    <w:p w14:paraId="35700AE0" w14:textId="0B885A20" w:rsidR="004D2CCA" w:rsidRPr="00D71CC1" w:rsidRDefault="004D2CCA" w:rsidP="004D2CCA">
      <w:pPr>
        <w:autoSpaceDE w:val="0"/>
        <w:autoSpaceDN w:val="0"/>
        <w:ind w:left="208" w:hangingChars="100" w:hanging="208"/>
        <w:rPr>
          <w:color w:val="auto"/>
        </w:rPr>
      </w:pPr>
      <w:r w:rsidRPr="00D71CC1">
        <w:rPr>
          <w:rFonts w:hint="eastAsia"/>
          <w:color w:val="auto"/>
        </w:rPr>
        <w:t xml:space="preserve">　　このほか、</w:t>
      </w:r>
      <w:r w:rsidR="004C4E0F" w:rsidRPr="00D71CC1">
        <w:rPr>
          <w:rFonts w:hint="eastAsia"/>
          <w:color w:val="auto"/>
        </w:rPr>
        <w:t>HACCP</w:t>
      </w:r>
      <w:r w:rsidRPr="00D71CC1">
        <w:rPr>
          <w:rFonts w:hint="eastAsia"/>
          <w:color w:val="auto"/>
        </w:rPr>
        <w:t>に沿った衛生管理手法の導入</w:t>
      </w:r>
      <w:r w:rsidR="00B809BB" w:rsidRPr="00D71CC1">
        <w:rPr>
          <w:rFonts w:hint="eastAsia"/>
          <w:color w:val="auto"/>
        </w:rPr>
        <w:t>・取組</w:t>
      </w:r>
      <w:r w:rsidRPr="00D71CC1">
        <w:rPr>
          <w:rFonts w:hint="eastAsia"/>
          <w:color w:val="auto"/>
        </w:rPr>
        <w:t>推進のため、食品製造施設や大量調理施設等の監視指導時、事業者対象のセミナーや個別相談会等を通じて、</w:t>
      </w:r>
      <w:r w:rsidR="004C4E0F" w:rsidRPr="00D71CC1">
        <w:rPr>
          <w:rFonts w:hint="eastAsia"/>
          <w:color w:val="auto"/>
        </w:rPr>
        <w:t>HACCP</w:t>
      </w:r>
      <w:r w:rsidRPr="00D71CC1">
        <w:rPr>
          <w:rFonts w:hint="eastAsia"/>
          <w:color w:val="auto"/>
        </w:rPr>
        <w:t>の普及と事業者の自主衛生管理の向上に努めた（表３）。</w:t>
      </w:r>
    </w:p>
    <w:p w14:paraId="265E0C18" w14:textId="6627DEE9" w:rsidR="004D2CCA" w:rsidRPr="00D71CC1" w:rsidRDefault="004D2CCA" w:rsidP="004D2CCA">
      <w:pPr>
        <w:autoSpaceDE w:val="0"/>
        <w:autoSpaceDN w:val="0"/>
        <w:ind w:left="208" w:hangingChars="100" w:hanging="208"/>
        <w:rPr>
          <w:color w:val="auto"/>
        </w:rPr>
      </w:pPr>
    </w:p>
    <w:p w14:paraId="0102AA99" w14:textId="77777777" w:rsidR="004D2CCA" w:rsidRPr="00D71CC1" w:rsidRDefault="004D2CCA" w:rsidP="004D2CCA">
      <w:pPr>
        <w:autoSpaceDE w:val="0"/>
        <w:autoSpaceDN w:val="0"/>
        <w:rPr>
          <w:color w:val="auto"/>
        </w:rPr>
      </w:pPr>
      <w:r w:rsidRPr="00D71CC1">
        <w:rPr>
          <w:rFonts w:hint="eastAsia"/>
          <w:color w:val="auto"/>
        </w:rPr>
        <w:t>表１　食品衛生監視員数（令和4年3月31日現在）</w:t>
      </w:r>
    </w:p>
    <w:tbl>
      <w:tblPr>
        <w:tblW w:w="9050" w:type="dxa"/>
        <w:tblInd w:w="5" w:type="dxa"/>
        <w:tblLayout w:type="fixed"/>
        <w:tblCellMar>
          <w:left w:w="0" w:type="dxa"/>
          <w:right w:w="0" w:type="dxa"/>
        </w:tblCellMar>
        <w:tblLook w:val="0000" w:firstRow="0" w:lastRow="0" w:firstColumn="0" w:lastColumn="0" w:noHBand="0" w:noVBand="0"/>
      </w:tblPr>
      <w:tblGrid>
        <w:gridCol w:w="1286"/>
        <w:gridCol w:w="1297"/>
        <w:gridCol w:w="1296"/>
        <w:gridCol w:w="1621"/>
        <w:gridCol w:w="1296"/>
        <w:gridCol w:w="1296"/>
        <w:gridCol w:w="958"/>
      </w:tblGrid>
      <w:tr w:rsidR="00D71CC1" w:rsidRPr="00D71CC1" w14:paraId="489E64A1" w14:textId="77777777" w:rsidTr="00C14D48">
        <w:trPr>
          <w:trHeight w:hRule="exact" w:val="1080"/>
        </w:trPr>
        <w:tc>
          <w:tcPr>
            <w:tcW w:w="1124" w:type="dxa"/>
            <w:tcBorders>
              <w:top w:val="single" w:sz="4" w:space="0" w:color="auto"/>
              <w:left w:val="single" w:sz="4" w:space="0" w:color="auto"/>
              <w:bottom w:val="single" w:sz="4" w:space="0" w:color="auto"/>
            </w:tcBorders>
            <w:vAlign w:val="center"/>
          </w:tcPr>
          <w:p w14:paraId="4EC5D610" w14:textId="77777777" w:rsidR="0028075B" w:rsidRPr="00D71CC1" w:rsidRDefault="0028075B" w:rsidP="00C14D48">
            <w:pPr>
              <w:autoSpaceDE w:val="0"/>
              <w:autoSpaceDN w:val="0"/>
              <w:jc w:val="center"/>
              <w:rPr>
                <w:color w:val="auto"/>
              </w:rPr>
            </w:pPr>
            <w:r w:rsidRPr="00D71CC1">
              <w:rPr>
                <w:rFonts w:hint="eastAsia"/>
                <w:color w:val="auto"/>
              </w:rPr>
              <w:t>保健所</w:t>
            </w:r>
          </w:p>
          <w:p w14:paraId="16B20F6A" w14:textId="77777777" w:rsidR="0028075B" w:rsidRPr="00D71CC1" w:rsidRDefault="0028075B" w:rsidP="00C14D48">
            <w:pPr>
              <w:autoSpaceDE w:val="0"/>
              <w:autoSpaceDN w:val="0"/>
              <w:jc w:val="center"/>
              <w:rPr>
                <w:color w:val="auto"/>
              </w:rPr>
            </w:pPr>
            <w:r w:rsidRPr="00D71CC1">
              <w:rPr>
                <w:rFonts w:hint="eastAsia"/>
                <w:color w:val="auto"/>
              </w:rPr>
              <w:t>(９か所)</w:t>
            </w:r>
          </w:p>
        </w:tc>
        <w:tc>
          <w:tcPr>
            <w:tcW w:w="1134" w:type="dxa"/>
            <w:tcBorders>
              <w:top w:val="single" w:sz="4" w:space="0" w:color="auto"/>
              <w:left w:val="single" w:sz="4" w:space="0" w:color="auto"/>
              <w:bottom w:val="single" w:sz="4" w:space="0" w:color="auto"/>
              <w:right w:val="single" w:sz="4" w:space="0" w:color="auto"/>
            </w:tcBorders>
            <w:vAlign w:val="center"/>
          </w:tcPr>
          <w:p w14:paraId="480602B0" w14:textId="77777777" w:rsidR="0028075B" w:rsidRPr="00D71CC1" w:rsidRDefault="0028075B" w:rsidP="00C14D48">
            <w:pPr>
              <w:autoSpaceDE w:val="0"/>
              <w:autoSpaceDN w:val="0"/>
              <w:jc w:val="center"/>
              <w:rPr>
                <w:color w:val="auto"/>
              </w:rPr>
            </w:pPr>
            <w:r w:rsidRPr="00D71CC1">
              <w:rPr>
                <w:rFonts w:hint="eastAsia"/>
                <w:color w:val="auto"/>
              </w:rPr>
              <w:t>食品衛生</w:t>
            </w:r>
          </w:p>
          <w:p w14:paraId="29A20815" w14:textId="77777777" w:rsidR="0028075B" w:rsidRPr="00D71CC1" w:rsidRDefault="0028075B" w:rsidP="00C14D48">
            <w:pPr>
              <w:autoSpaceDE w:val="0"/>
              <w:autoSpaceDN w:val="0"/>
              <w:jc w:val="center"/>
              <w:rPr>
                <w:color w:val="auto"/>
              </w:rPr>
            </w:pPr>
            <w:r w:rsidRPr="00D71CC1">
              <w:rPr>
                <w:rFonts w:hint="eastAsia"/>
                <w:color w:val="auto"/>
              </w:rPr>
              <w:t>広域監視</w:t>
            </w:r>
          </w:p>
          <w:p w14:paraId="481CE7EB" w14:textId="77777777" w:rsidR="0028075B" w:rsidRPr="00D71CC1" w:rsidRDefault="0028075B" w:rsidP="00C14D48">
            <w:pPr>
              <w:autoSpaceDE w:val="0"/>
              <w:autoSpaceDN w:val="0"/>
              <w:jc w:val="center"/>
              <w:rPr>
                <w:color w:val="auto"/>
              </w:rPr>
            </w:pPr>
            <w:r w:rsidRPr="00D71CC1">
              <w:rPr>
                <w:rFonts w:hint="eastAsia"/>
                <w:color w:val="auto"/>
              </w:rPr>
              <w:t>センター</w:t>
            </w:r>
          </w:p>
        </w:tc>
        <w:tc>
          <w:tcPr>
            <w:tcW w:w="1134" w:type="dxa"/>
            <w:tcBorders>
              <w:top w:val="single" w:sz="4" w:space="0" w:color="auto"/>
              <w:left w:val="single" w:sz="4" w:space="0" w:color="auto"/>
              <w:bottom w:val="single" w:sz="4" w:space="0" w:color="auto"/>
            </w:tcBorders>
            <w:vAlign w:val="center"/>
          </w:tcPr>
          <w:p w14:paraId="17F9F77E" w14:textId="77777777" w:rsidR="0028075B" w:rsidRPr="00D71CC1" w:rsidRDefault="0028075B" w:rsidP="00C14D48">
            <w:pPr>
              <w:autoSpaceDE w:val="0"/>
              <w:autoSpaceDN w:val="0"/>
              <w:jc w:val="center"/>
              <w:rPr>
                <w:color w:val="auto"/>
              </w:rPr>
            </w:pPr>
            <w:r w:rsidRPr="00D71CC1">
              <w:rPr>
                <w:rFonts w:hint="eastAsia"/>
                <w:color w:val="auto"/>
              </w:rPr>
              <w:t>羽曳野</w:t>
            </w:r>
          </w:p>
          <w:p w14:paraId="6B985D6F" w14:textId="77777777" w:rsidR="0028075B" w:rsidRPr="00D71CC1" w:rsidRDefault="0028075B" w:rsidP="00C14D48">
            <w:pPr>
              <w:autoSpaceDE w:val="0"/>
              <w:autoSpaceDN w:val="0"/>
              <w:jc w:val="center"/>
              <w:rPr>
                <w:color w:val="auto"/>
              </w:rPr>
            </w:pPr>
            <w:r w:rsidRPr="00D71CC1">
              <w:rPr>
                <w:rFonts w:hint="eastAsia"/>
                <w:color w:val="auto"/>
              </w:rPr>
              <w:t>食肉衛生</w:t>
            </w:r>
          </w:p>
          <w:p w14:paraId="4F456229" w14:textId="77777777" w:rsidR="0028075B" w:rsidRPr="00D71CC1" w:rsidRDefault="0028075B" w:rsidP="00C14D48">
            <w:pPr>
              <w:autoSpaceDE w:val="0"/>
              <w:autoSpaceDN w:val="0"/>
              <w:jc w:val="center"/>
              <w:rPr>
                <w:color w:val="auto"/>
              </w:rPr>
            </w:pPr>
            <w:r w:rsidRPr="00D71CC1">
              <w:rPr>
                <w:rFonts w:hint="eastAsia"/>
                <w:color w:val="auto"/>
              </w:rPr>
              <w:t>検査所</w:t>
            </w:r>
          </w:p>
        </w:tc>
        <w:tc>
          <w:tcPr>
            <w:tcW w:w="1418" w:type="dxa"/>
            <w:tcBorders>
              <w:top w:val="single" w:sz="4" w:space="0" w:color="auto"/>
              <w:left w:val="single" w:sz="4" w:space="0" w:color="auto"/>
              <w:bottom w:val="single" w:sz="4" w:space="0" w:color="auto"/>
              <w:right w:val="single" w:sz="4" w:space="0" w:color="auto"/>
            </w:tcBorders>
            <w:vAlign w:val="center"/>
          </w:tcPr>
          <w:p w14:paraId="33D39C08" w14:textId="77777777" w:rsidR="0028075B" w:rsidRPr="00D71CC1" w:rsidRDefault="0028075B" w:rsidP="00C14D48">
            <w:pPr>
              <w:autoSpaceDE w:val="0"/>
              <w:autoSpaceDN w:val="0"/>
              <w:jc w:val="center"/>
              <w:rPr>
                <w:color w:val="auto"/>
              </w:rPr>
            </w:pPr>
            <w:r w:rsidRPr="00D71CC1">
              <w:rPr>
                <w:rFonts w:hint="eastAsia"/>
                <w:color w:val="auto"/>
              </w:rPr>
              <w:t>中央卸売市場</w:t>
            </w:r>
          </w:p>
          <w:p w14:paraId="5815B047" w14:textId="77777777" w:rsidR="0028075B" w:rsidRPr="00D71CC1" w:rsidRDefault="0028075B" w:rsidP="00C14D48">
            <w:pPr>
              <w:autoSpaceDE w:val="0"/>
              <w:autoSpaceDN w:val="0"/>
              <w:jc w:val="center"/>
              <w:rPr>
                <w:color w:val="auto"/>
              </w:rPr>
            </w:pPr>
            <w:r w:rsidRPr="00D71CC1">
              <w:rPr>
                <w:rFonts w:hint="eastAsia"/>
                <w:color w:val="auto"/>
              </w:rPr>
              <w:t>食品衛生</w:t>
            </w:r>
          </w:p>
          <w:p w14:paraId="531877AC" w14:textId="77777777" w:rsidR="0028075B" w:rsidRPr="00D71CC1" w:rsidRDefault="0028075B" w:rsidP="00C14D48">
            <w:pPr>
              <w:autoSpaceDE w:val="0"/>
              <w:autoSpaceDN w:val="0"/>
              <w:jc w:val="center"/>
              <w:rPr>
                <w:color w:val="auto"/>
              </w:rPr>
            </w:pPr>
            <w:r w:rsidRPr="00D71CC1">
              <w:rPr>
                <w:rFonts w:hint="eastAsia"/>
                <w:color w:val="auto"/>
              </w:rPr>
              <w:t>検査所</w:t>
            </w:r>
          </w:p>
        </w:tc>
        <w:tc>
          <w:tcPr>
            <w:tcW w:w="1134" w:type="dxa"/>
            <w:tcBorders>
              <w:top w:val="single" w:sz="4" w:space="0" w:color="auto"/>
              <w:left w:val="single" w:sz="4" w:space="0" w:color="auto"/>
              <w:bottom w:val="single" w:sz="4" w:space="0" w:color="auto"/>
              <w:right w:val="single" w:sz="4" w:space="0" w:color="auto"/>
            </w:tcBorders>
            <w:vAlign w:val="center"/>
          </w:tcPr>
          <w:p w14:paraId="6CB3E031" w14:textId="77777777" w:rsidR="0028075B" w:rsidRPr="00D71CC1" w:rsidRDefault="0028075B" w:rsidP="00C14D48">
            <w:pPr>
              <w:autoSpaceDE w:val="0"/>
              <w:autoSpaceDN w:val="0"/>
              <w:jc w:val="center"/>
              <w:rPr>
                <w:color w:val="auto"/>
              </w:rPr>
            </w:pPr>
            <w:r w:rsidRPr="00D71CC1">
              <w:rPr>
                <w:rFonts w:hint="eastAsia"/>
                <w:color w:val="auto"/>
              </w:rPr>
              <w:t>食鳥検査</w:t>
            </w:r>
          </w:p>
          <w:p w14:paraId="4BACA86B" w14:textId="77777777" w:rsidR="0028075B" w:rsidRPr="00D71CC1" w:rsidRDefault="0028075B" w:rsidP="00C14D48">
            <w:pPr>
              <w:autoSpaceDE w:val="0"/>
              <w:autoSpaceDN w:val="0"/>
              <w:jc w:val="center"/>
              <w:rPr>
                <w:color w:val="auto"/>
              </w:rPr>
            </w:pPr>
            <w:r w:rsidRPr="00D71CC1">
              <w:rPr>
                <w:rFonts w:hint="eastAsia"/>
                <w:color w:val="auto"/>
              </w:rPr>
              <w:t>センター</w:t>
            </w:r>
          </w:p>
        </w:tc>
        <w:tc>
          <w:tcPr>
            <w:tcW w:w="1134" w:type="dxa"/>
            <w:tcBorders>
              <w:top w:val="single" w:sz="4" w:space="0" w:color="auto"/>
              <w:left w:val="single" w:sz="4" w:space="0" w:color="auto"/>
              <w:bottom w:val="single" w:sz="4" w:space="0" w:color="auto"/>
            </w:tcBorders>
            <w:vAlign w:val="center"/>
          </w:tcPr>
          <w:p w14:paraId="3565DB56" w14:textId="77777777" w:rsidR="0028075B" w:rsidRPr="00D71CC1" w:rsidRDefault="0028075B" w:rsidP="00C14D48">
            <w:pPr>
              <w:autoSpaceDE w:val="0"/>
              <w:autoSpaceDN w:val="0"/>
              <w:jc w:val="center"/>
              <w:rPr>
                <w:color w:val="auto"/>
              </w:rPr>
            </w:pPr>
            <w:r w:rsidRPr="00D71CC1">
              <w:rPr>
                <w:rFonts w:hint="eastAsia"/>
                <w:color w:val="auto"/>
              </w:rPr>
              <w:t>その他</w:t>
            </w:r>
          </w:p>
        </w:tc>
        <w:tc>
          <w:tcPr>
            <w:tcW w:w="838" w:type="dxa"/>
            <w:tcBorders>
              <w:top w:val="single" w:sz="4" w:space="0" w:color="auto"/>
              <w:left w:val="single" w:sz="4" w:space="0" w:color="auto"/>
              <w:bottom w:val="single" w:sz="4" w:space="0" w:color="auto"/>
              <w:right w:val="single" w:sz="4" w:space="0" w:color="auto"/>
            </w:tcBorders>
            <w:vAlign w:val="center"/>
          </w:tcPr>
          <w:p w14:paraId="1F9C420B" w14:textId="77777777" w:rsidR="0028075B" w:rsidRPr="00D71CC1" w:rsidRDefault="0028075B" w:rsidP="00C14D48">
            <w:pPr>
              <w:autoSpaceDE w:val="0"/>
              <w:autoSpaceDN w:val="0"/>
              <w:jc w:val="center"/>
              <w:rPr>
                <w:color w:val="auto"/>
              </w:rPr>
            </w:pPr>
            <w:r w:rsidRPr="00D71CC1">
              <w:rPr>
                <w:rFonts w:hint="eastAsia"/>
                <w:color w:val="auto"/>
              </w:rPr>
              <w:t>計</w:t>
            </w:r>
          </w:p>
        </w:tc>
      </w:tr>
      <w:tr w:rsidR="0028075B" w:rsidRPr="00D71CC1" w14:paraId="42630942" w14:textId="77777777" w:rsidTr="00C14D48">
        <w:trPr>
          <w:trHeight w:hRule="exact" w:val="407"/>
        </w:trPr>
        <w:tc>
          <w:tcPr>
            <w:tcW w:w="1124" w:type="dxa"/>
            <w:tcBorders>
              <w:top w:val="single" w:sz="4" w:space="0" w:color="auto"/>
              <w:left w:val="single" w:sz="4" w:space="0" w:color="auto"/>
              <w:bottom w:val="single" w:sz="4" w:space="0" w:color="auto"/>
            </w:tcBorders>
            <w:vAlign w:val="center"/>
          </w:tcPr>
          <w:p w14:paraId="7F875D02" w14:textId="77777777" w:rsidR="0028075B" w:rsidRPr="00D71CC1" w:rsidRDefault="0028075B" w:rsidP="00C14D48">
            <w:pPr>
              <w:autoSpaceDE w:val="0"/>
              <w:autoSpaceDN w:val="0"/>
              <w:jc w:val="center"/>
              <w:rPr>
                <w:color w:val="auto"/>
              </w:rPr>
            </w:pPr>
            <w:r w:rsidRPr="00D71CC1">
              <w:rPr>
                <w:color w:val="auto"/>
              </w:rPr>
              <w:t>53</w:t>
            </w:r>
          </w:p>
        </w:tc>
        <w:tc>
          <w:tcPr>
            <w:tcW w:w="1134" w:type="dxa"/>
            <w:tcBorders>
              <w:top w:val="single" w:sz="4" w:space="0" w:color="auto"/>
              <w:left w:val="single" w:sz="4" w:space="0" w:color="auto"/>
              <w:bottom w:val="single" w:sz="4" w:space="0" w:color="auto"/>
              <w:right w:val="single" w:sz="4" w:space="0" w:color="auto"/>
            </w:tcBorders>
            <w:vAlign w:val="center"/>
          </w:tcPr>
          <w:p w14:paraId="070824D8" w14:textId="77777777" w:rsidR="0028075B" w:rsidRPr="00D71CC1" w:rsidRDefault="0028075B" w:rsidP="00C14D48">
            <w:pPr>
              <w:autoSpaceDE w:val="0"/>
              <w:autoSpaceDN w:val="0"/>
              <w:jc w:val="center"/>
              <w:rPr>
                <w:color w:val="auto"/>
              </w:rPr>
            </w:pPr>
            <w:r w:rsidRPr="00D71CC1">
              <w:rPr>
                <w:rFonts w:hint="eastAsia"/>
                <w:color w:val="auto"/>
              </w:rPr>
              <w:t>2</w:t>
            </w:r>
            <w:r w:rsidRPr="00D71CC1">
              <w:rPr>
                <w:color w:val="auto"/>
              </w:rPr>
              <w:t>1</w:t>
            </w:r>
          </w:p>
        </w:tc>
        <w:tc>
          <w:tcPr>
            <w:tcW w:w="1134" w:type="dxa"/>
            <w:tcBorders>
              <w:top w:val="single" w:sz="4" w:space="0" w:color="auto"/>
              <w:left w:val="single" w:sz="4" w:space="0" w:color="auto"/>
              <w:bottom w:val="single" w:sz="4" w:space="0" w:color="auto"/>
            </w:tcBorders>
            <w:vAlign w:val="center"/>
          </w:tcPr>
          <w:p w14:paraId="5E7A238C" w14:textId="77777777" w:rsidR="0028075B" w:rsidRPr="00D71CC1" w:rsidRDefault="0028075B" w:rsidP="00C14D48">
            <w:pPr>
              <w:autoSpaceDE w:val="0"/>
              <w:autoSpaceDN w:val="0"/>
              <w:jc w:val="center"/>
              <w:rPr>
                <w:color w:val="auto"/>
              </w:rPr>
            </w:pPr>
            <w:r w:rsidRPr="00D71CC1">
              <w:rPr>
                <w:color w:val="auto"/>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EB28ABA" w14:textId="77777777" w:rsidR="0028075B" w:rsidRPr="00D71CC1" w:rsidRDefault="0028075B" w:rsidP="00C14D48">
            <w:pPr>
              <w:autoSpaceDE w:val="0"/>
              <w:autoSpaceDN w:val="0"/>
              <w:jc w:val="center"/>
              <w:rPr>
                <w:color w:val="auto"/>
              </w:rPr>
            </w:pPr>
            <w:r w:rsidRPr="00D71CC1">
              <w:rPr>
                <w:rFonts w:hint="eastAsia"/>
                <w:color w:val="auto"/>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280C561" w14:textId="77777777" w:rsidR="0028075B" w:rsidRPr="00D71CC1" w:rsidRDefault="0028075B" w:rsidP="00C14D48">
            <w:pPr>
              <w:autoSpaceDE w:val="0"/>
              <w:autoSpaceDN w:val="0"/>
              <w:jc w:val="center"/>
              <w:rPr>
                <w:color w:val="auto"/>
              </w:rPr>
            </w:pPr>
            <w:r w:rsidRPr="00D71CC1">
              <w:rPr>
                <w:color w:val="auto"/>
              </w:rPr>
              <w:t>8</w:t>
            </w:r>
          </w:p>
        </w:tc>
        <w:tc>
          <w:tcPr>
            <w:tcW w:w="1134" w:type="dxa"/>
            <w:tcBorders>
              <w:top w:val="single" w:sz="4" w:space="0" w:color="auto"/>
              <w:left w:val="single" w:sz="4" w:space="0" w:color="auto"/>
              <w:bottom w:val="single" w:sz="4" w:space="0" w:color="auto"/>
            </w:tcBorders>
            <w:vAlign w:val="center"/>
          </w:tcPr>
          <w:p w14:paraId="7A76BB75" w14:textId="0DC228D8" w:rsidR="0028075B" w:rsidRPr="00D71CC1" w:rsidRDefault="0028075B" w:rsidP="00C14D48">
            <w:pPr>
              <w:autoSpaceDE w:val="0"/>
              <w:autoSpaceDN w:val="0"/>
              <w:jc w:val="center"/>
              <w:rPr>
                <w:color w:val="auto"/>
              </w:rPr>
            </w:pPr>
            <w:r w:rsidRPr="00D71CC1">
              <w:rPr>
                <w:rFonts w:hint="eastAsia"/>
                <w:color w:val="auto"/>
              </w:rPr>
              <w:t>21</w:t>
            </w:r>
          </w:p>
        </w:tc>
        <w:tc>
          <w:tcPr>
            <w:tcW w:w="838" w:type="dxa"/>
            <w:tcBorders>
              <w:top w:val="single" w:sz="4" w:space="0" w:color="auto"/>
              <w:left w:val="single" w:sz="4" w:space="0" w:color="auto"/>
              <w:bottom w:val="single" w:sz="4" w:space="0" w:color="auto"/>
              <w:right w:val="single" w:sz="4" w:space="0" w:color="auto"/>
            </w:tcBorders>
            <w:vAlign w:val="center"/>
          </w:tcPr>
          <w:p w14:paraId="3802710A" w14:textId="77777777" w:rsidR="0028075B" w:rsidRPr="00D71CC1" w:rsidRDefault="0028075B" w:rsidP="00C14D48">
            <w:pPr>
              <w:autoSpaceDE w:val="0"/>
              <w:autoSpaceDN w:val="0"/>
              <w:jc w:val="center"/>
              <w:rPr>
                <w:color w:val="auto"/>
              </w:rPr>
            </w:pPr>
            <w:r w:rsidRPr="00D71CC1">
              <w:rPr>
                <w:rFonts w:hint="eastAsia"/>
                <w:color w:val="auto"/>
              </w:rPr>
              <w:t>12</w:t>
            </w:r>
            <w:r w:rsidRPr="00D71CC1">
              <w:rPr>
                <w:color w:val="auto"/>
              </w:rPr>
              <w:t>3</w:t>
            </w:r>
          </w:p>
        </w:tc>
      </w:tr>
    </w:tbl>
    <w:p w14:paraId="6435727A" w14:textId="438B1263" w:rsidR="004D2CCA" w:rsidRPr="00D71CC1" w:rsidRDefault="004D2CCA" w:rsidP="004D2CCA">
      <w:pPr>
        <w:widowControl/>
        <w:jc w:val="left"/>
        <w:rPr>
          <w:color w:val="auto"/>
        </w:rPr>
      </w:pPr>
    </w:p>
    <w:p w14:paraId="7175A1F6" w14:textId="77777777" w:rsidR="004D2CCA" w:rsidRPr="00D71CC1" w:rsidRDefault="004D2CCA" w:rsidP="004D2CCA">
      <w:pPr>
        <w:widowControl/>
        <w:jc w:val="left"/>
        <w:rPr>
          <w:color w:val="auto"/>
        </w:rPr>
      </w:pPr>
      <w:r w:rsidRPr="00D71CC1">
        <w:rPr>
          <w:rFonts w:hint="eastAsia"/>
          <w:color w:val="auto"/>
        </w:rPr>
        <w:t>表２　監視（臨検）の実施状況</w:t>
      </w:r>
    </w:p>
    <w:tbl>
      <w:tblPr>
        <w:tblW w:w="9062" w:type="dxa"/>
        <w:tblInd w:w="5" w:type="dxa"/>
        <w:tblLayout w:type="fixed"/>
        <w:tblCellMar>
          <w:left w:w="0" w:type="dxa"/>
          <w:right w:w="0" w:type="dxa"/>
        </w:tblCellMar>
        <w:tblLook w:val="0000" w:firstRow="0" w:lastRow="0" w:firstColumn="0" w:lastColumn="0" w:noHBand="0" w:noVBand="0"/>
      </w:tblPr>
      <w:tblGrid>
        <w:gridCol w:w="3145"/>
        <w:gridCol w:w="2007"/>
        <w:gridCol w:w="2008"/>
        <w:gridCol w:w="1902"/>
      </w:tblGrid>
      <w:tr w:rsidR="00D71CC1" w:rsidRPr="00D71CC1" w14:paraId="2FF7F86A" w14:textId="77777777" w:rsidTr="00D525FB">
        <w:trPr>
          <w:trHeight w:val="122"/>
        </w:trPr>
        <w:tc>
          <w:tcPr>
            <w:tcW w:w="3145" w:type="dxa"/>
            <w:tcBorders>
              <w:top w:val="single" w:sz="4" w:space="0" w:color="auto"/>
              <w:left w:val="single" w:sz="4" w:space="0" w:color="auto"/>
              <w:bottom w:val="single" w:sz="4" w:space="0" w:color="auto"/>
            </w:tcBorders>
            <w:vAlign w:val="center"/>
          </w:tcPr>
          <w:p w14:paraId="48D35865" w14:textId="77777777" w:rsidR="004D2CCA" w:rsidRPr="00D71CC1" w:rsidRDefault="004D2CCA" w:rsidP="00D525FB">
            <w:pPr>
              <w:autoSpaceDE w:val="0"/>
              <w:autoSpaceDN w:val="0"/>
              <w:jc w:val="center"/>
              <w:rPr>
                <w:color w:val="auto"/>
              </w:rPr>
            </w:pPr>
          </w:p>
        </w:tc>
        <w:tc>
          <w:tcPr>
            <w:tcW w:w="2007" w:type="dxa"/>
            <w:tcBorders>
              <w:top w:val="single" w:sz="4" w:space="0" w:color="auto"/>
              <w:left w:val="single" w:sz="4" w:space="0" w:color="auto"/>
              <w:bottom w:val="single" w:sz="4" w:space="0" w:color="auto"/>
              <w:right w:val="single" w:sz="4" w:space="0" w:color="auto"/>
            </w:tcBorders>
          </w:tcPr>
          <w:p w14:paraId="6EF3089C" w14:textId="77777777" w:rsidR="004D2CCA" w:rsidRPr="00D71CC1" w:rsidRDefault="004D2CCA" w:rsidP="00D525FB">
            <w:pPr>
              <w:autoSpaceDE w:val="0"/>
              <w:autoSpaceDN w:val="0"/>
              <w:jc w:val="center"/>
              <w:rPr>
                <w:color w:val="auto"/>
              </w:rPr>
            </w:pPr>
            <w:r w:rsidRPr="00D71CC1">
              <w:rPr>
                <w:rFonts w:hint="eastAsia"/>
                <w:color w:val="auto"/>
              </w:rPr>
              <w:t>令和元年度</w:t>
            </w:r>
          </w:p>
        </w:tc>
        <w:tc>
          <w:tcPr>
            <w:tcW w:w="2008" w:type="dxa"/>
            <w:tcBorders>
              <w:top w:val="single" w:sz="4" w:space="0" w:color="auto"/>
              <w:left w:val="single" w:sz="4" w:space="0" w:color="auto"/>
              <w:bottom w:val="single" w:sz="4" w:space="0" w:color="auto"/>
              <w:right w:val="single" w:sz="4" w:space="0" w:color="auto"/>
            </w:tcBorders>
          </w:tcPr>
          <w:p w14:paraId="7C9E346A" w14:textId="77777777" w:rsidR="004D2CCA" w:rsidRPr="00D71CC1" w:rsidRDefault="004D2CCA" w:rsidP="00D525FB">
            <w:pPr>
              <w:autoSpaceDE w:val="0"/>
              <w:autoSpaceDN w:val="0"/>
              <w:jc w:val="center"/>
              <w:rPr>
                <w:color w:val="auto"/>
              </w:rPr>
            </w:pPr>
            <w:r w:rsidRPr="00D71CC1">
              <w:rPr>
                <w:rFonts w:hint="eastAsia"/>
                <w:color w:val="auto"/>
              </w:rPr>
              <w:t>令和２年度</w:t>
            </w:r>
          </w:p>
        </w:tc>
        <w:tc>
          <w:tcPr>
            <w:tcW w:w="1902" w:type="dxa"/>
            <w:tcBorders>
              <w:top w:val="single" w:sz="4" w:space="0" w:color="auto"/>
              <w:left w:val="single" w:sz="4" w:space="0" w:color="auto"/>
              <w:bottom w:val="single" w:sz="4" w:space="0" w:color="auto"/>
              <w:right w:val="single" w:sz="4" w:space="0" w:color="auto"/>
            </w:tcBorders>
          </w:tcPr>
          <w:p w14:paraId="5C4DCE80" w14:textId="77777777" w:rsidR="004D2CCA" w:rsidRPr="00D71CC1" w:rsidRDefault="004D2CCA" w:rsidP="00D525FB">
            <w:pPr>
              <w:autoSpaceDE w:val="0"/>
              <w:autoSpaceDN w:val="0"/>
              <w:jc w:val="center"/>
              <w:rPr>
                <w:color w:val="auto"/>
              </w:rPr>
            </w:pPr>
            <w:r w:rsidRPr="00D71CC1">
              <w:rPr>
                <w:rFonts w:hint="eastAsia"/>
                <w:color w:val="auto"/>
              </w:rPr>
              <w:t>令和３年度</w:t>
            </w:r>
          </w:p>
        </w:tc>
      </w:tr>
      <w:tr w:rsidR="00D71CC1" w:rsidRPr="00D71CC1" w14:paraId="6E41A2FD" w14:textId="77777777" w:rsidTr="00D525FB">
        <w:trPr>
          <w:trHeight w:val="271"/>
        </w:trPr>
        <w:tc>
          <w:tcPr>
            <w:tcW w:w="3145" w:type="dxa"/>
            <w:tcBorders>
              <w:top w:val="single" w:sz="4" w:space="0" w:color="auto"/>
              <w:left w:val="single" w:sz="4" w:space="0" w:color="auto"/>
              <w:bottom w:val="single" w:sz="4" w:space="0" w:color="auto"/>
            </w:tcBorders>
            <w:vAlign w:val="center"/>
          </w:tcPr>
          <w:p w14:paraId="5701D445" w14:textId="77777777" w:rsidR="004D2CCA" w:rsidRPr="00D71CC1" w:rsidRDefault="004D2CCA" w:rsidP="00D525FB">
            <w:pPr>
              <w:autoSpaceDE w:val="0"/>
              <w:autoSpaceDN w:val="0"/>
              <w:jc w:val="center"/>
              <w:rPr>
                <w:color w:val="auto"/>
              </w:rPr>
            </w:pPr>
            <w:r w:rsidRPr="00D71CC1">
              <w:rPr>
                <w:rFonts w:hint="eastAsia"/>
                <w:color w:val="auto"/>
              </w:rPr>
              <w:t>営業施設数</w:t>
            </w:r>
          </w:p>
        </w:tc>
        <w:tc>
          <w:tcPr>
            <w:tcW w:w="2007" w:type="dxa"/>
            <w:tcBorders>
              <w:top w:val="single" w:sz="4" w:space="0" w:color="auto"/>
              <w:left w:val="single" w:sz="4" w:space="0" w:color="auto"/>
              <w:bottom w:val="single" w:sz="4" w:space="0" w:color="auto"/>
              <w:right w:val="single" w:sz="4" w:space="0" w:color="auto"/>
            </w:tcBorders>
            <w:vAlign w:val="center"/>
          </w:tcPr>
          <w:p w14:paraId="7C394C21" w14:textId="77777777" w:rsidR="004D2CCA" w:rsidRPr="00D71CC1" w:rsidRDefault="004D2CCA" w:rsidP="00D525FB">
            <w:pPr>
              <w:autoSpaceDE w:val="0"/>
              <w:autoSpaceDN w:val="0"/>
              <w:jc w:val="center"/>
              <w:rPr>
                <w:color w:val="auto"/>
              </w:rPr>
            </w:pPr>
            <w:r w:rsidRPr="00D71CC1">
              <w:rPr>
                <w:rFonts w:hint="eastAsia"/>
                <w:color w:val="auto"/>
              </w:rPr>
              <w:t>73,422</w:t>
            </w:r>
          </w:p>
        </w:tc>
        <w:tc>
          <w:tcPr>
            <w:tcW w:w="2008" w:type="dxa"/>
            <w:tcBorders>
              <w:top w:val="single" w:sz="4" w:space="0" w:color="auto"/>
              <w:left w:val="single" w:sz="4" w:space="0" w:color="auto"/>
              <w:bottom w:val="single" w:sz="4" w:space="0" w:color="auto"/>
              <w:right w:val="single" w:sz="4" w:space="0" w:color="auto"/>
            </w:tcBorders>
            <w:vAlign w:val="center"/>
          </w:tcPr>
          <w:p w14:paraId="3D2A91DD" w14:textId="77777777" w:rsidR="004D2CCA" w:rsidRPr="00D71CC1" w:rsidRDefault="004D2CCA" w:rsidP="00D525FB">
            <w:pPr>
              <w:autoSpaceDE w:val="0"/>
              <w:autoSpaceDN w:val="0"/>
              <w:jc w:val="center"/>
              <w:rPr>
                <w:color w:val="auto"/>
              </w:rPr>
            </w:pPr>
            <w:r w:rsidRPr="00D71CC1">
              <w:rPr>
                <w:rFonts w:hint="eastAsia"/>
                <w:color w:val="auto"/>
              </w:rPr>
              <w:t>65,462</w:t>
            </w:r>
          </w:p>
        </w:tc>
        <w:tc>
          <w:tcPr>
            <w:tcW w:w="1902" w:type="dxa"/>
            <w:tcBorders>
              <w:top w:val="single" w:sz="4" w:space="0" w:color="auto"/>
              <w:left w:val="single" w:sz="4" w:space="0" w:color="auto"/>
              <w:bottom w:val="single" w:sz="4" w:space="0" w:color="auto"/>
              <w:right w:val="single" w:sz="4" w:space="0" w:color="auto"/>
            </w:tcBorders>
            <w:vAlign w:val="center"/>
          </w:tcPr>
          <w:p w14:paraId="252A9923" w14:textId="77777777" w:rsidR="004D2CCA" w:rsidRPr="00D71CC1" w:rsidRDefault="004D2CCA" w:rsidP="00D525FB">
            <w:pPr>
              <w:autoSpaceDE w:val="0"/>
              <w:autoSpaceDN w:val="0"/>
              <w:jc w:val="center"/>
              <w:rPr>
                <w:color w:val="auto"/>
              </w:rPr>
            </w:pPr>
            <w:r w:rsidRPr="00D71CC1">
              <w:rPr>
                <w:color w:val="auto"/>
              </w:rPr>
              <w:t>42,537</w:t>
            </w:r>
          </w:p>
        </w:tc>
      </w:tr>
      <w:tr w:rsidR="00D71CC1" w:rsidRPr="00D71CC1" w14:paraId="531B5FDC" w14:textId="77777777" w:rsidTr="00D525FB">
        <w:trPr>
          <w:trHeight w:val="191"/>
        </w:trPr>
        <w:tc>
          <w:tcPr>
            <w:tcW w:w="3145" w:type="dxa"/>
            <w:tcBorders>
              <w:top w:val="single" w:sz="4" w:space="0" w:color="auto"/>
              <w:left w:val="single" w:sz="4" w:space="0" w:color="auto"/>
              <w:bottom w:val="single" w:sz="4" w:space="0" w:color="auto"/>
            </w:tcBorders>
            <w:vAlign w:val="center"/>
          </w:tcPr>
          <w:p w14:paraId="6716A47E" w14:textId="77777777" w:rsidR="004D2CCA" w:rsidRPr="00D71CC1" w:rsidRDefault="004D2CCA" w:rsidP="00D525FB">
            <w:pPr>
              <w:autoSpaceDE w:val="0"/>
              <w:autoSpaceDN w:val="0"/>
              <w:jc w:val="center"/>
              <w:rPr>
                <w:color w:val="auto"/>
              </w:rPr>
            </w:pPr>
            <w:r w:rsidRPr="00D71CC1">
              <w:rPr>
                <w:rFonts w:hint="eastAsia"/>
                <w:color w:val="auto"/>
              </w:rPr>
              <w:t>監視延べ施設数</w:t>
            </w:r>
          </w:p>
        </w:tc>
        <w:tc>
          <w:tcPr>
            <w:tcW w:w="2007" w:type="dxa"/>
            <w:tcBorders>
              <w:top w:val="single" w:sz="4" w:space="0" w:color="auto"/>
              <w:left w:val="single" w:sz="4" w:space="0" w:color="auto"/>
              <w:bottom w:val="single" w:sz="4" w:space="0" w:color="auto"/>
              <w:right w:val="single" w:sz="4" w:space="0" w:color="auto"/>
            </w:tcBorders>
            <w:vAlign w:val="center"/>
          </w:tcPr>
          <w:p w14:paraId="6AB154DB" w14:textId="77777777" w:rsidR="004D2CCA" w:rsidRPr="00D71CC1" w:rsidRDefault="004D2CCA" w:rsidP="00D525FB">
            <w:pPr>
              <w:autoSpaceDE w:val="0"/>
              <w:autoSpaceDN w:val="0"/>
              <w:jc w:val="center"/>
              <w:rPr>
                <w:color w:val="auto"/>
              </w:rPr>
            </w:pPr>
            <w:r w:rsidRPr="00D71CC1">
              <w:rPr>
                <w:rFonts w:hint="eastAsia"/>
                <w:color w:val="auto"/>
              </w:rPr>
              <w:t>79,707</w:t>
            </w:r>
          </w:p>
        </w:tc>
        <w:tc>
          <w:tcPr>
            <w:tcW w:w="2008" w:type="dxa"/>
            <w:tcBorders>
              <w:top w:val="single" w:sz="4" w:space="0" w:color="auto"/>
              <w:left w:val="single" w:sz="4" w:space="0" w:color="auto"/>
              <w:bottom w:val="single" w:sz="4" w:space="0" w:color="auto"/>
              <w:right w:val="single" w:sz="4" w:space="0" w:color="auto"/>
            </w:tcBorders>
            <w:vAlign w:val="center"/>
          </w:tcPr>
          <w:p w14:paraId="301142A8" w14:textId="77777777" w:rsidR="004D2CCA" w:rsidRPr="00D71CC1" w:rsidRDefault="004D2CCA" w:rsidP="00D525FB">
            <w:pPr>
              <w:autoSpaceDE w:val="0"/>
              <w:autoSpaceDN w:val="0"/>
              <w:jc w:val="center"/>
              <w:rPr>
                <w:color w:val="auto"/>
              </w:rPr>
            </w:pPr>
            <w:r w:rsidRPr="00D71CC1">
              <w:rPr>
                <w:rFonts w:hint="eastAsia"/>
                <w:color w:val="auto"/>
              </w:rPr>
              <w:t>64,403</w:t>
            </w:r>
          </w:p>
        </w:tc>
        <w:tc>
          <w:tcPr>
            <w:tcW w:w="1902" w:type="dxa"/>
            <w:tcBorders>
              <w:top w:val="single" w:sz="4" w:space="0" w:color="auto"/>
              <w:left w:val="single" w:sz="4" w:space="0" w:color="auto"/>
              <w:bottom w:val="single" w:sz="4" w:space="0" w:color="auto"/>
              <w:right w:val="single" w:sz="4" w:space="0" w:color="auto"/>
            </w:tcBorders>
            <w:vAlign w:val="center"/>
          </w:tcPr>
          <w:p w14:paraId="2136EC7E" w14:textId="6BC7BC0A" w:rsidR="004D2CCA" w:rsidRPr="00D71CC1" w:rsidRDefault="006D2603" w:rsidP="00D525FB">
            <w:pPr>
              <w:autoSpaceDE w:val="0"/>
              <w:autoSpaceDN w:val="0"/>
              <w:jc w:val="center"/>
              <w:rPr>
                <w:color w:val="auto"/>
              </w:rPr>
            </w:pPr>
            <w:r w:rsidRPr="00D71CC1">
              <w:rPr>
                <w:rFonts w:hint="eastAsia"/>
                <w:color w:val="auto"/>
              </w:rPr>
              <w:t>5</w:t>
            </w:r>
            <w:r w:rsidRPr="00D71CC1">
              <w:rPr>
                <w:color w:val="auto"/>
              </w:rPr>
              <w:t>7</w:t>
            </w:r>
            <w:r w:rsidR="001F456A" w:rsidRPr="00D71CC1">
              <w:rPr>
                <w:color w:val="auto"/>
              </w:rPr>
              <w:t>,</w:t>
            </w:r>
            <w:r w:rsidR="00FE3085" w:rsidRPr="00D71CC1">
              <w:rPr>
                <w:rFonts w:hint="eastAsia"/>
                <w:color w:val="auto"/>
              </w:rPr>
              <w:t>21</w:t>
            </w:r>
            <w:r w:rsidR="00176FEE" w:rsidRPr="00D71CC1">
              <w:rPr>
                <w:color w:val="auto"/>
              </w:rPr>
              <w:t>5</w:t>
            </w:r>
          </w:p>
        </w:tc>
      </w:tr>
      <w:tr w:rsidR="00D71CC1" w:rsidRPr="00D71CC1" w14:paraId="7290559D" w14:textId="77777777" w:rsidTr="00D525FB">
        <w:trPr>
          <w:trHeight w:val="637"/>
        </w:trPr>
        <w:tc>
          <w:tcPr>
            <w:tcW w:w="3145" w:type="dxa"/>
            <w:tcBorders>
              <w:top w:val="single" w:sz="4" w:space="0" w:color="auto"/>
              <w:left w:val="single" w:sz="4" w:space="0" w:color="auto"/>
            </w:tcBorders>
            <w:vAlign w:val="center"/>
          </w:tcPr>
          <w:p w14:paraId="5C395CB4" w14:textId="77777777" w:rsidR="004D2CCA" w:rsidRPr="00D71CC1" w:rsidRDefault="004D2CCA" w:rsidP="00D525FB">
            <w:pPr>
              <w:autoSpaceDE w:val="0"/>
              <w:autoSpaceDN w:val="0"/>
              <w:jc w:val="center"/>
              <w:rPr>
                <w:color w:val="auto"/>
              </w:rPr>
            </w:pPr>
            <w:r w:rsidRPr="00D71CC1">
              <w:rPr>
                <w:rFonts w:hint="eastAsia"/>
                <w:color w:val="auto"/>
              </w:rPr>
              <w:t>監視による</w:t>
            </w:r>
          </w:p>
          <w:p w14:paraId="1FA640CE" w14:textId="77777777" w:rsidR="004D2CCA" w:rsidRPr="00D71CC1" w:rsidRDefault="004D2CCA" w:rsidP="00D525FB">
            <w:pPr>
              <w:autoSpaceDE w:val="0"/>
              <w:autoSpaceDN w:val="0"/>
              <w:jc w:val="center"/>
              <w:rPr>
                <w:color w:val="auto"/>
              </w:rPr>
            </w:pPr>
            <w:r w:rsidRPr="00D71CC1">
              <w:rPr>
                <w:rFonts w:hint="eastAsia"/>
                <w:color w:val="auto"/>
              </w:rPr>
              <w:t>違反・不良食品等摘発数</w:t>
            </w:r>
          </w:p>
        </w:tc>
        <w:tc>
          <w:tcPr>
            <w:tcW w:w="2007" w:type="dxa"/>
            <w:tcBorders>
              <w:top w:val="single" w:sz="4" w:space="0" w:color="auto"/>
              <w:left w:val="single" w:sz="4" w:space="0" w:color="auto"/>
              <w:right w:val="single" w:sz="4" w:space="0" w:color="auto"/>
            </w:tcBorders>
            <w:vAlign w:val="center"/>
          </w:tcPr>
          <w:p w14:paraId="4810E964" w14:textId="77777777" w:rsidR="004D2CCA" w:rsidRPr="00D71CC1" w:rsidRDefault="004D2CCA" w:rsidP="00D525FB">
            <w:pPr>
              <w:autoSpaceDE w:val="0"/>
              <w:autoSpaceDN w:val="0"/>
              <w:jc w:val="center"/>
              <w:rPr>
                <w:color w:val="auto"/>
              </w:rPr>
            </w:pPr>
            <w:r w:rsidRPr="00D71CC1">
              <w:rPr>
                <w:rFonts w:hint="eastAsia"/>
                <w:color w:val="auto"/>
              </w:rPr>
              <w:t>2</w:t>
            </w:r>
          </w:p>
        </w:tc>
        <w:tc>
          <w:tcPr>
            <w:tcW w:w="2008" w:type="dxa"/>
            <w:tcBorders>
              <w:top w:val="single" w:sz="4" w:space="0" w:color="auto"/>
              <w:left w:val="single" w:sz="4" w:space="0" w:color="auto"/>
              <w:right w:val="single" w:sz="4" w:space="0" w:color="auto"/>
            </w:tcBorders>
            <w:vAlign w:val="center"/>
          </w:tcPr>
          <w:p w14:paraId="4BD670E7" w14:textId="77777777" w:rsidR="004D2CCA" w:rsidRPr="00D71CC1" w:rsidRDefault="004D2CCA" w:rsidP="00D525FB">
            <w:pPr>
              <w:autoSpaceDE w:val="0"/>
              <w:autoSpaceDN w:val="0"/>
              <w:jc w:val="center"/>
              <w:rPr>
                <w:color w:val="auto"/>
              </w:rPr>
            </w:pPr>
            <w:r w:rsidRPr="00D71CC1">
              <w:rPr>
                <w:rFonts w:hint="eastAsia"/>
                <w:color w:val="auto"/>
              </w:rPr>
              <w:t>1</w:t>
            </w:r>
          </w:p>
        </w:tc>
        <w:tc>
          <w:tcPr>
            <w:tcW w:w="1902" w:type="dxa"/>
            <w:tcBorders>
              <w:top w:val="single" w:sz="4" w:space="0" w:color="auto"/>
              <w:left w:val="single" w:sz="4" w:space="0" w:color="auto"/>
              <w:right w:val="single" w:sz="4" w:space="0" w:color="auto"/>
            </w:tcBorders>
            <w:vAlign w:val="center"/>
          </w:tcPr>
          <w:p w14:paraId="7CB62402" w14:textId="77777777" w:rsidR="004D2CCA" w:rsidRPr="00D71CC1" w:rsidRDefault="004D2CCA" w:rsidP="00D525FB">
            <w:pPr>
              <w:autoSpaceDE w:val="0"/>
              <w:autoSpaceDN w:val="0"/>
              <w:jc w:val="center"/>
              <w:rPr>
                <w:color w:val="auto"/>
              </w:rPr>
            </w:pPr>
            <w:r w:rsidRPr="00D71CC1">
              <w:rPr>
                <w:rFonts w:hint="eastAsia"/>
                <w:color w:val="auto"/>
              </w:rPr>
              <w:t>0</w:t>
            </w:r>
          </w:p>
        </w:tc>
      </w:tr>
      <w:tr w:rsidR="00D71CC1" w:rsidRPr="00D71CC1" w14:paraId="1BBA3F68" w14:textId="77777777" w:rsidTr="00D525FB">
        <w:trPr>
          <w:trHeight w:val="477"/>
        </w:trPr>
        <w:tc>
          <w:tcPr>
            <w:tcW w:w="3145" w:type="dxa"/>
            <w:tcBorders>
              <w:top w:val="single" w:sz="4" w:space="0" w:color="auto"/>
              <w:left w:val="single" w:sz="4" w:space="0" w:color="auto"/>
              <w:bottom w:val="single" w:sz="4" w:space="0" w:color="auto"/>
            </w:tcBorders>
            <w:vAlign w:val="center"/>
          </w:tcPr>
          <w:p w14:paraId="26314FAA" w14:textId="77777777" w:rsidR="004D2CCA" w:rsidRPr="00D71CC1" w:rsidRDefault="004D2CCA" w:rsidP="00D525FB">
            <w:pPr>
              <w:autoSpaceDE w:val="0"/>
              <w:autoSpaceDN w:val="0"/>
              <w:jc w:val="center"/>
              <w:rPr>
                <w:color w:val="auto"/>
              </w:rPr>
            </w:pPr>
            <w:r w:rsidRPr="00D71CC1">
              <w:rPr>
                <w:rFonts w:hint="eastAsia"/>
                <w:color w:val="auto"/>
              </w:rPr>
              <w:t>監視による</w:t>
            </w:r>
          </w:p>
          <w:p w14:paraId="4CC9E853" w14:textId="77777777" w:rsidR="004D2CCA" w:rsidRPr="00D71CC1" w:rsidRDefault="004D2CCA" w:rsidP="00D525FB">
            <w:pPr>
              <w:autoSpaceDE w:val="0"/>
              <w:autoSpaceDN w:val="0"/>
              <w:jc w:val="center"/>
              <w:rPr>
                <w:color w:val="auto"/>
              </w:rPr>
            </w:pPr>
            <w:r w:rsidRPr="00D71CC1">
              <w:rPr>
                <w:rFonts w:hint="eastAsia"/>
                <w:color w:val="auto"/>
              </w:rPr>
              <w:t>違反・不良施設摘発数</w:t>
            </w:r>
          </w:p>
        </w:tc>
        <w:tc>
          <w:tcPr>
            <w:tcW w:w="2007" w:type="dxa"/>
            <w:tcBorders>
              <w:top w:val="single" w:sz="4" w:space="0" w:color="auto"/>
              <w:left w:val="single" w:sz="4" w:space="0" w:color="auto"/>
              <w:bottom w:val="single" w:sz="4" w:space="0" w:color="auto"/>
              <w:right w:val="single" w:sz="4" w:space="0" w:color="auto"/>
            </w:tcBorders>
            <w:vAlign w:val="center"/>
          </w:tcPr>
          <w:p w14:paraId="78E2A180" w14:textId="77777777" w:rsidR="004D2CCA" w:rsidRPr="00D71CC1" w:rsidRDefault="004D2CCA" w:rsidP="00D525FB">
            <w:pPr>
              <w:autoSpaceDE w:val="0"/>
              <w:autoSpaceDN w:val="0"/>
              <w:jc w:val="center"/>
              <w:rPr>
                <w:color w:val="auto"/>
              </w:rPr>
            </w:pPr>
            <w:r w:rsidRPr="00D71CC1">
              <w:rPr>
                <w:rFonts w:hint="eastAsia"/>
                <w:color w:val="auto"/>
              </w:rPr>
              <w:t>2</w:t>
            </w:r>
          </w:p>
        </w:tc>
        <w:tc>
          <w:tcPr>
            <w:tcW w:w="2008" w:type="dxa"/>
            <w:tcBorders>
              <w:top w:val="single" w:sz="4" w:space="0" w:color="auto"/>
              <w:left w:val="single" w:sz="4" w:space="0" w:color="auto"/>
              <w:bottom w:val="single" w:sz="4" w:space="0" w:color="auto"/>
              <w:right w:val="single" w:sz="4" w:space="0" w:color="auto"/>
            </w:tcBorders>
            <w:vAlign w:val="center"/>
          </w:tcPr>
          <w:p w14:paraId="295A942D" w14:textId="77777777" w:rsidR="004D2CCA" w:rsidRPr="00D71CC1" w:rsidRDefault="004D2CCA" w:rsidP="00D525FB">
            <w:pPr>
              <w:autoSpaceDE w:val="0"/>
              <w:autoSpaceDN w:val="0"/>
              <w:jc w:val="center"/>
              <w:rPr>
                <w:color w:val="auto"/>
              </w:rPr>
            </w:pPr>
            <w:r w:rsidRPr="00D71CC1">
              <w:rPr>
                <w:rFonts w:hint="eastAsia"/>
                <w:color w:val="auto"/>
              </w:rPr>
              <w:t>1</w:t>
            </w:r>
          </w:p>
        </w:tc>
        <w:tc>
          <w:tcPr>
            <w:tcW w:w="1902" w:type="dxa"/>
            <w:tcBorders>
              <w:top w:val="single" w:sz="4" w:space="0" w:color="auto"/>
              <w:left w:val="single" w:sz="4" w:space="0" w:color="auto"/>
              <w:bottom w:val="single" w:sz="4" w:space="0" w:color="auto"/>
              <w:right w:val="single" w:sz="4" w:space="0" w:color="auto"/>
            </w:tcBorders>
            <w:vAlign w:val="center"/>
          </w:tcPr>
          <w:p w14:paraId="12F352C0" w14:textId="77777777" w:rsidR="004D2CCA" w:rsidRPr="00D71CC1" w:rsidRDefault="004D2CCA" w:rsidP="00D525FB">
            <w:pPr>
              <w:autoSpaceDE w:val="0"/>
              <w:autoSpaceDN w:val="0"/>
              <w:jc w:val="center"/>
              <w:rPr>
                <w:color w:val="auto"/>
              </w:rPr>
            </w:pPr>
            <w:r w:rsidRPr="00D71CC1">
              <w:rPr>
                <w:rFonts w:hint="eastAsia"/>
                <w:color w:val="auto"/>
              </w:rPr>
              <w:t>0</w:t>
            </w:r>
          </w:p>
        </w:tc>
      </w:tr>
      <w:tr w:rsidR="00D71CC1" w:rsidRPr="00D71CC1" w14:paraId="513A5557" w14:textId="77777777" w:rsidTr="00707AD3">
        <w:trPr>
          <w:trHeight w:val="175"/>
        </w:trPr>
        <w:tc>
          <w:tcPr>
            <w:tcW w:w="3145" w:type="dxa"/>
            <w:tcBorders>
              <w:top w:val="single" w:sz="4" w:space="0" w:color="auto"/>
              <w:left w:val="single" w:sz="4" w:space="0" w:color="auto"/>
              <w:bottom w:val="single" w:sz="4" w:space="0" w:color="auto"/>
              <w:right w:val="single" w:sz="4" w:space="0" w:color="auto"/>
            </w:tcBorders>
            <w:vAlign w:val="center"/>
          </w:tcPr>
          <w:p w14:paraId="531F4056" w14:textId="77777777" w:rsidR="004D2CCA" w:rsidRPr="00D71CC1" w:rsidRDefault="004D2CCA" w:rsidP="00D525FB">
            <w:pPr>
              <w:autoSpaceDE w:val="0"/>
              <w:autoSpaceDN w:val="0"/>
              <w:jc w:val="center"/>
              <w:rPr>
                <w:color w:val="auto"/>
              </w:rPr>
            </w:pPr>
            <w:r w:rsidRPr="00D71CC1">
              <w:rPr>
                <w:rFonts w:hint="eastAsia"/>
                <w:color w:val="auto"/>
              </w:rPr>
              <w:t>無許可営業摘発数</w:t>
            </w:r>
          </w:p>
        </w:tc>
        <w:tc>
          <w:tcPr>
            <w:tcW w:w="2007" w:type="dxa"/>
            <w:tcBorders>
              <w:top w:val="single" w:sz="4" w:space="0" w:color="auto"/>
              <w:left w:val="single" w:sz="4" w:space="0" w:color="auto"/>
              <w:bottom w:val="single" w:sz="4" w:space="0" w:color="auto"/>
              <w:right w:val="single" w:sz="4" w:space="0" w:color="auto"/>
            </w:tcBorders>
            <w:vAlign w:val="center"/>
          </w:tcPr>
          <w:p w14:paraId="70F40EFD" w14:textId="77777777" w:rsidR="004D2CCA" w:rsidRPr="00D71CC1" w:rsidRDefault="004D2CCA" w:rsidP="00D525FB">
            <w:pPr>
              <w:autoSpaceDE w:val="0"/>
              <w:autoSpaceDN w:val="0"/>
              <w:jc w:val="center"/>
              <w:rPr>
                <w:color w:val="auto"/>
              </w:rPr>
            </w:pPr>
            <w:r w:rsidRPr="00D71CC1">
              <w:rPr>
                <w:color w:val="auto"/>
              </w:rPr>
              <w:t>65</w:t>
            </w:r>
          </w:p>
        </w:tc>
        <w:tc>
          <w:tcPr>
            <w:tcW w:w="2008" w:type="dxa"/>
            <w:tcBorders>
              <w:top w:val="single" w:sz="4" w:space="0" w:color="auto"/>
              <w:left w:val="single" w:sz="4" w:space="0" w:color="auto"/>
              <w:bottom w:val="single" w:sz="4" w:space="0" w:color="auto"/>
              <w:right w:val="single" w:sz="4" w:space="0" w:color="auto"/>
            </w:tcBorders>
            <w:vAlign w:val="center"/>
          </w:tcPr>
          <w:p w14:paraId="5DEFE164" w14:textId="77777777" w:rsidR="004D2CCA" w:rsidRPr="00D71CC1" w:rsidRDefault="004D2CCA" w:rsidP="00D525FB">
            <w:pPr>
              <w:autoSpaceDE w:val="0"/>
              <w:autoSpaceDN w:val="0"/>
              <w:jc w:val="center"/>
              <w:rPr>
                <w:color w:val="auto"/>
              </w:rPr>
            </w:pPr>
            <w:r w:rsidRPr="00D71CC1">
              <w:rPr>
                <w:rFonts w:hint="eastAsia"/>
                <w:color w:val="auto"/>
              </w:rPr>
              <w:t>240</w:t>
            </w:r>
          </w:p>
        </w:tc>
        <w:tc>
          <w:tcPr>
            <w:tcW w:w="1902" w:type="dxa"/>
            <w:tcBorders>
              <w:top w:val="single" w:sz="4" w:space="0" w:color="auto"/>
              <w:left w:val="single" w:sz="4" w:space="0" w:color="auto"/>
              <w:bottom w:val="single" w:sz="4" w:space="0" w:color="auto"/>
              <w:right w:val="single" w:sz="4" w:space="0" w:color="auto"/>
            </w:tcBorders>
            <w:vAlign w:val="center"/>
          </w:tcPr>
          <w:p w14:paraId="56A69F4E" w14:textId="77777777" w:rsidR="004D2CCA" w:rsidRPr="00D71CC1" w:rsidRDefault="004D2CCA" w:rsidP="00D525FB">
            <w:pPr>
              <w:autoSpaceDE w:val="0"/>
              <w:autoSpaceDN w:val="0"/>
              <w:jc w:val="center"/>
              <w:rPr>
                <w:color w:val="auto"/>
              </w:rPr>
            </w:pPr>
            <w:r w:rsidRPr="00D71CC1">
              <w:rPr>
                <w:rFonts w:hint="eastAsia"/>
                <w:color w:val="auto"/>
              </w:rPr>
              <w:t>2</w:t>
            </w:r>
            <w:r w:rsidRPr="00D71CC1">
              <w:rPr>
                <w:color w:val="auto"/>
              </w:rPr>
              <w:t>8</w:t>
            </w:r>
          </w:p>
        </w:tc>
      </w:tr>
      <w:tr w:rsidR="004D2CCA" w:rsidRPr="00D71CC1" w14:paraId="1622F078" w14:textId="77777777" w:rsidTr="00707AD3">
        <w:trPr>
          <w:trHeight w:val="175"/>
        </w:trPr>
        <w:tc>
          <w:tcPr>
            <w:tcW w:w="3145" w:type="dxa"/>
            <w:tcBorders>
              <w:top w:val="single" w:sz="4" w:space="0" w:color="auto"/>
              <w:left w:val="single" w:sz="4" w:space="0" w:color="auto"/>
              <w:bottom w:val="single" w:sz="4" w:space="0" w:color="auto"/>
              <w:right w:val="single" w:sz="4" w:space="0" w:color="auto"/>
            </w:tcBorders>
            <w:vAlign w:val="center"/>
          </w:tcPr>
          <w:p w14:paraId="45E8DAEC" w14:textId="77777777" w:rsidR="004D2CCA" w:rsidRPr="00D71CC1" w:rsidRDefault="004D2CCA" w:rsidP="00D525FB">
            <w:pPr>
              <w:autoSpaceDE w:val="0"/>
              <w:autoSpaceDN w:val="0"/>
              <w:jc w:val="center"/>
              <w:rPr>
                <w:color w:val="auto"/>
              </w:rPr>
            </w:pPr>
            <w:r w:rsidRPr="00D71CC1">
              <w:rPr>
                <w:rFonts w:hint="eastAsia"/>
                <w:color w:val="auto"/>
              </w:rPr>
              <w:t>無届出営業摘発数</w:t>
            </w:r>
          </w:p>
        </w:tc>
        <w:tc>
          <w:tcPr>
            <w:tcW w:w="2007" w:type="dxa"/>
            <w:tcBorders>
              <w:top w:val="single" w:sz="4" w:space="0" w:color="auto"/>
              <w:left w:val="single" w:sz="4" w:space="0" w:color="auto"/>
              <w:bottom w:val="single" w:sz="4" w:space="0" w:color="auto"/>
              <w:right w:val="single" w:sz="4" w:space="0" w:color="auto"/>
              <w:tr2bl w:val="single" w:sz="4" w:space="0" w:color="auto"/>
            </w:tcBorders>
            <w:vAlign w:val="center"/>
          </w:tcPr>
          <w:p w14:paraId="1123744B" w14:textId="77777777" w:rsidR="004D2CCA" w:rsidRPr="00D71CC1" w:rsidRDefault="004D2CCA" w:rsidP="00D525FB">
            <w:pPr>
              <w:autoSpaceDE w:val="0"/>
              <w:autoSpaceDN w:val="0"/>
              <w:jc w:val="center"/>
              <w:rPr>
                <w:color w:val="auto"/>
              </w:rPr>
            </w:pPr>
          </w:p>
        </w:tc>
        <w:tc>
          <w:tcPr>
            <w:tcW w:w="2008" w:type="dxa"/>
            <w:tcBorders>
              <w:top w:val="single" w:sz="4" w:space="0" w:color="auto"/>
              <w:left w:val="single" w:sz="4" w:space="0" w:color="auto"/>
              <w:bottom w:val="single" w:sz="4" w:space="0" w:color="auto"/>
              <w:right w:val="single" w:sz="4" w:space="0" w:color="auto"/>
              <w:tr2bl w:val="single" w:sz="4" w:space="0" w:color="auto"/>
            </w:tcBorders>
            <w:vAlign w:val="center"/>
          </w:tcPr>
          <w:p w14:paraId="18310B95" w14:textId="77777777" w:rsidR="004D2CCA" w:rsidRPr="00D71CC1" w:rsidRDefault="004D2CCA" w:rsidP="00D525FB">
            <w:pPr>
              <w:autoSpaceDE w:val="0"/>
              <w:autoSpaceDN w:val="0"/>
              <w:jc w:val="center"/>
              <w:rPr>
                <w:color w:val="auto"/>
              </w:rPr>
            </w:pPr>
          </w:p>
        </w:tc>
        <w:tc>
          <w:tcPr>
            <w:tcW w:w="1902" w:type="dxa"/>
            <w:tcBorders>
              <w:top w:val="single" w:sz="4" w:space="0" w:color="auto"/>
              <w:left w:val="single" w:sz="4" w:space="0" w:color="auto"/>
              <w:bottom w:val="single" w:sz="4" w:space="0" w:color="auto"/>
              <w:right w:val="single" w:sz="4" w:space="0" w:color="auto"/>
            </w:tcBorders>
            <w:vAlign w:val="center"/>
          </w:tcPr>
          <w:p w14:paraId="2C961EA8" w14:textId="77777777" w:rsidR="004D2CCA" w:rsidRPr="00D71CC1" w:rsidRDefault="004D2CCA" w:rsidP="00D525FB">
            <w:pPr>
              <w:autoSpaceDE w:val="0"/>
              <w:autoSpaceDN w:val="0"/>
              <w:jc w:val="center"/>
              <w:rPr>
                <w:color w:val="auto"/>
              </w:rPr>
            </w:pPr>
            <w:r w:rsidRPr="00D71CC1">
              <w:rPr>
                <w:rFonts w:hint="eastAsia"/>
                <w:color w:val="auto"/>
              </w:rPr>
              <w:t>1</w:t>
            </w:r>
          </w:p>
        </w:tc>
      </w:tr>
    </w:tbl>
    <w:p w14:paraId="5408B1C8" w14:textId="77777777" w:rsidR="00110DB4" w:rsidRPr="00D71CC1" w:rsidRDefault="00110DB4" w:rsidP="00D446DC">
      <w:pPr>
        <w:autoSpaceDE w:val="0"/>
        <w:autoSpaceDN w:val="0"/>
        <w:rPr>
          <w:color w:val="auto"/>
        </w:rPr>
      </w:pPr>
    </w:p>
    <w:p w14:paraId="5F684CB7" w14:textId="052D0607" w:rsidR="004D2CCA" w:rsidRPr="00D71CC1" w:rsidRDefault="004D2CCA" w:rsidP="004D2CCA">
      <w:pPr>
        <w:autoSpaceDE w:val="0"/>
        <w:autoSpaceDN w:val="0"/>
        <w:rPr>
          <w:color w:val="auto"/>
        </w:rPr>
      </w:pPr>
      <w:r w:rsidRPr="00D71CC1">
        <w:rPr>
          <w:rFonts w:hint="eastAsia"/>
          <w:color w:val="auto"/>
        </w:rPr>
        <w:lastRenderedPageBreak/>
        <w:t xml:space="preserve">表３　</w:t>
      </w:r>
      <w:r w:rsidR="004C4E0F" w:rsidRPr="00D71CC1">
        <w:rPr>
          <w:rFonts w:hint="eastAsia"/>
          <w:color w:val="auto"/>
        </w:rPr>
        <w:t>HACCP</w:t>
      </w:r>
      <w:r w:rsidRPr="00D71CC1">
        <w:rPr>
          <w:rFonts w:hint="eastAsia"/>
          <w:color w:val="auto"/>
        </w:rPr>
        <w:t>導入</w:t>
      </w:r>
      <w:r w:rsidR="00B809BB" w:rsidRPr="00D71CC1">
        <w:rPr>
          <w:rFonts w:hint="eastAsia"/>
          <w:color w:val="auto"/>
        </w:rPr>
        <w:t>・取組</w:t>
      </w:r>
      <w:r w:rsidRPr="00D71CC1">
        <w:rPr>
          <w:rFonts w:hint="eastAsia"/>
          <w:color w:val="auto"/>
        </w:rPr>
        <w:t>支援事業の実施状況</w:t>
      </w:r>
    </w:p>
    <w:tbl>
      <w:tblPr>
        <w:tblStyle w:val="a8"/>
        <w:tblW w:w="0" w:type="auto"/>
        <w:tblInd w:w="-5" w:type="dxa"/>
        <w:tblLook w:val="04A0" w:firstRow="1" w:lastRow="0" w:firstColumn="1" w:lastColumn="0" w:noHBand="0" w:noVBand="1"/>
      </w:tblPr>
      <w:tblGrid>
        <w:gridCol w:w="3117"/>
        <w:gridCol w:w="1982"/>
        <w:gridCol w:w="1983"/>
        <w:gridCol w:w="1983"/>
      </w:tblGrid>
      <w:tr w:rsidR="00D71CC1" w:rsidRPr="00D71CC1" w14:paraId="52372F8A" w14:textId="77777777" w:rsidTr="00D525FB">
        <w:trPr>
          <w:trHeight w:val="196"/>
        </w:trPr>
        <w:tc>
          <w:tcPr>
            <w:tcW w:w="3117" w:type="dxa"/>
            <w:tcBorders>
              <w:bottom w:val="single" w:sz="4" w:space="0" w:color="auto"/>
            </w:tcBorders>
          </w:tcPr>
          <w:p w14:paraId="3F53FE1E" w14:textId="77777777" w:rsidR="004D2CCA" w:rsidRPr="00D71CC1" w:rsidRDefault="004D2CCA" w:rsidP="00D525FB">
            <w:pPr>
              <w:autoSpaceDE w:val="0"/>
              <w:autoSpaceDN w:val="0"/>
              <w:jc w:val="center"/>
              <w:rPr>
                <w:color w:val="auto"/>
              </w:rPr>
            </w:pPr>
          </w:p>
        </w:tc>
        <w:tc>
          <w:tcPr>
            <w:tcW w:w="1982" w:type="dxa"/>
            <w:tcBorders>
              <w:bottom w:val="single" w:sz="4" w:space="0" w:color="auto"/>
            </w:tcBorders>
            <w:vAlign w:val="center"/>
          </w:tcPr>
          <w:p w14:paraId="1448A57C" w14:textId="77777777" w:rsidR="004D2CCA" w:rsidRPr="00D71CC1" w:rsidRDefault="004D2CCA" w:rsidP="00D525FB">
            <w:pPr>
              <w:autoSpaceDE w:val="0"/>
              <w:autoSpaceDN w:val="0"/>
              <w:jc w:val="center"/>
              <w:rPr>
                <w:color w:val="auto"/>
              </w:rPr>
            </w:pPr>
            <w:r w:rsidRPr="00D71CC1">
              <w:rPr>
                <w:rFonts w:hint="eastAsia"/>
                <w:color w:val="auto"/>
              </w:rPr>
              <w:t>令和元年度</w:t>
            </w:r>
          </w:p>
        </w:tc>
        <w:tc>
          <w:tcPr>
            <w:tcW w:w="1983" w:type="dxa"/>
            <w:tcBorders>
              <w:bottom w:val="single" w:sz="4" w:space="0" w:color="auto"/>
            </w:tcBorders>
            <w:vAlign w:val="center"/>
          </w:tcPr>
          <w:p w14:paraId="42013EB1" w14:textId="77777777" w:rsidR="004D2CCA" w:rsidRPr="00D71CC1" w:rsidRDefault="004D2CCA" w:rsidP="00D525FB">
            <w:pPr>
              <w:autoSpaceDE w:val="0"/>
              <w:autoSpaceDN w:val="0"/>
              <w:jc w:val="center"/>
              <w:rPr>
                <w:color w:val="auto"/>
              </w:rPr>
            </w:pPr>
            <w:r w:rsidRPr="00D71CC1">
              <w:rPr>
                <w:rFonts w:hint="eastAsia"/>
                <w:color w:val="auto"/>
              </w:rPr>
              <w:t>令和２年度</w:t>
            </w:r>
          </w:p>
        </w:tc>
        <w:tc>
          <w:tcPr>
            <w:tcW w:w="1983" w:type="dxa"/>
            <w:tcBorders>
              <w:bottom w:val="single" w:sz="4" w:space="0" w:color="auto"/>
            </w:tcBorders>
          </w:tcPr>
          <w:p w14:paraId="44CEF26E" w14:textId="77777777" w:rsidR="004D2CCA" w:rsidRPr="00D71CC1" w:rsidRDefault="004D2CCA" w:rsidP="00D525FB">
            <w:pPr>
              <w:autoSpaceDE w:val="0"/>
              <w:autoSpaceDN w:val="0"/>
              <w:jc w:val="center"/>
              <w:rPr>
                <w:color w:val="auto"/>
              </w:rPr>
            </w:pPr>
            <w:r w:rsidRPr="00D71CC1">
              <w:rPr>
                <w:rFonts w:hint="eastAsia"/>
                <w:color w:val="auto"/>
              </w:rPr>
              <w:t>令和３年度</w:t>
            </w:r>
          </w:p>
        </w:tc>
      </w:tr>
      <w:tr w:rsidR="00D71CC1" w:rsidRPr="00D71CC1" w14:paraId="1903DB19" w14:textId="77777777" w:rsidTr="00D525FB">
        <w:trPr>
          <w:trHeight w:val="126"/>
        </w:trPr>
        <w:tc>
          <w:tcPr>
            <w:tcW w:w="3117" w:type="dxa"/>
            <w:tcBorders>
              <w:top w:val="single" w:sz="4" w:space="0" w:color="auto"/>
              <w:bottom w:val="single" w:sz="4" w:space="0" w:color="auto"/>
            </w:tcBorders>
            <w:vAlign w:val="center"/>
          </w:tcPr>
          <w:p w14:paraId="2A27A936" w14:textId="77777777" w:rsidR="004D2CCA" w:rsidRPr="00D71CC1" w:rsidRDefault="004D2CCA" w:rsidP="00D525FB">
            <w:pPr>
              <w:autoSpaceDE w:val="0"/>
              <w:autoSpaceDN w:val="0"/>
              <w:jc w:val="center"/>
              <w:rPr>
                <w:color w:val="auto"/>
              </w:rPr>
            </w:pPr>
            <w:r w:rsidRPr="00D71CC1">
              <w:rPr>
                <w:rFonts w:hint="eastAsia"/>
                <w:color w:val="auto"/>
              </w:rPr>
              <w:t>実施回数</w:t>
            </w:r>
          </w:p>
        </w:tc>
        <w:tc>
          <w:tcPr>
            <w:tcW w:w="1982" w:type="dxa"/>
            <w:tcBorders>
              <w:top w:val="single" w:sz="4" w:space="0" w:color="auto"/>
              <w:bottom w:val="single" w:sz="4" w:space="0" w:color="auto"/>
            </w:tcBorders>
            <w:vAlign w:val="center"/>
          </w:tcPr>
          <w:p w14:paraId="4E933B8E" w14:textId="77777777" w:rsidR="004D2CCA" w:rsidRPr="00D71CC1" w:rsidRDefault="004D2CCA" w:rsidP="00D525FB">
            <w:pPr>
              <w:autoSpaceDE w:val="0"/>
              <w:autoSpaceDN w:val="0"/>
              <w:jc w:val="center"/>
              <w:rPr>
                <w:color w:val="auto"/>
              </w:rPr>
            </w:pPr>
            <w:r w:rsidRPr="00D71CC1">
              <w:rPr>
                <w:rFonts w:hint="eastAsia"/>
                <w:color w:val="auto"/>
              </w:rPr>
              <w:t>35</w:t>
            </w:r>
          </w:p>
        </w:tc>
        <w:tc>
          <w:tcPr>
            <w:tcW w:w="1983" w:type="dxa"/>
            <w:tcBorders>
              <w:top w:val="single" w:sz="4" w:space="0" w:color="auto"/>
              <w:bottom w:val="single" w:sz="4" w:space="0" w:color="auto"/>
            </w:tcBorders>
            <w:vAlign w:val="center"/>
          </w:tcPr>
          <w:p w14:paraId="0160A69C" w14:textId="77777777" w:rsidR="004D2CCA" w:rsidRPr="00D71CC1" w:rsidRDefault="004D2CCA" w:rsidP="00D525FB">
            <w:pPr>
              <w:autoSpaceDE w:val="0"/>
              <w:autoSpaceDN w:val="0"/>
              <w:jc w:val="center"/>
              <w:rPr>
                <w:color w:val="auto"/>
              </w:rPr>
            </w:pPr>
            <w:r w:rsidRPr="00D71CC1">
              <w:rPr>
                <w:rFonts w:hint="eastAsia"/>
                <w:color w:val="auto"/>
              </w:rPr>
              <w:t>47</w:t>
            </w:r>
          </w:p>
        </w:tc>
        <w:tc>
          <w:tcPr>
            <w:tcW w:w="1983" w:type="dxa"/>
            <w:tcBorders>
              <w:top w:val="single" w:sz="4" w:space="0" w:color="auto"/>
              <w:bottom w:val="single" w:sz="4" w:space="0" w:color="auto"/>
            </w:tcBorders>
          </w:tcPr>
          <w:p w14:paraId="73E450FC" w14:textId="77777777" w:rsidR="004D2CCA" w:rsidRPr="00D71CC1" w:rsidRDefault="004D2CCA" w:rsidP="00D525FB">
            <w:pPr>
              <w:autoSpaceDE w:val="0"/>
              <w:autoSpaceDN w:val="0"/>
              <w:jc w:val="center"/>
              <w:rPr>
                <w:color w:val="auto"/>
              </w:rPr>
            </w:pPr>
            <w:r w:rsidRPr="00D71CC1">
              <w:rPr>
                <w:rFonts w:hint="eastAsia"/>
                <w:color w:val="auto"/>
              </w:rPr>
              <w:t>27</w:t>
            </w:r>
          </w:p>
        </w:tc>
      </w:tr>
      <w:tr w:rsidR="00D71CC1" w:rsidRPr="00D71CC1" w14:paraId="3C7000C8" w14:textId="77777777" w:rsidTr="00D525FB">
        <w:trPr>
          <w:trHeight w:val="187"/>
        </w:trPr>
        <w:tc>
          <w:tcPr>
            <w:tcW w:w="3117" w:type="dxa"/>
            <w:tcBorders>
              <w:top w:val="single" w:sz="4" w:space="0" w:color="auto"/>
            </w:tcBorders>
            <w:vAlign w:val="center"/>
          </w:tcPr>
          <w:p w14:paraId="43F8FD5D" w14:textId="77777777" w:rsidR="004D2CCA" w:rsidRPr="00D71CC1" w:rsidRDefault="004D2CCA" w:rsidP="00D525FB">
            <w:pPr>
              <w:autoSpaceDE w:val="0"/>
              <w:autoSpaceDN w:val="0"/>
              <w:jc w:val="center"/>
              <w:rPr>
                <w:color w:val="auto"/>
              </w:rPr>
            </w:pPr>
            <w:r w:rsidRPr="00D71CC1">
              <w:rPr>
                <w:rFonts w:hint="eastAsia"/>
                <w:color w:val="auto"/>
              </w:rPr>
              <w:t>受講者数</w:t>
            </w:r>
          </w:p>
        </w:tc>
        <w:tc>
          <w:tcPr>
            <w:tcW w:w="1982" w:type="dxa"/>
            <w:tcBorders>
              <w:top w:val="single" w:sz="4" w:space="0" w:color="auto"/>
            </w:tcBorders>
            <w:vAlign w:val="center"/>
          </w:tcPr>
          <w:p w14:paraId="421CA3DD" w14:textId="77777777" w:rsidR="004D2CCA" w:rsidRPr="00D71CC1" w:rsidRDefault="004D2CCA" w:rsidP="00D525FB">
            <w:pPr>
              <w:autoSpaceDE w:val="0"/>
              <w:autoSpaceDN w:val="0"/>
              <w:jc w:val="center"/>
              <w:rPr>
                <w:color w:val="auto"/>
              </w:rPr>
            </w:pPr>
            <w:r w:rsidRPr="00D71CC1">
              <w:rPr>
                <w:rFonts w:hint="eastAsia"/>
                <w:color w:val="auto"/>
              </w:rPr>
              <w:t>824</w:t>
            </w:r>
          </w:p>
        </w:tc>
        <w:tc>
          <w:tcPr>
            <w:tcW w:w="1983" w:type="dxa"/>
            <w:tcBorders>
              <w:top w:val="single" w:sz="4" w:space="0" w:color="auto"/>
            </w:tcBorders>
            <w:vAlign w:val="center"/>
          </w:tcPr>
          <w:p w14:paraId="5FC72F46" w14:textId="77777777" w:rsidR="004D2CCA" w:rsidRPr="00D71CC1" w:rsidRDefault="004D2CCA" w:rsidP="00D525FB">
            <w:pPr>
              <w:autoSpaceDE w:val="0"/>
              <w:autoSpaceDN w:val="0"/>
              <w:jc w:val="center"/>
              <w:rPr>
                <w:color w:val="auto"/>
              </w:rPr>
            </w:pPr>
            <w:r w:rsidRPr="00D71CC1">
              <w:rPr>
                <w:rFonts w:hint="eastAsia"/>
                <w:color w:val="auto"/>
              </w:rPr>
              <w:t>772</w:t>
            </w:r>
          </w:p>
        </w:tc>
        <w:tc>
          <w:tcPr>
            <w:tcW w:w="1983" w:type="dxa"/>
            <w:tcBorders>
              <w:top w:val="single" w:sz="4" w:space="0" w:color="auto"/>
            </w:tcBorders>
          </w:tcPr>
          <w:p w14:paraId="776D7009" w14:textId="29D74F33" w:rsidR="004D2CCA" w:rsidRPr="00D71CC1" w:rsidRDefault="004D2CCA" w:rsidP="00D525FB">
            <w:pPr>
              <w:autoSpaceDE w:val="0"/>
              <w:autoSpaceDN w:val="0"/>
              <w:jc w:val="center"/>
              <w:rPr>
                <w:color w:val="auto"/>
              </w:rPr>
            </w:pPr>
            <w:r w:rsidRPr="00D71CC1">
              <w:rPr>
                <w:rFonts w:hint="eastAsia"/>
                <w:color w:val="auto"/>
              </w:rPr>
              <w:t>2</w:t>
            </w:r>
            <w:r w:rsidR="00707AD3" w:rsidRPr="00D71CC1">
              <w:rPr>
                <w:rFonts w:hint="eastAsia"/>
                <w:color w:val="auto"/>
              </w:rPr>
              <w:t>,</w:t>
            </w:r>
            <w:r w:rsidRPr="00D71CC1">
              <w:rPr>
                <w:rFonts w:hint="eastAsia"/>
                <w:color w:val="auto"/>
              </w:rPr>
              <w:t>169</w:t>
            </w:r>
          </w:p>
        </w:tc>
      </w:tr>
    </w:tbl>
    <w:p w14:paraId="6E540C96" w14:textId="2DEB0DF9" w:rsidR="00EE4B94" w:rsidRPr="00D71CC1" w:rsidRDefault="00EE4B94" w:rsidP="00DD7AAC">
      <w:pPr>
        <w:autoSpaceDE w:val="0"/>
        <w:autoSpaceDN w:val="0"/>
        <w:ind w:left="208" w:hangingChars="100" w:hanging="208"/>
        <w:rPr>
          <w:color w:val="auto"/>
        </w:rPr>
      </w:pPr>
    </w:p>
    <w:p w14:paraId="5388D98E" w14:textId="77777777" w:rsidR="004D2CCA" w:rsidRPr="00D71CC1" w:rsidRDefault="004D2CCA" w:rsidP="004D2CCA">
      <w:pPr>
        <w:autoSpaceDE w:val="0"/>
        <w:autoSpaceDN w:val="0"/>
        <w:rPr>
          <w:color w:val="auto"/>
        </w:rPr>
      </w:pPr>
      <w:r w:rsidRPr="00D71CC1">
        <w:rPr>
          <w:rFonts w:hint="eastAsia"/>
          <w:color w:val="auto"/>
        </w:rPr>
        <w:t>２　試験検査</w:t>
      </w:r>
    </w:p>
    <w:p w14:paraId="440F0AF5" w14:textId="754E108D" w:rsidR="004D2CCA" w:rsidRPr="00D71CC1" w:rsidRDefault="004D2CCA" w:rsidP="004D2CCA">
      <w:pPr>
        <w:autoSpaceDE w:val="0"/>
        <w:autoSpaceDN w:val="0"/>
        <w:ind w:left="208" w:hangingChars="100" w:hanging="208"/>
        <w:rPr>
          <w:color w:val="auto"/>
        </w:rPr>
      </w:pPr>
      <w:r w:rsidRPr="00D71CC1">
        <w:rPr>
          <w:rFonts w:hint="eastAsia"/>
          <w:color w:val="auto"/>
        </w:rPr>
        <w:t xml:space="preserve">　　府内に流通する食品等の法令適合状況を監視し、違反・不良食品等の排除を図るため、試験検査を実施した（表４・表５）。</w:t>
      </w:r>
    </w:p>
    <w:p w14:paraId="102421D6" w14:textId="77777777" w:rsidR="004D2CCA" w:rsidRPr="00D71CC1" w:rsidRDefault="004D2CCA" w:rsidP="004D2CCA">
      <w:pPr>
        <w:autoSpaceDE w:val="0"/>
        <w:autoSpaceDN w:val="0"/>
        <w:ind w:leftChars="100" w:left="208" w:firstLineChars="100" w:firstLine="208"/>
        <w:rPr>
          <w:color w:val="auto"/>
        </w:rPr>
      </w:pPr>
      <w:r w:rsidRPr="00D71CC1">
        <w:rPr>
          <w:rFonts w:hint="eastAsia"/>
          <w:color w:val="auto"/>
        </w:rPr>
        <w:t>また、法令に違反する事実が認められた場合には、速やかに原因を調査するとともに、違反品の廃棄、回収等の措置を講じた。</w:t>
      </w:r>
    </w:p>
    <w:p w14:paraId="5532D77F" w14:textId="77777777" w:rsidR="004D2CCA" w:rsidRPr="00D71CC1" w:rsidRDefault="004D2CCA" w:rsidP="004D2CCA">
      <w:pPr>
        <w:autoSpaceDE w:val="0"/>
        <w:autoSpaceDN w:val="0"/>
        <w:ind w:leftChars="100" w:left="208" w:firstLineChars="100" w:firstLine="208"/>
        <w:rPr>
          <w:color w:val="auto"/>
        </w:rPr>
      </w:pPr>
      <w:r w:rsidRPr="00D71CC1">
        <w:rPr>
          <w:rFonts w:hint="eastAsia"/>
          <w:color w:val="auto"/>
        </w:rPr>
        <w:t>なお、違反品が府外で生産、製造、加工等が行われていた場合には、速やかに関係機関に通報した（表６）。</w:t>
      </w:r>
    </w:p>
    <w:p w14:paraId="1A820B4A" w14:textId="77777777" w:rsidR="004D2CCA" w:rsidRPr="00D71CC1" w:rsidRDefault="004D2CCA" w:rsidP="004D2CCA">
      <w:pPr>
        <w:autoSpaceDE w:val="0"/>
        <w:autoSpaceDN w:val="0"/>
        <w:rPr>
          <w:color w:val="auto"/>
        </w:rPr>
      </w:pPr>
    </w:p>
    <w:p w14:paraId="09F7DBCB" w14:textId="77777777" w:rsidR="004D2CCA" w:rsidRPr="00D71CC1" w:rsidRDefault="004D2CCA" w:rsidP="004D2CCA">
      <w:pPr>
        <w:autoSpaceDE w:val="0"/>
        <w:autoSpaceDN w:val="0"/>
        <w:rPr>
          <w:color w:val="auto"/>
        </w:rPr>
      </w:pPr>
      <w:r w:rsidRPr="00D71CC1">
        <w:rPr>
          <w:rFonts w:hint="eastAsia"/>
          <w:color w:val="auto"/>
        </w:rPr>
        <w:t>表４　試験検査の実施状況</w:t>
      </w:r>
    </w:p>
    <w:tbl>
      <w:tblPr>
        <w:tblW w:w="9062" w:type="dxa"/>
        <w:tblInd w:w="5" w:type="dxa"/>
        <w:tblLayout w:type="fixed"/>
        <w:tblCellMar>
          <w:left w:w="0" w:type="dxa"/>
          <w:right w:w="0" w:type="dxa"/>
        </w:tblCellMar>
        <w:tblLook w:val="0000" w:firstRow="0" w:lastRow="0" w:firstColumn="0" w:lastColumn="0" w:noHBand="0" w:noVBand="0"/>
      </w:tblPr>
      <w:tblGrid>
        <w:gridCol w:w="3109"/>
        <w:gridCol w:w="1984"/>
        <w:gridCol w:w="1985"/>
        <w:gridCol w:w="1984"/>
      </w:tblGrid>
      <w:tr w:rsidR="00D71CC1" w:rsidRPr="00D71CC1" w14:paraId="5A6D3A29" w14:textId="77777777" w:rsidTr="00D525FB">
        <w:trPr>
          <w:trHeight w:hRule="exact" w:val="439"/>
        </w:trPr>
        <w:tc>
          <w:tcPr>
            <w:tcW w:w="3109" w:type="dxa"/>
            <w:tcBorders>
              <w:top w:val="single" w:sz="4" w:space="0" w:color="auto"/>
              <w:left w:val="single" w:sz="4" w:space="0" w:color="auto"/>
              <w:bottom w:val="single" w:sz="4" w:space="0" w:color="auto"/>
            </w:tcBorders>
            <w:vAlign w:val="center"/>
          </w:tcPr>
          <w:p w14:paraId="04B7C049" w14:textId="77777777" w:rsidR="004D2CCA" w:rsidRPr="00D71CC1" w:rsidRDefault="004D2CCA" w:rsidP="00D525FB">
            <w:pPr>
              <w:autoSpaceDE w:val="0"/>
              <w:autoSpaceDN w:val="0"/>
              <w:jc w:val="center"/>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14:paraId="18585337" w14:textId="77777777" w:rsidR="004D2CCA" w:rsidRPr="00D71CC1" w:rsidRDefault="004D2CCA" w:rsidP="00D525FB">
            <w:pPr>
              <w:autoSpaceDE w:val="0"/>
              <w:autoSpaceDN w:val="0"/>
              <w:jc w:val="center"/>
              <w:rPr>
                <w:color w:val="auto"/>
              </w:rPr>
            </w:pPr>
            <w:r w:rsidRPr="00D71CC1">
              <w:rPr>
                <w:rFonts w:hint="eastAsia"/>
                <w:color w:val="auto"/>
              </w:rPr>
              <w:t>令和元年度</w:t>
            </w:r>
          </w:p>
        </w:tc>
        <w:tc>
          <w:tcPr>
            <w:tcW w:w="1985" w:type="dxa"/>
            <w:tcBorders>
              <w:top w:val="single" w:sz="4" w:space="0" w:color="auto"/>
              <w:left w:val="single" w:sz="4" w:space="0" w:color="auto"/>
              <w:bottom w:val="single" w:sz="4" w:space="0" w:color="auto"/>
              <w:right w:val="single" w:sz="4" w:space="0" w:color="auto"/>
            </w:tcBorders>
            <w:vAlign w:val="center"/>
          </w:tcPr>
          <w:p w14:paraId="0F7D1C48" w14:textId="77777777" w:rsidR="004D2CCA" w:rsidRPr="00D71CC1" w:rsidRDefault="004D2CCA" w:rsidP="00D525FB">
            <w:pPr>
              <w:autoSpaceDE w:val="0"/>
              <w:autoSpaceDN w:val="0"/>
              <w:jc w:val="center"/>
              <w:rPr>
                <w:color w:val="auto"/>
              </w:rPr>
            </w:pPr>
            <w:r w:rsidRPr="00D71CC1">
              <w:rPr>
                <w:rFonts w:hint="eastAsia"/>
                <w:color w:val="auto"/>
              </w:rPr>
              <w:t>令和２年度</w:t>
            </w:r>
          </w:p>
        </w:tc>
        <w:tc>
          <w:tcPr>
            <w:tcW w:w="1984" w:type="dxa"/>
            <w:tcBorders>
              <w:top w:val="single" w:sz="4" w:space="0" w:color="auto"/>
              <w:left w:val="single" w:sz="4" w:space="0" w:color="auto"/>
              <w:bottom w:val="single" w:sz="4" w:space="0" w:color="auto"/>
              <w:right w:val="single" w:sz="4" w:space="0" w:color="auto"/>
            </w:tcBorders>
            <w:vAlign w:val="center"/>
          </w:tcPr>
          <w:p w14:paraId="4DB2AB94" w14:textId="77777777" w:rsidR="004D2CCA" w:rsidRPr="00D71CC1" w:rsidRDefault="004D2CCA" w:rsidP="00D525FB">
            <w:pPr>
              <w:autoSpaceDE w:val="0"/>
              <w:autoSpaceDN w:val="0"/>
              <w:jc w:val="center"/>
              <w:rPr>
                <w:color w:val="auto"/>
              </w:rPr>
            </w:pPr>
            <w:r w:rsidRPr="00D71CC1">
              <w:rPr>
                <w:rFonts w:hint="eastAsia"/>
                <w:color w:val="auto"/>
              </w:rPr>
              <w:t>令和３年度</w:t>
            </w:r>
          </w:p>
        </w:tc>
      </w:tr>
      <w:tr w:rsidR="00D71CC1" w:rsidRPr="00D71CC1" w14:paraId="5356AE71" w14:textId="77777777" w:rsidTr="00D525FB">
        <w:trPr>
          <w:trHeight w:hRule="exact" w:val="780"/>
        </w:trPr>
        <w:tc>
          <w:tcPr>
            <w:tcW w:w="3109" w:type="dxa"/>
            <w:tcBorders>
              <w:top w:val="single" w:sz="4" w:space="0" w:color="auto"/>
              <w:left w:val="single" w:sz="4" w:space="0" w:color="auto"/>
              <w:bottom w:val="single" w:sz="4" w:space="0" w:color="auto"/>
            </w:tcBorders>
            <w:vAlign w:val="center"/>
          </w:tcPr>
          <w:p w14:paraId="2B5D183A" w14:textId="77777777" w:rsidR="004D2CCA" w:rsidRPr="00D71CC1" w:rsidRDefault="004D2CCA" w:rsidP="00D525FB">
            <w:pPr>
              <w:autoSpaceDE w:val="0"/>
              <w:autoSpaceDN w:val="0"/>
              <w:jc w:val="center"/>
              <w:rPr>
                <w:color w:val="auto"/>
              </w:rPr>
            </w:pPr>
            <w:r w:rsidRPr="00D71CC1">
              <w:rPr>
                <w:rFonts w:hint="eastAsia"/>
                <w:color w:val="auto"/>
              </w:rPr>
              <w:t>検査検体数</w:t>
            </w:r>
          </w:p>
          <w:p w14:paraId="2D77410A" w14:textId="77777777" w:rsidR="004D2CCA" w:rsidRPr="00D71CC1" w:rsidRDefault="004D2CCA" w:rsidP="00D525FB">
            <w:pPr>
              <w:autoSpaceDE w:val="0"/>
              <w:autoSpaceDN w:val="0"/>
              <w:jc w:val="center"/>
              <w:rPr>
                <w:color w:val="auto"/>
              </w:rPr>
            </w:pPr>
            <w:r w:rsidRPr="00D71CC1">
              <w:rPr>
                <w:rFonts w:hint="eastAsia"/>
                <w:color w:val="auto"/>
              </w:rPr>
              <w:t>（検査項目数）</w:t>
            </w:r>
          </w:p>
        </w:tc>
        <w:tc>
          <w:tcPr>
            <w:tcW w:w="1984" w:type="dxa"/>
            <w:tcBorders>
              <w:top w:val="single" w:sz="4" w:space="0" w:color="auto"/>
              <w:left w:val="single" w:sz="4" w:space="0" w:color="auto"/>
              <w:bottom w:val="single" w:sz="4" w:space="0" w:color="auto"/>
              <w:right w:val="single" w:sz="4" w:space="0" w:color="auto"/>
            </w:tcBorders>
            <w:vAlign w:val="center"/>
          </w:tcPr>
          <w:p w14:paraId="5306D98C" w14:textId="77777777" w:rsidR="004D2CCA" w:rsidRPr="00D71CC1" w:rsidRDefault="004D2CCA" w:rsidP="00D525FB">
            <w:pPr>
              <w:autoSpaceDE w:val="0"/>
              <w:autoSpaceDN w:val="0"/>
              <w:jc w:val="center"/>
              <w:rPr>
                <w:color w:val="auto"/>
              </w:rPr>
            </w:pPr>
            <w:r w:rsidRPr="00D71CC1">
              <w:rPr>
                <w:rFonts w:hint="eastAsia"/>
                <w:color w:val="auto"/>
              </w:rPr>
              <w:t>22,306</w:t>
            </w:r>
          </w:p>
          <w:p w14:paraId="48D4C38C" w14:textId="77777777" w:rsidR="004D2CCA" w:rsidRPr="00D71CC1" w:rsidRDefault="004D2CCA" w:rsidP="00D525FB">
            <w:pPr>
              <w:autoSpaceDE w:val="0"/>
              <w:autoSpaceDN w:val="0"/>
              <w:jc w:val="center"/>
              <w:rPr>
                <w:color w:val="auto"/>
              </w:rPr>
            </w:pPr>
            <w:r w:rsidRPr="00D71CC1">
              <w:rPr>
                <w:rFonts w:hint="eastAsia"/>
                <w:color w:val="auto"/>
              </w:rPr>
              <w:t>（80,506）</w:t>
            </w:r>
          </w:p>
        </w:tc>
        <w:tc>
          <w:tcPr>
            <w:tcW w:w="1985" w:type="dxa"/>
            <w:tcBorders>
              <w:top w:val="single" w:sz="4" w:space="0" w:color="auto"/>
              <w:left w:val="single" w:sz="4" w:space="0" w:color="auto"/>
              <w:bottom w:val="single" w:sz="4" w:space="0" w:color="auto"/>
              <w:right w:val="single" w:sz="4" w:space="0" w:color="auto"/>
            </w:tcBorders>
            <w:vAlign w:val="center"/>
          </w:tcPr>
          <w:p w14:paraId="255EBD15" w14:textId="77777777" w:rsidR="004D2CCA" w:rsidRPr="00D71CC1" w:rsidRDefault="004D2CCA" w:rsidP="00D525FB">
            <w:pPr>
              <w:autoSpaceDE w:val="0"/>
              <w:autoSpaceDN w:val="0"/>
              <w:jc w:val="center"/>
              <w:rPr>
                <w:color w:val="auto"/>
              </w:rPr>
            </w:pPr>
            <w:r w:rsidRPr="00D71CC1">
              <w:rPr>
                <w:rFonts w:hint="eastAsia"/>
                <w:color w:val="auto"/>
              </w:rPr>
              <w:t>8,703</w:t>
            </w:r>
          </w:p>
          <w:p w14:paraId="3E88A5B2" w14:textId="77777777" w:rsidR="004D2CCA" w:rsidRPr="00D71CC1" w:rsidRDefault="004D2CCA" w:rsidP="00D525FB">
            <w:pPr>
              <w:autoSpaceDE w:val="0"/>
              <w:autoSpaceDN w:val="0"/>
              <w:jc w:val="center"/>
              <w:rPr>
                <w:color w:val="auto"/>
              </w:rPr>
            </w:pPr>
            <w:r w:rsidRPr="00D71CC1">
              <w:rPr>
                <w:rFonts w:hint="eastAsia"/>
                <w:color w:val="auto"/>
              </w:rPr>
              <w:t>（30,019）</w:t>
            </w:r>
          </w:p>
        </w:tc>
        <w:tc>
          <w:tcPr>
            <w:tcW w:w="1984" w:type="dxa"/>
            <w:tcBorders>
              <w:top w:val="single" w:sz="4" w:space="0" w:color="auto"/>
              <w:left w:val="single" w:sz="4" w:space="0" w:color="auto"/>
              <w:bottom w:val="single" w:sz="4" w:space="0" w:color="auto"/>
              <w:right w:val="single" w:sz="4" w:space="0" w:color="auto"/>
            </w:tcBorders>
            <w:vAlign w:val="center"/>
          </w:tcPr>
          <w:p w14:paraId="1B497A0E" w14:textId="77777777" w:rsidR="004D2CCA" w:rsidRPr="00D71CC1" w:rsidRDefault="004D2CCA" w:rsidP="00D525FB">
            <w:pPr>
              <w:autoSpaceDE w:val="0"/>
              <w:autoSpaceDN w:val="0"/>
              <w:jc w:val="center"/>
              <w:rPr>
                <w:color w:val="auto"/>
              </w:rPr>
            </w:pPr>
            <w:r w:rsidRPr="00D71CC1">
              <w:rPr>
                <w:rFonts w:hint="eastAsia"/>
                <w:color w:val="auto"/>
              </w:rPr>
              <w:t>1</w:t>
            </w:r>
            <w:r w:rsidRPr="00D71CC1">
              <w:rPr>
                <w:color w:val="auto"/>
              </w:rPr>
              <w:t>2,281</w:t>
            </w:r>
          </w:p>
          <w:p w14:paraId="6CDC1D23" w14:textId="77777777" w:rsidR="004D2CCA" w:rsidRPr="00D71CC1" w:rsidRDefault="004D2CCA" w:rsidP="00D525FB">
            <w:pPr>
              <w:autoSpaceDE w:val="0"/>
              <w:autoSpaceDN w:val="0"/>
              <w:jc w:val="center"/>
              <w:rPr>
                <w:color w:val="auto"/>
              </w:rPr>
            </w:pPr>
            <w:r w:rsidRPr="00D71CC1">
              <w:rPr>
                <w:rFonts w:hint="eastAsia"/>
                <w:color w:val="auto"/>
              </w:rPr>
              <w:t>（4</w:t>
            </w:r>
            <w:r w:rsidRPr="00D71CC1">
              <w:rPr>
                <w:color w:val="auto"/>
              </w:rPr>
              <w:t>4,599</w:t>
            </w:r>
            <w:r w:rsidRPr="00D71CC1">
              <w:rPr>
                <w:rFonts w:hint="eastAsia"/>
                <w:color w:val="auto"/>
              </w:rPr>
              <w:t>）</w:t>
            </w:r>
          </w:p>
        </w:tc>
      </w:tr>
      <w:tr w:rsidR="004D2CCA" w:rsidRPr="00D71CC1" w14:paraId="43A98C96" w14:textId="77777777" w:rsidTr="00707AD3">
        <w:trPr>
          <w:trHeight w:hRule="exact" w:val="1530"/>
        </w:trPr>
        <w:tc>
          <w:tcPr>
            <w:tcW w:w="3109" w:type="dxa"/>
            <w:tcBorders>
              <w:top w:val="single" w:sz="4" w:space="0" w:color="auto"/>
              <w:left w:val="single" w:sz="4" w:space="0" w:color="auto"/>
              <w:bottom w:val="single" w:sz="4" w:space="0" w:color="auto"/>
            </w:tcBorders>
            <w:vAlign w:val="center"/>
          </w:tcPr>
          <w:p w14:paraId="3F6F0017" w14:textId="77777777" w:rsidR="004D2CCA" w:rsidRPr="00D71CC1" w:rsidRDefault="004D2CCA" w:rsidP="00D525FB">
            <w:pPr>
              <w:autoSpaceDE w:val="0"/>
              <w:autoSpaceDN w:val="0"/>
              <w:jc w:val="center"/>
              <w:rPr>
                <w:color w:val="auto"/>
              </w:rPr>
            </w:pPr>
            <w:r w:rsidRPr="00D71CC1">
              <w:rPr>
                <w:rFonts w:hint="eastAsia"/>
                <w:color w:val="auto"/>
              </w:rPr>
              <w:t>試験検査による</w:t>
            </w:r>
          </w:p>
          <w:p w14:paraId="4652F214" w14:textId="1330350F" w:rsidR="004D2CCA" w:rsidRPr="00D71CC1" w:rsidRDefault="004D2CCA" w:rsidP="00D525FB">
            <w:pPr>
              <w:autoSpaceDE w:val="0"/>
              <w:autoSpaceDN w:val="0"/>
              <w:jc w:val="center"/>
              <w:rPr>
                <w:color w:val="auto"/>
              </w:rPr>
            </w:pPr>
            <w:r w:rsidRPr="00D71CC1">
              <w:rPr>
                <w:rFonts w:hint="eastAsia"/>
                <w:color w:val="auto"/>
              </w:rPr>
              <w:t>違反・不良食品等摘発数</w:t>
            </w:r>
          </w:p>
          <w:p w14:paraId="2529FA1F" w14:textId="3B703FB0" w:rsidR="00B809BB" w:rsidRPr="00D71CC1" w:rsidRDefault="00B809BB" w:rsidP="00D525FB">
            <w:pPr>
              <w:autoSpaceDE w:val="0"/>
              <w:autoSpaceDN w:val="0"/>
              <w:jc w:val="center"/>
              <w:rPr>
                <w:color w:val="auto"/>
              </w:rPr>
            </w:pPr>
            <w:r w:rsidRPr="00D71CC1">
              <w:rPr>
                <w:rFonts w:hint="eastAsia"/>
                <w:noProof/>
                <w:color w:val="auto"/>
              </w:rPr>
              <mc:AlternateContent>
                <mc:Choice Requires="wps">
                  <w:drawing>
                    <wp:anchor distT="0" distB="0" distL="114300" distR="114300" simplePos="0" relativeHeight="251659264" behindDoc="0" locked="0" layoutInCell="1" allowOverlap="1" wp14:anchorId="44B164A5" wp14:editId="1CF562EE">
                      <wp:simplePos x="0" y="0"/>
                      <wp:positionH relativeFrom="column">
                        <wp:posOffset>61595</wp:posOffset>
                      </wp:positionH>
                      <wp:positionV relativeFrom="paragraph">
                        <wp:posOffset>21590</wp:posOffset>
                      </wp:positionV>
                      <wp:extent cx="1857375" cy="333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857375" cy="333375"/>
                              </a:xfrm>
                              <a:prstGeom prst="bracketPair">
                                <a:avLst>
                                  <a:gd name="adj" fmla="val 23984"/>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17E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5pt;margin-top:1.7pt;width:14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" adj="5181" strokecolor="red"/>
                  </w:pict>
                </mc:Fallback>
              </mc:AlternateContent>
            </w:r>
            <w:r w:rsidRPr="00D71CC1">
              <w:rPr>
                <w:rFonts w:hint="eastAsia"/>
                <w:color w:val="auto"/>
              </w:rPr>
              <w:t>うち、衛生規範</w:t>
            </w:r>
            <w:r w:rsidRPr="00D71CC1">
              <w:rPr>
                <w:rFonts w:hint="eastAsia"/>
                <w:color w:val="auto"/>
                <w:vertAlign w:val="superscript"/>
              </w:rPr>
              <w:t>※</w:t>
            </w:r>
            <w:r w:rsidRPr="00D71CC1">
              <w:rPr>
                <w:rFonts w:hint="eastAsia"/>
                <w:color w:val="auto"/>
              </w:rPr>
              <w:t>逸脱摘発数</w:t>
            </w:r>
          </w:p>
          <w:p w14:paraId="2063406F" w14:textId="01F30C24" w:rsidR="00B809BB" w:rsidRPr="00D71CC1" w:rsidRDefault="00B809BB" w:rsidP="00707AD3">
            <w:pPr>
              <w:autoSpaceDE w:val="0"/>
              <w:autoSpaceDN w:val="0"/>
              <w:spacing w:line="200" w:lineRule="exact"/>
              <w:jc w:val="center"/>
              <w:rPr>
                <w:color w:val="auto"/>
              </w:rPr>
            </w:pPr>
            <w:r w:rsidRPr="00D71CC1">
              <w:rPr>
                <w:rFonts w:hint="eastAsia"/>
                <w:color w:val="auto"/>
                <w:sz w:val="16"/>
              </w:rPr>
              <w:t>※令和3年6月1日廃止</w:t>
            </w:r>
          </w:p>
        </w:tc>
        <w:tc>
          <w:tcPr>
            <w:tcW w:w="1984" w:type="dxa"/>
            <w:tcBorders>
              <w:top w:val="single" w:sz="4" w:space="0" w:color="auto"/>
              <w:left w:val="single" w:sz="4" w:space="0" w:color="auto"/>
              <w:bottom w:val="single" w:sz="4" w:space="0" w:color="auto"/>
              <w:right w:val="single" w:sz="4" w:space="0" w:color="auto"/>
            </w:tcBorders>
            <w:vAlign w:val="center"/>
          </w:tcPr>
          <w:p w14:paraId="00843242" w14:textId="77777777" w:rsidR="004D2CCA" w:rsidRPr="00D71CC1" w:rsidRDefault="004D2CCA" w:rsidP="00D525FB">
            <w:pPr>
              <w:autoSpaceDE w:val="0"/>
              <w:autoSpaceDN w:val="0"/>
              <w:jc w:val="center"/>
              <w:rPr>
                <w:color w:val="auto"/>
              </w:rPr>
            </w:pPr>
            <w:r w:rsidRPr="00D71CC1">
              <w:rPr>
                <w:rFonts w:hint="eastAsia"/>
                <w:color w:val="auto"/>
              </w:rPr>
              <w:t>47</w:t>
            </w:r>
          </w:p>
          <w:p w14:paraId="1AABA025" w14:textId="6D00787A" w:rsidR="00B809BB" w:rsidRPr="00D71CC1" w:rsidRDefault="00B809BB" w:rsidP="00D525FB">
            <w:pPr>
              <w:autoSpaceDE w:val="0"/>
              <w:autoSpaceDN w:val="0"/>
              <w:jc w:val="center"/>
              <w:rPr>
                <w:color w:val="auto"/>
              </w:rPr>
            </w:pPr>
            <w:r w:rsidRPr="00D71CC1">
              <w:rPr>
                <w:rFonts w:hint="eastAsia"/>
                <w:color w:val="auto"/>
              </w:rPr>
              <w:t>（43）</w:t>
            </w:r>
          </w:p>
        </w:tc>
        <w:tc>
          <w:tcPr>
            <w:tcW w:w="1985" w:type="dxa"/>
            <w:tcBorders>
              <w:top w:val="single" w:sz="4" w:space="0" w:color="auto"/>
              <w:left w:val="single" w:sz="4" w:space="0" w:color="auto"/>
              <w:bottom w:val="single" w:sz="4" w:space="0" w:color="auto"/>
              <w:right w:val="single" w:sz="4" w:space="0" w:color="auto"/>
            </w:tcBorders>
            <w:vAlign w:val="center"/>
          </w:tcPr>
          <w:p w14:paraId="20DEF83B" w14:textId="77777777" w:rsidR="004D2CCA" w:rsidRPr="00D71CC1" w:rsidRDefault="004D2CCA" w:rsidP="00D525FB">
            <w:pPr>
              <w:autoSpaceDE w:val="0"/>
              <w:autoSpaceDN w:val="0"/>
              <w:jc w:val="center"/>
              <w:rPr>
                <w:color w:val="auto"/>
              </w:rPr>
            </w:pPr>
            <w:r w:rsidRPr="00D71CC1">
              <w:rPr>
                <w:rFonts w:hint="eastAsia"/>
                <w:color w:val="auto"/>
              </w:rPr>
              <w:t>10</w:t>
            </w:r>
          </w:p>
          <w:p w14:paraId="452B594C" w14:textId="6602AEC8" w:rsidR="00116E79" w:rsidRPr="00D71CC1" w:rsidRDefault="00116E79" w:rsidP="00D525FB">
            <w:pPr>
              <w:autoSpaceDE w:val="0"/>
              <w:autoSpaceDN w:val="0"/>
              <w:jc w:val="center"/>
              <w:rPr>
                <w:color w:val="auto"/>
              </w:rPr>
            </w:pPr>
            <w:r w:rsidRPr="00D71CC1">
              <w:rPr>
                <w:rFonts w:hint="eastAsia"/>
                <w:color w:val="auto"/>
              </w:rPr>
              <w:t>（</w:t>
            </w:r>
            <w:r w:rsidRPr="00D71CC1">
              <w:rPr>
                <w:color w:val="auto"/>
              </w:rPr>
              <w:t>8）</w:t>
            </w:r>
          </w:p>
        </w:tc>
        <w:tc>
          <w:tcPr>
            <w:tcW w:w="1984" w:type="dxa"/>
            <w:tcBorders>
              <w:top w:val="single" w:sz="4" w:space="0" w:color="auto"/>
              <w:left w:val="single" w:sz="4" w:space="0" w:color="auto"/>
              <w:bottom w:val="single" w:sz="4" w:space="0" w:color="auto"/>
              <w:right w:val="single" w:sz="4" w:space="0" w:color="auto"/>
            </w:tcBorders>
            <w:vAlign w:val="center"/>
          </w:tcPr>
          <w:p w14:paraId="5A465809" w14:textId="77777777" w:rsidR="004D2CCA" w:rsidRPr="00D71CC1" w:rsidRDefault="004D2CCA" w:rsidP="00D525FB">
            <w:pPr>
              <w:autoSpaceDE w:val="0"/>
              <w:autoSpaceDN w:val="0"/>
              <w:jc w:val="center"/>
              <w:rPr>
                <w:color w:val="auto"/>
              </w:rPr>
            </w:pPr>
            <w:r w:rsidRPr="00D71CC1">
              <w:rPr>
                <w:rFonts w:hint="eastAsia"/>
                <w:color w:val="auto"/>
              </w:rPr>
              <w:t>6</w:t>
            </w:r>
          </w:p>
          <w:p w14:paraId="2B0D98BE" w14:textId="61358625" w:rsidR="00116E79" w:rsidRPr="00D71CC1" w:rsidRDefault="00116E79" w:rsidP="00D525FB">
            <w:pPr>
              <w:autoSpaceDE w:val="0"/>
              <w:autoSpaceDN w:val="0"/>
              <w:jc w:val="center"/>
              <w:rPr>
                <w:color w:val="auto"/>
              </w:rPr>
            </w:pPr>
            <w:r w:rsidRPr="00D71CC1">
              <w:rPr>
                <w:rFonts w:hint="eastAsia"/>
                <w:color w:val="auto"/>
              </w:rPr>
              <w:t>（</w:t>
            </w:r>
            <w:r w:rsidR="00B17535" w:rsidRPr="00D71CC1">
              <w:rPr>
                <w:rFonts w:hint="eastAsia"/>
                <w:color w:val="auto"/>
              </w:rPr>
              <w:t>3</w:t>
            </w:r>
            <w:r w:rsidRPr="00D71CC1">
              <w:rPr>
                <w:rFonts w:hint="eastAsia"/>
                <w:color w:val="auto"/>
              </w:rPr>
              <w:t>）</w:t>
            </w:r>
          </w:p>
        </w:tc>
      </w:tr>
    </w:tbl>
    <w:p w14:paraId="5A832EFB" w14:textId="30D98C06" w:rsidR="004D2CCA" w:rsidRPr="00D71CC1" w:rsidRDefault="004D2CCA" w:rsidP="004D2CCA">
      <w:pPr>
        <w:tabs>
          <w:tab w:val="right" w:pos="8931"/>
        </w:tabs>
        <w:autoSpaceDE w:val="0"/>
        <w:autoSpaceDN w:val="0"/>
        <w:ind w:left="208" w:hangingChars="100" w:hanging="208"/>
        <w:rPr>
          <w:color w:val="auto"/>
        </w:rPr>
      </w:pPr>
    </w:p>
    <w:p w14:paraId="75AE40E0" w14:textId="77777777" w:rsidR="004D2CCA" w:rsidRPr="00D71CC1" w:rsidRDefault="004D2CCA" w:rsidP="004D2CCA">
      <w:pPr>
        <w:tabs>
          <w:tab w:val="right" w:pos="8931"/>
        </w:tabs>
        <w:autoSpaceDE w:val="0"/>
        <w:autoSpaceDN w:val="0"/>
        <w:rPr>
          <w:color w:val="auto"/>
        </w:rPr>
      </w:pPr>
      <w:r w:rsidRPr="00D71CC1">
        <w:rPr>
          <w:rFonts w:hint="eastAsia"/>
          <w:color w:val="auto"/>
        </w:rPr>
        <w:t>表５　表４のうち地方独立行政法人大阪健康安全基盤研究所において実施した試験検査</w:t>
      </w:r>
    </w:p>
    <w:tbl>
      <w:tblPr>
        <w:tblStyle w:val="23"/>
        <w:tblW w:w="9067" w:type="dxa"/>
        <w:tblLayout w:type="fixed"/>
        <w:tblLook w:val="04A0" w:firstRow="1" w:lastRow="0" w:firstColumn="1" w:lastColumn="0" w:noHBand="0" w:noVBand="1"/>
      </w:tblPr>
      <w:tblGrid>
        <w:gridCol w:w="2480"/>
        <w:gridCol w:w="2886"/>
        <w:gridCol w:w="1313"/>
        <w:gridCol w:w="1194"/>
        <w:gridCol w:w="1194"/>
      </w:tblGrid>
      <w:tr w:rsidR="00D71CC1" w:rsidRPr="00D71CC1" w14:paraId="4DE79DF8" w14:textId="4B6BBF1B" w:rsidTr="00707AD3">
        <w:trPr>
          <w:trHeight w:val="794"/>
        </w:trPr>
        <w:tc>
          <w:tcPr>
            <w:tcW w:w="2480" w:type="dxa"/>
            <w:tcBorders>
              <w:bottom w:val="single" w:sz="4" w:space="0" w:color="auto"/>
            </w:tcBorders>
            <w:shd w:val="clear" w:color="auto" w:fill="auto"/>
            <w:noWrap/>
            <w:vAlign w:val="center"/>
            <w:hideMark/>
          </w:tcPr>
          <w:p w14:paraId="38FBCE95" w14:textId="66C18CA4"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rPr>
              <w:t>検査項目</w:t>
            </w:r>
          </w:p>
        </w:tc>
        <w:tc>
          <w:tcPr>
            <w:tcW w:w="2886" w:type="dxa"/>
            <w:tcBorders>
              <w:bottom w:val="single" w:sz="4" w:space="0" w:color="auto"/>
            </w:tcBorders>
            <w:shd w:val="clear" w:color="auto" w:fill="auto"/>
            <w:noWrap/>
            <w:vAlign w:val="center"/>
            <w:hideMark/>
          </w:tcPr>
          <w:p w14:paraId="2F30F1B0"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rPr>
              <w:t>検体</w:t>
            </w:r>
          </w:p>
        </w:tc>
        <w:tc>
          <w:tcPr>
            <w:tcW w:w="1313" w:type="dxa"/>
            <w:tcBorders>
              <w:bottom w:val="single" w:sz="4" w:space="0" w:color="auto"/>
            </w:tcBorders>
            <w:shd w:val="clear" w:color="auto" w:fill="auto"/>
            <w:noWrap/>
            <w:vAlign w:val="center"/>
            <w:hideMark/>
          </w:tcPr>
          <w:p w14:paraId="03B4B253"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rPr>
              <w:t>実施数</w:t>
            </w:r>
          </w:p>
        </w:tc>
        <w:tc>
          <w:tcPr>
            <w:tcW w:w="1194" w:type="dxa"/>
            <w:tcBorders>
              <w:bottom w:val="single" w:sz="4" w:space="0" w:color="auto"/>
            </w:tcBorders>
            <w:shd w:val="clear" w:color="auto" w:fill="auto"/>
            <w:noWrap/>
            <w:vAlign w:val="center"/>
            <w:hideMark/>
          </w:tcPr>
          <w:p w14:paraId="029BA759"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rPr>
              <w:t>違反</w:t>
            </w:r>
          </w:p>
          <w:p w14:paraId="4629D545" w14:textId="7846B3D2"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t>摘発</w:t>
            </w:r>
            <w:r w:rsidRPr="00D71CC1">
              <w:rPr>
                <w:rFonts w:asciiTheme="minorEastAsia" w:hAnsiTheme="minorEastAsia" w:hint="eastAsia"/>
                <w:bCs/>
              </w:rPr>
              <w:t>数</w:t>
            </w:r>
          </w:p>
        </w:tc>
        <w:tc>
          <w:tcPr>
            <w:tcW w:w="1194" w:type="dxa"/>
            <w:tcBorders>
              <w:bottom w:val="single" w:sz="4" w:space="0" w:color="auto"/>
            </w:tcBorders>
            <w:vAlign w:val="center"/>
          </w:tcPr>
          <w:p w14:paraId="6D134237" w14:textId="77777777" w:rsidR="002B712E" w:rsidRPr="00D71CC1" w:rsidRDefault="002B712E" w:rsidP="00707AD3">
            <w:pPr>
              <w:spacing w:line="300" w:lineRule="exact"/>
              <w:jc w:val="center"/>
              <w:rPr>
                <w:rFonts w:asciiTheme="minorEastAsia" w:hAnsiTheme="minorEastAsia"/>
                <w:bCs/>
              </w:rPr>
            </w:pPr>
            <w:r w:rsidRPr="00D71CC1">
              <w:rPr>
                <w:rFonts w:asciiTheme="minorEastAsia" w:hAnsiTheme="minorEastAsia" w:hint="eastAsia"/>
                <w:bCs/>
              </w:rPr>
              <w:t>その他の</w:t>
            </w:r>
          </w:p>
          <w:p w14:paraId="7F8F4160" w14:textId="3DB4C3E6" w:rsidR="002B712E" w:rsidRPr="00D71CC1" w:rsidRDefault="002B712E" w:rsidP="00707AD3">
            <w:pPr>
              <w:spacing w:line="300" w:lineRule="exact"/>
              <w:jc w:val="center"/>
              <w:rPr>
                <w:rFonts w:asciiTheme="minorEastAsia" w:hAnsiTheme="minorEastAsia"/>
                <w:bCs/>
              </w:rPr>
            </w:pPr>
            <w:r w:rsidRPr="00D71CC1">
              <w:rPr>
                <w:rFonts w:asciiTheme="minorEastAsia" w:hAnsiTheme="minorEastAsia" w:hint="eastAsia"/>
                <w:bCs/>
              </w:rPr>
              <w:t>摘発数</w:t>
            </w:r>
          </w:p>
        </w:tc>
      </w:tr>
      <w:tr w:rsidR="00D71CC1" w:rsidRPr="00D71CC1" w14:paraId="72DE4D87" w14:textId="77777777" w:rsidTr="00707AD3">
        <w:trPr>
          <w:trHeight w:val="283"/>
        </w:trPr>
        <w:tc>
          <w:tcPr>
            <w:tcW w:w="9067" w:type="dxa"/>
            <w:gridSpan w:val="5"/>
            <w:shd w:val="clear" w:color="auto" w:fill="D9D9D9" w:themeFill="background1" w:themeFillShade="D9"/>
            <w:noWrap/>
            <w:vAlign w:val="center"/>
          </w:tcPr>
          <w:p w14:paraId="4D9E3752" w14:textId="6F2B12B9" w:rsidR="002B712E" w:rsidRPr="00D71CC1" w:rsidRDefault="002B712E" w:rsidP="00707AD3">
            <w:pPr>
              <w:jc w:val="left"/>
              <w:rPr>
                <w:rFonts w:asciiTheme="minorEastAsia" w:hAnsiTheme="minorEastAsia"/>
                <w:bCs/>
              </w:rPr>
            </w:pPr>
            <w:r w:rsidRPr="00D71CC1">
              <w:rPr>
                <w:rFonts w:asciiTheme="minorEastAsia" w:hAnsiTheme="minorEastAsia" w:hint="eastAsia"/>
                <w:bCs/>
                <w:szCs w:val="21"/>
              </w:rPr>
              <w:t>●法令遵守状況の監視を目的とする検査</w:t>
            </w:r>
          </w:p>
        </w:tc>
      </w:tr>
      <w:tr w:rsidR="00D71CC1" w:rsidRPr="00D71CC1" w14:paraId="04D19510" w14:textId="49BD14F6" w:rsidTr="00707AD3">
        <w:trPr>
          <w:trHeight w:val="283"/>
        </w:trPr>
        <w:tc>
          <w:tcPr>
            <w:tcW w:w="2480" w:type="dxa"/>
            <w:noWrap/>
            <w:vAlign w:val="center"/>
            <w:hideMark/>
          </w:tcPr>
          <w:p w14:paraId="7AE6C5C6"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残留農薬</w:t>
            </w:r>
          </w:p>
        </w:tc>
        <w:tc>
          <w:tcPr>
            <w:tcW w:w="2886" w:type="dxa"/>
            <w:vAlign w:val="center"/>
            <w:hideMark/>
          </w:tcPr>
          <w:p w14:paraId="023E3784" w14:textId="750259B9" w:rsidR="002B712E" w:rsidRPr="00D71CC1" w:rsidRDefault="002B712E" w:rsidP="002B712E">
            <w:pPr>
              <w:rPr>
                <w:rFonts w:asciiTheme="minorEastAsia" w:hAnsiTheme="minorEastAsia"/>
                <w:bCs/>
                <w:szCs w:val="21"/>
              </w:rPr>
            </w:pPr>
            <w:r w:rsidRPr="00D71CC1">
              <w:rPr>
                <w:rFonts w:asciiTheme="minorEastAsia" w:hAnsiTheme="minorEastAsia" w:hint="eastAsia"/>
                <w:bCs/>
                <w:szCs w:val="21"/>
              </w:rPr>
              <w:t>農産物、飲用乳</w:t>
            </w:r>
          </w:p>
        </w:tc>
        <w:tc>
          <w:tcPr>
            <w:tcW w:w="1313" w:type="dxa"/>
            <w:shd w:val="clear" w:color="auto" w:fill="auto"/>
            <w:noWrap/>
            <w:vAlign w:val="center"/>
          </w:tcPr>
          <w:p w14:paraId="27E47CBA" w14:textId="031084BE"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1</w:t>
            </w:r>
            <w:r w:rsidRPr="00D71CC1">
              <w:rPr>
                <w:rFonts w:asciiTheme="minorEastAsia" w:hAnsiTheme="minorEastAsia"/>
                <w:szCs w:val="21"/>
              </w:rPr>
              <w:t>14(58)</w:t>
            </w:r>
          </w:p>
        </w:tc>
        <w:tc>
          <w:tcPr>
            <w:tcW w:w="1194" w:type="dxa"/>
            <w:shd w:val="clear" w:color="auto" w:fill="auto"/>
            <w:noWrap/>
            <w:vAlign w:val="center"/>
          </w:tcPr>
          <w:p w14:paraId="0391A0C7" w14:textId="2BC13209" w:rsidR="002B712E" w:rsidRPr="00D71CC1" w:rsidRDefault="002B712E" w:rsidP="00707AD3">
            <w:pPr>
              <w:jc w:val="center"/>
              <w:rPr>
                <w:rFonts w:asciiTheme="minorEastAsia" w:hAnsiTheme="minorEastAsia"/>
                <w:bCs/>
                <w:szCs w:val="21"/>
              </w:rPr>
            </w:pPr>
            <w:r w:rsidRPr="00D71CC1">
              <w:rPr>
                <w:rFonts w:asciiTheme="minorEastAsia" w:hAnsiTheme="minorEastAsia"/>
                <w:bCs/>
                <w:szCs w:val="21"/>
              </w:rPr>
              <w:t>0</w:t>
            </w:r>
          </w:p>
        </w:tc>
        <w:tc>
          <w:tcPr>
            <w:tcW w:w="1194" w:type="dxa"/>
            <w:vAlign w:val="center"/>
          </w:tcPr>
          <w:p w14:paraId="75DA08D7" w14:textId="7F3B8E2C" w:rsidR="002B712E" w:rsidRPr="00D71CC1" w:rsidRDefault="002B712E" w:rsidP="002B712E">
            <w:pPr>
              <w:jc w:val="center"/>
              <w:rPr>
                <w:rFonts w:asciiTheme="minorEastAsia" w:hAnsiTheme="minorEastAsia"/>
                <w:bCs/>
              </w:rPr>
            </w:pPr>
            <w:r w:rsidRPr="00D71CC1">
              <w:rPr>
                <w:rFonts w:asciiTheme="minorEastAsia" w:hAnsiTheme="minorEastAsia"/>
                <w:bCs/>
                <w:szCs w:val="21"/>
              </w:rPr>
              <w:t>-</w:t>
            </w:r>
          </w:p>
        </w:tc>
      </w:tr>
      <w:tr w:rsidR="00D71CC1" w:rsidRPr="00D71CC1" w14:paraId="458DA407" w14:textId="48921A63" w:rsidTr="00707AD3">
        <w:trPr>
          <w:trHeight w:val="360"/>
        </w:trPr>
        <w:tc>
          <w:tcPr>
            <w:tcW w:w="2480" w:type="dxa"/>
            <w:noWrap/>
            <w:vAlign w:val="center"/>
          </w:tcPr>
          <w:p w14:paraId="77504513"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残留動物用医薬品</w:t>
            </w:r>
          </w:p>
        </w:tc>
        <w:tc>
          <w:tcPr>
            <w:tcW w:w="2886" w:type="dxa"/>
            <w:vAlign w:val="center"/>
          </w:tcPr>
          <w:p w14:paraId="5D76E7EE" w14:textId="515272CB" w:rsidR="002B712E" w:rsidRPr="00D71CC1" w:rsidRDefault="002B712E" w:rsidP="002B712E">
            <w:pPr>
              <w:rPr>
                <w:rFonts w:asciiTheme="minorEastAsia" w:hAnsiTheme="minorEastAsia"/>
                <w:bCs/>
                <w:szCs w:val="21"/>
              </w:rPr>
            </w:pPr>
            <w:r w:rsidRPr="00D71CC1">
              <w:rPr>
                <w:rFonts w:asciiTheme="minorEastAsia" w:hAnsiTheme="minorEastAsia" w:hint="eastAsia"/>
                <w:bCs/>
              </w:rPr>
              <w:t>食肉、魚介類</w:t>
            </w:r>
            <w:r w:rsidRPr="00D71CC1">
              <w:rPr>
                <w:rFonts w:asciiTheme="minorEastAsia" w:hAnsiTheme="minorEastAsia" w:hint="eastAsia"/>
                <w:bCs/>
                <w:szCs w:val="21"/>
              </w:rPr>
              <w:t>、飲用乳</w:t>
            </w:r>
          </w:p>
        </w:tc>
        <w:tc>
          <w:tcPr>
            <w:tcW w:w="1313" w:type="dxa"/>
            <w:shd w:val="clear" w:color="auto" w:fill="auto"/>
            <w:noWrap/>
            <w:vAlign w:val="center"/>
          </w:tcPr>
          <w:p w14:paraId="35AC8362" w14:textId="2A892FFA" w:rsidR="002B712E" w:rsidRPr="00D71CC1" w:rsidRDefault="002B712E" w:rsidP="002B712E">
            <w:pPr>
              <w:wordWrap w:val="0"/>
              <w:jc w:val="center"/>
              <w:rPr>
                <w:rFonts w:asciiTheme="minorEastAsia" w:hAnsiTheme="minorEastAsia"/>
                <w:szCs w:val="21"/>
              </w:rPr>
            </w:pPr>
            <w:r w:rsidRPr="00D71CC1">
              <w:rPr>
                <w:rFonts w:asciiTheme="minorEastAsia" w:hAnsiTheme="minorEastAsia"/>
                <w:szCs w:val="21"/>
              </w:rPr>
              <w:t>99(16)</w:t>
            </w:r>
          </w:p>
        </w:tc>
        <w:tc>
          <w:tcPr>
            <w:tcW w:w="1194" w:type="dxa"/>
            <w:shd w:val="clear" w:color="auto" w:fill="auto"/>
            <w:noWrap/>
            <w:vAlign w:val="center"/>
          </w:tcPr>
          <w:p w14:paraId="36390BFC" w14:textId="77777777" w:rsidR="002B712E" w:rsidRPr="00D71CC1" w:rsidRDefault="002B712E" w:rsidP="002B712E">
            <w:pPr>
              <w:jc w:val="center"/>
              <w:rPr>
                <w:rFonts w:asciiTheme="minorEastAsia" w:hAnsiTheme="minorEastAsia"/>
                <w:bCs/>
                <w:szCs w:val="21"/>
              </w:rPr>
            </w:pPr>
            <w:r w:rsidRPr="00D71CC1">
              <w:rPr>
                <w:rFonts w:asciiTheme="minorEastAsia" w:hAnsiTheme="minorEastAsia"/>
                <w:bCs/>
                <w:szCs w:val="21"/>
              </w:rPr>
              <w:t>0</w:t>
            </w:r>
          </w:p>
        </w:tc>
        <w:tc>
          <w:tcPr>
            <w:tcW w:w="1194" w:type="dxa"/>
            <w:vAlign w:val="center"/>
          </w:tcPr>
          <w:p w14:paraId="280B3297" w14:textId="2ACA3994" w:rsidR="002B712E" w:rsidRPr="00D71CC1" w:rsidRDefault="002B712E" w:rsidP="002B712E">
            <w:pPr>
              <w:jc w:val="center"/>
              <w:rPr>
                <w:rFonts w:asciiTheme="minorEastAsia" w:hAnsiTheme="minorEastAsia"/>
                <w:bCs/>
              </w:rPr>
            </w:pPr>
            <w:r w:rsidRPr="00D71CC1">
              <w:rPr>
                <w:rFonts w:asciiTheme="minorEastAsia" w:hAnsiTheme="minorEastAsia"/>
                <w:bCs/>
                <w:szCs w:val="21"/>
              </w:rPr>
              <w:t>-</w:t>
            </w:r>
          </w:p>
        </w:tc>
      </w:tr>
      <w:tr w:rsidR="00D71CC1" w:rsidRPr="00D71CC1" w14:paraId="0757191E" w14:textId="50A0908A" w:rsidTr="00707AD3">
        <w:trPr>
          <w:trHeight w:val="360"/>
        </w:trPr>
        <w:tc>
          <w:tcPr>
            <w:tcW w:w="2480" w:type="dxa"/>
            <w:noWrap/>
            <w:vAlign w:val="center"/>
            <w:hideMark/>
          </w:tcPr>
          <w:p w14:paraId="65DA8672" w14:textId="6C0261DC" w:rsidR="002B712E" w:rsidRPr="00D71CC1" w:rsidRDefault="002B712E" w:rsidP="002B712E">
            <w:pPr>
              <w:rPr>
                <w:rFonts w:asciiTheme="minorEastAsia" w:hAnsiTheme="minorEastAsia"/>
                <w:bCs/>
                <w:szCs w:val="21"/>
              </w:rPr>
            </w:pPr>
            <w:r w:rsidRPr="00D71CC1">
              <w:rPr>
                <w:rFonts w:asciiTheme="minorEastAsia" w:hAnsiTheme="minorEastAsia" w:hint="eastAsia"/>
                <w:bCs/>
              </w:rPr>
              <w:t>添加物（</w:t>
            </w:r>
            <w:r w:rsidRPr="00D71CC1">
              <w:rPr>
                <w:rFonts w:asciiTheme="minorEastAsia" w:hAnsiTheme="minorEastAsia" w:hint="eastAsia"/>
                <w:bCs/>
                <w:szCs w:val="21"/>
              </w:rPr>
              <w:t>甘味料</w:t>
            </w:r>
            <w:r w:rsidRPr="00D71CC1">
              <w:rPr>
                <w:rFonts w:asciiTheme="minorEastAsia" w:hAnsiTheme="minorEastAsia" w:hint="eastAsia"/>
                <w:bCs/>
              </w:rPr>
              <w:t>、保存料、漂白剤、酸化防止剤、乳化剤、発色剤）</w:t>
            </w:r>
          </w:p>
        </w:tc>
        <w:tc>
          <w:tcPr>
            <w:tcW w:w="2886" w:type="dxa"/>
            <w:vAlign w:val="center"/>
            <w:hideMark/>
          </w:tcPr>
          <w:p w14:paraId="0B649E75"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輸入食品、夏期・年末に流通する食品</w:t>
            </w:r>
            <w:r w:rsidRPr="00D71CC1" w:rsidDel="00E25AB7">
              <w:rPr>
                <w:rFonts w:asciiTheme="minorEastAsia" w:hAnsiTheme="minorEastAsia" w:hint="eastAsia"/>
                <w:bCs/>
              </w:rPr>
              <w:t>等</w:t>
            </w:r>
          </w:p>
        </w:tc>
        <w:tc>
          <w:tcPr>
            <w:tcW w:w="1313" w:type="dxa"/>
            <w:shd w:val="clear" w:color="auto" w:fill="auto"/>
            <w:noWrap/>
            <w:vAlign w:val="center"/>
          </w:tcPr>
          <w:p w14:paraId="2E1F9638" w14:textId="38C5A457"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1</w:t>
            </w:r>
            <w:r w:rsidRPr="00D71CC1">
              <w:rPr>
                <w:rFonts w:asciiTheme="minorEastAsia" w:hAnsiTheme="minorEastAsia"/>
                <w:szCs w:val="21"/>
              </w:rPr>
              <w:t>48(28)</w:t>
            </w:r>
          </w:p>
        </w:tc>
        <w:tc>
          <w:tcPr>
            <w:tcW w:w="1194" w:type="dxa"/>
            <w:shd w:val="clear" w:color="auto" w:fill="auto"/>
            <w:noWrap/>
            <w:vAlign w:val="center"/>
          </w:tcPr>
          <w:p w14:paraId="0CD2A02A" w14:textId="113E70C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w:t>
            </w:r>
          </w:p>
        </w:tc>
        <w:tc>
          <w:tcPr>
            <w:tcW w:w="1194" w:type="dxa"/>
            <w:vAlign w:val="center"/>
          </w:tcPr>
          <w:p w14:paraId="3AD5D520" w14:textId="2B0FA587"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0D67DF12" w14:textId="385E020B" w:rsidTr="00707AD3">
        <w:trPr>
          <w:trHeight w:val="360"/>
        </w:trPr>
        <w:tc>
          <w:tcPr>
            <w:tcW w:w="2480" w:type="dxa"/>
            <w:vAlign w:val="center"/>
          </w:tcPr>
          <w:p w14:paraId="336B4DAB" w14:textId="77777777" w:rsidR="002B712E" w:rsidRPr="00D71CC1" w:rsidRDefault="002B712E" w:rsidP="002B712E">
            <w:pPr>
              <w:rPr>
                <w:rFonts w:asciiTheme="minorEastAsia" w:hAnsiTheme="minorEastAsia"/>
                <w:bCs/>
              </w:rPr>
            </w:pPr>
            <w:r w:rsidRPr="00D71CC1">
              <w:rPr>
                <w:rFonts w:asciiTheme="minorEastAsia" w:hAnsiTheme="minorEastAsia" w:hint="eastAsia"/>
                <w:bCs/>
              </w:rPr>
              <w:t>添加物（防かび剤）</w:t>
            </w:r>
          </w:p>
        </w:tc>
        <w:tc>
          <w:tcPr>
            <w:tcW w:w="2886" w:type="dxa"/>
            <w:vAlign w:val="center"/>
          </w:tcPr>
          <w:p w14:paraId="368F74AF" w14:textId="7FA2AF1C" w:rsidR="002B712E" w:rsidRPr="00D71CC1" w:rsidRDefault="002B712E" w:rsidP="002B712E">
            <w:pPr>
              <w:rPr>
                <w:rFonts w:asciiTheme="minorEastAsia" w:hAnsiTheme="minorEastAsia"/>
                <w:bCs/>
              </w:rPr>
            </w:pPr>
            <w:r w:rsidRPr="00D71CC1">
              <w:rPr>
                <w:rFonts w:asciiTheme="minorEastAsia" w:hAnsiTheme="minorEastAsia" w:hint="eastAsia"/>
                <w:bCs/>
                <w:szCs w:val="21"/>
              </w:rPr>
              <w:t>バナナ</w:t>
            </w:r>
          </w:p>
        </w:tc>
        <w:tc>
          <w:tcPr>
            <w:tcW w:w="1313" w:type="dxa"/>
            <w:shd w:val="clear" w:color="auto" w:fill="auto"/>
            <w:noWrap/>
            <w:vAlign w:val="center"/>
          </w:tcPr>
          <w:p w14:paraId="387C3611" w14:textId="5FB7D100" w:rsidR="002B712E" w:rsidRPr="00D71CC1" w:rsidRDefault="002B712E" w:rsidP="002B712E">
            <w:pPr>
              <w:jc w:val="center"/>
              <w:rPr>
                <w:rFonts w:asciiTheme="minorEastAsia" w:hAnsiTheme="minorEastAsia"/>
              </w:rPr>
            </w:pPr>
            <w:r w:rsidRPr="00D71CC1">
              <w:rPr>
                <w:rFonts w:asciiTheme="minorEastAsia" w:hAnsiTheme="minorEastAsia" w:hint="eastAsia"/>
                <w:szCs w:val="21"/>
              </w:rPr>
              <w:t>9</w:t>
            </w:r>
            <w:r w:rsidRPr="00D71CC1">
              <w:rPr>
                <w:rFonts w:asciiTheme="minorEastAsia" w:hAnsiTheme="minorEastAsia"/>
                <w:szCs w:val="21"/>
              </w:rPr>
              <w:t>(9)</w:t>
            </w:r>
          </w:p>
        </w:tc>
        <w:tc>
          <w:tcPr>
            <w:tcW w:w="1194" w:type="dxa"/>
            <w:shd w:val="clear" w:color="auto" w:fill="auto"/>
            <w:noWrap/>
            <w:vAlign w:val="center"/>
          </w:tcPr>
          <w:p w14:paraId="1032F183" w14:textId="77777777" w:rsidR="002B712E" w:rsidRPr="00D71CC1" w:rsidRDefault="002B712E" w:rsidP="002B712E">
            <w:pPr>
              <w:jc w:val="center"/>
              <w:rPr>
                <w:rFonts w:asciiTheme="minorEastAsia" w:hAnsiTheme="minorEastAsia"/>
              </w:rPr>
            </w:pPr>
            <w:r w:rsidRPr="00D71CC1">
              <w:rPr>
                <w:rFonts w:asciiTheme="minorEastAsia" w:hAnsiTheme="minorEastAsia"/>
                <w:szCs w:val="21"/>
              </w:rPr>
              <w:t>0</w:t>
            </w:r>
          </w:p>
        </w:tc>
        <w:tc>
          <w:tcPr>
            <w:tcW w:w="1194" w:type="dxa"/>
            <w:vAlign w:val="center"/>
          </w:tcPr>
          <w:p w14:paraId="09813C89" w14:textId="124DFFD1"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3920467C" w14:textId="3DFC13C2" w:rsidTr="00707AD3">
        <w:trPr>
          <w:trHeight w:val="236"/>
        </w:trPr>
        <w:tc>
          <w:tcPr>
            <w:tcW w:w="2480" w:type="dxa"/>
            <w:vAlign w:val="center"/>
            <w:hideMark/>
          </w:tcPr>
          <w:p w14:paraId="64E57D05"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放射性物質</w:t>
            </w:r>
          </w:p>
        </w:tc>
        <w:tc>
          <w:tcPr>
            <w:tcW w:w="2886" w:type="dxa"/>
            <w:vAlign w:val="center"/>
            <w:hideMark/>
          </w:tcPr>
          <w:p w14:paraId="52FA0D98" w14:textId="29D9DEBE" w:rsidR="002B712E" w:rsidRPr="00D71CC1" w:rsidRDefault="002B712E" w:rsidP="002B712E">
            <w:pPr>
              <w:rPr>
                <w:rFonts w:asciiTheme="minorEastAsia" w:hAnsiTheme="minorEastAsia"/>
                <w:bCs/>
                <w:szCs w:val="21"/>
              </w:rPr>
            </w:pPr>
            <w:r w:rsidRPr="00D71CC1">
              <w:rPr>
                <w:rFonts w:asciiTheme="minorEastAsia" w:hAnsiTheme="minorEastAsia" w:hint="eastAsia"/>
                <w:bCs/>
              </w:rPr>
              <w:t>農産物、</w:t>
            </w:r>
            <w:r w:rsidRPr="00D71CC1">
              <w:rPr>
                <w:rFonts w:asciiTheme="minorEastAsia" w:hAnsiTheme="minorEastAsia" w:hint="eastAsia"/>
                <w:bCs/>
                <w:szCs w:val="21"/>
              </w:rPr>
              <w:t>魚介類</w:t>
            </w:r>
          </w:p>
        </w:tc>
        <w:tc>
          <w:tcPr>
            <w:tcW w:w="1313" w:type="dxa"/>
            <w:shd w:val="clear" w:color="auto" w:fill="auto"/>
            <w:noWrap/>
            <w:vAlign w:val="center"/>
          </w:tcPr>
          <w:p w14:paraId="5DE865D2" w14:textId="2642EE86" w:rsidR="002B712E" w:rsidRPr="00D71CC1" w:rsidRDefault="002B712E" w:rsidP="002B712E">
            <w:pPr>
              <w:jc w:val="center"/>
              <w:rPr>
                <w:rFonts w:asciiTheme="minorEastAsia" w:hAnsiTheme="minorEastAsia"/>
                <w:szCs w:val="21"/>
              </w:rPr>
            </w:pPr>
            <w:r w:rsidRPr="00D71CC1">
              <w:rPr>
                <w:rFonts w:asciiTheme="minorEastAsia" w:hAnsiTheme="minorEastAsia"/>
                <w:szCs w:val="21"/>
              </w:rPr>
              <w:t>2</w:t>
            </w:r>
            <w:r w:rsidRPr="00D71CC1">
              <w:rPr>
                <w:rFonts w:asciiTheme="minorEastAsia" w:hAnsiTheme="minorEastAsia" w:hint="eastAsia"/>
                <w:szCs w:val="21"/>
              </w:rPr>
              <w:t>7</w:t>
            </w:r>
          </w:p>
        </w:tc>
        <w:tc>
          <w:tcPr>
            <w:tcW w:w="1194" w:type="dxa"/>
            <w:shd w:val="clear" w:color="auto" w:fill="auto"/>
            <w:noWrap/>
            <w:vAlign w:val="center"/>
          </w:tcPr>
          <w:p w14:paraId="37970ED1" w14:textId="7777777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0</w:t>
            </w:r>
          </w:p>
        </w:tc>
        <w:tc>
          <w:tcPr>
            <w:tcW w:w="1194" w:type="dxa"/>
            <w:vAlign w:val="center"/>
          </w:tcPr>
          <w:p w14:paraId="0A8ED7F7" w14:textId="555BAB3F"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38E73E90" w14:textId="24FFD415" w:rsidTr="00707AD3">
        <w:trPr>
          <w:trHeight w:val="360"/>
        </w:trPr>
        <w:tc>
          <w:tcPr>
            <w:tcW w:w="2480" w:type="dxa"/>
            <w:vAlign w:val="center"/>
            <w:hideMark/>
          </w:tcPr>
          <w:p w14:paraId="263CE5BB"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組換え遺伝子</w:t>
            </w:r>
          </w:p>
        </w:tc>
        <w:tc>
          <w:tcPr>
            <w:tcW w:w="2886" w:type="dxa"/>
            <w:vAlign w:val="center"/>
            <w:hideMark/>
          </w:tcPr>
          <w:p w14:paraId="0945F2E1" w14:textId="70C559CD" w:rsidR="002B712E" w:rsidRPr="00D71CC1" w:rsidRDefault="002B712E" w:rsidP="002B712E">
            <w:pPr>
              <w:rPr>
                <w:rFonts w:asciiTheme="minorEastAsia" w:hAnsiTheme="minorEastAsia"/>
                <w:bCs/>
                <w:szCs w:val="21"/>
              </w:rPr>
            </w:pPr>
            <w:r w:rsidRPr="00D71CC1">
              <w:rPr>
                <w:rFonts w:asciiTheme="minorEastAsia" w:hAnsiTheme="minorEastAsia" w:hint="eastAsia"/>
                <w:bCs/>
                <w:szCs w:val="21"/>
              </w:rPr>
              <w:t>大豆加工品</w:t>
            </w:r>
          </w:p>
        </w:tc>
        <w:tc>
          <w:tcPr>
            <w:tcW w:w="1313" w:type="dxa"/>
            <w:shd w:val="clear" w:color="auto" w:fill="auto"/>
            <w:noWrap/>
            <w:vAlign w:val="center"/>
          </w:tcPr>
          <w:p w14:paraId="5B836134" w14:textId="7E912D12"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16</w:t>
            </w:r>
          </w:p>
        </w:tc>
        <w:tc>
          <w:tcPr>
            <w:tcW w:w="1194" w:type="dxa"/>
            <w:shd w:val="clear" w:color="auto" w:fill="auto"/>
            <w:noWrap/>
            <w:vAlign w:val="center"/>
          </w:tcPr>
          <w:p w14:paraId="5A34DBF5" w14:textId="7777777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0</w:t>
            </w:r>
          </w:p>
        </w:tc>
        <w:tc>
          <w:tcPr>
            <w:tcW w:w="1194" w:type="dxa"/>
            <w:vAlign w:val="center"/>
          </w:tcPr>
          <w:p w14:paraId="0577E9B2" w14:textId="38C5842D"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374E379D" w14:textId="644D10C0" w:rsidTr="00707AD3">
        <w:trPr>
          <w:trHeight w:val="360"/>
        </w:trPr>
        <w:tc>
          <w:tcPr>
            <w:tcW w:w="2480" w:type="dxa"/>
            <w:vAlign w:val="center"/>
            <w:hideMark/>
          </w:tcPr>
          <w:p w14:paraId="1A57FE1F"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アレルギー物質</w:t>
            </w:r>
          </w:p>
        </w:tc>
        <w:tc>
          <w:tcPr>
            <w:tcW w:w="2886" w:type="dxa"/>
            <w:vAlign w:val="center"/>
            <w:hideMark/>
          </w:tcPr>
          <w:p w14:paraId="3CBC9CA4"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特定原材料含有の可能性がある加工食品</w:t>
            </w:r>
          </w:p>
        </w:tc>
        <w:tc>
          <w:tcPr>
            <w:tcW w:w="1313" w:type="dxa"/>
            <w:shd w:val="clear" w:color="auto" w:fill="auto"/>
            <w:noWrap/>
            <w:vAlign w:val="center"/>
          </w:tcPr>
          <w:p w14:paraId="2AD20DF4" w14:textId="227AFE68"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4</w:t>
            </w:r>
            <w:r w:rsidRPr="00D71CC1">
              <w:rPr>
                <w:rFonts w:asciiTheme="minorEastAsia" w:hAnsiTheme="minorEastAsia"/>
                <w:szCs w:val="21"/>
              </w:rPr>
              <w:t>3(9)</w:t>
            </w:r>
          </w:p>
        </w:tc>
        <w:tc>
          <w:tcPr>
            <w:tcW w:w="1194" w:type="dxa"/>
            <w:shd w:val="clear" w:color="auto" w:fill="auto"/>
            <w:noWrap/>
            <w:vAlign w:val="center"/>
          </w:tcPr>
          <w:p w14:paraId="576E2354" w14:textId="7777777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0</w:t>
            </w:r>
          </w:p>
        </w:tc>
        <w:tc>
          <w:tcPr>
            <w:tcW w:w="1194" w:type="dxa"/>
            <w:vAlign w:val="center"/>
          </w:tcPr>
          <w:p w14:paraId="7B8893B3" w14:textId="0C6C8898"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673C19DC" w14:textId="1A296349" w:rsidTr="00707AD3">
        <w:trPr>
          <w:trHeight w:val="360"/>
        </w:trPr>
        <w:tc>
          <w:tcPr>
            <w:tcW w:w="2480" w:type="dxa"/>
            <w:tcBorders>
              <w:top w:val="single" w:sz="4" w:space="0" w:color="auto"/>
            </w:tcBorders>
            <w:vAlign w:val="center"/>
          </w:tcPr>
          <w:p w14:paraId="5D4CB1B9" w14:textId="77777777" w:rsidR="002B712E" w:rsidRPr="00D71CC1" w:rsidRDefault="002B712E" w:rsidP="002B712E">
            <w:pPr>
              <w:rPr>
                <w:rFonts w:asciiTheme="minorEastAsia" w:hAnsiTheme="minorEastAsia"/>
                <w:bCs/>
              </w:rPr>
            </w:pPr>
            <w:r w:rsidRPr="00D71CC1">
              <w:rPr>
                <w:rFonts w:asciiTheme="minorEastAsia" w:hAnsiTheme="minorEastAsia" w:hint="eastAsia"/>
                <w:bCs/>
                <w:szCs w:val="21"/>
              </w:rPr>
              <w:t>理化学規格</w:t>
            </w:r>
          </w:p>
        </w:tc>
        <w:tc>
          <w:tcPr>
            <w:tcW w:w="2886" w:type="dxa"/>
            <w:tcBorders>
              <w:top w:val="single" w:sz="4" w:space="0" w:color="auto"/>
            </w:tcBorders>
            <w:vAlign w:val="center"/>
          </w:tcPr>
          <w:p w14:paraId="624AF10E" w14:textId="637EA0CA" w:rsidR="002B712E" w:rsidRPr="00D71CC1" w:rsidRDefault="002B712E" w:rsidP="002B712E">
            <w:pPr>
              <w:rPr>
                <w:rFonts w:asciiTheme="minorEastAsia" w:hAnsiTheme="minorEastAsia"/>
                <w:bCs/>
              </w:rPr>
            </w:pPr>
            <w:r w:rsidRPr="00D71CC1">
              <w:rPr>
                <w:rFonts w:asciiTheme="minorEastAsia" w:hAnsiTheme="minorEastAsia" w:hint="eastAsia"/>
                <w:bCs/>
                <w:szCs w:val="21"/>
              </w:rPr>
              <w:t>飲用乳</w:t>
            </w:r>
          </w:p>
        </w:tc>
        <w:tc>
          <w:tcPr>
            <w:tcW w:w="1313" w:type="dxa"/>
            <w:tcBorders>
              <w:top w:val="single" w:sz="4" w:space="0" w:color="auto"/>
            </w:tcBorders>
            <w:shd w:val="clear" w:color="auto" w:fill="auto"/>
            <w:noWrap/>
            <w:vAlign w:val="center"/>
          </w:tcPr>
          <w:p w14:paraId="700E80AC" w14:textId="0BEB4A64"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19</w:t>
            </w:r>
          </w:p>
        </w:tc>
        <w:tc>
          <w:tcPr>
            <w:tcW w:w="1194" w:type="dxa"/>
            <w:tcBorders>
              <w:top w:val="single" w:sz="4" w:space="0" w:color="auto"/>
            </w:tcBorders>
            <w:shd w:val="clear" w:color="auto" w:fill="auto"/>
            <w:noWrap/>
            <w:vAlign w:val="center"/>
          </w:tcPr>
          <w:p w14:paraId="776B3779" w14:textId="77777777" w:rsidR="002B712E" w:rsidRPr="00D71CC1" w:rsidRDefault="002B712E" w:rsidP="002B712E">
            <w:pPr>
              <w:jc w:val="center"/>
              <w:rPr>
                <w:rFonts w:asciiTheme="minorEastAsia" w:hAnsiTheme="minorEastAsia"/>
              </w:rPr>
            </w:pPr>
            <w:r w:rsidRPr="00D71CC1">
              <w:rPr>
                <w:rFonts w:asciiTheme="minorEastAsia" w:hAnsiTheme="minorEastAsia"/>
                <w:szCs w:val="21"/>
              </w:rPr>
              <w:t>0</w:t>
            </w:r>
          </w:p>
        </w:tc>
        <w:tc>
          <w:tcPr>
            <w:tcW w:w="1194" w:type="dxa"/>
            <w:tcBorders>
              <w:top w:val="single" w:sz="4" w:space="0" w:color="auto"/>
            </w:tcBorders>
            <w:vAlign w:val="center"/>
          </w:tcPr>
          <w:p w14:paraId="40D2A9D5" w14:textId="152A33D0"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65586772" w14:textId="6CCA20B3" w:rsidTr="00707AD3">
        <w:trPr>
          <w:trHeight w:val="360"/>
        </w:trPr>
        <w:tc>
          <w:tcPr>
            <w:tcW w:w="2480" w:type="dxa"/>
            <w:noWrap/>
            <w:vAlign w:val="center"/>
            <w:hideMark/>
          </w:tcPr>
          <w:p w14:paraId="07B90556"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理化学規格（食品以外）</w:t>
            </w:r>
          </w:p>
        </w:tc>
        <w:tc>
          <w:tcPr>
            <w:tcW w:w="2886" w:type="dxa"/>
            <w:vAlign w:val="center"/>
            <w:hideMark/>
          </w:tcPr>
          <w:p w14:paraId="600E63BF" w14:textId="5C918C1C" w:rsidR="002B712E" w:rsidRPr="00D71CC1" w:rsidRDefault="002B712E" w:rsidP="002B712E">
            <w:pPr>
              <w:rPr>
                <w:rFonts w:asciiTheme="minorEastAsia" w:hAnsiTheme="minorEastAsia"/>
                <w:bCs/>
                <w:szCs w:val="21"/>
              </w:rPr>
            </w:pPr>
            <w:r w:rsidRPr="00D71CC1">
              <w:rPr>
                <w:rFonts w:asciiTheme="minorEastAsia" w:hAnsiTheme="minorEastAsia" w:hint="eastAsia"/>
                <w:bCs/>
                <w:szCs w:val="21"/>
              </w:rPr>
              <w:t>器具・容器包装、おもちゃ</w:t>
            </w:r>
          </w:p>
        </w:tc>
        <w:tc>
          <w:tcPr>
            <w:tcW w:w="1313" w:type="dxa"/>
            <w:shd w:val="clear" w:color="auto" w:fill="auto"/>
            <w:noWrap/>
            <w:vAlign w:val="center"/>
          </w:tcPr>
          <w:p w14:paraId="2315765F" w14:textId="0E8FADEE"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4</w:t>
            </w:r>
            <w:r w:rsidRPr="00D71CC1">
              <w:rPr>
                <w:rFonts w:asciiTheme="minorEastAsia" w:hAnsiTheme="minorEastAsia"/>
                <w:szCs w:val="21"/>
              </w:rPr>
              <w:t>5(4)</w:t>
            </w:r>
          </w:p>
        </w:tc>
        <w:tc>
          <w:tcPr>
            <w:tcW w:w="1194" w:type="dxa"/>
            <w:shd w:val="clear" w:color="auto" w:fill="auto"/>
            <w:noWrap/>
            <w:vAlign w:val="center"/>
          </w:tcPr>
          <w:p w14:paraId="096AE824" w14:textId="7777777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0</w:t>
            </w:r>
          </w:p>
        </w:tc>
        <w:tc>
          <w:tcPr>
            <w:tcW w:w="1194" w:type="dxa"/>
            <w:vAlign w:val="center"/>
          </w:tcPr>
          <w:p w14:paraId="21556871" w14:textId="0F126ECF"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78720982" w14:textId="77777777" w:rsidTr="00707AD3">
        <w:trPr>
          <w:trHeight w:val="794"/>
        </w:trPr>
        <w:tc>
          <w:tcPr>
            <w:tcW w:w="2480" w:type="dxa"/>
            <w:tcBorders>
              <w:bottom w:val="single" w:sz="4" w:space="0" w:color="auto"/>
            </w:tcBorders>
            <w:shd w:val="clear" w:color="auto" w:fill="auto"/>
            <w:noWrap/>
            <w:vAlign w:val="center"/>
            <w:hideMark/>
          </w:tcPr>
          <w:p w14:paraId="3765B128"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lastRenderedPageBreak/>
              <w:t>検査項目</w:t>
            </w:r>
          </w:p>
        </w:tc>
        <w:tc>
          <w:tcPr>
            <w:tcW w:w="2886" w:type="dxa"/>
            <w:tcBorders>
              <w:bottom w:val="single" w:sz="4" w:space="0" w:color="auto"/>
            </w:tcBorders>
            <w:shd w:val="clear" w:color="auto" w:fill="auto"/>
            <w:noWrap/>
            <w:vAlign w:val="center"/>
            <w:hideMark/>
          </w:tcPr>
          <w:p w14:paraId="534A2CAD"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t>検体</w:t>
            </w:r>
          </w:p>
        </w:tc>
        <w:tc>
          <w:tcPr>
            <w:tcW w:w="1313" w:type="dxa"/>
            <w:tcBorders>
              <w:bottom w:val="single" w:sz="4" w:space="0" w:color="auto"/>
            </w:tcBorders>
            <w:shd w:val="clear" w:color="auto" w:fill="auto"/>
            <w:noWrap/>
            <w:vAlign w:val="center"/>
            <w:hideMark/>
          </w:tcPr>
          <w:p w14:paraId="5FA0C29C"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t>実施数</w:t>
            </w:r>
          </w:p>
        </w:tc>
        <w:tc>
          <w:tcPr>
            <w:tcW w:w="1194" w:type="dxa"/>
            <w:tcBorders>
              <w:bottom w:val="single" w:sz="4" w:space="0" w:color="auto"/>
            </w:tcBorders>
            <w:shd w:val="clear" w:color="auto" w:fill="auto"/>
            <w:noWrap/>
            <w:vAlign w:val="center"/>
            <w:hideMark/>
          </w:tcPr>
          <w:p w14:paraId="3556CBBD"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t>違反</w:t>
            </w:r>
          </w:p>
          <w:p w14:paraId="5DD2EF2B" w14:textId="77777777" w:rsidR="002B712E" w:rsidRPr="00D71CC1" w:rsidRDefault="002B712E" w:rsidP="00707AD3">
            <w:pPr>
              <w:spacing w:line="300" w:lineRule="exact"/>
              <w:jc w:val="center"/>
              <w:rPr>
                <w:rFonts w:asciiTheme="minorEastAsia" w:hAnsiTheme="minorEastAsia"/>
                <w:bCs/>
                <w:szCs w:val="21"/>
              </w:rPr>
            </w:pPr>
            <w:r w:rsidRPr="00D71CC1">
              <w:rPr>
                <w:rFonts w:asciiTheme="minorEastAsia" w:hAnsiTheme="minorEastAsia" w:hint="eastAsia"/>
                <w:bCs/>
                <w:szCs w:val="21"/>
              </w:rPr>
              <w:t>摘発数</w:t>
            </w:r>
          </w:p>
        </w:tc>
        <w:tc>
          <w:tcPr>
            <w:tcW w:w="1194" w:type="dxa"/>
            <w:tcBorders>
              <w:bottom w:val="single" w:sz="4" w:space="0" w:color="auto"/>
            </w:tcBorders>
            <w:vAlign w:val="center"/>
          </w:tcPr>
          <w:p w14:paraId="002E38D7" w14:textId="77777777" w:rsidR="002B712E" w:rsidRPr="00D71CC1" w:rsidRDefault="002B712E" w:rsidP="00707AD3">
            <w:pPr>
              <w:spacing w:line="300" w:lineRule="exact"/>
              <w:jc w:val="center"/>
              <w:rPr>
                <w:rFonts w:asciiTheme="minorEastAsia" w:hAnsiTheme="minorEastAsia"/>
                <w:bCs/>
              </w:rPr>
            </w:pPr>
            <w:r w:rsidRPr="00D71CC1">
              <w:rPr>
                <w:rFonts w:asciiTheme="minorEastAsia" w:hAnsiTheme="minorEastAsia" w:hint="eastAsia"/>
                <w:bCs/>
              </w:rPr>
              <w:t>その他の</w:t>
            </w:r>
          </w:p>
          <w:p w14:paraId="08473905" w14:textId="77777777" w:rsidR="002B712E" w:rsidRPr="00D71CC1" w:rsidRDefault="002B712E" w:rsidP="00707AD3">
            <w:pPr>
              <w:spacing w:line="300" w:lineRule="exact"/>
              <w:jc w:val="center"/>
              <w:rPr>
                <w:rFonts w:asciiTheme="minorEastAsia" w:hAnsiTheme="minorEastAsia"/>
                <w:bCs/>
              </w:rPr>
            </w:pPr>
            <w:r w:rsidRPr="00D71CC1">
              <w:rPr>
                <w:rFonts w:asciiTheme="minorEastAsia" w:hAnsiTheme="minorEastAsia" w:hint="eastAsia"/>
                <w:bCs/>
              </w:rPr>
              <w:t>摘発数</w:t>
            </w:r>
          </w:p>
        </w:tc>
      </w:tr>
      <w:tr w:rsidR="00D71CC1" w:rsidRPr="00D71CC1" w14:paraId="4A59ABDC" w14:textId="649482CD" w:rsidTr="00707AD3">
        <w:trPr>
          <w:trHeight w:val="810"/>
        </w:trPr>
        <w:tc>
          <w:tcPr>
            <w:tcW w:w="2480" w:type="dxa"/>
            <w:noWrap/>
            <w:vAlign w:val="center"/>
            <w:hideMark/>
          </w:tcPr>
          <w:p w14:paraId="0B856D5D"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細菌規格</w:t>
            </w:r>
          </w:p>
        </w:tc>
        <w:tc>
          <w:tcPr>
            <w:tcW w:w="2886" w:type="dxa"/>
            <w:vAlign w:val="center"/>
            <w:hideMark/>
          </w:tcPr>
          <w:p w14:paraId="18C1404F" w14:textId="60DB5BD3" w:rsidR="002B712E" w:rsidRPr="00D71CC1" w:rsidRDefault="002B712E" w:rsidP="002B712E">
            <w:pPr>
              <w:rPr>
                <w:rFonts w:asciiTheme="minorEastAsia" w:hAnsiTheme="minorEastAsia"/>
                <w:bCs/>
                <w:szCs w:val="21"/>
              </w:rPr>
            </w:pPr>
            <w:r w:rsidRPr="00D71CC1">
              <w:rPr>
                <w:rFonts w:asciiTheme="minorEastAsia" w:hAnsiTheme="minorEastAsia" w:hint="eastAsia"/>
                <w:bCs/>
              </w:rPr>
              <w:t>液卵</w:t>
            </w:r>
            <w:r w:rsidRPr="00D71CC1">
              <w:rPr>
                <w:rFonts w:asciiTheme="minorEastAsia" w:hAnsiTheme="minorEastAsia" w:hint="eastAsia"/>
                <w:bCs/>
                <w:szCs w:val="21"/>
              </w:rPr>
              <w:t>、食肉製品、魚介類</w:t>
            </w:r>
            <w:r w:rsidRPr="00D71CC1">
              <w:rPr>
                <w:rFonts w:asciiTheme="minorEastAsia" w:hAnsiTheme="minorEastAsia" w:hint="eastAsia"/>
                <w:bCs/>
              </w:rPr>
              <w:t>、魚肉ねり製品</w:t>
            </w:r>
            <w:r w:rsidRPr="00D71CC1">
              <w:rPr>
                <w:rFonts w:asciiTheme="minorEastAsia" w:hAnsiTheme="minorEastAsia" w:hint="eastAsia"/>
                <w:bCs/>
                <w:szCs w:val="21"/>
              </w:rPr>
              <w:t>、飲用乳、冷凍食品等</w:t>
            </w:r>
          </w:p>
        </w:tc>
        <w:tc>
          <w:tcPr>
            <w:tcW w:w="1313" w:type="dxa"/>
            <w:shd w:val="clear" w:color="auto" w:fill="auto"/>
            <w:noWrap/>
            <w:vAlign w:val="center"/>
          </w:tcPr>
          <w:p w14:paraId="48CCE107" w14:textId="7A385F25"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171(15)</w:t>
            </w:r>
          </w:p>
        </w:tc>
        <w:tc>
          <w:tcPr>
            <w:tcW w:w="1194" w:type="dxa"/>
            <w:shd w:val="clear" w:color="auto" w:fill="auto"/>
            <w:noWrap/>
            <w:vAlign w:val="center"/>
          </w:tcPr>
          <w:p w14:paraId="76E1AA92" w14:textId="5FA70E58"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w:t>
            </w:r>
          </w:p>
        </w:tc>
        <w:tc>
          <w:tcPr>
            <w:tcW w:w="1194" w:type="dxa"/>
            <w:vAlign w:val="center"/>
          </w:tcPr>
          <w:p w14:paraId="306AE4D1" w14:textId="63C5C504"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281F0E09" w14:textId="0FD8E073" w:rsidTr="00707AD3">
        <w:trPr>
          <w:trHeight w:val="360"/>
        </w:trPr>
        <w:tc>
          <w:tcPr>
            <w:tcW w:w="2480" w:type="dxa"/>
            <w:vAlign w:val="center"/>
            <w:hideMark/>
          </w:tcPr>
          <w:p w14:paraId="6D22E478"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クドア</w:t>
            </w:r>
          </w:p>
        </w:tc>
        <w:tc>
          <w:tcPr>
            <w:tcW w:w="2886" w:type="dxa"/>
            <w:vAlign w:val="center"/>
            <w:hideMark/>
          </w:tcPr>
          <w:p w14:paraId="6EA3CFB8"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ヒラメ</w:t>
            </w:r>
          </w:p>
        </w:tc>
        <w:tc>
          <w:tcPr>
            <w:tcW w:w="1313" w:type="dxa"/>
            <w:shd w:val="clear" w:color="auto" w:fill="auto"/>
            <w:noWrap/>
            <w:vAlign w:val="center"/>
          </w:tcPr>
          <w:p w14:paraId="1D64B710" w14:textId="32D315BC"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1</w:t>
            </w:r>
            <w:r w:rsidRPr="00D71CC1">
              <w:rPr>
                <w:rFonts w:asciiTheme="minorEastAsia" w:hAnsiTheme="minorEastAsia"/>
                <w:szCs w:val="21"/>
              </w:rPr>
              <w:t>5(4)</w:t>
            </w:r>
          </w:p>
        </w:tc>
        <w:tc>
          <w:tcPr>
            <w:tcW w:w="1194" w:type="dxa"/>
            <w:shd w:val="clear" w:color="auto" w:fill="auto"/>
            <w:noWrap/>
            <w:vAlign w:val="center"/>
          </w:tcPr>
          <w:p w14:paraId="3BCFA5F9" w14:textId="77777777" w:rsidR="002B712E" w:rsidRPr="00D71CC1" w:rsidRDefault="002B712E" w:rsidP="002B712E">
            <w:pPr>
              <w:jc w:val="center"/>
              <w:rPr>
                <w:rFonts w:asciiTheme="minorEastAsia" w:hAnsiTheme="minorEastAsia"/>
                <w:szCs w:val="21"/>
              </w:rPr>
            </w:pPr>
            <w:r w:rsidRPr="00D71CC1">
              <w:rPr>
                <w:rFonts w:asciiTheme="minorEastAsia" w:hAnsiTheme="minorEastAsia"/>
                <w:szCs w:val="21"/>
              </w:rPr>
              <w:t>0</w:t>
            </w:r>
          </w:p>
        </w:tc>
        <w:tc>
          <w:tcPr>
            <w:tcW w:w="1194" w:type="dxa"/>
            <w:vAlign w:val="center"/>
          </w:tcPr>
          <w:p w14:paraId="0E2749F0" w14:textId="35240D6F"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368F3525" w14:textId="77777777" w:rsidTr="00707AD3">
        <w:trPr>
          <w:trHeight w:val="360"/>
        </w:trPr>
        <w:tc>
          <w:tcPr>
            <w:tcW w:w="9067" w:type="dxa"/>
            <w:gridSpan w:val="5"/>
            <w:shd w:val="clear" w:color="auto" w:fill="D9D9D9" w:themeFill="background1" w:themeFillShade="D9"/>
            <w:vAlign w:val="center"/>
          </w:tcPr>
          <w:p w14:paraId="492C65AC" w14:textId="711FEB27" w:rsidR="002B712E" w:rsidRPr="00D71CC1" w:rsidRDefault="002B712E" w:rsidP="00707AD3">
            <w:pPr>
              <w:jc w:val="left"/>
              <w:rPr>
                <w:rFonts w:asciiTheme="minorEastAsia" w:hAnsiTheme="minorEastAsia"/>
              </w:rPr>
            </w:pPr>
            <w:r w:rsidRPr="00D71CC1">
              <w:rPr>
                <w:rFonts w:asciiTheme="minorEastAsia" w:hAnsiTheme="minorEastAsia" w:hint="eastAsia"/>
                <w:bCs/>
                <w:szCs w:val="21"/>
              </w:rPr>
              <w:t>●指導基準等の遵守状況の監視を目的とする検査</w:t>
            </w:r>
          </w:p>
        </w:tc>
      </w:tr>
      <w:tr w:rsidR="00D71CC1" w:rsidRPr="00D71CC1" w14:paraId="2A135D0A" w14:textId="20C581D3" w:rsidTr="00707AD3">
        <w:trPr>
          <w:trHeight w:val="360"/>
        </w:trPr>
        <w:tc>
          <w:tcPr>
            <w:tcW w:w="2480" w:type="dxa"/>
            <w:vAlign w:val="center"/>
            <w:hideMark/>
          </w:tcPr>
          <w:p w14:paraId="33FCB032" w14:textId="77777777" w:rsidR="002B712E" w:rsidRPr="00D71CC1" w:rsidRDefault="002B712E" w:rsidP="002B712E">
            <w:pPr>
              <w:rPr>
                <w:rFonts w:asciiTheme="minorEastAsia" w:hAnsiTheme="minorEastAsia"/>
                <w:bCs/>
                <w:szCs w:val="21"/>
              </w:rPr>
            </w:pPr>
            <w:r w:rsidRPr="00D71CC1">
              <w:rPr>
                <w:rFonts w:asciiTheme="minorEastAsia" w:hAnsiTheme="minorEastAsia" w:hint="eastAsia"/>
                <w:bCs/>
              </w:rPr>
              <w:t>衛生規範、衛生指標菌</w:t>
            </w:r>
          </w:p>
        </w:tc>
        <w:tc>
          <w:tcPr>
            <w:tcW w:w="2886" w:type="dxa"/>
            <w:vAlign w:val="center"/>
            <w:hideMark/>
          </w:tcPr>
          <w:p w14:paraId="00004370" w14:textId="57F37B80" w:rsidR="002B712E" w:rsidRPr="00D71CC1" w:rsidRDefault="002B712E" w:rsidP="002B712E">
            <w:pPr>
              <w:rPr>
                <w:rFonts w:asciiTheme="minorEastAsia" w:hAnsiTheme="minorEastAsia"/>
                <w:bCs/>
                <w:szCs w:val="21"/>
              </w:rPr>
            </w:pPr>
            <w:r w:rsidRPr="00D71CC1">
              <w:rPr>
                <w:rFonts w:asciiTheme="minorEastAsia" w:hAnsiTheme="minorEastAsia" w:hint="eastAsia"/>
                <w:bCs/>
                <w:szCs w:val="21"/>
              </w:rPr>
              <w:t>洋生菓子、水</w:t>
            </w:r>
          </w:p>
        </w:tc>
        <w:tc>
          <w:tcPr>
            <w:tcW w:w="1313" w:type="dxa"/>
            <w:shd w:val="clear" w:color="auto" w:fill="auto"/>
            <w:noWrap/>
            <w:vAlign w:val="center"/>
          </w:tcPr>
          <w:p w14:paraId="2527C7ED" w14:textId="4E823846" w:rsidR="002B712E" w:rsidRPr="00D71CC1" w:rsidRDefault="002B712E" w:rsidP="002B712E">
            <w:pPr>
              <w:ind w:leftChars="-17" w:left="-35"/>
              <w:jc w:val="center"/>
              <w:rPr>
                <w:rFonts w:asciiTheme="minorEastAsia" w:hAnsiTheme="minorEastAsia"/>
                <w:szCs w:val="21"/>
              </w:rPr>
            </w:pPr>
            <w:r w:rsidRPr="00D71CC1">
              <w:rPr>
                <w:rFonts w:asciiTheme="minorEastAsia" w:hAnsiTheme="minorEastAsia" w:hint="eastAsia"/>
                <w:szCs w:val="21"/>
              </w:rPr>
              <w:t>2</w:t>
            </w:r>
            <w:r w:rsidRPr="00D71CC1">
              <w:rPr>
                <w:rFonts w:asciiTheme="minorEastAsia" w:hAnsiTheme="minorEastAsia"/>
                <w:szCs w:val="21"/>
              </w:rPr>
              <w:t>7</w:t>
            </w:r>
          </w:p>
        </w:tc>
        <w:tc>
          <w:tcPr>
            <w:tcW w:w="1194" w:type="dxa"/>
            <w:shd w:val="clear" w:color="auto" w:fill="auto"/>
            <w:noWrap/>
            <w:vAlign w:val="center"/>
          </w:tcPr>
          <w:p w14:paraId="022D9756" w14:textId="77777777" w:rsidR="002B712E" w:rsidRPr="00D71CC1" w:rsidRDefault="002B712E" w:rsidP="002B712E">
            <w:pPr>
              <w:jc w:val="center"/>
              <w:rPr>
                <w:rFonts w:asciiTheme="minorEastAsia" w:hAnsiTheme="minorEastAsia"/>
                <w:bCs/>
                <w:szCs w:val="21"/>
              </w:rPr>
            </w:pPr>
            <w:r w:rsidRPr="00D71CC1">
              <w:rPr>
                <w:rFonts w:asciiTheme="minorEastAsia" w:hAnsiTheme="minorEastAsia"/>
                <w:bCs/>
              </w:rPr>
              <w:t>-</w:t>
            </w:r>
          </w:p>
        </w:tc>
        <w:tc>
          <w:tcPr>
            <w:tcW w:w="1194" w:type="dxa"/>
            <w:vAlign w:val="center"/>
          </w:tcPr>
          <w:p w14:paraId="54124AA0" w14:textId="67A78BDD" w:rsidR="002B712E" w:rsidRPr="00D71CC1" w:rsidRDefault="002B712E" w:rsidP="002B712E">
            <w:pPr>
              <w:jc w:val="center"/>
              <w:rPr>
                <w:rFonts w:asciiTheme="minorEastAsia" w:hAnsiTheme="minorEastAsia"/>
                <w:bCs/>
              </w:rPr>
            </w:pPr>
            <w:r w:rsidRPr="00D71CC1">
              <w:rPr>
                <w:rFonts w:asciiTheme="minorEastAsia" w:hAnsiTheme="minorEastAsia" w:hint="eastAsia"/>
                <w:bCs/>
              </w:rPr>
              <w:t>3</w:t>
            </w:r>
          </w:p>
        </w:tc>
      </w:tr>
      <w:tr w:rsidR="00D71CC1" w:rsidRPr="00D71CC1" w14:paraId="79975117" w14:textId="77777777" w:rsidTr="00707AD3">
        <w:trPr>
          <w:trHeight w:val="360"/>
        </w:trPr>
        <w:tc>
          <w:tcPr>
            <w:tcW w:w="9067" w:type="dxa"/>
            <w:gridSpan w:val="5"/>
            <w:shd w:val="clear" w:color="auto" w:fill="D9D9D9" w:themeFill="background1" w:themeFillShade="D9"/>
            <w:vAlign w:val="center"/>
          </w:tcPr>
          <w:p w14:paraId="2A77B8A9" w14:textId="3437A707" w:rsidR="002B712E" w:rsidRPr="00D71CC1" w:rsidRDefault="002B712E" w:rsidP="00707AD3">
            <w:pPr>
              <w:jc w:val="left"/>
              <w:rPr>
                <w:rFonts w:asciiTheme="minorEastAsia" w:hAnsiTheme="minorEastAsia"/>
                <w:bCs/>
              </w:rPr>
            </w:pPr>
            <w:r w:rsidRPr="00D71CC1">
              <w:rPr>
                <w:rFonts w:asciiTheme="minorEastAsia" w:hAnsiTheme="minorEastAsia" w:hint="eastAsia"/>
                <w:bCs/>
                <w:szCs w:val="21"/>
              </w:rPr>
              <w:t>●実態調査（食中毒対策）を目的とする検査</w:t>
            </w:r>
          </w:p>
        </w:tc>
      </w:tr>
      <w:tr w:rsidR="00D71CC1" w:rsidRPr="00D71CC1" w14:paraId="075C1702" w14:textId="40D5BD38" w:rsidTr="00707AD3">
        <w:trPr>
          <w:trHeight w:val="360"/>
        </w:trPr>
        <w:tc>
          <w:tcPr>
            <w:tcW w:w="2480" w:type="dxa"/>
            <w:vAlign w:val="center"/>
          </w:tcPr>
          <w:p w14:paraId="293A3487" w14:textId="77777777" w:rsidR="002B712E" w:rsidRPr="00D71CC1" w:rsidRDefault="002B712E" w:rsidP="002B712E">
            <w:pPr>
              <w:rPr>
                <w:rFonts w:asciiTheme="minorEastAsia" w:hAnsiTheme="minorEastAsia"/>
                <w:bCs/>
                <w:szCs w:val="21"/>
              </w:rPr>
            </w:pPr>
            <w:r w:rsidRPr="00D71CC1">
              <w:rPr>
                <w:rFonts w:asciiTheme="minorEastAsia" w:hAnsiTheme="minorEastAsia" w:cs="ＭＳ Ｐゴシック" w:hint="eastAsia"/>
                <w:kern w:val="0"/>
              </w:rPr>
              <w:t>腸管出血性大腸菌</w:t>
            </w:r>
          </w:p>
        </w:tc>
        <w:tc>
          <w:tcPr>
            <w:tcW w:w="2886" w:type="dxa"/>
            <w:vAlign w:val="center"/>
          </w:tcPr>
          <w:p w14:paraId="38FDF882" w14:textId="79737757" w:rsidR="002B712E" w:rsidRPr="00D71CC1" w:rsidRDefault="002B712E" w:rsidP="002B712E">
            <w:pPr>
              <w:rPr>
                <w:rFonts w:asciiTheme="minorEastAsia" w:hAnsiTheme="minorEastAsia"/>
                <w:bCs/>
                <w:szCs w:val="21"/>
              </w:rPr>
            </w:pPr>
            <w:r w:rsidRPr="00D71CC1">
              <w:rPr>
                <w:rFonts w:asciiTheme="minorEastAsia" w:hAnsiTheme="minorEastAsia" w:cs="ＭＳ Ｐゴシック" w:hint="eastAsia"/>
                <w:kern w:val="0"/>
              </w:rPr>
              <w:t>食肉、生食用野菜、漬物、チーズ</w:t>
            </w:r>
            <w:r w:rsidRPr="00D71CC1">
              <w:rPr>
                <w:rFonts w:asciiTheme="minorEastAsia" w:hAnsiTheme="minorEastAsia" w:cs="ＭＳ Ｐゴシック" w:hint="eastAsia"/>
                <w:kern w:val="0"/>
                <w:szCs w:val="21"/>
              </w:rPr>
              <w:t>、給食食材、そうざい等</w:t>
            </w:r>
          </w:p>
        </w:tc>
        <w:tc>
          <w:tcPr>
            <w:tcW w:w="1313" w:type="dxa"/>
            <w:noWrap/>
            <w:vAlign w:val="center"/>
          </w:tcPr>
          <w:p w14:paraId="0233686D" w14:textId="30A936EB" w:rsidR="002B712E" w:rsidRPr="00D71CC1" w:rsidRDefault="002B712E" w:rsidP="002B712E">
            <w:pPr>
              <w:ind w:rightChars="-50" w:right="-104"/>
              <w:jc w:val="center"/>
              <w:rPr>
                <w:rFonts w:asciiTheme="minorEastAsia" w:hAnsiTheme="minorEastAsia"/>
                <w:szCs w:val="21"/>
              </w:rPr>
            </w:pPr>
            <w:r w:rsidRPr="00D71CC1">
              <w:rPr>
                <w:rFonts w:asciiTheme="minorEastAsia" w:hAnsiTheme="minorEastAsia" w:hint="eastAsia"/>
                <w:szCs w:val="21"/>
              </w:rPr>
              <w:t>2</w:t>
            </w:r>
            <w:r w:rsidRPr="00D71CC1">
              <w:rPr>
                <w:rFonts w:asciiTheme="minorEastAsia" w:hAnsiTheme="minorEastAsia"/>
                <w:szCs w:val="21"/>
              </w:rPr>
              <w:t>35(15)</w:t>
            </w:r>
          </w:p>
        </w:tc>
        <w:tc>
          <w:tcPr>
            <w:tcW w:w="1194" w:type="dxa"/>
            <w:noWrap/>
            <w:vAlign w:val="center"/>
          </w:tcPr>
          <w:p w14:paraId="0939BEDF"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62C8EB27" w14:textId="245BF5AE"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08A1E00F" w14:textId="50F220E4" w:rsidTr="00707AD3">
        <w:trPr>
          <w:trHeight w:val="540"/>
        </w:trPr>
        <w:tc>
          <w:tcPr>
            <w:tcW w:w="2480" w:type="dxa"/>
            <w:vAlign w:val="center"/>
            <w:hideMark/>
          </w:tcPr>
          <w:p w14:paraId="72EB4F5A"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カンピロバクター</w:t>
            </w:r>
          </w:p>
        </w:tc>
        <w:tc>
          <w:tcPr>
            <w:tcW w:w="2886" w:type="dxa"/>
            <w:vAlign w:val="center"/>
            <w:hideMark/>
          </w:tcPr>
          <w:p w14:paraId="48502403" w14:textId="08073099"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食肉</w:t>
            </w:r>
            <w:r w:rsidRPr="00D71CC1">
              <w:rPr>
                <w:rFonts w:asciiTheme="minorEastAsia" w:hAnsiTheme="minorEastAsia" w:cs="ＭＳ Ｐゴシック" w:hint="eastAsia"/>
                <w:kern w:val="0"/>
                <w:szCs w:val="21"/>
              </w:rPr>
              <w:t>、生食用野菜、給食食材、そうざい等</w:t>
            </w:r>
          </w:p>
        </w:tc>
        <w:tc>
          <w:tcPr>
            <w:tcW w:w="1313" w:type="dxa"/>
            <w:noWrap/>
            <w:vAlign w:val="center"/>
          </w:tcPr>
          <w:p w14:paraId="458264D3" w14:textId="2C23A7D2" w:rsidR="002B712E" w:rsidRPr="00D71CC1" w:rsidRDefault="002B712E" w:rsidP="002B712E">
            <w:pPr>
              <w:ind w:rightChars="-50" w:right="-104"/>
              <w:jc w:val="center"/>
              <w:rPr>
                <w:rFonts w:asciiTheme="minorEastAsia" w:hAnsiTheme="minorEastAsia"/>
                <w:szCs w:val="21"/>
              </w:rPr>
            </w:pPr>
            <w:r w:rsidRPr="00D71CC1">
              <w:rPr>
                <w:rFonts w:asciiTheme="minorEastAsia" w:hAnsiTheme="minorEastAsia"/>
                <w:szCs w:val="21"/>
              </w:rPr>
              <w:t>218(15)</w:t>
            </w:r>
          </w:p>
        </w:tc>
        <w:tc>
          <w:tcPr>
            <w:tcW w:w="1194" w:type="dxa"/>
            <w:noWrap/>
            <w:vAlign w:val="center"/>
          </w:tcPr>
          <w:p w14:paraId="3662D569"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73E4AFFA" w14:textId="76ECD180"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1DBAB302" w14:textId="27401244" w:rsidTr="00707AD3">
        <w:trPr>
          <w:trHeight w:val="360"/>
        </w:trPr>
        <w:tc>
          <w:tcPr>
            <w:tcW w:w="2480" w:type="dxa"/>
            <w:vAlign w:val="center"/>
            <w:hideMark/>
          </w:tcPr>
          <w:p w14:paraId="451D5ACB"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サルモネラ属菌</w:t>
            </w:r>
          </w:p>
        </w:tc>
        <w:tc>
          <w:tcPr>
            <w:tcW w:w="2886" w:type="dxa"/>
            <w:vAlign w:val="center"/>
            <w:hideMark/>
          </w:tcPr>
          <w:p w14:paraId="1230F232" w14:textId="14602C59"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食肉、生食用野菜</w:t>
            </w:r>
            <w:r w:rsidRPr="00D71CC1">
              <w:rPr>
                <w:rFonts w:asciiTheme="minorEastAsia" w:hAnsiTheme="minorEastAsia" w:cs="ＭＳ Ｐゴシック" w:hint="eastAsia"/>
                <w:kern w:val="0"/>
                <w:szCs w:val="21"/>
              </w:rPr>
              <w:t>、給食食材、そうざい、洋生菓子等</w:t>
            </w:r>
          </w:p>
        </w:tc>
        <w:tc>
          <w:tcPr>
            <w:tcW w:w="1313" w:type="dxa"/>
            <w:noWrap/>
            <w:vAlign w:val="center"/>
          </w:tcPr>
          <w:p w14:paraId="7AC81079" w14:textId="258E0105" w:rsidR="002B712E" w:rsidRPr="00D71CC1" w:rsidRDefault="002B712E" w:rsidP="002B712E">
            <w:pPr>
              <w:ind w:rightChars="-50" w:right="-104"/>
              <w:jc w:val="center"/>
              <w:rPr>
                <w:rFonts w:asciiTheme="minorEastAsia" w:hAnsiTheme="minorEastAsia"/>
                <w:szCs w:val="21"/>
              </w:rPr>
            </w:pPr>
            <w:r w:rsidRPr="00D71CC1">
              <w:rPr>
                <w:rFonts w:asciiTheme="minorEastAsia" w:hAnsiTheme="minorEastAsia"/>
                <w:szCs w:val="21"/>
              </w:rPr>
              <w:t>236(15)</w:t>
            </w:r>
          </w:p>
        </w:tc>
        <w:tc>
          <w:tcPr>
            <w:tcW w:w="1194" w:type="dxa"/>
            <w:noWrap/>
            <w:vAlign w:val="center"/>
          </w:tcPr>
          <w:p w14:paraId="682CE784"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60098BB3" w14:textId="762E0BAA"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5B28AB39" w14:textId="6941396D" w:rsidTr="00707AD3">
        <w:trPr>
          <w:trHeight w:val="361"/>
        </w:trPr>
        <w:tc>
          <w:tcPr>
            <w:tcW w:w="2480" w:type="dxa"/>
            <w:vAlign w:val="center"/>
            <w:hideMark/>
          </w:tcPr>
          <w:p w14:paraId="1E721777"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腸炎ビブリオ</w:t>
            </w:r>
          </w:p>
        </w:tc>
        <w:tc>
          <w:tcPr>
            <w:tcW w:w="2886" w:type="dxa"/>
            <w:vAlign w:val="center"/>
            <w:hideMark/>
          </w:tcPr>
          <w:p w14:paraId="19FAEB80" w14:textId="01FAAB65"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魚介類</w:t>
            </w:r>
            <w:r w:rsidRPr="00D71CC1">
              <w:rPr>
                <w:rFonts w:asciiTheme="minorEastAsia" w:hAnsiTheme="minorEastAsia" w:cs="ＭＳ Ｐゴシック" w:hint="eastAsia"/>
                <w:kern w:val="0"/>
              </w:rPr>
              <w:t>、魚介類加工品</w:t>
            </w:r>
          </w:p>
        </w:tc>
        <w:tc>
          <w:tcPr>
            <w:tcW w:w="1313" w:type="dxa"/>
            <w:noWrap/>
            <w:vAlign w:val="center"/>
          </w:tcPr>
          <w:p w14:paraId="4A295AFA" w14:textId="47AD33AF" w:rsidR="002B712E" w:rsidRPr="00D71CC1" w:rsidRDefault="002B712E" w:rsidP="00707AD3">
            <w:pPr>
              <w:jc w:val="center"/>
              <w:rPr>
                <w:rFonts w:asciiTheme="minorEastAsia" w:hAnsiTheme="minorEastAsia"/>
                <w:szCs w:val="21"/>
              </w:rPr>
            </w:pPr>
            <w:r w:rsidRPr="00D71CC1">
              <w:rPr>
                <w:rFonts w:asciiTheme="minorEastAsia" w:hAnsiTheme="minorEastAsia" w:hint="eastAsia"/>
                <w:szCs w:val="21"/>
              </w:rPr>
              <w:t>2</w:t>
            </w:r>
            <w:r w:rsidRPr="00D71CC1">
              <w:rPr>
                <w:rFonts w:asciiTheme="minorEastAsia" w:hAnsiTheme="minorEastAsia"/>
                <w:szCs w:val="21"/>
              </w:rPr>
              <w:t>7</w:t>
            </w:r>
          </w:p>
        </w:tc>
        <w:tc>
          <w:tcPr>
            <w:tcW w:w="1194" w:type="dxa"/>
            <w:noWrap/>
            <w:vAlign w:val="center"/>
          </w:tcPr>
          <w:p w14:paraId="2F93FB9E"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0644FDEB" w14:textId="5F8275D0"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6F9F0C3A" w14:textId="1FCDC264" w:rsidTr="00707AD3">
        <w:trPr>
          <w:trHeight w:val="360"/>
        </w:trPr>
        <w:tc>
          <w:tcPr>
            <w:tcW w:w="2480" w:type="dxa"/>
            <w:vAlign w:val="center"/>
          </w:tcPr>
          <w:p w14:paraId="423D86D8"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hint="eastAsia"/>
              </w:rPr>
              <w:t>リステリア</w:t>
            </w:r>
          </w:p>
        </w:tc>
        <w:tc>
          <w:tcPr>
            <w:tcW w:w="2886" w:type="dxa"/>
            <w:vAlign w:val="center"/>
          </w:tcPr>
          <w:p w14:paraId="4D6ADDD7" w14:textId="5AA4A8A4"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hint="eastAsia"/>
              </w:rPr>
              <w:t>輸入冷凍野菜</w:t>
            </w:r>
          </w:p>
        </w:tc>
        <w:tc>
          <w:tcPr>
            <w:tcW w:w="1313" w:type="dxa"/>
            <w:noWrap/>
            <w:vAlign w:val="center"/>
          </w:tcPr>
          <w:p w14:paraId="17CD64FD" w14:textId="79E67198" w:rsidR="002B712E" w:rsidRPr="00D71CC1" w:rsidRDefault="002B712E" w:rsidP="002B712E">
            <w:pPr>
              <w:jc w:val="center"/>
              <w:rPr>
                <w:rFonts w:asciiTheme="minorEastAsia" w:hAnsiTheme="minorEastAsia"/>
                <w:szCs w:val="21"/>
              </w:rPr>
            </w:pPr>
            <w:r w:rsidRPr="00D71CC1">
              <w:rPr>
                <w:rFonts w:asciiTheme="minorEastAsia" w:hAnsiTheme="minorEastAsia"/>
                <w:szCs w:val="21"/>
              </w:rPr>
              <w:t>15(15)</w:t>
            </w:r>
          </w:p>
        </w:tc>
        <w:tc>
          <w:tcPr>
            <w:tcW w:w="1194" w:type="dxa"/>
            <w:noWrap/>
            <w:vAlign w:val="center"/>
          </w:tcPr>
          <w:p w14:paraId="3DA7F642"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33A73BA3" w14:textId="2AEE8C8C"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066ACCB8" w14:textId="5A1FF114" w:rsidTr="00707AD3">
        <w:trPr>
          <w:trHeight w:val="360"/>
        </w:trPr>
        <w:tc>
          <w:tcPr>
            <w:tcW w:w="2480" w:type="dxa"/>
            <w:vAlign w:val="center"/>
          </w:tcPr>
          <w:p w14:paraId="6646B181"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セレウス菌群</w:t>
            </w:r>
          </w:p>
        </w:tc>
        <w:tc>
          <w:tcPr>
            <w:tcW w:w="2886" w:type="dxa"/>
            <w:vAlign w:val="center"/>
          </w:tcPr>
          <w:p w14:paraId="4114A19E"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おから</w:t>
            </w:r>
          </w:p>
        </w:tc>
        <w:tc>
          <w:tcPr>
            <w:tcW w:w="1313" w:type="dxa"/>
            <w:noWrap/>
            <w:vAlign w:val="center"/>
          </w:tcPr>
          <w:p w14:paraId="4F88F89F" w14:textId="18A0C224" w:rsidR="002B712E" w:rsidRPr="00D71CC1" w:rsidRDefault="002B712E" w:rsidP="002B712E">
            <w:pPr>
              <w:jc w:val="center"/>
              <w:rPr>
                <w:rFonts w:asciiTheme="minorEastAsia" w:hAnsiTheme="minorEastAsia"/>
                <w:szCs w:val="21"/>
              </w:rPr>
            </w:pPr>
            <w:r w:rsidRPr="00D71CC1">
              <w:rPr>
                <w:rFonts w:asciiTheme="minorEastAsia" w:hAnsiTheme="minorEastAsia"/>
                <w:szCs w:val="21"/>
              </w:rPr>
              <w:t>8(7)</w:t>
            </w:r>
          </w:p>
        </w:tc>
        <w:tc>
          <w:tcPr>
            <w:tcW w:w="1194" w:type="dxa"/>
            <w:noWrap/>
            <w:vAlign w:val="center"/>
          </w:tcPr>
          <w:p w14:paraId="54B6DDE0" w14:textId="77777777"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w:t>
            </w:r>
          </w:p>
        </w:tc>
        <w:tc>
          <w:tcPr>
            <w:tcW w:w="1194" w:type="dxa"/>
            <w:vAlign w:val="center"/>
          </w:tcPr>
          <w:p w14:paraId="167062BC" w14:textId="6D08760B"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197EA655" w14:textId="7088914C" w:rsidTr="00707AD3">
        <w:trPr>
          <w:trHeight w:val="360"/>
        </w:trPr>
        <w:tc>
          <w:tcPr>
            <w:tcW w:w="2480" w:type="dxa"/>
            <w:vAlign w:val="center"/>
            <w:hideMark/>
          </w:tcPr>
          <w:p w14:paraId="4A3C695D" w14:textId="598825C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ウイルス（ノロウイルス、</w:t>
            </w:r>
            <w:r w:rsidR="004C4E0F" w:rsidRPr="00D71CC1">
              <w:rPr>
                <w:rFonts w:asciiTheme="minorEastAsia" w:hAnsiTheme="minorEastAsia" w:cs="ＭＳ Ｐゴシック" w:hint="eastAsia"/>
                <w:kern w:val="0"/>
              </w:rPr>
              <w:t>A</w:t>
            </w:r>
            <w:r w:rsidRPr="00D71CC1">
              <w:rPr>
                <w:rFonts w:asciiTheme="minorEastAsia" w:hAnsiTheme="minorEastAsia" w:cs="ＭＳ Ｐゴシック" w:hint="eastAsia"/>
                <w:kern w:val="0"/>
              </w:rPr>
              <w:t>型肝炎ウイルス）</w:t>
            </w:r>
          </w:p>
        </w:tc>
        <w:tc>
          <w:tcPr>
            <w:tcW w:w="2886" w:type="dxa"/>
            <w:vAlign w:val="center"/>
            <w:hideMark/>
          </w:tcPr>
          <w:p w14:paraId="0AA2E94F"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二枚貝（かき等）</w:t>
            </w:r>
          </w:p>
        </w:tc>
        <w:tc>
          <w:tcPr>
            <w:tcW w:w="1313" w:type="dxa"/>
            <w:noWrap/>
            <w:vAlign w:val="center"/>
          </w:tcPr>
          <w:p w14:paraId="26DD2AFB" w14:textId="6A44A489" w:rsidR="002B712E" w:rsidRPr="00D71CC1" w:rsidRDefault="002B712E" w:rsidP="002B712E">
            <w:pPr>
              <w:jc w:val="center"/>
              <w:rPr>
                <w:rFonts w:asciiTheme="minorEastAsia" w:hAnsiTheme="minorEastAsia"/>
                <w:szCs w:val="21"/>
              </w:rPr>
            </w:pPr>
            <w:r w:rsidRPr="00D71CC1">
              <w:rPr>
                <w:rFonts w:asciiTheme="minorEastAsia" w:hAnsiTheme="minorEastAsia"/>
                <w:szCs w:val="21"/>
              </w:rPr>
              <w:t>22</w:t>
            </w:r>
          </w:p>
        </w:tc>
        <w:tc>
          <w:tcPr>
            <w:tcW w:w="1194" w:type="dxa"/>
            <w:noWrap/>
            <w:vAlign w:val="center"/>
          </w:tcPr>
          <w:p w14:paraId="0DC6AA44"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423B09FE" w14:textId="78A574AF"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2D70207C" w14:textId="35C68D5D" w:rsidTr="00707AD3">
        <w:trPr>
          <w:trHeight w:val="360"/>
        </w:trPr>
        <w:tc>
          <w:tcPr>
            <w:tcW w:w="2480" w:type="dxa"/>
            <w:vAlign w:val="center"/>
            <w:hideMark/>
          </w:tcPr>
          <w:p w14:paraId="044902EC"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動物性自然毒（ふぐ毒）</w:t>
            </w:r>
          </w:p>
        </w:tc>
        <w:tc>
          <w:tcPr>
            <w:tcW w:w="2886" w:type="dxa"/>
            <w:vAlign w:val="center"/>
            <w:hideMark/>
          </w:tcPr>
          <w:p w14:paraId="0001C4EC"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ふぐ</w:t>
            </w:r>
          </w:p>
        </w:tc>
        <w:tc>
          <w:tcPr>
            <w:tcW w:w="1313" w:type="dxa"/>
            <w:noWrap/>
            <w:vAlign w:val="center"/>
          </w:tcPr>
          <w:p w14:paraId="5EEC3327" w14:textId="66690438" w:rsidR="002B712E" w:rsidRPr="00D71CC1" w:rsidRDefault="002B712E" w:rsidP="002B712E">
            <w:pPr>
              <w:jc w:val="center"/>
              <w:rPr>
                <w:rFonts w:asciiTheme="minorEastAsia" w:hAnsiTheme="minorEastAsia"/>
                <w:szCs w:val="21"/>
              </w:rPr>
            </w:pPr>
            <w:r w:rsidRPr="00D71CC1">
              <w:rPr>
                <w:rFonts w:asciiTheme="minorEastAsia" w:hAnsiTheme="minorEastAsia"/>
                <w:szCs w:val="21"/>
              </w:rPr>
              <w:t>6</w:t>
            </w:r>
          </w:p>
        </w:tc>
        <w:tc>
          <w:tcPr>
            <w:tcW w:w="1194" w:type="dxa"/>
            <w:noWrap/>
            <w:vAlign w:val="center"/>
          </w:tcPr>
          <w:p w14:paraId="26733976" w14:textId="77777777"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w:t>
            </w:r>
          </w:p>
        </w:tc>
        <w:tc>
          <w:tcPr>
            <w:tcW w:w="1194" w:type="dxa"/>
            <w:vAlign w:val="center"/>
          </w:tcPr>
          <w:p w14:paraId="1D29E9AD" w14:textId="388060A0"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75D7D3CC" w14:textId="6BF650DC" w:rsidTr="00707AD3">
        <w:trPr>
          <w:trHeight w:val="360"/>
        </w:trPr>
        <w:tc>
          <w:tcPr>
            <w:tcW w:w="2480" w:type="dxa"/>
            <w:vAlign w:val="center"/>
          </w:tcPr>
          <w:p w14:paraId="419B0CDD"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クドア</w:t>
            </w:r>
          </w:p>
        </w:tc>
        <w:tc>
          <w:tcPr>
            <w:tcW w:w="2886" w:type="dxa"/>
            <w:vAlign w:val="center"/>
          </w:tcPr>
          <w:p w14:paraId="74494FA0"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rPr>
              <w:t>マグロ</w:t>
            </w:r>
          </w:p>
        </w:tc>
        <w:tc>
          <w:tcPr>
            <w:tcW w:w="1313" w:type="dxa"/>
            <w:noWrap/>
            <w:vAlign w:val="center"/>
          </w:tcPr>
          <w:p w14:paraId="3B80A90F" w14:textId="0698390B" w:rsidR="002B712E" w:rsidRPr="00D71CC1" w:rsidRDefault="002B712E" w:rsidP="002B712E">
            <w:pPr>
              <w:ind w:rightChars="-50" w:right="-104"/>
              <w:jc w:val="center"/>
              <w:rPr>
                <w:rFonts w:asciiTheme="minorEastAsia" w:hAnsiTheme="minorEastAsia"/>
                <w:szCs w:val="21"/>
              </w:rPr>
            </w:pPr>
            <w:r w:rsidRPr="00D71CC1">
              <w:rPr>
                <w:rFonts w:asciiTheme="minorEastAsia" w:hAnsiTheme="minorEastAsia" w:hint="eastAsia"/>
                <w:szCs w:val="21"/>
              </w:rPr>
              <w:t>1</w:t>
            </w:r>
            <w:r w:rsidRPr="00D71CC1">
              <w:rPr>
                <w:rFonts w:asciiTheme="minorEastAsia" w:hAnsiTheme="minorEastAsia"/>
                <w:szCs w:val="21"/>
              </w:rPr>
              <w:t>5(10)</w:t>
            </w:r>
          </w:p>
        </w:tc>
        <w:tc>
          <w:tcPr>
            <w:tcW w:w="1194" w:type="dxa"/>
            <w:noWrap/>
            <w:vAlign w:val="center"/>
          </w:tcPr>
          <w:p w14:paraId="51E268B5"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6388FEE8" w14:textId="3007AE92"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403A0B15" w14:textId="19A7F535" w:rsidTr="00707AD3">
        <w:trPr>
          <w:trHeight w:val="360"/>
        </w:trPr>
        <w:tc>
          <w:tcPr>
            <w:tcW w:w="2480" w:type="dxa"/>
            <w:vAlign w:val="center"/>
          </w:tcPr>
          <w:p w14:paraId="73E53676" w14:textId="77777777"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hint="eastAsia"/>
                <w:szCs w:val="18"/>
              </w:rPr>
              <w:t>衛生指標菌（一般細菌数、大腸菌群、大腸菌、黄色ブドウ球菌）</w:t>
            </w:r>
          </w:p>
        </w:tc>
        <w:tc>
          <w:tcPr>
            <w:tcW w:w="2886" w:type="dxa"/>
            <w:vAlign w:val="center"/>
          </w:tcPr>
          <w:p w14:paraId="3B6748B9" w14:textId="18D0FF30" w:rsidR="002B712E" w:rsidRPr="00D71CC1" w:rsidRDefault="002B712E" w:rsidP="002B712E">
            <w:pPr>
              <w:widowControl/>
              <w:rPr>
                <w:rFonts w:asciiTheme="minorEastAsia" w:hAnsiTheme="minorEastAsia" w:cs="ＭＳ Ｐゴシック"/>
                <w:kern w:val="0"/>
                <w:szCs w:val="21"/>
              </w:rPr>
            </w:pPr>
            <w:r w:rsidRPr="00D71CC1">
              <w:rPr>
                <w:rFonts w:asciiTheme="minorEastAsia" w:hAnsiTheme="minorEastAsia" w:cs="ＭＳ Ｐゴシック" w:hint="eastAsia"/>
                <w:kern w:val="0"/>
                <w:szCs w:val="21"/>
              </w:rPr>
              <w:t>漬物、ゆでめん、和生菓子、パン、おから等</w:t>
            </w:r>
          </w:p>
        </w:tc>
        <w:tc>
          <w:tcPr>
            <w:tcW w:w="1313" w:type="dxa"/>
            <w:noWrap/>
            <w:vAlign w:val="center"/>
          </w:tcPr>
          <w:p w14:paraId="045DC4CA" w14:textId="24DAA403" w:rsidR="002B712E" w:rsidRPr="00D71CC1" w:rsidRDefault="002B712E" w:rsidP="002B712E">
            <w:pPr>
              <w:jc w:val="center"/>
              <w:rPr>
                <w:rFonts w:asciiTheme="minorEastAsia" w:hAnsiTheme="minorEastAsia"/>
                <w:szCs w:val="21"/>
              </w:rPr>
            </w:pPr>
            <w:r w:rsidRPr="00D71CC1">
              <w:rPr>
                <w:rFonts w:asciiTheme="minorEastAsia" w:hAnsiTheme="minorEastAsia"/>
                <w:szCs w:val="21"/>
              </w:rPr>
              <w:t>80</w:t>
            </w:r>
          </w:p>
        </w:tc>
        <w:tc>
          <w:tcPr>
            <w:tcW w:w="1194" w:type="dxa"/>
            <w:noWrap/>
            <w:vAlign w:val="center"/>
          </w:tcPr>
          <w:p w14:paraId="1C533C39" w14:textId="77777777" w:rsidR="002B712E" w:rsidRPr="00D71CC1" w:rsidRDefault="002B712E" w:rsidP="002B712E">
            <w:pPr>
              <w:jc w:val="center"/>
              <w:rPr>
                <w:rFonts w:asciiTheme="minorEastAsia" w:hAnsiTheme="minorEastAsia"/>
                <w:szCs w:val="21"/>
              </w:rPr>
            </w:pPr>
            <w:r w:rsidRPr="00D71CC1">
              <w:rPr>
                <w:rFonts w:asciiTheme="minorEastAsia" w:hAnsiTheme="minorEastAsia"/>
              </w:rPr>
              <w:t>-</w:t>
            </w:r>
          </w:p>
        </w:tc>
        <w:tc>
          <w:tcPr>
            <w:tcW w:w="1194" w:type="dxa"/>
            <w:vAlign w:val="center"/>
          </w:tcPr>
          <w:p w14:paraId="5B76AD72" w14:textId="31C0E5B7"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71059F80" w14:textId="77777777" w:rsidTr="00707AD3">
        <w:trPr>
          <w:trHeight w:val="360"/>
        </w:trPr>
        <w:tc>
          <w:tcPr>
            <w:tcW w:w="9067" w:type="dxa"/>
            <w:gridSpan w:val="5"/>
            <w:shd w:val="clear" w:color="auto" w:fill="D9D9D9" w:themeFill="background1" w:themeFillShade="D9"/>
            <w:vAlign w:val="center"/>
          </w:tcPr>
          <w:p w14:paraId="6A31566F" w14:textId="5A426A2E" w:rsidR="002B712E" w:rsidRPr="00D71CC1" w:rsidRDefault="002B712E" w:rsidP="00E07D4D">
            <w:pPr>
              <w:jc w:val="left"/>
              <w:rPr>
                <w:rFonts w:asciiTheme="minorEastAsia" w:hAnsiTheme="minorEastAsia"/>
              </w:rPr>
            </w:pPr>
            <w:r w:rsidRPr="00D71CC1">
              <w:rPr>
                <w:rFonts w:asciiTheme="minorEastAsia" w:hAnsiTheme="minorEastAsia" w:hint="eastAsia"/>
                <w:bCs/>
                <w:szCs w:val="21"/>
              </w:rPr>
              <w:t>●実態調査（環境汚染物質対策）を目的とする検査</w:t>
            </w:r>
          </w:p>
        </w:tc>
      </w:tr>
      <w:tr w:rsidR="00D71CC1" w:rsidRPr="00D71CC1" w14:paraId="6040DC9C" w14:textId="7F118632" w:rsidTr="00707AD3">
        <w:trPr>
          <w:trHeight w:val="360"/>
        </w:trPr>
        <w:tc>
          <w:tcPr>
            <w:tcW w:w="2480" w:type="dxa"/>
            <w:vAlign w:val="center"/>
          </w:tcPr>
          <w:p w14:paraId="07616D58" w14:textId="7331582F" w:rsidR="002B712E" w:rsidRPr="00D71CC1" w:rsidRDefault="004C4E0F" w:rsidP="002B712E">
            <w:pPr>
              <w:widowControl/>
              <w:rPr>
                <w:rFonts w:asciiTheme="minorEastAsia" w:hAnsiTheme="minorEastAsia" w:cs="ＭＳ Ｐゴシック"/>
                <w:kern w:val="0"/>
              </w:rPr>
            </w:pPr>
            <w:r w:rsidRPr="00D71CC1">
              <w:rPr>
                <w:rFonts w:asciiTheme="minorEastAsia" w:hAnsiTheme="minorEastAsia" w:cs="ＭＳ Ｐゴシック" w:hint="eastAsia"/>
                <w:kern w:val="0"/>
                <w:szCs w:val="21"/>
              </w:rPr>
              <w:t>PCB</w:t>
            </w:r>
            <w:r w:rsidR="002B712E" w:rsidRPr="00D71CC1">
              <w:rPr>
                <w:rFonts w:asciiTheme="minorEastAsia" w:hAnsiTheme="minorEastAsia" w:cs="ＭＳ Ｐゴシック" w:hint="eastAsia"/>
                <w:kern w:val="0"/>
                <w:szCs w:val="21"/>
              </w:rPr>
              <w:t>、有機スズ化合物（</w:t>
            </w:r>
            <w:r w:rsidRPr="00D71CC1">
              <w:rPr>
                <w:rFonts w:asciiTheme="minorEastAsia" w:hAnsiTheme="minorEastAsia" w:cs="ＭＳ Ｐゴシック" w:hint="eastAsia"/>
                <w:kern w:val="0"/>
                <w:szCs w:val="21"/>
              </w:rPr>
              <w:t>TBTO</w:t>
            </w:r>
            <w:r w:rsidR="002B712E" w:rsidRPr="00D71CC1">
              <w:rPr>
                <w:rFonts w:asciiTheme="minorEastAsia" w:hAnsiTheme="minorEastAsia" w:cs="ＭＳ Ｐゴシック" w:hint="eastAsia"/>
                <w:kern w:val="0"/>
                <w:szCs w:val="21"/>
              </w:rPr>
              <w:t>）</w:t>
            </w:r>
          </w:p>
        </w:tc>
        <w:tc>
          <w:tcPr>
            <w:tcW w:w="2886" w:type="dxa"/>
            <w:vAlign w:val="center"/>
          </w:tcPr>
          <w:p w14:paraId="3FAC6BBC" w14:textId="72D2DD2E" w:rsidR="002B712E" w:rsidRPr="00D71CC1" w:rsidRDefault="002B712E" w:rsidP="002B712E">
            <w:pPr>
              <w:widowControl/>
              <w:rPr>
                <w:rFonts w:asciiTheme="minorEastAsia" w:hAnsiTheme="minorEastAsia" w:cs="ＭＳ Ｐゴシック"/>
                <w:kern w:val="0"/>
              </w:rPr>
            </w:pPr>
            <w:r w:rsidRPr="00D71CC1">
              <w:rPr>
                <w:rFonts w:asciiTheme="minorEastAsia" w:hAnsiTheme="minorEastAsia" w:cs="ＭＳ Ｐゴシック" w:hint="eastAsia"/>
                <w:kern w:val="0"/>
                <w:szCs w:val="21"/>
              </w:rPr>
              <w:t>魚介類、牛乳</w:t>
            </w:r>
          </w:p>
        </w:tc>
        <w:tc>
          <w:tcPr>
            <w:tcW w:w="1313" w:type="dxa"/>
            <w:noWrap/>
            <w:vAlign w:val="center"/>
          </w:tcPr>
          <w:p w14:paraId="54ADEFED" w14:textId="338FE805" w:rsidR="002B712E" w:rsidRPr="00D71CC1" w:rsidRDefault="002B712E" w:rsidP="002B712E">
            <w:pPr>
              <w:jc w:val="center"/>
              <w:rPr>
                <w:rFonts w:asciiTheme="minorEastAsia" w:hAnsiTheme="minorEastAsia"/>
                <w:szCs w:val="21"/>
              </w:rPr>
            </w:pPr>
            <w:r w:rsidRPr="00D71CC1">
              <w:rPr>
                <w:rFonts w:asciiTheme="minorEastAsia" w:hAnsiTheme="minorEastAsia" w:hint="eastAsia"/>
                <w:szCs w:val="21"/>
              </w:rPr>
              <w:t>3</w:t>
            </w:r>
            <w:r w:rsidRPr="00D71CC1">
              <w:rPr>
                <w:rFonts w:asciiTheme="minorEastAsia" w:hAnsiTheme="minorEastAsia"/>
                <w:szCs w:val="21"/>
              </w:rPr>
              <w:t>0(9)</w:t>
            </w:r>
          </w:p>
        </w:tc>
        <w:tc>
          <w:tcPr>
            <w:tcW w:w="1194" w:type="dxa"/>
            <w:noWrap/>
            <w:vAlign w:val="center"/>
          </w:tcPr>
          <w:p w14:paraId="2FDA2EC4" w14:textId="77777777" w:rsidR="002B712E" w:rsidRPr="00D71CC1" w:rsidRDefault="002B712E" w:rsidP="002B712E">
            <w:pPr>
              <w:jc w:val="center"/>
              <w:rPr>
                <w:rFonts w:asciiTheme="minorEastAsia" w:hAnsiTheme="minorEastAsia"/>
              </w:rPr>
            </w:pPr>
            <w:r w:rsidRPr="00D71CC1">
              <w:rPr>
                <w:rFonts w:asciiTheme="minorEastAsia" w:hAnsiTheme="minorEastAsia" w:hint="eastAsia"/>
              </w:rPr>
              <w:t>-</w:t>
            </w:r>
          </w:p>
        </w:tc>
        <w:tc>
          <w:tcPr>
            <w:tcW w:w="1194" w:type="dxa"/>
            <w:vAlign w:val="center"/>
          </w:tcPr>
          <w:p w14:paraId="5E561882" w14:textId="304966EA" w:rsidR="002B712E" w:rsidRPr="00D71CC1" w:rsidRDefault="002B712E" w:rsidP="002B712E">
            <w:pPr>
              <w:jc w:val="center"/>
              <w:rPr>
                <w:rFonts w:asciiTheme="minorEastAsia" w:hAnsiTheme="minorEastAsia"/>
              </w:rPr>
            </w:pPr>
            <w:r w:rsidRPr="00D71CC1">
              <w:rPr>
                <w:rFonts w:asciiTheme="minorEastAsia" w:hAnsiTheme="minorEastAsia"/>
                <w:bCs/>
                <w:szCs w:val="21"/>
              </w:rPr>
              <w:t>-</w:t>
            </w:r>
          </w:p>
        </w:tc>
      </w:tr>
      <w:tr w:rsidR="00D71CC1" w:rsidRPr="00D71CC1" w14:paraId="58109DFC" w14:textId="6C8D577B" w:rsidTr="00707AD3">
        <w:trPr>
          <w:trHeight w:val="360"/>
        </w:trPr>
        <w:tc>
          <w:tcPr>
            <w:tcW w:w="5366" w:type="dxa"/>
            <w:gridSpan w:val="2"/>
            <w:tcBorders>
              <w:top w:val="double" w:sz="4" w:space="0" w:color="auto"/>
            </w:tcBorders>
            <w:shd w:val="clear" w:color="auto" w:fill="auto"/>
          </w:tcPr>
          <w:p w14:paraId="5FB67E1A" w14:textId="77777777" w:rsidR="002B712E" w:rsidRPr="00D71CC1" w:rsidRDefault="002B712E" w:rsidP="00D525FB">
            <w:pPr>
              <w:widowControl/>
              <w:jc w:val="center"/>
              <w:rPr>
                <w:rFonts w:asciiTheme="minorEastAsia" w:hAnsiTheme="minorEastAsia" w:cs="ＭＳ Ｐゴシック"/>
                <w:kern w:val="0"/>
              </w:rPr>
            </w:pPr>
            <w:r w:rsidRPr="00D71CC1">
              <w:rPr>
                <w:rFonts w:asciiTheme="minorEastAsia" w:hAnsiTheme="minorEastAsia" w:cs="ＭＳ Ｐゴシック" w:hint="eastAsia"/>
                <w:kern w:val="0"/>
                <w:szCs w:val="21"/>
              </w:rPr>
              <w:t>計</w:t>
            </w:r>
          </w:p>
        </w:tc>
        <w:tc>
          <w:tcPr>
            <w:tcW w:w="1313" w:type="dxa"/>
            <w:tcBorders>
              <w:top w:val="double" w:sz="4" w:space="0" w:color="auto"/>
            </w:tcBorders>
            <w:shd w:val="clear" w:color="auto" w:fill="auto"/>
            <w:noWrap/>
            <w:vAlign w:val="center"/>
          </w:tcPr>
          <w:p w14:paraId="7710A3A1" w14:textId="44964CC6" w:rsidR="002B712E" w:rsidRPr="00D71CC1" w:rsidRDefault="002B712E" w:rsidP="00D525FB">
            <w:pPr>
              <w:jc w:val="center"/>
              <w:rPr>
                <w:rFonts w:asciiTheme="minorEastAsia" w:hAnsiTheme="minorEastAsia"/>
                <w:szCs w:val="21"/>
              </w:rPr>
            </w:pPr>
            <w:r w:rsidRPr="00D71CC1">
              <w:rPr>
                <w:rFonts w:asciiTheme="minorEastAsia" w:hAnsiTheme="minorEastAsia"/>
                <w:szCs w:val="21"/>
              </w:rPr>
              <w:t>1,625</w:t>
            </w:r>
            <w:r w:rsidRPr="00D71CC1">
              <w:rPr>
                <w:rFonts w:asciiTheme="minorEastAsia" w:hAnsiTheme="minorEastAsia" w:hint="eastAsia"/>
                <w:szCs w:val="21"/>
              </w:rPr>
              <w:t>(</w:t>
            </w:r>
            <w:r w:rsidRPr="00D71CC1">
              <w:rPr>
                <w:rFonts w:asciiTheme="minorEastAsia" w:hAnsiTheme="minorEastAsia"/>
                <w:szCs w:val="21"/>
              </w:rPr>
              <w:t>229</w:t>
            </w:r>
            <w:r w:rsidRPr="00D71CC1">
              <w:rPr>
                <w:rFonts w:asciiTheme="minorEastAsia" w:hAnsiTheme="minorEastAsia" w:hint="eastAsia"/>
                <w:szCs w:val="21"/>
              </w:rPr>
              <w:t>)</w:t>
            </w:r>
          </w:p>
        </w:tc>
        <w:tc>
          <w:tcPr>
            <w:tcW w:w="1194" w:type="dxa"/>
            <w:tcBorders>
              <w:top w:val="double" w:sz="4" w:space="0" w:color="auto"/>
            </w:tcBorders>
            <w:shd w:val="clear" w:color="auto" w:fill="auto"/>
            <w:noWrap/>
            <w:vAlign w:val="center"/>
          </w:tcPr>
          <w:p w14:paraId="54623ED0" w14:textId="4E6F891E" w:rsidR="002B712E" w:rsidRPr="00D71CC1" w:rsidRDefault="002B712E" w:rsidP="00D525FB">
            <w:pPr>
              <w:widowControl/>
              <w:ind w:rightChars="-50" w:right="-104"/>
              <w:jc w:val="center"/>
              <w:rPr>
                <w:rFonts w:asciiTheme="minorEastAsia" w:hAnsiTheme="minorEastAsia" w:cs="ＭＳ Ｐゴシック"/>
                <w:kern w:val="0"/>
                <w:szCs w:val="21"/>
              </w:rPr>
            </w:pPr>
            <w:r w:rsidRPr="00D71CC1">
              <w:rPr>
                <w:rFonts w:asciiTheme="minorEastAsia" w:hAnsiTheme="minorEastAsia" w:cs="ＭＳ Ｐゴシック"/>
                <w:kern w:val="0"/>
                <w:szCs w:val="21"/>
              </w:rPr>
              <w:t>2</w:t>
            </w:r>
          </w:p>
        </w:tc>
        <w:tc>
          <w:tcPr>
            <w:tcW w:w="1194" w:type="dxa"/>
            <w:tcBorders>
              <w:top w:val="double" w:sz="4" w:space="0" w:color="auto"/>
            </w:tcBorders>
          </w:tcPr>
          <w:p w14:paraId="05620911" w14:textId="1A0D0993" w:rsidR="002B712E" w:rsidRPr="00D71CC1" w:rsidRDefault="002B712E" w:rsidP="00D525FB">
            <w:pPr>
              <w:widowControl/>
              <w:ind w:rightChars="-50" w:right="-104"/>
              <w:jc w:val="center"/>
              <w:rPr>
                <w:rFonts w:asciiTheme="minorEastAsia" w:hAnsiTheme="minorEastAsia" w:cs="ＭＳ Ｐゴシック"/>
                <w:kern w:val="0"/>
              </w:rPr>
            </w:pPr>
            <w:r w:rsidRPr="00D71CC1">
              <w:rPr>
                <w:rFonts w:asciiTheme="minorEastAsia" w:hAnsiTheme="minorEastAsia" w:cs="ＭＳ Ｐゴシック" w:hint="eastAsia"/>
                <w:kern w:val="0"/>
              </w:rPr>
              <w:t>3</w:t>
            </w:r>
          </w:p>
        </w:tc>
      </w:tr>
    </w:tbl>
    <w:p w14:paraId="1089A005" w14:textId="77777777" w:rsidR="004D2CCA" w:rsidRPr="00D71CC1" w:rsidRDefault="004D2CCA" w:rsidP="004D2CCA">
      <w:pPr>
        <w:autoSpaceDE w:val="0"/>
        <w:autoSpaceDN w:val="0"/>
        <w:jc w:val="right"/>
        <w:rPr>
          <w:color w:val="auto"/>
        </w:rPr>
      </w:pPr>
      <w:r w:rsidRPr="00D71CC1">
        <w:rPr>
          <w:rFonts w:asciiTheme="minorEastAsia" w:hAnsiTheme="minorEastAsia" w:hint="eastAsia"/>
          <w:bCs/>
          <w:color w:val="auto"/>
        </w:rPr>
        <w:t>( )内は輸入品を再掲</w:t>
      </w:r>
    </w:p>
    <w:p w14:paraId="0ACCA0A2" w14:textId="77777777" w:rsidR="004D2CCA" w:rsidRPr="00D71CC1" w:rsidRDefault="004D2CCA" w:rsidP="004D2CCA">
      <w:pPr>
        <w:autoSpaceDE w:val="0"/>
        <w:autoSpaceDN w:val="0"/>
        <w:rPr>
          <w:color w:val="auto"/>
        </w:rPr>
      </w:pPr>
    </w:p>
    <w:p w14:paraId="24A81656" w14:textId="77777777" w:rsidR="00570722" w:rsidRPr="00D71CC1" w:rsidRDefault="00570722" w:rsidP="004D2CCA">
      <w:pPr>
        <w:autoSpaceDE w:val="0"/>
        <w:autoSpaceDN w:val="0"/>
        <w:ind w:leftChars="100" w:left="208" w:firstLineChars="100" w:firstLine="208"/>
        <w:rPr>
          <w:color w:val="auto"/>
        </w:rPr>
      </w:pPr>
      <w:r w:rsidRPr="00D71CC1">
        <w:rPr>
          <w:color w:val="auto"/>
        </w:rPr>
        <w:br w:type="page"/>
      </w:r>
    </w:p>
    <w:p w14:paraId="673B1EE5" w14:textId="524B0FC0" w:rsidR="004D2CCA" w:rsidRPr="00D71CC1" w:rsidRDefault="004D2CCA" w:rsidP="004D2CCA">
      <w:pPr>
        <w:autoSpaceDE w:val="0"/>
        <w:autoSpaceDN w:val="0"/>
        <w:ind w:leftChars="100" w:left="208" w:firstLineChars="100" w:firstLine="208"/>
        <w:rPr>
          <w:color w:val="auto"/>
        </w:rPr>
      </w:pPr>
      <w:r w:rsidRPr="00D71CC1">
        <w:rPr>
          <w:rFonts w:hint="eastAsia"/>
          <w:color w:val="auto"/>
        </w:rPr>
        <w:lastRenderedPageBreak/>
        <w:t>表５のうち食品中に残留する農薬、動物用医薬品、環境汚染物質、放射性物質に係る健康危害防止対策として実施した試験検査の詳細は次のとおりである。</w:t>
      </w:r>
    </w:p>
    <w:p w14:paraId="621D324C" w14:textId="77777777" w:rsidR="004D2CCA" w:rsidRPr="00D71CC1" w:rsidRDefault="004D2CCA" w:rsidP="004D2CCA">
      <w:pPr>
        <w:autoSpaceDE w:val="0"/>
        <w:autoSpaceDN w:val="0"/>
        <w:rPr>
          <w:color w:val="auto"/>
        </w:rPr>
      </w:pPr>
      <w:r w:rsidRPr="00D71CC1">
        <w:rPr>
          <w:rFonts w:hint="eastAsia"/>
          <w:color w:val="auto"/>
        </w:rPr>
        <w:t>（１）農薬</w:t>
      </w:r>
    </w:p>
    <w:p w14:paraId="151F7829" w14:textId="77777777" w:rsidR="004D2CCA" w:rsidRPr="00D71CC1" w:rsidRDefault="004D2CCA" w:rsidP="004D2CCA">
      <w:pPr>
        <w:autoSpaceDE w:val="0"/>
        <w:autoSpaceDN w:val="0"/>
        <w:rPr>
          <w:color w:val="auto"/>
        </w:rPr>
      </w:pPr>
      <w:r w:rsidRPr="00D71CC1">
        <w:rPr>
          <w:rFonts w:hint="eastAsia"/>
          <w:color w:val="auto"/>
        </w:rPr>
        <w:t xml:space="preserve">　　ア　流通している農産物及びその加工品等に残留する農薬の検査を実施した。</w:t>
      </w:r>
    </w:p>
    <w:p w14:paraId="73517B9B" w14:textId="3DFA7D44" w:rsidR="004D2CCA" w:rsidRPr="00D71CC1" w:rsidRDefault="004D2CCA" w:rsidP="004D2CCA">
      <w:pPr>
        <w:autoSpaceDE w:val="0"/>
        <w:autoSpaceDN w:val="0"/>
        <w:rPr>
          <w:color w:val="auto"/>
        </w:rPr>
      </w:pPr>
      <w:r w:rsidRPr="00D71CC1">
        <w:rPr>
          <w:rFonts w:hint="eastAsia"/>
          <w:color w:val="auto"/>
        </w:rPr>
        <w:t xml:space="preserve">　　　　</w:t>
      </w:r>
      <w:r w:rsidRPr="00D71CC1">
        <w:rPr>
          <w:color w:val="auto"/>
        </w:rPr>
        <w:t>99</w:t>
      </w:r>
      <w:r w:rsidRPr="00D71CC1">
        <w:rPr>
          <w:rFonts w:hint="eastAsia"/>
          <w:color w:val="auto"/>
        </w:rPr>
        <w:t>検体（内訳：国産</w:t>
      </w:r>
      <w:r w:rsidRPr="00D71CC1">
        <w:rPr>
          <w:color w:val="auto"/>
        </w:rPr>
        <w:t>41</w:t>
      </w:r>
      <w:r w:rsidRPr="00D71CC1">
        <w:rPr>
          <w:rFonts w:hint="eastAsia"/>
          <w:color w:val="auto"/>
        </w:rPr>
        <w:t>検体、輸入</w:t>
      </w:r>
      <w:r w:rsidRPr="00D71CC1">
        <w:rPr>
          <w:color w:val="auto"/>
        </w:rPr>
        <w:t>58</w:t>
      </w:r>
      <w:r w:rsidRPr="00D71CC1">
        <w:rPr>
          <w:rFonts w:hint="eastAsia"/>
          <w:color w:val="auto"/>
        </w:rPr>
        <w:t>検体）</w:t>
      </w:r>
    </w:p>
    <w:p w14:paraId="17FFEACA" w14:textId="77777777" w:rsidR="004D2CCA" w:rsidRPr="00D71CC1" w:rsidRDefault="004D2CCA" w:rsidP="004D2CCA">
      <w:pPr>
        <w:autoSpaceDE w:val="0"/>
        <w:autoSpaceDN w:val="0"/>
        <w:rPr>
          <w:color w:val="auto"/>
        </w:rPr>
      </w:pPr>
      <w:r w:rsidRPr="00D71CC1">
        <w:rPr>
          <w:rFonts w:hint="eastAsia"/>
          <w:color w:val="auto"/>
        </w:rPr>
        <w:t xml:space="preserve">　　イ　産地直送農産物に残留する農薬の検査を実施した。</w:t>
      </w:r>
    </w:p>
    <w:p w14:paraId="4FDEF610" w14:textId="4DA45E56" w:rsidR="004D2CCA" w:rsidRPr="00D71CC1" w:rsidRDefault="004D2CCA" w:rsidP="004D2CCA">
      <w:pPr>
        <w:autoSpaceDE w:val="0"/>
        <w:autoSpaceDN w:val="0"/>
        <w:rPr>
          <w:color w:val="auto"/>
        </w:rPr>
      </w:pPr>
      <w:r w:rsidRPr="00D71CC1">
        <w:rPr>
          <w:rFonts w:hint="eastAsia"/>
          <w:color w:val="auto"/>
        </w:rPr>
        <w:t xml:space="preserve">　　　　1</w:t>
      </w:r>
      <w:r w:rsidRPr="00D71CC1">
        <w:rPr>
          <w:color w:val="auto"/>
        </w:rPr>
        <w:t>0</w:t>
      </w:r>
      <w:r w:rsidRPr="00D71CC1">
        <w:rPr>
          <w:rFonts w:hint="eastAsia"/>
          <w:color w:val="auto"/>
        </w:rPr>
        <w:t>検体</w:t>
      </w:r>
    </w:p>
    <w:p w14:paraId="3792A3DF" w14:textId="35C3F1C5" w:rsidR="004D2CCA" w:rsidRPr="00D71CC1" w:rsidRDefault="004D2CCA" w:rsidP="004D2CCA">
      <w:pPr>
        <w:autoSpaceDE w:val="0"/>
        <w:autoSpaceDN w:val="0"/>
        <w:ind w:left="831" w:hangingChars="400" w:hanging="831"/>
        <w:rPr>
          <w:color w:val="auto"/>
        </w:rPr>
      </w:pPr>
      <w:r w:rsidRPr="00D71CC1">
        <w:rPr>
          <w:rFonts w:hint="eastAsia"/>
          <w:color w:val="auto"/>
        </w:rPr>
        <w:t xml:space="preserve">　　ウ　飲用乳に残留する有機塩素系農薬の検査を実施した。</w:t>
      </w:r>
    </w:p>
    <w:p w14:paraId="0FA5769C" w14:textId="391ED4F4" w:rsidR="004D2CCA" w:rsidRPr="00D71CC1" w:rsidRDefault="004D2CCA" w:rsidP="004D2CCA">
      <w:pPr>
        <w:autoSpaceDE w:val="0"/>
        <w:autoSpaceDN w:val="0"/>
        <w:ind w:left="4365" w:hangingChars="2100" w:hanging="4365"/>
        <w:rPr>
          <w:color w:val="auto"/>
        </w:rPr>
      </w:pPr>
      <w:r w:rsidRPr="00D71CC1">
        <w:rPr>
          <w:rFonts w:hint="eastAsia"/>
          <w:color w:val="auto"/>
        </w:rPr>
        <w:t xml:space="preserve">　　　　</w:t>
      </w:r>
      <w:r w:rsidRPr="00D71CC1">
        <w:rPr>
          <w:color w:val="auto"/>
        </w:rPr>
        <w:t>10</w:t>
      </w:r>
      <w:r w:rsidRPr="00D71CC1">
        <w:rPr>
          <w:rFonts w:hint="eastAsia"/>
          <w:color w:val="auto"/>
        </w:rPr>
        <w:t>検体</w:t>
      </w:r>
    </w:p>
    <w:p w14:paraId="59C3F4EB" w14:textId="77777777" w:rsidR="004D2CCA" w:rsidRPr="00D71CC1" w:rsidRDefault="004D2CCA" w:rsidP="004D2CCA">
      <w:pPr>
        <w:autoSpaceDE w:val="0"/>
        <w:autoSpaceDN w:val="0"/>
        <w:rPr>
          <w:color w:val="auto"/>
        </w:rPr>
      </w:pPr>
    </w:p>
    <w:p w14:paraId="4D97C8B1" w14:textId="77777777" w:rsidR="004D2CCA" w:rsidRPr="00D71CC1" w:rsidRDefault="004D2CCA" w:rsidP="004D2CCA">
      <w:pPr>
        <w:autoSpaceDE w:val="0"/>
        <w:autoSpaceDN w:val="0"/>
        <w:rPr>
          <w:color w:val="auto"/>
        </w:rPr>
      </w:pPr>
      <w:r w:rsidRPr="00D71CC1">
        <w:rPr>
          <w:rFonts w:hint="eastAsia"/>
          <w:color w:val="auto"/>
        </w:rPr>
        <w:t>（２）動物用医薬品（合成抗菌剤、駆虫剤等）</w:t>
      </w:r>
    </w:p>
    <w:p w14:paraId="52FB08AA" w14:textId="4DE30A2A" w:rsidR="004D2CCA" w:rsidRPr="00D71CC1" w:rsidRDefault="004D2CCA" w:rsidP="004D2CCA">
      <w:pPr>
        <w:autoSpaceDE w:val="0"/>
        <w:autoSpaceDN w:val="0"/>
        <w:ind w:left="624" w:hangingChars="300" w:hanging="624"/>
        <w:rPr>
          <w:color w:val="auto"/>
        </w:rPr>
      </w:pPr>
      <w:r w:rsidRPr="00D71CC1">
        <w:rPr>
          <w:rFonts w:hint="eastAsia"/>
          <w:color w:val="auto"/>
        </w:rPr>
        <w:t xml:space="preserve">　　　飲用乳、食肉及び魚介類に残留する合成抗菌剤、駆虫剤等の検査を実施した。</w:t>
      </w:r>
    </w:p>
    <w:p w14:paraId="03883DD9" w14:textId="355082A8" w:rsidR="004D2CCA" w:rsidRPr="00D71CC1" w:rsidRDefault="004D2CCA" w:rsidP="004D2CCA">
      <w:pPr>
        <w:autoSpaceDE w:val="0"/>
        <w:autoSpaceDN w:val="0"/>
        <w:ind w:left="4390" w:hangingChars="2112" w:hanging="4390"/>
        <w:rPr>
          <w:color w:val="auto"/>
        </w:rPr>
      </w:pPr>
      <w:r w:rsidRPr="00D71CC1">
        <w:rPr>
          <w:rFonts w:hint="eastAsia"/>
          <w:color w:val="auto"/>
        </w:rPr>
        <w:t xml:space="preserve">　　　</w:t>
      </w:r>
      <w:r w:rsidRPr="00D71CC1">
        <w:rPr>
          <w:color w:val="auto"/>
        </w:rPr>
        <w:t>119</w:t>
      </w:r>
      <w:r w:rsidRPr="00D71CC1">
        <w:rPr>
          <w:rFonts w:hint="eastAsia"/>
          <w:color w:val="auto"/>
        </w:rPr>
        <w:t>検体（内訳：飲用乳4</w:t>
      </w:r>
      <w:r w:rsidRPr="00D71CC1">
        <w:rPr>
          <w:color w:val="auto"/>
        </w:rPr>
        <w:t>5検体</w:t>
      </w:r>
      <w:r w:rsidRPr="00D71CC1">
        <w:rPr>
          <w:rFonts w:hint="eastAsia"/>
          <w:color w:val="auto"/>
        </w:rPr>
        <w:t>、食肉</w:t>
      </w:r>
      <w:r w:rsidRPr="00D71CC1">
        <w:rPr>
          <w:color w:val="auto"/>
        </w:rPr>
        <w:t>18</w:t>
      </w:r>
      <w:r w:rsidRPr="00D71CC1">
        <w:rPr>
          <w:rFonts w:hint="eastAsia"/>
          <w:color w:val="auto"/>
        </w:rPr>
        <w:t>検体、魚介類</w:t>
      </w:r>
      <w:r w:rsidRPr="00D71CC1">
        <w:rPr>
          <w:color w:val="auto"/>
        </w:rPr>
        <w:t>56</w:t>
      </w:r>
      <w:r w:rsidRPr="00D71CC1">
        <w:rPr>
          <w:rFonts w:hint="eastAsia"/>
          <w:color w:val="auto"/>
        </w:rPr>
        <w:t>検体）</w:t>
      </w:r>
    </w:p>
    <w:p w14:paraId="1CB96A60" w14:textId="77777777" w:rsidR="004D2CCA" w:rsidRPr="00D71CC1" w:rsidRDefault="004D2CCA" w:rsidP="004D2CCA">
      <w:pPr>
        <w:autoSpaceDE w:val="0"/>
        <w:autoSpaceDN w:val="0"/>
        <w:rPr>
          <w:color w:val="auto"/>
        </w:rPr>
      </w:pPr>
    </w:p>
    <w:p w14:paraId="1032B5BA" w14:textId="4B2B446E" w:rsidR="004D2CCA" w:rsidRPr="00D71CC1" w:rsidRDefault="004D2CCA" w:rsidP="004D2CCA">
      <w:pPr>
        <w:autoSpaceDE w:val="0"/>
        <w:autoSpaceDN w:val="0"/>
        <w:rPr>
          <w:color w:val="auto"/>
        </w:rPr>
      </w:pPr>
      <w:r w:rsidRPr="00D71CC1">
        <w:rPr>
          <w:rFonts w:hint="eastAsia"/>
          <w:color w:val="auto"/>
        </w:rPr>
        <w:t>（３）</w:t>
      </w:r>
      <w:r w:rsidR="004C4E0F" w:rsidRPr="00D71CC1">
        <w:rPr>
          <w:rFonts w:hint="eastAsia"/>
          <w:color w:val="auto"/>
        </w:rPr>
        <w:t>PCB</w:t>
      </w:r>
    </w:p>
    <w:p w14:paraId="047253AD" w14:textId="6CB126A5" w:rsidR="004D2CCA" w:rsidRPr="00D71CC1" w:rsidRDefault="004D2CCA" w:rsidP="004D2CCA">
      <w:pPr>
        <w:tabs>
          <w:tab w:val="left" w:pos="3016"/>
          <w:tab w:val="left" w:pos="3224"/>
        </w:tabs>
        <w:autoSpaceDE w:val="0"/>
        <w:autoSpaceDN w:val="0"/>
        <w:ind w:left="4365" w:hangingChars="2100" w:hanging="4365"/>
        <w:rPr>
          <w:color w:val="auto"/>
        </w:rPr>
      </w:pPr>
      <w:r w:rsidRPr="00D71CC1">
        <w:rPr>
          <w:rFonts w:hint="eastAsia"/>
          <w:color w:val="auto"/>
        </w:rPr>
        <w:t xml:space="preserve">　　　牛乳1</w:t>
      </w:r>
      <w:r w:rsidRPr="00D71CC1">
        <w:rPr>
          <w:color w:val="auto"/>
        </w:rPr>
        <w:t>0</w:t>
      </w:r>
      <w:r w:rsidRPr="00D71CC1">
        <w:rPr>
          <w:rFonts w:hint="eastAsia"/>
          <w:color w:val="auto"/>
        </w:rPr>
        <w:t>検体</w:t>
      </w:r>
    </w:p>
    <w:p w14:paraId="3100C2AE" w14:textId="77777777" w:rsidR="004D2CCA" w:rsidRPr="00D71CC1" w:rsidRDefault="004D2CCA" w:rsidP="004D2CCA">
      <w:pPr>
        <w:autoSpaceDE w:val="0"/>
        <w:autoSpaceDN w:val="0"/>
        <w:rPr>
          <w:color w:val="auto"/>
        </w:rPr>
      </w:pPr>
    </w:p>
    <w:p w14:paraId="053954D9" w14:textId="77777777" w:rsidR="004D2CCA" w:rsidRPr="00D71CC1" w:rsidRDefault="004D2CCA" w:rsidP="004D2CCA">
      <w:pPr>
        <w:autoSpaceDE w:val="0"/>
        <w:autoSpaceDN w:val="0"/>
        <w:rPr>
          <w:color w:val="auto"/>
        </w:rPr>
      </w:pPr>
      <w:r w:rsidRPr="00D71CC1">
        <w:rPr>
          <w:rFonts w:hint="eastAsia"/>
          <w:color w:val="auto"/>
        </w:rPr>
        <w:t>（４）放射性物質</w:t>
      </w:r>
    </w:p>
    <w:p w14:paraId="0378AED3" w14:textId="77777777" w:rsidR="004D2CCA" w:rsidRPr="00D71CC1" w:rsidRDefault="004D2CCA" w:rsidP="004D2CCA">
      <w:pPr>
        <w:autoSpaceDE w:val="0"/>
        <w:autoSpaceDN w:val="0"/>
        <w:rPr>
          <w:color w:val="auto"/>
        </w:rPr>
      </w:pPr>
      <w:r w:rsidRPr="00D71CC1">
        <w:rPr>
          <w:rFonts w:hint="eastAsia"/>
          <w:color w:val="auto"/>
        </w:rPr>
        <w:t xml:space="preserve">　　　流通食品における放射性セシウムの検査を実施した。</w:t>
      </w:r>
    </w:p>
    <w:p w14:paraId="47D78BA6" w14:textId="08D72BC9" w:rsidR="004D2CCA" w:rsidRPr="00D71CC1" w:rsidRDefault="004D2CCA" w:rsidP="004D2CCA">
      <w:pPr>
        <w:autoSpaceDE w:val="0"/>
        <w:autoSpaceDN w:val="0"/>
        <w:rPr>
          <w:color w:val="auto"/>
        </w:rPr>
      </w:pPr>
      <w:r w:rsidRPr="00D71CC1">
        <w:rPr>
          <w:rFonts w:hint="eastAsia"/>
          <w:color w:val="auto"/>
        </w:rPr>
        <w:t xml:space="preserve">　　　</w:t>
      </w:r>
      <w:r w:rsidRPr="00D71CC1">
        <w:rPr>
          <w:color w:val="auto"/>
          <w:kern w:val="0"/>
        </w:rPr>
        <w:t>27</w:t>
      </w:r>
      <w:r w:rsidRPr="00D71CC1">
        <w:rPr>
          <w:rFonts w:hint="eastAsia"/>
          <w:color w:val="auto"/>
        </w:rPr>
        <w:t>検体（内訳：魚介類</w:t>
      </w:r>
      <w:r w:rsidRPr="00D71CC1">
        <w:rPr>
          <w:color w:val="auto"/>
        </w:rPr>
        <w:t>4</w:t>
      </w:r>
      <w:r w:rsidRPr="00D71CC1">
        <w:rPr>
          <w:rFonts w:hint="eastAsia"/>
          <w:color w:val="auto"/>
        </w:rPr>
        <w:t>検体、農産物2</w:t>
      </w:r>
      <w:r w:rsidRPr="00D71CC1">
        <w:rPr>
          <w:color w:val="auto"/>
        </w:rPr>
        <w:t>3</w:t>
      </w:r>
      <w:r w:rsidRPr="00D71CC1">
        <w:rPr>
          <w:rFonts w:hint="eastAsia"/>
          <w:color w:val="auto"/>
        </w:rPr>
        <w:t>検体）</w:t>
      </w:r>
    </w:p>
    <w:p w14:paraId="33154595" w14:textId="77777777" w:rsidR="004D2CCA" w:rsidRPr="00D71CC1" w:rsidRDefault="004D2CCA" w:rsidP="004D2CCA">
      <w:pPr>
        <w:autoSpaceDE w:val="0"/>
        <w:autoSpaceDN w:val="0"/>
        <w:rPr>
          <w:color w:val="auto"/>
        </w:rPr>
      </w:pPr>
    </w:p>
    <w:p w14:paraId="521B3CA5" w14:textId="339B7D0E" w:rsidR="004D2CCA" w:rsidRPr="00D71CC1" w:rsidRDefault="004D2CCA" w:rsidP="004D2CCA">
      <w:pPr>
        <w:autoSpaceDE w:val="0"/>
        <w:autoSpaceDN w:val="0"/>
        <w:rPr>
          <w:color w:val="auto"/>
        </w:rPr>
      </w:pPr>
      <w:r w:rsidRPr="00D71CC1">
        <w:rPr>
          <w:rFonts w:hint="eastAsia"/>
          <w:color w:val="auto"/>
        </w:rPr>
        <w:t xml:space="preserve">表６　</w:t>
      </w:r>
      <w:r w:rsidR="00570722" w:rsidRPr="00D71CC1">
        <w:rPr>
          <w:rFonts w:hint="eastAsia"/>
          <w:color w:val="auto"/>
        </w:rPr>
        <w:t>表５中の</w:t>
      </w:r>
      <w:r w:rsidRPr="00D71CC1">
        <w:rPr>
          <w:rFonts w:asciiTheme="minorEastAsia" w:hAnsiTheme="minorEastAsia" w:hint="eastAsia"/>
          <w:bCs/>
          <w:color w:val="auto"/>
        </w:rPr>
        <w:t>違反</w:t>
      </w:r>
      <w:r w:rsidR="00570722" w:rsidRPr="00D71CC1">
        <w:rPr>
          <w:rFonts w:asciiTheme="minorEastAsia" w:hAnsiTheme="minorEastAsia" w:hint="eastAsia"/>
          <w:bCs/>
          <w:color w:val="auto"/>
        </w:rPr>
        <w:t>摘発事案</w:t>
      </w:r>
      <w:r w:rsidRPr="00D71CC1">
        <w:rPr>
          <w:rFonts w:asciiTheme="minorEastAsia" w:hAnsiTheme="minorEastAsia" w:hint="eastAsia"/>
          <w:bCs/>
          <w:color w:val="auto"/>
        </w:rPr>
        <w:t>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536"/>
        <w:gridCol w:w="1984"/>
      </w:tblGrid>
      <w:tr w:rsidR="00D71CC1" w:rsidRPr="00D71CC1" w14:paraId="3F8E1A48" w14:textId="77777777" w:rsidTr="00D525FB">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265C5" w14:textId="77777777" w:rsidR="004D2CCA" w:rsidRPr="00D71CC1" w:rsidRDefault="004D2CCA" w:rsidP="00D525FB">
            <w:pPr>
              <w:autoSpaceDE w:val="0"/>
              <w:autoSpaceDN w:val="0"/>
              <w:jc w:val="center"/>
              <w:rPr>
                <w:snapToGrid w:val="0"/>
                <w:color w:val="auto"/>
                <w:spacing w:val="-20"/>
                <w:kern w:val="0"/>
              </w:rPr>
            </w:pPr>
            <w:r w:rsidRPr="00D71CC1">
              <w:rPr>
                <w:rFonts w:hint="eastAsia"/>
                <w:snapToGrid w:val="0"/>
                <w:color w:val="auto"/>
                <w:spacing w:val="-20"/>
                <w:kern w:val="0"/>
              </w:rPr>
              <w:t>採取月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3742FB" w14:textId="77777777" w:rsidR="004D2CCA" w:rsidRPr="00D71CC1" w:rsidRDefault="004D2CCA" w:rsidP="00D525FB">
            <w:pPr>
              <w:autoSpaceDE w:val="0"/>
              <w:autoSpaceDN w:val="0"/>
              <w:jc w:val="center"/>
              <w:rPr>
                <w:color w:val="auto"/>
              </w:rPr>
            </w:pPr>
            <w:r w:rsidRPr="00D71CC1">
              <w:rPr>
                <w:rFonts w:hint="eastAsia"/>
                <w:color w:val="auto"/>
              </w:rPr>
              <w:t>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A11804F" w14:textId="77777777" w:rsidR="004D2CCA" w:rsidRPr="00D71CC1" w:rsidRDefault="004D2CCA" w:rsidP="00D525FB">
            <w:pPr>
              <w:autoSpaceDE w:val="0"/>
              <w:autoSpaceDN w:val="0"/>
              <w:jc w:val="center"/>
              <w:rPr>
                <w:color w:val="auto"/>
              </w:rPr>
            </w:pPr>
            <w:r w:rsidRPr="00D71CC1">
              <w:rPr>
                <w:rFonts w:hint="eastAsia"/>
                <w:color w:val="auto"/>
              </w:rPr>
              <w:t>違反の内容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742A77" w14:textId="77777777" w:rsidR="004D2CCA" w:rsidRPr="00D71CC1" w:rsidRDefault="004D2CCA" w:rsidP="00D525FB">
            <w:pPr>
              <w:autoSpaceDE w:val="0"/>
              <w:autoSpaceDN w:val="0"/>
              <w:jc w:val="center"/>
              <w:rPr>
                <w:color w:val="auto"/>
              </w:rPr>
            </w:pPr>
            <w:r w:rsidRPr="00D71CC1">
              <w:rPr>
                <w:rFonts w:hint="eastAsia"/>
                <w:color w:val="auto"/>
              </w:rPr>
              <w:t>措置状況</w:t>
            </w:r>
          </w:p>
        </w:tc>
      </w:tr>
      <w:tr w:rsidR="00D71CC1" w:rsidRPr="00D71CC1" w14:paraId="01E34ADE" w14:textId="77777777" w:rsidTr="00D525FB">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930A28" w14:textId="6F194764" w:rsidR="004D2CCA" w:rsidRPr="00D71CC1" w:rsidRDefault="004D2CCA" w:rsidP="00D525FB">
            <w:pPr>
              <w:autoSpaceDE w:val="0"/>
              <w:autoSpaceDN w:val="0"/>
              <w:jc w:val="center"/>
              <w:rPr>
                <w:snapToGrid w:val="0"/>
                <w:color w:val="auto"/>
                <w:spacing w:val="-20"/>
                <w:kern w:val="0"/>
              </w:rPr>
            </w:pPr>
            <w:r w:rsidRPr="00D71CC1">
              <w:rPr>
                <w:rFonts w:hint="eastAsia"/>
                <w:snapToGrid w:val="0"/>
                <w:color w:val="auto"/>
                <w:spacing w:val="-20"/>
                <w:kern w:val="0"/>
              </w:rPr>
              <w:t>8月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F97DBE" w14:textId="37D4C835" w:rsidR="004D2CCA" w:rsidRPr="00D71CC1" w:rsidRDefault="004D2CCA" w:rsidP="00D525FB">
            <w:pPr>
              <w:autoSpaceDE w:val="0"/>
              <w:autoSpaceDN w:val="0"/>
              <w:jc w:val="left"/>
              <w:rPr>
                <w:color w:val="auto"/>
              </w:rPr>
            </w:pPr>
            <w:r w:rsidRPr="00D71CC1">
              <w:rPr>
                <w:rFonts w:hint="eastAsia"/>
                <w:color w:val="auto"/>
              </w:rPr>
              <w:t>畝須ベーコン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59BA5E" w14:textId="77777777" w:rsidR="004D2CCA" w:rsidRPr="00D71CC1" w:rsidRDefault="004D2CCA" w:rsidP="00D525FB">
            <w:pPr>
              <w:autoSpaceDE w:val="0"/>
              <w:autoSpaceDN w:val="0"/>
              <w:jc w:val="left"/>
              <w:rPr>
                <w:color w:val="auto"/>
              </w:rPr>
            </w:pPr>
            <w:r w:rsidRPr="00D71CC1">
              <w:rPr>
                <w:rFonts w:hint="eastAsia"/>
                <w:color w:val="auto"/>
              </w:rPr>
              <w:t>食品衛生法第1</w:t>
            </w:r>
            <w:r w:rsidRPr="00D71CC1">
              <w:rPr>
                <w:color w:val="auto"/>
              </w:rPr>
              <w:t>3</w:t>
            </w:r>
            <w:r w:rsidRPr="00D71CC1">
              <w:rPr>
                <w:rFonts w:hint="eastAsia"/>
                <w:color w:val="auto"/>
              </w:rPr>
              <w:t>条第2項違反</w:t>
            </w:r>
          </w:p>
          <w:p w14:paraId="3B4F618B" w14:textId="02003ECC" w:rsidR="004D2CCA" w:rsidRPr="00D71CC1" w:rsidRDefault="004D2CCA" w:rsidP="00D525FB">
            <w:pPr>
              <w:autoSpaceDE w:val="0"/>
              <w:autoSpaceDN w:val="0"/>
              <w:ind w:left="104" w:hangingChars="50" w:hanging="104"/>
              <w:jc w:val="left"/>
              <w:rPr>
                <w:color w:val="auto"/>
              </w:rPr>
            </w:pPr>
            <w:r w:rsidRPr="00D71CC1">
              <w:rPr>
                <w:rFonts w:hint="eastAsia"/>
                <w:color w:val="auto"/>
              </w:rPr>
              <w:t>・発色剤を亜硝酸根として0</w:t>
            </w:r>
            <w:r w:rsidRPr="00D71CC1">
              <w:rPr>
                <w:color w:val="auto"/>
              </w:rPr>
              <w:t>.0736g/kg</w:t>
            </w:r>
            <w:r w:rsidRPr="00D71CC1">
              <w:rPr>
                <w:rFonts w:hint="eastAsia"/>
                <w:color w:val="auto"/>
              </w:rPr>
              <w:t>検出</w:t>
            </w:r>
            <w:r w:rsidRPr="00D71CC1">
              <w:rPr>
                <w:color w:val="auto"/>
              </w:rPr>
              <w:br/>
            </w:r>
            <w:r w:rsidRPr="00D71CC1">
              <w:rPr>
                <w:rFonts w:hint="eastAsia"/>
                <w:color w:val="auto"/>
              </w:rPr>
              <w:t>［基準：0</w:t>
            </w:r>
            <w:r w:rsidRPr="00D71CC1">
              <w:rPr>
                <w:color w:val="auto"/>
              </w:rPr>
              <w:t>.070g/kg</w:t>
            </w:r>
            <w:r w:rsidRPr="00D71CC1">
              <w:rPr>
                <w:rFonts w:hint="eastAsia"/>
                <w:color w:val="auto"/>
              </w:rPr>
              <w:t>以下］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5DF094" w14:textId="77777777" w:rsidR="004D2CCA" w:rsidRPr="00D71CC1" w:rsidRDefault="004D2CCA" w:rsidP="00D525FB">
            <w:pPr>
              <w:autoSpaceDE w:val="0"/>
              <w:autoSpaceDN w:val="0"/>
              <w:jc w:val="left"/>
              <w:rPr>
                <w:color w:val="auto"/>
              </w:rPr>
            </w:pPr>
            <w:r w:rsidRPr="00D71CC1">
              <w:rPr>
                <w:rFonts w:hint="eastAsia"/>
                <w:color w:val="auto"/>
              </w:rPr>
              <w:t>製造者を管轄する自治体へ通報</w:t>
            </w:r>
          </w:p>
        </w:tc>
      </w:tr>
      <w:tr w:rsidR="00D71CC1" w:rsidRPr="00D71CC1" w14:paraId="3BCAB8B8" w14:textId="77777777" w:rsidTr="00D525FB">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BC5BF" w14:textId="5E75BBD9" w:rsidR="004D2CCA" w:rsidRPr="00D71CC1" w:rsidRDefault="004D2CCA" w:rsidP="00D525FB">
            <w:pPr>
              <w:autoSpaceDE w:val="0"/>
              <w:autoSpaceDN w:val="0"/>
              <w:jc w:val="center"/>
              <w:rPr>
                <w:snapToGrid w:val="0"/>
                <w:color w:val="auto"/>
                <w:spacing w:val="-20"/>
                <w:kern w:val="0"/>
              </w:rPr>
            </w:pPr>
            <w:r w:rsidRPr="00D71CC1">
              <w:rPr>
                <w:snapToGrid w:val="0"/>
                <w:color w:val="auto"/>
                <w:spacing w:val="-20"/>
                <w:kern w:val="0"/>
              </w:rPr>
              <w:t>12</w:t>
            </w:r>
            <w:r w:rsidRPr="00D71CC1">
              <w:rPr>
                <w:rFonts w:hint="eastAsia"/>
                <w:snapToGrid w:val="0"/>
                <w:color w:val="auto"/>
                <w:spacing w:val="-20"/>
                <w:kern w:val="0"/>
              </w:rPr>
              <w:t>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9DF27A" w14:textId="77777777" w:rsidR="004D2CCA" w:rsidRPr="00D71CC1" w:rsidRDefault="004D2CCA" w:rsidP="00D525FB">
            <w:pPr>
              <w:autoSpaceDE w:val="0"/>
              <w:autoSpaceDN w:val="0"/>
              <w:jc w:val="left"/>
              <w:rPr>
                <w:color w:val="auto"/>
              </w:rPr>
            </w:pPr>
            <w:r w:rsidRPr="00D71CC1">
              <w:rPr>
                <w:rFonts w:hint="eastAsia"/>
                <w:color w:val="auto"/>
              </w:rPr>
              <w:t>生かき</w:t>
            </w:r>
          </w:p>
          <w:p w14:paraId="4B6C04BB" w14:textId="65B46653" w:rsidR="004D2CCA" w:rsidRPr="00D71CC1" w:rsidRDefault="004D2CCA" w:rsidP="00D525FB">
            <w:pPr>
              <w:autoSpaceDE w:val="0"/>
              <w:autoSpaceDN w:val="0"/>
              <w:jc w:val="left"/>
              <w:rPr>
                <w:color w:val="auto"/>
              </w:rPr>
            </w:pPr>
            <w:r w:rsidRPr="00D71CC1">
              <w:rPr>
                <w:rFonts w:hint="eastAsia"/>
                <w:color w:val="auto"/>
              </w:rPr>
              <w:t>（生食用）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9FE635C" w14:textId="54C65D9C" w:rsidR="004D2CCA" w:rsidRPr="00D71CC1" w:rsidRDefault="004D2CCA" w:rsidP="00D525FB">
            <w:pPr>
              <w:autoSpaceDE w:val="0"/>
              <w:autoSpaceDN w:val="0"/>
              <w:jc w:val="left"/>
              <w:rPr>
                <w:color w:val="auto"/>
              </w:rPr>
            </w:pPr>
            <w:r w:rsidRPr="00D71CC1">
              <w:rPr>
                <w:rFonts w:hint="eastAsia"/>
                <w:color w:val="auto"/>
              </w:rPr>
              <w:t>食品衛生法第1</w:t>
            </w:r>
            <w:r w:rsidRPr="00D71CC1">
              <w:rPr>
                <w:color w:val="auto"/>
              </w:rPr>
              <w:t>3</w:t>
            </w:r>
            <w:r w:rsidRPr="00D71CC1">
              <w:rPr>
                <w:rFonts w:hint="eastAsia"/>
                <w:color w:val="auto"/>
              </w:rPr>
              <w:t>条第</w:t>
            </w:r>
            <w:r w:rsidR="007E1539" w:rsidRPr="00D71CC1">
              <w:rPr>
                <w:rFonts w:hint="eastAsia"/>
                <w:color w:val="auto"/>
              </w:rPr>
              <w:t>2</w:t>
            </w:r>
            <w:r w:rsidRPr="00D71CC1">
              <w:rPr>
                <w:rFonts w:hint="eastAsia"/>
                <w:color w:val="auto"/>
              </w:rPr>
              <w:t>項違反</w:t>
            </w:r>
          </w:p>
          <w:p w14:paraId="7F3689B3" w14:textId="04338D24" w:rsidR="004D2CCA" w:rsidRPr="00D71CC1" w:rsidRDefault="004D2CCA" w:rsidP="00D525FB">
            <w:pPr>
              <w:autoSpaceDE w:val="0"/>
              <w:autoSpaceDN w:val="0"/>
              <w:ind w:left="104" w:hangingChars="50" w:hanging="104"/>
              <w:jc w:val="left"/>
              <w:rPr>
                <w:color w:val="auto"/>
              </w:rPr>
            </w:pPr>
            <w:r w:rsidRPr="00D71CC1">
              <w:rPr>
                <w:rFonts w:hint="eastAsia"/>
                <w:color w:val="auto"/>
              </w:rPr>
              <w:t>・細菌数を1</w:t>
            </w:r>
            <w:r w:rsidRPr="00D71CC1">
              <w:rPr>
                <w:color w:val="auto"/>
              </w:rPr>
              <w:t>50,000/g</w:t>
            </w:r>
            <w:r w:rsidRPr="00D71CC1">
              <w:rPr>
                <w:rFonts w:hint="eastAsia"/>
                <w:color w:val="auto"/>
              </w:rPr>
              <w:t>検出</w:t>
            </w:r>
            <w:r w:rsidRPr="00D71CC1">
              <w:rPr>
                <w:color w:val="auto"/>
              </w:rPr>
              <w:br/>
            </w:r>
            <w:r w:rsidRPr="00D71CC1">
              <w:rPr>
                <w:rFonts w:hint="eastAsia"/>
                <w:color w:val="auto"/>
              </w:rPr>
              <w:t>［基準：</w:t>
            </w:r>
            <w:r w:rsidRPr="00D71CC1">
              <w:rPr>
                <w:color w:val="auto"/>
              </w:rPr>
              <w:t>50,000/g</w:t>
            </w:r>
            <w:r w:rsidRPr="00D71CC1">
              <w:rPr>
                <w:rFonts w:hint="eastAsia"/>
                <w:color w:val="auto"/>
              </w:rPr>
              <w:t>以下］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4D8A97" w14:textId="48BA4BA2" w:rsidR="004D2CCA" w:rsidRPr="00D71CC1" w:rsidRDefault="004D2CCA" w:rsidP="00D525FB">
            <w:pPr>
              <w:autoSpaceDE w:val="0"/>
              <w:autoSpaceDN w:val="0"/>
              <w:jc w:val="left"/>
              <w:rPr>
                <w:color w:val="auto"/>
              </w:rPr>
            </w:pPr>
            <w:r w:rsidRPr="00D71CC1">
              <w:rPr>
                <w:rFonts w:hint="eastAsia"/>
                <w:color w:val="auto"/>
              </w:rPr>
              <w:t>加工者を管轄する自治体へ通報</w:t>
            </w:r>
          </w:p>
        </w:tc>
      </w:tr>
    </w:tbl>
    <w:p w14:paraId="5C1903C8" w14:textId="3CF05193" w:rsidR="004023F8" w:rsidRPr="00D71CC1" w:rsidRDefault="004023F8">
      <w:pPr>
        <w:widowControl/>
        <w:jc w:val="left"/>
        <w:rPr>
          <w:color w:val="auto"/>
        </w:rPr>
      </w:pPr>
    </w:p>
    <w:p w14:paraId="21243E1F" w14:textId="5F423103" w:rsidR="00FC673E" w:rsidRPr="00D71CC1" w:rsidRDefault="00FC673E" w:rsidP="00FC673E">
      <w:pPr>
        <w:autoSpaceDE w:val="0"/>
        <w:autoSpaceDN w:val="0"/>
        <w:rPr>
          <w:color w:val="auto"/>
        </w:rPr>
      </w:pPr>
      <w:r w:rsidRPr="00D71CC1">
        <w:rPr>
          <w:rFonts w:hint="eastAsia"/>
          <w:color w:val="auto"/>
        </w:rPr>
        <w:t>３　一斉取締り</w:t>
      </w:r>
    </w:p>
    <w:p w14:paraId="066FEC61" w14:textId="77777777" w:rsidR="00FC673E" w:rsidRPr="00D71CC1" w:rsidRDefault="00FC673E" w:rsidP="00FC673E">
      <w:pPr>
        <w:autoSpaceDE w:val="0"/>
        <w:autoSpaceDN w:val="0"/>
        <w:rPr>
          <w:color w:val="auto"/>
        </w:rPr>
      </w:pPr>
      <w:r w:rsidRPr="00D71CC1">
        <w:rPr>
          <w:rFonts w:hint="eastAsia"/>
          <w:color w:val="auto"/>
        </w:rPr>
        <w:t>（１）夏期一斉取締り</w:t>
      </w:r>
    </w:p>
    <w:p w14:paraId="0ECBF2CC" w14:textId="77777777" w:rsidR="00FC673E" w:rsidRPr="00D71CC1" w:rsidRDefault="00FC673E" w:rsidP="00FC673E">
      <w:pPr>
        <w:autoSpaceDE w:val="0"/>
        <w:autoSpaceDN w:val="0"/>
        <w:rPr>
          <w:color w:val="auto"/>
        </w:rPr>
      </w:pPr>
      <w:r w:rsidRPr="00D71CC1">
        <w:rPr>
          <w:rFonts w:hint="eastAsia"/>
          <w:color w:val="auto"/>
        </w:rPr>
        <w:t xml:space="preserve">　　　夏期に多発する食中毒や食品等による事故の未然防止に努めた（7月1日～7月31日）。</w:t>
      </w:r>
    </w:p>
    <w:p w14:paraId="412E405F" w14:textId="158BBE02" w:rsidR="00FC673E" w:rsidRPr="00D71CC1" w:rsidRDefault="00FC673E" w:rsidP="00FC673E">
      <w:pPr>
        <w:autoSpaceDE w:val="0"/>
        <w:autoSpaceDN w:val="0"/>
        <w:ind w:firstLineChars="200" w:firstLine="416"/>
        <w:rPr>
          <w:color w:val="auto"/>
        </w:rPr>
      </w:pPr>
      <w:r w:rsidRPr="00D71CC1">
        <w:rPr>
          <w:rFonts w:hint="eastAsia"/>
          <w:color w:val="auto"/>
        </w:rPr>
        <w:t xml:space="preserve">ア　</w:t>
      </w:r>
      <w:r w:rsidR="005E485F" w:rsidRPr="00D71CC1">
        <w:rPr>
          <w:rFonts w:hint="eastAsia"/>
          <w:color w:val="auto"/>
          <w:spacing w:val="19"/>
          <w:kern w:val="0"/>
          <w:fitText w:val="1456" w:id="-1513366528"/>
        </w:rPr>
        <w:t>監視延べ件</w:t>
      </w:r>
      <w:r w:rsidR="005E485F" w:rsidRPr="00D71CC1">
        <w:rPr>
          <w:rFonts w:hint="eastAsia"/>
          <w:color w:val="auto"/>
          <w:spacing w:val="3"/>
          <w:kern w:val="0"/>
          <w:fitText w:val="1456" w:id="-1513366528"/>
        </w:rPr>
        <w:t>数</w:t>
      </w:r>
      <w:r w:rsidRPr="00D71CC1">
        <w:rPr>
          <w:rFonts w:hint="eastAsia"/>
          <w:color w:val="auto"/>
        </w:rPr>
        <w:t xml:space="preserve">　　4,883施設</w:t>
      </w:r>
    </w:p>
    <w:p w14:paraId="26684232" w14:textId="345E8F7A" w:rsidR="00FC673E" w:rsidRPr="00D71CC1" w:rsidRDefault="00FC673E" w:rsidP="00FC673E">
      <w:pPr>
        <w:autoSpaceDE w:val="0"/>
        <w:autoSpaceDN w:val="0"/>
        <w:ind w:firstLineChars="400" w:firstLine="831"/>
        <w:rPr>
          <w:color w:val="auto"/>
        </w:rPr>
      </w:pPr>
      <w:r w:rsidRPr="00D71CC1">
        <w:rPr>
          <w:rFonts w:hint="eastAsia"/>
          <w:color w:val="auto"/>
          <w:kern w:val="0"/>
        </w:rPr>
        <w:t>うち違反摘発数　　延べ</w:t>
      </w:r>
      <w:r w:rsidRPr="00D71CC1">
        <w:rPr>
          <w:color w:val="auto"/>
          <w:kern w:val="0"/>
        </w:rPr>
        <w:t>105</w:t>
      </w:r>
      <w:r w:rsidRPr="00D71CC1">
        <w:rPr>
          <w:rFonts w:hint="eastAsia"/>
          <w:color w:val="auto"/>
          <w:kern w:val="0"/>
        </w:rPr>
        <w:t>施設（食品衛生法関係 125件）</w:t>
      </w:r>
    </w:p>
    <w:p w14:paraId="08C04F29" w14:textId="2AB317DC" w:rsidR="00FC673E" w:rsidRPr="00D71CC1" w:rsidRDefault="00FC673E" w:rsidP="00FC673E">
      <w:pPr>
        <w:autoSpaceDE w:val="0"/>
        <w:autoSpaceDN w:val="0"/>
        <w:ind w:firstLineChars="200" w:firstLine="416"/>
        <w:rPr>
          <w:color w:val="auto"/>
        </w:rPr>
      </w:pPr>
      <w:r w:rsidRPr="00D71CC1">
        <w:rPr>
          <w:rFonts w:hint="eastAsia"/>
          <w:color w:val="auto"/>
        </w:rPr>
        <w:t xml:space="preserve">イ　</w:t>
      </w:r>
      <w:r w:rsidR="005E485F" w:rsidRPr="00D71CC1">
        <w:rPr>
          <w:rFonts w:hint="eastAsia"/>
          <w:color w:val="auto"/>
          <w:spacing w:val="51"/>
          <w:kern w:val="0"/>
          <w:fitText w:val="1456" w:id="-1513366784"/>
        </w:rPr>
        <w:t>点検食品</w:t>
      </w:r>
      <w:r w:rsidR="005E485F" w:rsidRPr="00D71CC1">
        <w:rPr>
          <w:rFonts w:hint="eastAsia"/>
          <w:color w:val="auto"/>
          <w:spacing w:val="-1"/>
          <w:kern w:val="0"/>
          <w:fitText w:val="1456" w:id="-1513366784"/>
        </w:rPr>
        <w:t>数</w:t>
      </w:r>
      <w:r w:rsidRPr="00D71CC1">
        <w:rPr>
          <w:rFonts w:hint="eastAsia"/>
          <w:color w:val="auto"/>
        </w:rPr>
        <w:t xml:space="preserve">　　4,153品目</w:t>
      </w:r>
    </w:p>
    <w:p w14:paraId="54A986F3" w14:textId="67BAF4B3" w:rsidR="00FC673E" w:rsidRPr="00D71CC1" w:rsidRDefault="00FC673E" w:rsidP="00FC673E">
      <w:pPr>
        <w:autoSpaceDE w:val="0"/>
        <w:autoSpaceDN w:val="0"/>
        <w:rPr>
          <w:color w:val="auto"/>
        </w:rPr>
      </w:pPr>
      <w:r w:rsidRPr="00D71CC1">
        <w:rPr>
          <w:rFonts w:hint="eastAsia"/>
          <w:color w:val="auto"/>
        </w:rPr>
        <w:t xml:space="preserve">　　　　</w:t>
      </w:r>
      <w:r w:rsidRPr="00D71CC1">
        <w:rPr>
          <w:rFonts w:hint="eastAsia"/>
          <w:color w:val="auto"/>
          <w:kern w:val="0"/>
        </w:rPr>
        <w:t>うち違反摘発数　　18品目（</w:t>
      </w:r>
      <w:r w:rsidR="00B17535" w:rsidRPr="00D71CC1">
        <w:rPr>
          <w:rFonts w:hint="eastAsia"/>
          <w:color w:val="auto"/>
          <w:kern w:val="0"/>
        </w:rPr>
        <w:t>食品衛生法関係</w:t>
      </w:r>
      <w:r w:rsidR="00B17535" w:rsidRPr="00D71CC1">
        <w:rPr>
          <w:color w:val="auto"/>
          <w:kern w:val="0"/>
        </w:rPr>
        <w:t xml:space="preserve"> </w:t>
      </w:r>
      <w:r w:rsidR="00B17535" w:rsidRPr="00D71CC1">
        <w:rPr>
          <w:rFonts w:hint="eastAsia"/>
          <w:color w:val="auto"/>
          <w:kern w:val="0"/>
        </w:rPr>
        <w:t>1</w:t>
      </w:r>
      <w:r w:rsidR="00B17535" w:rsidRPr="00D71CC1">
        <w:rPr>
          <w:color w:val="auto"/>
          <w:kern w:val="0"/>
        </w:rPr>
        <w:t>件</w:t>
      </w:r>
      <w:r w:rsidR="00B17535" w:rsidRPr="00D71CC1">
        <w:rPr>
          <w:rFonts w:hint="eastAsia"/>
          <w:color w:val="auto"/>
          <w:kern w:val="0"/>
        </w:rPr>
        <w:t>、</w:t>
      </w:r>
      <w:r w:rsidRPr="00D71CC1">
        <w:rPr>
          <w:rFonts w:hint="eastAsia"/>
          <w:color w:val="auto"/>
          <w:kern w:val="0"/>
        </w:rPr>
        <w:t xml:space="preserve">食品表示法関係 </w:t>
      </w:r>
      <w:r w:rsidRPr="00D71CC1">
        <w:rPr>
          <w:color w:val="auto"/>
          <w:kern w:val="0"/>
        </w:rPr>
        <w:t>24</w:t>
      </w:r>
      <w:r w:rsidRPr="00D71CC1">
        <w:rPr>
          <w:rFonts w:hint="eastAsia"/>
          <w:color w:val="auto"/>
          <w:kern w:val="0"/>
        </w:rPr>
        <w:t>件）</w:t>
      </w:r>
    </w:p>
    <w:p w14:paraId="06AAF4D1" w14:textId="61F01097" w:rsidR="00FC673E" w:rsidRPr="00D71CC1" w:rsidRDefault="00FC673E" w:rsidP="00FC673E">
      <w:pPr>
        <w:autoSpaceDE w:val="0"/>
        <w:autoSpaceDN w:val="0"/>
        <w:ind w:firstLineChars="200" w:firstLine="416"/>
        <w:rPr>
          <w:color w:val="auto"/>
        </w:rPr>
      </w:pPr>
      <w:r w:rsidRPr="00D71CC1">
        <w:rPr>
          <w:rFonts w:hint="eastAsia"/>
          <w:color w:val="auto"/>
        </w:rPr>
        <w:t>ウ　試験検査検体数　　食品衛生法関係 341検体、食品表示法関係</w:t>
      </w:r>
      <w:r w:rsidRPr="00D71CC1">
        <w:rPr>
          <w:color w:val="auto"/>
        </w:rPr>
        <w:t xml:space="preserve"> </w:t>
      </w:r>
      <w:r w:rsidRPr="00D71CC1">
        <w:rPr>
          <w:rFonts w:hint="eastAsia"/>
          <w:color w:val="auto"/>
        </w:rPr>
        <w:t>114検体</w:t>
      </w:r>
    </w:p>
    <w:p w14:paraId="677EB5EA" w14:textId="77777777" w:rsidR="00FC673E" w:rsidRPr="00D71CC1" w:rsidRDefault="00FC673E" w:rsidP="00FC673E">
      <w:pPr>
        <w:autoSpaceDE w:val="0"/>
        <w:autoSpaceDN w:val="0"/>
        <w:rPr>
          <w:color w:val="auto"/>
        </w:rPr>
      </w:pPr>
      <w:r w:rsidRPr="00D71CC1">
        <w:rPr>
          <w:rFonts w:hint="eastAsia"/>
          <w:color w:val="auto"/>
        </w:rPr>
        <w:t xml:space="preserve">　　　　</w:t>
      </w:r>
      <w:r w:rsidRPr="00D71CC1">
        <w:rPr>
          <w:rFonts w:hint="eastAsia"/>
          <w:color w:val="auto"/>
          <w:kern w:val="0"/>
        </w:rPr>
        <w:t>うち違反摘発数　　0検体</w:t>
      </w:r>
    </w:p>
    <w:p w14:paraId="0315B07F" w14:textId="77777777" w:rsidR="00FC673E" w:rsidRPr="00D71CC1" w:rsidRDefault="00FC673E" w:rsidP="00FC673E">
      <w:pPr>
        <w:autoSpaceDE w:val="0"/>
        <w:autoSpaceDN w:val="0"/>
        <w:rPr>
          <w:color w:val="auto"/>
        </w:rPr>
      </w:pPr>
    </w:p>
    <w:p w14:paraId="7220AD7C" w14:textId="77777777" w:rsidR="00FC673E" w:rsidRPr="00D71CC1" w:rsidRDefault="00FC673E" w:rsidP="00FC673E">
      <w:pPr>
        <w:autoSpaceDE w:val="0"/>
        <w:autoSpaceDN w:val="0"/>
        <w:rPr>
          <w:color w:val="auto"/>
        </w:rPr>
      </w:pPr>
      <w:r w:rsidRPr="00D71CC1">
        <w:rPr>
          <w:rFonts w:hint="eastAsia"/>
          <w:color w:val="auto"/>
        </w:rPr>
        <w:lastRenderedPageBreak/>
        <w:t>（２）年末一斉取締り</w:t>
      </w:r>
    </w:p>
    <w:p w14:paraId="6AAC5479" w14:textId="51DCE200" w:rsidR="00FC673E" w:rsidRPr="00D71CC1" w:rsidRDefault="00FC673E" w:rsidP="00FC673E">
      <w:pPr>
        <w:autoSpaceDE w:val="0"/>
        <w:autoSpaceDN w:val="0"/>
        <w:ind w:left="416" w:hangingChars="200" w:hanging="416"/>
        <w:rPr>
          <w:color w:val="auto"/>
        </w:rPr>
      </w:pPr>
      <w:r w:rsidRPr="00D71CC1">
        <w:rPr>
          <w:rFonts w:hint="eastAsia"/>
          <w:color w:val="auto"/>
        </w:rPr>
        <w:t xml:space="preserve">　　　年末に多く流通、製造される食品等による事故の未然防止に努めた（12月1日～12月31日）。</w:t>
      </w:r>
      <w:r w:rsidR="005E485F" w:rsidRPr="00D71CC1">
        <w:rPr>
          <w:rFonts w:hint="eastAsia"/>
          <w:color w:val="auto"/>
        </w:rPr>
        <w:t xml:space="preserve">ア　</w:t>
      </w:r>
      <w:r w:rsidR="005E485F" w:rsidRPr="00D71CC1">
        <w:rPr>
          <w:rFonts w:hint="eastAsia"/>
          <w:color w:val="auto"/>
          <w:spacing w:val="19"/>
          <w:kern w:val="0"/>
          <w:fitText w:val="1456" w:id="-1513366527"/>
        </w:rPr>
        <w:t>監視延べ件</w:t>
      </w:r>
      <w:r w:rsidR="005E485F" w:rsidRPr="00D71CC1">
        <w:rPr>
          <w:rFonts w:hint="eastAsia"/>
          <w:color w:val="auto"/>
          <w:spacing w:val="3"/>
          <w:kern w:val="0"/>
          <w:fitText w:val="1456" w:id="-1513366527"/>
        </w:rPr>
        <w:t>数</w:t>
      </w:r>
      <w:r w:rsidR="005E485F" w:rsidRPr="00D71CC1">
        <w:rPr>
          <w:rFonts w:hint="eastAsia"/>
          <w:color w:val="auto"/>
        </w:rPr>
        <w:t xml:space="preserve">　</w:t>
      </w:r>
      <w:r w:rsidRPr="00D71CC1">
        <w:rPr>
          <w:rFonts w:hint="eastAsia"/>
          <w:color w:val="auto"/>
        </w:rPr>
        <w:t xml:space="preserve">　5,185施設</w:t>
      </w:r>
    </w:p>
    <w:p w14:paraId="7031A269" w14:textId="3FBD67E0" w:rsidR="00FC673E" w:rsidRPr="00D71CC1" w:rsidRDefault="00FC673E" w:rsidP="00FC673E">
      <w:pPr>
        <w:autoSpaceDE w:val="0"/>
        <w:autoSpaceDN w:val="0"/>
        <w:ind w:firstLineChars="300" w:firstLine="624"/>
        <w:rPr>
          <w:color w:val="auto"/>
        </w:rPr>
      </w:pPr>
      <w:r w:rsidRPr="00D71CC1">
        <w:rPr>
          <w:rFonts w:hint="eastAsia"/>
          <w:color w:val="auto"/>
        </w:rPr>
        <w:t xml:space="preserve">　</w:t>
      </w:r>
      <w:r w:rsidRPr="00D71CC1">
        <w:rPr>
          <w:rFonts w:hint="eastAsia"/>
          <w:color w:val="auto"/>
          <w:kern w:val="0"/>
        </w:rPr>
        <w:t>うち違反摘発数</w:t>
      </w:r>
      <w:r w:rsidRPr="00D71CC1">
        <w:rPr>
          <w:rFonts w:hint="eastAsia"/>
          <w:color w:val="auto"/>
        </w:rPr>
        <w:t xml:space="preserve">　　延べ71施設（食品衛生法関係 104件、ふぐ条例関係 16件）</w:t>
      </w:r>
    </w:p>
    <w:p w14:paraId="3B308B09" w14:textId="6046CCB2" w:rsidR="00FC673E" w:rsidRPr="00D71CC1" w:rsidRDefault="005E485F" w:rsidP="00FC673E">
      <w:pPr>
        <w:autoSpaceDE w:val="0"/>
        <w:autoSpaceDN w:val="0"/>
        <w:ind w:firstLineChars="200" w:firstLine="416"/>
        <w:rPr>
          <w:color w:val="auto"/>
        </w:rPr>
      </w:pPr>
      <w:r w:rsidRPr="00D71CC1">
        <w:rPr>
          <w:rFonts w:hint="eastAsia"/>
          <w:color w:val="auto"/>
        </w:rPr>
        <w:t xml:space="preserve">イ　</w:t>
      </w:r>
      <w:r w:rsidRPr="00D71CC1">
        <w:rPr>
          <w:rFonts w:hint="eastAsia"/>
          <w:color w:val="auto"/>
          <w:spacing w:val="51"/>
          <w:kern w:val="0"/>
          <w:fitText w:val="1456" w:id="-1513366526"/>
        </w:rPr>
        <w:t>点検食品</w:t>
      </w:r>
      <w:r w:rsidRPr="00D71CC1">
        <w:rPr>
          <w:rFonts w:hint="eastAsia"/>
          <w:color w:val="auto"/>
          <w:spacing w:val="-1"/>
          <w:kern w:val="0"/>
          <w:fitText w:val="1456" w:id="-1513366526"/>
        </w:rPr>
        <w:t>数</w:t>
      </w:r>
      <w:r w:rsidRPr="00D71CC1">
        <w:rPr>
          <w:rFonts w:hint="eastAsia"/>
          <w:color w:val="auto"/>
        </w:rPr>
        <w:t xml:space="preserve">　</w:t>
      </w:r>
      <w:r w:rsidR="00FC673E" w:rsidRPr="00D71CC1">
        <w:rPr>
          <w:rFonts w:hint="eastAsia"/>
          <w:color w:val="auto"/>
        </w:rPr>
        <w:t xml:space="preserve">　</w:t>
      </w:r>
      <w:r w:rsidR="00FC673E" w:rsidRPr="00D71CC1">
        <w:rPr>
          <w:color w:val="auto"/>
        </w:rPr>
        <w:t>6,871</w:t>
      </w:r>
      <w:r w:rsidR="00FC673E" w:rsidRPr="00D71CC1">
        <w:rPr>
          <w:rFonts w:hint="eastAsia"/>
          <w:color w:val="auto"/>
        </w:rPr>
        <w:t>品目</w:t>
      </w:r>
    </w:p>
    <w:p w14:paraId="50529988" w14:textId="6AB3D0F1" w:rsidR="00FC673E" w:rsidRPr="00D71CC1" w:rsidRDefault="00FC673E" w:rsidP="00FC673E">
      <w:pPr>
        <w:autoSpaceDE w:val="0"/>
        <w:autoSpaceDN w:val="0"/>
        <w:rPr>
          <w:color w:val="auto"/>
        </w:rPr>
      </w:pPr>
      <w:r w:rsidRPr="00D71CC1">
        <w:rPr>
          <w:rFonts w:hint="eastAsia"/>
          <w:color w:val="auto"/>
        </w:rPr>
        <w:t xml:space="preserve">　　　　</w:t>
      </w:r>
      <w:r w:rsidRPr="00D71CC1">
        <w:rPr>
          <w:rFonts w:hint="eastAsia"/>
          <w:color w:val="auto"/>
          <w:kern w:val="0"/>
        </w:rPr>
        <w:t>うち違反摘発数　　36品目（食品表示法関係 48件）</w:t>
      </w:r>
    </w:p>
    <w:p w14:paraId="0BD8D844" w14:textId="29E778CE" w:rsidR="00FC673E" w:rsidRPr="00D71CC1" w:rsidRDefault="00FC673E" w:rsidP="00FC673E">
      <w:pPr>
        <w:autoSpaceDE w:val="0"/>
        <w:autoSpaceDN w:val="0"/>
        <w:ind w:firstLineChars="200" w:firstLine="416"/>
        <w:rPr>
          <w:color w:val="auto"/>
        </w:rPr>
      </w:pPr>
      <w:r w:rsidRPr="00D71CC1">
        <w:rPr>
          <w:rFonts w:hint="eastAsia"/>
          <w:color w:val="auto"/>
        </w:rPr>
        <w:t>ウ　試験検査検体数　　食品衛生法関係 274検体、食品表示法関係</w:t>
      </w:r>
      <w:r w:rsidRPr="00D71CC1">
        <w:rPr>
          <w:color w:val="auto"/>
        </w:rPr>
        <w:t xml:space="preserve"> </w:t>
      </w:r>
      <w:r w:rsidRPr="00D71CC1">
        <w:rPr>
          <w:rFonts w:hint="eastAsia"/>
          <w:color w:val="auto"/>
        </w:rPr>
        <w:t>96検体</w:t>
      </w:r>
    </w:p>
    <w:p w14:paraId="18ED64B9" w14:textId="30125014" w:rsidR="00FC673E" w:rsidRPr="00D71CC1" w:rsidRDefault="00FC673E" w:rsidP="00FC673E">
      <w:pPr>
        <w:autoSpaceDE w:val="0"/>
        <w:autoSpaceDN w:val="0"/>
        <w:ind w:firstLineChars="400" w:firstLine="831"/>
        <w:rPr>
          <w:color w:val="auto"/>
        </w:rPr>
      </w:pPr>
      <w:r w:rsidRPr="00D71CC1">
        <w:rPr>
          <w:rFonts w:hint="eastAsia"/>
          <w:color w:val="auto"/>
          <w:kern w:val="0"/>
        </w:rPr>
        <w:t>うち違反摘発数　　1検体</w:t>
      </w:r>
      <w:r w:rsidR="00B17535" w:rsidRPr="00D71CC1">
        <w:rPr>
          <w:rFonts w:hint="eastAsia"/>
          <w:color w:val="auto"/>
          <w:kern w:val="0"/>
        </w:rPr>
        <w:t>（食品衛生法関係</w:t>
      </w:r>
      <w:r w:rsidR="00B17535" w:rsidRPr="00D71CC1">
        <w:rPr>
          <w:color w:val="auto"/>
          <w:kern w:val="0"/>
        </w:rPr>
        <w:t xml:space="preserve"> </w:t>
      </w:r>
      <w:r w:rsidR="00B17535" w:rsidRPr="00D71CC1">
        <w:rPr>
          <w:rFonts w:hint="eastAsia"/>
          <w:color w:val="auto"/>
          <w:kern w:val="0"/>
        </w:rPr>
        <w:t>1</w:t>
      </w:r>
      <w:r w:rsidR="00B17535" w:rsidRPr="00D71CC1">
        <w:rPr>
          <w:color w:val="auto"/>
          <w:kern w:val="0"/>
        </w:rPr>
        <w:t>件</w:t>
      </w:r>
      <w:r w:rsidR="00B17535" w:rsidRPr="00D71CC1">
        <w:rPr>
          <w:rFonts w:hint="eastAsia"/>
          <w:color w:val="auto"/>
          <w:kern w:val="0"/>
        </w:rPr>
        <w:t>）</w:t>
      </w:r>
    </w:p>
    <w:p w14:paraId="0585B3F9" w14:textId="2F8FBE62" w:rsidR="00D422F6" w:rsidRPr="00D71CC1" w:rsidRDefault="00D422F6" w:rsidP="00D31CEC">
      <w:pPr>
        <w:autoSpaceDE w:val="0"/>
        <w:autoSpaceDN w:val="0"/>
        <w:rPr>
          <w:color w:val="auto"/>
        </w:rPr>
      </w:pPr>
    </w:p>
    <w:p w14:paraId="639BBFD0" w14:textId="77777777" w:rsidR="004D2CCA" w:rsidRPr="00D71CC1" w:rsidRDefault="004D2CCA" w:rsidP="004D2CCA">
      <w:pPr>
        <w:autoSpaceDE w:val="0"/>
        <w:autoSpaceDN w:val="0"/>
        <w:rPr>
          <w:color w:val="auto"/>
          <w:shd w:val="clear" w:color="auto" w:fill="FFFF00"/>
        </w:rPr>
      </w:pPr>
      <w:r w:rsidRPr="00D71CC1">
        <w:rPr>
          <w:rFonts w:hint="eastAsia"/>
          <w:color w:val="auto"/>
        </w:rPr>
        <w:t>４　庁内他課との合同監視</w:t>
      </w:r>
    </w:p>
    <w:p w14:paraId="691A6A7F" w14:textId="77777777" w:rsidR="004D2CCA" w:rsidRPr="00D71CC1" w:rsidRDefault="004D2CCA" w:rsidP="004D2CCA">
      <w:pPr>
        <w:autoSpaceDE w:val="0"/>
        <w:autoSpaceDN w:val="0"/>
        <w:ind w:leftChars="100" w:left="208" w:firstLineChars="100" w:firstLine="208"/>
        <w:rPr>
          <w:color w:val="auto"/>
        </w:rPr>
      </w:pPr>
      <w:r w:rsidRPr="00D71CC1">
        <w:rPr>
          <w:rFonts w:hint="eastAsia"/>
          <w:color w:val="auto"/>
        </w:rPr>
        <w:t>いわゆる健康食品による健康被害を防止し、府民の安全・安心確保を図るため、食品衛生法、食品表示法（衛生事項、保健事項）、医薬品、医療機器等の品質、有効性及び安全性の確保等に関する法律、健康増進法を担当する関係3課が連携し、健康食品の製造施設及び販売施設に対して監視指導を行った。</w:t>
      </w:r>
    </w:p>
    <w:p w14:paraId="35748578" w14:textId="2CD70BFC" w:rsidR="004D2CCA" w:rsidRPr="00D71CC1" w:rsidRDefault="004D2CCA" w:rsidP="004D2CCA">
      <w:pPr>
        <w:autoSpaceDE w:val="0"/>
        <w:autoSpaceDN w:val="0"/>
        <w:ind w:leftChars="100" w:left="208" w:firstLineChars="100" w:firstLine="208"/>
        <w:rPr>
          <w:color w:val="auto"/>
        </w:rPr>
      </w:pPr>
      <w:r w:rsidRPr="00D71CC1">
        <w:rPr>
          <w:rFonts w:hint="eastAsia"/>
          <w:color w:val="auto"/>
        </w:rPr>
        <w:t>製造施設及び販売施設合わせて11施設175品目について調査したところ、6施設28品目について表示不備（疑い含む）が確認されたため、改善を指導した。</w:t>
      </w:r>
    </w:p>
    <w:p w14:paraId="6BCEC5F5" w14:textId="4EE9F65F" w:rsidR="00EE3058" w:rsidRPr="00D71CC1" w:rsidRDefault="00EE3058" w:rsidP="00FC18E6">
      <w:pPr>
        <w:autoSpaceDE w:val="0"/>
        <w:autoSpaceDN w:val="0"/>
        <w:rPr>
          <w:color w:val="auto"/>
        </w:rPr>
      </w:pPr>
    </w:p>
    <w:p w14:paraId="2449DFC2" w14:textId="1506013B" w:rsidR="00FC18E6" w:rsidRPr="00D71CC1" w:rsidRDefault="00A73DA2" w:rsidP="00FC18E6">
      <w:pPr>
        <w:autoSpaceDE w:val="0"/>
        <w:autoSpaceDN w:val="0"/>
        <w:rPr>
          <w:color w:val="auto"/>
        </w:rPr>
      </w:pPr>
      <w:r w:rsidRPr="00D71CC1">
        <w:rPr>
          <w:rFonts w:hint="eastAsia"/>
          <w:color w:val="auto"/>
        </w:rPr>
        <w:t>５</w:t>
      </w:r>
      <w:r w:rsidR="00C702C8" w:rsidRPr="00D71CC1">
        <w:rPr>
          <w:rFonts w:hint="eastAsia"/>
          <w:color w:val="auto"/>
        </w:rPr>
        <w:t xml:space="preserve">　</w:t>
      </w:r>
      <w:r w:rsidR="00792F4D" w:rsidRPr="00D71CC1">
        <w:rPr>
          <w:rFonts w:hint="eastAsia"/>
          <w:color w:val="auto"/>
        </w:rPr>
        <w:t>食品衛生専門監視事業</w:t>
      </w:r>
    </w:p>
    <w:p w14:paraId="2770B878" w14:textId="50F399EA" w:rsidR="00BB06F5" w:rsidRPr="00D71CC1" w:rsidRDefault="00BB06F5" w:rsidP="00BB06F5">
      <w:pPr>
        <w:autoSpaceDE w:val="0"/>
        <w:autoSpaceDN w:val="0"/>
        <w:ind w:left="208" w:hangingChars="100" w:hanging="208"/>
        <w:rPr>
          <w:color w:val="auto"/>
        </w:rPr>
      </w:pPr>
      <w:r w:rsidRPr="00D71CC1">
        <w:rPr>
          <w:rFonts w:hint="eastAsia"/>
          <w:color w:val="auto"/>
        </w:rPr>
        <w:t xml:space="preserve">　　令和2年4月からの加工食品の栄養成分表示完全義務化にあたり、地方独立行政法人大阪健康安全基盤研究所と共同で、栄養成分に係る試験検査体制構築の検討を行った。検討を行うにあたっては食品、計</w:t>
      </w:r>
      <w:r w:rsidR="009D10DF" w:rsidRPr="00D71CC1">
        <w:rPr>
          <w:rFonts w:hint="eastAsia"/>
          <w:color w:val="auto"/>
        </w:rPr>
        <w:t>10</w:t>
      </w:r>
      <w:r w:rsidRPr="00D71CC1">
        <w:rPr>
          <w:color w:val="auto"/>
        </w:rPr>
        <w:t>検</w:t>
      </w:r>
      <w:r w:rsidRPr="00D71CC1">
        <w:rPr>
          <w:rFonts w:hint="eastAsia"/>
          <w:color w:val="auto"/>
        </w:rPr>
        <w:t>体の</w:t>
      </w:r>
      <w:r w:rsidRPr="00D71CC1">
        <w:rPr>
          <w:color w:val="auto"/>
        </w:rPr>
        <w:t>栄養成分</w:t>
      </w:r>
      <w:r w:rsidRPr="00D71CC1">
        <w:rPr>
          <w:rFonts w:hint="eastAsia"/>
          <w:color w:val="auto"/>
        </w:rPr>
        <w:t>について</w:t>
      </w:r>
      <w:r w:rsidRPr="00D71CC1">
        <w:rPr>
          <w:color w:val="auto"/>
        </w:rPr>
        <w:t>試験的</w:t>
      </w:r>
      <w:r w:rsidRPr="00D71CC1">
        <w:rPr>
          <w:rFonts w:hint="eastAsia"/>
          <w:color w:val="auto"/>
        </w:rPr>
        <w:t>な定量</w:t>
      </w:r>
      <w:r w:rsidRPr="00D71CC1">
        <w:rPr>
          <w:color w:val="auto"/>
        </w:rPr>
        <w:t>検査</w:t>
      </w:r>
      <w:r w:rsidRPr="00D71CC1">
        <w:rPr>
          <w:rFonts w:hint="eastAsia"/>
          <w:color w:val="auto"/>
        </w:rPr>
        <w:t>を</w:t>
      </w:r>
      <w:r w:rsidRPr="00D71CC1">
        <w:rPr>
          <w:color w:val="auto"/>
        </w:rPr>
        <w:t>実施した。</w:t>
      </w:r>
    </w:p>
    <w:p w14:paraId="08BFEEA7" w14:textId="5D3516B0" w:rsidR="00F95CEA" w:rsidRPr="00D71CC1" w:rsidRDefault="00F95CEA" w:rsidP="00A43B76">
      <w:pPr>
        <w:autoSpaceDE w:val="0"/>
        <w:autoSpaceDN w:val="0"/>
        <w:rPr>
          <w:color w:val="auto"/>
        </w:rPr>
      </w:pPr>
    </w:p>
    <w:p w14:paraId="30DC8A1F" w14:textId="77777777" w:rsidR="004D2CCA" w:rsidRPr="00D71CC1" w:rsidRDefault="004D2CCA" w:rsidP="004D2CCA">
      <w:pPr>
        <w:autoSpaceDE w:val="0"/>
        <w:autoSpaceDN w:val="0"/>
        <w:rPr>
          <w:color w:val="auto"/>
        </w:rPr>
      </w:pPr>
      <w:r w:rsidRPr="00D71CC1">
        <w:rPr>
          <w:rFonts w:hint="eastAsia"/>
          <w:color w:val="auto"/>
        </w:rPr>
        <w:t>６　食品衛生検査施設における業務管理事業</w:t>
      </w:r>
    </w:p>
    <w:p w14:paraId="17AB91BE" w14:textId="77777777" w:rsidR="004D2CCA" w:rsidRPr="00D71CC1" w:rsidRDefault="004D2CCA" w:rsidP="004D2CCA">
      <w:pPr>
        <w:autoSpaceDE w:val="0"/>
        <w:autoSpaceDN w:val="0"/>
        <w:ind w:left="208" w:hangingChars="100" w:hanging="208"/>
        <w:rPr>
          <w:color w:val="auto"/>
        </w:rPr>
      </w:pPr>
      <w:r w:rsidRPr="00D71CC1">
        <w:rPr>
          <w:rFonts w:hint="eastAsia"/>
          <w:color w:val="auto"/>
        </w:rPr>
        <w:t xml:space="preserve">　　地方独立行政法人大阪健康安全基盤研究所、食品衛生広域監視センター、中央卸売市場食品衛生検査所、羽曳野食肉衛生検査所及び食鳥検査センターにおける検査業務を管理するため、標準試薬等の購入、内部点検の実施、外部精度管理調査への参加、検査機器の保守点検等を実施した。</w:t>
      </w:r>
    </w:p>
    <w:p w14:paraId="7E7E808E" w14:textId="58D598B4" w:rsidR="00D422F6" w:rsidRPr="00D71CC1" w:rsidRDefault="00D422F6" w:rsidP="00A43B76">
      <w:pPr>
        <w:autoSpaceDE w:val="0"/>
        <w:autoSpaceDN w:val="0"/>
        <w:ind w:left="208" w:hangingChars="100" w:hanging="208"/>
        <w:rPr>
          <w:color w:val="auto"/>
        </w:rPr>
      </w:pPr>
    </w:p>
    <w:p w14:paraId="52B7D448" w14:textId="77777777" w:rsidR="004D2CCA" w:rsidRPr="00D71CC1" w:rsidRDefault="004D2CCA" w:rsidP="004D2CCA">
      <w:pPr>
        <w:autoSpaceDE w:val="0"/>
        <w:autoSpaceDN w:val="0"/>
        <w:ind w:left="208" w:hangingChars="100" w:hanging="208"/>
        <w:rPr>
          <w:color w:val="auto"/>
        </w:rPr>
      </w:pPr>
      <w:r w:rsidRPr="00D71CC1">
        <w:rPr>
          <w:rFonts w:hint="eastAsia"/>
          <w:color w:val="auto"/>
        </w:rPr>
        <w:t>７　食品衛生監視員の研修</w:t>
      </w:r>
    </w:p>
    <w:p w14:paraId="71579E40" w14:textId="77777777" w:rsidR="004D2CCA" w:rsidRPr="00D71CC1" w:rsidRDefault="004D2CCA" w:rsidP="004D2CCA">
      <w:pPr>
        <w:autoSpaceDE w:val="0"/>
        <w:autoSpaceDN w:val="0"/>
        <w:ind w:leftChars="100" w:left="208" w:firstLineChars="100" w:firstLine="208"/>
        <w:rPr>
          <w:color w:val="auto"/>
        </w:rPr>
      </w:pPr>
      <w:r w:rsidRPr="00D71CC1">
        <w:rPr>
          <w:rFonts w:hint="eastAsia"/>
          <w:color w:val="auto"/>
        </w:rPr>
        <w:t>食品衛生監視員の資質の向上を図り、食品衛生関係業務に関する幅広い知識を習得するため、食品衛生及び食品表示に関係する法令や食中毒処理に関する内容について研修を実施した。</w:t>
      </w:r>
    </w:p>
    <w:p w14:paraId="495F041F" w14:textId="77777777" w:rsidR="004D2CCA" w:rsidRPr="00D71CC1" w:rsidRDefault="004D2CCA" w:rsidP="004D2CCA">
      <w:pPr>
        <w:autoSpaceDE w:val="0"/>
        <w:autoSpaceDN w:val="0"/>
        <w:ind w:leftChars="100" w:left="208" w:firstLineChars="100" w:firstLine="208"/>
        <w:rPr>
          <w:color w:val="auto"/>
        </w:rPr>
      </w:pPr>
      <w:r w:rsidRPr="00D71CC1">
        <w:rPr>
          <w:rFonts w:hint="eastAsia"/>
          <w:color w:val="auto"/>
        </w:rPr>
        <w:t>このほか、近畿食品衛生監視員研修会、全国食品衛生監視員研修会、厚生労働省主催講習会等、書面やオンラインでの開催を含む各種研修に出席することにより、知識の習得及び向上に努めた。</w:t>
      </w:r>
    </w:p>
    <w:p w14:paraId="6B2BD91F" w14:textId="012947BD" w:rsidR="002432CC" w:rsidRPr="00D71CC1" w:rsidRDefault="002432CC" w:rsidP="000C1CB8">
      <w:pPr>
        <w:autoSpaceDE w:val="0"/>
        <w:autoSpaceDN w:val="0"/>
        <w:rPr>
          <w:color w:val="auto"/>
        </w:rPr>
      </w:pPr>
    </w:p>
    <w:p w14:paraId="74149B6B" w14:textId="77777777" w:rsidR="00FC673E" w:rsidRPr="00D71CC1" w:rsidRDefault="00FC673E" w:rsidP="00FC673E">
      <w:pPr>
        <w:autoSpaceDE w:val="0"/>
        <w:autoSpaceDN w:val="0"/>
        <w:rPr>
          <w:color w:val="auto"/>
        </w:rPr>
      </w:pPr>
      <w:r w:rsidRPr="00D71CC1">
        <w:rPr>
          <w:rFonts w:hint="eastAsia"/>
          <w:color w:val="auto"/>
        </w:rPr>
        <w:t>８　食品衛生広域監視センターにおける監視事業</w:t>
      </w:r>
    </w:p>
    <w:p w14:paraId="559B5766" w14:textId="14655030" w:rsidR="00FC673E" w:rsidRPr="00D71CC1" w:rsidRDefault="00FC673E" w:rsidP="00FC673E">
      <w:pPr>
        <w:ind w:leftChars="100" w:left="208"/>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広域的に流通する食品等の製造施設や大量調理施設等を重点的に、</w:t>
      </w:r>
      <w:r w:rsidR="004C4E0F" w:rsidRPr="00D71CC1">
        <w:rPr>
          <w:rFonts w:asciiTheme="minorEastAsia" w:eastAsiaTheme="minorEastAsia" w:hAnsiTheme="minorEastAsia" w:hint="eastAsia"/>
          <w:color w:val="auto"/>
        </w:rPr>
        <w:t>HACCP</w:t>
      </w:r>
      <w:r w:rsidRPr="00D71CC1">
        <w:rPr>
          <w:rFonts w:asciiTheme="minorEastAsia" w:eastAsiaTheme="minorEastAsia" w:hAnsiTheme="minorEastAsia" w:hint="eastAsia"/>
          <w:color w:val="auto"/>
        </w:rPr>
        <w:t>に沿った自主衛生管理の取組支援及び適正表示の推進に取り組んだ。</w:t>
      </w:r>
    </w:p>
    <w:p w14:paraId="4374C3E3" w14:textId="77777777" w:rsidR="00FC673E" w:rsidRPr="00D71CC1" w:rsidRDefault="00FC673E" w:rsidP="00FC673E">
      <w:pPr>
        <w:ind w:leftChars="100" w:left="208"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そのほか、食品衛生指導のための試験、検査等を行い、科学的根拠に基づいた指導や事業者からの相談対応に努め、食中毒発生時には保健所と連携を図り、調査や原因究明等に努めた。</w:t>
      </w:r>
    </w:p>
    <w:p w14:paraId="198BCDEE" w14:textId="77777777" w:rsidR="00FC673E" w:rsidRPr="00D71CC1" w:rsidRDefault="00FC673E" w:rsidP="00FC673E">
      <w:pPr>
        <w:ind w:leftChars="1" w:left="210" w:hangingChars="100" w:hanging="208"/>
        <w:rPr>
          <w:rFonts w:asciiTheme="minorEastAsia" w:eastAsiaTheme="minorEastAsia" w:hAnsiTheme="minorEastAsia"/>
          <w:color w:val="auto"/>
        </w:rPr>
      </w:pPr>
      <w:r w:rsidRPr="00D71CC1">
        <w:rPr>
          <w:rFonts w:asciiTheme="minorEastAsia" w:eastAsiaTheme="minorEastAsia" w:hAnsiTheme="minorEastAsia" w:hint="eastAsia"/>
          <w:color w:val="auto"/>
        </w:rPr>
        <w:lastRenderedPageBreak/>
        <w:t>（１）監視実施状況</w:t>
      </w:r>
    </w:p>
    <w:p w14:paraId="2367E95F" w14:textId="614F4343" w:rsidR="00FC673E" w:rsidRPr="00D71CC1" w:rsidRDefault="00FC673E" w:rsidP="00FC673E">
      <w:pPr>
        <w:ind w:leftChars="200" w:left="416"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監視指導計画に基づき、</w:t>
      </w:r>
      <w:r w:rsidRPr="00D71CC1">
        <w:rPr>
          <w:rFonts w:asciiTheme="minorEastAsia" w:eastAsiaTheme="minorEastAsia" w:hAnsiTheme="minorEastAsia"/>
          <w:color w:val="auto"/>
        </w:rPr>
        <w:t>広域流通食品製造施設</w:t>
      </w:r>
      <w:r w:rsidRPr="00D71CC1">
        <w:rPr>
          <w:rFonts w:asciiTheme="minorEastAsia" w:eastAsiaTheme="minorEastAsia" w:hAnsiTheme="minorEastAsia" w:hint="eastAsia"/>
          <w:color w:val="auto"/>
        </w:rPr>
        <w:t>や</w:t>
      </w:r>
      <w:r w:rsidRPr="00D71CC1">
        <w:rPr>
          <w:rFonts w:asciiTheme="minorEastAsia" w:eastAsiaTheme="minorEastAsia" w:hAnsiTheme="minorEastAsia"/>
          <w:color w:val="auto"/>
        </w:rPr>
        <w:t>大量調理施設等の重点監視対象施設を</w:t>
      </w:r>
      <w:r w:rsidRPr="00D71CC1">
        <w:rPr>
          <w:rFonts w:asciiTheme="minorEastAsia" w:eastAsiaTheme="minorEastAsia" w:hAnsiTheme="minorEastAsia" w:hint="eastAsia"/>
          <w:color w:val="auto"/>
        </w:rPr>
        <w:t>中</w:t>
      </w:r>
      <w:r w:rsidRPr="00D71CC1">
        <w:rPr>
          <w:rFonts w:asciiTheme="minorEastAsia" w:eastAsiaTheme="minorEastAsia" w:hAnsiTheme="minorEastAsia"/>
          <w:color w:val="auto"/>
        </w:rPr>
        <w:t>心に監視を実施し、</w:t>
      </w:r>
      <w:r w:rsidRPr="00D71CC1">
        <w:rPr>
          <w:rFonts w:asciiTheme="minorEastAsia" w:eastAsiaTheme="minorEastAsia" w:hAnsiTheme="minorEastAsia" w:hint="eastAsia"/>
          <w:color w:val="auto"/>
        </w:rPr>
        <w:t>事業者が作成した衛生管理計画とその実施状況を確認し</w:t>
      </w:r>
      <w:r w:rsidR="00AE6781" w:rsidRPr="00D71CC1">
        <w:rPr>
          <w:rFonts w:asciiTheme="minorEastAsia" w:eastAsiaTheme="minorEastAsia" w:hAnsiTheme="minorEastAsia" w:hint="eastAsia"/>
          <w:color w:val="auto"/>
        </w:rPr>
        <w:t>て</w:t>
      </w:r>
      <w:r w:rsidRPr="00D71CC1">
        <w:rPr>
          <w:rFonts w:asciiTheme="minorEastAsia" w:eastAsiaTheme="minorEastAsia" w:hAnsiTheme="minorEastAsia" w:hint="eastAsia"/>
          <w:color w:val="auto"/>
        </w:rPr>
        <w:t>助言指導を実施した。また、</w:t>
      </w:r>
      <w:r w:rsidRPr="00D71CC1">
        <w:rPr>
          <w:rFonts w:asciiTheme="minorEastAsia" w:eastAsiaTheme="minorEastAsia" w:hAnsiTheme="minorEastAsia"/>
          <w:color w:val="auto"/>
        </w:rPr>
        <w:t>違反・不良食品の摘発、排除</w:t>
      </w:r>
      <w:r w:rsidRPr="00D71CC1">
        <w:rPr>
          <w:rFonts w:asciiTheme="minorEastAsia" w:eastAsiaTheme="minorEastAsia" w:hAnsiTheme="minorEastAsia" w:hint="eastAsia"/>
          <w:color w:val="auto"/>
        </w:rPr>
        <w:t>及び</w:t>
      </w:r>
      <w:r w:rsidRPr="00D71CC1">
        <w:rPr>
          <w:rFonts w:asciiTheme="minorEastAsia" w:eastAsiaTheme="minorEastAsia" w:hAnsiTheme="minorEastAsia"/>
          <w:color w:val="auto"/>
        </w:rPr>
        <w:t>改善に努めた（表</w:t>
      </w:r>
      <w:r w:rsidRPr="00D71CC1">
        <w:rPr>
          <w:rFonts w:asciiTheme="minorEastAsia" w:eastAsiaTheme="minorEastAsia" w:hAnsiTheme="minorEastAsia" w:hint="eastAsia"/>
          <w:color w:val="auto"/>
        </w:rPr>
        <w:t>７</w:t>
      </w:r>
      <w:r w:rsidRPr="00D71CC1">
        <w:rPr>
          <w:rFonts w:asciiTheme="minorEastAsia" w:eastAsiaTheme="minorEastAsia" w:hAnsiTheme="minorEastAsia"/>
          <w:color w:val="auto"/>
        </w:rPr>
        <w:t>）</w:t>
      </w:r>
      <w:r w:rsidRPr="00D71CC1">
        <w:rPr>
          <w:rFonts w:asciiTheme="minorEastAsia" w:eastAsiaTheme="minorEastAsia" w:hAnsiTheme="minorEastAsia" w:hint="eastAsia"/>
          <w:color w:val="auto"/>
        </w:rPr>
        <w:t>。</w:t>
      </w:r>
    </w:p>
    <w:p w14:paraId="6470A70B" w14:textId="77777777" w:rsidR="00FC673E" w:rsidRPr="00D71CC1" w:rsidRDefault="00FC673E" w:rsidP="00FC673E">
      <w:pPr>
        <w:ind w:left="416" w:hangingChars="200" w:hanging="416"/>
        <w:rPr>
          <w:rFonts w:asciiTheme="minorEastAsia" w:eastAsiaTheme="minorEastAsia" w:hAnsiTheme="minorEastAsia"/>
          <w:color w:val="auto"/>
        </w:rPr>
      </w:pPr>
    </w:p>
    <w:p w14:paraId="50C5406A" w14:textId="77777777"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表７　監視実施状況（延べ施設数）</w:t>
      </w:r>
    </w:p>
    <w:tbl>
      <w:tblPr>
        <w:tblStyle w:val="1a"/>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394"/>
        <w:gridCol w:w="2126"/>
        <w:gridCol w:w="2127"/>
      </w:tblGrid>
      <w:tr w:rsidR="00D71CC1" w:rsidRPr="00D71CC1" w14:paraId="55D90A40" w14:textId="77777777" w:rsidTr="00AA781A">
        <w:trPr>
          <w:trHeight w:val="533"/>
        </w:trPr>
        <w:tc>
          <w:tcPr>
            <w:tcW w:w="4394" w:type="dxa"/>
            <w:vAlign w:val="center"/>
          </w:tcPr>
          <w:p w14:paraId="3A45002B" w14:textId="77777777" w:rsidR="00FC673E" w:rsidRPr="00D71CC1" w:rsidRDefault="00FC673E" w:rsidP="00FC673E">
            <w:pPr>
              <w:rPr>
                <w:rFonts w:asciiTheme="minorEastAsia" w:eastAsiaTheme="minorEastAsia" w:hAnsiTheme="minorEastAsia"/>
                <w:sz w:val="21"/>
                <w:szCs w:val="21"/>
              </w:rPr>
            </w:pPr>
          </w:p>
        </w:tc>
        <w:tc>
          <w:tcPr>
            <w:tcW w:w="2126" w:type="dxa"/>
            <w:vAlign w:val="center"/>
          </w:tcPr>
          <w:p w14:paraId="7FBA7C2C" w14:textId="0AA94411"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令和２年度</w:t>
            </w:r>
          </w:p>
        </w:tc>
        <w:tc>
          <w:tcPr>
            <w:tcW w:w="2127" w:type="dxa"/>
            <w:vAlign w:val="center"/>
          </w:tcPr>
          <w:p w14:paraId="303AABAE"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令和３年度</w:t>
            </w:r>
          </w:p>
        </w:tc>
      </w:tr>
      <w:tr w:rsidR="00D71CC1" w:rsidRPr="00D71CC1" w14:paraId="2B6C4676" w14:textId="77777777" w:rsidTr="00AA781A">
        <w:trPr>
          <w:trHeight w:val="318"/>
        </w:trPr>
        <w:tc>
          <w:tcPr>
            <w:tcW w:w="4394" w:type="dxa"/>
            <w:vAlign w:val="center"/>
          </w:tcPr>
          <w:p w14:paraId="026B2381" w14:textId="77777777" w:rsidR="00FC673E" w:rsidRPr="00D71CC1" w:rsidRDefault="00FC673E" w:rsidP="00FC673E">
            <w:pP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食品衛生法で許可の必要な業種</w:t>
            </w:r>
          </w:p>
        </w:tc>
        <w:tc>
          <w:tcPr>
            <w:tcW w:w="2126" w:type="dxa"/>
            <w:tcMar>
              <w:right w:w="113" w:type="dxa"/>
            </w:tcMar>
            <w:vAlign w:val="center"/>
          </w:tcPr>
          <w:p w14:paraId="633DAEB4"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5,1</w:t>
            </w:r>
            <w:r w:rsidRPr="00D71CC1">
              <w:rPr>
                <w:rFonts w:asciiTheme="minorEastAsia" w:eastAsiaTheme="minorEastAsia" w:hAnsiTheme="minorEastAsia"/>
                <w:sz w:val="21"/>
                <w:szCs w:val="21"/>
              </w:rPr>
              <w:t>62</w:t>
            </w:r>
          </w:p>
        </w:tc>
        <w:tc>
          <w:tcPr>
            <w:tcW w:w="2127" w:type="dxa"/>
            <w:tcMar>
              <w:right w:w="113" w:type="dxa"/>
            </w:tcMar>
            <w:vAlign w:val="center"/>
          </w:tcPr>
          <w:p w14:paraId="50641AFD"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3,255</w:t>
            </w:r>
          </w:p>
        </w:tc>
      </w:tr>
      <w:tr w:rsidR="00D71CC1" w:rsidRPr="00D71CC1" w14:paraId="7B680BBB" w14:textId="77777777" w:rsidTr="00AA781A">
        <w:trPr>
          <w:trHeight w:val="318"/>
        </w:trPr>
        <w:tc>
          <w:tcPr>
            <w:tcW w:w="4394" w:type="dxa"/>
            <w:vAlign w:val="center"/>
          </w:tcPr>
          <w:p w14:paraId="73D7DB94" w14:textId="77777777" w:rsidR="00FC673E" w:rsidRPr="00D71CC1" w:rsidRDefault="00FC673E" w:rsidP="00FC673E">
            <w:pP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食品衛生法で許可を要しない業種</w:t>
            </w:r>
          </w:p>
        </w:tc>
        <w:tc>
          <w:tcPr>
            <w:tcW w:w="2126" w:type="dxa"/>
            <w:tcMar>
              <w:right w:w="113" w:type="dxa"/>
            </w:tcMar>
            <w:vAlign w:val="center"/>
          </w:tcPr>
          <w:p w14:paraId="3B0FBE3E"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2</w:t>
            </w:r>
            <w:r w:rsidRPr="00D71CC1">
              <w:rPr>
                <w:rFonts w:asciiTheme="minorEastAsia" w:eastAsiaTheme="minorEastAsia" w:hAnsiTheme="minorEastAsia"/>
                <w:sz w:val="21"/>
                <w:szCs w:val="21"/>
              </w:rPr>
              <w:t>,</w:t>
            </w:r>
            <w:r w:rsidRPr="00D71CC1">
              <w:rPr>
                <w:rFonts w:asciiTheme="minorEastAsia" w:eastAsiaTheme="minorEastAsia" w:hAnsiTheme="minorEastAsia" w:hint="eastAsia"/>
                <w:sz w:val="21"/>
                <w:szCs w:val="21"/>
              </w:rPr>
              <w:t>754</w:t>
            </w:r>
          </w:p>
        </w:tc>
        <w:tc>
          <w:tcPr>
            <w:tcW w:w="2127" w:type="dxa"/>
            <w:tcMar>
              <w:right w:w="113" w:type="dxa"/>
            </w:tcMar>
            <w:vAlign w:val="center"/>
          </w:tcPr>
          <w:p w14:paraId="66022591" w14:textId="21DBA683" w:rsidR="00FC673E" w:rsidRPr="00D71CC1" w:rsidRDefault="001F456A" w:rsidP="00FC673E">
            <w:pPr>
              <w:jc w:val="center"/>
              <w:rPr>
                <w:rFonts w:asciiTheme="minorEastAsia" w:eastAsiaTheme="minorEastAsia" w:hAnsiTheme="minorEastAsia"/>
                <w:sz w:val="21"/>
                <w:szCs w:val="21"/>
              </w:rPr>
            </w:pPr>
            <w:r w:rsidRPr="00D71CC1">
              <w:rPr>
                <w:rFonts w:asciiTheme="minorEastAsia" w:eastAsiaTheme="minorEastAsia" w:hAnsiTheme="minorEastAsia"/>
                <w:sz w:val="21"/>
                <w:szCs w:val="21"/>
              </w:rPr>
              <w:t>588</w:t>
            </w:r>
          </w:p>
        </w:tc>
      </w:tr>
      <w:tr w:rsidR="00D71CC1" w:rsidRPr="00D71CC1" w14:paraId="40E201A5" w14:textId="77777777" w:rsidTr="00AA781A">
        <w:trPr>
          <w:trHeight w:val="318"/>
        </w:trPr>
        <w:tc>
          <w:tcPr>
            <w:tcW w:w="4394" w:type="dxa"/>
            <w:vAlign w:val="center"/>
          </w:tcPr>
          <w:p w14:paraId="6196FFE4" w14:textId="77777777" w:rsidR="00FC673E" w:rsidRPr="00D71CC1" w:rsidRDefault="00FC673E" w:rsidP="00FC673E">
            <w:pPr>
              <w:rPr>
                <w:rFonts w:asciiTheme="minorEastAsia" w:eastAsiaTheme="minorEastAsia" w:hAnsiTheme="minorEastAsia"/>
                <w:sz w:val="21"/>
                <w:szCs w:val="21"/>
              </w:rPr>
            </w:pPr>
            <w:r w:rsidRPr="00D71CC1">
              <w:rPr>
                <w:rFonts w:asciiTheme="minorEastAsia" w:eastAsiaTheme="minorEastAsia" w:hAnsiTheme="minorEastAsia" w:hint="eastAsia"/>
                <w:spacing w:val="5"/>
                <w:sz w:val="21"/>
                <w:szCs w:val="21"/>
                <w:fitText w:val="3744" w:id="-1513830144"/>
              </w:rPr>
              <w:t>食鳥処理の事業の規制及び食鳥検査</w:t>
            </w:r>
            <w:r w:rsidRPr="00D71CC1">
              <w:rPr>
                <w:rFonts w:asciiTheme="minorEastAsia" w:eastAsiaTheme="minorEastAsia" w:hAnsiTheme="minorEastAsia" w:hint="eastAsia"/>
                <w:spacing w:val="8"/>
                <w:sz w:val="21"/>
                <w:szCs w:val="21"/>
                <w:fitText w:val="3744" w:id="-1513830144"/>
              </w:rPr>
              <w:t>に</w:t>
            </w:r>
          </w:p>
          <w:p w14:paraId="78E3AA83" w14:textId="77777777" w:rsidR="00FC673E" w:rsidRPr="00D71CC1" w:rsidRDefault="00FC673E" w:rsidP="00FC673E">
            <w:pP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関する法律で許可又は届出の必要な業種</w:t>
            </w:r>
          </w:p>
        </w:tc>
        <w:tc>
          <w:tcPr>
            <w:tcW w:w="2126" w:type="dxa"/>
            <w:tcMar>
              <w:right w:w="113" w:type="dxa"/>
            </w:tcMar>
            <w:vAlign w:val="center"/>
          </w:tcPr>
          <w:p w14:paraId="511157E1"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16</w:t>
            </w:r>
          </w:p>
        </w:tc>
        <w:tc>
          <w:tcPr>
            <w:tcW w:w="2127" w:type="dxa"/>
            <w:tcMar>
              <w:right w:w="113" w:type="dxa"/>
            </w:tcMar>
            <w:vAlign w:val="center"/>
          </w:tcPr>
          <w:p w14:paraId="216528FC"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9</w:t>
            </w:r>
          </w:p>
        </w:tc>
      </w:tr>
      <w:tr w:rsidR="00D71CC1" w:rsidRPr="00D71CC1" w14:paraId="27EC9B49" w14:textId="77777777" w:rsidTr="00AA781A">
        <w:trPr>
          <w:trHeight w:val="318"/>
        </w:trPr>
        <w:tc>
          <w:tcPr>
            <w:tcW w:w="4394" w:type="dxa"/>
            <w:tcBorders>
              <w:bottom w:val="double" w:sz="4" w:space="0" w:color="auto"/>
            </w:tcBorders>
            <w:vAlign w:val="center"/>
          </w:tcPr>
          <w:p w14:paraId="17A7B0C3" w14:textId="48181D54" w:rsidR="00FC673E" w:rsidRPr="00D71CC1" w:rsidRDefault="001546CC" w:rsidP="001546CC">
            <w:pP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(旧)</w:t>
            </w:r>
            <w:r w:rsidR="00FC673E" w:rsidRPr="00D71CC1">
              <w:rPr>
                <w:rFonts w:asciiTheme="minorEastAsia" w:eastAsiaTheme="minorEastAsia" w:hAnsiTheme="minorEastAsia" w:hint="eastAsia"/>
                <w:sz w:val="21"/>
                <w:szCs w:val="21"/>
              </w:rPr>
              <w:t>大阪府ふぐ処理業等の規制に関する条例で許可の必要な業種</w:t>
            </w:r>
          </w:p>
        </w:tc>
        <w:tc>
          <w:tcPr>
            <w:tcW w:w="2126" w:type="dxa"/>
            <w:tcBorders>
              <w:bottom w:val="double" w:sz="4" w:space="0" w:color="auto"/>
            </w:tcBorders>
            <w:tcMar>
              <w:right w:w="113" w:type="dxa"/>
            </w:tcMar>
            <w:vAlign w:val="center"/>
          </w:tcPr>
          <w:p w14:paraId="1734DDD1"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109</w:t>
            </w:r>
          </w:p>
        </w:tc>
        <w:tc>
          <w:tcPr>
            <w:tcW w:w="2127" w:type="dxa"/>
            <w:tcBorders>
              <w:bottom w:val="double" w:sz="4" w:space="0" w:color="auto"/>
            </w:tcBorders>
            <w:tcMar>
              <w:right w:w="113" w:type="dxa"/>
            </w:tcMar>
            <w:vAlign w:val="center"/>
          </w:tcPr>
          <w:p w14:paraId="622E5E82" w14:textId="6029EF3D" w:rsidR="00FC673E" w:rsidRPr="00D71CC1" w:rsidRDefault="001546CC"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113</w:t>
            </w:r>
          </w:p>
        </w:tc>
      </w:tr>
      <w:tr w:rsidR="00D71CC1" w:rsidRPr="00D71CC1" w14:paraId="02B25F40" w14:textId="77777777" w:rsidTr="00AA781A">
        <w:trPr>
          <w:trHeight w:val="271"/>
        </w:trPr>
        <w:tc>
          <w:tcPr>
            <w:tcW w:w="4394" w:type="dxa"/>
            <w:tcBorders>
              <w:top w:val="double" w:sz="4" w:space="0" w:color="auto"/>
            </w:tcBorders>
            <w:vAlign w:val="center"/>
          </w:tcPr>
          <w:p w14:paraId="3B0E153D"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計</w:t>
            </w:r>
          </w:p>
        </w:tc>
        <w:tc>
          <w:tcPr>
            <w:tcW w:w="2126" w:type="dxa"/>
            <w:tcBorders>
              <w:top w:val="double" w:sz="4" w:space="0" w:color="auto"/>
            </w:tcBorders>
            <w:tcMar>
              <w:right w:w="113" w:type="dxa"/>
            </w:tcMar>
            <w:vAlign w:val="center"/>
          </w:tcPr>
          <w:p w14:paraId="26519735" w14:textId="77777777" w:rsidR="00FC673E" w:rsidRPr="00D71CC1" w:rsidRDefault="00FC673E"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8,</w:t>
            </w:r>
            <w:r w:rsidRPr="00D71CC1">
              <w:rPr>
                <w:rFonts w:asciiTheme="minorEastAsia" w:eastAsiaTheme="minorEastAsia" w:hAnsiTheme="minorEastAsia"/>
                <w:sz w:val="21"/>
                <w:szCs w:val="21"/>
              </w:rPr>
              <w:t>041</w:t>
            </w:r>
          </w:p>
        </w:tc>
        <w:tc>
          <w:tcPr>
            <w:tcW w:w="2127" w:type="dxa"/>
            <w:tcBorders>
              <w:top w:val="double" w:sz="4" w:space="0" w:color="auto"/>
            </w:tcBorders>
            <w:tcMar>
              <w:right w:w="113" w:type="dxa"/>
            </w:tcMar>
            <w:vAlign w:val="center"/>
          </w:tcPr>
          <w:p w14:paraId="2322A220" w14:textId="71DC180D" w:rsidR="00FC673E" w:rsidRPr="00D71CC1" w:rsidRDefault="001F456A" w:rsidP="00FC673E">
            <w:pPr>
              <w:jc w:val="center"/>
              <w:rPr>
                <w:rFonts w:asciiTheme="minorEastAsia" w:eastAsiaTheme="minorEastAsia" w:hAnsiTheme="minorEastAsia"/>
                <w:sz w:val="21"/>
                <w:szCs w:val="21"/>
              </w:rPr>
            </w:pPr>
            <w:r w:rsidRPr="00D71CC1">
              <w:rPr>
                <w:rFonts w:asciiTheme="minorEastAsia" w:eastAsiaTheme="minorEastAsia" w:hAnsiTheme="minorEastAsia" w:hint="eastAsia"/>
                <w:sz w:val="21"/>
                <w:szCs w:val="21"/>
              </w:rPr>
              <w:t>3,</w:t>
            </w:r>
            <w:r w:rsidRPr="00D71CC1">
              <w:rPr>
                <w:rFonts w:asciiTheme="minorEastAsia" w:eastAsiaTheme="minorEastAsia" w:hAnsiTheme="minorEastAsia"/>
                <w:sz w:val="21"/>
                <w:szCs w:val="21"/>
              </w:rPr>
              <w:t>96</w:t>
            </w:r>
            <w:r w:rsidR="001546CC" w:rsidRPr="00D71CC1">
              <w:rPr>
                <w:rFonts w:asciiTheme="minorEastAsia" w:eastAsiaTheme="minorEastAsia" w:hAnsiTheme="minorEastAsia" w:hint="eastAsia"/>
                <w:sz w:val="21"/>
                <w:szCs w:val="21"/>
              </w:rPr>
              <w:t>5</w:t>
            </w:r>
            <w:bookmarkStart w:id="0" w:name="_GoBack"/>
            <w:bookmarkEnd w:id="0"/>
          </w:p>
        </w:tc>
      </w:tr>
    </w:tbl>
    <w:p w14:paraId="6E989F52" w14:textId="77777777" w:rsidR="00FC673E" w:rsidRPr="00D71CC1" w:rsidRDefault="00FC673E" w:rsidP="00FC673E">
      <w:pPr>
        <w:rPr>
          <w:rFonts w:asciiTheme="minorEastAsia" w:eastAsiaTheme="minorEastAsia" w:hAnsiTheme="minorEastAsia"/>
          <w:color w:val="auto"/>
        </w:rPr>
      </w:pPr>
    </w:p>
    <w:p w14:paraId="702510BC" w14:textId="77777777" w:rsidR="00FC673E" w:rsidRPr="00D71CC1" w:rsidRDefault="00FC673E" w:rsidP="00FC673E">
      <w:pPr>
        <w:rPr>
          <w:rFonts w:asciiTheme="minorEastAsia" w:eastAsiaTheme="minorEastAsia" w:hAnsiTheme="minorEastAsia"/>
          <w:color w:val="auto"/>
        </w:rPr>
      </w:pPr>
      <w:r w:rsidRPr="00D71CC1">
        <w:rPr>
          <w:rFonts w:asciiTheme="minorEastAsia" w:eastAsiaTheme="minorEastAsia" w:hAnsiTheme="minorEastAsia" w:hint="eastAsia"/>
          <w:color w:val="auto"/>
        </w:rPr>
        <w:t>（２）食中毒対応</w:t>
      </w:r>
    </w:p>
    <w:p w14:paraId="58FFF78D" w14:textId="77777777"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管内で発生した食中毒疑い事案に対し、管轄保健所と連携し調査支援を行った。（表８）</w:t>
      </w:r>
    </w:p>
    <w:p w14:paraId="6EC8D4C8" w14:textId="77777777" w:rsidR="00FC673E" w:rsidRPr="00D71CC1" w:rsidRDefault="00FC673E" w:rsidP="00AE6781">
      <w:pPr>
        <w:rPr>
          <w:rFonts w:asciiTheme="minorEastAsia" w:eastAsiaTheme="minorEastAsia" w:hAnsiTheme="minorEastAsia"/>
          <w:color w:val="auto"/>
        </w:rPr>
      </w:pPr>
    </w:p>
    <w:p w14:paraId="2997E076" w14:textId="77777777" w:rsidR="00FC673E" w:rsidRPr="00D71CC1" w:rsidRDefault="00FC673E" w:rsidP="00E07D4D">
      <w:pPr>
        <w:ind w:firstLineChars="400" w:firstLine="831"/>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表８　食中毒対応件数</w:t>
      </w:r>
    </w:p>
    <w:tbl>
      <w:tblPr>
        <w:tblStyle w:val="a8"/>
        <w:tblW w:w="0" w:type="auto"/>
        <w:tblInd w:w="902" w:type="dxa"/>
        <w:tblLook w:val="04A0" w:firstRow="1" w:lastRow="0" w:firstColumn="1" w:lastColumn="0" w:noHBand="0" w:noVBand="1"/>
      </w:tblPr>
      <w:tblGrid>
        <w:gridCol w:w="1276"/>
        <w:gridCol w:w="2268"/>
      </w:tblGrid>
      <w:tr w:rsidR="00D71CC1" w:rsidRPr="00D71CC1" w14:paraId="3B0A4F0D" w14:textId="77777777" w:rsidTr="00FC673E">
        <w:tc>
          <w:tcPr>
            <w:tcW w:w="1276" w:type="dxa"/>
            <w:shd w:val="clear" w:color="auto" w:fill="auto"/>
          </w:tcPr>
          <w:p w14:paraId="428AE69C"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発生月</w:t>
            </w:r>
          </w:p>
        </w:tc>
        <w:tc>
          <w:tcPr>
            <w:tcW w:w="2268" w:type="dxa"/>
            <w:shd w:val="clear" w:color="auto" w:fill="auto"/>
          </w:tcPr>
          <w:p w14:paraId="65BDBD0B"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件数</w:t>
            </w:r>
          </w:p>
        </w:tc>
      </w:tr>
      <w:tr w:rsidR="00D71CC1" w:rsidRPr="00D71CC1" w14:paraId="2FB0FF31" w14:textId="77777777" w:rsidTr="00FC673E">
        <w:tc>
          <w:tcPr>
            <w:tcW w:w="1276" w:type="dxa"/>
            <w:shd w:val="clear" w:color="auto" w:fill="auto"/>
          </w:tcPr>
          <w:p w14:paraId="15876976" w14:textId="4836F25C"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color w:val="auto"/>
              </w:rPr>
              <w:t xml:space="preserve"> </w:t>
            </w:r>
            <w:r w:rsidR="00AE6781" w:rsidRPr="00D71CC1">
              <w:rPr>
                <w:rFonts w:asciiTheme="minorEastAsia" w:eastAsiaTheme="minorEastAsia" w:hAnsiTheme="minorEastAsia" w:hint="eastAsia"/>
                <w:color w:val="auto"/>
              </w:rPr>
              <w:t>4</w:t>
            </w:r>
            <w:r w:rsidRPr="00D71CC1">
              <w:rPr>
                <w:rFonts w:asciiTheme="minorEastAsia" w:eastAsiaTheme="minorEastAsia" w:hAnsiTheme="minorEastAsia" w:hint="eastAsia"/>
                <w:color w:val="auto"/>
              </w:rPr>
              <w:t>月</w:t>
            </w:r>
          </w:p>
        </w:tc>
        <w:tc>
          <w:tcPr>
            <w:tcW w:w="2268" w:type="dxa"/>
            <w:shd w:val="clear" w:color="auto" w:fill="auto"/>
          </w:tcPr>
          <w:p w14:paraId="06E58F24" w14:textId="164EB4B3" w:rsidR="00FC673E" w:rsidRPr="00D71CC1" w:rsidRDefault="00AE6781"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w:t>
            </w:r>
            <w:r w:rsidR="00FC673E" w:rsidRPr="00D71CC1">
              <w:rPr>
                <w:rFonts w:asciiTheme="minorEastAsia" w:eastAsiaTheme="minorEastAsia" w:hAnsiTheme="minorEastAsia" w:hint="eastAsia"/>
                <w:color w:val="auto"/>
              </w:rPr>
              <w:t>件</w:t>
            </w:r>
          </w:p>
        </w:tc>
      </w:tr>
      <w:tr w:rsidR="00D71CC1" w:rsidRPr="00D71CC1" w14:paraId="2383B3EB" w14:textId="77777777" w:rsidTr="00FC673E">
        <w:tc>
          <w:tcPr>
            <w:tcW w:w="1276" w:type="dxa"/>
            <w:tcBorders>
              <w:bottom w:val="single" w:sz="4" w:space="0" w:color="auto"/>
            </w:tcBorders>
            <w:shd w:val="clear" w:color="auto" w:fill="auto"/>
          </w:tcPr>
          <w:p w14:paraId="343ACD99" w14:textId="68CE31FE"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color w:val="auto"/>
              </w:rPr>
              <w:t xml:space="preserve"> </w:t>
            </w:r>
            <w:r w:rsidR="00AE6781" w:rsidRPr="00D71CC1">
              <w:rPr>
                <w:rFonts w:asciiTheme="minorEastAsia" w:eastAsiaTheme="minorEastAsia" w:hAnsiTheme="minorEastAsia" w:hint="eastAsia"/>
                <w:color w:val="auto"/>
              </w:rPr>
              <w:t>6月</w:t>
            </w:r>
          </w:p>
        </w:tc>
        <w:tc>
          <w:tcPr>
            <w:tcW w:w="2268" w:type="dxa"/>
            <w:tcBorders>
              <w:bottom w:val="single" w:sz="4" w:space="0" w:color="auto"/>
            </w:tcBorders>
            <w:shd w:val="clear" w:color="auto" w:fill="auto"/>
          </w:tcPr>
          <w:p w14:paraId="4EEE3568" w14:textId="5129B699" w:rsidR="00FC673E" w:rsidRPr="00D71CC1" w:rsidRDefault="00AE6781"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2</w:t>
            </w:r>
            <w:r w:rsidR="00FC673E" w:rsidRPr="00D71CC1">
              <w:rPr>
                <w:rFonts w:asciiTheme="minorEastAsia" w:eastAsiaTheme="minorEastAsia" w:hAnsiTheme="minorEastAsia" w:hint="eastAsia"/>
                <w:color w:val="auto"/>
              </w:rPr>
              <w:t>件</w:t>
            </w:r>
          </w:p>
        </w:tc>
      </w:tr>
      <w:tr w:rsidR="00D71CC1" w:rsidRPr="00D71CC1" w14:paraId="01E6AFA2" w14:textId="77777777" w:rsidTr="00FC673E">
        <w:tc>
          <w:tcPr>
            <w:tcW w:w="1276" w:type="dxa"/>
            <w:tcBorders>
              <w:bottom w:val="double" w:sz="4" w:space="0" w:color="auto"/>
            </w:tcBorders>
            <w:shd w:val="clear" w:color="auto" w:fill="auto"/>
          </w:tcPr>
          <w:p w14:paraId="0E9A0FBF"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color w:val="auto"/>
              </w:rPr>
              <w:t>11月</w:t>
            </w:r>
          </w:p>
        </w:tc>
        <w:tc>
          <w:tcPr>
            <w:tcW w:w="2268" w:type="dxa"/>
            <w:tcBorders>
              <w:bottom w:val="double" w:sz="4" w:space="0" w:color="auto"/>
            </w:tcBorders>
            <w:shd w:val="clear" w:color="auto" w:fill="auto"/>
          </w:tcPr>
          <w:p w14:paraId="475ACFE7" w14:textId="268C8C07" w:rsidR="00FC673E" w:rsidRPr="00D71CC1" w:rsidRDefault="00AE6781"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w:t>
            </w:r>
            <w:r w:rsidR="00FC673E" w:rsidRPr="00D71CC1">
              <w:rPr>
                <w:rFonts w:asciiTheme="minorEastAsia" w:eastAsiaTheme="minorEastAsia" w:hAnsiTheme="minorEastAsia" w:hint="eastAsia"/>
                <w:color w:val="auto"/>
              </w:rPr>
              <w:t>件</w:t>
            </w:r>
          </w:p>
        </w:tc>
      </w:tr>
      <w:tr w:rsidR="00FC673E" w:rsidRPr="00D71CC1" w14:paraId="415C9590" w14:textId="77777777" w:rsidTr="00FC673E">
        <w:tc>
          <w:tcPr>
            <w:tcW w:w="1276" w:type="dxa"/>
            <w:tcBorders>
              <w:top w:val="double" w:sz="4" w:space="0" w:color="auto"/>
            </w:tcBorders>
            <w:shd w:val="clear" w:color="auto" w:fill="auto"/>
          </w:tcPr>
          <w:p w14:paraId="09EC7DBF"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計</w:t>
            </w:r>
          </w:p>
        </w:tc>
        <w:tc>
          <w:tcPr>
            <w:tcW w:w="2268" w:type="dxa"/>
            <w:tcBorders>
              <w:top w:val="double" w:sz="4" w:space="0" w:color="auto"/>
            </w:tcBorders>
            <w:shd w:val="clear" w:color="auto" w:fill="auto"/>
          </w:tcPr>
          <w:p w14:paraId="50A0BC17" w14:textId="25A192F0" w:rsidR="00FC673E" w:rsidRPr="00D71CC1" w:rsidRDefault="00AE6781"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4</w:t>
            </w:r>
            <w:r w:rsidR="00FC673E" w:rsidRPr="00D71CC1">
              <w:rPr>
                <w:rFonts w:asciiTheme="minorEastAsia" w:eastAsiaTheme="minorEastAsia" w:hAnsiTheme="minorEastAsia" w:hint="eastAsia"/>
                <w:color w:val="auto"/>
              </w:rPr>
              <w:t>件</w:t>
            </w:r>
          </w:p>
        </w:tc>
      </w:tr>
    </w:tbl>
    <w:p w14:paraId="17E2905A" w14:textId="77777777" w:rsidR="00FC673E" w:rsidRPr="00D71CC1" w:rsidRDefault="00FC673E" w:rsidP="00FC673E">
      <w:pPr>
        <w:rPr>
          <w:rFonts w:asciiTheme="minorEastAsia" w:eastAsiaTheme="minorEastAsia" w:hAnsiTheme="minorEastAsia"/>
          <w:color w:val="auto"/>
        </w:rPr>
      </w:pPr>
    </w:p>
    <w:p w14:paraId="39D1B587" w14:textId="77777777" w:rsidR="00FC673E" w:rsidRPr="00D71CC1" w:rsidRDefault="00FC673E" w:rsidP="00FC673E">
      <w:pPr>
        <w:rPr>
          <w:rFonts w:asciiTheme="minorEastAsia" w:eastAsiaTheme="minorEastAsia" w:hAnsiTheme="minorEastAsia"/>
          <w:color w:val="auto"/>
        </w:rPr>
      </w:pPr>
      <w:r w:rsidRPr="00D71CC1">
        <w:rPr>
          <w:rFonts w:asciiTheme="minorEastAsia" w:eastAsiaTheme="minorEastAsia" w:hAnsiTheme="minorEastAsia" w:hint="eastAsia"/>
          <w:color w:val="auto"/>
        </w:rPr>
        <w:t>（３）食中毒予防啓発</w:t>
      </w:r>
    </w:p>
    <w:p w14:paraId="3D2DC360" w14:textId="77777777" w:rsidR="00FC673E" w:rsidRPr="00D71CC1" w:rsidRDefault="00FC673E" w:rsidP="00E07D4D">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ア　貝毒による食中毒予防対策</w:t>
      </w:r>
    </w:p>
    <w:p w14:paraId="1FAD10B8" w14:textId="270C0EF3" w:rsidR="00FC673E" w:rsidRPr="00D71CC1" w:rsidRDefault="00FC673E" w:rsidP="00C14D48">
      <w:pPr>
        <w:ind w:left="624" w:hangingChars="300" w:hanging="624"/>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w:t>
      </w:r>
      <w:r w:rsidR="00C14D48" w:rsidRPr="00D71CC1">
        <w:rPr>
          <w:rFonts w:asciiTheme="minorEastAsia" w:eastAsiaTheme="minorEastAsia" w:hAnsiTheme="minorEastAsia" w:hint="eastAsia"/>
          <w:color w:val="auto"/>
        </w:rPr>
        <w:t>通年で府内沿岸等に設置している貝毒による食中毒啓発予防の看板について、例年の貝毒発生シーズンの前に、適切に設置されていることを確認した。令和</w:t>
      </w:r>
      <w:r w:rsidR="00AE6781" w:rsidRPr="00D71CC1">
        <w:rPr>
          <w:rFonts w:asciiTheme="minorEastAsia" w:eastAsiaTheme="minorEastAsia" w:hAnsiTheme="minorEastAsia" w:hint="eastAsia"/>
          <w:color w:val="auto"/>
        </w:rPr>
        <w:t>3</w:t>
      </w:r>
      <w:r w:rsidR="00C14D48" w:rsidRPr="00D71CC1">
        <w:rPr>
          <w:rFonts w:asciiTheme="minorEastAsia" w:eastAsiaTheme="minorEastAsia" w:hAnsiTheme="minorEastAsia" w:hint="eastAsia"/>
          <w:color w:val="auto"/>
        </w:rPr>
        <w:t>年度は、規制値（</w:t>
      </w:r>
      <w:r w:rsidR="00C14D48" w:rsidRPr="00D71CC1">
        <w:rPr>
          <w:rFonts w:asciiTheme="minorEastAsia" w:eastAsiaTheme="minorEastAsia" w:hAnsiTheme="minorEastAsia"/>
          <w:color w:val="auto"/>
        </w:rPr>
        <w:t>4MU/g）を超える貝毒の発生がみられず、府民に対し、自生する二枚貝の採取自粛要請は行われなかった。</w:t>
      </w:r>
    </w:p>
    <w:p w14:paraId="4D672A53" w14:textId="77777777" w:rsidR="00FC673E" w:rsidRPr="00D71CC1" w:rsidRDefault="00FC673E" w:rsidP="00FC673E">
      <w:pPr>
        <w:rPr>
          <w:rFonts w:asciiTheme="minorEastAsia" w:eastAsiaTheme="minorEastAsia" w:hAnsiTheme="minorEastAsia"/>
          <w:color w:val="auto"/>
        </w:rPr>
      </w:pPr>
    </w:p>
    <w:p w14:paraId="09CF96EF" w14:textId="721F4034" w:rsidR="00FC673E" w:rsidRPr="00D71CC1" w:rsidRDefault="00FC673E" w:rsidP="00E07D4D">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イ　毒きのこによる食中毒予防対策（</w:t>
      </w:r>
      <w:r w:rsidR="00AE6781" w:rsidRPr="00D71CC1">
        <w:rPr>
          <w:rFonts w:asciiTheme="minorEastAsia" w:eastAsiaTheme="minorEastAsia" w:hAnsiTheme="minorEastAsia" w:hint="eastAsia"/>
          <w:color w:val="auto"/>
        </w:rPr>
        <w:t>9</w:t>
      </w:r>
      <w:r w:rsidRPr="00D71CC1">
        <w:rPr>
          <w:rFonts w:asciiTheme="minorEastAsia" w:eastAsiaTheme="minorEastAsia" w:hAnsiTheme="minorEastAsia" w:hint="eastAsia"/>
          <w:color w:val="auto"/>
        </w:rPr>
        <w:t>月～</w:t>
      </w:r>
      <w:r w:rsidRPr="00D71CC1">
        <w:rPr>
          <w:rFonts w:asciiTheme="minorEastAsia" w:eastAsiaTheme="minorEastAsia" w:hAnsiTheme="minorEastAsia"/>
          <w:color w:val="auto"/>
        </w:rPr>
        <w:t>11月）</w:t>
      </w:r>
    </w:p>
    <w:p w14:paraId="7BDE0E0F" w14:textId="44D23FEE" w:rsidR="00FC673E" w:rsidRPr="00D71CC1" w:rsidRDefault="00FC673E" w:rsidP="00E07D4D">
      <w:pPr>
        <w:ind w:left="624" w:hangingChars="300" w:hanging="624"/>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毒キノコによる食中毒を防ぐために、食中毒予防啓発ポスターを作成した。作成したポスターは、府内の自然公園、野外活動センター等、約</w:t>
      </w:r>
      <w:r w:rsidRPr="00D71CC1">
        <w:rPr>
          <w:rFonts w:asciiTheme="minorEastAsia" w:eastAsiaTheme="minorEastAsia" w:hAnsiTheme="minorEastAsia"/>
          <w:color w:val="auto"/>
        </w:rPr>
        <w:t>90</w:t>
      </w:r>
      <w:r w:rsidR="00AE6781" w:rsidRPr="00D71CC1">
        <w:rPr>
          <w:rFonts w:asciiTheme="minorEastAsia" w:eastAsiaTheme="minorEastAsia" w:hAnsiTheme="minorEastAsia" w:hint="eastAsia"/>
          <w:color w:val="auto"/>
        </w:rPr>
        <w:t>か</w:t>
      </w:r>
      <w:r w:rsidRPr="00D71CC1">
        <w:rPr>
          <w:rFonts w:asciiTheme="minorEastAsia" w:eastAsiaTheme="minorEastAsia" w:hAnsiTheme="minorEastAsia"/>
          <w:color w:val="auto"/>
        </w:rPr>
        <w:t>所に掲示し、府民への周知啓発を行った。</w:t>
      </w:r>
    </w:p>
    <w:p w14:paraId="10CE6158" w14:textId="77777777" w:rsidR="00FC673E" w:rsidRPr="00D71CC1" w:rsidRDefault="00FC673E" w:rsidP="00FC673E">
      <w:pPr>
        <w:rPr>
          <w:rFonts w:asciiTheme="minorEastAsia" w:eastAsiaTheme="minorEastAsia" w:hAnsiTheme="minorEastAsia"/>
          <w:color w:val="auto"/>
        </w:rPr>
      </w:pPr>
    </w:p>
    <w:p w14:paraId="4C801027" w14:textId="1807C22E" w:rsidR="00AA781A" w:rsidRPr="00D71CC1" w:rsidRDefault="00AA781A">
      <w:pPr>
        <w:ind w:firstLineChars="200" w:firstLine="416"/>
        <w:rPr>
          <w:rFonts w:asciiTheme="minorEastAsia" w:eastAsiaTheme="minorEastAsia" w:hAnsiTheme="minorEastAsia"/>
          <w:color w:val="auto"/>
        </w:rPr>
      </w:pPr>
      <w:r w:rsidRPr="00D71CC1">
        <w:rPr>
          <w:rFonts w:asciiTheme="minorEastAsia" w:eastAsiaTheme="minorEastAsia" w:hAnsiTheme="minorEastAsia"/>
          <w:color w:val="auto"/>
        </w:rPr>
        <w:br w:type="page"/>
      </w:r>
    </w:p>
    <w:p w14:paraId="5879253D" w14:textId="5DAFF683" w:rsidR="00FC673E" w:rsidRPr="00D71CC1" w:rsidRDefault="00FC673E" w:rsidP="00E07D4D">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lastRenderedPageBreak/>
        <w:t>ウ　ふぐによる食中毒予防対策（</w:t>
      </w:r>
      <w:r w:rsidRPr="00D71CC1">
        <w:rPr>
          <w:rFonts w:asciiTheme="minorEastAsia" w:eastAsiaTheme="minorEastAsia" w:hAnsiTheme="minorEastAsia"/>
          <w:color w:val="auto"/>
        </w:rPr>
        <w:t>12月～</w:t>
      </w:r>
      <w:r w:rsidR="00AE6781" w:rsidRPr="00D71CC1">
        <w:rPr>
          <w:rFonts w:asciiTheme="minorEastAsia" w:eastAsiaTheme="minorEastAsia" w:hAnsiTheme="minorEastAsia" w:hint="eastAsia"/>
          <w:color w:val="auto"/>
        </w:rPr>
        <w:t>2</w:t>
      </w:r>
      <w:r w:rsidRPr="00D71CC1">
        <w:rPr>
          <w:rFonts w:asciiTheme="minorEastAsia" w:eastAsiaTheme="minorEastAsia" w:hAnsiTheme="minorEastAsia"/>
          <w:color w:val="auto"/>
        </w:rPr>
        <w:t>月）</w:t>
      </w:r>
    </w:p>
    <w:p w14:paraId="1AEDFACE" w14:textId="67529A9C" w:rsidR="00FC673E" w:rsidRPr="00D71CC1" w:rsidRDefault="00FC673E" w:rsidP="00E07D4D">
      <w:pPr>
        <w:ind w:leftChars="300" w:left="624"/>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w:t>
      </w:r>
      <w:r w:rsidR="00C14D48" w:rsidRPr="00D71CC1">
        <w:rPr>
          <w:rFonts w:asciiTheme="minorEastAsia" w:eastAsiaTheme="minorEastAsia" w:hAnsiTheme="minorEastAsia" w:hint="eastAsia"/>
          <w:color w:val="auto"/>
        </w:rPr>
        <w:t>釣ったふぐを自己調理することにより起こる食中毒を防ぐために、食中毒予防啓発ポスターを作成した。作成したポスターは、府内の釣り場、釣具店、漁業組合等約</w:t>
      </w:r>
      <w:r w:rsidR="00C14D48" w:rsidRPr="00D71CC1">
        <w:rPr>
          <w:rFonts w:asciiTheme="minorEastAsia" w:eastAsiaTheme="minorEastAsia" w:hAnsiTheme="minorEastAsia"/>
          <w:color w:val="auto"/>
        </w:rPr>
        <w:t>60</w:t>
      </w:r>
      <w:r w:rsidR="00AE6781" w:rsidRPr="00D71CC1">
        <w:rPr>
          <w:rFonts w:asciiTheme="minorEastAsia" w:eastAsiaTheme="minorEastAsia" w:hAnsiTheme="minorEastAsia" w:hint="eastAsia"/>
          <w:color w:val="auto"/>
        </w:rPr>
        <w:t>か</w:t>
      </w:r>
      <w:r w:rsidR="00C14D48" w:rsidRPr="00D71CC1">
        <w:rPr>
          <w:rFonts w:asciiTheme="minorEastAsia" w:eastAsiaTheme="minorEastAsia" w:hAnsiTheme="minorEastAsia"/>
          <w:color w:val="auto"/>
        </w:rPr>
        <w:t>所に掲示し、府民への周知啓発を行った。</w:t>
      </w:r>
    </w:p>
    <w:p w14:paraId="36BB8162" w14:textId="77777777" w:rsidR="00FC673E" w:rsidRPr="00D71CC1" w:rsidRDefault="00FC673E" w:rsidP="00FC673E">
      <w:pPr>
        <w:ind w:left="312" w:hangingChars="150" w:hanging="312"/>
        <w:rPr>
          <w:rFonts w:asciiTheme="minorEastAsia" w:eastAsiaTheme="minorEastAsia" w:hAnsiTheme="minorEastAsia"/>
          <w:color w:val="auto"/>
        </w:rPr>
      </w:pPr>
    </w:p>
    <w:p w14:paraId="525F708E" w14:textId="77777777" w:rsidR="00FC673E" w:rsidRPr="00D71CC1" w:rsidRDefault="00FC673E" w:rsidP="00FC673E">
      <w:pPr>
        <w:rPr>
          <w:rFonts w:asciiTheme="minorEastAsia" w:eastAsiaTheme="minorEastAsia" w:hAnsiTheme="minorEastAsia"/>
          <w:color w:val="auto"/>
        </w:rPr>
      </w:pPr>
      <w:r w:rsidRPr="00D71CC1">
        <w:rPr>
          <w:rFonts w:asciiTheme="minorEastAsia" w:eastAsiaTheme="minorEastAsia" w:hAnsiTheme="minorEastAsia" w:hint="eastAsia"/>
          <w:color w:val="auto"/>
        </w:rPr>
        <w:t>（４）検査状況</w:t>
      </w:r>
    </w:p>
    <w:p w14:paraId="326DDD44" w14:textId="77777777"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ア　収去検査</w:t>
      </w:r>
    </w:p>
    <w:p w14:paraId="3BCE3FD6" w14:textId="7DE6CC6B" w:rsidR="00FC673E" w:rsidRPr="00D71CC1" w:rsidRDefault="00FC673E" w:rsidP="00FC673E">
      <w:pPr>
        <w:ind w:leftChars="289" w:left="601" w:firstLineChars="110" w:firstLine="229"/>
        <w:rPr>
          <w:rFonts w:asciiTheme="minorEastAsia" w:eastAsiaTheme="minorEastAsia" w:hAnsiTheme="minorEastAsia"/>
          <w:color w:val="auto"/>
        </w:rPr>
      </w:pPr>
      <w:r w:rsidRPr="00D71CC1">
        <w:rPr>
          <w:rFonts w:asciiTheme="minorEastAsia" w:eastAsiaTheme="minorEastAsia" w:hAnsiTheme="minorEastAsia" w:hint="eastAsia"/>
          <w:color w:val="auto"/>
        </w:rPr>
        <w:t>府内の食品関連事業者が製造・調理した食品を対象として、一般細菌、大腸菌群及び黄色ブドウ球菌の収去検査を実施し、不良食品の排除に努めた（表９）。</w:t>
      </w:r>
    </w:p>
    <w:p w14:paraId="7273CF2E" w14:textId="77777777" w:rsidR="00FC673E" w:rsidRPr="00D71CC1" w:rsidRDefault="00FC673E" w:rsidP="00FC673E">
      <w:pPr>
        <w:rPr>
          <w:rFonts w:asciiTheme="minorEastAsia" w:eastAsiaTheme="minorEastAsia" w:hAnsiTheme="minorEastAsia"/>
          <w:color w:val="auto"/>
        </w:rPr>
      </w:pPr>
    </w:p>
    <w:p w14:paraId="5FDFFAC4" w14:textId="1A3D2740"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表９　収去検査実施検体数及び検査項目数</w:t>
      </w:r>
    </w:p>
    <w:tbl>
      <w:tblPr>
        <w:tblStyle w:val="a8"/>
        <w:tblW w:w="8647" w:type="dxa"/>
        <w:tblInd w:w="421" w:type="dxa"/>
        <w:tblLook w:val="04A0" w:firstRow="1" w:lastRow="0" w:firstColumn="1" w:lastColumn="0" w:noHBand="0" w:noVBand="1"/>
      </w:tblPr>
      <w:tblGrid>
        <w:gridCol w:w="2268"/>
        <w:gridCol w:w="2126"/>
        <w:gridCol w:w="2126"/>
        <w:gridCol w:w="2127"/>
      </w:tblGrid>
      <w:tr w:rsidR="00D71CC1" w:rsidRPr="00D71CC1" w14:paraId="664BF4C5" w14:textId="77777777" w:rsidTr="00AA781A">
        <w:tc>
          <w:tcPr>
            <w:tcW w:w="2268" w:type="dxa"/>
            <w:vAlign w:val="center"/>
          </w:tcPr>
          <w:p w14:paraId="2EA41023" w14:textId="77777777" w:rsidR="00FC673E" w:rsidRPr="00D71CC1" w:rsidRDefault="00FC673E" w:rsidP="00CB4209">
            <w:pPr>
              <w:rPr>
                <w:rFonts w:asciiTheme="minorEastAsia" w:eastAsiaTheme="minorEastAsia" w:hAnsiTheme="minorEastAsia"/>
                <w:color w:val="auto"/>
              </w:rPr>
            </w:pPr>
          </w:p>
        </w:tc>
        <w:tc>
          <w:tcPr>
            <w:tcW w:w="2126" w:type="dxa"/>
            <w:vAlign w:val="center"/>
          </w:tcPr>
          <w:p w14:paraId="670BEDDF"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検体数</w:t>
            </w:r>
          </w:p>
        </w:tc>
        <w:tc>
          <w:tcPr>
            <w:tcW w:w="2126" w:type="dxa"/>
            <w:vAlign w:val="center"/>
          </w:tcPr>
          <w:p w14:paraId="4FB17813"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検査項目数</w:t>
            </w:r>
          </w:p>
        </w:tc>
        <w:tc>
          <w:tcPr>
            <w:tcW w:w="2127" w:type="dxa"/>
            <w:vAlign w:val="center"/>
          </w:tcPr>
          <w:p w14:paraId="6658589A"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不良食品の摘発数</w:t>
            </w:r>
          </w:p>
        </w:tc>
      </w:tr>
      <w:tr w:rsidR="00FC673E" w:rsidRPr="00D71CC1" w14:paraId="15E19161" w14:textId="77777777" w:rsidTr="00AA781A">
        <w:tc>
          <w:tcPr>
            <w:tcW w:w="2268" w:type="dxa"/>
            <w:vAlign w:val="center"/>
          </w:tcPr>
          <w:p w14:paraId="0AFA07D4"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細菌検査</w:t>
            </w:r>
          </w:p>
        </w:tc>
        <w:tc>
          <w:tcPr>
            <w:tcW w:w="2126" w:type="dxa"/>
            <w:vAlign w:val="center"/>
          </w:tcPr>
          <w:p w14:paraId="350B16D3" w14:textId="371777D3"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64</w:t>
            </w:r>
          </w:p>
        </w:tc>
        <w:tc>
          <w:tcPr>
            <w:tcW w:w="2126" w:type="dxa"/>
            <w:vAlign w:val="center"/>
          </w:tcPr>
          <w:p w14:paraId="05776915" w14:textId="1A5CAEA0"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192</w:t>
            </w:r>
          </w:p>
        </w:tc>
        <w:tc>
          <w:tcPr>
            <w:tcW w:w="2127" w:type="dxa"/>
            <w:vAlign w:val="center"/>
          </w:tcPr>
          <w:p w14:paraId="51070898" w14:textId="70A3E2D9"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0</w:t>
            </w:r>
          </w:p>
        </w:tc>
      </w:tr>
    </w:tbl>
    <w:p w14:paraId="0992E7C5" w14:textId="77777777" w:rsidR="00FC673E" w:rsidRPr="00D71CC1" w:rsidRDefault="00FC673E" w:rsidP="00FC673E">
      <w:pPr>
        <w:rPr>
          <w:rFonts w:asciiTheme="minorEastAsia" w:eastAsiaTheme="minorEastAsia" w:hAnsiTheme="minorEastAsia"/>
          <w:color w:val="auto"/>
        </w:rPr>
      </w:pPr>
    </w:p>
    <w:p w14:paraId="63D22683" w14:textId="77777777"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イ　現場検査</w:t>
      </w:r>
    </w:p>
    <w:p w14:paraId="101C6767" w14:textId="1804EF6D" w:rsidR="00FC673E" w:rsidRPr="00D71CC1" w:rsidRDefault="00FC673E" w:rsidP="00FC673E">
      <w:pPr>
        <w:ind w:leftChars="272" w:left="565" w:firstLineChars="119" w:firstLine="247"/>
        <w:rPr>
          <w:rFonts w:asciiTheme="minorEastAsia" w:eastAsiaTheme="minorEastAsia" w:hAnsiTheme="minorEastAsia"/>
          <w:color w:val="auto"/>
        </w:rPr>
      </w:pPr>
      <w:r w:rsidRPr="00D71CC1">
        <w:rPr>
          <w:rFonts w:asciiTheme="minorEastAsia" w:eastAsiaTheme="minorEastAsia" w:hAnsiTheme="minorEastAsia" w:hint="eastAsia"/>
          <w:color w:val="auto"/>
        </w:rPr>
        <w:t>施設の拭き取りや</w:t>
      </w:r>
      <w:r w:rsidR="004C4E0F" w:rsidRPr="00D71CC1">
        <w:rPr>
          <w:rFonts w:asciiTheme="minorEastAsia" w:eastAsiaTheme="minorEastAsia" w:hAnsiTheme="minorEastAsia" w:hint="eastAsia"/>
          <w:color w:val="auto"/>
        </w:rPr>
        <w:t>ATP</w:t>
      </w:r>
      <w:r w:rsidRPr="00D71CC1">
        <w:rPr>
          <w:rFonts w:asciiTheme="minorEastAsia" w:eastAsiaTheme="minorEastAsia" w:hAnsiTheme="minorEastAsia" w:hint="eastAsia"/>
          <w:color w:val="auto"/>
        </w:rPr>
        <w:t>検査等を実施し、施設の衛生状態を把握することで効果的な指導につなげた。</w:t>
      </w:r>
    </w:p>
    <w:p w14:paraId="2CB79EE7" w14:textId="5A429DE9" w:rsidR="00FC673E" w:rsidRPr="00D71CC1" w:rsidRDefault="00FC673E" w:rsidP="00FC673E">
      <w:pPr>
        <w:ind w:leftChars="272" w:left="565" w:firstLineChars="119" w:firstLine="247"/>
        <w:rPr>
          <w:rFonts w:asciiTheme="minorEastAsia" w:eastAsiaTheme="minorEastAsia" w:hAnsiTheme="minorEastAsia"/>
          <w:color w:val="auto"/>
        </w:rPr>
      </w:pPr>
      <w:r w:rsidRPr="00D71CC1">
        <w:rPr>
          <w:rFonts w:asciiTheme="minorEastAsia" w:eastAsiaTheme="minorEastAsia" w:hAnsiTheme="minorEastAsia" w:hint="eastAsia"/>
          <w:color w:val="auto"/>
        </w:rPr>
        <w:t>そのほか、違反が発見された食品の製造施設において原因究明のための検査を実施し、再発防止に努めた（表10）。</w:t>
      </w:r>
    </w:p>
    <w:p w14:paraId="1B57DE82" w14:textId="77777777" w:rsidR="00FC673E" w:rsidRPr="00D71CC1" w:rsidRDefault="00FC673E" w:rsidP="00FC673E">
      <w:pPr>
        <w:rPr>
          <w:rFonts w:asciiTheme="minorEastAsia" w:eastAsiaTheme="minorEastAsia" w:hAnsiTheme="minorEastAsia"/>
          <w:color w:val="auto"/>
        </w:rPr>
      </w:pPr>
    </w:p>
    <w:p w14:paraId="14FFEBDC" w14:textId="48B0CFE2" w:rsidR="00FC673E" w:rsidRPr="00D71CC1" w:rsidRDefault="00FC673E" w:rsidP="00FC673E">
      <w:pPr>
        <w:ind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表10　現場検査実施検体数及び検査項目数</w:t>
      </w:r>
    </w:p>
    <w:tbl>
      <w:tblPr>
        <w:tblStyle w:val="a8"/>
        <w:tblW w:w="0" w:type="auto"/>
        <w:tblInd w:w="421" w:type="dxa"/>
        <w:tblLook w:val="04A0" w:firstRow="1" w:lastRow="0" w:firstColumn="1" w:lastColumn="0" w:noHBand="0" w:noVBand="1"/>
      </w:tblPr>
      <w:tblGrid>
        <w:gridCol w:w="2126"/>
        <w:gridCol w:w="2126"/>
        <w:gridCol w:w="2126"/>
      </w:tblGrid>
      <w:tr w:rsidR="00D71CC1" w:rsidRPr="00D71CC1" w14:paraId="046956AD" w14:textId="77777777" w:rsidTr="00FC673E">
        <w:tc>
          <w:tcPr>
            <w:tcW w:w="2126" w:type="dxa"/>
            <w:vAlign w:val="center"/>
          </w:tcPr>
          <w:p w14:paraId="3908071A" w14:textId="77777777" w:rsidR="00FC673E" w:rsidRPr="00D71CC1" w:rsidRDefault="00FC673E" w:rsidP="00CB4209">
            <w:pPr>
              <w:rPr>
                <w:rFonts w:asciiTheme="minorEastAsia" w:eastAsiaTheme="minorEastAsia" w:hAnsiTheme="minorEastAsia"/>
                <w:color w:val="auto"/>
              </w:rPr>
            </w:pPr>
          </w:p>
        </w:tc>
        <w:tc>
          <w:tcPr>
            <w:tcW w:w="2126" w:type="dxa"/>
            <w:vAlign w:val="center"/>
          </w:tcPr>
          <w:p w14:paraId="0405426C"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検体数</w:t>
            </w:r>
          </w:p>
        </w:tc>
        <w:tc>
          <w:tcPr>
            <w:tcW w:w="2126" w:type="dxa"/>
            <w:vAlign w:val="center"/>
          </w:tcPr>
          <w:p w14:paraId="58D1D1C5"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kern w:val="0"/>
              </w:rPr>
              <w:t>検査項目数</w:t>
            </w:r>
          </w:p>
        </w:tc>
      </w:tr>
      <w:tr w:rsidR="00D71CC1" w:rsidRPr="00D71CC1" w14:paraId="251CC929" w14:textId="77777777" w:rsidTr="00FC673E">
        <w:tc>
          <w:tcPr>
            <w:tcW w:w="2126" w:type="dxa"/>
            <w:vAlign w:val="center"/>
          </w:tcPr>
          <w:p w14:paraId="582ED1BC"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細菌検査</w:t>
            </w:r>
          </w:p>
        </w:tc>
        <w:tc>
          <w:tcPr>
            <w:tcW w:w="2126" w:type="dxa"/>
            <w:vAlign w:val="center"/>
          </w:tcPr>
          <w:p w14:paraId="1730FD8E" w14:textId="4223DB95"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105</w:t>
            </w:r>
          </w:p>
        </w:tc>
        <w:tc>
          <w:tcPr>
            <w:tcW w:w="2126" w:type="dxa"/>
            <w:vAlign w:val="center"/>
          </w:tcPr>
          <w:p w14:paraId="4D7BE569" w14:textId="74ABABBB"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403</w:t>
            </w:r>
          </w:p>
        </w:tc>
      </w:tr>
      <w:tr w:rsidR="00D71CC1" w:rsidRPr="00D71CC1" w14:paraId="3E9A8C22" w14:textId="77777777" w:rsidTr="00FC673E">
        <w:tc>
          <w:tcPr>
            <w:tcW w:w="2126" w:type="dxa"/>
            <w:tcBorders>
              <w:bottom w:val="double" w:sz="4" w:space="0" w:color="auto"/>
            </w:tcBorders>
            <w:vAlign w:val="center"/>
          </w:tcPr>
          <w:p w14:paraId="5C5DDF78"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理化学検査</w:t>
            </w:r>
          </w:p>
        </w:tc>
        <w:tc>
          <w:tcPr>
            <w:tcW w:w="2126" w:type="dxa"/>
            <w:tcBorders>
              <w:bottom w:val="double" w:sz="4" w:space="0" w:color="auto"/>
            </w:tcBorders>
            <w:vAlign w:val="center"/>
          </w:tcPr>
          <w:p w14:paraId="1852D391" w14:textId="78E82582"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1,196</w:t>
            </w:r>
          </w:p>
        </w:tc>
        <w:tc>
          <w:tcPr>
            <w:tcW w:w="2126" w:type="dxa"/>
            <w:tcBorders>
              <w:bottom w:val="double" w:sz="4" w:space="0" w:color="auto"/>
            </w:tcBorders>
            <w:vAlign w:val="center"/>
          </w:tcPr>
          <w:p w14:paraId="3C8B1467" w14:textId="7CF3E0BD"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1,196</w:t>
            </w:r>
          </w:p>
        </w:tc>
      </w:tr>
      <w:tr w:rsidR="00FC673E" w:rsidRPr="00D71CC1" w14:paraId="012A910D" w14:textId="77777777" w:rsidTr="00FC673E">
        <w:tc>
          <w:tcPr>
            <w:tcW w:w="2126" w:type="dxa"/>
            <w:tcBorders>
              <w:top w:val="double" w:sz="4" w:space="0" w:color="auto"/>
            </w:tcBorders>
            <w:vAlign w:val="center"/>
          </w:tcPr>
          <w:p w14:paraId="49FED097" w14:textId="77777777"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計</w:t>
            </w:r>
          </w:p>
        </w:tc>
        <w:tc>
          <w:tcPr>
            <w:tcW w:w="2126" w:type="dxa"/>
            <w:tcBorders>
              <w:top w:val="double" w:sz="4" w:space="0" w:color="auto"/>
            </w:tcBorders>
            <w:vAlign w:val="center"/>
          </w:tcPr>
          <w:p w14:paraId="4F94FB55" w14:textId="33019DE2"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1,301</w:t>
            </w:r>
          </w:p>
        </w:tc>
        <w:tc>
          <w:tcPr>
            <w:tcW w:w="2126" w:type="dxa"/>
            <w:tcBorders>
              <w:top w:val="double" w:sz="4" w:space="0" w:color="auto"/>
            </w:tcBorders>
            <w:vAlign w:val="center"/>
          </w:tcPr>
          <w:p w14:paraId="217ADADA" w14:textId="6012BE3E" w:rsidR="00FC673E" w:rsidRPr="00D71CC1" w:rsidRDefault="00FC673E" w:rsidP="00FC673E">
            <w:pPr>
              <w:jc w:val="center"/>
              <w:rPr>
                <w:rFonts w:asciiTheme="minorEastAsia" w:eastAsiaTheme="minorEastAsia" w:hAnsiTheme="minorEastAsia"/>
                <w:color w:val="auto"/>
              </w:rPr>
            </w:pPr>
            <w:r w:rsidRPr="00D71CC1">
              <w:rPr>
                <w:rFonts w:asciiTheme="minorEastAsia" w:eastAsiaTheme="minorEastAsia" w:hAnsiTheme="minorEastAsia" w:hint="eastAsia"/>
                <w:color w:val="auto"/>
              </w:rPr>
              <w:t>1,599</w:t>
            </w:r>
          </w:p>
        </w:tc>
      </w:tr>
    </w:tbl>
    <w:p w14:paraId="590B4782" w14:textId="77777777" w:rsidR="00FC673E" w:rsidRPr="00D71CC1" w:rsidRDefault="00FC673E" w:rsidP="00FC673E">
      <w:pPr>
        <w:rPr>
          <w:rFonts w:asciiTheme="minorEastAsia" w:eastAsiaTheme="minorEastAsia" w:hAnsiTheme="minorEastAsia"/>
          <w:color w:val="auto"/>
        </w:rPr>
      </w:pPr>
    </w:p>
    <w:p w14:paraId="20C33161" w14:textId="77777777" w:rsidR="00FC673E" w:rsidRPr="00D71CC1" w:rsidRDefault="00FC673E" w:rsidP="00FC673E">
      <w:pPr>
        <w:ind w:leftChars="1" w:left="210" w:hangingChars="100" w:hanging="208"/>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ウ　精度管理の実施</w:t>
      </w:r>
    </w:p>
    <w:p w14:paraId="7B4A0B6F" w14:textId="77777777" w:rsidR="00FC673E" w:rsidRPr="00D71CC1" w:rsidRDefault="00FC673E" w:rsidP="00FC673E">
      <w:pPr>
        <w:ind w:leftChars="1" w:left="565" w:hangingChars="271" w:hanging="563"/>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食品衛生検査施設における信頼性確保のため、内部精度管理を実施するとともに、一般財団法人食品薬品安全センター秦野研究所が行う外部精度管理調査（技能試験）</w:t>
      </w:r>
      <w:r w:rsidRPr="00D71CC1">
        <w:rPr>
          <w:rFonts w:asciiTheme="minorEastAsia" w:eastAsiaTheme="minorEastAsia" w:hAnsiTheme="minorEastAsia"/>
          <w:color w:val="auto"/>
        </w:rPr>
        <w:t>に参加</w:t>
      </w:r>
      <w:r w:rsidRPr="00D71CC1">
        <w:rPr>
          <w:rFonts w:asciiTheme="minorEastAsia" w:eastAsiaTheme="minorEastAsia" w:hAnsiTheme="minorEastAsia" w:hint="eastAsia"/>
          <w:color w:val="auto"/>
        </w:rPr>
        <w:t>した。</w:t>
      </w:r>
    </w:p>
    <w:p w14:paraId="62A5A02D" w14:textId="77777777" w:rsidR="00FC673E" w:rsidRPr="00D71CC1" w:rsidRDefault="00FC673E" w:rsidP="00FC673E">
      <w:pPr>
        <w:ind w:leftChars="1" w:left="210" w:hangingChars="100" w:hanging="208"/>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外部精度管理調査参加項目：一般細菌数測定検査、大腸菌群検査、黄色ブドウ球菌検査、</w:t>
      </w:r>
    </w:p>
    <w:p w14:paraId="06FECC1F" w14:textId="77777777" w:rsidR="00FC673E" w:rsidRPr="00D71CC1" w:rsidRDefault="00FC673E" w:rsidP="00FC673E">
      <w:pPr>
        <w:ind w:leftChars="26" w:left="561" w:hangingChars="244" w:hanging="507"/>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食品添加物検査Ⅰ（着色料）</w:t>
      </w:r>
    </w:p>
    <w:p w14:paraId="77E978B5" w14:textId="77777777" w:rsidR="00FC673E" w:rsidRPr="00D71CC1" w:rsidRDefault="00FC673E" w:rsidP="00FC673E">
      <w:pPr>
        <w:ind w:leftChars="1" w:left="210" w:hangingChars="100" w:hanging="208"/>
        <w:rPr>
          <w:rFonts w:asciiTheme="minorEastAsia" w:eastAsiaTheme="minorEastAsia" w:hAnsiTheme="minorEastAsia"/>
          <w:color w:val="auto"/>
        </w:rPr>
      </w:pPr>
    </w:p>
    <w:p w14:paraId="6F97A898" w14:textId="7D9D17B2" w:rsidR="00FC673E" w:rsidRPr="00D71CC1" w:rsidRDefault="00FC673E" w:rsidP="00FC673E">
      <w:pPr>
        <w:rPr>
          <w:rFonts w:asciiTheme="minorEastAsia" w:eastAsiaTheme="minorEastAsia" w:hAnsiTheme="minorEastAsia"/>
          <w:color w:val="auto"/>
        </w:rPr>
      </w:pPr>
      <w:r w:rsidRPr="00D71CC1">
        <w:rPr>
          <w:rFonts w:asciiTheme="minorEastAsia" w:eastAsiaTheme="minorEastAsia" w:hAnsiTheme="minorEastAsia" w:hint="eastAsia"/>
          <w:color w:val="auto"/>
        </w:rPr>
        <w:t>（５）食品表示対策</w:t>
      </w:r>
    </w:p>
    <w:p w14:paraId="282BBDF7" w14:textId="4455E98F" w:rsidR="00FC673E" w:rsidRPr="00D71CC1" w:rsidRDefault="00FC673E" w:rsidP="00FC673E">
      <w:pPr>
        <w:ind w:leftChars="200" w:left="416"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食品製造・流通・販売業者等</w:t>
      </w:r>
      <w:r w:rsidRPr="00D71CC1">
        <w:rPr>
          <w:rFonts w:asciiTheme="minorEastAsia" w:eastAsiaTheme="minorEastAsia" w:hAnsiTheme="minorEastAsia"/>
          <w:color w:val="auto"/>
        </w:rPr>
        <w:t>の</w:t>
      </w:r>
      <w:r w:rsidRPr="00D71CC1">
        <w:rPr>
          <w:rFonts w:asciiTheme="minorEastAsia" w:eastAsiaTheme="minorEastAsia" w:hAnsiTheme="minorEastAsia" w:hint="eastAsia"/>
          <w:color w:val="auto"/>
        </w:rPr>
        <w:t>食品関連</w:t>
      </w:r>
      <w:r w:rsidRPr="00D71CC1">
        <w:rPr>
          <w:rFonts w:asciiTheme="minorEastAsia" w:eastAsiaTheme="minorEastAsia" w:hAnsiTheme="minorEastAsia"/>
          <w:color w:val="auto"/>
        </w:rPr>
        <w:t>事業者に対し、食品表示法等に基づき</w:t>
      </w:r>
      <w:r w:rsidRPr="00D71CC1">
        <w:rPr>
          <w:rFonts w:asciiTheme="minorEastAsia" w:eastAsiaTheme="minorEastAsia" w:hAnsiTheme="minorEastAsia" w:hint="eastAsia"/>
          <w:color w:val="auto"/>
        </w:rPr>
        <w:t>7,424</w:t>
      </w:r>
      <w:r w:rsidRPr="00D71CC1">
        <w:rPr>
          <w:rFonts w:asciiTheme="minorEastAsia" w:eastAsiaTheme="minorEastAsia" w:hAnsiTheme="minorEastAsia"/>
          <w:color w:val="auto"/>
        </w:rPr>
        <w:t>品目</w:t>
      </w:r>
      <w:r w:rsidRPr="00D71CC1">
        <w:rPr>
          <w:rFonts w:asciiTheme="minorEastAsia" w:eastAsiaTheme="minorEastAsia" w:hAnsiTheme="minorEastAsia" w:hint="eastAsia"/>
          <w:color w:val="auto"/>
        </w:rPr>
        <w:t>の表示</w:t>
      </w:r>
      <w:r w:rsidRPr="00D71CC1">
        <w:rPr>
          <w:rFonts w:asciiTheme="minorEastAsia" w:eastAsiaTheme="minorEastAsia" w:hAnsiTheme="minorEastAsia"/>
          <w:color w:val="auto"/>
        </w:rPr>
        <w:t>確認を行</w:t>
      </w:r>
      <w:r w:rsidRPr="00D71CC1">
        <w:rPr>
          <w:rFonts w:asciiTheme="minorEastAsia" w:eastAsiaTheme="minorEastAsia" w:hAnsiTheme="minorEastAsia" w:hint="eastAsia"/>
          <w:color w:val="auto"/>
        </w:rPr>
        <w:t>った。その結果、延べ103</w:t>
      </w:r>
      <w:r w:rsidRPr="00D71CC1">
        <w:rPr>
          <w:rFonts w:asciiTheme="minorEastAsia" w:eastAsiaTheme="minorEastAsia" w:hAnsiTheme="minorEastAsia"/>
          <w:color w:val="auto"/>
        </w:rPr>
        <w:t>件の食品表示基準違反等を発見し</w:t>
      </w:r>
      <w:r w:rsidRPr="00D71CC1">
        <w:rPr>
          <w:rFonts w:asciiTheme="minorEastAsia" w:eastAsiaTheme="minorEastAsia" w:hAnsiTheme="minorEastAsia" w:hint="eastAsia"/>
          <w:color w:val="auto"/>
        </w:rPr>
        <w:t>、食品関連事業者への指導及び関係機関への情報回付等を行った。</w:t>
      </w:r>
    </w:p>
    <w:p w14:paraId="31237231" w14:textId="30504362" w:rsidR="00FC673E" w:rsidRPr="00D71CC1" w:rsidRDefault="00FC673E" w:rsidP="00FC673E">
      <w:pPr>
        <w:ind w:leftChars="200" w:left="416"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政令市・中核市内の府域事業者に</w:t>
      </w:r>
      <w:r w:rsidR="00C14D48" w:rsidRPr="00D71CC1">
        <w:rPr>
          <w:rFonts w:asciiTheme="minorEastAsia" w:eastAsiaTheme="minorEastAsia" w:hAnsiTheme="minorEastAsia" w:hint="eastAsia"/>
          <w:color w:val="auto"/>
        </w:rPr>
        <w:t>対して</w:t>
      </w:r>
      <w:r w:rsidRPr="00D71CC1">
        <w:rPr>
          <w:rFonts w:asciiTheme="minorEastAsia" w:eastAsiaTheme="minorEastAsia" w:hAnsiTheme="minorEastAsia" w:hint="eastAsia"/>
          <w:color w:val="auto"/>
        </w:rPr>
        <w:t>は、政令市・中核市の表示</w:t>
      </w:r>
      <w:r w:rsidR="00C14D48" w:rsidRPr="00D71CC1">
        <w:rPr>
          <w:rFonts w:asciiTheme="minorEastAsia" w:eastAsiaTheme="minorEastAsia" w:hAnsiTheme="minorEastAsia" w:hint="eastAsia"/>
          <w:color w:val="auto"/>
        </w:rPr>
        <w:t>部局</w:t>
      </w:r>
      <w:r w:rsidRPr="00D71CC1">
        <w:rPr>
          <w:rFonts w:asciiTheme="minorEastAsia" w:eastAsiaTheme="minorEastAsia" w:hAnsiTheme="minorEastAsia" w:hint="eastAsia"/>
          <w:color w:val="auto"/>
        </w:rPr>
        <w:t>と</w:t>
      </w:r>
      <w:r w:rsidR="00C14D48" w:rsidRPr="00D71CC1">
        <w:rPr>
          <w:rFonts w:asciiTheme="minorEastAsia" w:eastAsiaTheme="minorEastAsia" w:hAnsiTheme="minorEastAsia" w:hint="eastAsia"/>
          <w:color w:val="auto"/>
        </w:rPr>
        <w:t>協力して</w:t>
      </w:r>
      <w:r w:rsidRPr="00D71CC1">
        <w:rPr>
          <w:rFonts w:asciiTheme="minorEastAsia" w:eastAsiaTheme="minorEastAsia" w:hAnsiTheme="minorEastAsia" w:hint="eastAsia"/>
          <w:color w:val="auto"/>
        </w:rPr>
        <w:t>監視を行い、食品表示の適正化に努めた。</w:t>
      </w:r>
    </w:p>
    <w:p w14:paraId="37E083E3" w14:textId="77777777" w:rsidR="00FC673E" w:rsidRPr="00D71CC1" w:rsidRDefault="00FC673E" w:rsidP="00FC673E">
      <w:pPr>
        <w:autoSpaceDE w:val="0"/>
        <w:autoSpaceDN w:val="0"/>
        <w:rPr>
          <w:rFonts w:asciiTheme="minorEastAsia" w:eastAsiaTheme="minorEastAsia" w:hAnsiTheme="minorEastAsia"/>
          <w:strike/>
          <w:color w:val="auto"/>
        </w:rPr>
      </w:pPr>
    </w:p>
    <w:p w14:paraId="3B307D3F" w14:textId="1235C0AD" w:rsidR="00FC673E" w:rsidRPr="00D71CC1" w:rsidRDefault="00FC673E" w:rsidP="00FC673E">
      <w:pPr>
        <w:autoSpaceDE w:val="0"/>
        <w:autoSpaceDN w:val="0"/>
        <w:rPr>
          <w:rFonts w:asciiTheme="minorEastAsia" w:eastAsiaTheme="minorEastAsia" w:hAnsiTheme="minorEastAsia"/>
          <w:color w:val="auto"/>
        </w:rPr>
      </w:pPr>
      <w:r w:rsidRPr="00D71CC1">
        <w:rPr>
          <w:rFonts w:asciiTheme="minorEastAsia" w:eastAsiaTheme="minorEastAsia" w:hAnsiTheme="minorEastAsia" w:hint="eastAsia"/>
          <w:color w:val="auto"/>
        </w:rPr>
        <w:lastRenderedPageBreak/>
        <w:t>（６）衛生教育</w:t>
      </w:r>
    </w:p>
    <w:p w14:paraId="4E41B54C" w14:textId="0059382C" w:rsidR="00FC673E" w:rsidRPr="00D71CC1" w:rsidRDefault="00FC673E" w:rsidP="00FC673E">
      <w:pPr>
        <w:ind w:leftChars="200" w:left="416"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食中毒予防対策や</w:t>
      </w:r>
      <w:r w:rsidR="004C4E0F" w:rsidRPr="00D71CC1">
        <w:rPr>
          <w:rFonts w:asciiTheme="minorEastAsia" w:eastAsiaTheme="minorEastAsia" w:hAnsiTheme="minorEastAsia" w:hint="eastAsia"/>
          <w:color w:val="auto"/>
        </w:rPr>
        <w:t>HACCP</w:t>
      </w:r>
      <w:r w:rsidRPr="00D71CC1">
        <w:rPr>
          <w:rFonts w:asciiTheme="minorEastAsia" w:eastAsiaTheme="minorEastAsia" w:hAnsiTheme="minorEastAsia" w:hint="eastAsia"/>
          <w:color w:val="auto"/>
        </w:rPr>
        <w:t>に沿った衛生管理</w:t>
      </w:r>
      <w:r w:rsidRPr="00D71CC1">
        <w:rPr>
          <w:rFonts w:asciiTheme="minorEastAsia" w:eastAsiaTheme="minorEastAsia" w:hAnsiTheme="minorEastAsia"/>
          <w:color w:val="auto"/>
        </w:rPr>
        <w:t>等について</w:t>
      </w:r>
      <w:r w:rsidRPr="00D71CC1">
        <w:rPr>
          <w:rFonts w:asciiTheme="minorEastAsia" w:eastAsiaTheme="minorEastAsia" w:hAnsiTheme="minorEastAsia" w:hint="eastAsia"/>
          <w:color w:val="auto"/>
        </w:rPr>
        <w:t>関係営業者</w:t>
      </w:r>
      <w:r w:rsidRPr="00D71CC1">
        <w:rPr>
          <w:rFonts w:asciiTheme="minorEastAsia" w:eastAsiaTheme="minorEastAsia" w:hAnsiTheme="minorEastAsia"/>
          <w:color w:val="auto"/>
        </w:rPr>
        <w:t>等を対象に衛生教育を実施し、食品衛生知識の啓発に努めた。</w:t>
      </w:r>
    </w:p>
    <w:p w14:paraId="49D51587" w14:textId="0FD94D80" w:rsidR="00FC673E" w:rsidRPr="00D71CC1" w:rsidRDefault="00FC673E" w:rsidP="00FC673E">
      <w:pPr>
        <w:autoSpaceDE w:val="0"/>
        <w:autoSpaceDN w:val="0"/>
        <w:ind w:leftChars="100" w:left="208" w:firstLineChars="200" w:firstLine="416"/>
        <w:rPr>
          <w:rFonts w:asciiTheme="minorEastAsia" w:eastAsiaTheme="minorEastAsia" w:hAnsiTheme="minorEastAsia"/>
          <w:color w:val="auto"/>
        </w:rPr>
      </w:pPr>
      <w:r w:rsidRPr="00D71CC1">
        <w:rPr>
          <w:rFonts w:asciiTheme="minorEastAsia" w:eastAsiaTheme="minorEastAsia" w:hAnsiTheme="minorEastAsia" w:hint="eastAsia"/>
          <w:color w:val="auto"/>
        </w:rPr>
        <w:t>実施回数　　21</w:t>
      </w:r>
      <w:r w:rsidRPr="00D71CC1">
        <w:rPr>
          <w:rFonts w:asciiTheme="minorEastAsia" w:eastAsiaTheme="minorEastAsia" w:hAnsiTheme="minorEastAsia"/>
          <w:color w:val="auto"/>
        </w:rPr>
        <w:t>回</w:t>
      </w:r>
      <w:r w:rsidRPr="00D71CC1">
        <w:rPr>
          <w:rFonts w:asciiTheme="minorEastAsia" w:eastAsiaTheme="minorEastAsia" w:hAnsiTheme="minorEastAsia" w:hint="eastAsia"/>
          <w:color w:val="auto"/>
        </w:rPr>
        <w:t>（「衛生管理計画の個別相談会」16回を含む。）</w:t>
      </w:r>
    </w:p>
    <w:p w14:paraId="0EA7AB9F" w14:textId="78280E47" w:rsidR="00FC673E" w:rsidRPr="00D71CC1" w:rsidRDefault="00FC673E" w:rsidP="00FC673E">
      <w:pPr>
        <w:autoSpaceDE w:val="0"/>
        <w:autoSpaceDN w:val="0"/>
        <w:rPr>
          <w:rFonts w:asciiTheme="minorEastAsia" w:eastAsiaTheme="minorEastAsia" w:hAnsiTheme="minorEastAsia"/>
          <w:color w:val="auto"/>
        </w:rPr>
      </w:pPr>
      <w:r w:rsidRPr="00D71CC1">
        <w:rPr>
          <w:rFonts w:asciiTheme="minorEastAsia" w:eastAsiaTheme="minorEastAsia" w:hAnsiTheme="minorEastAsia" w:hint="eastAsia"/>
          <w:color w:val="auto"/>
        </w:rPr>
        <w:t xml:space="preserve">　　　受講者数　　146</w:t>
      </w:r>
      <w:r w:rsidRPr="00D71CC1">
        <w:rPr>
          <w:rFonts w:asciiTheme="minorEastAsia" w:eastAsiaTheme="minorEastAsia" w:hAnsiTheme="minorEastAsia"/>
          <w:color w:val="auto"/>
        </w:rPr>
        <w:t>名</w:t>
      </w:r>
      <w:r w:rsidRPr="00D71CC1">
        <w:rPr>
          <w:rFonts w:asciiTheme="minorEastAsia" w:eastAsiaTheme="minorEastAsia" w:hAnsiTheme="minorEastAsia" w:hint="eastAsia"/>
          <w:color w:val="auto"/>
        </w:rPr>
        <w:t>（「衛生管理計画の個別相談会」35名を含む。）</w:t>
      </w:r>
    </w:p>
    <w:p w14:paraId="516FA27E" w14:textId="77777777" w:rsidR="00FC673E" w:rsidRPr="00D71CC1" w:rsidRDefault="00FC673E" w:rsidP="00FC673E">
      <w:pPr>
        <w:autoSpaceDE w:val="0"/>
        <w:autoSpaceDN w:val="0"/>
        <w:rPr>
          <w:rFonts w:asciiTheme="minorEastAsia" w:eastAsiaTheme="minorEastAsia" w:hAnsiTheme="minorEastAsia"/>
          <w:color w:val="auto"/>
        </w:rPr>
      </w:pPr>
    </w:p>
    <w:p w14:paraId="42B98A4C" w14:textId="33B8A936" w:rsidR="00FC673E" w:rsidRPr="00D71CC1" w:rsidRDefault="00FC673E" w:rsidP="00FC673E">
      <w:pPr>
        <w:autoSpaceDE w:val="0"/>
        <w:autoSpaceDN w:val="0"/>
        <w:rPr>
          <w:rFonts w:asciiTheme="minorEastAsia" w:eastAsiaTheme="minorEastAsia" w:hAnsiTheme="minorEastAsia"/>
          <w:color w:val="auto"/>
        </w:rPr>
      </w:pPr>
      <w:r w:rsidRPr="00D71CC1">
        <w:rPr>
          <w:rFonts w:asciiTheme="minorEastAsia" w:eastAsiaTheme="minorEastAsia" w:hAnsiTheme="minorEastAsia" w:hint="eastAsia"/>
          <w:color w:val="auto"/>
        </w:rPr>
        <w:t>（７）調査研究</w:t>
      </w:r>
    </w:p>
    <w:p w14:paraId="43517B48" w14:textId="67023EA4" w:rsidR="00A67927" w:rsidRPr="00D71CC1" w:rsidRDefault="00FC673E" w:rsidP="005E485F">
      <w:pPr>
        <w:autoSpaceDE w:val="0"/>
        <w:autoSpaceDN w:val="0"/>
        <w:ind w:leftChars="200" w:left="416" w:firstLineChars="100" w:firstLine="208"/>
        <w:rPr>
          <w:rFonts w:asciiTheme="minorEastAsia" w:eastAsiaTheme="minorEastAsia" w:hAnsiTheme="minorEastAsia"/>
          <w:color w:val="auto"/>
        </w:rPr>
      </w:pPr>
      <w:r w:rsidRPr="00D71CC1">
        <w:rPr>
          <w:rFonts w:asciiTheme="minorEastAsia" w:eastAsiaTheme="minorEastAsia" w:hAnsiTheme="minorEastAsia" w:hint="eastAsia"/>
          <w:color w:val="auto"/>
        </w:rPr>
        <w:t>収去検査において大腸菌群が検出された洋生菓子の原因究明を行うとともに、実験的に汚染させた器具から製品への汚染の移行度合について調査研究を行った。</w:t>
      </w:r>
    </w:p>
    <w:p w14:paraId="5C2A0FF7" w14:textId="77777777" w:rsidR="00AE6781" w:rsidRPr="00D71CC1" w:rsidRDefault="00AE6781" w:rsidP="00AE6781">
      <w:pPr>
        <w:autoSpaceDE w:val="0"/>
        <w:autoSpaceDN w:val="0"/>
        <w:rPr>
          <w:rFonts w:asciiTheme="minorEastAsia" w:eastAsiaTheme="minorEastAsia" w:hAnsiTheme="minorEastAsia"/>
          <w:color w:val="auto"/>
        </w:rPr>
      </w:pPr>
    </w:p>
    <w:sectPr w:rsidR="00AE6781" w:rsidRPr="00D71CC1" w:rsidSect="002C4DD9">
      <w:footerReference w:type="default" r:id="rId11"/>
      <w:pgSz w:w="11906" w:h="16838" w:code="9"/>
      <w:pgMar w:top="851" w:right="1418" w:bottom="851" w:left="1418" w:header="851" w:footer="737"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9FBC8" w14:textId="77777777" w:rsidR="00127A20" w:rsidRDefault="00127A20" w:rsidP="007B0A1F">
      <w:r>
        <w:separator/>
      </w:r>
    </w:p>
  </w:endnote>
  <w:endnote w:type="continuationSeparator" w:id="0">
    <w:p w14:paraId="33493CE7" w14:textId="77777777" w:rsidR="00127A20" w:rsidRDefault="00127A20" w:rsidP="007B0A1F">
      <w:r>
        <w:continuationSeparator/>
      </w:r>
    </w:p>
  </w:endnote>
  <w:endnote w:type="continuationNotice" w:id="1">
    <w:p w14:paraId="2214AD2F" w14:textId="77777777" w:rsidR="00127A20" w:rsidRDefault="00127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E5CC" w14:textId="3DDE42C7" w:rsidR="00C14D48" w:rsidRDefault="00C14D48">
    <w:pPr>
      <w:pStyle w:val="ab"/>
      <w:jc w:val="center"/>
    </w:pPr>
  </w:p>
  <w:p w14:paraId="4D1E695C" w14:textId="77777777" w:rsidR="00C14D48" w:rsidRDefault="00C14D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EEE01" w14:textId="77777777" w:rsidR="00127A20" w:rsidRDefault="00127A20" w:rsidP="007B0A1F">
      <w:r>
        <w:separator/>
      </w:r>
    </w:p>
  </w:footnote>
  <w:footnote w:type="continuationSeparator" w:id="0">
    <w:p w14:paraId="4AF3F5E8" w14:textId="77777777" w:rsidR="00127A20" w:rsidRDefault="00127A20" w:rsidP="007B0A1F">
      <w:r>
        <w:continuationSeparator/>
      </w:r>
    </w:p>
  </w:footnote>
  <w:footnote w:type="continuationNotice" w:id="1">
    <w:p w14:paraId="4DF071EA" w14:textId="77777777" w:rsidR="00127A20" w:rsidRDefault="00127A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B0D"/>
    <w:multiLevelType w:val="hybridMultilevel"/>
    <w:tmpl w:val="4CCECD34"/>
    <w:lvl w:ilvl="0" w:tplc="560EE5CC">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CB76F1D"/>
    <w:multiLevelType w:val="hybridMultilevel"/>
    <w:tmpl w:val="024C61FE"/>
    <w:lvl w:ilvl="0" w:tplc="7368E9CE">
      <w:start w:val="2"/>
      <w:numFmt w:val="decimalEnclosedCircle"/>
      <w:lvlText w:val="%1"/>
      <w:lvlJc w:val="left"/>
      <w:pPr>
        <w:tabs>
          <w:tab w:val="num" w:pos="803"/>
        </w:tabs>
        <w:ind w:left="80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36EA6338"/>
    <w:multiLevelType w:val="hybridMultilevel"/>
    <w:tmpl w:val="B7BAEACA"/>
    <w:lvl w:ilvl="0" w:tplc="927AF28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B635613"/>
    <w:multiLevelType w:val="hybridMultilevel"/>
    <w:tmpl w:val="B3868A30"/>
    <w:lvl w:ilvl="0" w:tplc="CA70B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FD2E4A"/>
    <w:multiLevelType w:val="hybridMultilevel"/>
    <w:tmpl w:val="F8DA6944"/>
    <w:lvl w:ilvl="0" w:tplc="7CAAE7AE">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FDE5530"/>
    <w:multiLevelType w:val="hybridMultilevel"/>
    <w:tmpl w:val="C880668A"/>
    <w:lvl w:ilvl="0" w:tplc="AE72E5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3"/>
  </w:num>
  <w:num w:numId="5">
    <w:abstractNumId w:val="7"/>
  </w:num>
  <w:num w:numId="6">
    <w:abstractNumId w:val="2"/>
  </w:num>
  <w:num w:numId="7">
    <w:abstractNumId w:val="6"/>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83C"/>
    <w:rsid w:val="00006F2A"/>
    <w:rsid w:val="0001034D"/>
    <w:rsid w:val="000111A2"/>
    <w:rsid w:val="00012C12"/>
    <w:rsid w:val="00013ACF"/>
    <w:rsid w:val="000146A5"/>
    <w:rsid w:val="000154D7"/>
    <w:rsid w:val="00015575"/>
    <w:rsid w:val="0001595E"/>
    <w:rsid w:val="00016F8E"/>
    <w:rsid w:val="00020336"/>
    <w:rsid w:val="00020BDE"/>
    <w:rsid w:val="00025632"/>
    <w:rsid w:val="000453A5"/>
    <w:rsid w:val="00045539"/>
    <w:rsid w:val="000458D3"/>
    <w:rsid w:val="00045C02"/>
    <w:rsid w:val="00045F0A"/>
    <w:rsid w:val="00052505"/>
    <w:rsid w:val="00054BEC"/>
    <w:rsid w:val="00062B78"/>
    <w:rsid w:val="00065B44"/>
    <w:rsid w:val="00066F5C"/>
    <w:rsid w:val="0006722C"/>
    <w:rsid w:val="00085871"/>
    <w:rsid w:val="000901D7"/>
    <w:rsid w:val="00092ABB"/>
    <w:rsid w:val="00097C99"/>
    <w:rsid w:val="000A04AE"/>
    <w:rsid w:val="000A189C"/>
    <w:rsid w:val="000A208D"/>
    <w:rsid w:val="000A5346"/>
    <w:rsid w:val="000B000D"/>
    <w:rsid w:val="000B16A7"/>
    <w:rsid w:val="000B308A"/>
    <w:rsid w:val="000B4033"/>
    <w:rsid w:val="000B4809"/>
    <w:rsid w:val="000C11FF"/>
    <w:rsid w:val="000C1CB8"/>
    <w:rsid w:val="000C2F85"/>
    <w:rsid w:val="000C46A4"/>
    <w:rsid w:val="000C5913"/>
    <w:rsid w:val="000C78F7"/>
    <w:rsid w:val="000D1DEE"/>
    <w:rsid w:val="000D452A"/>
    <w:rsid w:val="000D4F04"/>
    <w:rsid w:val="000D6225"/>
    <w:rsid w:val="000D7C78"/>
    <w:rsid w:val="000F08D3"/>
    <w:rsid w:val="00102DB6"/>
    <w:rsid w:val="001033D4"/>
    <w:rsid w:val="00105EC9"/>
    <w:rsid w:val="00105FED"/>
    <w:rsid w:val="001076C9"/>
    <w:rsid w:val="00110DB4"/>
    <w:rsid w:val="0011651D"/>
    <w:rsid w:val="00116E79"/>
    <w:rsid w:val="00127A20"/>
    <w:rsid w:val="00131C3A"/>
    <w:rsid w:val="00137075"/>
    <w:rsid w:val="001370D9"/>
    <w:rsid w:val="0014060B"/>
    <w:rsid w:val="0014250C"/>
    <w:rsid w:val="00145B51"/>
    <w:rsid w:val="0014777E"/>
    <w:rsid w:val="00147F58"/>
    <w:rsid w:val="0015033A"/>
    <w:rsid w:val="00154017"/>
    <w:rsid w:val="00154163"/>
    <w:rsid w:val="001546CC"/>
    <w:rsid w:val="00154E41"/>
    <w:rsid w:val="00154E5E"/>
    <w:rsid w:val="0015548B"/>
    <w:rsid w:val="00163156"/>
    <w:rsid w:val="001631D9"/>
    <w:rsid w:val="00164589"/>
    <w:rsid w:val="00173916"/>
    <w:rsid w:val="001742C2"/>
    <w:rsid w:val="00174C3A"/>
    <w:rsid w:val="00175E3A"/>
    <w:rsid w:val="00176FEE"/>
    <w:rsid w:val="001822E8"/>
    <w:rsid w:val="001828CE"/>
    <w:rsid w:val="001849C8"/>
    <w:rsid w:val="00186376"/>
    <w:rsid w:val="001875CA"/>
    <w:rsid w:val="00192A96"/>
    <w:rsid w:val="00193544"/>
    <w:rsid w:val="00194711"/>
    <w:rsid w:val="001961DD"/>
    <w:rsid w:val="001A0388"/>
    <w:rsid w:val="001A0BB5"/>
    <w:rsid w:val="001A1220"/>
    <w:rsid w:val="001A2104"/>
    <w:rsid w:val="001A2C6B"/>
    <w:rsid w:val="001A7381"/>
    <w:rsid w:val="001B63FB"/>
    <w:rsid w:val="001B7D6E"/>
    <w:rsid w:val="001B7FBC"/>
    <w:rsid w:val="001C00B6"/>
    <w:rsid w:val="001C63F4"/>
    <w:rsid w:val="001D1500"/>
    <w:rsid w:val="001D165A"/>
    <w:rsid w:val="001D4610"/>
    <w:rsid w:val="001D54DB"/>
    <w:rsid w:val="001D782B"/>
    <w:rsid w:val="001E380D"/>
    <w:rsid w:val="001E4609"/>
    <w:rsid w:val="001E75B9"/>
    <w:rsid w:val="001F456A"/>
    <w:rsid w:val="001F607C"/>
    <w:rsid w:val="002000D9"/>
    <w:rsid w:val="00203109"/>
    <w:rsid w:val="002039DD"/>
    <w:rsid w:val="00207264"/>
    <w:rsid w:val="002072C5"/>
    <w:rsid w:val="002076F2"/>
    <w:rsid w:val="0021547F"/>
    <w:rsid w:val="00215643"/>
    <w:rsid w:val="00215AAD"/>
    <w:rsid w:val="00215F9C"/>
    <w:rsid w:val="0022256F"/>
    <w:rsid w:val="00223403"/>
    <w:rsid w:val="00226849"/>
    <w:rsid w:val="0022685C"/>
    <w:rsid w:val="00232AED"/>
    <w:rsid w:val="002367A8"/>
    <w:rsid w:val="002367B1"/>
    <w:rsid w:val="00236862"/>
    <w:rsid w:val="002413F6"/>
    <w:rsid w:val="0024225F"/>
    <w:rsid w:val="002432CC"/>
    <w:rsid w:val="0024592D"/>
    <w:rsid w:val="00250BDA"/>
    <w:rsid w:val="00253D3C"/>
    <w:rsid w:val="0025514C"/>
    <w:rsid w:val="00255206"/>
    <w:rsid w:val="00260052"/>
    <w:rsid w:val="0026311F"/>
    <w:rsid w:val="00263E6D"/>
    <w:rsid w:val="00264119"/>
    <w:rsid w:val="00264429"/>
    <w:rsid w:val="00266CC2"/>
    <w:rsid w:val="00267099"/>
    <w:rsid w:val="0027189F"/>
    <w:rsid w:val="00274454"/>
    <w:rsid w:val="0027475C"/>
    <w:rsid w:val="002747AD"/>
    <w:rsid w:val="00276BC3"/>
    <w:rsid w:val="0028075B"/>
    <w:rsid w:val="00282005"/>
    <w:rsid w:val="00284B7F"/>
    <w:rsid w:val="0028534B"/>
    <w:rsid w:val="00287E15"/>
    <w:rsid w:val="0029192A"/>
    <w:rsid w:val="00291DC7"/>
    <w:rsid w:val="00296910"/>
    <w:rsid w:val="002A15A6"/>
    <w:rsid w:val="002A19B9"/>
    <w:rsid w:val="002A3D35"/>
    <w:rsid w:val="002A5B31"/>
    <w:rsid w:val="002A724C"/>
    <w:rsid w:val="002A7EAF"/>
    <w:rsid w:val="002B00C7"/>
    <w:rsid w:val="002B0C4A"/>
    <w:rsid w:val="002B0E76"/>
    <w:rsid w:val="002B199C"/>
    <w:rsid w:val="002B3052"/>
    <w:rsid w:val="002B712E"/>
    <w:rsid w:val="002B7ED0"/>
    <w:rsid w:val="002C4DD9"/>
    <w:rsid w:val="002D06D8"/>
    <w:rsid w:val="002D0E0C"/>
    <w:rsid w:val="002D1490"/>
    <w:rsid w:val="002D2664"/>
    <w:rsid w:val="002D5DF6"/>
    <w:rsid w:val="002D6FA5"/>
    <w:rsid w:val="002E3256"/>
    <w:rsid w:val="002E36A8"/>
    <w:rsid w:val="002F0162"/>
    <w:rsid w:val="002F16A0"/>
    <w:rsid w:val="002F2AC3"/>
    <w:rsid w:val="002F3BA5"/>
    <w:rsid w:val="002F4283"/>
    <w:rsid w:val="002F44D4"/>
    <w:rsid w:val="002F54ED"/>
    <w:rsid w:val="00302FC1"/>
    <w:rsid w:val="003061F6"/>
    <w:rsid w:val="003073C6"/>
    <w:rsid w:val="00307516"/>
    <w:rsid w:val="003131E0"/>
    <w:rsid w:val="00314853"/>
    <w:rsid w:val="00314C21"/>
    <w:rsid w:val="00315E6F"/>
    <w:rsid w:val="00316BB1"/>
    <w:rsid w:val="00317CCB"/>
    <w:rsid w:val="0032345F"/>
    <w:rsid w:val="00324DA3"/>
    <w:rsid w:val="0032705B"/>
    <w:rsid w:val="00327DD0"/>
    <w:rsid w:val="003304E0"/>
    <w:rsid w:val="00330FB5"/>
    <w:rsid w:val="00332689"/>
    <w:rsid w:val="00332CAB"/>
    <w:rsid w:val="00336707"/>
    <w:rsid w:val="003421D0"/>
    <w:rsid w:val="00342D35"/>
    <w:rsid w:val="0035386D"/>
    <w:rsid w:val="003563F3"/>
    <w:rsid w:val="00364A44"/>
    <w:rsid w:val="0036570C"/>
    <w:rsid w:val="00373D48"/>
    <w:rsid w:val="00383D1D"/>
    <w:rsid w:val="00384598"/>
    <w:rsid w:val="00384952"/>
    <w:rsid w:val="00384EF2"/>
    <w:rsid w:val="00385527"/>
    <w:rsid w:val="00391C04"/>
    <w:rsid w:val="00391F86"/>
    <w:rsid w:val="003972C5"/>
    <w:rsid w:val="00397B36"/>
    <w:rsid w:val="003A0443"/>
    <w:rsid w:val="003A4B90"/>
    <w:rsid w:val="003B25FA"/>
    <w:rsid w:val="003B548C"/>
    <w:rsid w:val="003B6206"/>
    <w:rsid w:val="003C0908"/>
    <w:rsid w:val="003C2C5C"/>
    <w:rsid w:val="003C53C9"/>
    <w:rsid w:val="003C5556"/>
    <w:rsid w:val="003C7792"/>
    <w:rsid w:val="003C7DFA"/>
    <w:rsid w:val="003D1900"/>
    <w:rsid w:val="003D728D"/>
    <w:rsid w:val="003E20CC"/>
    <w:rsid w:val="003E2F13"/>
    <w:rsid w:val="003E4E01"/>
    <w:rsid w:val="003E777B"/>
    <w:rsid w:val="003F5741"/>
    <w:rsid w:val="003F66AD"/>
    <w:rsid w:val="003F68D5"/>
    <w:rsid w:val="004023F8"/>
    <w:rsid w:val="00402E66"/>
    <w:rsid w:val="0040415C"/>
    <w:rsid w:val="00404AAC"/>
    <w:rsid w:val="00410748"/>
    <w:rsid w:val="00412191"/>
    <w:rsid w:val="0041577C"/>
    <w:rsid w:val="0041657D"/>
    <w:rsid w:val="004168A7"/>
    <w:rsid w:val="00420DDB"/>
    <w:rsid w:val="00423F1C"/>
    <w:rsid w:val="00424960"/>
    <w:rsid w:val="00430118"/>
    <w:rsid w:val="00432809"/>
    <w:rsid w:val="00432CD0"/>
    <w:rsid w:val="00433CAB"/>
    <w:rsid w:val="00433FFF"/>
    <w:rsid w:val="0043510A"/>
    <w:rsid w:val="0043649C"/>
    <w:rsid w:val="00437DA3"/>
    <w:rsid w:val="00440F84"/>
    <w:rsid w:val="00442262"/>
    <w:rsid w:val="004426B8"/>
    <w:rsid w:val="00446105"/>
    <w:rsid w:val="00446368"/>
    <w:rsid w:val="00451BF3"/>
    <w:rsid w:val="0045455D"/>
    <w:rsid w:val="00456849"/>
    <w:rsid w:val="00457D5C"/>
    <w:rsid w:val="004615EF"/>
    <w:rsid w:val="00463153"/>
    <w:rsid w:val="004702F2"/>
    <w:rsid w:val="004724FA"/>
    <w:rsid w:val="00475053"/>
    <w:rsid w:val="00475FBD"/>
    <w:rsid w:val="00481DEA"/>
    <w:rsid w:val="00484428"/>
    <w:rsid w:val="00485CA8"/>
    <w:rsid w:val="00492174"/>
    <w:rsid w:val="004936F0"/>
    <w:rsid w:val="00494267"/>
    <w:rsid w:val="0049607F"/>
    <w:rsid w:val="004964D4"/>
    <w:rsid w:val="00496CC2"/>
    <w:rsid w:val="00497783"/>
    <w:rsid w:val="004A1953"/>
    <w:rsid w:val="004A47A3"/>
    <w:rsid w:val="004A4D31"/>
    <w:rsid w:val="004A6EFD"/>
    <w:rsid w:val="004B0887"/>
    <w:rsid w:val="004B32A9"/>
    <w:rsid w:val="004B7800"/>
    <w:rsid w:val="004C0D9A"/>
    <w:rsid w:val="004C2F3C"/>
    <w:rsid w:val="004C38F0"/>
    <w:rsid w:val="004C485A"/>
    <w:rsid w:val="004C4E0F"/>
    <w:rsid w:val="004C6CC3"/>
    <w:rsid w:val="004D1368"/>
    <w:rsid w:val="004D1609"/>
    <w:rsid w:val="004D2CCA"/>
    <w:rsid w:val="004D2EC4"/>
    <w:rsid w:val="004D4649"/>
    <w:rsid w:val="004D64AC"/>
    <w:rsid w:val="004E42AB"/>
    <w:rsid w:val="004E7765"/>
    <w:rsid w:val="004F3E6B"/>
    <w:rsid w:val="004F6097"/>
    <w:rsid w:val="00502029"/>
    <w:rsid w:val="005020EB"/>
    <w:rsid w:val="00506581"/>
    <w:rsid w:val="00506AAE"/>
    <w:rsid w:val="00507E6B"/>
    <w:rsid w:val="005128C7"/>
    <w:rsid w:val="00524151"/>
    <w:rsid w:val="00525569"/>
    <w:rsid w:val="00527197"/>
    <w:rsid w:val="005307F9"/>
    <w:rsid w:val="005308CE"/>
    <w:rsid w:val="00534E52"/>
    <w:rsid w:val="00535C9F"/>
    <w:rsid w:val="0054187C"/>
    <w:rsid w:val="005424D4"/>
    <w:rsid w:val="005434AE"/>
    <w:rsid w:val="00544CD0"/>
    <w:rsid w:val="00546F19"/>
    <w:rsid w:val="005525E3"/>
    <w:rsid w:val="00554EE3"/>
    <w:rsid w:val="00556175"/>
    <w:rsid w:val="005601A2"/>
    <w:rsid w:val="005613BA"/>
    <w:rsid w:val="00562028"/>
    <w:rsid w:val="00562D3A"/>
    <w:rsid w:val="00564F03"/>
    <w:rsid w:val="005661CB"/>
    <w:rsid w:val="00570722"/>
    <w:rsid w:val="00576B87"/>
    <w:rsid w:val="005816A3"/>
    <w:rsid w:val="005822F4"/>
    <w:rsid w:val="00586157"/>
    <w:rsid w:val="0058627E"/>
    <w:rsid w:val="0058765C"/>
    <w:rsid w:val="005926E4"/>
    <w:rsid w:val="00597A33"/>
    <w:rsid w:val="005A187D"/>
    <w:rsid w:val="005A2493"/>
    <w:rsid w:val="005A685B"/>
    <w:rsid w:val="005A7045"/>
    <w:rsid w:val="005A7D18"/>
    <w:rsid w:val="005A7E18"/>
    <w:rsid w:val="005B18AB"/>
    <w:rsid w:val="005B3550"/>
    <w:rsid w:val="005B76E8"/>
    <w:rsid w:val="005C1D36"/>
    <w:rsid w:val="005C20D0"/>
    <w:rsid w:val="005D02EC"/>
    <w:rsid w:val="005D0356"/>
    <w:rsid w:val="005D2A6D"/>
    <w:rsid w:val="005D4516"/>
    <w:rsid w:val="005E3176"/>
    <w:rsid w:val="005E485F"/>
    <w:rsid w:val="005F346C"/>
    <w:rsid w:val="005F42C6"/>
    <w:rsid w:val="005F4E2A"/>
    <w:rsid w:val="005F50FE"/>
    <w:rsid w:val="005F6843"/>
    <w:rsid w:val="005F7E0A"/>
    <w:rsid w:val="006003B9"/>
    <w:rsid w:val="00600813"/>
    <w:rsid w:val="0060271E"/>
    <w:rsid w:val="00603E8C"/>
    <w:rsid w:val="00606E45"/>
    <w:rsid w:val="00607E33"/>
    <w:rsid w:val="006115C9"/>
    <w:rsid w:val="00617781"/>
    <w:rsid w:val="0062147E"/>
    <w:rsid w:val="006233D2"/>
    <w:rsid w:val="0062440D"/>
    <w:rsid w:val="006252DE"/>
    <w:rsid w:val="0062739B"/>
    <w:rsid w:val="00631703"/>
    <w:rsid w:val="00633E83"/>
    <w:rsid w:val="00635568"/>
    <w:rsid w:val="00635CA1"/>
    <w:rsid w:val="00637DEF"/>
    <w:rsid w:val="00646552"/>
    <w:rsid w:val="006466D5"/>
    <w:rsid w:val="00650A80"/>
    <w:rsid w:val="00653D16"/>
    <w:rsid w:val="0065411C"/>
    <w:rsid w:val="006544BB"/>
    <w:rsid w:val="00661EA7"/>
    <w:rsid w:val="0067244E"/>
    <w:rsid w:val="00685229"/>
    <w:rsid w:val="006871F4"/>
    <w:rsid w:val="00687FD2"/>
    <w:rsid w:val="006921D7"/>
    <w:rsid w:val="00692341"/>
    <w:rsid w:val="00692F65"/>
    <w:rsid w:val="0069367D"/>
    <w:rsid w:val="0069793E"/>
    <w:rsid w:val="006A15A1"/>
    <w:rsid w:val="006A1F68"/>
    <w:rsid w:val="006A4CC3"/>
    <w:rsid w:val="006A6A52"/>
    <w:rsid w:val="006A70A6"/>
    <w:rsid w:val="006B40BF"/>
    <w:rsid w:val="006B43A6"/>
    <w:rsid w:val="006C3CCB"/>
    <w:rsid w:val="006C59D0"/>
    <w:rsid w:val="006D2603"/>
    <w:rsid w:val="006D2DC9"/>
    <w:rsid w:val="006D380A"/>
    <w:rsid w:val="006D3F17"/>
    <w:rsid w:val="006D78D0"/>
    <w:rsid w:val="006E1B1A"/>
    <w:rsid w:val="006E22D2"/>
    <w:rsid w:val="006E77AA"/>
    <w:rsid w:val="006F1272"/>
    <w:rsid w:val="006F1777"/>
    <w:rsid w:val="006F21FE"/>
    <w:rsid w:val="006F377F"/>
    <w:rsid w:val="006F49B6"/>
    <w:rsid w:val="006F5F9E"/>
    <w:rsid w:val="0070286E"/>
    <w:rsid w:val="00705A9D"/>
    <w:rsid w:val="00707AD3"/>
    <w:rsid w:val="00710BD1"/>
    <w:rsid w:val="00712FC1"/>
    <w:rsid w:val="007138FD"/>
    <w:rsid w:val="00714ABB"/>
    <w:rsid w:val="00721D15"/>
    <w:rsid w:val="00723EA1"/>
    <w:rsid w:val="0072432E"/>
    <w:rsid w:val="00724868"/>
    <w:rsid w:val="00724A14"/>
    <w:rsid w:val="007265FD"/>
    <w:rsid w:val="007279FF"/>
    <w:rsid w:val="007308B8"/>
    <w:rsid w:val="00731E52"/>
    <w:rsid w:val="00732B5D"/>
    <w:rsid w:val="0073341A"/>
    <w:rsid w:val="0073777C"/>
    <w:rsid w:val="00737A88"/>
    <w:rsid w:val="0074002D"/>
    <w:rsid w:val="00741077"/>
    <w:rsid w:val="00746D07"/>
    <w:rsid w:val="0074709B"/>
    <w:rsid w:val="007477AD"/>
    <w:rsid w:val="0075461A"/>
    <w:rsid w:val="00754D5A"/>
    <w:rsid w:val="00760C57"/>
    <w:rsid w:val="00765585"/>
    <w:rsid w:val="007656E1"/>
    <w:rsid w:val="00772B8F"/>
    <w:rsid w:val="00773172"/>
    <w:rsid w:val="00773A74"/>
    <w:rsid w:val="007746FA"/>
    <w:rsid w:val="00775327"/>
    <w:rsid w:val="00777520"/>
    <w:rsid w:val="00777755"/>
    <w:rsid w:val="00777D0A"/>
    <w:rsid w:val="00781531"/>
    <w:rsid w:val="00781CE7"/>
    <w:rsid w:val="00781E0B"/>
    <w:rsid w:val="00782722"/>
    <w:rsid w:val="00784403"/>
    <w:rsid w:val="00785909"/>
    <w:rsid w:val="00792F4D"/>
    <w:rsid w:val="00794061"/>
    <w:rsid w:val="007956B8"/>
    <w:rsid w:val="00795E6C"/>
    <w:rsid w:val="00796836"/>
    <w:rsid w:val="007A0522"/>
    <w:rsid w:val="007A0D41"/>
    <w:rsid w:val="007A2E86"/>
    <w:rsid w:val="007A46F4"/>
    <w:rsid w:val="007A5765"/>
    <w:rsid w:val="007B0A1F"/>
    <w:rsid w:val="007B166A"/>
    <w:rsid w:val="007C0EE5"/>
    <w:rsid w:val="007C29D6"/>
    <w:rsid w:val="007C2EEC"/>
    <w:rsid w:val="007C382B"/>
    <w:rsid w:val="007D1FF8"/>
    <w:rsid w:val="007D2C8D"/>
    <w:rsid w:val="007E1539"/>
    <w:rsid w:val="007F0809"/>
    <w:rsid w:val="007F3145"/>
    <w:rsid w:val="007F3805"/>
    <w:rsid w:val="007F3DFD"/>
    <w:rsid w:val="007F4238"/>
    <w:rsid w:val="007F76D1"/>
    <w:rsid w:val="00800F3F"/>
    <w:rsid w:val="00801CB4"/>
    <w:rsid w:val="00802047"/>
    <w:rsid w:val="008025A1"/>
    <w:rsid w:val="00803669"/>
    <w:rsid w:val="00805D53"/>
    <w:rsid w:val="0081164D"/>
    <w:rsid w:val="00815F0F"/>
    <w:rsid w:val="008207F8"/>
    <w:rsid w:val="00821C0E"/>
    <w:rsid w:val="00822E66"/>
    <w:rsid w:val="0082411E"/>
    <w:rsid w:val="00824C69"/>
    <w:rsid w:val="00825605"/>
    <w:rsid w:val="008261CB"/>
    <w:rsid w:val="008272E2"/>
    <w:rsid w:val="00833668"/>
    <w:rsid w:val="00834554"/>
    <w:rsid w:val="008353B9"/>
    <w:rsid w:val="008356AA"/>
    <w:rsid w:val="00845A91"/>
    <w:rsid w:val="008512A7"/>
    <w:rsid w:val="008529C2"/>
    <w:rsid w:val="008555D6"/>
    <w:rsid w:val="00856F80"/>
    <w:rsid w:val="00857694"/>
    <w:rsid w:val="00860868"/>
    <w:rsid w:val="00860B99"/>
    <w:rsid w:val="00861249"/>
    <w:rsid w:val="00861F67"/>
    <w:rsid w:val="00870312"/>
    <w:rsid w:val="00870B59"/>
    <w:rsid w:val="00870F22"/>
    <w:rsid w:val="00873015"/>
    <w:rsid w:val="00873C12"/>
    <w:rsid w:val="008742FC"/>
    <w:rsid w:val="00882F0E"/>
    <w:rsid w:val="00883E58"/>
    <w:rsid w:val="00884384"/>
    <w:rsid w:val="00892768"/>
    <w:rsid w:val="00892970"/>
    <w:rsid w:val="008942D8"/>
    <w:rsid w:val="008949F9"/>
    <w:rsid w:val="00894DF5"/>
    <w:rsid w:val="008953BD"/>
    <w:rsid w:val="00897933"/>
    <w:rsid w:val="008A1976"/>
    <w:rsid w:val="008A2C82"/>
    <w:rsid w:val="008A6CD4"/>
    <w:rsid w:val="008A6FC2"/>
    <w:rsid w:val="008B3D64"/>
    <w:rsid w:val="008B6456"/>
    <w:rsid w:val="008C1C52"/>
    <w:rsid w:val="008C4988"/>
    <w:rsid w:val="008C79FE"/>
    <w:rsid w:val="008D4CC5"/>
    <w:rsid w:val="008E06D6"/>
    <w:rsid w:val="008E0998"/>
    <w:rsid w:val="008E11AC"/>
    <w:rsid w:val="008E4E42"/>
    <w:rsid w:val="008E7B83"/>
    <w:rsid w:val="008F2617"/>
    <w:rsid w:val="008F2B2A"/>
    <w:rsid w:val="008F38DF"/>
    <w:rsid w:val="008F5861"/>
    <w:rsid w:val="008F7731"/>
    <w:rsid w:val="00900623"/>
    <w:rsid w:val="00902268"/>
    <w:rsid w:val="00910E27"/>
    <w:rsid w:val="00913092"/>
    <w:rsid w:val="00915A51"/>
    <w:rsid w:val="00916618"/>
    <w:rsid w:val="00916F5B"/>
    <w:rsid w:val="0092132D"/>
    <w:rsid w:val="00921553"/>
    <w:rsid w:val="00930557"/>
    <w:rsid w:val="00930E7F"/>
    <w:rsid w:val="00932C17"/>
    <w:rsid w:val="00936259"/>
    <w:rsid w:val="00942FDF"/>
    <w:rsid w:val="00944B17"/>
    <w:rsid w:val="00956264"/>
    <w:rsid w:val="00960262"/>
    <w:rsid w:val="00961B9E"/>
    <w:rsid w:val="00966EB1"/>
    <w:rsid w:val="009705DB"/>
    <w:rsid w:val="00972D21"/>
    <w:rsid w:val="00973D1F"/>
    <w:rsid w:val="00975966"/>
    <w:rsid w:val="00976905"/>
    <w:rsid w:val="0097738E"/>
    <w:rsid w:val="00987F92"/>
    <w:rsid w:val="009909ED"/>
    <w:rsid w:val="00992947"/>
    <w:rsid w:val="0099294F"/>
    <w:rsid w:val="00994B50"/>
    <w:rsid w:val="00995783"/>
    <w:rsid w:val="00995F2D"/>
    <w:rsid w:val="0099610E"/>
    <w:rsid w:val="00997F57"/>
    <w:rsid w:val="009A002B"/>
    <w:rsid w:val="009A0E51"/>
    <w:rsid w:val="009A2576"/>
    <w:rsid w:val="009A55E7"/>
    <w:rsid w:val="009A79C1"/>
    <w:rsid w:val="009B3483"/>
    <w:rsid w:val="009C1EA4"/>
    <w:rsid w:val="009C438E"/>
    <w:rsid w:val="009C6369"/>
    <w:rsid w:val="009D10DF"/>
    <w:rsid w:val="009D2813"/>
    <w:rsid w:val="009D6087"/>
    <w:rsid w:val="009E0CCC"/>
    <w:rsid w:val="009F0337"/>
    <w:rsid w:val="009F2A0D"/>
    <w:rsid w:val="00A010D6"/>
    <w:rsid w:val="00A11B36"/>
    <w:rsid w:val="00A135CC"/>
    <w:rsid w:val="00A15F7D"/>
    <w:rsid w:val="00A21C94"/>
    <w:rsid w:val="00A2397B"/>
    <w:rsid w:val="00A25A50"/>
    <w:rsid w:val="00A25FE5"/>
    <w:rsid w:val="00A3030E"/>
    <w:rsid w:val="00A3107D"/>
    <w:rsid w:val="00A33E8E"/>
    <w:rsid w:val="00A35055"/>
    <w:rsid w:val="00A37EDB"/>
    <w:rsid w:val="00A37F08"/>
    <w:rsid w:val="00A4073F"/>
    <w:rsid w:val="00A42D52"/>
    <w:rsid w:val="00A43B76"/>
    <w:rsid w:val="00A43EF6"/>
    <w:rsid w:val="00A46414"/>
    <w:rsid w:val="00A52583"/>
    <w:rsid w:val="00A53C80"/>
    <w:rsid w:val="00A55295"/>
    <w:rsid w:val="00A56F30"/>
    <w:rsid w:val="00A57EDE"/>
    <w:rsid w:val="00A60BA2"/>
    <w:rsid w:val="00A61ADC"/>
    <w:rsid w:val="00A639C4"/>
    <w:rsid w:val="00A64648"/>
    <w:rsid w:val="00A658B2"/>
    <w:rsid w:val="00A675A9"/>
    <w:rsid w:val="00A67927"/>
    <w:rsid w:val="00A71675"/>
    <w:rsid w:val="00A732C4"/>
    <w:rsid w:val="00A73DA2"/>
    <w:rsid w:val="00A74109"/>
    <w:rsid w:val="00A74206"/>
    <w:rsid w:val="00A7548D"/>
    <w:rsid w:val="00A76EA3"/>
    <w:rsid w:val="00A80BCA"/>
    <w:rsid w:val="00A8105A"/>
    <w:rsid w:val="00A85F65"/>
    <w:rsid w:val="00A91F57"/>
    <w:rsid w:val="00A94F5D"/>
    <w:rsid w:val="00A95157"/>
    <w:rsid w:val="00A95CFB"/>
    <w:rsid w:val="00A97A5B"/>
    <w:rsid w:val="00AA2B65"/>
    <w:rsid w:val="00AA3DC6"/>
    <w:rsid w:val="00AA4462"/>
    <w:rsid w:val="00AA5E29"/>
    <w:rsid w:val="00AA6A84"/>
    <w:rsid w:val="00AA781A"/>
    <w:rsid w:val="00AA7FA1"/>
    <w:rsid w:val="00AB475C"/>
    <w:rsid w:val="00AB6330"/>
    <w:rsid w:val="00AB6EAA"/>
    <w:rsid w:val="00AC34A3"/>
    <w:rsid w:val="00AC57BF"/>
    <w:rsid w:val="00AC594E"/>
    <w:rsid w:val="00AC63F4"/>
    <w:rsid w:val="00AD2B33"/>
    <w:rsid w:val="00AD3A9F"/>
    <w:rsid w:val="00AD7DB4"/>
    <w:rsid w:val="00AE001D"/>
    <w:rsid w:val="00AE06E7"/>
    <w:rsid w:val="00AE2B03"/>
    <w:rsid w:val="00AE2B21"/>
    <w:rsid w:val="00AE3497"/>
    <w:rsid w:val="00AE3A19"/>
    <w:rsid w:val="00AE6781"/>
    <w:rsid w:val="00AF229C"/>
    <w:rsid w:val="00AF37D9"/>
    <w:rsid w:val="00AF5AB7"/>
    <w:rsid w:val="00B02E22"/>
    <w:rsid w:val="00B065E5"/>
    <w:rsid w:val="00B07000"/>
    <w:rsid w:val="00B1193B"/>
    <w:rsid w:val="00B17054"/>
    <w:rsid w:val="00B17535"/>
    <w:rsid w:val="00B31D53"/>
    <w:rsid w:val="00B36467"/>
    <w:rsid w:val="00B36CB8"/>
    <w:rsid w:val="00B402C9"/>
    <w:rsid w:val="00B415A7"/>
    <w:rsid w:val="00B420C2"/>
    <w:rsid w:val="00B47BF9"/>
    <w:rsid w:val="00B523C5"/>
    <w:rsid w:val="00B52707"/>
    <w:rsid w:val="00B54993"/>
    <w:rsid w:val="00B54B95"/>
    <w:rsid w:val="00B56DA7"/>
    <w:rsid w:val="00B57CC1"/>
    <w:rsid w:val="00B60D63"/>
    <w:rsid w:val="00B62813"/>
    <w:rsid w:val="00B65638"/>
    <w:rsid w:val="00B67FC6"/>
    <w:rsid w:val="00B71354"/>
    <w:rsid w:val="00B71492"/>
    <w:rsid w:val="00B71D93"/>
    <w:rsid w:val="00B7227D"/>
    <w:rsid w:val="00B722F4"/>
    <w:rsid w:val="00B733E2"/>
    <w:rsid w:val="00B74BC2"/>
    <w:rsid w:val="00B74C19"/>
    <w:rsid w:val="00B74D75"/>
    <w:rsid w:val="00B761E6"/>
    <w:rsid w:val="00B809BB"/>
    <w:rsid w:val="00B817E3"/>
    <w:rsid w:val="00B837A5"/>
    <w:rsid w:val="00B8556B"/>
    <w:rsid w:val="00B85F08"/>
    <w:rsid w:val="00B90EDD"/>
    <w:rsid w:val="00B96B91"/>
    <w:rsid w:val="00BA03BD"/>
    <w:rsid w:val="00BA46F6"/>
    <w:rsid w:val="00BA4E48"/>
    <w:rsid w:val="00BA4F39"/>
    <w:rsid w:val="00BA5CCF"/>
    <w:rsid w:val="00BA621D"/>
    <w:rsid w:val="00BA6393"/>
    <w:rsid w:val="00BA7A35"/>
    <w:rsid w:val="00BB06F5"/>
    <w:rsid w:val="00BB49D0"/>
    <w:rsid w:val="00BB6597"/>
    <w:rsid w:val="00BC2EC5"/>
    <w:rsid w:val="00BC5EEF"/>
    <w:rsid w:val="00BD1403"/>
    <w:rsid w:val="00BD435C"/>
    <w:rsid w:val="00BD4E2C"/>
    <w:rsid w:val="00BD7B07"/>
    <w:rsid w:val="00BE53ED"/>
    <w:rsid w:val="00BE5E07"/>
    <w:rsid w:val="00BF04BC"/>
    <w:rsid w:val="00BF0D10"/>
    <w:rsid w:val="00BF172B"/>
    <w:rsid w:val="00BF1857"/>
    <w:rsid w:val="00BF2479"/>
    <w:rsid w:val="00BF2AF2"/>
    <w:rsid w:val="00BF4886"/>
    <w:rsid w:val="00C01576"/>
    <w:rsid w:val="00C01FAF"/>
    <w:rsid w:val="00C125E5"/>
    <w:rsid w:val="00C14D48"/>
    <w:rsid w:val="00C15E4E"/>
    <w:rsid w:val="00C22EF9"/>
    <w:rsid w:val="00C23A23"/>
    <w:rsid w:val="00C24921"/>
    <w:rsid w:val="00C25E1D"/>
    <w:rsid w:val="00C3460C"/>
    <w:rsid w:val="00C3598F"/>
    <w:rsid w:val="00C363B2"/>
    <w:rsid w:val="00C45652"/>
    <w:rsid w:val="00C46E97"/>
    <w:rsid w:val="00C52090"/>
    <w:rsid w:val="00C53429"/>
    <w:rsid w:val="00C54631"/>
    <w:rsid w:val="00C5688E"/>
    <w:rsid w:val="00C56C16"/>
    <w:rsid w:val="00C60404"/>
    <w:rsid w:val="00C64949"/>
    <w:rsid w:val="00C65B62"/>
    <w:rsid w:val="00C66E67"/>
    <w:rsid w:val="00C702C8"/>
    <w:rsid w:val="00C719E5"/>
    <w:rsid w:val="00C73060"/>
    <w:rsid w:val="00C76998"/>
    <w:rsid w:val="00C7794F"/>
    <w:rsid w:val="00C80DA7"/>
    <w:rsid w:val="00C82BF7"/>
    <w:rsid w:val="00C861A1"/>
    <w:rsid w:val="00C87658"/>
    <w:rsid w:val="00C87938"/>
    <w:rsid w:val="00C92C5F"/>
    <w:rsid w:val="00C94A9D"/>
    <w:rsid w:val="00C94BF0"/>
    <w:rsid w:val="00C96260"/>
    <w:rsid w:val="00CA1BE1"/>
    <w:rsid w:val="00CA2036"/>
    <w:rsid w:val="00CA3D88"/>
    <w:rsid w:val="00CA486C"/>
    <w:rsid w:val="00CA5C27"/>
    <w:rsid w:val="00CB07FB"/>
    <w:rsid w:val="00CB1256"/>
    <w:rsid w:val="00CB4209"/>
    <w:rsid w:val="00CB4C4C"/>
    <w:rsid w:val="00CB7372"/>
    <w:rsid w:val="00CC6A61"/>
    <w:rsid w:val="00CC7871"/>
    <w:rsid w:val="00CD02EA"/>
    <w:rsid w:val="00CD3670"/>
    <w:rsid w:val="00CD4423"/>
    <w:rsid w:val="00CE17C0"/>
    <w:rsid w:val="00CE2639"/>
    <w:rsid w:val="00CE289A"/>
    <w:rsid w:val="00CE2BED"/>
    <w:rsid w:val="00CE788D"/>
    <w:rsid w:val="00CF0AD1"/>
    <w:rsid w:val="00CF1088"/>
    <w:rsid w:val="00CF268B"/>
    <w:rsid w:val="00CF340F"/>
    <w:rsid w:val="00CF5778"/>
    <w:rsid w:val="00CF6394"/>
    <w:rsid w:val="00D06321"/>
    <w:rsid w:val="00D06B99"/>
    <w:rsid w:val="00D0746A"/>
    <w:rsid w:val="00D20F7C"/>
    <w:rsid w:val="00D232B0"/>
    <w:rsid w:val="00D2542F"/>
    <w:rsid w:val="00D26451"/>
    <w:rsid w:val="00D31CEC"/>
    <w:rsid w:val="00D36056"/>
    <w:rsid w:val="00D422F6"/>
    <w:rsid w:val="00D446DC"/>
    <w:rsid w:val="00D44A12"/>
    <w:rsid w:val="00D45C96"/>
    <w:rsid w:val="00D4696F"/>
    <w:rsid w:val="00D46C08"/>
    <w:rsid w:val="00D51B77"/>
    <w:rsid w:val="00D52159"/>
    <w:rsid w:val="00D525FB"/>
    <w:rsid w:val="00D52914"/>
    <w:rsid w:val="00D52E8E"/>
    <w:rsid w:val="00D5332B"/>
    <w:rsid w:val="00D537B7"/>
    <w:rsid w:val="00D55033"/>
    <w:rsid w:val="00D55E41"/>
    <w:rsid w:val="00D61006"/>
    <w:rsid w:val="00D61471"/>
    <w:rsid w:val="00D6551F"/>
    <w:rsid w:val="00D664B8"/>
    <w:rsid w:val="00D6675A"/>
    <w:rsid w:val="00D7088E"/>
    <w:rsid w:val="00D71CC1"/>
    <w:rsid w:val="00D73597"/>
    <w:rsid w:val="00D7416B"/>
    <w:rsid w:val="00D74180"/>
    <w:rsid w:val="00D7621D"/>
    <w:rsid w:val="00D76C14"/>
    <w:rsid w:val="00D77221"/>
    <w:rsid w:val="00D7770E"/>
    <w:rsid w:val="00D807CA"/>
    <w:rsid w:val="00D8103F"/>
    <w:rsid w:val="00D82742"/>
    <w:rsid w:val="00D91E97"/>
    <w:rsid w:val="00D9398E"/>
    <w:rsid w:val="00D960CD"/>
    <w:rsid w:val="00D96138"/>
    <w:rsid w:val="00D97BE3"/>
    <w:rsid w:val="00DA3135"/>
    <w:rsid w:val="00DA7E6B"/>
    <w:rsid w:val="00DB4159"/>
    <w:rsid w:val="00DC0514"/>
    <w:rsid w:val="00DC62C2"/>
    <w:rsid w:val="00DD3F22"/>
    <w:rsid w:val="00DD7AAC"/>
    <w:rsid w:val="00DE2223"/>
    <w:rsid w:val="00DE334D"/>
    <w:rsid w:val="00DE3A76"/>
    <w:rsid w:val="00DE3FA5"/>
    <w:rsid w:val="00DE6A99"/>
    <w:rsid w:val="00DE6EA5"/>
    <w:rsid w:val="00DF28DD"/>
    <w:rsid w:val="00E036F8"/>
    <w:rsid w:val="00E03CDE"/>
    <w:rsid w:val="00E03EB2"/>
    <w:rsid w:val="00E04940"/>
    <w:rsid w:val="00E06698"/>
    <w:rsid w:val="00E072FC"/>
    <w:rsid w:val="00E07D4D"/>
    <w:rsid w:val="00E139D6"/>
    <w:rsid w:val="00E14C0D"/>
    <w:rsid w:val="00E22C33"/>
    <w:rsid w:val="00E24844"/>
    <w:rsid w:val="00E258CE"/>
    <w:rsid w:val="00E278FB"/>
    <w:rsid w:val="00E31A51"/>
    <w:rsid w:val="00E33FF2"/>
    <w:rsid w:val="00E34066"/>
    <w:rsid w:val="00E35436"/>
    <w:rsid w:val="00E36CA2"/>
    <w:rsid w:val="00E420E9"/>
    <w:rsid w:val="00E423BC"/>
    <w:rsid w:val="00E447A0"/>
    <w:rsid w:val="00E45DD0"/>
    <w:rsid w:val="00E520AA"/>
    <w:rsid w:val="00E61BCB"/>
    <w:rsid w:val="00E6245F"/>
    <w:rsid w:val="00E62B0C"/>
    <w:rsid w:val="00E62F0A"/>
    <w:rsid w:val="00E63AB6"/>
    <w:rsid w:val="00E66100"/>
    <w:rsid w:val="00E70321"/>
    <w:rsid w:val="00E71F41"/>
    <w:rsid w:val="00E72B84"/>
    <w:rsid w:val="00E7339E"/>
    <w:rsid w:val="00E73E8C"/>
    <w:rsid w:val="00E74E0E"/>
    <w:rsid w:val="00E7591F"/>
    <w:rsid w:val="00E817CD"/>
    <w:rsid w:val="00E82226"/>
    <w:rsid w:val="00E85629"/>
    <w:rsid w:val="00E86BDC"/>
    <w:rsid w:val="00E96794"/>
    <w:rsid w:val="00EA031B"/>
    <w:rsid w:val="00EA2741"/>
    <w:rsid w:val="00EA2EA1"/>
    <w:rsid w:val="00EA361F"/>
    <w:rsid w:val="00EA563A"/>
    <w:rsid w:val="00EA6764"/>
    <w:rsid w:val="00EB06C1"/>
    <w:rsid w:val="00EB11F8"/>
    <w:rsid w:val="00EB464D"/>
    <w:rsid w:val="00EB4BEC"/>
    <w:rsid w:val="00EB6180"/>
    <w:rsid w:val="00EB6AC1"/>
    <w:rsid w:val="00EC0083"/>
    <w:rsid w:val="00EC1D8C"/>
    <w:rsid w:val="00EC4C50"/>
    <w:rsid w:val="00ED1E04"/>
    <w:rsid w:val="00ED20BA"/>
    <w:rsid w:val="00ED366C"/>
    <w:rsid w:val="00ED41D7"/>
    <w:rsid w:val="00EE3058"/>
    <w:rsid w:val="00EE4061"/>
    <w:rsid w:val="00EE4B94"/>
    <w:rsid w:val="00EE7403"/>
    <w:rsid w:val="00EF1501"/>
    <w:rsid w:val="00EF6B66"/>
    <w:rsid w:val="00EF7BCC"/>
    <w:rsid w:val="00F0225D"/>
    <w:rsid w:val="00F04299"/>
    <w:rsid w:val="00F046DE"/>
    <w:rsid w:val="00F0518E"/>
    <w:rsid w:val="00F06C3B"/>
    <w:rsid w:val="00F139FE"/>
    <w:rsid w:val="00F147FE"/>
    <w:rsid w:val="00F14F93"/>
    <w:rsid w:val="00F158C7"/>
    <w:rsid w:val="00F16FEC"/>
    <w:rsid w:val="00F22E1A"/>
    <w:rsid w:val="00F23141"/>
    <w:rsid w:val="00F23D24"/>
    <w:rsid w:val="00F26CEE"/>
    <w:rsid w:val="00F27806"/>
    <w:rsid w:val="00F27A04"/>
    <w:rsid w:val="00F31069"/>
    <w:rsid w:val="00F3137D"/>
    <w:rsid w:val="00F3387E"/>
    <w:rsid w:val="00F40500"/>
    <w:rsid w:val="00F41DC2"/>
    <w:rsid w:val="00F45097"/>
    <w:rsid w:val="00F459E6"/>
    <w:rsid w:val="00F5038C"/>
    <w:rsid w:val="00F508F1"/>
    <w:rsid w:val="00F54809"/>
    <w:rsid w:val="00F55E86"/>
    <w:rsid w:val="00F57B9D"/>
    <w:rsid w:val="00F629B7"/>
    <w:rsid w:val="00F62AB0"/>
    <w:rsid w:val="00F7019E"/>
    <w:rsid w:val="00F706F8"/>
    <w:rsid w:val="00F73935"/>
    <w:rsid w:val="00F83E40"/>
    <w:rsid w:val="00F84575"/>
    <w:rsid w:val="00F84930"/>
    <w:rsid w:val="00F92578"/>
    <w:rsid w:val="00F95CEA"/>
    <w:rsid w:val="00F95FD6"/>
    <w:rsid w:val="00F96064"/>
    <w:rsid w:val="00F971BB"/>
    <w:rsid w:val="00FA05DF"/>
    <w:rsid w:val="00FA0AC9"/>
    <w:rsid w:val="00FA21CC"/>
    <w:rsid w:val="00FB02AF"/>
    <w:rsid w:val="00FB050E"/>
    <w:rsid w:val="00FB21A7"/>
    <w:rsid w:val="00FB2DAF"/>
    <w:rsid w:val="00FB3DEE"/>
    <w:rsid w:val="00FB5752"/>
    <w:rsid w:val="00FC18E6"/>
    <w:rsid w:val="00FC26FC"/>
    <w:rsid w:val="00FC3D29"/>
    <w:rsid w:val="00FC41BD"/>
    <w:rsid w:val="00FC4AF8"/>
    <w:rsid w:val="00FC5C75"/>
    <w:rsid w:val="00FC673E"/>
    <w:rsid w:val="00FC7F74"/>
    <w:rsid w:val="00FD08E9"/>
    <w:rsid w:val="00FD1D40"/>
    <w:rsid w:val="00FD2905"/>
    <w:rsid w:val="00FD349A"/>
    <w:rsid w:val="00FD3587"/>
    <w:rsid w:val="00FD3636"/>
    <w:rsid w:val="00FD4021"/>
    <w:rsid w:val="00FD6BBC"/>
    <w:rsid w:val="00FE21C4"/>
    <w:rsid w:val="00FE3085"/>
    <w:rsid w:val="00FE56A3"/>
    <w:rsid w:val="00FF39FB"/>
    <w:rsid w:val="00FF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2EA28F"/>
  <w15:docId w15:val="{8563C9FE-6FE9-4C1A-9501-B207148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FF0000"/>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spacing w:val="3"/>
    </w:rPr>
  </w:style>
  <w:style w:type="paragraph" w:styleId="2">
    <w:name w:val="Body Text Indent 2"/>
    <w:basedOn w:val="a"/>
    <w:pPr>
      <w:ind w:leftChars="100" w:left="210"/>
    </w:pPr>
    <w:rPr>
      <w:rFonts w:ascii="ＭＳ ゴシック" w:eastAsia="ＭＳ ゴシック"/>
      <w:sz w:val="22"/>
      <w:szCs w:val="20"/>
    </w:rPr>
  </w:style>
  <w:style w:type="paragraph" w:styleId="a3">
    <w:name w:val="Body Text Indent"/>
    <w:basedOn w:val="a"/>
    <w:pPr>
      <w:ind w:leftChars="50" w:left="104"/>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792F4D"/>
    <w:rPr>
      <w:sz w:val="18"/>
      <w:szCs w:val="18"/>
    </w:rPr>
  </w:style>
  <w:style w:type="paragraph" w:styleId="a6">
    <w:name w:val="annotation text"/>
    <w:basedOn w:val="a"/>
    <w:semiHidden/>
    <w:rsid w:val="00792F4D"/>
    <w:pPr>
      <w:jc w:val="left"/>
    </w:pPr>
  </w:style>
  <w:style w:type="paragraph" w:styleId="a7">
    <w:name w:val="annotation subject"/>
    <w:basedOn w:val="a6"/>
    <w:next w:val="a6"/>
    <w:semiHidden/>
    <w:rsid w:val="00792F4D"/>
    <w:rPr>
      <w:b/>
      <w:bCs/>
    </w:rPr>
  </w:style>
  <w:style w:type="table" w:styleId="a8">
    <w:name w:val="Table Grid"/>
    <w:basedOn w:val="a1"/>
    <w:uiPriority w:val="59"/>
    <w:rsid w:val="00E14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B0A1F"/>
    <w:pPr>
      <w:tabs>
        <w:tab w:val="center" w:pos="4252"/>
        <w:tab w:val="right" w:pos="8504"/>
      </w:tabs>
      <w:snapToGrid w:val="0"/>
    </w:pPr>
  </w:style>
  <w:style w:type="character" w:customStyle="1" w:styleId="aa">
    <w:name w:val="ヘッダー (文字)"/>
    <w:link w:val="a9"/>
    <w:rsid w:val="007B0A1F"/>
    <w:rPr>
      <w:kern w:val="2"/>
      <w:sz w:val="21"/>
      <w:szCs w:val="24"/>
    </w:rPr>
  </w:style>
  <w:style w:type="paragraph" w:styleId="ab">
    <w:name w:val="footer"/>
    <w:basedOn w:val="a"/>
    <w:link w:val="ac"/>
    <w:uiPriority w:val="99"/>
    <w:rsid w:val="007B0A1F"/>
    <w:pPr>
      <w:tabs>
        <w:tab w:val="center" w:pos="4252"/>
        <w:tab w:val="right" w:pos="8504"/>
      </w:tabs>
      <w:snapToGrid w:val="0"/>
    </w:pPr>
  </w:style>
  <w:style w:type="character" w:customStyle="1" w:styleId="ac">
    <w:name w:val="フッター (文字)"/>
    <w:link w:val="ab"/>
    <w:uiPriority w:val="99"/>
    <w:rsid w:val="007B0A1F"/>
    <w:rPr>
      <w:kern w:val="2"/>
      <w:sz w:val="21"/>
      <w:szCs w:val="24"/>
    </w:rPr>
  </w:style>
  <w:style w:type="paragraph" w:styleId="ad">
    <w:name w:val="Revision"/>
    <w:hidden/>
    <w:uiPriority w:val="99"/>
    <w:semiHidden/>
    <w:rsid w:val="00D8103F"/>
    <w:rPr>
      <w:szCs w:val="24"/>
    </w:rPr>
  </w:style>
  <w:style w:type="paragraph" w:styleId="ae">
    <w:name w:val="No Spacing"/>
    <w:uiPriority w:val="1"/>
    <w:qFormat/>
    <w:rsid w:val="00065B44"/>
    <w:pPr>
      <w:widowControl w:val="0"/>
      <w:jc w:val="both"/>
    </w:pPr>
  </w:style>
  <w:style w:type="table" w:customStyle="1" w:styleId="1">
    <w:name w:val="表 (格子)1"/>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9C1EA4"/>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Grid Table 1 Light"/>
    <w:basedOn w:val="a1"/>
    <w:uiPriority w:val="46"/>
    <w:rsid w:val="008E7B83"/>
    <w:rPr>
      <w:rFonts w:ascii="Century" w:hAnsi="Century"/>
      <w:color w:val="auto"/>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List Paragraph"/>
    <w:basedOn w:val="a"/>
    <w:uiPriority w:val="34"/>
    <w:qFormat/>
    <w:rsid w:val="00A67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054">
      <w:bodyDiv w:val="1"/>
      <w:marLeft w:val="0"/>
      <w:marRight w:val="0"/>
      <w:marTop w:val="0"/>
      <w:marBottom w:val="0"/>
      <w:divBdr>
        <w:top w:val="none" w:sz="0" w:space="0" w:color="auto"/>
        <w:left w:val="none" w:sz="0" w:space="0" w:color="auto"/>
        <w:bottom w:val="none" w:sz="0" w:space="0" w:color="auto"/>
        <w:right w:val="none" w:sz="0" w:space="0" w:color="auto"/>
      </w:divBdr>
    </w:div>
    <w:div w:id="261764810">
      <w:bodyDiv w:val="1"/>
      <w:marLeft w:val="0"/>
      <w:marRight w:val="0"/>
      <w:marTop w:val="0"/>
      <w:marBottom w:val="0"/>
      <w:divBdr>
        <w:top w:val="none" w:sz="0" w:space="0" w:color="auto"/>
        <w:left w:val="none" w:sz="0" w:space="0" w:color="auto"/>
        <w:bottom w:val="none" w:sz="0" w:space="0" w:color="auto"/>
        <w:right w:val="none" w:sz="0" w:space="0" w:color="auto"/>
      </w:divBdr>
    </w:div>
    <w:div w:id="299187096">
      <w:bodyDiv w:val="1"/>
      <w:marLeft w:val="0"/>
      <w:marRight w:val="0"/>
      <w:marTop w:val="0"/>
      <w:marBottom w:val="0"/>
      <w:divBdr>
        <w:top w:val="none" w:sz="0" w:space="0" w:color="auto"/>
        <w:left w:val="none" w:sz="0" w:space="0" w:color="auto"/>
        <w:bottom w:val="none" w:sz="0" w:space="0" w:color="auto"/>
        <w:right w:val="none" w:sz="0" w:space="0" w:color="auto"/>
      </w:divBdr>
    </w:div>
    <w:div w:id="342166941">
      <w:bodyDiv w:val="1"/>
      <w:marLeft w:val="0"/>
      <w:marRight w:val="0"/>
      <w:marTop w:val="0"/>
      <w:marBottom w:val="0"/>
      <w:divBdr>
        <w:top w:val="none" w:sz="0" w:space="0" w:color="auto"/>
        <w:left w:val="none" w:sz="0" w:space="0" w:color="auto"/>
        <w:bottom w:val="none" w:sz="0" w:space="0" w:color="auto"/>
        <w:right w:val="none" w:sz="0" w:space="0" w:color="auto"/>
      </w:divBdr>
    </w:div>
    <w:div w:id="350834977">
      <w:bodyDiv w:val="1"/>
      <w:marLeft w:val="0"/>
      <w:marRight w:val="0"/>
      <w:marTop w:val="0"/>
      <w:marBottom w:val="0"/>
      <w:divBdr>
        <w:top w:val="none" w:sz="0" w:space="0" w:color="auto"/>
        <w:left w:val="none" w:sz="0" w:space="0" w:color="auto"/>
        <w:bottom w:val="none" w:sz="0" w:space="0" w:color="auto"/>
        <w:right w:val="none" w:sz="0" w:space="0" w:color="auto"/>
      </w:divBdr>
    </w:div>
    <w:div w:id="424693392">
      <w:bodyDiv w:val="1"/>
      <w:marLeft w:val="0"/>
      <w:marRight w:val="0"/>
      <w:marTop w:val="0"/>
      <w:marBottom w:val="0"/>
      <w:divBdr>
        <w:top w:val="none" w:sz="0" w:space="0" w:color="auto"/>
        <w:left w:val="none" w:sz="0" w:space="0" w:color="auto"/>
        <w:bottom w:val="none" w:sz="0" w:space="0" w:color="auto"/>
        <w:right w:val="none" w:sz="0" w:space="0" w:color="auto"/>
      </w:divBdr>
    </w:div>
    <w:div w:id="650525919">
      <w:bodyDiv w:val="1"/>
      <w:marLeft w:val="0"/>
      <w:marRight w:val="0"/>
      <w:marTop w:val="0"/>
      <w:marBottom w:val="0"/>
      <w:divBdr>
        <w:top w:val="none" w:sz="0" w:space="0" w:color="auto"/>
        <w:left w:val="none" w:sz="0" w:space="0" w:color="auto"/>
        <w:bottom w:val="none" w:sz="0" w:space="0" w:color="auto"/>
        <w:right w:val="none" w:sz="0" w:space="0" w:color="auto"/>
      </w:divBdr>
    </w:div>
    <w:div w:id="676885650">
      <w:bodyDiv w:val="1"/>
      <w:marLeft w:val="0"/>
      <w:marRight w:val="0"/>
      <w:marTop w:val="0"/>
      <w:marBottom w:val="0"/>
      <w:divBdr>
        <w:top w:val="none" w:sz="0" w:space="0" w:color="auto"/>
        <w:left w:val="none" w:sz="0" w:space="0" w:color="auto"/>
        <w:bottom w:val="none" w:sz="0" w:space="0" w:color="auto"/>
        <w:right w:val="none" w:sz="0" w:space="0" w:color="auto"/>
      </w:divBdr>
    </w:div>
    <w:div w:id="710613197">
      <w:bodyDiv w:val="1"/>
      <w:marLeft w:val="0"/>
      <w:marRight w:val="0"/>
      <w:marTop w:val="0"/>
      <w:marBottom w:val="0"/>
      <w:divBdr>
        <w:top w:val="none" w:sz="0" w:space="0" w:color="auto"/>
        <w:left w:val="none" w:sz="0" w:space="0" w:color="auto"/>
        <w:bottom w:val="none" w:sz="0" w:space="0" w:color="auto"/>
        <w:right w:val="none" w:sz="0" w:space="0" w:color="auto"/>
      </w:divBdr>
    </w:div>
    <w:div w:id="856894697">
      <w:bodyDiv w:val="1"/>
      <w:marLeft w:val="0"/>
      <w:marRight w:val="0"/>
      <w:marTop w:val="0"/>
      <w:marBottom w:val="0"/>
      <w:divBdr>
        <w:top w:val="none" w:sz="0" w:space="0" w:color="auto"/>
        <w:left w:val="none" w:sz="0" w:space="0" w:color="auto"/>
        <w:bottom w:val="none" w:sz="0" w:space="0" w:color="auto"/>
        <w:right w:val="none" w:sz="0" w:space="0" w:color="auto"/>
      </w:divBdr>
    </w:div>
    <w:div w:id="956912824">
      <w:bodyDiv w:val="1"/>
      <w:marLeft w:val="0"/>
      <w:marRight w:val="0"/>
      <w:marTop w:val="0"/>
      <w:marBottom w:val="0"/>
      <w:divBdr>
        <w:top w:val="none" w:sz="0" w:space="0" w:color="auto"/>
        <w:left w:val="none" w:sz="0" w:space="0" w:color="auto"/>
        <w:bottom w:val="none" w:sz="0" w:space="0" w:color="auto"/>
        <w:right w:val="none" w:sz="0" w:space="0" w:color="auto"/>
      </w:divBdr>
    </w:div>
    <w:div w:id="1067996065">
      <w:bodyDiv w:val="1"/>
      <w:marLeft w:val="0"/>
      <w:marRight w:val="0"/>
      <w:marTop w:val="0"/>
      <w:marBottom w:val="0"/>
      <w:divBdr>
        <w:top w:val="none" w:sz="0" w:space="0" w:color="auto"/>
        <w:left w:val="none" w:sz="0" w:space="0" w:color="auto"/>
        <w:bottom w:val="none" w:sz="0" w:space="0" w:color="auto"/>
        <w:right w:val="none" w:sz="0" w:space="0" w:color="auto"/>
      </w:divBdr>
    </w:div>
    <w:div w:id="1382628689">
      <w:bodyDiv w:val="1"/>
      <w:marLeft w:val="0"/>
      <w:marRight w:val="0"/>
      <w:marTop w:val="0"/>
      <w:marBottom w:val="0"/>
      <w:divBdr>
        <w:top w:val="none" w:sz="0" w:space="0" w:color="auto"/>
        <w:left w:val="none" w:sz="0" w:space="0" w:color="auto"/>
        <w:bottom w:val="none" w:sz="0" w:space="0" w:color="auto"/>
        <w:right w:val="none" w:sz="0" w:space="0" w:color="auto"/>
      </w:divBdr>
    </w:div>
    <w:div w:id="1392381831">
      <w:bodyDiv w:val="1"/>
      <w:marLeft w:val="0"/>
      <w:marRight w:val="0"/>
      <w:marTop w:val="0"/>
      <w:marBottom w:val="0"/>
      <w:divBdr>
        <w:top w:val="none" w:sz="0" w:space="0" w:color="auto"/>
        <w:left w:val="none" w:sz="0" w:space="0" w:color="auto"/>
        <w:bottom w:val="none" w:sz="0" w:space="0" w:color="auto"/>
        <w:right w:val="none" w:sz="0" w:space="0" w:color="auto"/>
      </w:divBdr>
    </w:div>
    <w:div w:id="1597514615">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 w:id="1923102506">
      <w:bodyDiv w:val="1"/>
      <w:marLeft w:val="0"/>
      <w:marRight w:val="0"/>
      <w:marTop w:val="0"/>
      <w:marBottom w:val="0"/>
      <w:divBdr>
        <w:top w:val="none" w:sz="0" w:space="0" w:color="auto"/>
        <w:left w:val="none" w:sz="0" w:space="0" w:color="auto"/>
        <w:bottom w:val="none" w:sz="0" w:space="0" w:color="auto"/>
        <w:right w:val="none" w:sz="0" w:space="0" w:color="auto"/>
      </w:divBdr>
    </w:div>
    <w:div w:id="20603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407A-4A68-4F47-9157-FF6DE8D1702E}">
  <ds:schemaRefs>
    <ds:schemaRef ds:uri="http://schemas.microsoft.com/sharepoint/v3/contenttype/forms"/>
  </ds:schemaRefs>
</ds:datastoreItem>
</file>

<file path=customXml/itemProps2.xml><?xml version="1.0" encoding="utf-8"?>
<ds:datastoreItem xmlns:ds="http://schemas.openxmlformats.org/officeDocument/2006/customXml" ds:itemID="{C12C5D28-4F76-403A-9167-F154ACE68559}">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843552BD-0102-49A1-BE00-2187EED8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22818-CF8C-4C77-93C3-8B13EE43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4865</Words>
  <Characters>1150</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平川　明香里</dc:creator>
  <cp:lastModifiedBy>西原　綾乃</cp:lastModifiedBy>
  <cp:revision>4</cp:revision>
  <cp:lastPrinted>2022-06-28T04:13:00Z</cp:lastPrinted>
  <dcterms:created xsi:type="dcterms:W3CDTF">2022-06-28T04:59:00Z</dcterms:created>
  <dcterms:modified xsi:type="dcterms:W3CDTF">2022-12-02T03:57:00Z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0x010100E8746D7FFC1F654FAD61CA2012E0EF5D</vt:lpwstr>
  </property>
</Properties>
</file>