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26337" w14:textId="60E41176" w:rsidR="00A15545" w:rsidRDefault="00E3562F" w:rsidP="00DB144D">
      <w:pPr>
        <w:autoSpaceDN w:val="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F021DF" wp14:editId="26284B0E">
                <wp:simplePos x="0" y="0"/>
                <wp:positionH relativeFrom="column">
                  <wp:posOffset>4599940</wp:posOffset>
                </wp:positionH>
                <wp:positionV relativeFrom="paragraph">
                  <wp:posOffset>-500380</wp:posOffset>
                </wp:positionV>
                <wp:extent cx="103822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18870" w14:textId="10DB2D1F" w:rsidR="00E3562F" w:rsidRPr="0071170D" w:rsidRDefault="00E3562F" w:rsidP="00E3562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170D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 w:rsidRPr="0071170D">
                              <w:rPr>
                                <w:rFonts w:ascii="ＭＳ ゴシック" w:eastAsia="ＭＳ ゴシック" w:hAnsi="ＭＳ ゴシック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021DF" id="正方形/長方形 1" o:spid="_x0000_s1026" style="position:absolute;left:0;text-align:left;margin-left:362.2pt;margin-top:-39.4pt;width:81.75pt;height:23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" fillcolor="white [3201]" strokecolor="black [3213]" strokeweight="1pt">
                <v:textbox>
                  <w:txbxContent>
                    <w:p w14:paraId="2C718870" w14:textId="10DB2D1F" w:rsidR="00E3562F" w:rsidRPr="0071170D" w:rsidRDefault="00E3562F" w:rsidP="00E3562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1170D"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 w:rsidRPr="0071170D">
                        <w:rPr>
                          <w:rFonts w:ascii="ＭＳ ゴシック" w:eastAsia="ＭＳ ゴシック" w:hAnsi="ＭＳ ゴシック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581224">
        <w:rPr>
          <w:rFonts w:hint="eastAsia"/>
        </w:rPr>
        <w:t>大阪府行政不服審査会運営</w:t>
      </w:r>
      <w:r w:rsidR="00A15545">
        <w:rPr>
          <w:rFonts w:hint="eastAsia"/>
        </w:rPr>
        <w:t>要領</w:t>
      </w:r>
      <w:r w:rsidR="00581224">
        <w:rPr>
          <w:rFonts w:hint="eastAsia"/>
        </w:rPr>
        <w:t>の</w:t>
      </w:r>
      <w:r w:rsidR="00A15545">
        <w:rPr>
          <w:rFonts w:hint="eastAsia"/>
        </w:rPr>
        <w:t>改正</w:t>
      </w:r>
      <w:r w:rsidR="008A1066">
        <w:rPr>
          <w:rFonts w:hint="eastAsia"/>
        </w:rPr>
        <w:t>案</w:t>
      </w:r>
      <w:r w:rsidR="00A15545">
        <w:rPr>
          <w:rFonts w:hint="eastAsia"/>
        </w:rPr>
        <w:t>について</w:t>
      </w:r>
    </w:p>
    <w:p w14:paraId="10D1269A" w14:textId="77777777" w:rsidR="00581224" w:rsidRDefault="00581224" w:rsidP="00DB144D">
      <w:pPr>
        <w:autoSpaceDN w:val="0"/>
        <w:ind w:left="233" w:hangingChars="100" w:hanging="233"/>
      </w:pPr>
    </w:p>
    <w:p w14:paraId="7AD60903" w14:textId="4C3E65B8" w:rsidR="00AC6713" w:rsidRDefault="00AC6713" w:rsidP="00DB144D">
      <w:pPr>
        <w:autoSpaceDN w:val="0"/>
        <w:ind w:left="233" w:hangingChars="100" w:hanging="233"/>
      </w:pPr>
      <w:r>
        <w:rPr>
          <w:rFonts w:hint="eastAsia"/>
        </w:rPr>
        <w:t>【改正点】</w:t>
      </w:r>
    </w:p>
    <w:p w14:paraId="0024BA2B" w14:textId="40D09A2F" w:rsidR="00775677" w:rsidRDefault="00AC6713" w:rsidP="00DB144D">
      <w:pPr>
        <w:autoSpaceDN w:val="0"/>
        <w:ind w:leftChars="100" w:left="698" w:hangingChars="200" w:hanging="465"/>
      </w:pPr>
      <w:r>
        <w:rPr>
          <w:rFonts w:hint="eastAsia"/>
        </w:rPr>
        <w:t>その</w:t>
      </w:r>
      <w:r w:rsidR="00775677">
        <w:rPr>
          <w:rFonts w:hint="eastAsia"/>
        </w:rPr>
        <w:t>１</w:t>
      </w:r>
      <w:r>
        <w:rPr>
          <w:rFonts w:hint="eastAsia"/>
        </w:rPr>
        <w:t xml:space="preserve">　</w:t>
      </w:r>
      <w:r w:rsidR="00EF377F">
        <w:rPr>
          <w:rFonts w:hint="eastAsia"/>
        </w:rPr>
        <w:t>審査請求事件に係る</w:t>
      </w:r>
      <w:r w:rsidR="00775677">
        <w:rPr>
          <w:rFonts w:hint="eastAsia"/>
        </w:rPr>
        <w:t>第１回目の部会開催時に口頭意見陳述申立書が未提出であっても、第１回目の部会において</w:t>
      </w:r>
      <w:r w:rsidR="007D00BC">
        <w:rPr>
          <w:rFonts w:hint="eastAsia"/>
        </w:rPr>
        <w:t>口頭意見陳述の</w:t>
      </w:r>
      <w:r w:rsidR="00775677">
        <w:rPr>
          <w:rFonts w:hint="eastAsia"/>
        </w:rPr>
        <w:t>実施の可否を事前に決定することができる規定を設置。</w:t>
      </w:r>
      <w:r>
        <w:rPr>
          <w:rFonts w:hint="eastAsia"/>
        </w:rPr>
        <w:t>（第</w:t>
      </w:r>
      <w:r w:rsidR="00772C32">
        <w:rPr>
          <w:rFonts w:hint="eastAsia"/>
        </w:rPr>
        <w:t>６</w:t>
      </w:r>
      <w:r>
        <w:rPr>
          <w:rFonts w:hint="eastAsia"/>
        </w:rPr>
        <w:t>条）</w:t>
      </w:r>
    </w:p>
    <w:p w14:paraId="1C06C3B0" w14:textId="43D30F2E" w:rsidR="00775677" w:rsidRDefault="00AC6713" w:rsidP="00DB144D">
      <w:pPr>
        <w:autoSpaceDN w:val="0"/>
        <w:ind w:leftChars="100" w:left="698" w:hangingChars="200" w:hanging="465"/>
      </w:pPr>
      <w:r>
        <w:rPr>
          <w:rFonts w:hint="eastAsia"/>
        </w:rPr>
        <w:t>その</w:t>
      </w:r>
      <w:r w:rsidR="00775677">
        <w:rPr>
          <w:rFonts w:hint="eastAsia"/>
        </w:rPr>
        <w:t>２</w:t>
      </w:r>
      <w:r>
        <w:rPr>
          <w:rFonts w:hint="eastAsia"/>
        </w:rPr>
        <w:t xml:space="preserve">　</w:t>
      </w:r>
      <w:r w:rsidR="007D00BC">
        <w:rPr>
          <w:rFonts w:hint="eastAsia"/>
        </w:rPr>
        <w:t>準用</w:t>
      </w:r>
      <w:r w:rsidR="00775677">
        <w:rPr>
          <w:rFonts w:hint="eastAsia"/>
        </w:rPr>
        <w:t>規定</w:t>
      </w:r>
      <w:r w:rsidR="007D00BC">
        <w:rPr>
          <w:rFonts w:hint="eastAsia"/>
        </w:rPr>
        <w:t>の記載、その他規定整備を行う</w:t>
      </w:r>
      <w:r w:rsidR="00775677">
        <w:rPr>
          <w:rFonts w:hint="eastAsia"/>
        </w:rPr>
        <w:t>。</w:t>
      </w:r>
      <w:r w:rsidR="00EF377F">
        <w:rPr>
          <w:rFonts w:hint="eastAsia"/>
        </w:rPr>
        <w:t>（第４条、第５条、第</w:t>
      </w:r>
      <w:r w:rsidR="00772C32">
        <w:rPr>
          <w:rFonts w:hint="eastAsia"/>
        </w:rPr>
        <w:t>７</w:t>
      </w:r>
      <w:bookmarkStart w:id="0" w:name="_GoBack"/>
      <w:bookmarkEnd w:id="0"/>
      <w:r w:rsidR="00EF377F">
        <w:rPr>
          <w:rFonts w:hint="eastAsia"/>
        </w:rPr>
        <w:t>条）</w:t>
      </w:r>
    </w:p>
    <w:p w14:paraId="1F21B38F" w14:textId="77777777" w:rsidR="007D00BC" w:rsidRDefault="007D00BC" w:rsidP="00DB144D">
      <w:pPr>
        <w:autoSpaceDN w:val="0"/>
        <w:ind w:left="233" w:hangingChars="100" w:hanging="233"/>
      </w:pPr>
      <w:r>
        <w:rPr>
          <w:rFonts w:hint="eastAsia"/>
        </w:rPr>
        <w:t>【施行日】</w:t>
      </w:r>
    </w:p>
    <w:p w14:paraId="4E34EF01" w14:textId="406934F7" w:rsidR="007D00BC" w:rsidRDefault="007D00BC" w:rsidP="00DB144D">
      <w:pPr>
        <w:autoSpaceDN w:val="0"/>
        <w:ind w:leftChars="100" w:left="233"/>
      </w:pPr>
      <w:r>
        <w:rPr>
          <w:rFonts w:hint="eastAsia"/>
        </w:rPr>
        <w:t>平成３１年１月２３日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B26519" w:rsidRPr="00B26519" w14:paraId="0B779A1C" w14:textId="77777777" w:rsidTr="00B26519">
        <w:tc>
          <w:tcPr>
            <w:tcW w:w="4417" w:type="dxa"/>
          </w:tcPr>
          <w:p w14:paraId="43245085" w14:textId="4031FD96" w:rsidR="00B26519" w:rsidRPr="00B26519" w:rsidRDefault="00D05887" w:rsidP="00DB144D">
            <w:pPr>
              <w:autoSpaceDN w:val="0"/>
              <w:jc w:val="center"/>
              <w:rPr>
                <w:sz w:val="20"/>
              </w:rPr>
            </w:pPr>
            <w:r w:rsidRPr="00B26519">
              <w:rPr>
                <w:rFonts w:hint="eastAsia"/>
                <w:sz w:val="20"/>
              </w:rPr>
              <w:t>改正後（案）</w:t>
            </w:r>
          </w:p>
        </w:tc>
        <w:tc>
          <w:tcPr>
            <w:tcW w:w="4417" w:type="dxa"/>
          </w:tcPr>
          <w:p w14:paraId="6331E052" w14:textId="5515CBA3" w:rsidR="00B26519" w:rsidRPr="00B26519" w:rsidRDefault="00D05887" w:rsidP="00DB144D">
            <w:pPr>
              <w:autoSpaceDN w:val="0"/>
              <w:jc w:val="center"/>
              <w:rPr>
                <w:sz w:val="20"/>
              </w:rPr>
            </w:pPr>
            <w:r w:rsidRPr="00B26519">
              <w:rPr>
                <w:rFonts w:hint="eastAsia"/>
                <w:sz w:val="20"/>
              </w:rPr>
              <w:t>改正前</w:t>
            </w:r>
          </w:p>
        </w:tc>
      </w:tr>
      <w:tr w:rsidR="004E470D" w:rsidRPr="00B26519" w14:paraId="4357ECB4" w14:textId="77777777" w:rsidTr="00B26519">
        <w:tc>
          <w:tcPr>
            <w:tcW w:w="4417" w:type="dxa"/>
          </w:tcPr>
          <w:p w14:paraId="564C6ECB" w14:textId="77777777" w:rsidR="00D05887" w:rsidRPr="004E470D" w:rsidRDefault="00D05887" w:rsidP="00DB144D">
            <w:pPr>
              <w:autoSpaceDN w:val="0"/>
              <w:rPr>
                <w:sz w:val="20"/>
              </w:rPr>
            </w:pPr>
            <w:r w:rsidRPr="004E470D">
              <w:rPr>
                <w:rFonts w:hint="eastAsia"/>
                <w:sz w:val="20"/>
              </w:rPr>
              <w:t>（主張書面等の提出期限の通知）</w:t>
            </w:r>
            <w:r w:rsidRPr="004E470D">
              <w:rPr>
                <w:sz w:val="20"/>
              </w:rPr>
              <w:t xml:space="preserve"> </w:t>
            </w:r>
          </w:p>
          <w:p w14:paraId="4D434AB8" w14:textId="1AF0FDC2" w:rsidR="00D05887" w:rsidRPr="004E470D" w:rsidRDefault="00D05887" w:rsidP="00DB144D">
            <w:pPr>
              <w:autoSpaceDN w:val="0"/>
              <w:ind w:left="213" w:hangingChars="100" w:hanging="213"/>
              <w:rPr>
                <w:sz w:val="20"/>
              </w:rPr>
            </w:pPr>
            <w:r w:rsidRPr="004E470D">
              <w:rPr>
                <w:rFonts w:hint="eastAsia"/>
                <w:sz w:val="20"/>
              </w:rPr>
              <w:t>第４条　会長又は部会長は、審査会又は部会における調査審議の効率的な遂行に資するため、審査会又は部会の会議の開催に先立ち、</w:t>
            </w:r>
            <w:r w:rsidRPr="004E470D">
              <w:rPr>
                <w:rFonts w:hint="eastAsia"/>
                <w:sz w:val="20"/>
                <w:u w:val="single"/>
              </w:rPr>
              <w:t>法第81条第</w:t>
            </w:r>
            <w:r w:rsidR="00DB144D">
              <w:rPr>
                <w:rFonts w:hint="eastAsia"/>
                <w:sz w:val="20"/>
                <w:u w:val="single"/>
              </w:rPr>
              <w:t>３</w:t>
            </w:r>
            <w:r w:rsidRPr="004E470D">
              <w:rPr>
                <w:rFonts w:hint="eastAsia"/>
                <w:sz w:val="20"/>
                <w:u w:val="single"/>
              </w:rPr>
              <w:t>項</w:t>
            </w:r>
            <w:r w:rsidR="00F97FAF">
              <w:rPr>
                <w:rFonts w:hint="eastAsia"/>
                <w:sz w:val="20"/>
                <w:u w:val="single"/>
              </w:rPr>
              <w:t>において</w:t>
            </w:r>
            <w:r w:rsidRPr="004E470D">
              <w:rPr>
                <w:rFonts w:hint="eastAsia"/>
                <w:sz w:val="20"/>
                <w:u w:val="single"/>
              </w:rPr>
              <w:t>準用する</w:t>
            </w:r>
            <w:r w:rsidRPr="00DB144D">
              <w:rPr>
                <w:rFonts w:hint="eastAsia"/>
                <w:sz w:val="20"/>
              </w:rPr>
              <w:t>法</w:t>
            </w:r>
            <w:r w:rsidRPr="005640E5">
              <w:rPr>
                <w:rFonts w:hint="eastAsia"/>
                <w:sz w:val="20"/>
              </w:rPr>
              <w:t>第</w:t>
            </w:r>
            <w:r w:rsidR="005640E5" w:rsidRPr="005640E5">
              <w:rPr>
                <w:rFonts w:hint="eastAsia"/>
                <w:sz w:val="20"/>
              </w:rPr>
              <w:t>7</w:t>
            </w:r>
            <w:r w:rsidR="005640E5" w:rsidRPr="005640E5">
              <w:rPr>
                <w:sz w:val="20"/>
              </w:rPr>
              <w:t>6</w:t>
            </w:r>
            <w:r w:rsidRPr="005640E5">
              <w:rPr>
                <w:sz w:val="20"/>
              </w:rPr>
              <w:t>条</w:t>
            </w:r>
            <w:r w:rsidRPr="00DB144D">
              <w:rPr>
                <w:sz w:val="20"/>
              </w:rPr>
              <w:t>に規定する</w:t>
            </w:r>
            <w:r w:rsidRPr="004E470D">
              <w:rPr>
                <w:sz w:val="20"/>
              </w:rPr>
              <w:t xml:space="preserve">主張書面又は資料（以下「主張書面等」という。）を提出すべき相当の期間（以下「主張書面等の提出期限」という。）を定めることができる。 </w:t>
            </w:r>
          </w:p>
          <w:p w14:paraId="2996610B" w14:textId="115CCC49" w:rsidR="00D05887" w:rsidRDefault="00D05887" w:rsidP="00DB144D">
            <w:pPr>
              <w:autoSpaceDN w:val="0"/>
              <w:ind w:left="213" w:hangingChars="100" w:hanging="213"/>
              <w:rPr>
                <w:sz w:val="20"/>
              </w:rPr>
            </w:pPr>
            <w:r w:rsidRPr="004E470D">
              <w:rPr>
                <w:rFonts w:hint="eastAsia"/>
                <w:sz w:val="20"/>
              </w:rPr>
              <w:t xml:space="preserve">２　</w:t>
            </w:r>
            <w:r w:rsidR="0071170D">
              <w:rPr>
                <w:rFonts w:hint="eastAsia"/>
                <w:sz w:val="20"/>
              </w:rPr>
              <w:t>（略）</w:t>
            </w:r>
          </w:p>
          <w:p w14:paraId="6FEF74FC" w14:textId="54F9E0CF" w:rsidR="004E470D" w:rsidRPr="00B26519" w:rsidRDefault="00D05887" w:rsidP="00DB144D">
            <w:pPr>
              <w:autoSpaceDN w:val="0"/>
              <w:ind w:left="213" w:hangingChars="100" w:hanging="213"/>
              <w:rPr>
                <w:sz w:val="20"/>
              </w:rPr>
            </w:pPr>
            <w:r w:rsidRPr="004E470D">
              <w:rPr>
                <w:rFonts w:hint="eastAsia"/>
                <w:sz w:val="20"/>
              </w:rPr>
              <w:t>３　前２項の規定により主張書面等の提出期限を定めたときは、会長又は部会長は、</w:t>
            </w:r>
            <w:r w:rsidRPr="00664A9D">
              <w:rPr>
                <w:rFonts w:hint="eastAsia"/>
                <w:sz w:val="20"/>
                <w:u w:val="single"/>
              </w:rPr>
              <w:t>法第81条第</w:t>
            </w:r>
            <w:r w:rsidR="00DB144D">
              <w:rPr>
                <w:rFonts w:hint="eastAsia"/>
                <w:sz w:val="20"/>
                <w:u w:val="single"/>
              </w:rPr>
              <w:t>３</w:t>
            </w:r>
            <w:r w:rsidRPr="00664A9D">
              <w:rPr>
                <w:rFonts w:hint="eastAsia"/>
                <w:sz w:val="20"/>
                <w:u w:val="single"/>
              </w:rPr>
              <w:t>項</w:t>
            </w:r>
            <w:r w:rsidR="00F97FAF">
              <w:rPr>
                <w:rFonts w:hint="eastAsia"/>
                <w:sz w:val="20"/>
                <w:u w:val="single"/>
              </w:rPr>
              <w:t>において</w:t>
            </w:r>
            <w:r w:rsidRPr="00664A9D">
              <w:rPr>
                <w:rFonts w:hint="eastAsia"/>
                <w:sz w:val="20"/>
                <w:u w:val="single"/>
              </w:rPr>
              <w:t>準用する</w:t>
            </w:r>
            <w:r w:rsidRPr="00DB144D">
              <w:rPr>
                <w:rFonts w:hint="eastAsia"/>
                <w:sz w:val="20"/>
              </w:rPr>
              <w:t>法第</w:t>
            </w:r>
            <w:r w:rsidRPr="00DB144D">
              <w:rPr>
                <w:sz w:val="20"/>
              </w:rPr>
              <w:t>74条に規定する</w:t>
            </w:r>
            <w:r w:rsidRPr="004E470D">
              <w:rPr>
                <w:sz w:val="20"/>
              </w:rPr>
              <w:t>審査関係人（以下「審査関係人」という。）に、書面により通知する。</w:t>
            </w:r>
          </w:p>
        </w:tc>
        <w:tc>
          <w:tcPr>
            <w:tcW w:w="4417" w:type="dxa"/>
          </w:tcPr>
          <w:p w14:paraId="30FDAA3F" w14:textId="77777777" w:rsidR="00D05887" w:rsidRPr="004E470D" w:rsidRDefault="00D05887" w:rsidP="00DB144D">
            <w:pPr>
              <w:autoSpaceDN w:val="0"/>
              <w:rPr>
                <w:sz w:val="20"/>
              </w:rPr>
            </w:pPr>
            <w:r w:rsidRPr="004E470D">
              <w:rPr>
                <w:rFonts w:hint="eastAsia"/>
                <w:sz w:val="20"/>
              </w:rPr>
              <w:t>（主張書面等の提出期限の通知）</w:t>
            </w:r>
            <w:r w:rsidRPr="004E470D">
              <w:rPr>
                <w:sz w:val="20"/>
              </w:rPr>
              <w:t xml:space="preserve"> </w:t>
            </w:r>
          </w:p>
          <w:p w14:paraId="0E78F414" w14:textId="77777777" w:rsidR="00D05887" w:rsidRPr="004E470D" w:rsidRDefault="00D05887" w:rsidP="00DB144D">
            <w:pPr>
              <w:autoSpaceDN w:val="0"/>
              <w:ind w:left="213" w:hangingChars="100" w:hanging="213"/>
              <w:rPr>
                <w:sz w:val="20"/>
              </w:rPr>
            </w:pPr>
            <w:r w:rsidRPr="004E470D">
              <w:rPr>
                <w:rFonts w:hint="eastAsia"/>
                <w:sz w:val="20"/>
              </w:rPr>
              <w:t>第４条　会長又は部会長は、審査会又は部会における調査審議の効率的な遂行に資するため、審査会又は部会の会議の開催に先立ち、</w:t>
            </w:r>
            <w:r w:rsidRPr="00DB144D">
              <w:rPr>
                <w:rFonts w:hint="eastAsia"/>
                <w:sz w:val="20"/>
              </w:rPr>
              <w:t>法</w:t>
            </w:r>
            <w:r w:rsidRPr="005640E5">
              <w:rPr>
                <w:rFonts w:hint="eastAsia"/>
                <w:sz w:val="20"/>
              </w:rPr>
              <w:t>第</w:t>
            </w:r>
            <w:r w:rsidRPr="005640E5">
              <w:rPr>
                <w:sz w:val="20"/>
              </w:rPr>
              <w:t>76条</w:t>
            </w:r>
            <w:r w:rsidRPr="00DB144D">
              <w:rPr>
                <w:sz w:val="20"/>
              </w:rPr>
              <w:t>に規定する</w:t>
            </w:r>
            <w:r w:rsidRPr="004E470D">
              <w:rPr>
                <w:sz w:val="20"/>
              </w:rPr>
              <w:t xml:space="preserve">主張書面又は資料（以下「主張書面等」という。）を提出すべき相当の期間（以下「主張書面等の提出期限」という。）を定めることができる。 </w:t>
            </w:r>
          </w:p>
          <w:p w14:paraId="464F6D55" w14:textId="77777777" w:rsidR="007F74AC" w:rsidRDefault="007F74AC" w:rsidP="00DB144D">
            <w:pPr>
              <w:autoSpaceDN w:val="0"/>
              <w:ind w:left="213" w:hangingChars="100" w:hanging="213"/>
              <w:rPr>
                <w:sz w:val="20"/>
              </w:rPr>
            </w:pPr>
          </w:p>
          <w:p w14:paraId="513857CA" w14:textId="4AF8CFF9" w:rsidR="00D05887" w:rsidRPr="004E470D" w:rsidRDefault="00D05887" w:rsidP="00DB144D">
            <w:pPr>
              <w:autoSpaceDN w:val="0"/>
              <w:ind w:left="213" w:hangingChars="100" w:hanging="213"/>
              <w:rPr>
                <w:sz w:val="20"/>
              </w:rPr>
            </w:pPr>
            <w:r w:rsidRPr="004E470D">
              <w:rPr>
                <w:rFonts w:hint="eastAsia"/>
                <w:sz w:val="20"/>
              </w:rPr>
              <w:t xml:space="preserve">２　</w:t>
            </w:r>
            <w:r>
              <w:rPr>
                <w:rFonts w:hint="eastAsia"/>
                <w:sz w:val="20"/>
              </w:rPr>
              <w:t>（略）</w:t>
            </w:r>
          </w:p>
          <w:p w14:paraId="48781F5C" w14:textId="694EDDAF" w:rsidR="004E470D" w:rsidRPr="00B26519" w:rsidRDefault="00D05887" w:rsidP="00DB144D">
            <w:pPr>
              <w:autoSpaceDN w:val="0"/>
              <w:ind w:left="213" w:hangingChars="100" w:hanging="213"/>
              <w:rPr>
                <w:sz w:val="20"/>
              </w:rPr>
            </w:pPr>
            <w:r w:rsidRPr="004E470D">
              <w:rPr>
                <w:rFonts w:hint="eastAsia"/>
                <w:sz w:val="20"/>
              </w:rPr>
              <w:t>３　前２項の規定により主張書面等の提出期限を定めたときは、会長又は部会長は、</w:t>
            </w:r>
            <w:r w:rsidRPr="00DB144D">
              <w:rPr>
                <w:rFonts w:hint="eastAsia"/>
                <w:sz w:val="20"/>
              </w:rPr>
              <w:t>法第</w:t>
            </w:r>
            <w:r w:rsidRPr="00DB144D">
              <w:rPr>
                <w:sz w:val="20"/>
              </w:rPr>
              <w:t>74条に規定する</w:t>
            </w:r>
            <w:r w:rsidRPr="004E470D">
              <w:rPr>
                <w:sz w:val="20"/>
              </w:rPr>
              <w:t>審査関係人（以下「審査関係人」という。）に、書面により通知する。</w:t>
            </w:r>
          </w:p>
        </w:tc>
      </w:tr>
      <w:tr w:rsidR="00B26519" w:rsidRPr="00B26519" w14:paraId="37C9F1E0" w14:textId="77777777" w:rsidTr="00B26519">
        <w:tc>
          <w:tcPr>
            <w:tcW w:w="4417" w:type="dxa"/>
          </w:tcPr>
          <w:p w14:paraId="2446F2A1" w14:textId="77777777" w:rsidR="00D05887" w:rsidRDefault="00D05887" w:rsidP="00DB144D">
            <w:pPr>
              <w:autoSpaceDN w:val="0"/>
              <w:rPr>
                <w:sz w:val="20"/>
              </w:rPr>
            </w:pPr>
            <w:r w:rsidRPr="00B26519">
              <w:rPr>
                <w:rFonts w:hint="eastAsia"/>
                <w:sz w:val="20"/>
              </w:rPr>
              <w:t>（審査会又は部会の開催前の調査等）</w:t>
            </w:r>
          </w:p>
          <w:p w14:paraId="50D6D318" w14:textId="53D218C8" w:rsidR="00D05887" w:rsidRDefault="00D05887" w:rsidP="00DB144D">
            <w:pPr>
              <w:autoSpaceDN w:val="0"/>
              <w:ind w:left="213" w:hangingChars="100" w:hanging="213"/>
              <w:rPr>
                <w:sz w:val="20"/>
              </w:rPr>
            </w:pPr>
            <w:r>
              <w:rPr>
                <w:rFonts w:hint="eastAsia"/>
                <w:sz w:val="20"/>
              </w:rPr>
              <w:t>第５条</w:t>
            </w:r>
            <w:r w:rsidRPr="00B26519">
              <w:rPr>
                <w:rFonts w:hint="eastAsia"/>
                <w:sz w:val="20"/>
              </w:rPr>
              <w:t xml:space="preserve">　</w:t>
            </w:r>
            <w:r w:rsidR="007F74AC">
              <w:rPr>
                <w:rFonts w:hint="eastAsia"/>
                <w:sz w:val="20"/>
              </w:rPr>
              <w:t>（略）</w:t>
            </w:r>
          </w:p>
          <w:p w14:paraId="59683DC3" w14:textId="3E0D8A45" w:rsidR="00D05887" w:rsidRPr="00B26519" w:rsidRDefault="00D05887" w:rsidP="00DB144D">
            <w:pPr>
              <w:autoSpaceDN w:val="0"/>
              <w:ind w:leftChars="100" w:left="446" w:hangingChars="100" w:hanging="213"/>
              <w:rPr>
                <w:sz w:val="20"/>
              </w:rPr>
            </w:pPr>
            <w:r w:rsidRPr="00B26519">
              <w:rPr>
                <w:sz w:val="20"/>
              </w:rPr>
              <w:t>(1)</w:t>
            </w:r>
            <w:r w:rsidR="00797EBD">
              <w:rPr>
                <w:rFonts w:hint="eastAsia"/>
                <w:sz w:val="20"/>
              </w:rPr>
              <w:t xml:space="preserve">　</w:t>
            </w:r>
            <w:r w:rsidR="0071170D">
              <w:rPr>
                <w:rFonts w:hint="eastAsia"/>
                <w:sz w:val="20"/>
              </w:rPr>
              <w:t>（略）</w:t>
            </w:r>
          </w:p>
          <w:p w14:paraId="7941B878" w14:textId="3880DD20" w:rsidR="00DB144D" w:rsidRDefault="0071170D" w:rsidP="00DB144D">
            <w:pPr>
              <w:autoSpaceDN w:val="0"/>
              <w:ind w:leftChars="100" w:left="446" w:hangingChars="100" w:hanging="2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(2) </w:t>
            </w:r>
            <w:r w:rsidR="00DB144D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審査関係人</w:t>
            </w:r>
            <w:r w:rsidRPr="00B26519">
              <w:rPr>
                <w:sz w:val="20"/>
              </w:rPr>
              <w:t>に対し、</w:t>
            </w:r>
            <w:r w:rsidRPr="001A64CF">
              <w:rPr>
                <w:rFonts w:hint="eastAsia"/>
                <w:sz w:val="20"/>
                <w:u w:val="single"/>
              </w:rPr>
              <w:t>法第81条第</w:t>
            </w:r>
            <w:r w:rsidR="00DB144D">
              <w:rPr>
                <w:rFonts w:hint="eastAsia"/>
                <w:sz w:val="20"/>
                <w:u w:val="single"/>
              </w:rPr>
              <w:t>３</w:t>
            </w:r>
            <w:r w:rsidRPr="001A64CF">
              <w:rPr>
                <w:rFonts w:hint="eastAsia"/>
                <w:sz w:val="20"/>
                <w:u w:val="single"/>
              </w:rPr>
              <w:t>項</w:t>
            </w:r>
            <w:r w:rsidR="008A1066">
              <w:rPr>
                <w:rFonts w:hint="eastAsia"/>
                <w:sz w:val="20"/>
                <w:u w:val="single"/>
              </w:rPr>
              <w:t>において</w:t>
            </w:r>
            <w:r w:rsidRPr="001A64CF">
              <w:rPr>
                <w:rFonts w:hint="eastAsia"/>
                <w:sz w:val="20"/>
                <w:u w:val="single"/>
              </w:rPr>
              <w:t>準用する</w:t>
            </w:r>
            <w:r w:rsidRPr="00DB144D">
              <w:rPr>
                <w:sz w:val="20"/>
              </w:rPr>
              <w:t>法第75条第１項本文の規定による意見の陳述</w:t>
            </w:r>
            <w:r w:rsidRPr="001A64CF">
              <w:rPr>
                <w:rFonts w:hint="eastAsia"/>
                <w:sz w:val="20"/>
                <w:u w:val="single"/>
              </w:rPr>
              <w:t>（以下「口頭意見陳述」という。）</w:t>
            </w:r>
            <w:r w:rsidRPr="00B26519">
              <w:rPr>
                <w:sz w:val="20"/>
              </w:rPr>
              <w:t>の申立てを行う意思の有無を確認すること。</w:t>
            </w:r>
          </w:p>
          <w:p w14:paraId="4C1B4F2D" w14:textId="767ECB14" w:rsidR="00B26519" w:rsidRPr="00B26519" w:rsidRDefault="00D05887" w:rsidP="00DB144D">
            <w:pPr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71170D">
              <w:rPr>
                <w:rFonts w:hint="eastAsia"/>
                <w:sz w:val="20"/>
              </w:rPr>
              <w:t>－３</w:t>
            </w:r>
            <w:r w:rsidRPr="00B26519">
              <w:rPr>
                <w:rFonts w:hint="eastAsia"/>
                <w:sz w:val="20"/>
              </w:rPr>
              <w:t xml:space="preserve">　</w:t>
            </w:r>
            <w:r w:rsidR="0071170D">
              <w:rPr>
                <w:rFonts w:hint="eastAsia"/>
                <w:sz w:val="20"/>
              </w:rPr>
              <w:t>（略）</w:t>
            </w:r>
          </w:p>
        </w:tc>
        <w:tc>
          <w:tcPr>
            <w:tcW w:w="4417" w:type="dxa"/>
          </w:tcPr>
          <w:p w14:paraId="63EFF45A" w14:textId="77777777" w:rsidR="00D05887" w:rsidRPr="00B26519" w:rsidRDefault="00D05887" w:rsidP="00DB144D">
            <w:pPr>
              <w:autoSpaceDN w:val="0"/>
              <w:rPr>
                <w:sz w:val="20"/>
              </w:rPr>
            </w:pPr>
            <w:r w:rsidRPr="00B26519">
              <w:rPr>
                <w:rFonts w:hint="eastAsia"/>
                <w:sz w:val="20"/>
              </w:rPr>
              <w:t>（審査会又は部会の開催前の調査等）</w:t>
            </w:r>
          </w:p>
          <w:p w14:paraId="7FFF8693" w14:textId="7B2CA730" w:rsidR="00D05887" w:rsidRPr="00B26519" w:rsidRDefault="00D05887" w:rsidP="00DB144D">
            <w:pPr>
              <w:autoSpaceDN w:val="0"/>
              <w:ind w:left="213" w:hangingChars="100" w:hanging="213"/>
              <w:rPr>
                <w:sz w:val="20"/>
              </w:rPr>
            </w:pPr>
            <w:r w:rsidRPr="00B26519">
              <w:rPr>
                <w:rFonts w:hint="eastAsia"/>
                <w:sz w:val="20"/>
              </w:rPr>
              <w:t>第５条</w:t>
            </w:r>
            <w:r>
              <w:rPr>
                <w:rFonts w:hint="eastAsia"/>
                <w:sz w:val="20"/>
              </w:rPr>
              <w:t xml:space="preserve">　（略）</w:t>
            </w:r>
          </w:p>
          <w:p w14:paraId="60FD03A1" w14:textId="287E5C33" w:rsidR="00D05887" w:rsidRDefault="00D05887" w:rsidP="00DB144D">
            <w:pPr>
              <w:autoSpaceDN w:val="0"/>
              <w:ind w:firstLineChars="100" w:firstLine="213"/>
              <w:rPr>
                <w:sz w:val="20"/>
              </w:rPr>
            </w:pPr>
            <w:r>
              <w:rPr>
                <w:rFonts w:hint="eastAsia"/>
                <w:sz w:val="20"/>
              </w:rPr>
              <w:t>(1)</w:t>
            </w:r>
            <w:r w:rsidR="00797EB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（略）</w:t>
            </w:r>
          </w:p>
          <w:p w14:paraId="51520BFF" w14:textId="7B16DDD6" w:rsidR="00DB144D" w:rsidRDefault="0071170D" w:rsidP="00DB144D">
            <w:pPr>
              <w:autoSpaceDN w:val="0"/>
              <w:ind w:leftChars="100" w:left="446" w:hangingChars="100" w:hanging="213"/>
              <w:rPr>
                <w:sz w:val="20"/>
              </w:rPr>
            </w:pPr>
            <w:r w:rsidRPr="00B26519">
              <w:rPr>
                <w:sz w:val="20"/>
              </w:rPr>
              <w:t xml:space="preserve">(2) </w:t>
            </w:r>
            <w:r w:rsidR="00DB144D">
              <w:rPr>
                <w:sz w:val="20"/>
              </w:rPr>
              <w:t xml:space="preserve"> </w:t>
            </w:r>
            <w:r w:rsidRPr="00B26519">
              <w:rPr>
                <w:sz w:val="20"/>
              </w:rPr>
              <w:t>審査関係人に対し、</w:t>
            </w:r>
            <w:r w:rsidRPr="00DB144D">
              <w:rPr>
                <w:sz w:val="20"/>
              </w:rPr>
              <w:t>法第75条第１項本文の規定による意見の陳述</w:t>
            </w:r>
            <w:r w:rsidRPr="00B26519">
              <w:rPr>
                <w:sz w:val="20"/>
              </w:rPr>
              <w:t>の申立てを行う意思の有無を確認すること。</w:t>
            </w:r>
          </w:p>
          <w:p w14:paraId="4839F7CF" w14:textId="77777777" w:rsidR="00DB144D" w:rsidRDefault="00DB144D" w:rsidP="00DB144D">
            <w:pPr>
              <w:autoSpaceDN w:val="0"/>
              <w:rPr>
                <w:sz w:val="20"/>
              </w:rPr>
            </w:pPr>
          </w:p>
          <w:p w14:paraId="4757FEE8" w14:textId="77777777" w:rsidR="00DB144D" w:rsidRDefault="00DB144D" w:rsidP="00DB144D">
            <w:pPr>
              <w:autoSpaceDN w:val="0"/>
              <w:rPr>
                <w:sz w:val="20"/>
              </w:rPr>
            </w:pPr>
          </w:p>
          <w:p w14:paraId="1B58C6A9" w14:textId="72E49C95" w:rsidR="00775677" w:rsidRPr="00B26519" w:rsidRDefault="00D05887" w:rsidP="00DB144D">
            <w:pPr>
              <w:autoSpaceDN w:val="0"/>
              <w:rPr>
                <w:sz w:val="20"/>
              </w:rPr>
            </w:pPr>
            <w:r w:rsidRPr="00B26519">
              <w:rPr>
                <w:rFonts w:hint="eastAsia"/>
                <w:sz w:val="20"/>
              </w:rPr>
              <w:t>２</w:t>
            </w:r>
            <w:r w:rsidR="0071170D">
              <w:rPr>
                <w:rFonts w:hint="eastAsia"/>
                <w:sz w:val="20"/>
              </w:rPr>
              <w:t xml:space="preserve">－３　</w:t>
            </w:r>
            <w:r>
              <w:rPr>
                <w:rFonts w:hint="eastAsia"/>
                <w:sz w:val="20"/>
              </w:rPr>
              <w:t>（略）</w:t>
            </w:r>
          </w:p>
        </w:tc>
      </w:tr>
      <w:tr w:rsidR="007E1A0B" w:rsidRPr="00B26519" w14:paraId="5E069C05" w14:textId="77777777" w:rsidTr="00B26519">
        <w:tc>
          <w:tcPr>
            <w:tcW w:w="4417" w:type="dxa"/>
          </w:tcPr>
          <w:p w14:paraId="099B6BF0" w14:textId="53E5FA7E" w:rsidR="007E1A0B" w:rsidRPr="001A64CF" w:rsidRDefault="009522EB" w:rsidP="007E1A0B">
            <w:pPr>
              <w:autoSpaceDN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lastRenderedPageBreak/>
              <w:t>（口頭意見陳述の事前決定</w:t>
            </w:r>
            <w:r w:rsidR="00117261">
              <w:rPr>
                <w:rFonts w:hint="eastAsia"/>
                <w:sz w:val="20"/>
                <w:u w:val="single"/>
              </w:rPr>
              <w:t>等</w:t>
            </w:r>
            <w:r w:rsidR="007E1A0B" w:rsidRPr="001A64CF">
              <w:rPr>
                <w:rFonts w:hint="eastAsia"/>
                <w:sz w:val="20"/>
                <w:u w:val="single"/>
              </w:rPr>
              <w:t>）</w:t>
            </w:r>
          </w:p>
          <w:p w14:paraId="2A88943B" w14:textId="7CCBCFC3" w:rsidR="007E1A0B" w:rsidRPr="001A64CF" w:rsidRDefault="007E1A0B" w:rsidP="007E1A0B">
            <w:pPr>
              <w:autoSpaceDN w:val="0"/>
              <w:ind w:left="213" w:hangingChars="100" w:hanging="213"/>
              <w:rPr>
                <w:sz w:val="20"/>
                <w:u w:val="single"/>
              </w:rPr>
            </w:pPr>
            <w:r w:rsidRPr="001A64CF">
              <w:rPr>
                <w:rFonts w:hint="eastAsia"/>
                <w:sz w:val="20"/>
                <w:u w:val="single"/>
              </w:rPr>
              <w:t>第</w:t>
            </w:r>
            <w:r>
              <w:rPr>
                <w:rFonts w:hint="eastAsia"/>
                <w:sz w:val="20"/>
                <w:u w:val="single"/>
              </w:rPr>
              <w:t>６</w:t>
            </w:r>
            <w:r w:rsidRPr="001A64CF">
              <w:rPr>
                <w:rFonts w:hint="eastAsia"/>
                <w:sz w:val="20"/>
                <w:u w:val="single"/>
              </w:rPr>
              <w:t>条</w:t>
            </w:r>
            <w:r w:rsidRPr="0074350C">
              <w:rPr>
                <w:rFonts w:hint="eastAsia"/>
                <w:sz w:val="20"/>
              </w:rPr>
              <w:t xml:space="preserve">　</w:t>
            </w:r>
            <w:r w:rsidRPr="001A64CF">
              <w:rPr>
                <w:rFonts w:hint="eastAsia"/>
                <w:sz w:val="20"/>
                <w:u w:val="single"/>
              </w:rPr>
              <w:t>審査会又は部会は、</w:t>
            </w:r>
            <w:r>
              <w:rPr>
                <w:rFonts w:hint="eastAsia"/>
                <w:sz w:val="20"/>
                <w:u w:val="single"/>
              </w:rPr>
              <w:t>調査審議の効率的な遂行に資するため、</w:t>
            </w:r>
            <w:r w:rsidRPr="001A64CF">
              <w:rPr>
                <w:rFonts w:hint="eastAsia"/>
                <w:sz w:val="20"/>
                <w:u w:val="single"/>
              </w:rPr>
              <w:t>口頭意見陳述</w:t>
            </w:r>
            <w:r>
              <w:rPr>
                <w:rFonts w:hint="eastAsia"/>
                <w:sz w:val="20"/>
                <w:u w:val="single"/>
              </w:rPr>
              <w:t>の</w:t>
            </w:r>
            <w:r w:rsidRPr="001A64CF">
              <w:rPr>
                <w:rFonts w:hint="eastAsia"/>
                <w:sz w:val="20"/>
                <w:u w:val="single"/>
              </w:rPr>
              <w:t>申立て</w:t>
            </w:r>
            <w:r>
              <w:rPr>
                <w:rFonts w:hint="eastAsia"/>
                <w:sz w:val="20"/>
                <w:u w:val="single"/>
              </w:rPr>
              <w:t>（補佐人の同伴の許可に係る申立てを含む。</w:t>
            </w:r>
            <w:r w:rsidR="00C71371">
              <w:rPr>
                <w:rFonts w:hint="eastAsia"/>
                <w:sz w:val="20"/>
                <w:u w:val="single"/>
              </w:rPr>
              <w:t>（以下「当該申立て」という。）</w:t>
            </w:r>
            <w:r>
              <w:rPr>
                <w:rFonts w:hint="eastAsia"/>
                <w:sz w:val="20"/>
                <w:u w:val="single"/>
              </w:rPr>
              <w:t>）</w:t>
            </w:r>
            <w:r w:rsidRPr="001A64CF">
              <w:rPr>
                <w:rFonts w:hint="eastAsia"/>
                <w:sz w:val="20"/>
                <w:u w:val="single"/>
              </w:rPr>
              <w:t>があ</w:t>
            </w:r>
            <w:r>
              <w:rPr>
                <w:rFonts w:hint="eastAsia"/>
                <w:sz w:val="20"/>
                <w:u w:val="single"/>
              </w:rPr>
              <w:t>った場合に当該</w:t>
            </w:r>
            <w:r w:rsidRPr="00137156">
              <w:rPr>
                <w:rFonts w:hint="eastAsia"/>
                <w:sz w:val="20"/>
                <w:u w:val="single"/>
              </w:rPr>
              <w:t>口頭意見陳述</w:t>
            </w:r>
            <w:r>
              <w:rPr>
                <w:rFonts w:hint="eastAsia"/>
                <w:sz w:val="20"/>
                <w:u w:val="single"/>
              </w:rPr>
              <w:t>を行う</w:t>
            </w:r>
            <w:r w:rsidR="00204AD9">
              <w:rPr>
                <w:rFonts w:hint="eastAsia"/>
                <w:sz w:val="20"/>
                <w:u w:val="single"/>
              </w:rPr>
              <w:t>旨</w:t>
            </w:r>
            <w:r>
              <w:rPr>
                <w:rFonts w:hint="eastAsia"/>
                <w:sz w:val="20"/>
                <w:u w:val="single"/>
              </w:rPr>
              <w:t>（</w:t>
            </w:r>
            <w:r w:rsidRPr="00F776DD">
              <w:rPr>
                <w:rFonts w:hint="eastAsia"/>
                <w:sz w:val="20"/>
                <w:u w:val="single"/>
              </w:rPr>
              <w:t>補佐人の同伴の許可を行うか否かを含む。</w:t>
            </w:r>
            <w:r>
              <w:rPr>
                <w:rFonts w:hint="eastAsia"/>
                <w:sz w:val="20"/>
                <w:u w:val="single"/>
              </w:rPr>
              <w:t>）</w:t>
            </w:r>
            <w:r w:rsidRPr="001A64CF">
              <w:rPr>
                <w:rFonts w:hint="eastAsia"/>
                <w:sz w:val="20"/>
                <w:u w:val="single"/>
              </w:rPr>
              <w:t>を、当該申立てに</w:t>
            </w:r>
            <w:r>
              <w:rPr>
                <w:rFonts w:hint="eastAsia"/>
                <w:sz w:val="20"/>
                <w:u w:val="single"/>
              </w:rPr>
              <w:t>先立ち開催される審査会又は部会の会議において</w:t>
            </w:r>
            <w:r w:rsidRPr="001A64CF">
              <w:rPr>
                <w:rFonts w:hint="eastAsia"/>
                <w:sz w:val="20"/>
                <w:u w:val="single"/>
              </w:rPr>
              <w:t>決定することができる。</w:t>
            </w:r>
          </w:p>
          <w:p w14:paraId="1144192F" w14:textId="55D60620" w:rsidR="007E1A0B" w:rsidRPr="00B26519" w:rsidRDefault="007E1A0B" w:rsidP="00DB144D">
            <w:pPr>
              <w:autoSpaceDN w:val="0"/>
              <w:ind w:left="213" w:hangingChars="100" w:hanging="213"/>
              <w:rPr>
                <w:sz w:val="20"/>
              </w:rPr>
            </w:pPr>
            <w:r w:rsidRPr="001A64CF">
              <w:rPr>
                <w:rFonts w:hint="eastAsia"/>
                <w:sz w:val="20"/>
                <w:u w:val="single"/>
              </w:rPr>
              <w:t>２</w:t>
            </w:r>
            <w:r w:rsidRPr="0074350C">
              <w:rPr>
                <w:rFonts w:hint="eastAsia"/>
                <w:sz w:val="20"/>
              </w:rPr>
              <w:t xml:space="preserve">　</w:t>
            </w:r>
            <w:r w:rsidRPr="001A64CF">
              <w:rPr>
                <w:rFonts w:hint="eastAsia"/>
                <w:sz w:val="20"/>
                <w:u w:val="single"/>
              </w:rPr>
              <w:t>口頭意見陳述</w:t>
            </w:r>
            <w:r>
              <w:rPr>
                <w:rFonts w:hint="eastAsia"/>
                <w:sz w:val="20"/>
                <w:u w:val="single"/>
              </w:rPr>
              <w:t>を行う</w:t>
            </w:r>
            <w:r w:rsidRPr="001A64CF">
              <w:rPr>
                <w:rFonts w:hint="eastAsia"/>
                <w:sz w:val="20"/>
                <w:u w:val="single"/>
              </w:rPr>
              <w:t>者の人数は、</w:t>
            </w:r>
            <w:r>
              <w:rPr>
                <w:rFonts w:hint="eastAsia"/>
                <w:sz w:val="20"/>
                <w:u w:val="single"/>
              </w:rPr>
              <w:t>補佐人を含め</w:t>
            </w:r>
            <w:r w:rsidRPr="001A64CF">
              <w:rPr>
                <w:rFonts w:hint="eastAsia"/>
                <w:sz w:val="20"/>
                <w:u w:val="single"/>
              </w:rPr>
              <w:t>５人以内とする。ただし、</w:t>
            </w:r>
            <w:r w:rsidR="006545CF" w:rsidRPr="001A64CF">
              <w:rPr>
                <w:rFonts w:hint="eastAsia"/>
                <w:sz w:val="20"/>
                <w:u w:val="single"/>
              </w:rPr>
              <w:t>審査会又は部会</w:t>
            </w:r>
            <w:r w:rsidRPr="001A64CF">
              <w:rPr>
                <w:rFonts w:hint="eastAsia"/>
                <w:sz w:val="20"/>
                <w:u w:val="single"/>
              </w:rPr>
              <w:t>が必要と認めるときは、この限りでない。</w:t>
            </w:r>
          </w:p>
        </w:tc>
        <w:tc>
          <w:tcPr>
            <w:tcW w:w="4417" w:type="dxa"/>
          </w:tcPr>
          <w:p w14:paraId="7C86E4DB" w14:textId="77777777" w:rsidR="007E1A0B" w:rsidRPr="00B26519" w:rsidRDefault="007E1A0B" w:rsidP="007E1A0B">
            <w:pPr>
              <w:autoSpaceDN w:val="0"/>
              <w:rPr>
                <w:sz w:val="20"/>
              </w:rPr>
            </w:pPr>
          </w:p>
        </w:tc>
      </w:tr>
      <w:tr w:rsidR="007E1A0B" w:rsidRPr="00B26519" w14:paraId="11BEF746" w14:textId="77777777" w:rsidTr="00B26519">
        <w:tc>
          <w:tcPr>
            <w:tcW w:w="4417" w:type="dxa"/>
          </w:tcPr>
          <w:p w14:paraId="082F3FAD" w14:textId="77777777" w:rsidR="007E1A0B" w:rsidRPr="00B26519" w:rsidRDefault="007E1A0B" w:rsidP="00DB144D">
            <w:pPr>
              <w:autoSpaceDN w:val="0"/>
              <w:rPr>
                <w:sz w:val="20"/>
              </w:rPr>
            </w:pPr>
            <w:r w:rsidRPr="00B26519">
              <w:rPr>
                <w:rFonts w:hint="eastAsia"/>
                <w:sz w:val="20"/>
              </w:rPr>
              <w:t>（指名委員による調査等）</w:t>
            </w:r>
          </w:p>
          <w:p w14:paraId="0F8EE757" w14:textId="1257AFC0" w:rsidR="007E1A0B" w:rsidRPr="00B26519" w:rsidRDefault="007E1A0B" w:rsidP="00DB144D">
            <w:pPr>
              <w:autoSpaceDN w:val="0"/>
              <w:ind w:left="213" w:hangingChars="100" w:hanging="213"/>
              <w:rPr>
                <w:sz w:val="20"/>
              </w:rPr>
            </w:pPr>
            <w:r w:rsidRPr="00DB144D">
              <w:rPr>
                <w:rFonts w:hint="eastAsia"/>
                <w:sz w:val="20"/>
                <w:u w:val="single"/>
              </w:rPr>
              <w:t>第７条</w:t>
            </w:r>
            <w:r>
              <w:rPr>
                <w:rFonts w:hint="eastAsia"/>
                <w:sz w:val="20"/>
              </w:rPr>
              <w:t xml:space="preserve">　</w:t>
            </w:r>
            <w:r w:rsidRPr="001A64CF">
              <w:rPr>
                <w:rFonts w:hint="eastAsia"/>
                <w:sz w:val="20"/>
                <w:u w:val="single"/>
              </w:rPr>
              <w:t>法第81条第</w:t>
            </w:r>
            <w:r w:rsidR="00DB144D">
              <w:rPr>
                <w:rFonts w:hint="eastAsia"/>
                <w:sz w:val="20"/>
                <w:u w:val="single"/>
              </w:rPr>
              <w:t>３</w:t>
            </w:r>
            <w:r w:rsidRPr="001A64CF">
              <w:rPr>
                <w:rFonts w:hint="eastAsia"/>
                <w:sz w:val="20"/>
                <w:u w:val="single"/>
              </w:rPr>
              <w:t>項</w:t>
            </w:r>
            <w:r>
              <w:rPr>
                <w:rFonts w:hint="eastAsia"/>
                <w:sz w:val="20"/>
                <w:u w:val="single"/>
              </w:rPr>
              <w:t>において</w:t>
            </w:r>
            <w:r w:rsidRPr="001A64CF">
              <w:rPr>
                <w:rFonts w:hint="eastAsia"/>
                <w:sz w:val="20"/>
                <w:u w:val="single"/>
              </w:rPr>
              <w:t>準用する</w:t>
            </w:r>
            <w:r w:rsidRPr="00DB144D">
              <w:rPr>
                <w:sz w:val="20"/>
              </w:rPr>
              <w:t>法第</w:t>
            </w:r>
            <w:r w:rsidRPr="00DB144D">
              <w:rPr>
                <w:rFonts w:hint="eastAsia"/>
                <w:sz w:val="20"/>
              </w:rPr>
              <w:t>77</w:t>
            </w:r>
            <w:r w:rsidRPr="00DB144D">
              <w:rPr>
                <w:sz w:val="20"/>
              </w:rPr>
              <w:t>条の規定に</w:t>
            </w:r>
            <w:r w:rsidRPr="00DB144D">
              <w:rPr>
                <w:rFonts w:hint="eastAsia"/>
                <w:sz w:val="20"/>
              </w:rPr>
              <w:t>基づき、</w:t>
            </w:r>
            <w:r w:rsidRPr="001A64CF">
              <w:rPr>
                <w:rFonts w:hint="eastAsia"/>
                <w:sz w:val="20"/>
                <w:u w:val="single"/>
              </w:rPr>
              <w:t>法第81条第</w:t>
            </w:r>
            <w:r w:rsidR="00DB144D">
              <w:rPr>
                <w:rFonts w:hint="eastAsia"/>
                <w:sz w:val="20"/>
                <w:u w:val="single"/>
              </w:rPr>
              <w:t>３</w:t>
            </w:r>
            <w:r w:rsidRPr="001A64CF">
              <w:rPr>
                <w:rFonts w:hint="eastAsia"/>
                <w:sz w:val="20"/>
                <w:u w:val="single"/>
              </w:rPr>
              <w:t>項</w:t>
            </w:r>
            <w:r>
              <w:rPr>
                <w:rFonts w:hint="eastAsia"/>
                <w:sz w:val="20"/>
                <w:u w:val="single"/>
              </w:rPr>
              <w:t>において</w:t>
            </w:r>
            <w:r w:rsidRPr="001A64CF">
              <w:rPr>
                <w:rFonts w:hint="eastAsia"/>
                <w:sz w:val="20"/>
                <w:u w:val="single"/>
              </w:rPr>
              <w:t>準用する</w:t>
            </w:r>
            <w:r w:rsidRPr="00DB144D">
              <w:rPr>
                <w:rFonts w:hint="eastAsia"/>
                <w:sz w:val="20"/>
              </w:rPr>
              <w:t>法第74条の規定による調査をさせ、又は</w:t>
            </w:r>
            <w:r>
              <w:rPr>
                <w:rFonts w:hint="eastAsia"/>
                <w:sz w:val="20"/>
                <w:u w:val="single"/>
              </w:rPr>
              <w:t>口頭意見陳述</w:t>
            </w:r>
            <w:r w:rsidRPr="00DB144D">
              <w:rPr>
                <w:rFonts w:hint="eastAsia"/>
                <w:sz w:val="20"/>
              </w:rPr>
              <w:t>を聴かせる委員は、</w:t>
            </w:r>
            <w:r w:rsidRPr="00B26519">
              <w:rPr>
                <w:sz w:val="20"/>
              </w:rPr>
              <w:t>部会に属する委員のうちから、当該委員に行わせる当該調査又は口頭意見陳述ごとに、当該部会長が指名する。指名する委員を変更する場合も、同様とする。</w:t>
            </w:r>
          </w:p>
        </w:tc>
        <w:tc>
          <w:tcPr>
            <w:tcW w:w="4417" w:type="dxa"/>
          </w:tcPr>
          <w:p w14:paraId="12BAC91E" w14:textId="77777777" w:rsidR="007E1A0B" w:rsidRPr="00B26519" w:rsidRDefault="007E1A0B" w:rsidP="00DB144D">
            <w:pPr>
              <w:autoSpaceDN w:val="0"/>
              <w:rPr>
                <w:sz w:val="20"/>
              </w:rPr>
            </w:pPr>
            <w:r w:rsidRPr="00B26519">
              <w:rPr>
                <w:rFonts w:hint="eastAsia"/>
                <w:sz w:val="20"/>
              </w:rPr>
              <w:t>（指名委員による調査等）</w:t>
            </w:r>
          </w:p>
          <w:p w14:paraId="57F94AFF" w14:textId="23C36A9F" w:rsidR="007E1A0B" w:rsidRPr="001A64CF" w:rsidRDefault="007E1A0B" w:rsidP="00DB144D">
            <w:pPr>
              <w:autoSpaceDN w:val="0"/>
              <w:ind w:left="213" w:hangingChars="100" w:hanging="213"/>
              <w:rPr>
                <w:sz w:val="20"/>
                <w:u w:val="single"/>
              </w:rPr>
            </w:pPr>
            <w:r w:rsidRPr="00DB144D">
              <w:rPr>
                <w:rFonts w:hint="eastAsia"/>
                <w:sz w:val="20"/>
                <w:u w:val="single"/>
              </w:rPr>
              <w:t>第６条</w:t>
            </w:r>
            <w:r w:rsidRPr="00B26519">
              <w:rPr>
                <w:rFonts w:hint="eastAsia"/>
                <w:sz w:val="20"/>
              </w:rPr>
              <w:t xml:space="preserve">　</w:t>
            </w:r>
            <w:r w:rsidRPr="00DB144D">
              <w:rPr>
                <w:rFonts w:hint="eastAsia"/>
                <w:sz w:val="20"/>
              </w:rPr>
              <w:t>法第</w:t>
            </w:r>
            <w:r w:rsidRPr="00DB144D">
              <w:rPr>
                <w:sz w:val="20"/>
              </w:rPr>
              <w:t>77条の規定に基づき、法第74条の規定による調査をさせ、又は</w:t>
            </w:r>
            <w:r w:rsidRPr="004E470D">
              <w:rPr>
                <w:sz w:val="20"/>
                <w:u w:val="single"/>
              </w:rPr>
              <w:t>法第75条第１項本文の規定による意見の陳述（以下「口頭意見陳述」という。）</w:t>
            </w:r>
            <w:r w:rsidRPr="00DB144D">
              <w:rPr>
                <w:sz w:val="20"/>
              </w:rPr>
              <w:t>を聴かせる委員は、</w:t>
            </w:r>
            <w:r w:rsidRPr="00B26519">
              <w:rPr>
                <w:sz w:val="20"/>
              </w:rPr>
              <w:t>部会に属する委員のうちから、当該委員に行わせる当該調査又は口頭意見陳述ごとに、当該部会長が指名する。指名する委員を変更する場合も、同様とする。</w:t>
            </w:r>
          </w:p>
        </w:tc>
      </w:tr>
      <w:tr w:rsidR="007E1A0B" w:rsidRPr="00B26519" w14:paraId="1B739814" w14:textId="77777777" w:rsidTr="00B26519">
        <w:tc>
          <w:tcPr>
            <w:tcW w:w="4417" w:type="dxa"/>
          </w:tcPr>
          <w:p w14:paraId="62D74590" w14:textId="76408A19" w:rsidR="007E1A0B" w:rsidRPr="00B26519" w:rsidRDefault="007E1A0B" w:rsidP="00DB144D">
            <w:pPr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第８条－第1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条　（略）</w:t>
            </w:r>
          </w:p>
        </w:tc>
        <w:tc>
          <w:tcPr>
            <w:tcW w:w="4417" w:type="dxa"/>
          </w:tcPr>
          <w:p w14:paraId="77949DB8" w14:textId="68871BC2" w:rsidR="007E1A0B" w:rsidRPr="00B26519" w:rsidRDefault="007E1A0B" w:rsidP="00DB144D">
            <w:pPr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第７条－第1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条　（略）</w:t>
            </w:r>
          </w:p>
        </w:tc>
      </w:tr>
    </w:tbl>
    <w:p w14:paraId="1234C1D6" w14:textId="22FB74FA" w:rsidR="00B46E71" w:rsidRDefault="00B46E71" w:rsidP="00DB144D">
      <w:pPr>
        <w:autoSpaceDN w:val="0"/>
      </w:pPr>
    </w:p>
    <w:sectPr w:rsidR="00B46E71" w:rsidSect="00301FB4">
      <w:pgSz w:w="11906" w:h="16838" w:code="9"/>
      <w:pgMar w:top="1418" w:right="1531" w:bottom="1134" w:left="1531" w:header="851" w:footer="992" w:gutter="0"/>
      <w:cols w:space="425"/>
      <w:docGrid w:type="linesAndChars" w:linePitch="357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3DF10" w14:textId="77777777" w:rsidR="00F36A95" w:rsidRDefault="00F36A95" w:rsidP="00F36A95">
      <w:r>
        <w:separator/>
      </w:r>
    </w:p>
  </w:endnote>
  <w:endnote w:type="continuationSeparator" w:id="0">
    <w:p w14:paraId="08DC45AD" w14:textId="77777777" w:rsidR="00F36A95" w:rsidRDefault="00F36A95" w:rsidP="00F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1E994" w14:textId="77777777" w:rsidR="00F36A95" w:rsidRDefault="00F36A95" w:rsidP="00F36A95">
      <w:r>
        <w:separator/>
      </w:r>
    </w:p>
  </w:footnote>
  <w:footnote w:type="continuationSeparator" w:id="0">
    <w:p w14:paraId="0CF0E05D" w14:textId="77777777" w:rsidR="00F36A95" w:rsidRDefault="00F36A95" w:rsidP="00F36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71"/>
    <w:rsid w:val="000A2DDE"/>
    <w:rsid w:val="000A62ED"/>
    <w:rsid w:val="00100AE0"/>
    <w:rsid w:val="00117261"/>
    <w:rsid w:val="00137156"/>
    <w:rsid w:val="00143530"/>
    <w:rsid w:val="00163111"/>
    <w:rsid w:val="001A64CF"/>
    <w:rsid w:val="001B6947"/>
    <w:rsid w:val="001C3A3B"/>
    <w:rsid w:val="00204AD9"/>
    <w:rsid w:val="00256C4E"/>
    <w:rsid w:val="002660BC"/>
    <w:rsid w:val="00301FB4"/>
    <w:rsid w:val="0032175B"/>
    <w:rsid w:val="00360719"/>
    <w:rsid w:val="003D2010"/>
    <w:rsid w:val="00404636"/>
    <w:rsid w:val="00470324"/>
    <w:rsid w:val="00492958"/>
    <w:rsid w:val="004E470D"/>
    <w:rsid w:val="004F4A63"/>
    <w:rsid w:val="0051118D"/>
    <w:rsid w:val="00547AB9"/>
    <w:rsid w:val="005640E5"/>
    <w:rsid w:val="00581224"/>
    <w:rsid w:val="005E418A"/>
    <w:rsid w:val="006545CF"/>
    <w:rsid w:val="00664A9D"/>
    <w:rsid w:val="0071170D"/>
    <w:rsid w:val="00772C32"/>
    <w:rsid w:val="00775677"/>
    <w:rsid w:val="00797EBD"/>
    <w:rsid w:val="007D00BC"/>
    <w:rsid w:val="007E1A0B"/>
    <w:rsid w:val="007F03FA"/>
    <w:rsid w:val="007F74AC"/>
    <w:rsid w:val="0084412D"/>
    <w:rsid w:val="008A1066"/>
    <w:rsid w:val="00906DB9"/>
    <w:rsid w:val="009522EB"/>
    <w:rsid w:val="00976181"/>
    <w:rsid w:val="00A15545"/>
    <w:rsid w:val="00A414FC"/>
    <w:rsid w:val="00AA73B4"/>
    <w:rsid w:val="00AC6713"/>
    <w:rsid w:val="00B118FC"/>
    <w:rsid w:val="00B173E6"/>
    <w:rsid w:val="00B2233C"/>
    <w:rsid w:val="00B25C97"/>
    <w:rsid w:val="00B26519"/>
    <w:rsid w:val="00B46E71"/>
    <w:rsid w:val="00B75699"/>
    <w:rsid w:val="00C66549"/>
    <w:rsid w:val="00C71371"/>
    <w:rsid w:val="00CC62C7"/>
    <w:rsid w:val="00D0582E"/>
    <w:rsid w:val="00D05887"/>
    <w:rsid w:val="00D477AA"/>
    <w:rsid w:val="00D93968"/>
    <w:rsid w:val="00DB144D"/>
    <w:rsid w:val="00E3562F"/>
    <w:rsid w:val="00E9280C"/>
    <w:rsid w:val="00EA5831"/>
    <w:rsid w:val="00EF377F"/>
    <w:rsid w:val="00F00B0B"/>
    <w:rsid w:val="00F36A95"/>
    <w:rsid w:val="00F70982"/>
    <w:rsid w:val="00F776DD"/>
    <w:rsid w:val="00F97FAF"/>
    <w:rsid w:val="00FA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F5286F"/>
  <w15:docId w15:val="{85D1D60E-F40F-496D-839B-E7A39305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2E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A62E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A62E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0A62ED"/>
  </w:style>
  <w:style w:type="paragraph" w:styleId="a9">
    <w:name w:val="annotation subject"/>
    <w:basedOn w:val="a7"/>
    <w:next w:val="a7"/>
    <w:link w:val="aa"/>
    <w:uiPriority w:val="99"/>
    <w:semiHidden/>
    <w:unhideWhenUsed/>
    <w:rsid w:val="000A62E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A62ED"/>
    <w:rPr>
      <w:b/>
      <w:bCs/>
    </w:rPr>
  </w:style>
  <w:style w:type="paragraph" w:styleId="ab">
    <w:name w:val="header"/>
    <w:basedOn w:val="a"/>
    <w:link w:val="ac"/>
    <w:uiPriority w:val="99"/>
    <w:unhideWhenUsed/>
    <w:rsid w:val="00F36A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6A95"/>
  </w:style>
  <w:style w:type="paragraph" w:styleId="ad">
    <w:name w:val="footer"/>
    <w:basedOn w:val="a"/>
    <w:link w:val="ae"/>
    <w:uiPriority w:val="99"/>
    <w:unhideWhenUsed/>
    <w:rsid w:val="00F36A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大阪府</cp:lastModifiedBy>
  <cp:revision>8</cp:revision>
  <cp:lastPrinted>2019-01-15T04:42:00Z</cp:lastPrinted>
  <dcterms:created xsi:type="dcterms:W3CDTF">2019-01-16T09:20:00Z</dcterms:created>
  <dcterms:modified xsi:type="dcterms:W3CDTF">2019-01-17T09:44:00Z</dcterms:modified>
</cp:coreProperties>
</file>