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0E37" w:rsidRDefault="006E4125" w:rsidP="0054208F">
      <w:pPr>
        <w:rPr>
          <w:rFonts w:ascii="ＭＳ ゴシック" w:eastAsia="ＭＳ ゴシック" w:hAnsi="ＭＳ ゴシック" w:cs="Times New Roman"/>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4396741</wp:posOffset>
                </wp:positionH>
                <wp:positionV relativeFrom="paragraph">
                  <wp:posOffset>-546100</wp:posOffset>
                </wp:positionV>
                <wp:extent cx="9906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125" w:rsidRDefault="006E4125" w:rsidP="006E4125">
                            <w:pPr>
                              <w:rPr>
                                <w:rFonts w:asciiTheme="majorEastAsia" w:eastAsiaTheme="majorEastAsia" w:hAnsiTheme="majorEastAsia"/>
                                <w:sz w:val="24"/>
                                <w:szCs w:val="24"/>
                              </w:rPr>
                            </w:pPr>
                            <w:r>
                              <w:rPr>
                                <w:rFonts w:asciiTheme="majorEastAsia" w:eastAsiaTheme="majorEastAsia" w:hAnsiTheme="majorEastAsia" w:hint="eastAsia"/>
                                <w:sz w:val="24"/>
                                <w:szCs w:val="24"/>
                              </w:rPr>
                              <w:t>資料３－１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2pt;margin-top:-43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GKsgIAAMI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" fillcolor="white [3201]" strokeweight=".5pt">
                <v:textbox>
                  <w:txbxContent>
                    <w:p w:rsidR="006E4125" w:rsidRDefault="006E4125" w:rsidP="006E4125">
                      <w:pPr>
                        <w:rPr>
                          <w:rFonts w:asciiTheme="majorEastAsia" w:eastAsiaTheme="majorEastAsia" w:hAnsiTheme="majorEastAsia"/>
                          <w:sz w:val="24"/>
                          <w:szCs w:val="24"/>
                        </w:rPr>
                      </w:pPr>
                      <w:r>
                        <w:rPr>
                          <w:rFonts w:asciiTheme="majorEastAsia" w:eastAsiaTheme="majorEastAsia" w:hAnsiTheme="majorEastAsia" w:hint="eastAsia"/>
                          <w:sz w:val="24"/>
                          <w:szCs w:val="24"/>
                        </w:rPr>
                        <w:t>資料３－１</w:t>
                      </w:r>
                    </w:p>
                  </w:txbxContent>
                </v:textbox>
              </v:shape>
            </w:pict>
          </mc:Fallback>
        </mc:AlternateContent>
      </w:r>
      <w:r w:rsidR="0054208F" w:rsidRPr="0054208F">
        <w:rPr>
          <w:rFonts w:ascii="ＭＳ ゴシック" w:eastAsia="ＭＳ ゴシック" w:hAnsi="ＭＳ ゴシック" w:cs="Times New Roman" w:hint="eastAsia"/>
          <w:sz w:val="24"/>
          <w:szCs w:val="24"/>
        </w:rPr>
        <w:t xml:space="preserve">　</w:t>
      </w:r>
      <w:r w:rsidR="0054208F">
        <w:rPr>
          <w:rFonts w:ascii="ＭＳ ゴシック" w:eastAsia="ＭＳ ゴシック" w:hAnsi="ＭＳ ゴシック" w:cs="Times New Roman" w:hint="eastAsia"/>
          <w:sz w:val="24"/>
          <w:szCs w:val="24"/>
        </w:rPr>
        <w:t>行政不服審査法</w:t>
      </w:r>
      <w:r w:rsidR="0054208F" w:rsidRPr="0054208F">
        <w:rPr>
          <w:rFonts w:ascii="ＭＳ ゴシック" w:eastAsia="ＭＳ ゴシック" w:hAnsi="ＭＳ ゴシック" w:cs="Times New Roman" w:hint="eastAsia"/>
          <w:sz w:val="24"/>
          <w:szCs w:val="24"/>
        </w:rPr>
        <w:t>第43条</w:t>
      </w:r>
      <w:r w:rsidR="00130E37">
        <w:rPr>
          <w:rFonts w:ascii="ＭＳ ゴシック" w:eastAsia="ＭＳ ゴシック" w:hAnsi="ＭＳ ゴシック" w:cs="Times New Roman" w:hint="eastAsia"/>
          <w:sz w:val="24"/>
          <w:szCs w:val="24"/>
        </w:rPr>
        <w:t>第１項</w:t>
      </w:r>
      <w:r w:rsidR="0054208F" w:rsidRPr="0054208F">
        <w:rPr>
          <w:rFonts w:ascii="ＭＳ ゴシック" w:eastAsia="ＭＳ ゴシック" w:hAnsi="ＭＳ ゴシック" w:cs="Times New Roman" w:hint="eastAsia"/>
          <w:sz w:val="24"/>
          <w:szCs w:val="24"/>
        </w:rPr>
        <w:t>第</w:t>
      </w:r>
      <w:r w:rsidR="00130E37">
        <w:rPr>
          <w:rFonts w:ascii="ＭＳ ゴシック" w:eastAsia="ＭＳ ゴシック" w:hAnsi="ＭＳ ゴシック" w:cs="Times New Roman" w:hint="eastAsia"/>
          <w:sz w:val="24"/>
          <w:szCs w:val="24"/>
        </w:rPr>
        <w:t>５</w:t>
      </w:r>
      <w:r w:rsidR="0054208F" w:rsidRPr="0054208F">
        <w:rPr>
          <w:rFonts w:ascii="ＭＳ ゴシック" w:eastAsia="ＭＳ ゴシック" w:hAnsi="ＭＳ ゴシック" w:cs="Times New Roman" w:hint="eastAsia"/>
          <w:sz w:val="24"/>
          <w:szCs w:val="24"/>
        </w:rPr>
        <w:t>号「審査会が諮問不要と認める場合」</w:t>
      </w:r>
    </w:p>
    <w:p w:rsidR="0054208F" w:rsidRPr="0054208F" w:rsidRDefault="0054208F" w:rsidP="00130E37">
      <w:pPr>
        <w:ind w:firstLineChars="100" w:firstLine="240"/>
        <w:rPr>
          <w:rFonts w:ascii="ＭＳ ゴシック" w:eastAsia="ＭＳ ゴシック" w:hAnsi="ＭＳ ゴシック" w:cs="Times New Roman"/>
          <w:sz w:val="24"/>
          <w:szCs w:val="24"/>
        </w:rPr>
      </w:pPr>
      <w:r w:rsidRPr="0054208F">
        <w:rPr>
          <w:rFonts w:ascii="ＭＳ ゴシック" w:eastAsia="ＭＳ ゴシック" w:hAnsi="ＭＳ ゴシック" w:cs="Times New Roman" w:hint="eastAsia"/>
          <w:sz w:val="24"/>
          <w:szCs w:val="24"/>
        </w:rPr>
        <w:t>について</w:t>
      </w:r>
    </w:p>
    <w:p w:rsidR="0054208F" w:rsidRPr="0054208F" w:rsidRDefault="0054208F" w:rsidP="0054208F">
      <w:pPr>
        <w:rPr>
          <w:rFonts w:ascii="ＭＳ ゴシック" w:eastAsia="ＭＳ ゴシック" w:hAnsi="ＭＳ ゴシック" w:cs="Times New Roman"/>
          <w:sz w:val="24"/>
          <w:szCs w:val="24"/>
        </w:rPr>
      </w:pPr>
    </w:p>
    <w:p w:rsidR="0054208F" w:rsidRPr="0054208F" w:rsidRDefault="0054208F" w:rsidP="0054208F">
      <w:pPr>
        <w:ind w:leftChars="100" w:left="450" w:hangingChars="100" w:hanging="24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　申請に対する処分に関する審査請求を全部認容する場合は、行政不服審査会への諮問を義務付けていない（法第43条第１項第８号）。</w:t>
      </w:r>
    </w:p>
    <w:p w:rsidR="0054208F" w:rsidRPr="0054208F" w:rsidRDefault="0054208F" w:rsidP="0054208F">
      <w:pPr>
        <w:ind w:leftChars="100" w:left="450" w:hangingChars="100" w:hanging="24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　ただし、審査庁が処分庁又はその上級行政庁のいずれでもなく、申請に対する一定の処分をすべき旨を命ずる権限も付与されていない場合は、審査請求の裁決の際に申請の全部を認容する内容の措置をとることができないので、前記の規定（第８号）は適用されない。</w:t>
      </w:r>
    </w:p>
    <w:p w:rsidR="0054208F" w:rsidRPr="0054208F" w:rsidRDefault="0054208F" w:rsidP="0054208F">
      <w:pPr>
        <w:ind w:leftChars="100" w:left="450" w:hangingChars="100" w:hanging="24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　しかし、前記のような場合であっても、審査請求に係る処分の全部を取り消す裁決をしようとする場合には、審査請求人の権利利益の救済が最大限に図られることから、行政不服審査会への諮問を行う意義は乏しいと考えられ、法第43条</w:t>
      </w:r>
      <w:r w:rsidR="00130E37">
        <w:rPr>
          <w:rFonts w:ascii="ＭＳ 明朝" w:eastAsia="ＭＳ 明朝" w:hAnsi="ＭＳ 明朝" w:cs="Times New Roman" w:hint="eastAsia"/>
          <w:sz w:val="24"/>
          <w:szCs w:val="24"/>
        </w:rPr>
        <w:t>第１項</w:t>
      </w:r>
      <w:r w:rsidRPr="0054208F">
        <w:rPr>
          <w:rFonts w:ascii="ＭＳ 明朝" w:eastAsia="ＭＳ 明朝" w:hAnsi="ＭＳ 明朝" w:cs="Times New Roman" w:hint="eastAsia"/>
          <w:sz w:val="24"/>
          <w:szCs w:val="24"/>
        </w:rPr>
        <w:t>第</w:t>
      </w:r>
      <w:r w:rsidR="00130E37">
        <w:rPr>
          <w:rFonts w:ascii="ＭＳ 明朝" w:eastAsia="ＭＳ 明朝" w:hAnsi="ＭＳ 明朝" w:cs="Times New Roman" w:hint="eastAsia"/>
          <w:sz w:val="24"/>
          <w:szCs w:val="24"/>
        </w:rPr>
        <w:t>５</w:t>
      </w:r>
      <w:r w:rsidRPr="0054208F">
        <w:rPr>
          <w:rFonts w:ascii="ＭＳ 明朝" w:eastAsia="ＭＳ 明朝" w:hAnsi="ＭＳ 明朝" w:cs="Times New Roman" w:hint="eastAsia"/>
          <w:sz w:val="24"/>
          <w:szCs w:val="24"/>
        </w:rPr>
        <w:t>号の規定の運用により、諮問を要しないものとすることが適当であると考えられる。</w:t>
      </w:r>
    </w:p>
    <w:p w:rsidR="0054208F" w:rsidRPr="0054208F" w:rsidRDefault="0054208F" w:rsidP="0054208F">
      <w:pPr>
        <w:ind w:leftChars="200" w:left="420" w:firstLineChars="100" w:firstLine="24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（「逐条解説　行政不服審査法」（総務省行政管理局）【資料</w:t>
      </w:r>
      <w:r>
        <w:rPr>
          <w:rFonts w:ascii="ＭＳ 明朝" w:eastAsia="ＭＳ 明朝" w:hAnsi="ＭＳ 明朝" w:cs="Times New Roman" w:hint="eastAsia"/>
          <w:sz w:val="24"/>
          <w:szCs w:val="24"/>
        </w:rPr>
        <w:t>３－２</w:t>
      </w:r>
      <w:r w:rsidRPr="0054208F">
        <w:rPr>
          <w:rFonts w:ascii="ＭＳ 明朝" w:eastAsia="ＭＳ 明朝" w:hAnsi="ＭＳ 明朝" w:cs="Times New Roman" w:hint="eastAsia"/>
          <w:sz w:val="24"/>
          <w:szCs w:val="24"/>
        </w:rPr>
        <w:t>参照】）</w:t>
      </w:r>
    </w:p>
    <w:p w:rsidR="0054208F" w:rsidRPr="0054208F" w:rsidRDefault="0054208F" w:rsidP="0054208F">
      <w:pPr>
        <w:ind w:leftChars="100" w:left="450" w:hangingChars="100" w:hanging="24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　したがって、前記のような場合には、法第43条</w:t>
      </w:r>
      <w:r w:rsidR="00130E37">
        <w:rPr>
          <w:rFonts w:ascii="ＭＳ 明朝" w:eastAsia="ＭＳ 明朝" w:hAnsi="ＭＳ 明朝" w:cs="Times New Roman" w:hint="eastAsia"/>
          <w:sz w:val="24"/>
          <w:szCs w:val="24"/>
        </w:rPr>
        <w:t>第１項</w:t>
      </w:r>
      <w:r w:rsidR="00130E37" w:rsidRPr="0054208F">
        <w:rPr>
          <w:rFonts w:ascii="ＭＳ 明朝" w:eastAsia="ＭＳ 明朝" w:hAnsi="ＭＳ 明朝" w:cs="Times New Roman" w:hint="eastAsia"/>
          <w:sz w:val="24"/>
          <w:szCs w:val="24"/>
        </w:rPr>
        <w:t>第</w:t>
      </w:r>
      <w:r w:rsidR="00130E37">
        <w:rPr>
          <w:rFonts w:ascii="ＭＳ 明朝" w:eastAsia="ＭＳ 明朝" w:hAnsi="ＭＳ 明朝" w:cs="Times New Roman" w:hint="eastAsia"/>
          <w:sz w:val="24"/>
          <w:szCs w:val="24"/>
        </w:rPr>
        <w:t>５</w:t>
      </w:r>
      <w:r w:rsidR="00130E37" w:rsidRPr="0054208F">
        <w:rPr>
          <w:rFonts w:ascii="ＭＳ 明朝" w:eastAsia="ＭＳ 明朝" w:hAnsi="ＭＳ 明朝" w:cs="Times New Roman" w:hint="eastAsia"/>
          <w:sz w:val="24"/>
          <w:szCs w:val="24"/>
        </w:rPr>
        <w:t>号</w:t>
      </w:r>
      <w:r w:rsidRPr="0054208F">
        <w:rPr>
          <w:rFonts w:ascii="ＭＳ 明朝" w:eastAsia="ＭＳ 明朝" w:hAnsi="ＭＳ 明朝" w:cs="Times New Roman" w:hint="eastAsia"/>
          <w:sz w:val="24"/>
          <w:szCs w:val="24"/>
        </w:rPr>
        <w:t>の規定により、大阪府行政不服審査会への諮問を要しないものとして認めることとしたい。</w:t>
      </w:r>
    </w:p>
    <w:p w:rsidR="0054208F" w:rsidRPr="0054208F" w:rsidRDefault="0054208F" w:rsidP="0054208F">
      <w:pPr>
        <w:ind w:left="720" w:hangingChars="300" w:hanging="720"/>
        <w:rPr>
          <w:rFonts w:ascii="ＭＳ 明朝" w:eastAsia="ＭＳ 明朝" w:hAnsi="ＭＳ 明朝" w:cs="Times New Roman"/>
          <w:sz w:val="24"/>
          <w:szCs w:val="24"/>
        </w:rPr>
      </w:pPr>
      <w:r w:rsidRPr="0054208F">
        <w:rPr>
          <w:rFonts w:ascii="ＭＳ 明朝" w:eastAsia="ＭＳ 明朝" w:hAnsi="ＭＳ 明朝" w:cs="Times New Roman" w:hint="eastAsia"/>
          <w:sz w:val="24"/>
          <w:szCs w:val="24"/>
        </w:rPr>
        <w:t xml:space="preserve">　　（大阪府行政不服審査会への諮問を要しない審査請求について（案）【資料</w:t>
      </w:r>
      <w:r>
        <w:rPr>
          <w:rFonts w:ascii="ＭＳ 明朝" w:eastAsia="ＭＳ 明朝" w:hAnsi="ＭＳ 明朝" w:cs="Times New Roman" w:hint="eastAsia"/>
          <w:sz w:val="24"/>
          <w:szCs w:val="24"/>
        </w:rPr>
        <w:t>３－３</w:t>
      </w:r>
      <w:r w:rsidRPr="0054208F">
        <w:rPr>
          <w:rFonts w:ascii="ＭＳ 明朝" w:eastAsia="ＭＳ 明朝" w:hAnsi="ＭＳ 明朝" w:cs="Times New Roman" w:hint="eastAsia"/>
          <w:sz w:val="24"/>
          <w:szCs w:val="24"/>
        </w:rPr>
        <w:t>参照】</w:t>
      </w:r>
      <w:r>
        <w:rPr>
          <w:rFonts w:ascii="ＭＳ 明朝" w:eastAsia="ＭＳ 明朝" w:hAnsi="ＭＳ 明朝" w:cs="Times New Roman" w:hint="eastAsia"/>
          <w:sz w:val="24"/>
          <w:szCs w:val="24"/>
        </w:rPr>
        <w:t>）</w:t>
      </w:r>
    </w:p>
    <w:p w:rsidR="0054208F" w:rsidRPr="0054208F" w:rsidRDefault="0054208F" w:rsidP="0054208F">
      <w:pPr>
        <w:rPr>
          <w:rFonts w:ascii="ＭＳ 明朝" w:eastAsia="ＭＳ 明朝" w:hAnsi="ＭＳ 明朝" w:cs="Times New Roman"/>
          <w:sz w:val="24"/>
          <w:szCs w:val="24"/>
        </w:rPr>
      </w:pPr>
    </w:p>
    <w:p w:rsidR="0054208F" w:rsidRPr="0054208F" w:rsidRDefault="0054208F" w:rsidP="0054208F">
      <w:pPr>
        <w:autoSpaceDE w:val="0"/>
        <w:autoSpaceDN w:val="0"/>
        <w:adjustRightInd w:val="0"/>
        <w:spacing w:line="300" w:lineRule="atLeast"/>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○行政不服審査法（抜粋）（平成二十六年法律第六十八号）</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一－四　（略）</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五　審査請求が、行政不服審査会等によって、国民の権利利益及び行政の運営に対する影響の程度その他当該事件の性質を勘案して、諮問を要しないものと認められたものである場合</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六・七　（略）</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八　第四十六条第二項各号又は第四十九条第三項各号に定める措置（法令に基づく申請の全部を認容すべき旨を命じ、又は認容するものに限る。）をとることとする場合</w:t>
      </w:r>
      <w:r w:rsidRPr="00CF6870">
        <w:rPr>
          <w:rFonts w:ascii="ＭＳ 明朝" w:eastAsia="ＭＳ 明朝" w:hAnsi="ＭＳ 明朝" w:cs="ＭＳ 明朝" w:hint="eastAsia"/>
          <w:color w:val="000000"/>
          <w:kern w:val="0"/>
          <w:szCs w:val="21"/>
          <w:u w:val="single"/>
        </w:rPr>
        <w:t>（当該申請の全部を認容することについて反対する旨の意見書が提出されている場合及び口頭意見陳述においてその旨の意見が述べられている場合を除く。）</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２・３　（略）</w:t>
      </w:r>
    </w:p>
    <w:p w:rsidR="0054208F" w:rsidRPr="0054208F" w:rsidRDefault="0054208F" w:rsidP="0054208F">
      <w:pPr>
        <w:autoSpaceDE w:val="0"/>
        <w:autoSpaceDN w:val="0"/>
        <w:adjustRightInd w:val="0"/>
        <w:spacing w:line="300" w:lineRule="atLeast"/>
        <w:ind w:left="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lastRenderedPageBreak/>
        <w:t>（処分についての審査請求の認容）</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第四十六条　処分（事実上の行為を除く。以下この条及び第四十八条において同じ。）についての審査請求</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理由</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一　処分庁の上級行政庁である審査庁　当該処分庁に対し、当該処分をすべき旨を命ずること。</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二　処分庁である審査庁　当該処分をすること。</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３・４　（略）</w:t>
      </w:r>
    </w:p>
    <w:p w:rsidR="0054208F" w:rsidRPr="0054208F" w:rsidRDefault="0054208F" w:rsidP="0054208F">
      <w:pPr>
        <w:autoSpaceDE w:val="0"/>
        <w:autoSpaceDN w:val="0"/>
        <w:adjustRightInd w:val="0"/>
        <w:spacing w:line="300" w:lineRule="atLeast"/>
        <w:ind w:left="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（不作為についての審査請求の裁決）</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２　不作為についての審査請求</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理由</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ない場合には、審査庁は、裁決で、当該審査請求を棄却する。</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３　不作為についての審査請求</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理由</w:t>
      </w:r>
      <w:proofErr w:type="gramStart"/>
      <w:r w:rsidRPr="0054208F">
        <w:rPr>
          <w:rFonts w:ascii="ＭＳ 明朝" w:eastAsia="ＭＳ 明朝" w:hAnsi="ＭＳ 明朝" w:cs="ＭＳ 明朝" w:hint="eastAsia"/>
          <w:color w:val="000000"/>
          <w:kern w:val="0"/>
          <w:szCs w:val="21"/>
        </w:rPr>
        <w:t>が</w:t>
      </w:r>
      <w:proofErr w:type="gramEnd"/>
      <w:r w:rsidRPr="0054208F">
        <w:rPr>
          <w:rFonts w:ascii="ＭＳ 明朝" w:eastAsia="ＭＳ 明朝" w:hAnsi="ＭＳ 明朝" w:cs="ＭＳ 明朝" w:hint="eastAsia"/>
          <w:color w:val="000000"/>
          <w:kern w:val="0"/>
          <w:szCs w:val="21"/>
        </w:rPr>
        <w:t>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一　不作為庁の上級行政庁である審査庁　当該不作為庁に対し、当該処分をすべき旨を命ずること。</w:t>
      </w:r>
    </w:p>
    <w:p w:rsidR="0054208F" w:rsidRPr="0054208F" w:rsidRDefault="0054208F" w:rsidP="0054208F">
      <w:pPr>
        <w:autoSpaceDE w:val="0"/>
        <w:autoSpaceDN w:val="0"/>
        <w:adjustRightInd w:val="0"/>
        <w:spacing w:line="300" w:lineRule="atLeast"/>
        <w:ind w:left="4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二　不作為庁である審査庁　当該処分をすること。</w:t>
      </w:r>
    </w:p>
    <w:p w:rsidR="0054208F" w:rsidRPr="0054208F" w:rsidRDefault="0054208F" w:rsidP="0054208F">
      <w:pPr>
        <w:autoSpaceDE w:val="0"/>
        <w:autoSpaceDN w:val="0"/>
        <w:adjustRightInd w:val="0"/>
        <w:spacing w:line="300" w:lineRule="atLeast"/>
        <w:ind w:left="200" w:hanging="200"/>
        <w:jc w:val="left"/>
        <w:rPr>
          <w:rFonts w:ascii="ＭＳ 明朝" w:eastAsia="ＭＳ 明朝" w:hAnsi="ＭＳ 明朝" w:cs="ＭＳ 明朝"/>
          <w:color w:val="000000"/>
          <w:kern w:val="0"/>
          <w:szCs w:val="21"/>
        </w:rPr>
      </w:pPr>
      <w:r w:rsidRPr="0054208F">
        <w:rPr>
          <w:rFonts w:ascii="ＭＳ 明朝" w:eastAsia="ＭＳ 明朝" w:hAnsi="ＭＳ 明朝" w:cs="ＭＳ 明朝" w:hint="eastAsia"/>
          <w:color w:val="000000"/>
          <w:kern w:val="0"/>
          <w:szCs w:val="21"/>
        </w:rPr>
        <w:t>４・５　（略）</w:t>
      </w:r>
    </w:p>
    <w:p w:rsidR="0054208F" w:rsidRPr="0054208F" w:rsidRDefault="0054208F" w:rsidP="0054208F">
      <w:pPr>
        <w:rPr>
          <w:rFonts w:ascii="HG丸ｺﾞｼｯｸM-PRO" w:eastAsia="HG丸ｺﾞｼｯｸM-PRO" w:hAnsi="HG丸ｺﾞｼｯｸM-PRO" w:cs="Times New Roman"/>
          <w:szCs w:val="21"/>
        </w:rPr>
      </w:pPr>
      <w:bookmarkStart w:id="1" w:name="last"/>
      <w:bookmarkEnd w:id="1"/>
    </w:p>
    <w:p w:rsidR="002E513C" w:rsidRPr="0054208F" w:rsidRDefault="002E513C">
      <w:pPr>
        <w:rPr>
          <w:sz w:val="24"/>
          <w:szCs w:val="24"/>
        </w:rPr>
      </w:pPr>
    </w:p>
    <w:sectPr w:rsidR="002E513C" w:rsidRPr="0054208F" w:rsidSect="00B76FF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F7" w:rsidRDefault="00B76FF7" w:rsidP="00B76FF7">
      <w:r>
        <w:separator/>
      </w:r>
    </w:p>
  </w:endnote>
  <w:endnote w:type="continuationSeparator" w:id="0">
    <w:p w:rsidR="00B76FF7" w:rsidRDefault="00B76FF7" w:rsidP="00B7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20506"/>
      <w:docPartObj>
        <w:docPartGallery w:val="Page Numbers (Bottom of Page)"/>
        <w:docPartUnique/>
      </w:docPartObj>
    </w:sdtPr>
    <w:sdtEndPr/>
    <w:sdtContent>
      <w:p w:rsidR="00B76FF7" w:rsidRDefault="00B76FF7">
        <w:pPr>
          <w:pStyle w:val="a5"/>
          <w:jc w:val="center"/>
        </w:pPr>
        <w:r>
          <w:fldChar w:fldCharType="begin"/>
        </w:r>
        <w:r>
          <w:instrText>PAGE   \* MERGEFORMAT</w:instrText>
        </w:r>
        <w:r>
          <w:fldChar w:fldCharType="separate"/>
        </w:r>
        <w:r w:rsidR="00CA1F4F" w:rsidRPr="00CA1F4F">
          <w:rPr>
            <w:noProof/>
            <w:lang w:val="ja-JP"/>
          </w:rPr>
          <w:t>1</w:t>
        </w:r>
        <w:r>
          <w:fldChar w:fldCharType="end"/>
        </w:r>
      </w:p>
    </w:sdtContent>
  </w:sdt>
  <w:p w:rsidR="00B76FF7" w:rsidRDefault="00B76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F7" w:rsidRDefault="00B76FF7" w:rsidP="00B76FF7">
      <w:r>
        <w:separator/>
      </w:r>
    </w:p>
  </w:footnote>
  <w:footnote w:type="continuationSeparator" w:id="0">
    <w:p w:rsidR="00B76FF7" w:rsidRDefault="00B76FF7" w:rsidP="00B7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8F"/>
    <w:rsid w:val="00130E37"/>
    <w:rsid w:val="002E513C"/>
    <w:rsid w:val="0054208F"/>
    <w:rsid w:val="006E4125"/>
    <w:rsid w:val="00B76FF7"/>
    <w:rsid w:val="00CA1F4F"/>
    <w:rsid w:val="00C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FF7"/>
    <w:pPr>
      <w:tabs>
        <w:tab w:val="center" w:pos="4252"/>
        <w:tab w:val="right" w:pos="8504"/>
      </w:tabs>
      <w:snapToGrid w:val="0"/>
    </w:pPr>
  </w:style>
  <w:style w:type="character" w:customStyle="1" w:styleId="a4">
    <w:name w:val="ヘッダー (文字)"/>
    <w:basedOn w:val="a0"/>
    <w:link w:val="a3"/>
    <w:uiPriority w:val="99"/>
    <w:rsid w:val="00B76FF7"/>
  </w:style>
  <w:style w:type="paragraph" w:styleId="a5">
    <w:name w:val="footer"/>
    <w:basedOn w:val="a"/>
    <w:link w:val="a6"/>
    <w:uiPriority w:val="99"/>
    <w:unhideWhenUsed/>
    <w:rsid w:val="00B76FF7"/>
    <w:pPr>
      <w:tabs>
        <w:tab w:val="center" w:pos="4252"/>
        <w:tab w:val="right" w:pos="8504"/>
      </w:tabs>
      <w:snapToGrid w:val="0"/>
    </w:pPr>
  </w:style>
  <w:style w:type="character" w:customStyle="1" w:styleId="a6">
    <w:name w:val="フッター (文字)"/>
    <w:basedOn w:val="a0"/>
    <w:link w:val="a5"/>
    <w:uiPriority w:val="99"/>
    <w:rsid w:val="00B76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FF7"/>
    <w:pPr>
      <w:tabs>
        <w:tab w:val="center" w:pos="4252"/>
        <w:tab w:val="right" w:pos="8504"/>
      </w:tabs>
      <w:snapToGrid w:val="0"/>
    </w:pPr>
  </w:style>
  <w:style w:type="character" w:customStyle="1" w:styleId="a4">
    <w:name w:val="ヘッダー (文字)"/>
    <w:basedOn w:val="a0"/>
    <w:link w:val="a3"/>
    <w:uiPriority w:val="99"/>
    <w:rsid w:val="00B76FF7"/>
  </w:style>
  <w:style w:type="paragraph" w:styleId="a5">
    <w:name w:val="footer"/>
    <w:basedOn w:val="a"/>
    <w:link w:val="a6"/>
    <w:uiPriority w:val="99"/>
    <w:unhideWhenUsed/>
    <w:rsid w:val="00B76FF7"/>
    <w:pPr>
      <w:tabs>
        <w:tab w:val="center" w:pos="4252"/>
        <w:tab w:val="right" w:pos="8504"/>
      </w:tabs>
      <w:snapToGrid w:val="0"/>
    </w:pPr>
  </w:style>
  <w:style w:type="character" w:customStyle="1" w:styleId="a6">
    <w:name w:val="フッター (文字)"/>
    <w:basedOn w:val="a0"/>
    <w:link w:val="a5"/>
    <w:uiPriority w:val="99"/>
    <w:rsid w:val="00B7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2018-04-12T09:16:00Z</cp:lastPrinted>
  <dcterms:created xsi:type="dcterms:W3CDTF">2018-02-26T04:08:00Z</dcterms:created>
  <dcterms:modified xsi:type="dcterms:W3CDTF">2018-04-12T09:16:00Z</dcterms:modified>
</cp:coreProperties>
</file>