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4F15442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</w:t>
      </w:r>
      <w:r w:rsidR="001C7ACD">
        <w:rPr>
          <w:rFonts w:ascii="HG丸ｺﾞｼｯｸM-PRO" w:eastAsia="HG丸ｺﾞｼｯｸM-PRO" w:hAnsi="HG丸ｺﾞｼｯｸM-PRO" w:hint="eastAsia"/>
          <w:sz w:val="18"/>
          <w:szCs w:val="18"/>
        </w:rPr>
        <w:t>国家戦略特別区域</w:t>
      </w:r>
      <w:r w:rsidR="00BF5D06">
        <w:rPr>
          <w:rFonts w:ascii="HG丸ｺﾞｼｯｸM-PRO" w:eastAsia="HG丸ｺﾞｼｯｸM-PRO" w:hAnsi="HG丸ｺﾞｼｯｸM-PRO" w:hint="eastAsia"/>
          <w:sz w:val="18"/>
          <w:szCs w:val="18"/>
        </w:rPr>
        <w:t>外国人滞在施設経営事業の認定指導</w:t>
      </w:r>
      <w:bookmarkStart w:id="0" w:name="_GoBack"/>
      <w:bookmarkEnd w:id="0"/>
      <w:r w:rsidR="00BF5D06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C7ACD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BF5D06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49006-245E-432E-895F-7BBDA341DD4E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E1855495-3235-4294-8763-EBBD3A1BD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2018-08-06T02:11:00Z</cp:lastPrinted>
  <dcterms:created xsi:type="dcterms:W3CDTF">2013-09-06T09:00:00Z</dcterms:created>
  <dcterms:modified xsi:type="dcterms:W3CDTF">2018-08-06T02:11:00Z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