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14" w:rsidRPr="00EA0714" w:rsidRDefault="00EA0714" w:rsidP="00EA0714">
      <w:pPr>
        <w:jc w:val="center"/>
        <w:rPr>
          <w:rFonts w:ascii="HGPｺﾞｼｯｸM" w:eastAsia="HGPｺﾞｼｯｸM" w:hAnsiTheme="majorEastAsia"/>
          <w:sz w:val="28"/>
          <w:szCs w:val="28"/>
        </w:rPr>
      </w:pPr>
      <w:r w:rsidRPr="00EA0714">
        <w:rPr>
          <w:rFonts w:ascii="HGPｺﾞｼｯｸM" w:eastAsia="HGPｺﾞｼｯｸM" w:hAnsiTheme="majorEastAsia" w:hint="eastAsia"/>
          <w:sz w:val="28"/>
          <w:szCs w:val="28"/>
        </w:rPr>
        <w:t>令和元年度第１回大阪府子ども施策審議会子どもの貧困対策部会</w:t>
      </w:r>
    </w:p>
    <w:p w:rsidR="009C2F1C" w:rsidRPr="00730A5C" w:rsidRDefault="00EA0714" w:rsidP="00EA0714">
      <w:pPr>
        <w:jc w:val="center"/>
        <w:rPr>
          <w:rFonts w:ascii="HGPｺﾞｼｯｸM" w:eastAsia="HGPｺﾞｼｯｸM" w:hAnsiTheme="majorEastAsia"/>
          <w:sz w:val="28"/>
          <w:szCs w:val="28"/>
        </w:rPr>
      </w:pPr>
      <w:r w:rsidRPr="00EA0714">
        <w:rPr>
          <w:rFonts w:ascii="HGPｺﾞｼｯｸM" w:eastAsia="HGPｺﾞｼｯｸM" w:hAnsiTheme="majorEastAsia" w:hint="eastAsia"/>
          <w:sz w:val="28"/>
          <w:szCs w:val="28"/>
        </w:rPr>
        <w:t>子どもの貧困対策計画策定ＷＧ</w:t>
      </w:r>
    </w:p>
    <w:p w:rsidR="00EA0714" w:rsidRDefault="00EA0714" w:rsidP="00BE28AE">
      <w:pPr>
        <w:ind w:firstLineChars="1915" w:firstLine="4213"/>
        <w:rPr>
          <w:rFonts w:ascii="HGPｺﾞｼｯｸM" w:eastAsia="HGPｺﾞｼｯｸM" w:hAnsiTheme="majorEastAsia"/>
          <w:sz w:val="22"/>
        </w:rPr>
      </w:pPr>
    </w:p>
    <w:p w:rsidR="00EA0714" w:rsidRDefault="00EA0714" w:rsidP="00BE28AE">
      <w:pPr>
        <w:ind w:firstLineChars="1915" w:firstLine="4213"/>
        <w:rPr>
          <w:rFonts w:ascii="HGPｺﾞｼｯｸM" w:eastAsia="HGPｺﾞｼｯｸM" w:hAnsiTheme="majorEastAsia"/>
          <w:sz w:val="22"/>
        </w:rPr>
      </w:pPr>
    </w:p>
    <w:p w:rsidR="00162FC1" w:rsidRPr="00162FC1" w:rsidRDefault="00162FC1" w:rsidP="00BE28AE">
      <w:pPr>
        <w:ind w:firstLineChars="1915" w:firstLine="4213"/>
        <w:rPr>
          <w:rFonts w:ascii="HGPｺﾞｼｯｸM" w:eastAsia="HGPｺﾞｼｯｸM" w:hAnsiTheme="majorEastAsia"/>
          <w:sz w:val="22"/>
        </w:rPr>
      </w:pPr>
      <w:r w:rsidRPr="00162FC1">
        <w:rPr>
          <w:rFonts w:ascii="HGPｺﾞｼｯｸM" w:eastAsia="HGPｺﾞｼｯｸM" w:hAnsiTheme="majorEastAsia" w:hint="eastAsia"/>
          <w:sz w:val="22"/>
        </w:rPr>
        <w:t>日</w:t>
      </w:r>
      <w:r w:rsidR="00603038">
        <w:rPr>
          <w:rFonts w:ascii="HGPｺﾞｼｯｸM" w:eastAsia="HGPｺﾞｼｯｸM" w:hAnsiTheme="majorEastAsia" w:hint="eastAsia"/>
          <w:sz w:val="22"/>
        </w:rPr>
        <w:t xml:space="preserve">　</w:t>
      </w:r>
      <w:r w:rsidRPr="00162FC1">
        <w:rPr>
          <w:rFonts w:ascii="HGPｺﾞｼｯｸM" w:eastAsia="HGPｺﾞｼｯｸM" w:hAnsiTheme="majorEastAsia" w:hint="eastAsia"/>
          <w:sz w:val="22"/>
        </w:rPr>
        <w:t>時：</w:t>
      </w:r>
      <w:r w:rsidR="00EA0714" w:rsidRPr="00EA0714">
        <w:rPr>
          <w:rFonts w:ascii="HGPｺﾞｼｯｸM" w:eastAsia="HGPｺﾞｼｯｸM" w:hAnsiTheme="majorEastAsia" w:hint="eastAsia"/>
          <w:sz w:val="22"/>
        </w:rPr>
        <w:t>令和元年７月３１日（水）</w:t>
      </w:r>
    </w:p>
    <w:p w:rsidR="00776775" w:rsidRPr="00162FC1" w:rsidRDefault="00406380" w:rsidP="009C2F1C">
      <w:pPr>
        <w:ind w:firstLineChars="2240" w:firstLine="4928"/>
        <w:rPr>
          <w:rFonts w:ascii="HGPｺﾞｼｯｸM" w:eastAsia="HGPｺﾞｼｯｸM" w:hAnsiTheme="majorEastAsia"/>
          <w:sz w:val="22"/>
        </w:rPr>
      </w:pPr>
      <w:r>
        <w:rPr>
          <w:rFonts w:ascii="HGPｺﾞｼｯｸM" w:eastAsia="HGPｺﾞｼｯｸM" w:hAnsiTheme="majorEastAsia" w:hint="eastAsia"/>
          <w:sz w:val="22"/>
        </w:rPr>
        <w:t>午後</w:t>
      </w:r>
      <w:r w:rsidR="00EA0714">
        <w:rPr>
          <w:rFonts w:ascii="HGPｺﾞｼｯｸM" w:eastAsia="HGPｺﾞｼｯｸM" w:hAnsiTheme="majorEastAsia"/>
          <w:sz w:val="22"/>
        </w:rPr>
        <w:t>2</w:t>
      </w:r>
      <w:r w:rsidR="008807F7" w:rsidRPr="00162FC1">
        <w:rPr>
          <w:rFonts w:ascii="HGPｺﾞｼｯｸM" w:eastAsia="HGPｺﾞｼｯｸM" w:hAnsiTheme="majorEastAsia" w:hint="eastAsia"/>
          <w:sz w:val="22"/>
        </w:rPr>
        <w:t>時</w:t>
      </w:r>
      <w:r w:rsidR="004A5653" w:rsidRPr="00162FC1">
        <w:rPr>
          <w:rFonts w:ascii="HGPｺﾞｼｯｸM" w:eastAsia="HGPｺﾞｼｯｸM" w:hAnsiTheme="majorEastAsia" w:hint="eastAsia"/>
          <w:sz w:val="22"/>
        </w:rPr>
        <w:t>から</w:t>
      </w:r>
      <w:r>
        <w:rPr>
          <w:rFonts w:ascii="HGPｺﾞｼｯｸM" w:eastAsia="HGPｺﾞｼｯｸM" w:hAnsiTheme="majorEastAsia" w:hint="eastAsia"/>
          <w:sz w:val="22"/>
        </w:rPr>
        <w:t>午後</w:t>
      </w:r>
      <w:r w:rsidR="00EA0714">
        <w:rPr>
          <w:rFonts w:ascii="HGPｺﾞｼｯｸM" w:eastAsia="HGPｺﾞｼｯｸM" w:hAnsiTheme="majorEastAsia" w:hint="eastAsia"/>
          <w:sz w:val="22"/>
        </w:rPr>
        <w:t>4</w:t>
      </w:r>
      <w:r w:rsidR="000F75F5" w:rsidRPr="00162FC1">
        <w:rPr>
          <w:rFonts w:ascii="HGPｺﾞｼｯｸM" w:eastAsia="HGPｺﾞｼｯｸM" w:hAnsiTheme="majorEastAsia" w:hint="eastAsia"/>
          <w:sz w:val="22"/>
        </w:rPr>
        <w:t>時まで</w:t>
      </w:r>
    </w:p>
    <w:p w:rsidR="00E616FD" w:rsidRDefault="00162FC1" w:rsidP="0086767B">
      <w:pPr>
        <w:ind w:leftChars="2024" w:left="5020" w:hangingChars="350" w:hanging="770"/>
        <w:rPr>
          <w:rFonts w:ascii="HGPｺﾞｼｯｸM" w:eastAsia="HGPｺﾞｼｯｸM" w:hAnsiTheme="majorEastAsia"/>
          <w:sz w:val="22"/>
        </w:rPr>
      </w:pPr>
      <w:r w:rsidRPr="00162FC1">
        <w:rPr>
          <w:rFonts w:ascii="HGPｺﾞｼｯｸM" w:eastAsia="HGPｺﾞｼｯｸM" w:hAnsiTheme="majorEastAsia" w:hint="eastAsia"/>
          <w:sz w:val="22"/>
        </w:rPr>
        <w:t>場</w:t>
      </w:r>
      <w:r w:rsidR="00603038">
        <w:rPr>
          <w:rFonts w:ascii="HGPｺﾞｼｯｸM" w:eastAsia="HGPｺﾞｼｯｸM" w:hAnsiTheme="majorEastAsia" w:hint="eastAsia"/>
          <w:sz w:val="22"/>
        </w:rPr>
        <w:t xml:space="preserve">　</w:t>
      </w:r>
      <w:r w:rsidRPr="00162FC1">
        <w:rPr>
          <w:rFonts w:ascii="HGPｺﾞｼｯｸM" w:eastAsia="HGPｺﾞｼｯｸM" w:hAnsiTheme="majorEastAsia" w:hint="eastAsia"/>
          <w:sz w:val="22"/>
        </w:rPr>
        <w:t>所：</w:t>
      </w:r>
      <w:r w:rsidR="00F548DC" w:rsidRPr="00F548DC">
        <w:rPr>
          <w:rFonts w:ascii="HGPｺﾞｼｯｸM" w:eastAsia="HGPｺﾞｼｯｸM" w:hAnsiTheme="majorEastAsia" w:hint="eastAsia"/>
          <w:sz w:val="22"/>
        </w:rPr>
        <w:t>大阪府庁新別館北館１階</w:t>
      </w:r>
    </w:p>
    <w:p w:rsidR="00776775" w:rsidRDefault="00EA0714" w:rsidP="00E616FD">
      <w:pPr>
        <w:ind w:leftChars="2324" w:left="4880" w:firstLineChars="50" w:firstLine="110"/>
        <w:rPr>
          <w:rFonts w:ascii="HGPｺﾞｼｯｸM" w:eastAsia="HGPｺﾞｼｯｸM" w:hAnsiTheme="majorEastAsia"/>
          <w:sz w:val="22"/>
        </w:rPr>
      </w:pPr>
      <w:r>
        <w:rPr>
          <w:rFonts w:ascii="HGPｺﾞｼｯｸM" w:eastAsia="HGPｺﾞｼｯｸM" w:hAnsiTheme="majorEastAsia" w:hint="eastAsia"/>
          <w:sz w:val="22"/>
        </w:rPr>
        <w:t>会議室兼防災活動スペース3</w:t>
      </w:r>
    </w:p>
    <w:p w:rsidR="009C2F1C" w:rsidRDefault="009C2F1C" w:rsidP="0086767B">
      <w:pPr>
        <w:ind w:leftChars="2024" w:left="5020" w:hangingChars="350" w:hanging="770"/>
        <w:rPr>
          <w:rFonts w:ascii="HGPｺﾞｼｯｸM" w:eastAsia="HGPｺﾞｼｯｸM" w:hAnsiTheme="majorEastAsia"/>
          <w:sz w:val="22"/>
        </w:rPr>
      </w:pPr>
    </w:p>
    <w:p w:rsidR="00DD23E4" w:rsidRPr="00162FC1" w:rsidRDefault="00DD23E4" w:rsidP="0086767B">
      <w:pPr>
        <w:ind w:leftChars="2024" w:left="5020" w:hangingChars="350" w:hanging="770"/>
        <w:rPr>
          <w:rFonts w:ascii="HGPｺﾞｼｯｸM" w:eastAsia="HGPｺﾞｼｯｸM" w:hAnsiTheme="majorEastAsia"/>
          <w:sz w:val="22"/>
        </w:rPr>
      </w:pPr>
    </w:p>
    <w:p w:rsidR="00162FC1" w:rsidRPr="008C1A35" w:rsidRDefault="00162FC1" w:rsidP="008C1A35">
      <w:pPr>
        <w:pStyle w:val="a7"/>
        <w:numPr>
          <w:ilvl w:val="0"/>
          <w:numId w:val="8"/>
        </w:numPr>
        <w:ind w:leftChars="0"/>
        <w:rPr>
          <w:rFonts w:ascii="HGPｺﾞｼｯｸM" w:eastAsia="HGPｺﾞｼｯｸM" w:hAnsiTheme="majorEastAsia"/>
          <w:sz w:val="28"/>
          <w:szCs w:val="28"/>
        </w:rPr>
      </w:pPr>
      <w:r w:rsidRPr="008C1A35">
        <w:rPr>
          <w:rFonts w:ascii="HGPｺﾞｼｯｸM" w:eastAsia="HGPｺﾞｼｯｸM" w:hAnsiTheme="majorEastAsia" w:hint="eastAsia"/>
          <w:sz w:val="28"/>
          <w:szCs w:val="28"/>
        </w:rPr>
        <w:t>開</w:t>
      </w:r>
      <w:r w:rsidR="00603038" w:rsidRPr="008C1A35">
        <w:rPr>
          <w:rFonts w:ascii="HGPｺﾞｼｯｸM" w:eastAsia="HGPｺﾞｼｯｸM" w:hAnsiTheme="majorEastAsia" w:hint="eastAsia"/>
          <w:sz w:val="28"/>
          <w:szCs w:val="28"/>
        </w:rPr>
        <w:t xml:space="preserve"> </w:t>
      </w:r>
      <w:r w:rsidRPr="008C1A35">
        <w:rPr>
          <w:rFonts w:ascii="HGPｺﾞｼｯｸM" w:eastAsia="HGPｺﾞｼｯｸM" w:hAnsiTheme="majorEastAsia" w:hint="eastAsia"/>
          <w:sz w:val="28"/>
          <w:szCs w:val="28"/>
        </w:rPr>
        <w:t>会</w:t>
      </w:r>
    </w:p>
    <w:p w:rsidR="00C034D2" w:rsidRDefault="00776775" w:rsidP="00C034D2">
      <w:pPr>
        <w:pStyle w:val="a7"/>
        <w:numPr>
          <w:ilvl w:val="0"/>
          <w:numId w:val="8"/>
        </w:numPr>
        <w:ind w:leftChars="0"/>
        <w:rPr>
          <w:rFonts w:ascii="HGPｺﾞｼｯｸM" w:eastAsia="HGPｺﾞｼｯｸM" w:hAnsiTheme="majorEastAsia"/>
          <w:sz w:val="28"/>
          <w:szCs w:val="28"/>
        </w:rPr>
      </w:pPr>
      <w:r w:rsidRPr="00397FC8">
        <w:rPr>
          <w:rFonts w:ascii="HGPｺﾞｼｯｸM" w:eastAsia="HGPｺﾞｼｯｸM" w:hAnsiTheme="majorEastAsia" w:hint="eastAsia"/>
          <w:sz w:val="28"/>
          <w:szCs w:val="28"/>
        </w:rPr>
        <w:t>議</w:t>
      </w:r>
      <w:r w:rsidR="00603038" w:rsidRPr="00397FC8">
        <w:rPr>
          <w:rFonts w:ascii="HGPｺﾞｼｯｸM" w:eastAsia="HGPｺﾞｼｯｸM" w:hAnsiTheme="majorEastAsia" w:hint="eastAsia"/>
          <w:sz w:val="28"/>
          <w:szCs w:val="28"/>
        </w:rPr>
        <w:t xml:space="preserve"> </w:t>
      </w:r>
      <w:r w:rsidR="008E36F2" w:rsidRPr="00397FC8">
        <w:rPr>
          <w:rFonts w:ascii="HGPｺﾞｼｯｸM" w:eastAsia="HGPｺﾞｼｯｸM" w:hAnsiTheme="majorEastAsia" w:hint="eastAsia"/>
          <w:sz w:val="28"/>
          <w:szCs w:val="28"/>
        </w:rPr>
        <w:t>事</w:t>
      </w:r>
    </w:p>
    <w:p w:rsidR="00E85117" w:rsidRDefault="00397FC8" w:rsidP="002447CF">
      <w:pPr>
        <w:ind w:firstLineChars="70" w:firstLine="196"/>
        <w:rPr>
          <w:rFonts w:ascii="HGPｺﾞｼｯｸM" w:eastAsia="HGPｺﾞｼｯｸM" w:hAnsiTheme="majorEastAsia"/>
          <w:sz w:val="28"/>
          <w:szCs w:val="28"/>
        </w:rPr>
      </w:pPr>
      <w:r w:rsidRPr="00C034D2">
        <w:rPr>
          <w:rFonts w:ascii="HGPｺﾞｼｯｸM" w:eastAsia="HGPｺﾞｼｯｸM" w:hAnsiTheme="majorEastAsia" w:hint="eastAsia"/>
          <w:sz w:val="28"/>
          <w:szCs w:val="28"/>
        </w:rPr>
        <w:t>（１）子どもの貧困対策の推進に関する法律の改正</w:t>
      </w:r>
      <w:r w:rsidR="00C034D2" w:rsidRPr="00C034D2">
        <w:rPr>
          <w:rFonts w:ascii="HGPｺﾞｼｯｸM" w:eastAsia="HGPｺﾞｼｯｸM" w:hAnsiTheme="majorEastAsia" w:hint="eastAsia"/>
          <w:sz w:val="28"/>
          <w:szCs w:val="28"/>
        </w:rPr>
        <w:t>等</w:t>
      </w:r>
      <w:r w:rsidRPr="00C034D2">
        <w:rPr>
          <w:rFonts w:ascii="HGPｺﾞｼｯｸM" w:eastAsia="HGPｺﾞｼｯｸM" w:hAnsiTheme="majorEastAsia" w:hint="eastAsia"/>
          <w:sz w:val="28"/>
          <w:szCs w:val="28"/>
        </w:rPr>
        <w:t>について</w:t>
      </w:r>
    </w:p>
    <w:p w:rsidR="00E85117" w:rsidRDefault="00CE681E" w:rsidP="00E85117">
      <w:pPr>
        <w:spacing w:line="400" w:lineRule="exact"/>
        <w:ind w:firstLineChars="75" w:firstLine="210"/>
        <w:rPr>
          <w:rFonts w:ascii="HGPｺﾞｼｯｸM" w:eastAsia="HGPｺﾞｼｯｸM" w:hAnsiTheme="majorEastAsia"/>
          <w:sz w:val="28"/>
          <w:szCs w:val="28"/>
        </w:rPr>
      </w:pPr>
      <w:r>
        <w:rPr>
          <w:rFonts w:ascii="HGPｺﾞｼｯｸM" w:eastAsia="HGPｺﾞｼｯｸM" w:hAnsiTheme="majorEastAsia" w:hint="eastAsia"/>
          <w:sz w:val="28"/>
          <w:szCs w:val="28"/>
        </w:rPr>
        <w:t>（２）</w:t>
      </w:r>
      <w:r w:rsidR="00E85117" w:rsidRPr="00E85117">
        <w:rPr>
          <w:rFonts w:ascii="HGPｺﾞｼｯｸM" w:eastAsia="HGPｺﾞｼｯｸM" w:hAnsiTheme="majorEastAsia" w:hint="eastAsia"/>
          <w:sz w:val="28"/>
          <w:szCs w:val="28"/>
        </w:rPr>
        <w:t>令和元年度大阪府調査の結果について</w:t>
      </w:r>
    </w:p>
    <w:p w:rsidR="00E85117" w:rsidRDefault="00E85117" w:rsidP="00C034D2">
      <w:pPr>
        <w:spacing w:line="160" w:lineRule="exact"/>
        <w:rPr>
          <w:rFonts w:ascii="HGPｺﾞｼｯｸM" w:eastAsia="HGPｺﾞｼｯｸM" w:hAnsiTheme="majorEastAsia"/>
          <w:sz w:val="28"/>
          <w:szCs w:val="28"/>
        </w:rPr>
      </w:pPr>
    </w:p>
    <w:p w:rsidR="00397FC8" w:rsidRDefault="00E85117" w:rsidP="00E85117">
      <w:pPr>
        <w:spacing w:line="400" w:lineRule="exact"/>
        <w:ind w:firstLineChars="70" w:firstLine="196"/>
        <w:rPr>
          <w:rFonts w:ascii="HGPｺﾞｼｯｸM" w:eastAsia="HGPｺﾞｼｯｸM" w:hAnsiTheme="majorEastAsia"/>
          <w:sz w:val="28"/>
          <w:szCs w:val="28"/>
        </w:rPr>
      </w:pPr>
      <w:r>
        <w:rPr>
          <w:rFonts w:ascii="HGPｺﾞｼｯｸM" w:eastAsia="HGPｺﾞｼｯｸM" w:hAnsiTheme="majorEastAsia" w:hint="eastAsia"/>
          <w:sz w:val="28"/>
          <w:szCs w:val="28"/>
        </w:rPr>
        <w:t>（３）</w:t>
      </w:r>
      <w:r w:rsidR="00397FC8" w:rsidRPr="00397FC8">
        <w:rPr>
          <w:rFonts w:ascii="HGPｺﾞｼｯｸM" w:eastAsia="HGPｺﾞｼｯｸM" w:hAnsiTheme="majorEastAsia" w:hint="eastAsia"/>
          <w:sz w:val="28"/>
          <w:szCs w:val="28"/>
        </w:rPr>
        <w:t>第二次大阪府子どもの貧困対策計画の策定について</w:t>
      </w:r>
    </w:p>
    <w:p w:rsidR="00E85117" w:rsidRPr="00E85117" w:rsidRDefault="00E85117" w:rsidP="00E85117">
      <w:pPr>
        <w:spacing w:line="120" w:lineRule="exact"/>
        <w:ind w:firstLineChars="70" w:firstLine="196"/>
        <w:rPr>
          <w:rFonts w:ascii="HGPｺﾞｼｯｸM" w:eastAsia="HGPｺﾞｼｯｸM" w:hAnsiTheme="majorEastAsia"/>
          <w:sz w:val="28"/>
          <w:szCs w:val="28"/>
        </w:rPr>
      </w:pPr>
    </w:p>
    <w:p w:rsidR="00970699" w:rsidRDefault="009C2F1C" w:rsidP="0086767B">
      <w:pPr>
        <w:rPr>
          <w:rFonts w:ascii="HGPｺﾞｼｯｸM" w:eastAsia="HGPｺﾞｼｯｸM" w:hAnsiTheme="majorEastAsia"/>
          <w:sz w:val="28"/>
          <w:szCs w:val="28"/>
        </w:rPr>
      </w:pPr>
      <w:r>
        <w:rPr>
          <w:rFonts w:ascii="HGPｺﾞｼｯｸM" w:eastAsia="HGPｺﾞｼｯｸM" w:hAnsiTheme="majorEastAsia" w:hint="eastAsia"/>
          <w:sz w:val="28"/>
          <w:szCs w:val="28"/>
        </w:rPr>
        <w:t>３．その他</w:t>
      </w:r>
    </w:p>
    <w:p w:rsidR="008C1A35" w:rsidRPr="00F2603A" w:rsidRDefault="009C2F1C" w:rsidP="000F75F5">
      <w:pPr>
        <w:rPr>
          <w:rFonts w:ascii="HGPｺﾞｼｯｸM" w:eastAsia="HGPｺﾞｼｯｸM" w:hAnsiTheme="majorEastAsia"/>
          <w:sz w:val="28"/>
          <w:szCs w:val="28"/>
        </w:rPr>
      </w:pPr>
      <w:r>
        <w:rPr>
          <w:rFonts w:ascii="HGPｺﾞｼｯｸM" w:eastAsia="HGPｺﾞｼｯｸM" w:hAnsiTheme="majorEastAsia" w:hint="eastAsia"/>
          <w:sz w:val="28"/>
          <w:szCs w:val="28"/>
        </w:rPr>
        <w:t>４</w:t>
      </w:r>
      <w:r w:rsidR="008C1A35">
        <w:rPr>
          <w:rFonts w:ascii="HGPｺﾞｼｯｸM" w:eastAsia="HGPｺﾞｼｯｸM" w:hAnsiTheme="majorEastAsia" w:hint="eastAsia"/>
          <w:sz w:val="28"/>
          <w:szCs w:val="28"/>
        </w:rPr>
        <w:t>．閉　会</w:t>
      </w:r>
    </w:p>
    <w:p w:rsidR="00DD23E4" w:rsidRDefault="00DD23E4" w:rsidP="00D27B26">
      <w:pPr>
        <w:pStyle w:val="a8"/>
        <w:rPr>
          <w:rFonts w:ascii="HGPｺﾞｼｯｸM" w:eastAsia="HGPｺﾞｼｯｸM"/>
          <w:sz w:val="21"/>
        </w:rPr>
      </w:pPr>
    </w:p>
    <w:p w:rsidR="00DD23E4" w:rsidRDefault="00DD23E4" w:rsidP="00D27B26">
      <w:pPr>
        <w:pStyle w:val="a8"/>
        <w:rPr>
          <w:rFonts w:ascii="HGPｺﾞｼｯｸM" w:eastAsia="HGPｺﾞｼｯｸM"/>
          <w:sz w:val="21"/>
        </w:rPr>
      </w:pPr>
    </w:p>
    <w:p w:rsidR="00397FC8" w:rsidRPr="00F01F1B" w:rsidRDefault="00397FC8" w:rsidP="00397FC8">
      <w:pPr>
        <w:rPr>
          <w:rFonts w:ascii="HGPｺﾞｼｯｸM" w:eastAsia="HGPｺﾞｼｯｸM" w:hAnsiTheme="majorEastAsia"/>
          <w:sz w:val="22"/>
        </w:rPr>
      </w:pPr>
      <w:r w:rsidRPr="00F01F1B">
        <w:rPr>
          <w:rFonts w:ascii="HGPｺﾞｼｯｸM" w:eastAsia="HGPｺﾞｼｯｸM" w:hAnsiTheme="majorEastAsia" w:hint="eastAsia"/>
          <w:sz w:val="22"/>
        </w:rPr>
        <w:t>【配付資料】</w:t>
      </w:r>
    </w:p>
    <w:p w:rsidR="00397FC8" w:rsidRDefault="00397FC8" w:rsidP="00397FC8">
      <w:pPr>
        <w:spacing w:line="280" w:lineRule="exact"/>
        <w:ind w:leftChars="100" w:left="1410" w:hangingChars="600" w:hanging="1200"/>
        <w:rPr>
          <w:rFonts w:ascii="HGPｺﾞｼｯｸM" w:eastAsia="HGPｺﾞｼｯｸM" w:hAnsiTheme="minorEastAsia"/>
          <w:sz w:val="20"/>
          <w:szCs w:val="20"/>
        </w:rPr>
      </w:pPr>
      <w:r w:rsidRPr="00A017ED">
        <w:rPr>
          <w:rFonts w:ascii="HGPｺﾞｼｯｸM" w:eastAsia="HGPｺﾞｼｯｸM" w:hAnsiTheme="minorEastAsia" w:hint="eastAsia"/>
          <w:sz w:val="20"/>
          <w:szCs w:val="20"/>
        </w:rPr>
        <w:t xml:space="preserve">・資料1-1　</w:t>
      </w:r>
      <w:r w:rsidR="00E85117">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子どもの貧困対策の推進に関する法律の一部を改正する法律 概要</w:t>
      </w:r>
    </w:p>
    <w:p w:rsidR="001D371A" w:rsidRPr="00A017ED" w:rsidRDefault="001D371A" w:rsidP="00397FC8">
      <w:pPr>
        <w:spacing w:line="280" w:lineRule="exact"/>
        <w:ind w:leftChars="100" w:left="1410" w:hangingChars="600" w:hanging="1200"/>
        <w:rPr>
          <w:rFonts w:ascii="HGPｺﾞｼｯｸM" w:eastAsia="HGPｺﾞｼｯｸM" w:hAnsiTheme="minorEastAsia" w:hint="eastAsia"/>
          <w:sz w:val="20"/>
          <w:szCs w:val="20"/>
        </w:rPr>
      </w:pPr>
      <w:r w:rsidRPr="00A017ED">
        <w:rPr>
          <w:rFonts w:ascii="HGPｺﾞｼｯｸM" w:eastAsia="HGPｺﾞｼｯｸM" w:hAnsiTheme="minorEastAsia" w:hint="eastAsia"/>
          <w:sz w:val="20"/>
          <w:szCs w:val="20"/>
        </w:rPr>
        <w:t>・資料</w:t>
      </w:r>
      <w:r>
        <w:rPr>
          <w:rFonts w:ascii="HGPｺﾞｼｯｸM" w:eastAsia="HGPｺﾞｼｯｸM" w:hAnsiTheme="minorEastAsia"/>
          <w:sz w:val="20"/>
          <w:szCs w:val="20"/>
        </w:rPr>
        <w:t>1</w:t>
      </w:r>
      <w:r w:rsidRPr="00A017ED">
        <w:rPr>
          <w:rFonts w:ascii="HGPｺﾞｼｯｸM" w:eastAsia="HGPｺﾞｼｯｸM" w:hAnsiTheme="minorEastAsia" w:hint="eastAsia"/>
          <w:sz w:val="20"/>
          <w:szCs w:val="20"/>
        </w:rPr>
        <w:t>-</w:t>
      </w:r>
      <w:r>
        <w:rPr>
          <w:rFonts w:ascii="HGPｺﾞｼｯｸM" w:eastAsia="HGPｺﾞｼｯｸM" w:hAnsiTheme="minorEastAsia"/>
          <w:sz w:val="20"/>
          <w:szCs w:val="20"/>
        </w:rPr>
        <w:t xml:space="preserve">2 </w:t>
      </w:r>
      <w:r w:rsidRPr="00A017ED">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今後の子供の貧困対策の在り方について（概要）（案）</w:t>
      </w:r>
    </w:p>
    <w:p w:rsidR="00397FC8" w:rsidRDefault="00397FC8" w:rsidP="00397FC8">
      <w:pPr>
        <w:spacing w:line="280" w:lineRule="exact"/>
        <w:ind w:leftChars="100" w:left="1410" w:hangingChars="600" w:hanging="1200"/>
        <w:rPr>
          <w:rFonts w:ascii="HGPｺﾞｼｯｸM" w:eastAsia="HGPｺﾞｼｯｸM" w:hAnsiTheme="minorEastAsia"/>
          <w:sz w:val="20"/>
          <w:szCs w:val="20"/>
        </w:rPr>
      </w:pPr>
      <w:r w:rsidRPr="00A017ED">
        <w:rPr>
          <w:rFonts w:ascii="HGPｺﾞｼｯｸM" w:eastAsia="HGPｺﾞｼｯｸM" w:hAnsiTheme="minorEastAsia" w:hint="eastAsia"/>
          <w:sz w:val="20"/>
          <w:szCs w:val="20"/>
        </w:rPr>
        <w:t>・資料</w:t>
      </w:r>
      <w:r>
        <w:rPr>
          <w:rFonts w:ascii="HGPｺﾞｼｯｸM" w:eastAsia="HGPｺﾞｼｯｸM" w:hAnsiTheme="minorEastAsia"/>
          <w:sz w:val="20"/>
          <w:szCs w:val="20"/>
        </w:rPr>
        <w:t>1</w:t>
      </w:r>
      <w:r w:rsidRPr="00A017ED">
        <w:rPr>
          <w:rFonts w:ascii="HGPｺﾞｼｯｸM" w:eastAsia="HGPｺﾞｼｯｸM" w:hAnsiTheme="minorEastAsia" w:hint="eastAsia"/>
          <w:sz w:val="20"/>
          <w:szCs w:val="20"/>
        </w:rPr>
        <w:t>-</w:t>
      </w:r>
      <w:r w:rsidR="001D371A">
        <w:rPr>
          <w:rFonts w:ascii="HGPｺﾞｼｯｸM" w:eastAsia="HGPｺﾞｼｯｸM" w:hAnsiTheme="minorEastAsia"/>
          <w:sz w:val="20"/>
          <w:szCs w:val="20"/>
        </w:rPr>
        <w:t>3</w:t>
      </w:r>
      <w:r w:rsidR="00E85117">
        <w:rPr>
          <w:rFonts w:ascii="HGPｺﾞｼｯｸM" w:eastAsia="HGPｺﾞｼｯｸM" w:hAnsiTheme="minorEastAsia"/>
          <w:sz w:val="20"/>
          <w:szCs w:val="20"/>
        </w:rPr>
        <w:t xml:space="preserve"> </w:t>
      </w:r>
      <w:r w:rsidRPr="00A017ED">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子供の貧困対策に関する</w:t>
      </w:r>
      <w:r w:rsidR="00E85117">
        <w:rPr>
          <w:rFonts w:ascii="HGPｺﾞｼｯｸM" w:eastAsia="HGPｺﾞｼｯｸM" w:hAnsiTheme="minorEastAsia" w:hint="eastAsia"/>
          <w:sz w:val="20"/>
          <w:szCs w:val="20"/>
        </w:rPr>
        <w:t>指標案</w:t>
      </w:r>
    </w:p>
    <w:p w:rsidR="00E85117" w:rsidRDefault="00E85117" w:rsidP="00E85117">
      <w:pPr>
        <w:spacing w:line="280" w:lineRule="exact"/>
        <w:ind w:leftChars="100" w:left="1410" w:hangingChars="600" w:hanging="1200"/>
        <w:rPr>
          <w:rFonts w:ascii="HGPｺﾞｼｯｸM" w:eastAsia="HGPｺﾞｼｯｸM" w:hAnsiTheme="minorEastAsia"/>
          <w:sz w:val="20"/>
          <w:szCs w:val="20"/>
        </w:rPr>
      </w:pPr>
      <w:r>
        <w:rPr>
          <w:rFonts w:ascii="HGPｺﾞｼｯｸM" w:eastAsia="HGPｺﾞｼｯｸM" w:hAnsiTheme="minorEastAsia" w:hint="eastAsia"/>
          <w:sz w:val="20"/>
          <w:szCs w:val="20"/>
        </w:rPr>
        <w:t xml:space="preserve">・資料2　　　 </w:t>
      </w:r>
      <w:r w:rsidRPr="00E85117">
        <w:rPr>
          <w:rFonts w:ascii="HGPｺﾞｼｯｸM" w:eastAsia="HGPｺﾞｼｯｸM" w:hAnsiTheme="minorEastAsia" w:hint="eastAsia"/>
          <w:sz w:val="20"/>
          <w:szCs w:val="20"/>
        </w:rPr>
        <w:t>令和元年度大阪府調査の結果について</w:t>
      </w:r>
      <w:bookmarkStart w:id="0" w:name="_GoBack"/>
      <w:bookmarkEnd w:id="0"/>
    </w:p>
    <w:p w:rsidR="00397FC8" w:rsidRDefault="00397FC8" w:rsidP="00397FC8">
      <w:pPr>
        <w:spacing w:line="280" w:lineRule="exact"/>
        <w:ind w:leftChars="100" w:left="1410" w:hangingChars="600" w:hanging="1200"/>
        <w:rPr>
          <w:rFonts w:ascii="HGPｺﾞｼｯｸM" w:eastAsia="HGPｺﾞｼｯｸM" w:hAnsiTheme="minorEastAsia"/>
          <w:sz w:val="20"/>
          <w:szCs w:val="20"/>
        </w:rPr>
      </w:pPr>
      <w:r w:rsidRPr="00A017ED">
        <w:rPr>
          <w:rFonts w:ascii="HGPｺﾞｼｯｸM" w:eastAsia="HGPｺﾞｼｯｸM" w:hAnsiTheme="minorEastAsia" w:hint="eastAsia"/>
          <w:sz w:val="20"/>
          <w:szCs w:val="20"/>
        </w:rPr>
        <w:t>・資料</w:t>
      </w:r>
      <w:r w:rsidR="00E85117">
        <w:rPr>
          <w:rFonts w:ascii="HGPｺﾞｼｯｸM" w:eastAsia="HGPｺﾞｼｯｸM" w:hAnsiTheme="minorEastAsia" w:hint="eastAsia"/>
          <w:sz w:val="20"/>
          <w:szCs w:val="20"/>
        </w:rPr>
        <w:t xml:space="preserve">3　　</w:t>
      </w:r>
      <w:r>
        <w:rPr>
          <w:rFonts w:ascii="HGPｺﾞｼｯｸM" w:eastAsia="HGPｺﾞｼｯｸM" w:hAnsiTheme="minorEastAsia" w:hint="eastAsia"/>
          <w:sz w:val="20"/>
          <w:szCs w:val="20"/>
        </w:rPr>
        <w:t xml:space="preserve">　</w:t>
      </w:r>
      <w:r w:rsidR="00E85117">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第二次子どもの貧困対策の推進に関する法律に基づく都道府県計画</w:t>
      </w:r>
    </w:p>
    <w:p w:rsidR="00397FC8" w:rsidRDefault="00397FC8" w:rsidP="00E85117">
      <w:pPr>
        <w:spacing w:line="280" w:lineRule="exact"/>
        <w:ind w:leftChars="650" w:left="1465" w:hangingChars="50" w:hanging="100"/>
        <w:rPr>
          <w:rFonts w:ascii="HGPｺﾞｼｯｸM" w:eastAsia="HGPｺﾞｼｯｸM" w:hAnsiTheme="minorEastAsia"/>
          <w:sz w:val="20"/>
          <w:szCs w:val="20"/>
        </w:rPr>
      </w:pPr>
      <w:r>
        <w:rPr>
          <w:rFonts w:ascii="HGPｺﾞｼｯｸM" w:eastAsia="HGPｺﾞｼｯｸM" w:hAnsiTheme="minorEastAsia" w:hint="eastAsia"/>
          <w:sz w:val="20"/>
          <w:szCs w:val="20"/>
        </w:rPr>
        <w:t>（第二次大阪府子どもの貧困対策計画）について（素案）</w:t>
      </w:r>
    </w:p>
    <w:p w:rsidR="00E85117" w:rsidRDefault="00E85117" w:rsidP="00E85117">
      <w:pPr>
        <w:spacing w:line="280" w:lineRule="exact"/>
        <w:ind w:leftChars="100" w:left="1410" w:hangingChars="600" w:hanging="1200"/>
        <w:rPr>
          <w:rFonts w:ascii="HGPｺﾞｼｯｸM" w:eastAsia="HGPｺﾞｼｯｸM" w:hAnsiTheme="minorEastAsia"/>
          <w:sz w:val="20"/>
          <w:szCs w:val="20"/>
        </w:rPr>
      </w:pPr>
      <w:r>
        <w:rPr>
          <w:rFonts w:ascii="HGPｺﾞｼｯｸM" w:eastAsia="HGPｺﾞｼｯｸM" w:hAnsiTheme="minorEastAsia" w:hint="eastAsia"/>
          <w:sz w:val="20"/>
          <w:szCs w:val="20"/>
        </w:rPr>
        <w:t>・参考</w:t>
      </w:r>
      <w:r w:rsidRPr="00A017ED">
        <w:rPr>
          <w:rFonts w:ascii="HGPｺﾞｼｯｸM" w:eastAsia="HGPｺﾞｼｯｸM" w:hAnsiTheme="minorEastAsia" w:hint="eastAsia"/>
          <w:sz w:val="20"/>
          <w:szCs w:val="20"/>
        </w:rPr>
        <w:t>資料</w:t>
      </w:r>
      <w:r>
        <w:rPr>
          <w:rFonts w:ascii="HGPｺﾞｼｯｸM" w:eastAsia="HGPｺﾞｼｯｸM" w:hAnsiTheme="minorEastAsia" w:hint="eastAsia"/>
          <w:sz w:val="20"/>
          <w:szCs w:val="20"/>
        </w:rPr>
        <w:t>1</w:t>
      </w:r>
      <w:r w:rsidRPr="00A017ED">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子どもの貧困対策の推進に関する法律（新旧対照表）</w:t>
      </w:r>
    </w:p>
    <w:p w:rsidR="00E85117" w:rsidRPr="00A017ED" w:rsidRDefault="00E85117" w:rsidP="00E85117">
      <w:pPr>
        <w:spacing w:line="280" w:lineRule="exact"/>
        <w:ind w:leftChars="100" w:left="1410" w:hangingChars="600" w:hanging="1200"/>
        <w:rPr>
          <w:rFonts w:ascii="HGPｺﾞｼｯｸM" w:eastAsia="HGPｺﾞｼｯｸM" w:hAnsiTheme="minorEastAsia"/>
          <w:sz w:val="20"/>
          <w:szCs w:val="20"/>
        </w:rPr>
      </w:pPr>
      <w:r>
        <w:rPr>
          <w:rFonts w:ascii="HGPｺﾞｼｯｸM" w:eastAsia="HGPｺﾞｼｯｸM" w:hAnsiTheme="minorEastAsia" w:hint="eastAsia"/>
          <w:sz w:val="20"/>
          <w:szCs w:val="20"/>
        </w:rPr>
        <w:t>・参考資料2 子どもの貧困対策の推進に関する法律（改正後全文）</w:t>
      </w:r>
    </w:p>
    <w:p w:rsidR="00E85117" w:rsidRPr="00A017ED" w:rsidRDefault="00E85117" w:rsidP="00E85117">
      <w:pPr>
        <w:spacing w:line="280" w:lineRule="exact"/>
        <w:ind w:leftChars="100" w:left="1410" w:hangingChars="600" w:hanging="1200"/>
        <w:rPr>
          <w:rFonts w:ascii="HGPｺﾞｼｯｸM" w:eastAsia="HGPｺﾞｼｯｸM" w:hAnsiTheme="minorEastAsia"/>
          <w:sz w:val="20"/>
          <w:szCs w:val="20"/>
        </w:rPr>
      </w:pPr>
      <w:r w:rsidRPr="00A017ED">
        <w:rPr>
          <w:rFonts w:ascii="HGPｺﾞｼｯｸM" w:eastAsia="HGPｺﾞｼｯｸM" w:hAnsiTheme="minorEastAsia" w:hint="eastAsia"/>
          <w:sz w:val="20"/>
          <w:szCs w:val="20"/>
        </w:rPr>
        <w:t>・</w:t>
      </w:r>
      <w:r>
        <w:rPr>
          <w:rFonts w:ascii="HGPｺﾞｼｯｸM" w:eastAsia="HGPｺﾞｼｯｸM" w:hAnsiTheme="minorEastAsia" w:hint="eastAsia"/>
          <w:sz w:val="20"/>
          <w:szCs w:val="20"/>
        </w:rPr>
        <w:t>参考</w:t>
      </w:r>
      <w:r w:rsidRPr="00A017ED">
        <w:rPr>
          <w:rFonts w:ascii="HGPｺﾞｼｯｸM" w:eastAsia="HGPｺﾞｼｯｸM" w:hAnsiTheme="minorEastAsia" w:hint="eastAsia"/>
          <w:sz w:val="20"/>
          <w:szCs w:val="20"/>
        </w:rPr>
        <w:t>資料</w:t>
      </w:r>
      <w:r>
        <w:rPr>
          <w:rFonts w:ascii="HGPｺﾞｼｯｸM" w:eastAsia="HGPｺﾞｼｯｸM" w:hAnsiTheme="minorEastAsia"/>
          <w:sz w:val="20"/>
          <w:szCs w:val="20"/>
        </w:rPr>
        <w:t>3</w:t>
      </w:r>
      <w:r w:rsidRPr="00A017ED">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子供の貧困対策に関する大綱</w:t>
      </w:r>
    </w:p>
    <w:p w:rsidR="003A2AAD" w:rsidRDefault="00E85117" w:rsidP="00E85117">
      <w:pPr>
        <w:spacing w:line="280" w:lineRule="exact"/>
        <w:ind w:leftChars="100" w:left="1410" w:hangingChars="600" w:hanging="1200"/>
        <w:rPr>
          <w:rFonts w:ascii="HGPｺﾞｼｯｸM" w:eastAsia="HGPｺﾞｼｯｸM" w:hAnsiTheme="minorEastAsia"/>
          <w:sz w:val="20"/>
          <w:szCs w:val="20"/>
        </w:rPr>
      </w:pPr>
      <w:r>
        <w:rPr>
          <w:rFonts w:ascii="HGPｺﾞｼｯｸM" w:eastAsia="HGPｺﾞｼｯｸM" w:hAnsiTheme="minorEastAsia" w:hint="eastAsia"/>
          <w:sz w:val="20"/>
          <w:szCs w:val="20"/>
        </w:rPr>
        <w:t>・参考資料4</w:t>
      </w:r>
      <w:r w:rsidR="003A2AAD">
        <w:rPr>
          <w:rFonts w:ascii="HGPｺﾞｼｯｸM" w:eastAsia="HGPｺﾞｼｯｸM" w:hAnsiTheme="minorEastAsia" w:hint="eastAsia"/>
          <w:sz w:val="20"/>
          <w:szCs w:val="20"/>
        </w:rPr>
        <w:t xml:space="preserve">　</w:t>
      </w:r>
      <w:r w:rsidR="00E2117A">
        <w:rPr>
          <w:rFonts w:ascii="HGPｺﾞｼｯｸM" w:eastAsia="HGPｺﾞｼｯｸM" w:hAnsiTheme="minorEastAsia" w:hint="eastAsia"/>
          <w:sz w:val="20"/>
          <w:szCs w:val="20"/>
        </w:rPr>
        <w:t>大阪府子ども総合計画</w:t>
      </w:r>
      <w:r w:rsidR="003A2AAD">
        <w:rPr>
          <w:rFonts w:ascii="HGPｺﾞｼｯｸM" w:eastAsia="HGPｺﾞｼｯｸM" w:hAnsiTheme="minorEastAsia" w:hint="eastAsia"/>
          <w:sz w:val="20"/>
          <w:szCs w:val="20"/>
        </w:rPr>
        <w:t>（事業計画）</w:t>
      </w:r>
    </w:p>
    <w:p w:rsidR="00E85117" w:rsidRDefault="00E85117" w:rsidP="003A2AAD">
      <w:pPr>
        <w:spacing w:line="280" w:lineRule="exact"/>
        <w:ind w:leftChars="700" w:left="1470"/>
        <w:rPr>
          <w:rFonts w:ascii="HGPｺﾞｼｯｸM" w:eastAsia="HGPｺﾞｼｯｸM" w:hAnsiTheme="minorEastAsia"/>
          <w:sz w:val="20"/>
          <w:szCs w:val="20"/>
        </w:rPr>
      </w:pPr>
      <w:r>
        <w:rPr>
          <w:rFonts w:ascii="HGPｺﾞｼｯｸM" w:eastAsia="HGPｺﾞｼｯｸM" w:hAnsiTheme="minorEastAsia" w:hint="eastAsia"/>
          <w:sz w:val="20"/>
          <w:szCs w:val="20"/>
        </w:rPr>
        <w:t>（</w:t>
      </w:r>
      <w:r w:rsidR="003A2AAD">
        <w:rPr>
          <w:rFonts w:ascii="HGPｺﾞｼｯｸM" w:eastAsia="HGPｺﾞｼｯｸM" w:hAnsiTheme="minorEastAsia" w:hint="eastAsia"/>
          <w:sz w:val="20"/>
          <w:szCs w:val="20"/>
        </w:rPr>
        <w:t>抜粋：</w:t>
      </w:r>
      <w:r w:rsidR="00E2117A" w:rsidRPr="00262AB3">
        <w:rPr>
          <w:rFonts w:ascii="HGPｺﾞｼｯｸM" w:eastAsia="HGPｺﾞｼｯｸM" w:hAnsiTheme="minorEastAsia" w:hint="eastAsia"/>
          <w:sz w:val="20"/>
          <w:szCs w:val="20"/>
        </w:rPr>
        <w:t>子どもの貧困対策</w:t>
      </w:r>
      <w:r w:rsidR="00E2117A">
        <w:rPr>
          <w:rFonts w:ascii="HGPｺﾞｼｯｸM" w:eastAsia="HGPｺﾞｼｯｸM" w:hAnsiTheme="minorEastAsia" w:hint="eastAsia"/>
          <w:sz w:val="20"/>
          <w:szCs w:val="20"/>
        </w:rPr>
        <w:t>の</w:t>
      </w:r>
      <w:r w:rsidR="00E2117A" w:rsidRPr="00262AB3">
        <w:rPr>
          <w:rFonts w:ascii="HGPｺﾞｼｯｸM" w:eastAsia="HGPｺﾞｼｯｸM" w:hAnsiTheme="minorEastAsia" w:hint="eastAsia"/>
          <w:sz w:val="20"/>
          <w:szCs w:val="20"/>
        </w:rPr>
        <w:t>推進に関する法律</w:t>
      </w:r>
      <w:r w:rsidR="00E2117A">
        <w:rPr>
          <w:rFonts w:ascii="HGPｺﾞｼｯｸM" w:eastAsia="HGPｺﾞｼｯｸM" w:hAnsiTheme="minorEastAsia" w:hint="eastAsia"/>
          <w:sz w:val="20"/>
          <w:szCs w:val="20"/>
        </w:rPr>
        <w:t>に</w:t>
      </w:r>
      <w:r w:rsidR="00E2117A" w:rsidRPr="00262AB3">
        <w:rPr>
          <w:rFonts w:ascii="HGPｺﾞｼｯｸM" w:eastAsia="HGPｺﾞｼｯｸM" w:hAnsiTheme="minorEastAsia" w:hint="eastAsia"/>
          <w:sz w:val="20"/>
          <w:szCs w:val="20"/>
        </w:rPr>
        <w:t>基づく都道府県計画</w:t>
      </w:r>
      <w:r>
        <w:rPr>
          <w:rFonts w:ascii="HGPｺﾞｼｯｸM" w:eastAsia="HGPｺﾞｼｯｸM" w:hAnsiTheme="minorEastAsia" w:hint="eastAsia"/>
          <w:sz w:val="20"/>
          <w:szCs w:val="20"/>
        </w:rPr>
        <w:t>）</w:t>
      </w:r>
      <w:r w:rsidR="003A2AAD">
        <w:rPr>
          <w:rFonts w:ascii="HGPｺﾞｼｯｸM" w:eastAsia="HGPｺﾞｼｯｸM" w:hAnsiTheme="minorEastAsia" w:hint="eastAsia"/>
          <w:sz w:val="20"/>
          <w:szCs w:val="20"/>
        </w:rPr>
        <w:t>≪現計画≫</w:t>
      </w:r>
    </w:p>
    <w:p w:rsidR="00A33F9C" w:rsidRPr="00A33F9C" w:rsidRDefault="00A33F9C" w:rsidP="00A33F9C">
      <w:pPr>
        <w:spacing w:line="280" w:lineRule="exact"/>
        <w:ind w:leftChars="100" w:left="1410" w:hangingChars="600" w:hanging="1200"/>
        <w:rPr>
          <w:rFonts w:ascii="HGPｺﾞｼｯｸM" w:eastAsia="HGPｺﾞｼｯｸM" w:hAnsiTheme="minorEastAsia"/>
          <w:sz w:val="20"/>
          <w:szCs w:val="20"/>
        </w:rPr>
      </w:pPr>
      <w:r>
        <w:rPr>
          <w:rFonts w:ascii="HGPｺﾞｼｯｸM" w:eastAsia="HGPｺﾞｼｯｸM" w:hAnsiTheme="minorEastAsia" w:hint="eastAsia"/>
          <w:sz w:val="20"/>
          <w:szCs w:val="20"/>
        </w:rPr>
        <w:t>・</w:t>
      </w:r>
      <w:r w:rsidR="00E85117">
        <w:rPr>
          <w:rFonts w:ascii="HGPｺﾞｼｯｸM" w:eastAsia="HGPｺﾞｼｯｸM" w:hAnsiTheme="minorEastAsia" w:hint="eastAsia"/>
          <w:sz w:val="20"/>
          <w:szCs w:val="20"/>
        </w:rPr>
        <w:t>参考資料5</w:t>
      </w:r>
      <w:r w:rsidRPr="00A33F9C">
        <w:rPr>
          <w:rFonts w:ascii="HGPｺﾞｼｯｸM" w:eastAsia="HGPｺﾞｼｯｸM" w:hAnsiTheme="minorEastAsia" w:hint="eastAsia"/>
          <w:sz w:val="20"/>
          <w:szCs w:val="20"/>
        </w:rPr>
        <w:t xml:space="preserve">　大阪府子ども施策審議会条例</w:t>
      </w:r>
    </w:p>
    <w:p w:rsidR="00A33F9C" w:rsidRPr="00A33F9C" w:rsidRDefault="00A33F9C" w:rsidP="00A33F9C">
      <w:pPr>
        <w:spacing w:line="280" w:lineRule="exact"/>
        <w:ind w:leftChars="100" w:left="1410" w:hangingChars="600" w:hanging="1200"/>
        <w:rPr>
          <w:rFonts w:ascii="HGPｺﾞｼｯｸM" w:eastAsia="HGPｺﾞｼｯｸM" w:hAnsiTheme="minorEastAsia"/>
          <w:sz w:val="20"/>
          <w:szCs w:val="20"/>
        </w:rPr>
      </w:pPr>
      <w:r>
        <w:rPr>
          <w:rFonts w:ascii="HGPｺﾞｼｯｸM" w:eastAsia="HGPｺﾞｼｯｸM" w:hAnsiTheme="minorEastAsia" w:hint="eastAsia"/>
          <w:sz w:val="20"/>
          <w:szCs w:val="20"/>
        </w:rPr>
        <w:t>・</w:t>
      </w:r>
      <w:r w:rsidR="00E85117">
        <w:rPr>
          <w:rFonts w:ascii="HGPｺﾞｼｯｸM" w:eastAsia="HGPｺﾞｼｯｸM" w:hAnsiTheme="minorEastAsia" w:hint="eastAsia"/>
          <w:sz w:val="20"/>
          <w:szCs w:val="20"/>
        </w:rPr>
        <w:t>参考資料6</w:t>
      </w:r>
      <w:r w:rsidRPr="00A33F9C">
        <w:rPr>
          <w:rFonts w:ascii="HGPｺﾞｼｯｸM" w:eastAsia="HGPｺﾞｼｯｸM" w:hAnsiTheme="minorEastAsia" w:hint="eastAsia"/>
          <w:sz w:val="20"/>
          <w:szCs w:val="20"/>
        </w:rPr>
        <w:t xml:space="preserve">　大阪府子ども施策審議会運営要綱</w:t>
      </w:r>
    </w:p>
    <w:p w:rsidR="00A33F9C" w:rsidRPr="00397FC8" w:rsidRDefault="00A33F9C" w:rsidP="00A33F9C">
      <w:pPr>
        <w:spacing w:line="280" w:lineRule="exact"/>
        <w:ind w:leftChars="100" w:left="1410" w:hangingChars="600" w:hanging="1200"/>
        <w:rPr>
          <w:rFonts w:ascii="HGPｺﾞｼｯｸM" w:eastAsia="HGPｺﾞｼｯｸM" w:hAnsiTheme="minorEastAsia"/>
          <w:sz w:val="20"/>
          <w:szCs w:val="20"/>
        </w:rPr>
      </w:pPr>
      <w:r>
        <w:rPr>
          <w:rFonts w:ascii="HGPｺﾞｼｯｸM" w:eastAsia="HGPｺﾞｼｯｸM" w:hAnsiTheme="minorEastAsia" w:hint="eastAsia"/>
          <w:sz w:val="20"/>
          <w:szCs w:val="20"/>
        </w:rPr>
        <w:t>・</w:t>
      </w:r>
      <w:r w:rsidR="00E85117">
        <w:rPr>
          <w:rFonts w:ascii="HGPｺﾞｼｯｸM" w:eastAsia="HGPｺﾞｼｯｸM" w:hAnsiTheme="minorEastAsia" w:hint="eastAsia"/>
          <w:sz w:val="20"/>
          <w:szCs w:val="20"/>
        </w:rPr>
        <w:t>参考資料7</w:t>
      </w:r>
      <w:r w:rsidRPr="00A33F9C">
        <w:rPr>
          <w:rFonts w:ascii="HGPｺﾞｼｯｸM" w:eastAsia="HGPｺﾞｼｯｸM" w:hAnsiTheme="minorEastAsia" w:hint="eastAsia"/>
          <w:sz w:val="20"/>
          <w:szCs w:val="20"/>
        </w:rPr>
        <w:t xml:space="preserve">　子どもの貧困対策部会運営要綱</w:t>
      </w:r>
    </w:p>
    <w:sectPr w:rsidR="00A33F9C" w:rsidRPr="00397FC8" w:rsidSect="00177046">
      <w:headerReference w:type="default" r:id="rId8"/>
      <w:pgSz w:w="11906" w:h="16838" w:code="9"/>
      <w:pgMar w:top="1701" w:right="1276" w:bottom="1276"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63" w:rsidRDefault="00601063" w:rsidP="004A5653">
      <w:r>
        <w:separator/>
      </w:r>
    </w:p>
  </w:endnote>
  <w:endnote w:type="continuationSeparator" w:id="0">
    <w:p w:rsidR="00601063" w:rsidRDefault="00601063" w:rsidP="004A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63" w:rsidRDefault="00601063" w:rsidP="004A5653">
      <w:r>
        <w:separator/>
      </w:r>
    </w:p>
  </w:footnote>
  <w:footnote w:type="continuationSeparator" w:id="0">
    <w:p w:rsidR="00601063" w:rsidRDefault="00601063" w:rsidP="004A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BB" w:rsidRDefault="00BF7DBB">
    <w:pPr>
      <w:pStyle w:val="a3"/>
    </w:pP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877"/>
    <w:multiLevelType w:val="hybridMultilevel"/>
    <w:tmpl w:val="86F4C7D0"/>
    <w:lvl w:ilvl="0" w:tplc="CF8263A8">
      <w:start w:val="3"/>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C4A43"/>
    <w:multiLevelType w:val="hybridMultilevel"/>
    <w:tmpl w:val="6E2E5370"/>
    <w:lvl w:ilvl="0" w:tplc="657E1E9A">
      <w:start w:val="3"/>
      <w:numFmt w:val="bullet"/>
      <w:lvlText w:val="・"/>
      <w:lvlJc w:val="left"/>
      <w:pPr>
        <w:ind w:left="503" w:hanging="360"/>
      </w:pPr>
      <w:rPr>
        <w:rFonts w:ascii="HGPｺﾞｼｯｸM" w:eastAsia="HGPｺﾞｼｯｸM" w:hAnsiTheme="majorEastAsia"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 w15:restartNumberingAfterBreak="0">
    <w:nsid w:val="249E07C6"/>
    <w:multiLevelType w:val="hybridMultilevel"/>
    <w:tmpl w:val="D434538C"/>
    <w:lvl w:ilvl="0" w:tplc="7344868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2A9F60DC"/>
    <w:multiLevelType w:val="hybridMultilevel"/>
    <w:tmpl w:val="6B4A6746"/>
    <w:lvl w:ilvl="0" w:tplc="243EA63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46D348D0"/>
    <w:multiLevelType w:val="hybridMultilevel"/>
    <w:tmpl w:val="AC4EBF9C"/>
    <w:lvl w:ilvl="0" w:tplc="3B0228BA">
      <w:start w:val="3"/>
      <w:numFmt w:val="bullet"/>
      <w:lvlText w:val="・"/>
      <w:lvlJc w:val="left"/>
      <w:pPr>
        <w:ind w:left="570" w:hanging="360"/>
      </w:pPr>
      <w:rPr>
        <w:rFonts w:ascii="HGPｺﾞｼｯｸM" w:eastAsia="HGPｺﾞｼｯｸM" w:hAnsiTheme="min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7152AE2"/>
    <w:multiLevelType w:val="hybridMultilevel"/>
    <w:tmpl w:val="ECFE78D8"/>
    <w:lvl w:ilvl="0" w:tplc="321CDBA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5344F"/>
    <w:multiLevelType w:val="hybridMultilevel"/>
    <w:tmpl w:val="6A34EBFA"/>
    <w:lvl w:ilvl="0" w:tplc="9440E3B6">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5F7433E4"/>
    <w:multiLevelType w:val="hybridMultilevel"/>
    <w:tmpl w:val="8E70CC08"/>
    <w:lvl w:ilvl="0" w:tplc="AB08EADC">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72B72D6A"/>
    <w:multiLevelType w:val="hybridMultilevel"/>
    <w:tmpl w:val="C336A370"/>
    <w:lvl w:ilvl="0" w:tplc="708E538E">
      <w:start w:val="4"/>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75"/>
    <w:rsid w:val="00035CCD"/>
    <w:rsid w:val="000475F5"/>
    <w:rsid w:val="00060CF5"/>
    <w:rsid w:val="00074F8D"/>
    <w:rsid w:val="000A2B4D"/>
    <w:rsid w:val="000E05CF"/>
    <w:rsid w:val="000F75F5"/>
    <w:rsid w:val="00103EEA"/>
    <w:rsid w:val="00162FC1"/>
    <w:rsid w:val="00177046"/>
    <w:rsid w:val="00185CAE"/>
    <w:rsid w:val="00193236"/>
    <w:rsid w:val="001C5BF9"/>
    <w:rsid w:val="001D371A"/>
    <w:rsid w:val="0022260F"/>
    <w:rsid w:val="002322F4"/>
    <w:rsid w:val="002447CF"/>
    <w:rsid w:val="00252888"/>
    <w:rsid w:val="002D3651"/>
    <w:rsid w:val="0036023E"/>
    <w:rsid w:val="003877E2"/>
    <w:rsid w:val="00397FC8"/>
    <w:rsid w:val="003A2AAD"/>
    <w:rsid w:val="003E107C"/>
    <w:rsid w:val="003E460E"/>
    <w:rsid w:val="003E7578"/>
    <w:rsid w:val="00403910"/>
    <w:rsid w:val="00406380"/>
    <w:rsid w:val="00432CD0"/>
    <w:rsid w:val="004578AD"/>
    <w:rsid w:val="004A5653"/>
    <w:rsid w:val="004B43C5"/>
    <w:rsid w:val="00501784"/>
    <w:rsid w:val="00517AE1"/>
    <w:rsid w:val="00541B75"/>
    <w:rsid w:val="005D0C2C"/>
    <w:rsid w:val="005F093B"/>
    <w:rsid w:val="005F62E1"/>
    <w:rsid w:val="00601063"/>
    <w:rsid w:val="00603038"/>
    <w:rsid w:val="00626E5D"/>
    <w:rsid w:val="006439AF"/>
    <w:rsid w:val="006558CA"/>
    <w:rsid w:val="00665526"/>
    <w:rsid w:val="00667FE5"/>
    <w:rsid w:val="0068293A"/>
    <w:rsid w:val="00684C46"/>
    <w:rsid w:val="00692510"/>
    <w:rsid w:val="006B1026"/>
    <w:rsid w:val="006B1D33"/>
    <w:rsid w:val="006C0BFB"/>
    <w:rsid w:val="006C2D81"/>
    <w:rsid w:val="006D1695"/>
    <w:rsid w:val="00730A5C"/>
    <w:rsid w:val="007419AE"/>
    <w:rsid w:val="00770437"/>
    <w:rsid w:val="00776775"/>
    <w:rsid w:val="00792BD3"/>
    <w:rsid w:val="007B2C79"/>
    <w:rsid w:val="00831FEA"/>
    <w:rsid w:val="008366FE"/>
    <w:rsid w:val="0086767B"/>
    <w:rsid w:val="008807F7"/>
    <w:rsid w:val="00884264"/>
    <w:rsid w:val="0088519D"/>
    <w:rsid w:val="008A3CE5"/>
    <w:rsid w:val="008C048A"/>
    <w:rsid w:val="008C1A35"/>
    <w:rsid w:val="008D2DDF"/>
    <w:rsid w:val="008E36F2"/>
    <w:rsid w:val="0091442B"/>
    <w:rsid w:val="00943FCB"/>
    <w:rsid w:val="00947C92"/>
    <w:rsid w:val="00970699"/>
    <w:rsid w:val="00992F22"/>
    <w:rsid w:val="009B7DDE"/>
    <w:rsid w:val="009C2F1C"/>
    <w:rsid w:val="009E2D95"/>
    <w:rsid w:val="00A04018"/>
    <w:rsid w:val="00A222DC"/>
    <w:rsid w:val="00A2757B"/>
    <w:rsid w:val="00A33F9C"/>
    <w:rsid w:val="00A40FAC"/>
    <w:rsid w:val="00AA54EE"/>
    <w:rsid w:val="00AA7EB3"/>
    <w:rsid w:val="00AB5BE2"/>
    <w:rsid w:val="00AC7D83"/>
    <w:rsid w:val="00AE2428"/>
    <w:rsid w:val="00B16CF2"/>
    <w:rsid w:val="00B25920"/>
    <w:rsid w:val="00B45064"/>
    <w:rsid w:val="00B4706B"/>
    <w:rsid w:val="00B66141"/>
    <w:rsid w:val="00B75AE4"/>
    <w:rsid w:val="00B83A35"/>
    <w:rsid w:val="00B95058"/>
    <w:rsid w:val="00BB32D1"/>
    <w:rsid w:val="00BE28AE"/>
    <w:rsid w:val="00BF7DBB"/>
    <w:rsid w:val="00C034D2"/>
    <w:rsid w:val="00C371C1"/>
    <w:rsid w:val="00C42E11"/>
    <w:rsid w:val="00CB09EC"/>
    <w:rsid w:val="00CE293F"/>
    <w:rsid w:val="00CE681E"/>
    <w:rsid w:val="00D05ABC"/>
    <w:rsid w:val="00D2224A"/>
    <w:rsid w:val="00D27B26"/>
    <w:rsid w:val="00D618D8"/>
    <w:rsid w:val="00D630B2"/>
    <w:rsid w:val="00D65708"/>
    <w:rsid w:val="00D80473"/>
    <w:rsid w:val="00D84932"/>
    <w:rsid w:val="00DC607D"/>
    <w:rsid w:val="00DD23E4"/>
    <w:rsid w:val="00DD655A"/>
    <w:rsid w:val="00DD74AB"/>
    <w:rsid w:val="00DE191F"/>
    <w:rsid w:val="00DF22AC"/>
    <w:rsid w:val="00E2117A"/>
    <w:rsid w:val="00E542CF"/>
    <w:rsid w:val="00E61487"/>
    <w:rsid w:val="00E616FD"/>
    <w:rsid w:val="00E63602"/>
    <w:rsid w:val="00E8396A"/>
    <w:rsid w:val="00E85117"/>
    <w:rsid w:val="00E97080"/>
    <w:rsid w:val="00EA0714"/>
    <w:rsid w:val="00ED4F10"/>
    <w:rsid w:val="00F068C6"/>
    <w:rsid w:val="00F2187E"/>
    <w:rsid w:val="00F2603A"/>
    <w:rsid w:val="00F548DC"/>
    <w:rsid w:val="00FB1EE0"/>
    <w:rsid w:val="00FB629D"/>
    <w:rsid w:val="00FF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52E51B1"/>
  <w15:docId w15:val="{E4B20C91-F742-4437-AE2D-9701BD8C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653"/>
    <w:pPr>
      <w:tabs>
        <w:tab w:val="center" w:pos="4252"/>
        <w:tab w:val="right" w:pos="8504"/>
      </w:tabs>
      <w:snapToGrid w:val="0"/>
    </w:pPr>
  </w:style>
  <w:style w:type="character" w:customStyle="1" w:styleId="a4">
    <w:name w:val="ヘッダー (文字)"/>
    <w:basedOn w:val="a0"/>
    <w:link w:val="a3"/>
    <w:uiPriority w:val="99"/>
    <w:rsid w:val="004A5653"/>
  </w:style>
  <w:style w:type="paragraph" w:styleId="a5">
    <w:name w:val="footer"/>
    <w:basedOn w:val="a"/>
    <w:link w:val="a6"/>
    <w:uiPriority w:val="99"/>
    <w:unhideWhenUsed/>
    <w:rsid w:val="004A5653"/>
    <w:pPr>
      <w:tabs>
        <w:tab w:val="center" w:pos="4252"/>
        <w:tab w:val="right" w:pos="8504"/>
      </w:tabs>
      <w:snapToGrid w:val="0"/>
    </w:pPr>
  </w:style>
  <w:style w:type="character" w:customStyle="1" w:styleId="a6">
    <w:name w:val="フッター (文字)"/>
    <w:basedOn w:val="a0"/>
    <w:link w:val="a5"/>
    <w:uiPriority w:val="99"/>
    <w:rsid w:val="004A5653"/>
  </w:style>
  <w:style w:type="paragraph" w:styleId="a7">
    <w:name w:val="List Paragraph"/>
    <w:basedOn w:val="a"/>
    <w:uiPriority w:val="34"/>
    <w:qFormat/>
    <w:rsid w:val="000F75F5"/>
    <w:pPr>
      <w:ind w:leftChars="400" w:left="840"/>
    </w:pPr>
  </w:style>
  <w:style w:type="paragraph" w:styleId="Web">
    <w:name w:val="Normal (Web)"/>
    <w:basedOn w:val="a"/>
    <w:uiPriority w:val="99"/>
    <w:semiHidden/>
    <w:unhideWhenUsed/>
    <w:rsid w:val="00F06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Plain Text"/>
    <w:basedOn w:val="a"/>
    <w:link w:val="a9"/>
    <w:uiPriority w:val="99"/>
    <w:unhideWhenUsed/>
    <w:rsid w:val="00730A5C"/>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730A5C"/>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5D0C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0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1793">
      <w:bodyDiv w:val="1"/>
      <w:marLeft w:val="0"/>
      <w:marRight w:val="0"/>
      <w:marTop w:val="0"/>
      <w:marBottom w:val="0"/>
      <w:divBdr>
        <w:top w:val="none" w:sz="0" w:space="0" w:color="auto"/>
        <w:left w:val="none" w:sz="0" w:space="0" w:color="auto"/>
        <w:bottom w:val="none" w:sz="0" w:space="0" w:color="auto"/>
        <w:right w:val="none" w:sz="0" w:space="0" w:color="auto"/>
      </w:divBdr>
    </w:div>
    <w:div w:id="19978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0181C-E515-4D56-ADAE-DFF565C0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加藤　美恵</cp:lastModifiedBy>
  <cp:revision>63</cp:revision>
  <cp:lastPrinted>2019-07-30T22:22:00Z</cp:lastPrinted>
  <dcterms:created xsi:type="dcterms:W3CDTF">2016-01-19T06:09:00Z</dcterms:created>
  <dcterms:modified xsi:type="dcterms:W3CDTF">2019-07-30T22:24:00Z</dcterms:modified>
</cp:coreProperties>
</file>