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E" w:rsidRPr="00F55858" w:rsidRDefault="00257C7E" w:rsidP="00D32C3E">
      <w:pPr>
        <w:pStyle w:val="a3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sz w:val="28"/>
          <w:szCs w:val="28"/>
          <w:bdr w:val="single" w:sz="4" w:space="0" w:color="auto"/>
        </w:rPr>
        <w:t>別紙①</w:t>
      </w:r>
      <w:r w:rsidR="00F55858" w:rsidRPr="00F55858">
        <w:rPr>
          <w:rFonts w:ascii="Meiryo UI" w:eastAsia="Meiryo UI" w:hAnsi="Meiryo UI" w:hint="eastAsia"/>
          <w:b/>
          <w:bCs/>
          <w:sz w:val="28"/>
          <w:szCs w:val="28"/>
          <w:bdr w:val="single" w:sz="4" w:space="0" w:color="auto"/>
        </w:rPr>
        <w:t>：</w:t>
      </w:r>
      <w:r w:rsidR="00D32C3E" w:rsidRPr="00F55858">
        <w:rPr>
          <w:rFonts w:ascii="Meiryo UI" w:eastAsia="Meiryo UI" w:hAnsi="Meiryo UI" w:hint="eastAsia"/>
          <w:b/>
          <w:bCs/>
          <w:sz w:val="28"/>
          <w:szCs w:val="28"/>
          <w:bdr w:val="single" w:sz="4" w:space="0" w:color="auto"/>
        </w:rPr>
        <w:t>新型コロナ受診相談センターについて</w:t>
      </w:r>
    </w:p>
    <w:p w:rsidR="00D32C3E" w:rsidRPr="004D515E" w:rsidRDefault="00D32C3E" w:rsidP="00D32C3E">
      <w:pPr>
        <w:pStyle w:val="a3"/>
        <w:rPr>
          <w:rFonts w:ascii="Meiryo UI" w:eastAsia="Meiryo UI" w:hAnsi="Meiryo UI"/>
          <w:sz w:val="22"/>
        </w:rPr>
      </w:pPr>
      <w:r w:rsidRPr="004D515E">
        <w:rPr>
          <w:rFonts w:ascii="Meiryo UI" w:eastAsia="Meiryo UI" w:hAnsi="Meiryo UI" w:hint="eastAsia"/>
          <w:bCs/>
          <w:sz w:val="22"/>
        </w:rPr>
        <w:t xml:space="preserve">　</w:t>
      </w:r>
      <w:r w:rsidRPr="004D515E">
        <w:rPr>
          <w:rFonts w:ascii="Meiryo UI" w:eastAsia="Meiryo UI" w:hAnsi="Meiryo UI" w:hint="eastAsia"/>
          <w:b/>
          <w:bCs/>
          <w:sz w:val="22"/>
        </w:rPr>
        <w:t>【相談対象者】</w:t>
      </w:r>
      <w:r w:rsidRPr="004D515E">
        <w:rPr>
          <w:rFonts w:ascii="Meiryo UI" w:eastAsia="Meiryo UI" w:hAnsi="Meiryo UI" w:hint="eastAsia"/>
          <w:sz w:val="22"/>
        </w:rPr>
        <w:t xml:space="preserve">　ご相談いただく目安</w:t>
      </w:r>
      <w:r w:rsidRPr="004D515E">
        <w:rPr>
          <w:rFonts w:ascii="Meiryo UI" w:eastAsia="Meiryo UI" w:hAnsi="Meiryo UI" w:hint="eastAsia"/>
          <w:sz w:val="22"/>
        </w:rPr>
        <w:br/>
        <w:t xml:space="preserve">　</w:t>
      </w:r>
      <w:r w:rsidR="008D5826">
        <w:rPr>
          <w:rFonts w:ascii="Meiryo UI" w:eastAsia="Meiryo UI" w:hAnsi="Meiryo UI" w:hint="eastAsia"/>
          <w:sz w:val="22"/>
        </w:rPr>
        <w:t xml:space="preserve">　</w:t>
      </w:r>
      <w:r w:rsidRPr="004D515E">
        <w:rPr>
          <w:rFonts w:ascii="Meiryo UI" w:eastAsia="Meiryo UI" w:hAnsi="Meiryo UI" w:hint="eastAsia"/>
          <w:sz w:val="22"/>
        </w:rPr>
        <w:t>息苦しさ（呼吸困難）、強いだるさ（倦怠感）、高熱等の強い症状のいずれかがある場合</w:t>
      </w:r>
      <w:r w:rsidRPr="004D515E">
        <w:rPr>
          <w:rFonts w:ascii="Meiryo UI" w:eastAsia="Meiryo UI" w:hAnsi="Meiryo UI" w:hint="eastAsia"/>
          <w:sz w:val="22"/>
        </w:rPr>
        <w:br/>
        <w:t xml:space="preserve">　</w:t>
      </w:r>
      <w:r w:rsidRPr="004D515E">
        <w:rPr>
          <w:rFonts w:ascii="Meiryo UI" w:eastAsia="Meiryo UI" w:hAnsi="Meiryo UI" w:hint="eastAsia"/>
          <w:sz w:val="22"/>
        </w:rPr>
        <w:br/>
      </w:r>
      <w:r w:rsidRPr="004D515E">
        <w:rPr>
          <w:rFonts w:ascii="Meiryo UI" w:eastAsia="Meiryo UI" w:hAnsi="Meiryo UI" w:hint="eastAsia"/>
          <w:b/>
          <w:bCs/>
          <w:sz w:val="22"/>
        </w:rPr>
        <w:t xml:space="preserve">新型コロナ受診相談センター一覧 (令和2年11月24日現在)　　</w:t>
      </w:r>
      <w:r w:rsidRPr="004D515E">
        <w:rPr>
          <w:rFonts w:ascii="Meiryo UI" w:eastAsia="Meiryo UI" w:hAnsi="Meiryo UI" w:hint="eastAsia"/>
          <w:sz w:val="22"/>
        </w:rPr>
        <w:t>土日祝日を含め、終日つながります</w:t>
      </w:r>
    </w:p>
    <w:tbl>
      <w:tblPr>
        <w:tblW w:w="5156" w:type="pct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新型コロナ受診相談センター一覧"/>
      </w:tblPr>
      <w:tblGrid>
        <w:gridCol w:w="3828"/>
        <w:gridCol w:w="1985"/>
        <w:gridCol w:w="4109"/>
      </w:tblGrid>
      <w:tr w:rsidR="00D32C3E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センター名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電話番号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A28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大阪府池田保健所</w:t>
            </w:r>
          </w:p>
          <w:p w:rsidR="00496A28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大阪府茨木保健所</w:t>
            </w:r>
            <w:r w:rsidRPr="004D515E">
              <w:rPr>
                <w:rFonts w:ascii="Meiryo UI" w:eastAsia="Meiryo UI" w:hAnsi="Meiryo UI"/>
                <w:sz w:val="22"/>
              </w:rPr>
              <w:br/>
              <w:t>大阪府守口保健所</w:t>
            </w:r>
          </w:p>
          <w:p w:rsidR="00496A28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大阪府四條畷保健所</w:t>
            </w:r>
            <w:r w:rsidRPr="004D515E">
              <w:rPr>
                <w:rFonts w:ascii="Meiryo UI" w:eastAsia="Meiryo UI" w:hAnsi="Meiryo UI"/>
                <w:sz w:val="22"/>
              </w:rPr>
              <w:br/>
              <w:t>大阪府藤井寺保健所</w:t>
            </w:r>
          </w:p>
          <w:p w:rsidR="00496A28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大阪府富田林保健所</w:t>
            </w:r>
          </w:p>
          <w:p w:rsidR="00496A28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br/>
              <w:t>大阪府和泉保健所</w:t>
            </w:r>
          </w:p>
          <w:p w:rsidR="00D32C3E" w:rsidRPr="004D515E" w:rsidRDefault="00D32C3E" w:rsidP="00B7210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大阪府岸和田保健所</w:t>
            </w:r>
            <w:r w:rsidRPr="004D515E">
              <w:rPr>
                <w:rFonts w:ascii="Meiryo UI" w:eastAsia="Meiryo UI" w:hAnsi="Meiryo UI"/>
                <w:sz w:val="22"/>
              </w:rPr>
              <w:br/>
              <w:t>大阪府泉佐野保健所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06-7166-9911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池田市、箕面市、豊能町、能勢町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茨木市、摂津市、島本町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守口市、門真市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大東市、四条畷市、交野市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松原市、羽曳野市、柏原市、藤井寺市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富田林市、河内長野市、大阪狭山市、太子町、河南町、千早赤阪村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泉大津市、和泉市、高石市、忠岡町</w:t>
            </w:r>
          </w:p>
          <w:p w:rsidR="00496A28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岸和田市、貝塚市</w:t>
            </w:r>
          </w:p>
          <w:p w:rsidR="00496A28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泉佐野市、泉南市、阪南市、熊取町、田尻町、岬町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大阪市保健所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06-6647-0641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大阪市全域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堺市保健所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072-228-0239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堺市全域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高槻市保健所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A28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072-661-9335</w:t>
            </w:r>
            <w:r w:rsidR="00496A28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※050-3531-5598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高槻市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東大阪市保健所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072-963-9393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東大阪市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豊中市保健所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A28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06-6151-2603</w:t>
            </w:r>
            <w:r w:rsidR="00496A28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※050-3531-0361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496A28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豊中市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枚方市健康福祉部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072-841-1326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枚方市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八尾市保健所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072-994-0668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八尾市</w:t>
            </w:r>
          </w:p>
        </w:tc>
      </w:tr>
      <w:tr w:rsidR="00B72108" w:rsidRPr="004D515E" w:rsidTr="00F87B17">
        <w:trPr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寝屋川市保健所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072-829-8455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寝屋川市</w:t>
            </w:r>
          </w:p>
        </w:tc>
      </w:tr>
      <w:tr w:rsidR="00B72108" w:rsidRPr="004D515E" w:rsidTr="00F87B17">
        <w:trPr>
          <w:trHeight w:val="110"/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吹田市保健所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A28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06-7178-1370</w:t>
            </w:r>
            <w:r w:rsidRPr="004D515E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  <w:p w:rsidR="00D32C3E" w:rsidRPr="004D515E" w:rsidRDefault="00D32C3E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※050-3531-5598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C3E" w:rsidRPr="004D515E" w:rsidRDefault="00496A28" w:rsidP="00D32C3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吹田市</w:t>
            </w:r>
          </w:p>
        </w:tc>
      </w:tr>
      <w:tr w:rsidR="002C7182" w:rsidRPr="004D515E" w:rsidTr="00F87B17">
        <w:trPr>
          <w:trHeight w:val="244"/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182" w:rsidRPr="004D515E" w:rsidRDefault="002C7182" w:rsidP="002C7182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 w:hint="eastAsia"/>
                <w:sz w:val="22"/>
              </w:rPr>
              <w:t>兵庫県新型コロナ健康相談コールセンター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182" w:rsidRPr="004D515E" w:rsidRDefault="002C7182" w:rsidP="004D515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078-362-9980</w:t>
            </w:r>
            <w:r w:rsidRPr="004D515E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182" w:rsidRPr="004D515E" w:rsidRDefault="00496A28" w:rsidP="002C7182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西宮市、川西市</w:t>
            </w:r>
          </w:p>
        </w:tc>
      </w:tr>
      <w:tr w:rsidR="004D515E" w:rsidRPr="004D515E" w:rsidTr="00F87B17">
        <w:trPr>
          <w:trHeight w:val="244"/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15E" w:rsidRPr="004D515E" w:rsidRDefault="004D515E" w:rsidP="004D515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 w:hint="eastAsia"/>
                <w:sz w:val="22"/>
              </w:rPr>
              <w:t>きょうと新型コロナ医療相談センター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15E" w:rsidRPr="004D515E" w:rsidRDefault="004D515E" w:rsidP="004D515E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075-414-5487</w:t>
            </w:r>
            <w:r w:rsidRPr="004D515E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515E" w:rsidRPr="004D515E" w:rsidRDefault="00496A28" w:rsidP="004D515E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綾部市</w:t>
            </w:r>
          </w:p>
        </w:tc>
      </w:tr>
      <w:tr w:rsidR="00C83648" w:rsidRPr="004D515E" w:rsidTr="00F87B17">
        <w:trPr>
          <w:trHeight w:val="244"/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C83648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 w:hint="eastAsia"/>
                <w:sz w:val="22"/>
              </w:rPr>
              <w:t>大津市受診・相談センター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C83648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4D515E">
              <w:rPr>
                <w:rFonts w:ascii="Meiryo UI" w:eastAsia="Meiryo UI" w:hAnsi="Meiryo UI"/>
                <w:sz w:val="22"/>
              </w:rPr>
              <w:t>077-526-5411</w:t>
            </w:r>
            <w:r w:rsidRPr="004D515E">
              <w:rPr>
                <w:rFonts w:ascii="Meiryo UI" w:eastAsia="Meiryo UI" w:hAnsi="Meiryo UI" w:hint="eastAsia"/>
                <w:sz w:val="22"/>
              </w:rPr>
              <w:t xml:space="preserve">　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C83648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大津市</w:t>
            </w:r>
          </w:p>
        </w:tc>
      </w:tr>
      <w:tr w:rsidR="00C83648" w:rsidRPr="004D515E" w:rsidTr="00F87B17">
        <w:trPr>
          <w:trHeight w:val="244"/>
          <w:tblCellSpacing w:w="7" w:type="dxa"/>
        </w:trPr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F31FBA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奈良県</w:t>
            </w:r>
            <w:r w:rsidRPr="00F31FBA">
              <w:rPr>
                <w:rFonts w:ascii="Meiryo UI" w:eastAsia="Meiryo UI" w:hAnsi="Meiryo UI" w:hint="eastAsia"/>
                <w:sz w:val="22"/>
              </w:rPr>
              <w:t>新型コロナ・発熱患者受診相談窓口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F31FBA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 w:rsidRPr="00F31FBA">
              <w:rPr>
                <w:rFonts w:ascii="Meiryo UI" w:eastAsia="Meiryo UI" w:hAnsi="Meiryo UI"/>
                <w:sz w:val="22"/>
              </w:rPr>
              <w:t>0742-27-1132</w:t>
            </w:r>
          </w:p>
        </w:tc>
        <w:tc>
          <w:tcPr>
            <w:tcW w:w="2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648" w:rsidRPr="004D515E" w:rsidRDefault="00F31FBA" w:rsidP="00C83648">
            <w:pPr>
              <w:pStyle w:val="a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奈良市</w:t>
            </w:r>
          </w:p>
        </w:tc>
      </w:tr>
    </w:tbl>
    <w:p w:rsidR="004D515E" w:rsidRDefault="004D515E" w:rsidP="00D32C3E">
      <w:pPr>
        <w:pStyle w:val="a3"/>
        <w:rPr>
          <w:rFonts w:ascii="Meiryo UI" w:eastAsia="Meiryo UI" w:hAnsi="Meiryo UI"/>
          <w:sz w:val="22"/>
          <w:shd w:val="clear" w:color="auto" w:fill="FFFF00"/>
        </w:rPr>
      </w:pPr>
    </w:p>
    <w:sectPr w:rsidR="004D515E" w:rsidSect="0091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851" w:footer="992" w:gutter="0"/>
      <w:cols w:space="425"/>
      <w:docGrid w:type="linesAndChars" w:linePitch="36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58" w:rsidRDefault="00F55858" w:rsidP="00F55858">
      <w:r>
        <w:separator/>
      </w:r>
    </w:p>
  </w:endnote>
  <w:endnote w:type="continuationSeparator" w:id="0">
    <w:p w:rsidR="00F55858" w:rsidRDefault="00F55858" w:rsidP="00F5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58" w:rsidRDefault="00F55858" w:rsidP="00F55858">
      <w:r>
        <w:separator/>
      </w:r>
    </w:p>
  </w:footnote>
  <w:footnote w:type="continuationSeparator" w:id="0">
    <w:p w:rsidR="00F55858" w:rsidRDefault="00F55858" w:rsidP="00F5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5E" w:rsidRDefault="00C53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E"/>
    <w:rsid w:val="000E2BD3"/>
    <w:rsid w:val="00257C7E"/>
    <w:rsid w:val="002C7182"/>
    <w:rsid w:val="00496A28"/>
    <w:rsid w:val="004D515E"/>
    <w:rsid w:val="008D5826"/>
    <w:rsid w:val="00911577"/>
    <w:rsid w:val="00B72108"/>
    <w:rsid w:val="00C5345E"/>
    <w:rsid w:val="00C83648"/>
    <w:rsid w:val="00D32C3E"/>
    <w:rsid w:val="00DB0678"/>
    <w:rsid w:val="00F31FBA"/>
    <w:rsid w:val="00F47854"/>
    <w:rsid w:val="00F55858"/>
    <w:rsid w:val="00F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C3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55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858"/>
  </w:style>
  <w:style w:type="paragraph" w:styleId="a6">
    <w:name w:val="footer"/>
    <w:basedOn w:val="a"/>
    <w:link w:val="a7"/>
    <w:uiPriority w:val="99"/>
    <w:unhideWhenUsed/>
    <w:rsid w:val="00F5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9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13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2020-12-11T08:47:00Z</dcterms:created>
  <dcterms:modified xsi:type="dcterms:W3CDTF">2020-12-11T08:47:00Z</dcterms:modified>
</cp:coreProperties>
</file>