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A6" w:rsidRPr="00264528" w:rsidRDefault="00E57673" w:rsidP="00252AA6">
      <w:pPr>
        <w:jc w:val="center"/>
        <w:rPr>
          <w:rFonts w:ascii="ＭＳ 明朝" w:hAnsi="ＭＳ 明朝"/>
        </w:rPr>
      </w:pPr>
      <w:r w:rsidRPr="00264528">
        <w:rPr>
          <w:rFonts w:ascii="ＭＳ 明朝" w:hAnsi="ＭＳ 明朝" w:hint="eastAsia"/>
          <w:bdr w:val="single" w:sz="4" w:space="0" w:color="auto" w:frame="1"/>
        </w:rPr>
        <w:t>第</w:t>
      </w:r>
      <w:r w:rsidR="00895FE3">
        <w:rPr>
          <w:rFonts w:ascii="ＭＳ 明朝" w:hAnsi="ＭＳ 明朝" w:hint="eastAsia"/>
          <w:bdr w:val="single" w:sz="4" w:space="0" w:color="auto" w:frame="1"/>
        </w:rPr>
        <w:t>12</w:t>
      </w:r>
      <w:r w:rsidR="00252AA6" w:rsidRPr="00264528">
        <w:rPr>
          <w:rFonts w:ascii="ＭＳ 明朝" w:hAnsi="ＭＳ 明朝" w:hint="eastAsia"/>
          <w:bdr w:val="single" w:sz="4" w:space="0" w:color="auto" w:frame="1"/>
        </w:rPr>
        <w:t>回　大阪府・市町村国民健康保険広域化調整会議　質疑要旨</w:t>
      </w:r>
    </w:p>
    <w:p w:rsidR="00252AA6" w:rsidRPr="002214E5" w:rsidRDefault="00252AA6" w:rsidP="00252AA6">
      <w:pPr>
        <w:rPr>
          <w:rFonts w:ascii="ＭＳ 明朝" w:hAnsi="ＭＳ 明朝"/>
        </w:rPr>
      </w:pPr>
    </w:p>
    <w:p w:rsidR="00252AA6" w:rsidRPr="00655E77" w:rsidRDefault="00252AA6" w:rsidP="00252AA6">
      <w:pPr>
        <w:rPr>
          <w:rFonts w:ascii="ＭＳ 明朝" w:hAnsi="ＭＳ 明朝"/>
        </w:rPr>
      </w:pPr>
      <w:r w:rsidRPr="00655E77">
        <w:rPr>
          <w:rFonts w:ascii="ＭＳ 明朝" w:hAnsi="ＭＳ 明朝" w:hint="eastAsia"/>
        </w:rPr>
        <w:t>○と　き　平成</w:t>
      </w:r>
      <w:r w:rsidR="002214E5" w:rsidRPr="00655E77">
        <w:rPr>
          <w:rFonts w:ascii="ＭＳ 明朝" w:hAnsi="ＭＳ 明朝"/>
        </w:rPr>
        <w:t>2</w:t>
      </w:r>
      <w:r w:rsidR="002214E5" w:rsidRPr="00655E77">
        <w:rPr>
          <w:rFonts w:ascii="ＭＳ 明朝" w:hAnsi="ＭＳ 明朝" w:hint="eastAsia"/>
        </w:rPr>
        <w:t>9</w:t>
      </w:r>
      <w:r w:rsidR="00BD10F3" w:rsidRPr="00655E77">
        <w:rPr>
          <w:rFonts w:ascii="ＭＳ 明朝" w:hAnsi="ＭＳ 明朝" w:hint="eastAsia"/>
        </w:rPr>
        <w:t>年</w:t>
      </w:r>
      <w:r w:rsidR="00895FE3" w:rsidRPr="00655E77">
        <w:rPr>
          <w:rFonts w:ascii="ＭＳ 明朝" w:hAnsi="ＭＳ 明朝" w:hint="eastAsia"/>
        </w:rPr>
        <w:t>12</w:t>
      </w:r>
      <w:r w:rsidR="00BD10F3" w:rsidRPr="00655E77">
        <w:rPr>
          <w:rFonts w:ascii="ＭＳ 明朝" w:hAnsi="ＭＳ 明朝"/>
        </w:rPr>
        <w:t>月</w:t>
      </w:r>
      <w:r w:rsidR="001C7792" w:rsidRPr="00655E77">
        <w:rPr>
          <w:rFonts w:ascii="ＭＳ 明朝" w:hAnsi="ＭＳ 明朝" w:hint="eastAsia"/>
        </w:rPr>
        <w:t>11</w:t>
      </w:r>
      <w:r w:rsidR="00032DDD" w:rsidRPr="00655E77">
        <w:rPr>
          <w:rFonts w:ascii="ＭＳ 明朝" w:hAnsi="ＭＳ 明朝" w:hint="eastAsia"/>
        </w:rPr>
        <w:t>日（</w:t>
      </w:r>
      <w:r w:rsidR="00895FE3" w:rsidRPr="00655E77">
        <w:rPr>
          <w:rFonts w:ascii="ＭＳ 明朝" w:hAnsi="ＭＳ 明朝" w:hint="eastAsia"/>
        </w:rPr>
        <w:t>月</w:t>
      </w:r>
      <w:r w:rsidRPr="00655E77">
        <w:rPr>
          <w:rFonts w:ascii="ＭＳ 明朝" w:hAnsi="ＭＳ 明朝" w:hint="eastAsia"/>
        </w:rPr>
        <w:t>）</w:t>
      </w:r>
    </w:p>
    <w:p w:rsidR="00252AA6" w:rsidRPr="00655E77" w:rsidRDefault="001C7792" w:rsidP="00252AA6">
      <w:pPr>
        <w:rPr>
          <w:rFonts w:ascii="ＭＳ 明朝" w:hAnsi="ＭＳ 明朝"/>
        </w:rPr>
      </w:pPr>
      <w:r w:rsidRPr="00655E77">
        <w:rPr>
          <w:rFonts w:ascii="ＭＳ 明朝" w:hAnsi="ＭＳ 明朝" w:hint="eastAsia"/>
        </w:rPr>
        <w:t xml:space="preserve">　　　　　午前10</w:t>
      </w:r>
      <w:r w:rsidR="00252AA6" w:rsidRPr="00655E77">
        <w:rPr>
          <w:rFonts w:ascii="ＭＳ 明朝" w:hAnsi="ＭＳ 明朝"/>
        </w:rPr>
        <w:t>時から</w:t>
      </w:r>
      <w:r w:rsidRPr="00655E77">
        <w:rPr>
          <w:rFonts w:ascii="ＭＳ 明朝" w:hAnsi="ＭＳ 明朝" w:hint="eastAsia"/>
        </w:rPr>
        <w:t>午前11</w:t>
      </w:r>
      <w:r w:rsidR="00B13B9A" w:rsidRPr="00655E77">
        <w:rPr>
          <w:rFonts w:ascii="ＭＳ 明朝" w:hAnsi="ＭＳ 明朝" w:hint="eastAsia"/>
        </w:rPr>
        <w:t>時</w:t>
      </w:r>
      <w:r w:rsidR="005D64AB" w:rsidRPr="00655E77">
        <w:rPr>
          <w:rFonts w:ascii="ＭＳ 明朝" w:hAnsi="ＭＳ 明朝" w:hint="eastAsia"/>
        </w:rPr>
        <w:t>まで</w:t>
      </w:r>
    </w:p>
    <w:p w:rsidR="00252AA6" w:rsidRPr="00655E77" w:rsidRDefault="00252AA6" w:rsidP="00252AA6">
      <w:pPr>
        <w:rPr>
          <w:rFonts w:ascii="ＭＳ 明朝" w:hAnsi="ＭＳ 明朝"/>
        </w:rPr>
      </w:pPr>
    </w:p>
    <w:p w:rsidR="00252AA6" w:rsidRPr="00655E77" w:rsidRDefault="00252AA6" w:rsidP="00032DDD">
      <w:pPr>
        <w:rPr>
          <w:rFonts w:ascii="ＭＳ 明朝" w:hAnsi="ＭＳ 明朝"/>
        </w:rPr>
      </w:pPr>
      <w:r w:rsidRPr="00655E77">
        <w:rPr>
          <w:rFonts w:ascii="ＭＳ 明朝" w:hAnsi="ＭＳ 明朝" w:hint="eastAsia"/>
        </w:rPr>
        <w:t xml:space="preserve">○ところ　</w:t>
      </w:r>
      <w:r w:rsidR="00032DDD" w:rsidRPr="00655E77">
        <w:rPr>
          <w:rFonts w:ascii="ＭＳ 明朝" w:hAnsi="ＭＳ 明朝" w:hint="eastAsia"/>
        </w:rPr>
        <w:t>大阪府新別館南館</w:t>
      </w:r>
      <w:r w:rsidR="001C7792" w:rsidRPr="00655E77">
        <w:rPr>
          <w:rFonts w:ascii="ＭＳ 明朝" w:hAnsi="ＭＳ 明朝" w:hint="eastAsia"/>
        </w:rPr>
        <w:t>５階マッセ大阪　第</w:t>
      </w:r>
      <w:r w:rsidR="00895FE3" w:rsidRPr="00655E77">
        <w:rPr>
          <w:rFonts w:ascii="ＭＳ 明朝" w:hAnsi="ＭＳ 明朝" w:hint="eastAsia"/>
        </w:rPr>
        <w:t>４</w:t>
      </w:r>
      <w:r w:rsidR="00032DDD" w:rsidRPr="00655E77">
        <w:rPr>
          <w:rFonts w:ascii="ＭＳ 明朝" w:hAnsi="ＭＳ 明朝" w:hint="eastAsia"/>
        </w:rPr>
        <w:t>研修室</w:t>
      </w:r>
    </w:p>
    <w:p w:rsidR="00032DDD" w:rsidRPr="00655E77" w:rsidRDefault="00032DDD" w:rsidP="00032DDD">
      <w:pPr>
        <w:rPr>
          <w:rFonts w:ascii="ＭＳ 明朝" w:hAnsi="ＭＳ 明朝"/>
        </w:rPr>
      </w:pPr>
    </w:p>
    <w:p w:rsidR="00252AA6" w:rsidRPr="00655E77" w:rsidRDefault="00252AA6" w:rsidP="00252AA6">
      <w:pPr>
        <w:rPr>
          <w:rFonts w:ascii="ＭＳ 明朝" w:hAnsi="ＭＳ 明朝"/>
        </w:rPr>
      </w:pPr>
      <w:r w:rsidRPr="00655E77">
        <w:rPr>
          <w:rFonts w:ascii="ＭＳ 明朝" w:hAnsi="ＭＳ 明朝" w:hint="eastAsia"/>
        </w:rPr>
        <w:t>○質疑要旨</w:t>
      </w:r>
    </w:p>
    <w:p w:rsidR="00252AA6" w:rsidRPr="00655E77" w:rsidRDefault="00252AA6" w:rsidP="00252AA6">
      <w:pPr>
        <w:rPr>
          <w:rFonts w:ascii="ＭＳ 明朝" w:hAnsi="ＭＳ 明朝"/>
        </w:rPr>
      </w:pPr>
      <w:r w:rsidRPr="00655E77">
        <w:rPr>
          <w:rFonts w:ascii="ＭＳ 明朝" w:hAnsi="ＭＳ 明朝" w:hint="eastAsia"/>
        </w:rPr>
        <w:t>【議題（１）</w:t>
      </w:r>
      <w:r w:rsidR="002B2B92" w:rsidRPr="00655E77">
        <w:rPr>
          <w:rFonts w:ascii="ＭＳ 明朝" w:hAnsi="ＭＳ 明朝" w:hint="eastAsia"/>
        </w:rPr>
        <w:t>市町村からの共通課題提議</w:t>
      </w:r>
      <w:r w:rsidRPr="00655E77">
        <w:rPr>
          <w:rFonts w:ascii="ＭＳ 明朝" w:hAnsi="ＭＳ 明朝" w:hint="eastAsia"/>
        </w:rPr>
        <w:t>】</w:t>
      </w:r>
    </w:p>
    <w:p w:rsidR="0053541C" w:rsidRPr="00655E77" w:rsidRDefault="00B56914" w:rsidP="0053541C">
      <w:pPr>
        <w:rPr>
          <w:rFonts w:ascii="ＭＳ 明朝" w:hAnsi="ＭＳ 明朝"/>
        </w:rPr>
      </w:pPr>
      <w:r w:rsidRPr="00655E77">
        <w:rPr>
          <w:rFonts w:ascii="ＭＳ 明朝" w:hAnsi="ＭＳ 明朝" w:hint="eastAsia"/>
        </w:rPr>
        <w:t>（</w:t>
      </w:r>
      <w:r w:rsidR="0064695F">
        <w:rPr>
          <w:rFonts w:ascii="ＭＳ 明朝" w:hAnsi="ＭＳ 明朝" w:hint="eastAsia"/>
        </w:rPr>
        <w:t>市</w:t>
      </w:r>
      <w:r w:rsidR="0089645F">
        <w:rPr>
          <w:rFonts w:ascii="ＭＳ 明朝" w:hAnsi="ＭＳ 明朝" w:hint="eastAsia"/>
        </w:rPr>
        <w:t>町</w:t>
      </w:r>
      <w:r w:rsidRPr="00655E77">
        <w:rPr>
          <w:rFonts w:ascii="ＭＳ 明朝" w:hAnsi="ＭＳ 明朝" w:hint="eastAsia"/>
        </w:rPr>
        <w:t>）</w:t>
      </w:r>
    </w:p>
    <w:p w:rsidR="0007535E" w:rsidRPr="00655E77" w:rsidRDefault="00D2300C" w:rsidP="0053541C">
      <w:pPr>
        <w:rPr>
          <w:rFonts w:ascii="ＭＳ 明朝" w:hAnsi="ＭＳ 明朝"/>
        </w:rPr>
      </w:pPr>
      <w:r w:rsidRPr="00655E77">
        <w:rPr>
          <w:rFonts w:ascii="ＭＳ 明朝" w:hAnsi="ＭＳ 明朝" w:hint="eastAsia"/>
        </w:rPr>
        <w:t xml:space="preserve">　</w:t>
      </w:r>
      <w:r w:rsidR="00865932" w:rsidRPr="00655E77">
        <w:rPr>
          <w:rFonts w:ascii="ＭＳ 明朝" w:hAnsi="ＭＳ 明朝" w:hint="eastAsia"/>
        </w:rPr>
        <w:t>運営方針（素案）に対する回答としては、</w:t>
      </w:r>
      <w:r w:rsidRPr="00655E77">
        <w:rPr>
          <w:rFonts w:ascii="ＭＳ 明朝" w:hAnsi="ＭＳ 明朝" w:hint="eastAsia"/>
        </w:rPr>
        <w:t>大阪府の回答どおりだと思う。</w:t>
      </w:r>
      <w:r w:rsidR="0007535E" w:rsidRPr="00655E77">
        <w:rPr>
          <w:rFonts w:ascii="ＭＳ 明朝" w:hAnsi="ＭＳ 明朝" w:hint="eastAsia"/>
        </w:rPr>
        <w:t>２番</w:t>
      </w:r>
      <w:r w:rsidR="00D94E9F" w:rsidRPr="00655E77">
        <w:rPr>
          <w:rFonts w:ascii="ＭＳ 明朝" w:hAnsi="ＭＳ 明朝" w:hint="eastAsia"/>
        </w:rPr>
        <w:t>の減免制度についても、６年間の激変緩和措置期間中</w:t>
      </w:r>
      <w:r w:rsidR="0007535E" w:rsidRPr="00655E77">
        <w:rPr>
          <w:rFonts w:ascii="ＭＳ 明朝" w:hAnsi="ＭＳ 明朝" w:hint="eastAsia"/>
        </w:rPr>
        <w:t>は、各市町村の判断で良いと思う。</w:t>
      </w:r>
    </w:p>
    <w:p w:rsidR="003F7D4F" w:rsidRDefault="003F7D4F" w:rsidP="003F7D4F">
      <w:pPr>
        <w:spacing w:line="120" w:lineRule="exact"/>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D94E9F" w:rsidRPr="00655E77" w:rsidRDefault="00BB3F27" w:rsidP="00BB3F27">
      <w:pPr>
        <w:rPr>
          <w:rFonts w:ascii="ＭＳ 明朝" w:hAnsi="ＭＳ 明朝"/>
        </w:rPr>
      </w:pPr>
      <w:r w:rsidRPr="00655E77">
        <w:rPr>
          <w:rFonts w:ascii="ＭＳ 明朝" w:hAnsi="ＭＳ 明朝" w:hint="eastAsia"/>
        </w:rPr>
        <w:t xml:space="preserve">　</w:t>
      </w:r>
      <w:r w:rsidR="0007535E" w:rsidRPr="00655E77">
        <w:rPr>
          <w:rFonts w:ascii="ＭＳ 明朝" w:hAnsi="ＭＳ 明朝" w:hint="eastAsia"/>
        </w:rPr>
        <w:t>３点</w:t>
      </w:r>
      <w:r w:rsidR="00D94E9F" w:rsidRPr="00655E77">
        <w:rPr>
          <w:rFonts w:ascii="ＭＳ 明朝" w:hAnsi="ＭＳ 明朝" w:hint="eastAsia"/>
        </w:rPr>
        <w:t>意見がある</w:t>
      </w:r>
      <w:r w:rsidR="0007535E" w:rsidRPr="00655E77">
        <w:rPr>
          <w:rFonts w:ascii="ＭＳ 明朝" w:hAnsi="ＭＳ 明朝" w:hint="eastAsia"/>
        </w:rPr>
        <w:t>。</w:t>
      </w:r>
    </w:p>
    <w:p w:rsidR="00D94E9F" w:rsidRPr="00655E77" w:rsidRDefault="00D94E9F" w:rsidP="00D94E9F">
      <w:pPr>
        <w:ind w:firstLineChars="100" w:firstLine="210"/>
        <w:rPr>
          <w:rFonts w:ascii="ＭＳ 明朝" w:hAnsi="ＭＳ 明朝"/>
        </w:rPr>
      </w:pPr>
      <w:r w:rsidRPr="00655E77">
        <w:rPr>
          <w:rFonts w:ascii="ＭＳ 明朝" w:hAnsi="ＭＳ 明朝" w:hint="eastAsia"/>
        </w:rPr>
        <w:t>１点</w:t>
      </w:r>
      <w:r w:rsidR="00341696" w:rsidRPr="00655E77">
        <w:rPr>
          <w:rFonts w:ascii="ＭＳ 明朝" w:hAnsi="ＭＳ 明朝" w:hint="eastAsia"/>
        </w:rPr>
        <w:t>目に、２回目の試算結果においても、</w:t>
      </w:r>
      <w:r w:rsidR="0007535E" w:rsidRPr="00655E77">
        <w:rPr>
          <w:rFonts w:ascii="ＭＳ 明朝" w:hAnsi="ＭＳ 明朝" w:hint="eastAsia"/>
        </w:rPr>
        <w:t>保険料水準が上が</w:t>
      </w:r>
      <w:r w:rsidR="007008E8" w:rsidRPr="00655E77">
        <w:rPr>
          <w:rFonts w:ascii="ＭＳ 明朝" w:hAnsi="ＭＳ 明朝" w:hint="eastAsia"/>
        </w:rPr>
        <w:t>る</w:t>
      </w:r>
      <w:r w:rsidR="0007535E" w:rsidRPr="00655E77">
        <w:rPr>
          <w:rFonts w:ascii="ＭＳ 明朝" w:hAnsi="ＭＳ 明朝" w:hint="eastAsia"/>
        </w:rPr>
        <w:t>市町村が18</w:t>
      </w:r>
      <w:r w:rsidR="007008E8" w:rsidRPr="00655E77">
        <w:rPr>
          <w:rFonts w:ascii="ＭＳ 明朝" w:hAnsi="ＭＳ 明朝" w:hint="eastAsia"/>
        </w:rPr>
        <w:t>団体あるので、保険者努力支援制度（都道府県分）</w:t>
      </w:r>
      <w:r w:rsidR="0007535E" w:rsidRPr="00655E77">
        <w:rPr>
          <w:rFonts w:ascii="ＭＳ 明朝" w:hAnsi="ＭＳ 明朝" w:hint="eastAsia"/>
        </w:rPr>
        <w:t>を保険料率の引き下げに使ってほしい。</w:t>
      </w:r>
    </w:p>
    <w:p w:rsidR="00D94E9F" w:rsidRPr="00655E77" w:rsidRDefault="00D94E9F" w:rsidP="00D94E9F">
      <w:pPr>
        <w:ind w:firstLineChars="100" w:firstLine="210"/>
        <w:rPr>
          <w:rFonts w:ascii="ＭＳ 明朝" w:hAnsi="ＭＳ 明朝"/>
        </w:rPr>
      </w:pPr>
      <w:r w:rsidRPr="00655E77">
        <w:rPr>
          <w:rFonts w:ascii="ＭＳ 明朝" w:hAnsi="ＭＳ 明朝" w:hint="eastAsia"/>
        </w:rPr>
        <w:t>２点目</w:t>
      </w:r>
      <w:r w:rsidR="0007535E" w:rsidRPr="00655E77">
        <w:rPr>
          <w:rFonts w:ascii="ＭＳ 明朝" w:hAnsi="ＭＳ 明朝" w:hint="eastAsia"/>
        </w:rPr>
        <w:t>に、</w:t>
      </w:r>
      <w:r w:rsidR="001F1064" w:rsidRPr="00655E77">
        <w:rPr>
          <w:rFonts w:ascii="ＭＳ 明朝" w:hAnsi="ＭＳ 明朝" w:hint="eastAsia"/>
        </w:rPr>
        <w:t>大阪府においては、応益割の</w:t>
      </w:r>
      <w:r w:rsidR="007008E8" w:rsidRPr="00655E77">
        <w:rPr>
          <w:rFonts w:ascii="ＭＳ 明朝" w:hAnsi="ＭＳ 明朝" w:hint="eastAsia"/>
        </w:rPr>
        <w:t>割合が増えるこ</w:t>
      </w:r>
      <w:r w:rsidR="001F1064" w:rsidRPr="00655E77">
        <w:rPr>
          <w:rFonts w:ascii="ＭＳ 明朝" w:hAnsi="ＭＳ 明朝" w:hint="eastAsia"/>
        </w:rPr>
        <w:t>とから、本市の</w:t>
      </w:r>
      <w:r w:rsidR="0007535E" w:rsidRPr="00655E77">
        <w:rPr>
          <w:rFonts w:ascii="ＭＳ 明朝" w:hAnsi="ＭＳ 明朝" w:hint="eastAsia"/>
        </w:rPr>
        <w:t>平成29年度保険</w:t>
      </w:r>
      <w:r w:rsidR="007008E8" w:rsidRPr="00655E77">
        <w:rPr>
          <w:rFonts w:ascii="ＭＳ 明朝" w:hAnsi="ＭＳ 明朝" w:hint="eastAsia"/>
        </w:rPr>
        <w:t>料と仮試算結果</w:t>
      </w:r>
      <w:r w:rsidR="001F1064" w:rsidRPr="00655E77">
        <w:rPr>
          <w:rFonts w:ascii="ＭＳ 明朝" w:hAnsi="ＭＳ 明朝" w:hint="eastAsia"/>
        </w:rPr>
        <w:t>を比べると、低所得者の保険料が高くな</w:t>
      </w:r>
      <w:r w:rsidR="0007535E" w:rsidRPr="00655E77">
        <w:rPr>
          <w:rFonts w:ascii="ＭＳ 明朝" w:hAnsi="ＭＳ 明朝" w:hint="eastAsia"/>
        </w:rPr>
        <w:t>る。一例で申し上げると、一人世帯、介護保険ありの場合で、基準総所得</w:t>
      </w:r>
      <w:r w:rsidR="007008E8" w:rsidRPr="00655E77">
        <w:rPr>
          <w:rFonts w:ascii="ＭＳ 明朝" w:hAnsi="ＭＳ 明朝" w:hint="eastAsia"/>
        </w:rPr>
        <w:t>金額</w:t>
      </w:r>
      <w:r w:rsidR="0007535E" w:rsidRPr="00655E77">
        <w:rPr>
          <w:rFonts w:ascii="ＭＳ 明朝" w:hAnsi="ＭＳ 明朝" w:hint="eastAsia"/>
        </w:rPr>
        <w:t>０円</w:t>
      </w:r>
      <w:r w:rsidR="001F1064" w:rsidRPr="00655E77">
        <w:rPr>
          <w:rFonts w:ascii="ＭＳ 明朝" w:hAnsi="ＭＳ 明朝" w:hint="eastAsia"/>
        </w:rPr>
        <w:t>の方の保険料が</w:t>
      </w:r>
      <w:r w:rsidR="0007535E" w:rsidRPr="00655E77">
        <w:rPr>
          <w:rFonts w:ascii="ＭＳ 明朝" w:hAnsi="ＭＳ 明朝" w:hint="eastAsia"/>
        </w:rPr>
        <w:t>約33</w:t>
      </w:r>
      <w:r w:rsidR="00A4783E" w:rsidRPr="00655E77">
        <w:rPr>
          <w:rFonts w:ascii="ＭＳ 明朝" w:hAnsi="ＭＳ 明朝" w:hint="eastAsia"/>
        </w:rPr>
        <w:t>％高くなる。政令軽減の割合を加算するなど</w:t>
      </w:r>
      <w:r w:rsidR="0007535E" w:rsidRPr="00655E77">
        <w:rPr>
          <w:rFonts w:ascii="ＭＳ 明朝" w:hAnsi="ＭＳ 明朝" w:hint="eastAsia"/>
        </w:rPr>
        <w:t>、低所得者の保険料負担の軽減を図っていただきたい。</w:t>
      </w:r>
    </w:p>
    <w:p w:rsidR="0007535E" w:rsidRPr="00655E77" w:rsidRDefault="00D94E9F" w:rsidP="00D94E9F">
      <w:pPr>
        <w:ind w:firstLineChars="100" w:firstLine="210"/>
        <w:rPr>
          <w:rFonts w:ascii="ＭＳ 明朝" w:hAnsi="ＭＳ 明朝"/>
        </w:rPr>
      </w:pPr>
      <w:r w:rsidRPr="00655E77">
        <w:rPr>
          <w:rFonts w:ascii="ＭＳ 明朝" w:hAnsi="ＭＳ 明朝" w:hint="eastAsia"/>
        </w:rPr>
        <w:t>３点目</w:t>
      </w:r>
      <w:r w:rsidR="0007535E" w:rsidRPr="00655E77">
        <w:rPr>
          <w:rFonts w:ascii="ＭＳ 明朝" w:hAnsi="ＭＳ 明朝" w:hint="eastAsia"/>
        </w:rPr>
        <w:t>に、低所得者減免については、引き続き、検討していただきたい。</w:t>
      </w:r>
    </w:p>
    <w:p w:rsidR="003F7D4F" w:rsidRDefault="003F7D4F" w:rsidP="003F7D4F">
      <w:pPr>
        <w:spacing w:line="120" w:lineRule="exact"/>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A4783E" w:rsidRPr="00655E77" w:rsidRDefault="0007535E" w:rsidP="00BB3F27">
      <w:pPr>
        <w:rPr>
          <w:rFonts w:ascii="ＭＳ 明朝" w:hAnsi="ＭＳ 明朝"/>
        </w:rPr>
      </w:pPr>
      <w:r w:rsidRPr="00655E77">
        <w:rPr>
          <w:rFonts w:ascii="ＭＳ 明朝" w:hAnsi="ＭＳ 明朝" w:hint="eastAsia"/>
        </w:rPr>
        <w:t xml:space="preserve">　広域化調整会議で引き続き協議するとなっているが、協議する時間が残っているのか。</w:t>
      </w:r>
    </w:p>
    <w:p w:rsidR="00A4783E" w:rsidRPr="00655E77" w:rsidRDefault="0007535E" w:rsidP="00A4783E">
      <w:pPr>
        <w:ind w:firstLineChars="100" w:firstLine="210"/>
        <w:rPr>
          <w:rFonts w:ascii="ＭＳ 明朝" w:hAnsi="ＭＳ 明朝"/>
        </w:rPr>
      </w:pPr>
      <w:r w:rsidRPr="00655E77">
        <w:rPr>
          <w:rFonts w:ascii="ＭＳ 明朝" w:hAnsi="ＭＳ 明朝" w:hint="eastAsia"/>
        </w:rPr>
        <w:t>１番に、</w:t>
      </w:r>
      <w:r w:rsidR="00A4783E" w:rsidRPr="00655E77">
        <w:rPr>
          <w:rFonts w:ascii="ＭＳ 明朝" w:hAnsi="ＭＳ 明朝" w:hint="eastAsia"/>
        </w:rPr>
        <w:t>適正で</w:t>
      </w:r>
      <w:r w:rsidRPr="00655E77">
        <w:rPr>
          <w:rFonts w:ascii="ＭＳ 明朝" w:hAnsi="ＭＳ 明朝" w:hint="eastAsia"/>
        </w:rPr>
        <w:t>効果的なインセンティブの仕組み</w:t>
      </w:r>
      <w:r w:rsidR="00A4783E" w:rsidRPr="00655E77">
        <w:rPr>
          <w:rFonts w:ascii="ＭＳ 明朝" w:hAnsi="ＭＳ 明朝" w:hint="eastAsia"/>
        </w:rPr>
        <w:t>の構築</w:t>
      </w:r>
      <w:r w:rsidRPr="00655E77">
        <w:rPr>
          <w:rFonts w:ascii="ＭＳ 明朝" w:hAnsi="ＭＳ 明朝" w:hint="eastAsia"/>
        </w:rPr>
        <w:t>とあるが、インセンティブでもらえた財源をどのように使えば良いのか、非常に</w:t>
      </w:r>
      <w:r w:rsidR="00A4783E" w:rsidRPr="00655E77">
        <w:rPr>
          <w:rFonts w:ascii="ＭＳ 明朝" w:hAnsi="ＭＳ 明朝" w:hint="eastAsia"/>
        </w:rPr>
        <w:t>悩ましい。</w:t>
      </w:r>
      <w:r w:rsidR="006D66D2" w:rsidRPr="00655E77">
        <w:rPr>
          <w:rFonts w:ascii="ＭＳ 明朝" w:hAnsi="ＭＳ 明朝" w:hint="eastAsia"/>
        </w:rPr>
        <w:t>保険料の軽減に</w:t>
      </w:r>
      <w:r w:rsidR="001B4D70" w:rsidRPr="00655E77">
        <w:rPr>
          <w:rFonts w:ascii="ＭＳ 明朝" w:hAnsi="ＭＳ 明朝" w:hint="eastAsia"/>
        </w:rPr>
        <w:t>使えれば一番良いが、それはできない。赤字団体であれば、赤字解消</w:t>
      </w:r>
      <w:r w:rsidR="006D66D2" w:rsidRPr="00655E77">
        <w:rPr>
          <w:rFonts w:ascii="ＭＳ 明朝" w:hAnsi="ＭＳ 明朝" w:hint="eastAsia"/>
        </w:rPr>
        <w:t>に</w:t>
      </w:r>
      <w:r w:rsidR="001B4D70" w:rsidRPr="00655E77">
        <w:rPr>
          <w:rFonts w:ascii="ＭＳ 明朝" w:hAnsi="ＭＳ 明朝" w:hint="eastAsia"/>
        </w:rPr>
        <w:t>使えるが、黒字団体であれば、さらに黒字が積み増すだけで</w:t>
      </w:r>
      <w:r w:rsidR="006D66D2" w:rsidRPr="00655E77">
        <w:rPr>
          <w:rFonts w:ascii="ＭＳ 明朝" w:hAnsi="ＭＳ 明朝" w:hint="eastAsia"/>
        </w:rPr>
        <w:t>、それをどのように使っていけば良いのか</w:t>
      </w:r>
      <w:r w:rsidR="001B4D70" w:rsidRPr="00655E77">
        <w:rPr>
          <w:rFonts w:ascii="ＭＳ 明朝" w:hAnsi="ＭＳ 明朝" w:hint="eastAsia"/>
        </w:rPr>
        <w:t>。市町村単独の運営であれば、医療費適正化に使って、医療費が下がって、効果的な使い方になると思うが、府全体になると、</w:t>
      </w:r>
      <w:r w:rsidR="006D66D2" w:rsidRPr="00655E77">
        <w:rPr>
          <w:rFonts w:ascii="ＭＳ 明朝" w:hAnsi="ＭＳ 明朝" w:hint="eastAsia"/>
        </w:rPr>
        <w:t>それが薄まっ</w:t>
      </w:r>
      <w:r w:rsidR="001B4D70" w:rsidRPr="00655E77">
        <w:rPr>
          <w:rFonts w:ascii="ＭＳ 明朝" w:hAnsi="ＭＳ 明朝" w:hint="eastAsia"/>
        </w:rPr>
        <w:t>てしまう。何のためのインセンティブなのかといったところに疑問が残る</w:t>
      </w:r>
      <w:r w:rsidR="006D66D2" w:rsidRPr="00655E77">
        <w:rPr>
          <w:rFonts w:ascii="ＭＳ 明朝" w:hAnsi="ＭＳ 明朝" w:hint="eastAsia"/>
        </w:rPr>
        <w:t>。</w:t>
      </w:r>
    </w:p>
    <w:p w:rsidR="0007535E" w:rsidRDefault="006D66D2" w:rsidP="00A4783E">
      <w:pPr>
        <w:ind w:firstLineChars="100" w:firstLine="210"/>
        <w:rPr>
          <w:rFonts w:ascii="ＭＳ 明朝" w:hAnsi="ＭＳ 明朝" w:hint="eastAsia"/>
        </w:rPr>
      </w:pPr>
      <w:r w:rsidRPr="00655E77">
        <w:rPr>
          <w:rFonts w:ascii="ＭＳ 明朝" w:hAnsi="ＭＳ 明朝" w:hint="eastAsia"/>
        </w:rPr>
        <w:t>低</w:t>
      </w:r>
      <w:r w:rsidR="001B4D70" w:rsidRPr="00655E77">
        <w:rPr>
          <w:rFonts w:ascii="ＭＳ 明朝" w:hAnsi="ＭＳ 明朝" w:hint="eastAsia"/>
        </w:rPr>
        <w:t>所得者</w:t>
      </w:r>
      <w:r w:rsidR="00290DA0" w:rsidRPr="00655E77">
        <w:rPr>
          <w:rFonts w:ascii="ＭＳ 明朝" w:hAnsi="ＭＳ 明朝" w:hint="eastAsia"/>
        </w:rPr>
        <w:t>への対応</w:t>
      </w:r>
      <w:r w:rsidRPr="00655E77">
        <w:rPr>
          <w:rFonts w:ascii="ＭＳ 明朝" w:hAnsi="ＭＳ 明朝" w:hint="eastAsia"/>
        </w:rPr>
        <w:t>については、何らかの形で必要だと思う。本市</w:t>
      </w:r>
      <w:r w:rsidR="00A66370" w:rsidRPr="00655E77">
        <w:rPr>
          <w:rFonts w:ascii="ＭＳ 明朝" w:hAnsi="ＭＳ 明朝" w:hint="eastAsia"/>
        </w:rPr>
        <w:t>でも、低所得者の負担が増え</w:t>
      </w:r>
      <w:r w:rsidRPr="00655E77">
        <w:rPr>
          <w:rFonts w:ascii="ＭＳ 明朝" w:hAnsi="ＭＳ 明朝" w:hint="eastAsia"/>
        </w:rPr>
        <w:t>る</w:t>
      </w:r>
      <w:r w:rsidR="00A66370" w:rsidRPr="00655E77">
        <w:rPr>
          <w:rFonts w:ascii="ＭＳ 明朝" w:hAnsi="ＭＳ 明朝" w:hint="eastAsia"/>
        </w:rPr>
        <w:t>傾向にある</w:t>
      </w:r>
      <w:r w:rsidRPr="00655E77">
        <w:rPr>
          <w:rFonts w:ascii="ＭＳ 明朝" w:hAnsi="ＭＳ 明朝" w:hint="eastAsia"/>
        </w:rPr>
        <w:t>。</w:t>
      </w:r>
    </w:p>
    <w:p w:rsidR="003F7D4F" w:rsidRPr="00655E77" w:rsidRDefault="003F7D4F" w:rsidP="003F7D4F">
      <w:pPr>
        <w:spacing w:line="120" w:lineRule="exact"/>
        <w:ind w:firstLineChars="100" w:firstLine="210"/>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C34A2A" w:rsidRPr="00655E77" w:rsidRDefault="006D66D2" w:rsidP="00C34A2A">
      <w:pPr>
        <w:ind w:left="210" w:hangingChars="100" w:hanging="210"/>
        <w:rPr>
          <w:rFonts w:ascii="ＭＳ 明朝" w:hAnsi="ＭＳ 明朝"/>
        </w:rPr>
      </w:pPr>
      <w:r w:rsidRPr="00655E77">
        <w:rPr>
          <w:rFonts w:ascii="ＭＳ 明朝" w:hAnsi="ＭＳ 明朝" w:hint="eastAsia"/>
        </w:rPr>
        <w:t xml:space="preserve">　</w:t>
      </w:r>
      <w:r w:rsidR="00A66370" w:rsidRPr="00655E77">
        <w:rPr>
          <w:rFonts w:ascii="ＭＳ 明朝" w:hAnsi="ＭＳ 明朝" w:hint="eastAsia"/>
        </w:rPr>
        <w:t>応益割の割合が増えることについては、</w:t>
      </w:r>
      <w:r w:rsidRPr="00655E77">
        <w:rPr>
          <w:rFonts w:ascii="ＭＳ 明朝" w:hAnsi="ＭＳ 明朝" w:hint="eastAsia"/>
        </w:rPr>
        <w:t>初年度から</w:t>
      </w:r>
      <w:r w:rsidR="00C34A2A" w:rsidRPr="00655E77">
        <w:rPr>
          <w:rFonts w:ascii="ＭＳ 明朝" w:hAnsi="ＭＳ 明朝" w:hint="eastAsia"/>
        </w:rPr>
        <w:t>、</w:t>
      </w:r>
      <w:r w:rsidR="00A66370" w:rsidRPr="00655E77">
        <w:rPr>
          <w:rFonts w:ascii="ＭＳ 明朝" w:hAnsi="ＭＳ 明朝" w:hint="eastAsia"/>
        </w:rPr>
        <w:t>対応が必要ではないかと考えている。</w:t>
      </w:r>
      <w:r w:rsidRPr="00655E77">
        <w:rPr>
          <w:rFonts w:ascii="ＭＳ 明朝" w:hAnsi="ＭＳ 明朝" w:hint="eastAsia"/>
        </w:rPr>
        <w:t>大阪府で</w:t>
      </w:r>
    </w:p>
    <w:p w:rsidR="00A66370" w:rsidRPr="00655E77" w:rsidRDefault="006D66D2" w:rsidP="00C34A2A">
      <w:pPr>
        <w:ind w:left="210" w:hangingChars="100" w:hanging="210"/>
        <w:rPr>
          <w:rFonts w:ascii="ＭＳ 明朝" w:hAnsi="ＭＳ 明朝"/>
        </w:rPr>
      </w:pPr>
      <w:r w:rsidRPr="00655E77">
        <w:rPr>
          <w:rFonts w:ascii="ＭＳ 明朝" w:hAnsi="ＭＳ 明朝" w:hint="eastAsia"/>
        </w:rPr>
        <w:t>は</w:t>
      </w:r>
      <w:r w:rsidR="00A66370" w:rsidRPr="00655E77">
        <w:rPr>
          <w:rFonts w:ascii="ＭＳ 明朝" w:hAnsi="ＭＳ 明朝" w:hint="eastAsia"/>
        </w:rPr>
        <w:t>、</w:t>
      </w:r>
      <w:r w:rsidR="00C34A2A" w:rsidRPr="00655E77">
        <w:rPr>
          <w:rFonts w:ascii="ＭＳ 明朝" w:hAnsi="ＭＳ 明朝" w:hint="eastAsia"/>
        </w:rPr>
        <w:t>基本的に</w:t>
      </w:r>
      <w:r w:rsidRPr="00655E77">
        <w:rPr>
          <w:rFonts w:ascii="ＭＳ 明朝" w:hAnsi="ＭＳ 明朝" w:hint="eastAsia"/>
        </w:rPr>
        <w:t>応益割が多い</w:t>
      </w:r>
      <w:r w:rsidR="00C34A2A" w:rsidRPr="00655E77">
        <w:rPr>
          <w:rFonts w:ascii="ＭＳ 明朝" w:hAnsi="ＭＳ 明朝" w:hint="eastAsia"/>
        </w:rPr>
        <w:t>という制度がはたして正しいのかといったところに疑問がある</w:t>
      </w:r>
      <w:r w:rsidRPr="00655E77">
        <w:rPr>
          <w:rFonts w:ascii="ＭＳ 明朝" w:hAnsi="ＭＳ 明朝" w:hint="eastAsia"/>
        </w:rPr>
        <w:t>。</w:t>
      </w:r>
    </w:p>
    <w:p w:rsidR="006D66D2" w:rsidRDefault="00C34A2A" w:rsidP="00C34A2A">
      <w:pPr>
        <w:ind w:firstLineChars="100" w:firstLine="210"/>
        <w:rPr>
          <w:rFonts w:ascii="ＭＳ 明朝" w:hAnsi="ＭＳ 明朝" w:hint="eastAsia"/>
        </w:rPr>
      </w:pPr>
      <w:r w:rsidRPr="00655E77">
        <w:rPr>
          <w:rFonts w:ascii="ＭＳ 明朝" w:hAnsi="ＭＳ 明朝" w:hint="eastAsia"/>
        </w:rPr>
        <w:t>４番の標準収納率については、来年度以降も適正に</w:t>
      </w:r>
      <w:r w:rsidR="006D66D2" w:rsidRPr="00655E77">
        <w:rPr>
          <w:rFonts w:ascii="ＭＳ 明朝" w:hAnsi="ＭＳ 明朝" w:hint="eastAsia"/>
        </w:rPr>
        <w:t>見直</w:t>
      </w:r>
      <w:r w:rsidRPr="00655E77">
        <w:rPr>
          <w:rFonts w:ascii="ＭＳ 明朝" w:hAnsi="ＭＳ 明朝" w:hint="eastAsia"/>
        </w:rPr>
        <w:t>していただけるということなので、このまま進めていただければと思う</w:t>
      </w:r>
      <w:r w:rsidR="006D66D2" w:rsidRPr="00655E77">
        <w:rPr>
          <w:rFonts w:ascii="ＭＳ 明朝" w:hAnsi="ＭＳ 明朝" w:hint="eastAsia"/>
        </w:rPr>
        <w:t>。</w:t>
      </w:r>
    </w:p>
    <w:p w:rsidR="003F7D4F" w:rsidRPr="00655E77" w:rsidRDefault="003F7D4F" w:rsidP="003F7D4F">
      <w:pPr>
        <w:spacing w:line="120" w:lineRule="exact"/>
        <w:ind w:firstLineChars="100" w:firstLine="210"/>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C34A2A" w:rsidRPr="00655E77" w:rsidRDefault="00C34A2A" w:rsidP="00110F6B">
      <w:pPr>
        <w:ind w:left="210" w:hangingChars="100" w:hanging="210"/>
        <w:rPr>
          <w:rFonts w:ascii="ＭＳ 明朝" w:hAnsi="ＭＳ 明朝"/>
        </w:rPr>
      </w:pPr>
      <w:r w:rsidRPr="00655E77">
        <w:rPr>
          <w:rFonts w:ascii="ＭＳ 明朝" w:hAnsi="ＭＳ 明朝" w:hint="eastAsia"/>
        </w:rPr>
        <w:t xml:space="preserve">　１番の統一保険料率の抑制について、ありとあらゆる財源を使っていただ</w:t>
      </w:r>
      <w:r w:rsidR="00956BF0" w:rsidRPr="00655E77">
        <w:rPr>
          <w:rFonts w:ascii="ＭＳ 明朝" w:hAnsi="ＭＳ 明朝" w:hint="eastAsia"/>
        </w:rPr>
        <w:t>きたい。</w:t>
      </w:r>
    </w:p>
    <w:p w:rsidR="00C34A2A" w:rsidRPr="00655E77" w:rsidRDefault="00956BF0" w:rsidP="00C34A2A">
      <w:pPr>
        <w:ind w:leftChars="100" w:left="210"/>
        <w:rPr>
          <w:rFonts w:ascii="ＭＳ 明朝" w:hAnsi="ＭＳ 明朝"/>
        </w:rPr>
      </w:pPr>
      <w:r w:rsidRPr="00655E77">
        <w:rPr>
          <w:rFonts w:ascii="ＭＳ 明朝" w:hAnsi="ＭＳ 明朝" w:hint="eastAsia"/>
        </w:rPr>
        <w:t>２番の低所得者が多いことについて、一定のモデルケースで試算してみると、65歳以上と65歳未満</w:t>
      </w:r>
    </w:p>
    <w:p w:rsidR="00110F6B" w:rsidRPr="00655E77" w:rsidRDefault="00B21438" w:rsidP="00C34A2A">
      <w:pPr>
        <w:rPr>
          <w:rFonts w:ascii="ＭＳ 明朝" w:hAnsi="ＭＳ 明朝"/>
        </w:rPr>
      </w:pPr>
      <w:r w:rsidRPr="00655E77">
        <w:rPr>
          <w:rFonts w:ascii="ＭＳ 明朝" w:hAnsi="ＭＳ 明朝" w:hint="eastAsia"/>
        </w:rPr>
        <w:lastRenderedPageBreak/>
        <w:t>で大きく</w:t>
      </w:r>
      <w:r w:rsidR="00956BF0" w:rsidRPr="00655E77">
        <w:rPr>
          <w:rFonts w:ascii="ＭＳ 明朝" w:hAnsi="ＭＳ 明朝" w:hint="eastAsia"/>
        </w:rPr>
        <w:t>傾向</w:t>
      </w:r>
      <w:r w:rsidRPr="00655E77">
        <w:rPr>
          <w:rFonts w:ascii="ＭＳ 明朝" w:hAnsi="ＭＳ 明朝" w:hint="eastAsia"/>
        </w:rPr>
        <w:t>が分かれる</w:t>
      </w:r>
      <w:r w:rsidR="00956BF0" w:rsidRPr="00655E77">
        <w:rPr>
          <w:rFonts w:ascii="ＭＳ 明朝" w:hAnsi="ＭＳ 明朝" w:hint="eastAsia"/>
        </w:rPr>
        <w:t>。</w:t>
      </w:r>
      <w:r w:rsidR="00C34A2A" w:rsidRPr="00655E77">
        <w:rPr>
          <w:rFonts w:ascii="ＭＳ 明朝" w:hAnsi="ＭＳ 明朝" w:hint="eastAsia"/>
        </w:rPr>
        <w:t>要は、</w:t>
      </w:r>
      <w:r w:rsidR="00110F6B" w:rsidRPr="00655E77">
        <w:rPr>
          <w:rFonts w:ascii="ＭＳ 明朝" w:hAnsi="ＭＳ 明朝" w:hint="eastAsia"/>
        </w:rPr>
        <w:t>現在の</w:t>
      </w:r>
      <w:r w:rsidR="00C34A2A" w:rsidRPr="00655E77">
        <w:rPr>
          <w:rFonts w:ascii="ＭＳ 明朝" w:hAnsi="ＭＳ 明朝" w:hint="eastAsia"/>
        </w:rPr>
        <w:t>介護保</w:t>
      </w:r>
      <w:r w:rsidR="00110F6B" w:rsidRPr="00655E77">
        <w:rPr>
          <w:rFonts w:ascii="ＭＳ 明朝" w:hAnsi="ＭＳ 明朝" w:hint="eastAsia"/>
        </w:rPr>
        <w:t>険料に係る料率が統一保険料率よりも高いので</w:t>
      </w:r>
      <w:r w:rsidR="00956BF0" w:rsidRPr="00655E77">
        <w:rPr>
          <w:rFonts w:ascii="ＭＳ 明朝" w:hAnsi="ＭＳ 明朝" w:hint="eastAsia"/>
        </w:rPr>
        <w:t>、40歳以上65</w:t>
      </w:r>
      <w:r w:rsidR="00110F6B" w:rsidRPr="00655E77">
        <w:rPr>
          <w:rFonts w:ascii="ＭＳ 明朝" w:hAnsi="ＭＳ 明朝" w:hint="eastAsia"/>
        </w:rPr>
        <w:t>歳未満の方の保険料が安くなる一方</w:t>
      </w:r>
      <w:r w:rsidR="00956BF0" w:rsidRPr="00655E77">
        <w:rPr>
          <w:rFonts w:ascii="ＭＳ 明朝" w:hAnsi="ＭＳ 明朝" w:hint="eastAsia"/>
        </w:rPr>
        <w:t>、介</w:t>
      </w:r>
      <w:r w:rsidR="00110F6B" w:rsidRPr="00655E77">
        <w:rPr>
          <w:rFonts w:ascii="ＭＳ 明朝" w:hAnsi="ＭＳ 明朝" w:hint="eastAsia"/>
        </w:rPr>
        <w:t>護保険料がかかっていない方の保険料が高くなるということである。その辺を、どのように６年間で調整すれば</w:t>
      </w:r>
      <w:r w:rsidR="00956BF0" w:rsidRPr="00655E77">
        <w:rPr>
          <w:rFonts w:ascii="ＭＳ 明朝" w:hAnsi="ＭＳ 明朝" w:hint="eastAsia"/>
        </w:rPr>
        <w:t>良いのかと</w:t>
      </w:r>
      <w:r w:rsidR="00110F6B" w:rsidRPr="00655E77">
        <w:rPr>
          <w:rFonts w:ascii="ＭＳ 明朝" w:hAnsi="ＭＳ 明朝" w:hint="eastAsia"/>
        </w:rPr>
        <w:t>いった悩みがあり、一定の減免制度なども必要にな</w:t>
      </w:r>
      <w:r w:rsidR="00956BF0" w:rsidRPr="00655E77">
        <w:rPr>
          <w:rFonts w:ascii="ＭＳ 明朝" w:hAnsi="ＭＳ 明朝" w:hint="eastAsia"/>
        </w:rPr>
        <w:t>るのではないかと思っている。</w:t>
      </w:r>
    </w:p>
    <w:p w:rsidR="006D66D2" w:rsidRDefault="00956BF0" w:rsidP="00B21438">
      <w:pPr>
        <w:ind w:firstLineChars="100" w:firstLine="210"/>
        <w:rPr>
          <w:rFonts w:ascii="ＭＳ 明朝" w:hAnsi="ＭＳ 明朝" w:hint="eastAsia"/>
        </w:rPr>
      </w:pPr>
      <w:r w:rsidRPr="00655E77">
        <w:rPr>
          <w:rFonts w:ascii="ＭＳ 明朝" w:hAnsi="ＭＳ 明朝" w:hint="eastAsia"/>
        </w:rPr>
        <w:t>多子世帯への対応については、</w:t>
      </w:r>
      <w:r w:rsidR="00110F6B" w:rsidRPr="00655E77">
        <w:rPr>
          <w:rFonts w:ascii="ＭＳ 明朝" w:hAnsi="ＭＳ 明朝" w:hint="eastAsia"/>
        </w:rPr>
        <w:t>単身者への負担が増える傾向にあることから、全体の保険料を</w:t>
      </w:r>
      <w:r w:rsidR="00290DA0" w:rsidRPr="00655E77">
        <w:rPr>
          <w:rFonts w:ascii="ＭＳ 明朝" w:hAnsi="ＭＳ 明朝" w:hint="eastAsia"/>
        </w:rPr>
        <w:t>引き</w:t>
      </w:r>
      <w:r w:rsidR="00B21438" w:rsidRPr="00655E77">
        <w:rPr>
          <w:rFonts w:ascii="ＭＳ 明朝" w:hAnsi="ＭＳ 明朝" w:hint="eastAsia"/>
        </w:rPr>
        <w:t>下げることを優先すべきと考えている。どこから</w:t>
      </w:r>
      <w:r w:rsidR="00290DA0" w:rsidRPr="00655E77">
        <w:rPr>
          <w:rFonts w:ascii="ＭＳ 明朝" w:hAnsi="ＭＳ 明朝" w:hint="eastAsia"/>
        </w:rPr>
        <w:t>を</w:t>
      </w:r>
      <w:r w:rsidR="00B21438" w:rsidRPr="00655E77">
        <w:rPr>
          <w:rFonts w:ascii="ＭＳ 明朝" w:hAnsi="ＭＳ 明朝" w:hint="eastAsia"/>
        </w:rPr>
        <w:t>多子世帯と定義するのかといったところの議論も必要である。</w:t>
      </w:r>
      <w:r w:rsidR="003F7D4F">
        <w:rPr>
          <w:rFonts w:ascii="ＭＳ 明朝" w:hAnsi="ＭＳ 明朝" w:hint="eastAsia"/>
        </w:rPr>
        <w:t xml:space="preserve">　</w:t>
      </w:r>
    </w:p>
    <w:p w:rsidR="003F7D4F" w:rsidRPr="00655E77" w:rsidRDefault="003F7D4F" w:rsidP="003F7D4F">
      <w:pPr>
        <w:spacing w:line="120" w:lineRule="exact"/>
        <w:ind w:firstLineChars="100" w:firstLine="210"/>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B21438" w:rsidRPr="00655E77" w:rsidRDefault="005D49DE" w:rsidP="00BB3F27">
      <w:pPr>
        <w:rPr>
          <w:rFonts w:ascii="ＭＳ 明朝" w:hAnsi="ＭＳ 明朝"/>
        </w:rPr>
      </w:pPr>
      <w:r w:rsidRPr="00655E77">
        <w:rPr>
          <w:rFonts w:ascii="ＭＳ 明朝" w:hAnsi="ＭＳ 明朝" w:hint="eastAsia"/>
        </w:rPr>
        <w:t xml:space="preserve">　大阪府の回答をみると、１、３、４はこれからも議論していくということで、この場でも考えていかなければならないと思う。</w:t>
      </w:r>
    </w:p>
    <w:p w:rsidR="00B67219" w:rsidRPr="00655E77" w:rsidRDefault="005D49DE" w:rsidP="00B67219">
      <w:pPr>
        <w:ind w:firstLineChars="100" w:firstLine="210"/>
        <w:rPr>
          <w:rFonts w:ascii="ＭＳ 明朝" w:hAnsi="ＭＳ 明朝"/>
        </w:rPr>
      </w:pPr>
      <w:r w:rsidRPr="00655E77">
        <w:rPr>
          <w:rFonts w:ascii="ＭＳ 明朝" w:hAnsi="ＭＳ 明朝" w:hint="eastAsia"/>
        </w:rPr>
        <w:t>２番</w:t>
      </w:r>
      <w:r w:rsidR="00F1096C" w:rsidRPr="00655E77">
        <w:rPr>
          <w:rFonts w:ascii="ＭＳ 明朝" w:hAnsi="ＭＳ 明朝" w:hint="eastAsia"/>
        </w:rPr>
        <w:t>について</w:t>
      </w:r>
      <w:r w:rsidR="00B21438" w:rsidRPr="00655E77">
        <w:rPr>
          <w:rFonts w:ascii="ＭＳ 明朝" w:hAnsi="ＭＳ 明朝" w:hint="eastAsia"/>
        </w:rPr>
        <w:t>は</w:t>
      </w:r>
      <w:r w:rsidR="00F1096C" w:rsidRPr="00655E77">
        <w:rPr>
          <w:rFonts w:ascii="ＭＳ 明朝" w:hAnsi="ＭＳ 明朝" w:hint="eastAsia"/>
        </w:rPr>
        <w:t>、大きく市町村の激変緩和ということで括ってい</w:t>
      </w:r>
      <w:r w:rsidR="00B21438" w:rsidRPr="00655E77">
        <w:rPr>
          <w:rFonts w:ascii="ＭＳ 明朝" w:hAnsi="ＭＳ 明朝" w:hint="eastAsia"/>
        </w:rPr>
        <w:t>るが、本当にそれだけで良いのかといった懸念がある</w:t>
      </w:r>
      <w:r w:rsidR="00F1096C" w:rsidRPr="00655E77">
        <w:rPr>
          <w:rFonts w:ascii="ＭＳ 明朝" w:hAnsi="ＭＳ 明朝" w:hint="eastAsia"/>
        </w:rPr>
        <w:t>。</w:t>
      </w:r>
      <w:r w:rsidR="006A3682" w:rsidRPr="00655E77">
        <w:rPr>
          <w:rFonts w:ascii="ＭＳ 明朝" w:hAnsi="ＭＳ 明朝" w:hint="eastAsia"/>
        </w:rPr>
        <w:t>低所得者といっても</w:t>
      </w:r>
      <w:r w:rsidR="00F1096C" w:rsidRPr="00655E77">
        <w:rPr>
          <w:rFonts w:ascii="ＭＳ 明朝" w:hAnsi="ＭＳ 明朝" w:hint="eastAsia"/>
        </w:rPr>
        <w:t>、</w:t>
      </w:r>
      <w:r w:rsidR="006A3682" w:rsidRPr="00655E77">
        <w:rPr>
          <w:rFonts w:ascii="ＭＳ 明朝" w:hAnsi="ＭＳ 明朝" w:hint="eastAsia"/>
        </w:rPr>
        <w:t>それぞれ</w:t>
      </w:r>
      <w:r w:rsidR="00B67219" w:rsidRPr="00655E77">
        <w:rPr>
          <w:rFonts w:ascii="ＭＳ 明朝" w:hAnsi="ＭＳ 明朝" w:hint="eastAsia"/>
        </w:rPr>
        <w:t>で</w:t>
      </w:r>
      <w:r w:rsidR="006A3682" w:rsidRPr="00655E77">
        <w:rPr>
          <w:rFonts w:ascii="ＭＳ 明朝" w:hAnsi="ＭＳ 明朝" w:hint="eastAsia"/>
        </w:rPr>
        <w:t>収入状況、</w:t>
      </w:r>
      <w:r w:rsidR="00B67219" w:rsidRPr="00655E77">
        <w:rPr>
          <w:rFonts w:ascii="ＭＳ 明朝" w:hAnsi="ＭＳ 明朝" w:hint="eastAsia"/>
        </w:rPr>
        <w:t>生活実態などが</w:t>
      </w:r>
      <w:r w:rsidR="006A3682" w:rsidRPr="00655E77">
        <w:rPr>
          <w:rFonts w:ascii="ＭＳ 明朝" w:hAnsi="ＭＳ 明朝" w:hint="eastAsia"/>
        </w:rPr>
        <w:t>違う。</w:t>
      </w:r>
      <w:r w:rsidR="00B67219" w:rsidRPr="00655E77">
        <w:rPr>
          <w:rFonts w:ascii="ＭＳ 明朝" w:hAnsi="ＭＳ 明朝" w:hint="eastAsia"/>
        </w:rPr>
        <w:t>６年間の激変緩和措置期間を設けるだけで、理解を得られるのか。低所得者に対して、</w:t>
      </w:r>
      <w:r w:rsidR="00E22D75" w:rsidRPr="00655E77">
        <w:rPr>
          <w:rFonts w:ascii="ＭＳ 明朝" w:hAnsi="ＭＳ 明朝" w:hint="eastAsia"/>
        </w:rPr>
        <w:t>各市町村が独自減</w:t>
      </w:r>
      <w:r w:rsidR="00B67219" w:rsidRPr="00655E77">
        <w:rPr>
          <w:rFonts w:ascii="ＭＳ 明朝" w:hAnsi="ＭＳ 明朝" w:hint="eastAsia"/>
        </w:rPr>
        <w:t>免を実施してきた経過もあるので、丁寧な議論の中で、その</w:t>
      </w:r>
      <w:r w:rsidR="00290DA0" w:rsidRPr="00655E77">
        <w:rPr>
          <w:rFonts w:ascii="ＭＳ 明朝" w:hAnsi="ＭＳ 明朝" w:hint="eastAsia"/>
        </w:rPr>
        <w:t>対応</w:t>
      </w:r>
      <w:r w:rsidR="00E22D75" w:rsidRPr="00655E77">
        <w:rPr>
          <w:rFonts w:ascii="ＭＳ 明朝" w:hAnsi="ＭＳ 明朝" w:hint="eastAsia"/>
        </w:rPr>
        <w:t>を考えていく</w:t>
      </w:r>
      <w:r w:rsidR="00B67219" w:rsidRPr="00655E77">
        <w:rPr>
          <w:rFonts w:ascii="ＭＳ 明朝" w:hAnsi="ＭＳ 明朝" w:hint="eastAsia"/>
        </w:rPr>
        <w:t>必要がある</w:t>
      </w:r>
      <w:r w:rsidR="00360FCC" w:rsidRPr="00655E77">
        <w:rPr>
          <w:rFonts w:ascii="ＭＳ 明朝" w:hAnsi="ＭＳ 明朝" w:hint="eastAsia"/>
        </w:rPr>
        <w:t>。</w:t>
      </w:r>
    </w:p>
    <w:p w:rsidR="003F7D4F" w:rsidRDefault="003F7D4F" w:rsidP="003F7D4F">
      <w:pPr>
        <w:spacing w:line="120" w:lineRule="exact"/>
        <w:rPr>
          <w:rFonts w:ascii="ＭＳ 明朝" w:hAnsi="ＭＳ 明朝" w:hint="eastAsia"/>
        </w:rPr>
      </w:pPr>
    </w:p>
    <w:p w:rsidR="00360FCC" w:rsidRPr="00655E77" w:rsidRDefault="00360FCC" w:rsidP="00BB3F27">
      <w:pPr>
        <w:rPr>
          <w:rFonts w:ascii="ＭＳ 明朝" w:hAnsi="ＭＳ 明朝"/>
        </w:rPr>
      </w:pPr>
      <w:r w:rsidRPr="00655E77">
        <w:rPr>
          <w:rFonts w:ascii="ＭＳ 明朝" w:hAnsi="ＭＳ 明朝" w:hint="eastAsia"/>
        </w:rPr>
        <w:t>（大阪府）</w:t>
      </w:r>
    </w:p>
    <w:p w:rsidR="003F4E60" w:rsidRPr="00655E77" w:rsidRDefault="007A6C41" w:rsidP="00BB3F27">
      <w:pPr>
        <w:rPr>
          <w:rFonts w:ascii="ＭＳ 明朝" w:hAnsi="ＭＳ 明朝"/>
        </w:rPr>
      </w:pPr>
      <w:r w:rsidRPr="00655E77">
        <w:rPr>
          <w:rFonts w:ascii="ＭＳ 明朝" w:hAnsi="ＭＳ 明朝" w:hint="eastAsia"/>
        </w:rPr>
        <w:t xml:space="preserve">　今回の</w:t>
      </w:r>
      <w:r w:rsidR="00360FCC" w:rsidRPr="00655E77">
        <w:rPr>
          <w:rFonts w:ascii="ＭＳ 明朝" w:hAnsi="ＭＳ 明朝" w:hint="eastAsia"/>
        </w:rPr>
        <w:t>意見聴取</w:t>
      </w:r>
      <w:r w:rsidRPr="00655E77">
        <w:rPr>
          <w:rFonts w:ascii="ＭＳ 明朝" w:hAnsi="ＭＳ 明朝" w:hint="eastAsia"/>
        </w:rPr>
        <w:t>では、各</w:t>
      </w:r>
      <w:r w:rsidR="00360FCC" w:rsidRPr="00655E77">
        <w:rPr>
          <w:rFonts w:ascii="ＭＳ 明朝" w:hAnsi="ＭＳ 明朝" w:hint="eastAsia"/>
        </w:rPr>
        <w:t>市町村</w:t>
      </w:r>
      <w:r w:rsidR="00FE2CFC" w:rsidRPr="00655E77">
        <w:rPr>
          <w:rFonts w:ascii="ＭＳ 明朝" w:hAnsi="ＭＳ 明朝" w:hint="eastAsia"/>
        </w:rPr>
        <w:t>から忌憚のない</w:t>
      </w:r>
      <w:r w:rsidR="0035763F" w:rsidRPr="00655E77">
        <w:rPr>
          <w:rFonts w:ascii="ＭＳ 明朝" w:hAnsi="ＭＳ 明朝" w:hint="eastAsia"/>
        </w:rPr>
        <w:t>ご</w:t>
      </w:r>
      <w:r w:rsidR="00FE2CFC" w:rsidRPr="00655E77">
        <w:rPr>
          <w:rFonts w:ascii="ＭＳ 明朝" w:hAnsi="ＭＳ 明朝" w:hint="eastAsia"/>
        </w:rPr>
        <w:t>意見を</w:t>
      </w:r>
      <w:r w:rsidR="00360FCC" w:rsidRPr="00655E77">
        <w:rPr>
          <w:rFonts w:ascii="ＭＳ 明朝" w:hAnsi="ＭＳ 明朝" w:hint="eastAsia"/>
        </w:rPr>
        <w:t>いただいた。</w:t>
      </w:r>
      <w:r w:rsidRPr="00655E77">
        <w:rPr>
          <w:rFonts w:ascii="ＭＳ 明朝" w:hAnsi="ＭＳ 明朝" w:hint="eastAsia"/>
        </w:rPr>
        <w:t>大阪府の回答は、</w:t>
      </w:r>
      <w:r w:rsidR="00360FCC" w:rsidRPr="00655E77">
        <w:rPr>
          <w:rFonts w:ascii="ＭＳ 明朝" w:hAnsi="ＭＳ 明朝" w:hint="eastAsia"/>
        </w:rPr>
        <w:t>広域化調整会議での議論、もとを言</w:t>
      </w:r>
      <w:r w:rsidR="007008E8" w:rsidRPr="00655E77">
        <w:rPr>
          <w:rFonts w:ascii="ＭＳ 明朝" w:hAnsi="ＭＳ 明朝" w:hint="eastAsia"/>
        </w:rPr>
        <w:t>えば、ワーキングでの議論を踏まえたうえ</w:t>
      </w:r>
      <w:r w:rsidR="003F4E60" w:rsidRPr="00655E77">
        <w:rPr>
          <w:rFonts w:ascii="ＭＳ 明朝" w:hAnsi="ＭＳ 明朝" w:hint="eastAsia"/>
        </w:rPr>
        <w:t>で、そこと逸脱しない範囲で回答した。その中で、</w:t>
      </w:r>
      <w:r w:rsidR="00360FCC" w:rsidRPr="00655E77">
        <w:rPr>
          <w:rFonts w:ascii="ＭＳ 明朝" w:hAnsi="ＭＳ 明朝" w:hint="eastAsia"/>
        </w:rPr>
        <w:t>回答し切れていない部分</w:t>
      </w:r>
      <w:r w:rsidR="003F4E60" w:rsidRPr="00655E77">
        <w:rPr>
          <w:rFonts w:ascii="ＭＳ 明朝" w:hAnsi="ＭＳ 明朝" w:hint="eastAsia"/>
        </w:rPr>
        <w:t>というの</w:t>
      </w:r>
      <w:r w:rsidR="00360FCC" w:rsidRPr="00655E77">
        <w:rPr>
          <w:rFonts w:ascii="ＭＳ 明朝" w:hAnsi="ＭＳ 明朝" w:hint="eastAsia"/>
        </w:rPr>
        <w:t>が、広域化調整会議で引き続き協</w:t>
      </w:r>
      <w:r w:rsidR="00471A35" w:rsidRPr="00655E77">
        <w:rPr>
          <w:rFonts w:ascii="ＭＳ 明朝" w:hAnsi="ＭＳ 明朝" w:hint="eastAsia"/>
        </w:rPr>
        <w:t>議となっているが、大きくこの４つにカテゴライズされると考えている</w:t>
      </w:r>
      <w:r w:rsidR="00360FCC" w:rsidRPr="00655E77">
        <w:rPr>
          <w:rFonts w:ascii="ＭＳ 明朝" w:hAnsi="ＭＳ 明朝" w:hint="eastAsia"/>
        </w:rPr>
        <w:t>。</w:t>
      </w:r>
    </w:p>
    <w:p w:rsidR="0085562B" w:rsidRPr="00655E77" w:rsidRDefault="00360FCC" w:rsidP="00FD1EBC">
      <w:pPr>
        <w:ind w:firstLineChars="100" w:firstLine="210"/>
        <w:rPr>
          <w:rFonts w:ascii="ＭＳ 明朝" w:hAnsi="ＭＳ 明朝"/>
        </w:rPr>
      </w:pPr>
      <w:r w:rsidRPr="00655E77">
        <w:rPr>
          <w:rFonts w:ascii="ＭＳ 明朝" w:hAnsi="ＭＳ 明朝" w:hint="eastAsia"/>
        </w:rPr>
        <w:t>平成30年度の保険料率の設定に向けて、国から仮係数が来ており、それに基づいての算定を行っている</w:t>
      </w:r>
      <w:r w:rsidR="00182B04" w:rsidRPr="00655E77">
        <w:rPr>
          <w:rFonts w:ascii="ＭＳ 明朝" w:hAnsi="ＭＳ 明朝" w:hint="eastAsia"/>
        </w:rPr>
        <w:t>。確定係数については、年末の</w:t>
      </w:r>
      <w:r w:rsidRPr="00655E77">
        <w:rPr>
          <w:rFonts w:ascii="ＭＳ 明朝" w:hAnsi="ＭＳ 明朝" w:hint="eastAsia"/>
        </w:rPr>
        <w:t>12月28日に来る予定となっているが、それでいよいよ平成30年度の保険料率が決まることになる。試算の段階で、激変緩和にどれくらい</w:t>
      </w:r>
      <w:r w:rsidR="00182B04" w:rsidRPr="00655E77">
        <w:rPr>
          <w:rFonts w:ascii="ＭＳ 明朝" w:hAnsi="ＭＳ 明朝" w:hint="eastAsia"/>
        </w:rPr>
        <w:t>の</w:t>
      </w:r>
      <w:r w:rsidRPr="00655E77">
        <w:rPr>
          <w:rFonts w:ascii="ＭＳ 明朝" w:hAnsi="ＭＳ 明朝" w:hint="eastAsia"/>
        </w:rPr>
        <w:t>財源が必要なのか、</w:t>
      </w:r>
      <w:r w:rsidR="00182B04" w:rsidRPr="00655E77">
        <w:rPr>
          <w:rFonts w:ascii="ＭＳ 明朝" w:hAnsi="ＭＳ 明朝" w:hint="eastAsia"/>
        </w:rPr>
        <w:t>保険者努力支援制度（都道府県分）が</w:t>
      </w:r>
      <w:r w:rsidR="00EA1EB0" w:rsidRPr="00655E77">
        <w:rPr>
          <w:rFonts w:ascii="ＭＳ 明朝" w:hAnsi="ＭＳ 明朝" w:hint="eastAsia"/>
        </w:rPr>
        <w:t>どれくらい余る</w:t>
      </w:r>
      <w:r w:rsidR="00182B04" w:rsidRPr="00655E77">
        <w:rPr>
          <w:rFonts w:ascii="ＭＳ 明朝" w:hAnsi="ＭＳ 明朝" w:hint="eastAsia"/>
        </w:rPr>
        <w:t>のか</w:t>
      </w:r>
      <w:r w:rsidR="00A927DE" w:rsidRPr="00655E77">
        <w:rPr>
          <w:rFonts w:ascii="ＭＳ 明朝" w:hAnsi="ＭＳ 明朝" w:hint="eastAsia"/>
        </w:rPr>
        <w:t>といった景色が見えていると思う</w:t>
      </w:r>
      <w:r w:rsidR="006E5D76" w:rsidRPr="00655E77">
        <w:rPr>
          <w:rFonts w:ascii="ＭＳ 明朝" w:hAnsi="ＭＳ 明朝" w:hint="eastAsia"/>
        </w:rPr>
        <w:t>。保険者努力支援制度（都道府県分）について、激変緩和に全額使い切ってしまうのであれば、使いようがないが、余った場合に</w:t>
      </w:r>
      <w:r w:rsidR="00FD1EBC" w:rsidRPr="00655E77">
        <w:rPr>
          <w:rFonts w:ascii="ＭＳ 明朝" w:hAnsi="ＭＳ 明朝" w:hint="eastAsia"/>
        </w:rPr>
        <w:t>、</w:t>
      </w:r>
      <w:r w:rsidR="00182B04" w:rsidRPr="00655E77">
        <w:rPr>
          <w:rFonts w:ascii="ＭＳ 明朝" w:hAnsi="ＭＳ 明朝" w:hint="eastAsia"/>
        </w:rPr>
        <w:t>どのように</w:t>
      </w:r>
      <w:r w:rsidR="00EA1EB0" w:rsidRPr="00655E77">
        <w:rPr>
          <w:rFonts w:ascii="ＭＳ 明朝" w:hAnsi="ＭＳ 明朝" w:hint="eastAsia"/>
        </w:rPr>
        <w:t>使う</w:t>
      </w:r>
      <w:r w:rsidR="00182B04" w:rsidRPr="00655E77">
        <w:rPr>
          <w:rFonts w:ascii="ＭＳ 明朝" w:hAnsi="ＭＳ 明朝" w:hint="eastAsia"/>
        </w:rPr>
        <w:t>の</w:t>
      </w:r>
      <w:r w:rsidR="00EA1EB0" w:rsidRPr="00655E77">
        <w:rPr>
          <w:rFonts w:ascii="ＭＳ 明朝" w:hAnsi="ＭＳ 明朝" w:hint="eastAsia"/>
        </w:rPr>
        <w:t>かといった点が悩みどころである。その財源の投入先としては、</w:t>
      </w:r>
      <w:r w:rsidR="00182B04" w:rsidRPr="00655E77">
        <w:rPr>
          <w:rFonts w:ascii="ＭＳ 明朝" w:hAnsi="ＭＳ 明朝" w:hint="eastAsia"/>
        </w:rPr>
        <w:t>１番</w:t>
      </w:r>
      <w:r w:rsidR="00EA1EB0" w:rsidRPr="00655E77">
        <w:rPr>
          <w:rFonts w:ascii="ＭＳ 明朝" w:hAnsi="ＭＳ 明朝" w:hint="eastAsia"/>
        </w:rPr>
        <w:t>の</w:t>
      </w:r>
      <w:r w:rsidR="00182B04" w:rsidRPr="00655E77">
        <w:rPr>
          <w:rFonts w:ascii="ＭＳ 明朝" w:hAnsi="ＭＳ 明朝" w:hint="eastAsia"/>
        </w:rPr>
        <w:t>、統一保険料率の抑制に使う</w:t>
      </w:r>
      <w:r w:rsidR="009570EE" w:rsidRPr="00655E77">
        <w:rPr>
          <w:rFonts w:ascii="ＭＳ 明朝" w:hAnsi="ＭＳ 明朝" w:hint="eastAsia"/>
        </w:rPr>
        <w:t>こと</w:t>
      </w:r>
      <w:r w:rsidR="00EA1EB0" w:rsidRPr="00655E77">
        <w:rPr>
          <w:rFonts w:ascii="ＭＳ 明朝" w:hAnsi="ＭＳ 明朝" w:hint="eastAsia"/>
        </w:rPr>
        <w:t>、</w:t>
      </w:r>
      <w:r w:rsidR="009570EE" w:rsidRPr="00655E77">
        <w:rPr>
          <w:rFonts w:ascii="ＭＳ 明朝" w:hAnsi="ＭＳ 明朝" w:hint="eastAsia"/>
        </w:rPr>
        <w:t>２番の、低所得者</w:t>
      </w:r>
      <w:r w:rsidR="0085562B" w:rsidRPr="00655E77">
        <w:rPr>
          <w:rFonts w:ascii="ＭＳ 明朝" w:hAnsi="ＭＳ 明朝" w:hint="eastAsia"/>
        </w:rPr>
        <w:t>への対応</w:t>
      </w:r>
      <w:r w:rsidR="009570EE" w:rsidRPr="00655E77">
        <w:rPr>
          <w:rFonts w:ascii="ＭＳ 明朝" w:hAnsi="ＭＳ 明朝" w:hint="eastAsia"/>
        </w:rPr>
        <w:t>に使うこと</w:t>
      </w:r>
      <w:r w:rsidR="00965045" w:rsidRPr="00655E77">
        <w:rPr>
          <w:rFonts w:ascii="ＭＳ 明朝" w:hAnsi="ＭＳ 明朝" w:hint="eastAsia"/>
        </w:rPr>
        <w:t>、</w:t>
      </w:r>
      <w:r w:rsidR="009570EE" w:rsidRPr="00655E77">
        <w:rPr>
          <w:rFonts w:ascii="ＭＳ 明朝" w:hAnsi="ＭＳ 明朝" w:hint="eastAsia"/>
        </w:rPr>
        <w:t>３番の、多子世帯</w:t>
      </w:r>
      <w:r w:rsidR="0085562B" w:rsidRPr="00655E77">
        <w:rPr>
          <w:rFonts w:ascii="ＭＳ 明朝" w:hAnsi="ＭＳ 明朝" w:hint="eastAsia"/>
        </w:rPr>
        <w:t>への対応</w:t>
      </w:r>
      <w:r w:rsidR="009570EE" w:rsidRPr="00655E77">
        <w:rPr>
          <w:rFonts w:ascii="ＭＳ 明朝" w:hAnsi="ＭＳ 明朝" w:hint="eastAsia"/>
        </w:rPr>
        <w:t>に使うこと</w:t>
      </w:r>
      <w:r w:rsidR="0085562B" w:rsidRPr="00655E77">
        <w:rPr>
          <w:rFonts w:ascii="ＭＳ 明朝" w:hAnsi="ＭＳ 明朝" w:hint="eastAsia"/>
        </w:rPr>
        <w:t>の３つが考えられる</w:t>
      </w:r>
      <w:r w:rsidR="00965045" w:rsidRPr="00655E77">
        <w:rPr>
          <w:rFonts w:ascii="ＭＳ 明朝" w:hAnsi="ＭＳ 明朝" w:hint="eastAsia"/>
        </w:rPr>
        <w:t>。</w:t>
      </w:r>
      <w:r w:rsidR="0085562B" w:rsidRPr="00655E77">
        <w:rPr>
          <w:rFonts w:ascii="ＭＳ 明朝" w:hAnsi="ＭＳ 明朝" w:hint="eastAsia"/>
        </w:rPr>
        <w:t>２番の、</w:t>
      </w:r>
      <w:r w:rsidR="00965045" w:rsidRPr="00655E77">
        <w:rPr>
          <w:rFonts w:ascii="ＭＳ 明朝" w:hAnsi="ＭＳ 明朝" w:hint="eastAsia"/>
        </w:rPr>
        <w:t>低所得者</w:t>
      </w:r>
      <w:r w:rsidR="0085562B" w:rsidRPr="00655E77">
        <w:rPr>
          <w:rFonts w:ascii="ＭＳ 明朝" w:hAnsi="ＭＳ 明朝" w:hint="eastAsia"/>
        </w:rPr>
        <w:t>への対応についてである</w:t>
      </w:r>
      <w:r w:rsidR="00965045" w:rsidRPr="00655E77">
        <w:rPr>
          <w:rFonts w:ascii="ＭＳ 明朝" w:hAnsi="ＭＳ 明朝" w:hint="eastAsia"/>
        </w:rPr>
        <w:t>が、</w:t>
      </w:r>
      <w:r w:rsidR="0085562B" w:rsidRPr="00655E77">
        <w:rPr>
          <w:rFonts w:ascii="ＭＳ 明朝" w:hAnsi="ＭＳ 明朝" w:hint="eastAsia"/>
        </w:rPr>
        <w:t>低所得者を</w:t>
      </w:r>
      <w:r w:rsidR="00965045" w:rsidRPr="00655E77">
        <w:rPr>
          <w:rFonts w:ascii="ＭＳ 明朝" w:hAnsi="ＭＳ 明朝" w:hint="eastAsia"/>
        </w:rPr>
        <w:t>どう定義するのかといったところが難しいところ。どこかで線を引く必要があるが、各市町村によって、その線は</w:t>
      </w:r>
      <w:r w:rsidR="0085562B" w:rsidRPr="00655E77">
        <w:rPr>
          <w:rFonts w:ascii="ＭＳ 明朝" w:hAnsi="ＭＳ 明朝" w:hint="eastAsia"/>
        </w:rPr>
        <w:t>違うと思っている</w:t>
      </w:r>
      <w:r w:rsidR="00965045" w:rsidRPr="00655E77">
        <w:rPr>
          <w:rFonts w:ascii="ＭＳ 明朝" w:hAnsi="ＭＳ 明朝" w:hint="eastAsia"/>
        </w:rPr>
        <w:t>。</w:t>
      </w:r>
      <w:r w:rsidR="0085562B" w:rsidRPr="00655E77">
        <w:rPr>
          <w:rFonts w:ascii="ＭＳ 明朝" w:hAnsi="ＭＳ 明朝" w:hint="eastAsia"/>
        </w:rPr>
        <w:t>３番の、</w:t>
      </w:r>
      <w:r w:rsidR="00965045" w:rsidRPr="00655E77">
        <w:rPr>
          <w:rFonts w:ascii="ＭＳ 明朝" w:hAnsi="ＭＳ 明朝" w:hint="eastAsia"/>
        </w:rPr>
        <w:t>多子世帯</w:t>
      </w:r>
      <w:r w:rsidR="0085562B" w:rsidRPr="00655E77">
        <w:rPr>
          <w:rFonts w:ascii="ＭＳ 明朝" w:hAnsi="ＭＳ 明朝" w:hint="eastAsia"/>
        </w:rPr>
        <w:t>への対応</w:t>
      </w:r>
      <w:r w:rsidR="00FD1EBC" w:rsidRPr="00655E77">
        <w:rPr>
          <w:rFonts w:ascii="ＭＳ 明朝" w:hAnsi="ＭＳ 明朝" w:hint="eastAsia"/>
        </w:rPr>
        <w:t>についても、色々とご意見があるところ</w:t>
      </w:r>
      <w:r w:rsidR="00965045" w:rsidRPr="00655E77">
        <w:rPr>
          <w:rFonts w:ascii="ＭＳ 明朝" w:hAnsi="ＭＳ 明朝" w:hint="eastAsia"/>
        </w:rPr>
        <w:t>。２人から</w:t>
      </w:r>
      <w:r w:rsidR="0085562B" w:rsidRPr="00655E77">
        <w:rPr>
          <w:rFonts w:ascii="ＭＳ 明朝" w:hAnsi="ＭＳ 明朝" w:hint="eastAsia"/>
        </w:rPr>
        <w:t>を多子とする</w:t>
      </w:r>
      <w:r w:rsidR="00965045" w:rsidRPr="00655E77">
        <w:rPr>
          <w:rFonts w:ascii="ＭＳ 明朝" w:hAnsi="ＭＳ 明朝" w:hint="eastAsia"/>
        </w:rPr>
        <w:t>のか、５人か</w:t>
      </w:r>
      <w:r w:rsidR="0085562B" w:rsidRPr="00655E77">
        <w:rPr>
          <w:rFonts w:ascii="ＭＳ 明朝" w:hAnsi="ＭＳ 明朝" w:hint="eastAsia"/>
        </w:rPr>
        <w:t>らを多子とするのか、所得の多い多子世帯についても、対応すべきなのか</w:t>
      </w:r>
      <w:r w:rsidR="00965045" w:rsidRPr="00655E77">
        <w:rPr>
          <w:rFonts w:ascii="ＭＳ 明朝" w:hAnsi="ＭＳ 明朝" w:hint="eastAsia"/>
        </w:rPr>
        <w:t>。</w:t>
      </w:r>
      <w:r w:rsidR="0085562B" w:rsidRPr="00655E77">
        <w:rPr>
          <w:rFonts w:ascii="ＭＳ 明朝" w:hAnsi="ＭＳ 明朝" w:hint="eastAsia"/>
        </w:rPr>
        <w:t>これらの点について、ワーキングでの議論を踏まえて、この場</w:t>
      </w:r>
      <w:r w:rsidR="00965045" w:rsidRPr="00655E77">
        <w:rPr>
          <w:rFonts w:ascii="ＭＳ 明朝" w:hAnsi="ＭＳ 明朝" w:hint="eastAsia"/>
        </w:rPr>
        <w:t>でも議論が必要だと思っている。</w:t>
      </w:r>
    </w:p>
    <w:p w:rsidR="00360FCC" w:rsidRDefault="00965045" w:rsidP="00FD1EBC">
      <w:pPr>
        <w:ind w:firstLineChars="100" w:firstLine="210"/>
        <w:rPr>
          <w:rFonts w:ascii="ＭＳ 明朝" w:hAnsi="ＭＳ 明朝" w:hint="eastAsia"/>
        </w:rPr>
      </w:pPr>
      <w:r w:rsidRPr="00655E77">
        <w:rPr>
          <w:rFonts w:ascii="ＭＳ 明朝" w:hAnsi="ＭＳ 明朝" w:hint="eastAsia"/>
        </w:rPr>
        <w:t>全体</w:t>
      </w:r>
      <w:r w:rsidR="007008E8" w:rsidRPr="00655E77">
        <w:rPr>
          <w:rFonts w:ascii="ＭＳ 明朝" w:hAnsi="ＭＳ 明朝" w:hint="eastAsia"/>
        </w:rPr>
        <w:t>の保険料</w:t>
      </w:r>
      <w:r w:rsidR="0085562B" w:rsidRPr="00655E77">
        <w:rPr>
          <w:rFonts w:ascii="ＭＳ 明朝" w:hAnsi="ＭＳ 明朝" w:hint="eastAsia"/>
        </w:rPr>
        <w:t>を</w:t>
      </w:r>
      <w:r w:rsidR="00290DA0" w:rsidRPr="00655E77">
        <w:rPr>
          <w:rFonts w:ascii="ＭＳ 明朝" w:hAnsi="ＭＳ 明朝" w:hint="eastAsia"/>
        </w:rPr>
        <w:t>引き</w:t>
      </w:r>
      <w:r w:rsidR="0085562B" w:rsidRPr="00655E77">
        <w:rPr>
          <w:rFonts w:ascii="ＭＳ 明朝" w:hAnsi="ＭＳ 明朝" w:hint="eastAsia"/>
        </w:rPr>
        <w:t>下げるべき</w:t>
      </w:r>
      <w:r w:rsidRPr="00655E77">
        <w:rPr>
          <w:rFonts w:ascii="ＭＳ 明朝" w:hAnsi="ＭＳ 明朝" w:hint="eastAsia"/>
        </w:rPr>
        <w:t>とい</w:t>
      </w:r>
      <w:r w:rsidR="00FD1EBC" w:rsidRPr="00655E77">
        <w:rPr>
          <w:rFonts w:ascii="ＭＳ 明朝" w:hAnsi="ＭＳ 明朝" w:hint="eastAsia"/>
        </w:rPr>
        <w:t>った</w:t>
      </w:r>
      <w:r w:rsidR="0035763F" w:rsidRPr="00655E77">
        <w:rPr>
          <w:rFonts w:ascii="ＭＳ 明朝" w:hAnsi="ＭＳ 明朝" w:hint="eastAsia"/>
        </w:rPr>
        <w:t>ご</w:t>
      </w:r>
      <w:r w:rsidR="00FD1EBC" w:rsidRPr="00655E77">
        <w:rPr>
          <w:rFonts w:ascii="ＭＳ 明朝" w:hAnsi="ＭＳ 明朝" w:hint="eastAsia"/>
        </w:rPr>
        <w:t>意見が多く</w:t>
      </w:r>
      <w:r w:rsidRPr="00655E77">
        <w:rPr>
          <w:rFonts w:ascii="ＭＳ 明朝" w:hAnsi="ＭＳ 明朝" w:hint="eastAsia"/>
        </w:rPr>
        <w:t>ある。制度改革１年目は、</w:t>
      </w:r>
      <w:r w:rsidR="00FD1EBC" w:rsidRPr="00655E77">
        <w:rPr>
          <w:rFonts w:ascii="ＭＳ 明朝" w:hAnsi="ＭＳ 明朝" w:hint="eastAsia"/>
        </w:rPr>
        <w:t>どこかにターゲットを絞るのではなく、使える財源があれば全体を</w:t>
      </w:r>
      <w:r w:rsidR="00290DA0" w:rsidRPr="00655E77">
        <w:rPr>
          <w:rFonts w:ascii="ＭＳ 明朝" w:hAnsi="ＭＳ 明朝" w:hint="eastAsia"/>
        </w:rPr>
        <w:t>引き</w:t>
      </w:r>
      <w:r w:rsidR="00FD1EBC" w:rsidRPr="00655E77">
        <w:rPr>
          <w:rFonts w:ascii="ＭＳ 明朝" w:hAnsi="ＭＳ 明朝" w:hint="eastAsia"/>
        </w:rPr>
        <w:t>下げるために使うべきだと</w:t>
      </w:r>
      <w:r w:rsidRPr="00655E77">
        <w:rPr>
          <w:rFonts w:ascii="ＭＳ 明朝" w:hAnsi="ＭＳ 明朝" w:hint="eastAsia"/>
        </w:rPr>
        <w:t>思っている。</w:t>
      </w:r>
      <w:r w:rsidR="00FD1EBC" w:rsidRPr="00655E77">
        <w:rPr>
          <w:rFonts w:ascii="ＭＳ 明朝" w:hAnsi="ＭＳ 明朝" w:hint="eastAsia"/>
        </w:rPr>
        <w:t>広域化調整会議と</w:t>
      </w:r>
      <w:r w:rsidRPr="00655E77">
        <w:rPr>
          <w:rFonts w:ascii="ＭＳ 明朝" w:hAnsi="ＭＳ 明朝" w:hint="eastAsia"/>
        </w:rPr>
        <w:t>して、</w:t>
      </w:r>
      <w:r w:rsidR="00290DA0" w:rsidRPr="00655E77">
        <w:rPr>
          <w:rFonts w:ascii="ＭＳ 明朝" w:hAnsi="ＭＳ 明朝" w:hint="eastAsia"/>
        </w:rPr>
        <w:t>ご</w:t>
      </w:r>
      <w:r w:rsidR="00FD1EBC" w:rsidRPr="00655E77">
        <w:rPr>
          <w:rFonts w:ascii="ＭＳ 明朝" w:hAnsi="ＭＳ 明朝" w:hint="eastAsia"/>
        </w:rPr>
        <w:t>同意が得られるのであれば、</w:t>
      </w:r>
      <w:r w:rsidRPr="00655E77">
        <w:rPr>
          <w:rFonts w:ascii="ＭＳ 明朝" w:hAnsi="ＭＳ 明朝" w:hint="eastAsia"/>
        </w:rPr>
        <w:t>知事にも</w:t>
      </w:r>
      <w:r w:rsidR="00290DA0" w:rsidRPr="00655E77">
        <w:rPr>
          <w:rFonts w:ascii="ＭＳ 明朝" w:hAnsi="ＭＳ 明朝" w:hint="eastAsia"/>
        </w:rPr>
        <w:t>、</w:t>
      </w:r>
      <w:r w:rsidRPr="00655E77">
        <w:rPr>
          <w:rFonts w:ascii="ＭＳ 明朝" w:hAnsi="ＭＳ 明朝" w:hint="eastAsia"/>
        </w:rPr>
        <w:t>そのように上げていきたいと思っているが</w:t>
      </w:r>
      <w:r w:rsidR="00FD1EBC" w:rsidRPr="00655E77">
        <w:rPr>
          <w:rFonts w:ascii="ＭＳ 明朝" w:hAnsi="ＭＳ 明朝" w:hint="eastAsia"/>
        </w:rPr>
        <w:t>、</w:t>
      </w:r>
      <w:r w:rsidRPr="00655E77">
        <w:rPr>
          <w:rFonts w:ascii="ＭＳ 明朝" w:hAnsi="ＭＳ 明朝" w:hint="eastAsia"/>
        </w:rPr>
        <w:t>如何か。</w:t>
      </w:r>
    </w:p>
    <w:p w:rsidR="003F7D4F" w:rsidRPr="00655E77" w:rsidRDefault="003F7D4F" w:rsidP="003F7D4F">
      <w:pPr>
        <w:spacing w:line="120" w:lineRule="exact"/>
        <w:ind w:firstLineChars="100" w:firstLine="210"/>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E404F4" w:rsidRPr="00655E77" w:rsidRDefault="00FD1EBC" w:rsidP="00BB3F27">
      <w:pPr>
        <w:rPr>
          <w:rFonts w:ascii="ＭＳ 明朝" w:hAnsi="ＭＳ 明朝"/>
        </w:rPr>
      </w:pPr>
      <w:r w:rsidRPr="00655E77">
        <w:rPr>
          <w:rFonts w:ascii="ＭＳ 明朝" w:hAnsi="ＭＳ 明朝" w:hint="eastAsia"/>
        </w:rPr>
        <w:t xml:space="preserve">　</w:t>
      </w:r>
      <w:r w:rsidR="005A4821" w:rsidRPr="00655E77">
        <w:rPr>
          <w:rFonts w:ascii="ＭＳ 明朝" w:hAnsi="ＭＳ 明朝" w:hint="eastAsia"/>
        </w:rPr>
        <w:t>使える財源があれば、まずは、全体の引き下げに使うということでご同意いただけるか。</w:t>
      </w:r>
    </w:p>
    <w:p w:rsidR="003F7D4F" w:rsidRDefault="003F7D4F" w:rsidP="0089645F">
      <w:pPr>
        <w:rPr>
          <w:rFonts w:ascii="ＭＳ 明朝" w:hAnsi="ＭＳ 明朝" w:hint="eastAsia"/>
        </w:rPr>
      </w:pPr>
    </w:p>
    <w:p w:rsidR="003F7D4F" w:rsidRDefault="003F7D4F" w:rsidP="0089645F">
      <w:pPr>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lastRenderedPageBreak/>
        <w:t>（</w:t>
      </w:r>
      <w:r>
        <w:rPr>
          <w:rFonts w:ascii="ＭＳ 明朝" w:hAnsi="ＭＳ 明朝" w:hint="eastAsia"/>
        </w:rPr>
        <w:t>市町</w:t>
      </w:r>
      <w:r w:rsidRPr="00655E77">
        <w:rPr>
          <w:rFonts w:ascii="ＭＳ 明朝" w:hAnsi="ＭＳ 明朝" w:hint="eastAsia"/>
        </w:rPr>
        <w:t>）</w:t>
      </w:r>
    </w:p>
    <w:p w:rsidR="00E404F4" w:rsidRPr="00655E77" w:rsidRDefault="005A4821" w:rsidP="00BB3F27">
      <w:pPr>
        <w:rPr>
          <w:rFonts w:ascii="ＭＳ 明朝" w:hAnsi="ＭＳ 明朝"/>
        </w:rPr>
      </w:pPr>
      <w:r w:rsidRPr="00655E77">
        <w:rPr>
          <w:rFonts w:ascii="ＭＳ 明朝" w:hAnsi="ＭＳ 明朝" w:hint="eastAsia"/>
        </w:rPr>
        <w:t xml:space="preserve">　インセンティブの</w:t>
      </w:r>
      <w:r w:rsidR="00E404F4" w:rsidRPr="00655E77">
        <w:rPr>
          <w:rFonts w:ascii="ＭＳ 明朝" w:hAnsi="ＭＳ 明朝" w:hint="eastAsia"/>
        </w:rPr>
        <w:t>仕組みの構築を要望する</w:t>
      </w:r>
      <w:r w:rsidR="0035763F" w:rsidRPr="00655E77">
        <w:rPr>
          <w:rFonts w:ascii="ＭＳ 明朝" w:hAnsi="ＭＳ 明朝" w:hint="eastAsia"/>
        </w:rPr>
        <w:t>ご</w:t>
      </w:r>
      <w:r w:rsidR="00E404F4" w:rsidRPr="00655E77">
        <w:rPr>
          <w:rFonts w:ascii="ＭＳ 明朝" w:hAnsi="ＭＳ 明朝" w:hint="eastAsia"/>
        </w:rPr>
        <w:t>意見もあるので</w:t>
      </w:r>
      <w:r w:rsidR="0035763F" w:rsidRPr="00655E77">
        <w:rPr>
          <w:rFonts w:ascii="ＭＳ 明朝" w:hAnsi="ＭＳ 明朝" w:hint="eastAsia"/>
        </w:rPr>
        <w:t>、それは、</w:t>
      </w:r>
      <w:r w:rsidR="00E404F4" w:rsidRPr="00655E77">
        <w:rPr>
          <w:rFonts w:ascii="ＭＳ 明朝" w:hAnsi="ＭＳ 明朝" w:hint="eastAsia"/>
        </w:rPr>
        <w:t>２年目以降にしっかりと行う。</w:t>
      </w:r>
      <w:r w:rsidRPr="00655E77">
        <w:rPr>
          <w:rFonts w:ascii="ＭＳ 明朝" w:hAnsi="ＭＳ 明朝" w:hint="eastAsia"/>
        </w:rPr>
        <w:t>少なくとも１年目は、11</w:t>
      </w:r>
      <w:r w:rsidR="0035763F" w:rsidRPr="00655E77">
        <w:rPr>
          <w:rFonts w:ascii="ＭＳ 明朝" w:hAnsi="ＭＳ 明朝" w:hint="eastAsia"/>
        </w:rPr>
        <w:t>団体からご</w:t>
      </w:r>
      <w:r w:rsidR="00E404F4" w:rsidRPr="00655E77">
        <w:rPr>
          <w:rFonts w:ascii="ＭＳ 明朝" w:hAnsi="ＭＳ 明朝" w:hint="eastAsia"/>
        </w:rPr>
        <w:t>意見いただいているような方向で取</w:t>
      </w:r>
      <w:r w:rsidRPr="00655E77">
        <w:rPr>
          <w:rFonts w:ascii="ＭＳ 明朝" w:hAnsi="ＭＳ 明朝" w:hint="eastAsia"/>
        </w:rPr>
        <w:t>組むと</w:t>
      </w:r>
      <w:r w:rsidR="00E404F4" w:rsidRPr="00655E77">
        <w:rPr>
          <w:rFonts w:ascii="ＭＳ 明朝" w:hAnsi="ＭＳ 明朝" w:hint="eastAsia"/>
        </w:rPr>
        <w:t>いったものである。</w:t>
      </w:r>
    </w:p>
    <w:p w:rsidR="0089645F" w:rsidRDefault="0089645F" w:rsidP="003F7D4F">
      <w:pPr>
        <w:spacing w:line="120" w:lineRule="exac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5A4821" w:rsidRDefault="005A4821" w:rsidP="00BB3F27">
      <w:pPr>
        <w:rPr>
          <w:rFonts w:ascii="ＭＳ 明朝" w:hAnsi="ＭＳ 明朝" w:hint="eastAsia"/>
        </w:rPr>
      </w:pPr>
      <w:r w:rsidRPr="00655E77">
        <w:rPr>
          <w:rFonts w:ascii="ＭＳ 明朝" w:hAnsi="ＭＳ 明朝" w:hint="eastAsia"/>
        </w:rPr>
        <w:t xml:space="preserve">　</w:t>
      </w:r>
      <w:r w:rsidR="0035763F" w:rsidRPr="00655E77">
        <w:rPr>
          <w:rFonts w:ascii="ＭＳ 明朝" w:hAnsi="ＭＳ 明朝" w:hint="eastAsia"/>
        </w:rPr>
        <w:t>本日の委員からのご意見を踏まえ、ただいまの</w:t>
      </w:r>
      <w:r w:rsidR="0007626D" w:rsidRPr="00655E77">
        <w:rPr>
          <w:rFonts w:ascii="ＭＳ 明朝" w:hAnsi="ＭＳ 明朝" w:hint="eastAsia"/>
        </w:rPr>
        <w:t>ご意見をまとめとさせていただきたい。</w:t>
      </w:r>
    </w:p>
    <w:p w:rsidR="003F7D4F" w:rsidRPr="00655E77" w:rsidRDefault="003F7D4F" w:rsidP="003F7D4F">
      <w:pPr>
        <w:spacing w:line="120" w:lineRule="exact"/>
        <w:rPr>
          <w:rFonts w:ascii="ＭＳ 明朝" w:hAnsi="ＭＳ 明朝"/>
        </w:rPr>
      </w:pPr>
      <w:bookmarkStart w:id="0" w:name="_GoBack"/>
      <w:bookmarkEnd w:id="0"/>
    </w:p>
    <w:p w:rsidR="00965045" w:rsidRPr="00655E77" w:rsidRDefault="0035763F" w:rsidP="00BB3F27">
      <w:pPr>
        <w:rPr>
          <w:rFonts w:ascii="ＭＳ 明朝" w:hAnsi="ＭＳ 明朝"/>
        </w:rPr>
      </w:pPr>
      <w:r w:rsidRPr="00655E77">
        <w:rPr>
          <w:rFonts w:ascii="ＭＳ 明朝" w:hAnsi="ＭＳ 明朝" w:hint="eastAsia"/>
        </w:rPr>
        <w:t>（委員全員）</w:t>
      </w:r>
    </w:p>
    <w:p w:rsidR="0035763F" w:rsidRPr="00655E77" w:rsidRDefault="0035763F" w:rsidP="00BB3F27">
      <w:pPr>
        <w:rPr>
          <w:rFonts w:ascii="ＭＳ 明朝" w:hAnsi="ＭＳ 明朝"/>
        </w:rPr>
      </w:pPr>
      <w:r w:rsidRPr="00655E77">
        <w:rPr>
          <w:rFonts w:ascii="ＭＳ 明朝" w:hAnsi="ＭＳ 明朝" w:hint="eastAsia"/>
        </w:rPr>
        <w:t xml:space="preserve">　了。</w:t>
      </w:r>
    </w:p>
    <w:p w:rsidR="0035763F" w:rsidRPr="00655E77" w:rsidRDefault="0035763F" w:rsidP="00BB3F27">
      <w:pPr>
        <w:rPr>
          <w:rFonts w:ascii="ＭＳ 明朝" w:hAnsi="ＭＳ 明朝"/>
        </w:rPr>
      </w:pPr>
    </w:p>
    <w:p w:rsidR="00360FCC" w:rsidRPr="00655E77" w:rsidRDefault="002B2B92" w:rsidP="00BB3F27">
      <w:pPr>
        <w:rPr>
          <w:rFonts w:ascii="ＭＳ 明朝" w:hAnsi="ＭＳ 明朝"/>
        </w:rPr>
      </w:pPr>
      <w:r w:rsidRPr="00655E77">
        <w:rPr>
          <w:rFonts w:ascii="ＭＳ 明朝" w:hAnsi="ＭＳ 明朝" w:hint="eastAsia"/>
        </w:rPr>
        <w:t>【議題（２）大阪モデルの構築と推進】</w:t>
      </w: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AD2307" w:rsidRPr="00655E77" w:rsidRDefault="00AD2307" w:rsidP="00CF526D">
      <w:pPr>
        <w:rPr>
          <w:rFonts w:ascii="ＭＳ 明朝" w:hAnsi="ＭＳ 明朝"/>
        </w:rPr>
      </w:pPr>
      <w:r w:rsidRPr="00655E77">
        <w:rPr>
          <w:rFonts w:ascii="ＭＳ 明朝" w:hAnsi="ＭＳ 明朝" w:hint="eastAsia"/>
        </w:rPr>
        <w:t xml:space="preserve">　これまで</w:t>
      </w:r>
      <w:r w:rsidR="003129ED" w:rsidRPr="00655E77">
        <w:rPr>
          <w:rFonts w:ascii="ＭＳ 明朝" w:hAnsi="ＭＳ 明朝" w:hint="eastAsia"/>
        </w:rPr>
        <w:t>「</w:t>
      </w:r>
      <w:r w:rsidRPr="00655E77">
        <w:rPr>
          <w:rFonts w:ascii="ＭＳ 明朝" w:hAnsi="ＭＳ 明朝" w:hint="eastAsia"/>
        </w:rPr>
        <w:t>大阪モデル</w:t>
      </w:r>
      <w:r w:rsidR="003129ED" w:rsidRPr="00655E77">
        <w:rPr>
          <w:rFonts w:ascii="ＭＳ 明朝" w:hAnsi="ＭＳ 明朝" w:hint="eastAsia"/>
        </w:rPr>
        <w:t>」</w:t>
      </w:r>
      <w:r w:rsidRPr="00655E77">
        <w:rPr>
          <w:rFonts w:ascii="ＭＳ 明朝" w:hAnsi="ＭＳ 明朝" w:hint="eastAsia"/>
        </w:rPr>
        <w:t>ということで提案させていただき、今回、</w:t>
      </w:r>
      <w:r w:rsidR="003129ED" w:rsidRPr="00655E77">
        <w:rPr>
          <w:rFonts w:ascii="ＭＳ 明朝" w:hAnsi="ＭＳ 明朝" w:hint="eastAsia"/>
        </w:rPr>
        <w:t>シナリオをお示ししている。</w:t>
      </w:r>
    </w:p>
    <w:p w:rsidR="0010180E" w:rsidRPr="00655E77" w:rsidRDefault="0012572D" w:rsidP="005E24BB">
      <w:pPr>
        <w:ind w:firstLineChars="100" w:firstLine="210"/>
        <w:rPr>
          <w:rFonts w:ascii="ＭＳ 明朝" w:hAnsi="ＭＳ 明朝"/>
        </w:rPr>
      </w:pPr>
      <w:r w:rsidRPr="00655E77">
        <w:rPr>
          <w:rFonts w:ascii="ＭＳ 明朝" w:hAnsi="ＭＳ 明朝" w:hint="eastAsia"/>
        </w:rPr>
        <w:t>まずは、</w:t>
      </w:r>
      <w:r w:rsidR="00961D1D" w:rsidRPr="00655E77">
        <w:rPr>
          <w:rFonts w:ascii="ＭＳ 明朝" w:hAnsi="ＭＳ 明朝" w:hint="eastAsia"/>
        </w:rPr>
        <w:t>この</w:t>
      </w:r>
      <w:r w:rsidR="00825966" w:rsidRPr="00655E77">
        <w:rPr>
          <w:rFonts w:ascii="ＭＳ 明朝" w:hAnsi="ＭＳ 明朝" w:hint="eastAsia"/>
        </w:rPr>
        <w:t>シナリオに</w:t>
      </w:r>
      <w:r w:rsidR="00961D1D" w:rsidRPr="00655E77">
        <w:rPr>
          <w:rFonts w:ascii="ＭＳ 明朝" w:hAnsi="ＭＳ 明朝" w:hint="eastAsia"/>
        </w:rPr>
        <w:t>沿ったような</w:t>
      </w:r>
      <w:r w:rsidR="00825966" w:rsidRPr="00655E77">
        <w:rPr>
          <w:rFonts w:ascii="ＭＳ 明朝" w:hAnsi="ＭＳ 明朝" w:hint="eastAsia"/>
        </w:rPr>
        <w:t>形で</w:t>
      </w:r>
      <w:r w:rsidR="00961D1D" w:rsidRPr="00655E77">
        <w:rPr>
          <w:rFonts w:ascii="ＭＳ 明朝" w:hAnsi="ＭＳ 明朝" w:hint="eastAsia"/>
        </w:rPr>
        <w:t>計画を策定していくことについて、</w:t>
      </w:r>
      <w:r w:rsidR="005E24BB" w:rsidRPr="00655E77">
        <w:rPr>
          <w:rFonts w:ascii="ＭＳ 明朝" w:hAnsi="ＭＳ 明朝" w:hint="eastAsia"/>
        </w:rPr>
        <w:t>皆さまのご意見をお伺いし</w:t>
      </w:r>
      <w:r w:rsidRPr="00655E77">
        <w:rPr>
          <w:rFonts w:ascii="ＭＳ 明朝" w:hAnsi="ＭＳ 明朝" w:hint="eastAsia"/>
        </w:rPr>
        <w:t>、本日、お諮りしたいと思っている。</w:t>
      </w:r>
    </w:p>
    <w:p w:rsidR="003F7D4F" w:rsidRDefault="003F7D4F" w:rsidP="003F7D4F">
      <w:pPr>
        <w:spacing w:line="120" w:lineRule="exact"/>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5E24BB" w:rsidRPr="00655E77" w:rsidRDefault="005E24BB" w:rsidP="00211DC3">
      <w:pPr>
        <w:ind w:firstLineChars="100" w:firstLine="210"/>
        <w:rPr>
          <w:rFonts w:ascii="ＭＳ 明朝" w:hAnsi="ＭＳ 明朝"/>
        </w:rPr>
      </w:pPr>
      <w:r w:rsidRPr="00655E77">
        <w:rPr>
          <w:rFonts w:ascii="ＭＳ 明朝" w:hAnsi="ＭＳ 明朝" w:hint="eastAsia"/>
        </w:rPr>
        <w:t>健康</w:t>
      </w:r>
      <w:r w:rsidR="0012572D" w:rsidRPr="00655E77">
        <w:rPr>
          <w:rFonts w:ascii="ＭＳ 明朝" w:hAnsi="ＭＳ 明朝" w:hint="eastAsia"/>
        </w:rPr>
        <w:t>マイレージ</w:t>
      </w:r>
      <w:r w:rsidRPr="00655E77">
        <w:rPr>
          <w:rFonts w:ascii="ＭＳ 明朝" w:hAnsi="ＭＳ 明朝" w:hint="eastAsia"/>
        </w:rPr>
        <w:t>の全体像が見えてくると、他の事業も具体的にイメージができるようになると思う。</w:t>
      </w:r>
      <w:r w:rsidR="0012572D" w:rsidRPr="00655E77">
        <w:rPr>
          <w:rFonts w:ascii="ＭＳ 明朝" w:hAnsi="ＭＳ 明朝" w:hint="eastAsia"/>
        </w:rPr>
        <w:t>健康マイレージ</w:t>
      </w:r>
      <w:r w:rsidRPr="00655E77">
        <w:rPr>
          <w:rFonts w:ascii="ＭＳ 明朝" w:hAnsi="ＭＳ 明朝" w:hint="eastAsia"/>
        </w:rPr>
        <w:t>について、</w:t>
      </w:r>
      <w:r w:rsidR="0012572D" w:rsidRPr="00655E77">
        <w:rPr>
          <w:rFonts w:ascii="ＭＳ 明朝" w:hAnsi="ＭＳ 明朝" w:hint="eastAsia"/>
        </w:rPr>
        <w:t>例</w:t>
      </w:r>
      <w:r w:rsidR="006B3905" w:rsidRPr="00655E77">
        <w:rPr>
          <w:rFonts w:ascii="ＭＳ 明朝" w:hAnsi="ＭＳ 明朝" w:hint="eastAsia"/>
        </w:rPr>
        <w:t>えば、大阪府全体にまたがるものなのか、国保だけなのか。</w:t>
      </w:r>
      <w:r w:rsidR="0012572D" w:rsidRPr="00655E77">
        <w:rPr>
          <w:rFonts w:ascii="ＭＳ 明朝" w:hAnsi="ＭＳ 明朝" w:hint="eastAsia"/>
        </w:rPr>
        <w:t>モデル事業ということで、国保先行でいくのか。その部分が見え</w:t>
      </w:r>
      <w:r w:rsidR="006B3905" w:rsidRPr="00655E77">
        <w:rPr>
          <w:rFonts w:ascii="ＭＳ 明朝" w:hAnsi="ＭＳ 明朝" w:hint="eastAsia"/>
        </w:rPr>
        <w:t>てこないと、その下の調査分析事業や</w:t>
      </w:r>
      <w:r w:rsidR="0053488C" w:rsidRPr="00655E77">
        <w:rPr>
          <w:rFonts w:ascii="ＭＳ 明朝" w:hAnsi="ＭＳ 明朝" w:hint="eastAsia"/>
        </w:rPr>
        <w:t>生涯現役促進施策といったものが見えてこない。</w:t>
      </w:r>
    </w:p>
    <w:p w:rsidR="00211DC3" w:rsidRDefault="006B3905" w:rsidP="00CF526D">
      <w:pPr>
        <w:rPr>
          <w:rFonts w:ascii="ＭＳ 明朝" w:hAnsi="ＭＳ 明朝" w:hint="eastAsia"/>
        </w:rPr>
      </w:pPr>
      <w:r w:rsidRPr="00655E77">
        <w:rPr>
          <w:rFonts w:ascii="ＭＳ 明朝" w:hAnsi="ＭＳ 明朝" w:hint="eastAsia"/>
        </w:rPr>
        <w:t xml:space="preserve">　また</w:t>
      </w:r>
      <w:r w:rsidR="00251E0C" w:rsidRPr="00655E77">
        <w:rPr>
          <w:rFonts w:ascii="ＭＳ 明朝" w:hAnsi="ＭＳ 明朝" w:hint="eastAsia"/>
        </w:rPr>
        <w:t>、これらについて</w:t>
      </w:r>
      <w:r w:rsidRPr="00655E77">
        <w:rPr>
          <w:rFonts w:ascii="ＭＳ 明朝" w:hAnsi="ＭＳ 明朝" w:hint="eastAsia"/>
        </w:rPr>
        <w:t>は、</w:t>
      </w:r>
      <w:r w:rsidR="0053488C" w:rsidRPr="00655E77">
        <w:rPr>
          <w:rFonts w:ascii="ＭＳ 明朝" w:hAnsi="ＭＳ 明朝" w:hint="eastAsia"/>
        </w:rPr>
        <w:t>大阪府</w:t>
      </w:r>
      <w:r w:rsidRPr="00655E77">
        <w:rPr>
          <w:rFonts w:ascii="ＭＳ 明朝" w:hAnsi="ＭＳ 明朝" w:hint="eastAsia"/>
        </w:rPr>
        <w:t>で</w:t>
      </w:r>
      <w:r w:rsidR="00251E0C" w:rsidRPr="00655E77">
        <w:rPr>
          <w:rFonts w:ascii="ＭＳ 明朝" w:hAnsi="ＭＳ 明朝" w:hint="eastAsia"/>
        </w:rPr>
        <w:t>実施して</w:t>
      </w:r>
      <w:r w:rsidRPr="00655E77">
        <w:rPr>
          <w:rFonts w:ascii="ＭＳ 明朝" w:hAnsi="ＭＳ 明朝" w:hint="eastAsia"/>
        </w:rPr>
        <w:t>いただければと思う。市町村で財源や</w:t>
      </w:r>
      <w:r w:rsidR="0053488C" w:rsidRPr="00655E77">
        <w:rPr>
          <w:rFonts w:ascii="ＭＳ 明朝" w:hAnsi="ＭＳ 明朝" w:hint="eastAsia"/>
        </w:rPr>
        <w:t>人材を用意するのは</w:t>
      </w:r>
      <w:r w:rsidRPr="00655E77">
        <w:rPr>
          <w:rFonts w:ascii="ＭＳ 明朝" w:hAnsi="ＭＳ 明朝" w:hint="eastAsia"/>
        </w:rPr>
        <w:t>厳しい。検討については、ワーキング等で行えば良いが、表に出すときには、全てを一気に出す</w:t>
      </w:r>
      <w:r w:rsidR="00211DC3" w:rsidRPr="00655E77">
        <w:rPr>
          <w:rFonts w:ascii="ＭＳ 明朝" w:hAnsi="ＭＳ 明朝" w:hint="eastAsia"/>
        </w:rPr>
        <w:t>のは難しいと考えている。</w:t>
      </w:r>
    </w:p>
    <w:p w:rsidR="003F7D4F" w:rsidRPr="00655E77" w:rsidRDefault="003F7D4F" w:rsidP="003F7D4F">
      <w:pPr>
        <w:spacing w:line="120" w:lineRule="exac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211DC3" w:rsidRDefault="00145C64" w:rsidP="00CF526D">
      <w:pPr>
        <w:rPr>
          <w:rFonts w:ascii="ＭＳ 明朝" w:hAnsi="ＭＳ 明朝" w:hint="eastAsia"/>
        </w:rPr>
      </w:pPr>
      <w:r w:rsidRPr="00655E77">
        <w:rPr>
          <w:rFonts w:ascii="ＭＳ 明朝" w:hAnsi="ＭＳ 明朝" w:hint="eastAsia"/>
        </w:rPr>
        <w:t xml:space="preserve">　計画策定が平成30年度の下半期となっているが、計画</w:t>
      </w:r>
      <w:r w:rsidR="00211DC3" w:rsidRPr="00655E77">
        <w:rPr>
          <w:rFonts w:ascii="ＭＳ 明朝" w:hAnsi="ＭＳ 明朝" w:hint="eastAsia"/>
        </w:rPr>
        <w:t>（</w:t>
      </w:r>
      <w:r w:rsidRPr="00655E77">
        <w:rPr>
          <w:rFonts w:ascii="ＭＳ 明朝" w:hAnsi="ＭＳ 明朝" w:hint="eastAsia"/>
        </w:rPr>
        <w:t>案</w:t>
      </w:r>
      <w:r w:rsidR="00211DC3" w:rsidRPr="00655E77">
        <w:rPr>
          <w:rFonts w:ascii="ＭＳ 明朝" w:hAnsi="ＭＳ 明朝" w:hint="eastAsia"/>
        </w:rPr>
        <w:t>）の最終決定を行う場というの</w:t>
      </w:r>
      <w:r w:rsidRPr="00655E77">
        <w:rPr>
          <w:rFonts w:ascii="ＭＳ 明朝" w:hAnsi="ＭＳ 明朝" w:hint="eastAsia"/>
        </w:rPr>
        <w:t>は、どこになるのか。</w:t>
      </w:r>
      <w:r w:rsidR="00211DC3" w:rsidRPr="00655E77">
        <w:rPr>
          <w:rFonts w:ascii="ＭＳ 明朝" w:hAnsi="ＭＳ 明朝" w:hint="eastAsia"/>
        </w:rPr>
        <w:t>また、</w:t>
      </w:r>
      <w:r w:rsidRPr="00655E77">
        <w:rPr>
          <w:rFonts w:ascii="ＭＳ 明朝" w:hAnsi="ＭＳ 明朝" w:hint="eastAsia"/>
        </w:rPr>
        <w:t>平成30年度の当初から第一次の激変緩和を実施するということであるが、それまで</w:t>
      </w:r>
      <w:r w:rsidR="00211DC3" w:rsidRPr="00655E77">
        <w:rPr>
          <w:rFonts w:ascii="ＭＳ 明朝" w:hAnsi="ＭＳ 明朝" w:hint="eastAsia"/>
        </w:rPr>
        <w:t>に全市町村の承認を得るということか。</w:t>
      </w:r>
    </w:p>
    <w:p w:rsidR="003F7D4F" w:rsidRPr="00655E77" w:rsidRDefault="003F7D4F" w:rsidP="003F7D4F">
      <w:pPr>
        <w:spacing w:line="120" w:lineRule="exac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211DC3" w:rsidRDefault="00145C64" w:rsidP="00CF526D">
      <w:pPr>
        <w:rPr>
          <w:rFonts w:ascii="ＭＳ 明朝" w:hAnsi="ＭＳ 明朝" w:hint="eastAsia"/>
        </w:rPr>
      </w:pPr>
      <w:r w:rsidRPr="00655E77">
        <w:rPr>
          <w:rFonts w:ascii="ＭＳ 明朝" w:hAnsi="ＭＳ 明朝" w:hint="eastAsia"/>
        </w:rPr>
        <w:t xml:space="preserve">　運営方針</w:t>
      </w:r>
      <w:r w:rsidR="00211DC3" w:rsidRPr="00655E77">
        <w:rPr>
          <w:rFonts w:ascii="ＭＳ 明朝" w:hAnsi="ＭＳ 明朝" w:hint="eastAsia"/>
        </w:rPr>
        <w:t>については、</w:t>
      </w:r>
      <w:r w:rsidRPr="00655E77">
        <w:rPr>
          <w:rFonts w:ascii="ＭＳ 明朝" w:hAnsi="ＭＳ 明朝" w:hint="eastAsia"/>
        </w:rPr>
        <w:t>大阪府の意思決定だけで</w:t>
      </w:r>
      <w:r w:rsidR="00964A88" w:rsidRPr="00655E77">
        <w:rPr>
          <w:rFonts w:ascii="ＭＳ 明朝" w:hAnsi="ＭＳ 明朝" w:hint="eastAsia"/>
        </w:rPr>
        <w:t>策定</w:t>
      </w:r>
      <w:r w:rsidRPr="00655E77">
        <w:rPr>
          <w:rFonts w:ascii="ＭＳ 明朝" w:hAnsi="ＭＳ 明朝" w:hint="eastAsia"/>
        </w:rPr>
        <w:t>できたが、</w:t>
      </w:r>
      <w:r w:rsidR="00964A88" w:rsidRPr="00655E77">
        <w:rPr>
          <w:rFonts w:ascii="ＭＳ 明朝" w:hAnsi="ＭＳ 明朝" w:hint="eastAsia"/>
        </w:rPr>
        <w:t>これは共同計画と銘打っているので、大阪府の意思決定だけでは足りないと考えている</w:t>
      </w:r>
      <w:r w:rsidRPr="00655E77">
        <w:rPr>
          <w:rFonts w:ascii="ＭＳ 明朝" w:hAnsi="ＭＳ 明朝" w:hint="eastAsia"/>
        </w:rPr>
        <w:t>。どのように</w:t>
      </w:r>
      <w:r w:rsidR="00964A88" w:rsidRPr="00655E77">
        <w:rPr>
          <w:rFonts w:ascii="ＭＳ 明朝" w:hAnsi="ＭＳ 明朝" w:hint="eastAsia"/>
        </w:rPr>
        <w:t>43</w:t>
      </w:r>
      <w:r w:rsidRPr="00655E77">
        <w:rPr>
          <w:rFonts w:ascii="ＭＳ 明朝" w:hAnsi="ＭＳ 明朝" w:hint="eastAsia"/>
        </w:rPr>
        <w:t>市町村の合意をとる</w:t>
      </w:r>
      <w:r w:rsidR="00964A88" w:rsidRPr="00655E77">
        <w:rPr>
          <w:rFonts w:ascii="ＭＳ 明朝" w:hAnsi="ＭＳ 明朝" w:hint="eastAsia"/>
        </w:rPr>
        <w:t>のかについては、最終、計画策定の段階までに手続き方法</w:t>
      </w:r>
      <w:r w:rsidRPr="00655E77">
        <w:rPr>
          <w:rFonts w:ascii="ＭＳ 明朝" w:hAnsi="ＭＳ 明朝" w:hint="eastAsia"/>
        </w:rPr>
        <w:t>を</w:t>
      </w:r>
      <w:r w:rsidR="00964A88" w:rsidRPr="00655E77">
        <w:rPr>
          <w:rFonts w:ascii="ＭＳ 明朝" w:hAnsi="ＭＳ 明朝" w:hint="eastAsia"/>
        </w:rPr>
        <w:t>詰めておく必要があると思っている</w:t>
      </w:r>
      <w:r w:rsidR="00D26994" w:rsidRPr="00655E77">
        <w:rPr>
          <w:rFonts w:ascii="ＭＳ 明朝" w:hAnsi="ＭＳ 明朝" w:hint="eastAsia"/>
        </w:rPr>
        <w:t>。第一次の激変緩和</w:t>
      </w:r>
      <w:r w:rsidR="00964A88" w:rsidRPr="00655E77">
        <w:rPr>
          <w:rFonts w:ascii="ＭＳ 明朝" w:hAnsi="ＭＳ 明朝" w:hint="eastAsia"/>
        </w:rPr>
        <w:t>については、それまでに43市町村から合意をとること</w:t>
      </w:r>
      <w:r w:rsidR="007B49EB" w:rsidRPr="00655E77">
        <w:rPr>
          <w:rFonts w:ascii="ＭＳ 明朝" w:hAnsi="ＭＳ 明朝" w:hint="eastAsia"/>
        </w:rPr>
        <w:t>が非常に難しいため、１つの指針的な扱いになると考えている。</w:t>
      </w:r>
    </w:p>
    <w:p w:rsidR="003F7D4F" w:rsidRPr="00655E77" w:rsidRDefault="003F7D4F" w:rsidP="003F7D4F">
      <w:pPr>
        <w:spacing w:line="120" w:lineRule="exact"/>
        <w:rPr>
          <w:rFonts w:ascii="ＭＳ 明朝" w:hAnsi="ＭＳ 明朝"/>
        </w:rPr>
      </w:pPr>
    </w:p>
    <w:p w:rsidR="00D26994" w:rsidRPr="00655E77" w:rsidRDefault="00D26994" w:rsidP="00CF526D">
      <w:pPr>
        <w:rPr>
          <w:rFonts w:ascii="ＭＳ 明朝" w:hAnsi="ＭＳ 明朝"/>
        </w:rPr>
      </w:pPr>
      <w:r w:rsidRPr="00655E77">
        <w:rPr>
          <w:rFonts w:ascii="ＭＳ 明朝" w:hAnsi="ＭＳ 明朝" w:hint="eastAsia"/>
        </w:rPr>
        <w:t>（大阪府）</w:t>
      </w:r>
    </w:p>
    <w:p w:rsidR="008B4349" w:rsidRDefault="00D26994" w:rsidP="00D26994">
      <w:pPr>
        <w:rPr>
          <w:rFonts w:ascii="ＭＳ 明朝" w:hAnsi="ＭＳ 明朝" w:hint="eastAsia"/>
        </w:rPr>
      </w:pPr>
      <w:r w:rsidRPr="00655E77">
        <w:rPr>
          <w:rFonts w:ascii="ＭＳ 明朝" w:hAnsi="ＭＳ 明朝" w:hint="eastAsia"/>
        </w:rPr>
        <w:t xml:space="preserve">　皆様の認識を共有したいので、発言させていただく。運営方針上、府が実施する激変緩和と市町</w:t>
      </w:r>
      <w:r w:rsidR="000C619A" w:rsidRPr="00655E77">
        <w:rPr>
          <w:rFonts w:ascii="ＭＳ 明朝" w:hAnsi="ＭＳ 明朝" w:hint="eastAsia"/>
        </w:rPr>
        <w:t>村において実施する激変緩和というのを分けて記載している。府が実施する</w:t>
      </w:r>
      <w:r w:rsidRPr="00655E77">
        <w:rPr>
          <w:rFonts w:ascii="ＭＳ 明朝" w:hAnsi="ＭＳ 明朝" w:hint="eastAsia"/>
        </w:rPr>
        <w:t>激変緩和というのは、公費が投入されるので、</w:t>
      </w:r>
      <w:r w:rsidR="000C619A" w:rsidRPr="00655E77">
        <w:rPr>
          <w:rFonts w:ascii="ＭＳ 明朝" w:hAnsi="ＭＳ 明朝" w:hint="eastAsia"/>
        </w:rPr>
        <w:t>制度改正に伴う増加分が対象である。ここに記載されている</w:t>
      </w:r>
      <w:r w:rsidRPr="00655E77">
        <w:rPr>
          <w:rFonts w:ascii="ＭＳ 明朝" w:hAnsi="ＭＳ 明朝" w:hint="eastAsia"/>
        </w:rPr>
        <w:t>激変緩和というのは、</w:t>
      </w:r>
      <w:r w:rsidR="000C619A" w:rsidRPr="00655E77">
        <w:rPr>
          <w:rFonts w:ascii="ＭＳ 明朝" w:hAnsi="ＭＳ 明朝" w:hint="eastAsia"/>
        </w:rPr>
        <w:t>府が実施する激変緩和と市町村が実施する激変緩和を</w:t>
      </w:r>
      <w:r w:rsidRPr="00655E77">
        <w:rPr>
          <w:rFonts w:ascii="ＭＳ 明朝" w:hAnsi="ＭＳ 明朝" w:hint="eastAsia"/>
        </w:rPr>
        <w:t>一つにまとめて、ど</w:t>
      </w:r>
      <w:r w:rsidR="008B3ED9" w:rsidRPr="00655E77">
        <w:rPr>
          <w:rFonts w:ascii="ＭＳ 明朝" w:hAnsi="ＭＳ 明朝" w:hint="eastAsia"/>
        </w:rPr>
        <w:t>ういう考え方でやっていこうかといったものだと思う。国からの公費については、一定のルールに基づいて激変緩和措置を実施していくことを前提に、考え方を整理するという趣旨</w:t>
      </w:r>
      <w:r w:rsidRPr="00655E77">
        <w:rPr>
          <w:rFonts w:ascii="ＭＳ 明朝" w:hAnsi="ＭＳ 明朝" w:hint="eastAsia"/>
        </w:rPr>
        <w:t>で良いか。</w:t>
      </w:r>
    </w:p>
    <w:p w:rsidR="003F7D4F" w:rsidRPr="00655E77" w:rsidRDefault="003F7D4F" w:rsidP="00D26994">
      <w:pPr>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D26994" w:rsidRPr="00655E77" w:rsidRDefault="00D26994" w:rsidP="00CF526D">
      <w:pPr>
        <w:rPr>
          <w:rFonts w:ascii="ＭＳ 明朝" w:hAnsi="ＭＳ 明朝"/>
        </w:rPr>
      </w:pPr>
      <w:r w:rsidRPr="00655E77">
        <w:rPr>
          <w:rFonts w:ascii="ＭＳ 明朝" w:hAnsi="ＭＳ 明朝" w:hint="eastAsia"/>
        </w:rPr>
        <w:t xml:space="preserve">　府の激変緩和と市町村の激変緩和</w:t>
      </w:r>
      <w:r w:rsidR="00BB12ED" w:rsidRPr="00655E77">
        <w:rPr>
          <w:rFonts w:ascii="ＭＳ 明朝" w:hAnsi="ＭＳ 明朝" w:hint="eastAsia"/>
        </w:rPr>
        <w:t>について</w:t>
      </w:r>
      <w:r w:rsidR="00644604" w:rsidRPr="00655E77">
        <w:rPr>
          <w:rFonts w:ascii="ＭＳ 明朝" w:hAnsi="ＭＳ 明朝" w:hint="eastAsia"/>
        </w:rPr>
        <w:t>、</w:t>
      </w:r>
      <w:r w:rsidR="00BB12ED" w:rsidRPr="00655E77">
        <w:rPr>
          <w:rFonts w:ascii="ＭＳ 明朝" w:hAnsi="ＭＳ 明朝" w:hint="eastAsia"/>
        </w:rPr>
        <w:t>財源をきっちりと分けよう</w:t>
      </w:r>
      <w:r w:rsidR="00644604" w:rsidRPr="00655E77">
        <w:rPr>
          <w:rFonts w:ascii="ＭＳ 明朝" w:hAnsi="ＭＳ 明朝" w:hint="eastAsia"/>
        </w:rPr>
        <w:t>ということだと思う。</w:t>
      </w:r>
      <w:r w:rsidR="00BB12ED" w:rsidRPr="00655E77">
        <w:rPr>
          <w:rFonts w:ascii="ＭＳ 明朝" w:hAnsi="ＭＳ 明朝" w:hint="eastAsia"/>
        </w:rPr>
        <w:t>財源は分けたうえで、激変緩和の手法などについて、</w:t>
      </w:r>
      <w:r w:rsidR="00644604" w:rsidRPr="00655E77">
        <w:rPr>
          <w:rFonts w:ascii="ＭＳ 明朝" w:hAnsi="ＭＳ 明朝" w:hint="eastAsia"/>
        </w:rPr>
        <w:t>共同</w:t>
      </w:r>
      <w:r w:rsidR="00BB12ED" w:rsidRPr="00655E77">
        <w:rPr>
          <w:rFonts w:ascii="ＭＳ 明朝" w:hAnsi="ＭＳ 明朝" w:hint="eastAsia"/>
        </w:rPr>
        <w:t>実施といったことが考えられるのはないかという提案であ</w:t>
      </w:r>
      <w:r w:rsidR="00644604" w:rsidRPr="00655E77">
        <w:rPr>
          <w:rFonts w:ascii="ＭＳ 明朝" w:hAnsi="ＭＳ 明朝" w:hint="eastAsia"/>
        </w:rPr>
        <w:t>る。</w:t>
      </w:r>
      <w:r w:rsidR="00BB12ED" w:rsidRPr="00655E77">
        <w:rPr>
          <w:rFonts w:ascii="ＭＳ 明朝" w:hAnsi="ＭＳ 明朝" w:hint="eastAsia"/>
        </w:rPr>
        <w:t>財源を混然一体とさせてしまうことを求めようとしているものではない</w:t>
      </w:r>
      <w:r w:rsidR="00644604" w:rsidRPr="00655E77">
        <w:rPr>
          <w:rFonts w:ascii="ＭＳ 明朝" w:hAnsi="ＭＳ 明朝" w:hint="eastAsia"/>
        </w:rPr>
        <w:t>。</w:t>
      </w:r>
    </w:p>
    <w:p w:rsidR="0089645F" w:rsidRDefault="0089645F" w:rsidP="003F7D4F">
      <w:pPr>
        <w:spacing w:line="120" w:lineRule="exact"/>
        <w:rPr>
          <w:rFonts w:ascii="ＭＳ 明朝" w:hAnsi="ＭＳ 明朝"/>
        </w:rPr>
      </w:pPr>
    </w:p>
    <w:p w:rsidR="00644604" w:rsidRPr="00655E77" w:rsidRDefault="00644604" w:rsidP="00CF526D">
      <w:pPr>
        <w:rPr>
          <w:rFonts w:ascii="ＭＳ 明朝" w:hAnsi="ＭＳ 明朝"/>
        </w:rPr>
      </w:pPr>
      <w:r w:rsidRPr="00655E77">
        <w:rPr>
          <w:rFonts w:ascii="ＭＳ 明朝" w:hAnsi="ＭＳ 明朝" w:hint="eastAsia"/>
        </w:rPr>
        <w:t>（大阪府）</w:t>
      </w:r>
    </w:p>
    <w:p w:rsidR="00BB12ED" w:rsidRDefault="00705DB9" w:rsidP="00CF526D">
      <w:pPr>
        <w:rPr>
          <w:rFonts w:ascii="ＭＳ 明朝" w:hAnsi="ＭＳ 明朝" w:hint="eastAsia"/>
        </w:rPr>
      </w:pPr>
      <w:r w:rsidRPr="00655E77">
        <w:rPr>
          <w:rFonts w:ascii="ＭＳ 明朝" w:hAnsi="ＭＳ 明朝" w:hint="eastAsia"/>
        </w:rPr>
        <w:t xml:space="preserve">　</w:t>
      </w:r>
      <w:r w:rsidR="00461835" w:rsidRPr="00655E77">
        <w:rPr>
          <w:rFonts w:ascii="ＭＳ 明朝" w:hAnsi="ＭＳ 明朝" w:hint="eastAsia"/>
        </w:rPr>
        <w:t>初年度は、制度改正に伴う</w:t>
      </w:r>
      <w:r w:rsidR="00644604" w:rsidRPr="00655E77">
        <w:rPr>
          <w:rFonts w:ascii="ＭＳ 明朝" w:hAnsi="ＭＳ 明朝" w:hint="eastAsia"/>
        </w:rPr>
        <w:t>増加分の90</w:t>
      </w:r>
      <w:r w:rsidR="00461835" w:rsidRPr="00655E77">
        <w:rPr>
          <w:rFonts w:ascii="ＭＳ 明朝" w:hAnsi="ＭＳ 明朝" w:hint="eastAsia"/>
        </w:rPr>
        <w:t>％に対して</w:t>
      </w:r>
      <w:r w:rsidR="00A715A3" w:rsidRPr="00655E77">
        <w:rPr>
          <w:rFonts w:ascii="ＭＳ 明朝" w:hAnsi="ＭＳ 明朝" w:hint="eastAsia"/>
        </w:rPr>
        <w:t>、</w:t>
      </w:r>
      <w:r w:rsidR="00461835" w:rsidRPr="00655E77">
        <w:rPr>
          <w:rFonts w:ascii="ＭＳ 明朝" w:hAnsi="ＭＳ 明朝" w:hint="eastAsia"/>
        </w:rPr>
        <w:t>激変緩和をあてようと考えている</w:t>
      </w:r>
      <w:r w:rsidR="00644604" w:rsidRPr="00655E77">
        <w:rPr>
          <w:rFonts w:ascii="ＭＳ 明朝" w:hAnsi="ＭＳ 明朝" w:hint="eastAsia"/>
        </w:rPr>
        <w:t>。</w:t>
      </w:r>
      <w:r w:rsidR="006264E8" w:rsidRPr="00655E77">
        <w:rPr>
          <w:rFonts w:ascii="ＭＳ 明朝" w:hAnsi="ＭＳ 明朝" w:hint="eastAsia"/>
        </w:rPr>
        <w:t>この後、仮係数に基づく算定結果をご報告するが、確定係数に基づく算定については</w:t>
      </w:r>
      <w:r w:rsidR="00644604" w:rsidRPr="00655E77">
        <w:rPr>
          <w:rFonts w:ascii="ＭＳ 明朝" w:hAnsi="ＭＳ 明朝" w:hint="eastAsia"/>
        </w:rPr>
        <w:t>、</w:t>
      </w:r>
      <w:r w:rsidR="006264E8" w:rsidRPr="00655E77">
        <w:rPr>
          <w:rFonts w:ascii="ＭＳ 明朝" w:hAnsi="ＭＳ 明朝" w:hint="eastAsia"/>
        </w:rPr>
        <w:t>先ほど申し上げたとおり、国からの通知が</w:t>
      </w:r>
      <w:r w:rsidR="00644604" w:rsidRPr="00655E77">
        <w:rPr>
          <w:rFonts w:ascii="ＭＳ 明朝" w:hAnsi="ＭＳ 明朝" w:hint="eastAsia"/>
        </w:rPr>
        <w:t>12月28</w:t>
      </w:r>
      <w:r w:rsidR="007008E8" w:rsidRPr="00655E77">
        <w:rPr>
          <w:rFonts w:ascii="ＭＳ 明朝" w:hAnsi="ＭＳ 明朝" w:hint="eastAsia"/>
        </w:rPr>
        <w:t>日に来る</w:t>
      </w:r>
      <w:r w:rsidR="006264E8" w:rsidRPr="00655E77">
        <w:rPr>
          <w:rFonts w:ascii="ＭＳ 明朝" w:hAnsi="ＭＳ 明朝" w:hint="eastAsia"/>
        </w:rPr>
        <w:t>予定であることから、</w:t>
      </w:r>
      <w:r w:rsidR="00644604" w:rsidRPr="00655E77">
        <w:rPr>
          <w:rFonts w:ascii="ＭＳ 明朝" w:hAnsi="ＭＳ 明朝" w:hint="eastAsia"/>
        </w:rPr>
        <w:t>その結果を</w:t>
      </w:r>
      <w:r w:rsidR="006264E8" w:rsidRPr="00655E77">
        <w:rPr>
          <w:rFonts w:ascii="ＭＳ 明朝" w:hAnsi="ＭＳ 明朝" w:hint="eastAsia"/>
        </w:rPr>
        <w:t>広域化</w:t>
      </w:r>
      <w:r w:rsidR="00002806" w:rsidRPr="00655E77">
        <w:rPr>
          <w:rFonts w:ascii="ＭＳ 明朝" w:hAnsi="ＭＳ 明朝" w:hint="eastAsia"/>
        </w:rPr>
        <w:t>調整会議に諮る時間がない</w:t>
      </w:r>
      <w:r w:rsidR="00644604" w:rsidRPr="00655E77">
        <w:rPr>
          <w:rFonts w:ascii="ＭＳ 明朝" w:hAnsi="ＭＳ 明朝" w:hint="eastAsia"/>
        </w:rPr>
        <w:t>。</w:t>
      </w:r>
      <w:r w:rsidR="006264E8" w:rsidRPr="00655E77">
        <w:rPr>
          <w:rFonts w:ascii="ＭＳ 明朝" w:hAnsi="ＭＳ 明朝" w:hint="eastAsia"/>
        </w:rPr>
        <w:t>激変</w:t>
      </w:r>
      <w:r w:rsidR="00307911" w:rsidRPr="00655E77">
        <w:rPr>
          <w:rFonts w:ascii="ＭＳ 明朝" w:hAnsi="ＭＳ 明朝" w:hint="eastAsia"/>
        </w:rPr>
        <w:t>緩和</w:t>
      </w:r>
      <w:r w:rsidR="00002806" w:rsidRPr="00655E77">
        <w:rPr>
          <w:rFonts w:ascii="ＭＳ 明朝" w:hAnsi="ＭＳ 明朝" w:hint="eastAsia"/>
        </w:rPr>
        <w:t>に係る財源を確保したうえで</w:t>
      </w:r>
      <w:r w:rsidR="00307911" w:rsidRPr="00655E77">
        <w:rPr>
          <w:rFonts w:ascii="ＭＳ 明朝" w:hAnsi="ＭＳ 明朝" w:hint="eastAsia"/>
        </w:rPr>
        <w:t>、もし財源が</w:t>
      </w:r>
      <w:r w:rsidR="00002806" w:rsidRPr="00655E77">
        <w:rPr>
          <w:rFonts w:ascii="ＭＳ 明朝" w:hAnsi="ＭＳ 明朝" w:hint="eastAsia"/>
        </w:rPr>
        <w:t>余れば</w:t>
      </w:r>
      <w:r w:rsidR="00307911" w:rsidRPr="00655E77">
        <w:rPr>
          <w:rFonts w:ascii="ＭＳ 明朝" w:hAnsi="ＭＳ 明朝" w:hint="eastAsia"/>
        </w:rPr>
        <w:t>、全体を</w:t>
      </w:r>
      <w:r w:rsidR="00B10067" w:rsidRPr="00655E77">
        <w:rPr>
          <w:rFonts w:ascii="ＭＳ 明朝" w:hAnsi="ＭＳ 明朝" w:hint="eastAsia"/>
        </w:rPr>
        <w:t>引き</w:t>
      </w:r>
      <w:r w:rsidR="00307911" w:rsidRPr="00655E77">
        <w:rPr>
          <w:rFonts w:ascii="ＭＳ 明朝" w:hAnsi="ＭＳ 明朝" w:hint="eastAsia"/>
        </w:rPr>
        <w:t>下げると</w:t>
      </w:r>
      <w:r w:rsidR="00002806" w:rsidRPr="00655E77">
        <w:rPr>
          <w:rFonts w:ascii="ＭＳ 明朝" w:hAnsi="ＭＳ 明朝" w:hint="eastAsia"/>
        </w:rPr>
        <w:t>い</w:t>
      </w:r>
      <w:r w:rsidR="00B10067" w:rsidRPr="00655E77">
        <w:rPr>
          <w:rFonts w:ascii="ＭＳ 明朝" w:hAnsi="ＭＳ 明朝" w:hint="eastAsia"/>
        </w:rPr>
        <w:t>う形で保険料率を算定し、各市町村にお知らせする</w:t>
      </w:r>
      <w:r w:rsidR="00002806" w:rsidRPr="00655E77">
        <w:rPr>
          <w:rFonts w:ascii="ＭＳ 明朝" w:hAnsi="ＭＳ 明朝" w:hint="eastAsia"/>
        </w:rPr>
        <w:t>こと</w:t>
      </w:r>
      <w:r w:rsidR="00307911" w:rsidRPr="00655E77">
        <w:rPr>
          <w:rFonts w:ascii="ＭＳ 明朝" w:hAnsi="ＭＳ 明朝" w:hint="eastAsia"/>
        </w:rPr>
        <w:t>になると思うので、よろしくお願いしたい。</w:t>
      </w:r>
    </w:p>
    <w:p w:rsidR="003F7D4F" w:rsidRPr="00655E77" w:rsidRDefault="003F7D4F" w:rsidP="003F7D4F">
      <w:pPr>
        <w:spacing w:line="120" w:lineRule="exac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644604" w:rsidRDefault="009B6459" w:rsidP="00CF526D">
      <w:pPr>
        <w:rPr>
          <w:rFonts w:ascii="ＭＳ 明朝" w:hAnsi="ＭＳ 明朝" w:hint="eastAsia"/>
        </w:rPr>
      </w:pPr>
      <w:r w:rsidRPr="00655E77">
        <w:rPr>
          <w:rFonts w:ascii="ＭＳ 明朝" w:hAnsi="ＭＳ 明朝" w:hint="eastAsia"/>
        </w:rPr>
        <w:t xml:space="preserve">　独自減免の暫定実施や</w:t>
      </w:r>
      <w:r w:rsidR="00307911" w:rsidRPr="00655E77">
        <w:rPr>
          <w:rFonts w:ascii="ＭＳ 明朝" w:hAnsi="ＭＳ 明朝" w:hint="eastAsia"/>
        </w:rPr>
        <w:t>第一</w:t>
      </w:r>
      <w:r w:rsidRPr="00655E77">
        <w:rPr>
          <w:rFonts w:ascii="ＭＳ 明朝" w:hAnsi="ＭＳ 明朝" w:hint="eastAsia"/>
        </w:rPr>
        <w:t>次の激変緩和を行うにあたって、市町村</w:t>
      </w:r>
      <w:r w:rsidR="006F3E20" w:rsidRPr="00655E77">
        <w:rPr>
          <w:rFonts w:ascii="ＭＳ 明朝" w:hAnsi="ＭＳ 明朝" w:hint="eastAsia"/>
        </w:rPr>
        <w:t>において、</w:t>
      </w:r>
      <w:r w:rsidR="00307911" w:rsidRPr="00655E77">
        <w:rPr>
          <w:rFonts w:ascii="ＭＳ 明朝" w:hAnsi="ＭＳ 明朝" w:hint="eastAsia"/>
        </w:rPr>
        <w:t>新たな</w:t>
      </w:r>
      <w:r w:rsidRPr="00655E77">
        <w:rPr>
          <w:rFonts w:ascii="ＭＳ 明朝" w:hAnsi="ＭＳ 明朝" w:hint="eastAsia"/>
        </w:rPr>
        <w:t>費用</w:t>
      </w:r>
      <w:r w:rsidR="00307911" w:rsidRPr="00655E77">
        <w:rPr>
          <w:rFonts w:ascii="ＭＳ 明朝" w:hAnsi="ＭＳ 明朝" w:hint="eastAsia"/>
        </w:rPr>
        <w:t>負担</w:t>
      </w:r>
      <w:r w:rsidR="0010787E" w:rsidRPr="00655E77">
        <w:rPr>
          <w:rFonts w:ascii="ＭＳ 明朝" w:hAnsi="ＭＳ 明朝" w:hint="eastAsia"/>
        </w:rPr>
        <w:t>を行うこと</w:t>
      </w:r>
      <w:r w:rsidRPr="00655E77">
        <w:rPr>
          <w:rFonts w:ascii="ＭＳ 明朝" w:hAnsi="ＭＳ 明朝" w:hint="eastAsia"/>
        </w:rPr>
        <w:t>は考え</w:t>
      </w:r>
      <w:r w:rsidR="00307911" w:rsidRPr="00655E77">
        <w:rPr>
          <w:rFonts w:ascii="ＭＳ 明朝" w:hAnsi="ＭＳ 明朝" w:hint="eastAsia"/>
        </w:rPr>
        <w:t>ているのか。特に、独自減免については、</w:t>
      </w:r>
      <w:r w:rsidRPr="00655E77">
        <w:rPr>
          <w:rFonts w:ascii="ＭＳ 明朝" w:hAnsi="ＭＳ 明朝" w:hint="eastAsia"/>
        </w:rPr>
        <w:t>実施していない市町村もあり、</w:t>
      </w:r>
      <w:r w:rsidR="0010787E" w:rsidRPr="00655E77">
        <w:rPr>
          <w:rFonts w:ascii="ＭＳ 明朝" w:hAnsi="ＭＳ 明朝" w:hint="eastAsia"/>
        </w:rPr>
        <w:t>新たに一般会計</w:t>
      </w:r>
      <w:r w:rsidR="00307911" w:rsidRPr="00655E77">
        <w:rPr>
          <w:rFonts w:ascii="ＭＳ 明朝" w:hAnsi="ＭＳ 明朝" w:hint="eastAsia"/>
        </w:rPr>
        <w:t>繰入</w:t>
      </w:r>
      <w:r w:rsidR="0010787E" w:rsidRPr="00655E77">
        <w:rPr>
          <w:rFonts w:ascii="ＭＳ 明朝" w:hAnsi="ＭＳ 明朝" w:hint="eastAsia"/>
        </w:rPr>
        <w:t>しなければならないとなると、</w:t>
      </w:r>
      <w:r w:rsidR="00A826DA" w:rsidRPr="00655E77">
        <w:rPr>
          <w:rFonts w:ascii="ＭＳ 明朝" w:hAnsi="ＭＳ 明朝" w:hint="eastAsia"/>
        </w:rPr>
        <w:t>議論がしんどくなる。</w:t>
      </w:r>
    </w:p>
    <w:p w:rsidR="003F7D4F" w:rsidRPr="00655E77" w:rsidRDefault="003F7D4F" w:rsidP="003F7D4F">
      <w:pPr>
        <w:spacing w:line="120" w:lineRule="exac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A826DA" w:rsidRDefault="004D4E39" w:rsidP="00CF526D">
      <w:pPr>
        <w:rPr>
          <w:rFonts w:ascii="ＭＳ 明朝" w:hAnsi="ＭＳ 明朝" w:hint="eastAsia"/>
        </w:rPr>
      </w:pPr>
      <w:r w:rsidRPr="00655E77">
        <w:rPr>
          <w:rFonts w:ascii="ＭＳ 明朝" w:hAnsi="ＭＳ 明朝" w:hint="eastAsia"/>
        </w:rPr>
        <w:t xml:space="preserve">　一年目に関しては、現在の各市町村の財源ルールを適用せざるを得ないと</w:t>
      </w:r>
      <w:r w:rsidR="006A0F14" w:rsidRPr="00655E77">
        <w:rPr>
          <w:rFonts w:ascii="ＭＳ 明朝" w:hAnsi="ＭＳ 明朝" w:hint="eastAsia"/>
        </w:rPr>
        <w:t>考えている</w:t>
      </w:r>
      <w:r w:rsidRPr="00655E77">
        <w:rPr>
          <w:rFonts w:ascii="ＭＳ 明朝" w:hAnsi="ＭＳ 明朝" w:hint="eastAsia"/>
        </w:rPr>
        <w:t>。</w:t>
      </w:r>
      <w:r w:rsidR="006A0F14" w:rsidRPr="00655E77">
        <w:rPr>
          <w:rFonts w:ascii="ＭＳ 明朝" w:hAnsi="ＭＳ 明朝" w:hint="eastAsia"/>
        </w:rPr>
        <w:t>提案している内容については、</w:t>
      </w:r>
      <w:r w:rsidR="00A826DA" w:rsidRPr="00655E77">
        <w:rPr>
          <w:rFonts w:ascii="ＭＳ 明朝" w:hAnsi="ＭＳ 明朝" w:hint="eastAsia"/>
        </w:rPr>
        <w:t>かなり調整を要する</w:t>
      </w:r>
      <w:r w:rsidR="006A0F14" w:rsidRPr="00655E77">
        <w:rPr>
          <w:rFonts w:ascii="ＭＳ 明朝" w:hAnsi="ＭＳ 明朝" w:hint="eastAsia"/>
        </w:rPr>
        <w:t>ものな</w:t>
      </w:r>
      <w:r w:rsidR="00A826DA" w:rsidRPr="00655E77">
        <w:rPr>
          <w:rFonts w:ascii="ＭＳ 明朝" w:hAnsi="ＭＳ 明朝" w:hint="eastAsia"/>
        </w:rPr>
        <w:t>ので、実施するとしても平成31</w:t>
      </w:r>
      <w:r w:rsidR="006A0F14" w:rsidRPr="00655E77">
        <w:rPr>
          <w:rFonts w:ascii="ＭＳ 明朝" w:hAnsi="ＭＳ 明朝" w:hint="eastAsia"/>
        </w:rPr>
        <w:t>年度からとなると想定している</w:t>
      </w:r>
      <w:r w:rsidR="00A826DA" w:rsidRPr="00655E77">
        <w:rPr>
          <w:rFonts w:ascii="ＭＳ 明朝" w:hAnsi="ＭＳ 明朝" w:hint="eastAsia"/>
        </w:rPr>
        <w:t>。</w:t>
      </w:r>
    </w:p>
    <w:p w:rsidR="003F7D4F" w:rsidRPr="00655E77" w:rsidRDefault="003F7D4F" w:rsidP="003F7D4F">
      <w:pPr>
        <w:spacing w:line="120" w:lineRule="exac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8D7F0D" w:rsidRDefault="006A0F14" w:rsidP="00CF526D">
      <w:pPr>
        <w:rPr>
          <w:rFonts w:ascii="ＭＳ 明朝" w:hAnsi="ＭＳ 明朝" w:hint="eastAsia"/>
        </w:rPr>
      </w:pPr>
      <w:r w:rsidRPr="00655E77">
        <w:rPr>
          <w:rFonts w:ascii="ＭＳ 明朝" w:hAnsi="ＭＳ 明朝" w:hint="eastAsia"/>
        </w:rPr>
        <w:t xml:space="preserve">　医療費の伸びも、</w:t>
      </w:r>
      <w:r w:rsidR="008D7F0D" w:rsidRPr="00655E77">
        <w:rPr>
          <w:rFonts w:ascii="ＭＳ 明朝" w:hAnsi="ＭＳ 明朝" w:hint="eastAsia"/>
        </w:rPr>
        <w:t>それぞれ</w:t>
      </w:r>
      <w:r w:rsidRPr="00655E77">
        <w:rPr>
          <w:rFonts w:ascii="ＭＳ 明朝" w:hAnsi="ＭＳ 明朝" w:hint="eastAsia"/>
        </w:rPr>
        <w:t>の年度で違う。出来るだけ短いスパンで統一保険料率とする</w:t>
      </w:r>
      <w:r w:rsidR="008D7F0D" w:rsidRPr="00655E77">
        <w:rPr>
          <w:rFonts w:ascii="ＭＳ 明朝" w:hAnsi="ＭＳ 明朝" w:hint="eastAsia"/>
        </w:rPr>
        <w:t>方が良いと思っている。</w:t>
      </w:r>
    </w:p>
    <w:p w:rsidR="003F7D4F" w:rsidRPr="00655E77" w:rsidRDefault="003F7D4F" w:rsidP="003F7D4F">
      <w:pPr>
        <w:spacing w:line="120" w:lineRule="exac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8D7F0D" w:rsidRPr="00655E77" w:rsidRDefault="00385E03" w:rsidP="00385E03">
      <w:pPr>
        <w:ind w:firstLineChars="100" w:firstLine="210"/>
        <w:rPr>
          <w:rFonts w:ascii="ＭＳ 明朝" w:hAnsi="ＭＳ 明朝"/>
        </w:rPr>
      </w:pPr>
      <w:r w:rsidRPr="00655E77">
        <w:rPr>
          <w:rFonts w:ascii="ＭＳ 明朝" w:hAnsi="ＭＳ 明朝" w:hint="eastAsia"/>
        </w:rPr>
        <w:t>統一して取り組んでいく方が、対外的に説明もしやすいし、このような形で進めていただくのはありがたい</w:t>
      </w:r>
      <w:r w:rsidR="00AE4F22" w:rsidRPr="00655E77">
        <w:rPr>
          <w:rFonts w:ascii="ＭＳ 明朝" w:hAnsi="ＭＳ 明朝" w:hint="eastAsia"/>
        </w:rPr>
        <w:t>。中身の</w:t>
      </w:r>
      <w:r w:rsidRPr="00655E77">
        <w:rPr>
          <w:rFonts w:ascii="ＭＳ 明朝" w:hAnsi="ＭＳ 明朝" w:hint="eastAsia"/>
        </w:rPr>
        <w:t>議論は必要であるが、全体的なフレーム、進め方は、これで良いと思う。</w:t>
      </w:r>
    </w:p>
    <w:p w:rsidR="003F7D4F" w:rsidRDefault="003F7D4F" w:rsidP="003F7D4F">
      <w:pPr>
        <w:spacing w:line="120" w:lineRule="exact"/>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AE4F22" w:rsidRPr="00655E77" w:rsidRDefault="00385E03" w:rsidP="00CF526D">
      <w:pPr>
        <w:rPr>
          <w:rFonts w:ascii="ＭＳ 明朝" w:hAnsi="ＭＳ 明朝"/>
        </w:rPr>
      </w:pPr>
      <w:r w:rsidRPr="00655E77">
        <w:rPr>
          <w:rFonts w:ascii="ＭＳ 明朝" w:hAnsi="ＭＳ 明朝" w:hint="eastAsia"/>
        </w:rPr>
        <w:t xml:space="preserve">　</w:t>
      </w:r>
      <w:r w:rsidR="00AE4F22" w:rsidRPr="00655E77">
        <w:rPr>
          <w:rFonts w:ascii="ＭＳ 明朝" w:hAnsi="ＭＳ 明朝" w:hint="eastAsia"/>
        </w:rPr>
        <w:t>ご提案いただいている府と市町村の共同の計画については、運営方針の下位</w:t>
      </w:r>
      <w:r w:rsidRPr="00655E77">
        <w:rPr>
          <w:rFonts w:ascii="ＭＳ 明朝" w:hAnsi="ＭＳ 明朝" w:hint="eastAsia"/>
        </w:rPr>
        <w:t>計画として位置付けており、抜本的な問題解決を目指すものであることから、</w:t>
      </w:r>
      <w:r w:rsidR="00AE4F22" w:rsidRPr="00655E77">
        <w:rPr>
          <w:rFonts w:ascii="ＭＳ 明朝" w:hAnsi="ＭＳ 明朝" w:hint="eastAsia"/>
        </w:rPr>
        <w:t>賛成である。</w:t>
      </w:r>
    </w:p>
    <w:p w:rsidR="003F7D4F" w:rsidRDefault="003F7D4F" w:rsidP="003F7D4F">
      <w:pPr>
        <w:spacing w:line="120" w:lineRule="exact"/>
        <w:rPr>
          <w:rFonts w:ascii="ＭＳ 明朝" w:hAnsi="ＭＳ 明朝" w:hint="eastAsia"/>
        </w:rPr>
      </w:pPr>
    </w:p>
    <w:p w:rsidR="00AE4F22" w:rsidRPr="0089645F" w:rsidRDefault="0089645F" w:rsidP="00CF526D">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385E03" w:rsidRPr="00655E77" w:rsidRDefault="00385E03" w:rsidP="00CF526D">
      <w:pPr>
        <w:rPr>
          <w:rFonts w:ascii="ＭＳ 明朝" w:hAnsi="ＭＳ 明朝"/>
        </w:rPr>
      </w:pPr>
      <w:r w:rsidRPr="00655E77">
        <w:rPr>
          <w:rFonts w:ascii="ＭＳ 明朝" w:hAnsi="ＭＳ 明朝" w:hint="eastAsia"/>
        </w:rPr>
        <w:t xml:space="preserve">　今後、</w:t>
      </w:r>
      <w:r w:rsidR="00E15692" w:rsidRPr="00655E77">
        <w:rPr>
          <w:rFonts w:ascii="ＭＳ 明朝" w:hAnsi="ＭＳ 明朝" w:hint="eastAsia"/>
        </w:rPr>
        <w:t>正副座長市、大阪府と相談しながら、計画の策定に</w:t>
      </w:r>
      <w:r w:rsidR="00222B95" w:rsidRPr="00655E77">
        <w:rPr>
          <w:rFonts w:ascii="ＭＳ 明朝" w:hAnsi="ＭＳ 明朝" w:hint="eastAsia"/>
        </w:rPr>
        <w:t>取り組んでいきたいと考えているが</w:t>
      </w:r>
      <w:r w:rsidR="00E15692" w:rsidRPr="00655E77">
        <w:rPr>
          <w:rFonts w:ascii="ＭＳ 明朝" w:hAnsi="ＭＳ 明朝" w:hint="eastAsia"/>
        </w:rPr>
        <w:t>、</w:t>
      </w:r>
      <w:r w:rsidR="00222B95" w:rsidRPr="00655E77">
        <w:rPr>
          <w:rFonts w:ascii="ＭＳ 明朝" w:hAnsi="ＭＳ 明朝" w:hint="eastAsia"/>
        </w:rPr>
        <w:t>広域化調整会議の委員の</w:t>
      </w:r>
      <w:r w:rsidR="00E15692" w:rsidRPr="00655E77">
        <w:rPr>
          <w:rFonts w:ascii="ＭＳ 明朝" w:hAnsi="ＭＳ 明朝" w:hint="eastAsia"/>
        </w:rPr>
        <w:t>皆さまの</w:t>
      </w:r>
      <w:r w:rsidR="00222B95" w:rsidRPr="00655E77">
        <w:rPr>
          <w:rFonts w:ascii="ＭＳ 明朝" w:hAnsi="ＭＳ 明朝" w:hint="eastAsia"/>
        </w:rPr>
        <w:t>ご意見は可能な限り踏まえていきたい</w:t>
      </w:r>
      <w:r w:rsidR="00E15692" w:rsidRPr="00655E77">
        <w:rPr>
          <w:rFonts w:ascii="ＭＳ 明朝" w:hAnsi="ＭＳ 明朝" w:hint="eastAsia"/>
        </w:rPr>
        <w:t>。</w:t>
      </w:r>
      <w:r w:rsidR="00AF2FE1" w:rsidRPr="00655E77">
        <w:rPr>
          <w:rFonts w:ascii="ＭＳ 明朝" w:hAnsi="ＭＳ 明朝" w:hint="eastAsia"/>
        </w:rPr>
        <w:t>また</w:t>
      </w:r>
      <w:r w:rsidR="00222B95" w:rsidRPr="00655E77">
        <w:rPr>
          <w:rFonts w:ascii="ＭＳ 明朝" w:hAnsi="ＭＳ 明朝" w:hint="eastAsia"/>
        </w:rPr>
        <w:t>、所属ブロック</w:t>
      </w:r>
      <w:r w:rsidR="00AF2FE1" w:rsidRPr="00655E77">
        <w:rPr>
          <w:rFonts w:ascii="ＭＳ 明朝" w:hAnsi="ＭＳ 明朝" w:hint="eastAsia"/>
        </w:rPr>
        <w:t>の</w:t>
      </w:r>
      <w:r w:rsidR="00222B95" w:rsidRPr="00655E77">
        <w:rPr>
          <w:rFonts w:ascii="ＭＳ 明朝" w:hAnsi="ＭＳ 明朝" w:hint="eastAsia"/>
        </w:rPr>
        <w:t>市町村のご意見も</w:t>
      </w:r>
      <w:r w:rsidR="00AF2FE1" w:rsidRPr="00655E77">
        <w:rPr>
          <w:rFonts w:ascii="ＭＳ 明朝" w:hAnsi="ＭＳ 明朝" w:hint="eastAsia"/>
        </w:rPr>
        <w:t>、</w:t>
      </w:r>
      <w:r w:rsidR="00222B95" w:rsidRPr="00655E77">
        <w:rPr>
          <w:rFonts w:ascii="ＭＳ 明朝" w:hAnsi="ＭＳ 明朝" w:hint="eastAsia"/>
        </w:rPr>
        <w:t>この機会に拾っていただければありがたいと思っている。</w:t>
      </w:r>
    </w:p>
    <w:p w:rsidR="003F7D4F" w:rsidRDefault="003F7D4F" w:rsidP="003F7D4F">
      <w:pPr>
        <w:spacing w:line="120" w:lineRule="exact"/>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385E03" w:rsidRPr="00655E77" w:rsidRDefault="00385E03" w:rsidP="00CF526D">
      <w:pPr>
        <w:rPr>
          <w:rFonts w:ascii="ＭＳ 明朝" w:hAnsi="ＭＳ 明朝"/>
        </w:rPr>
      </w:pPr>
      <w:r w:rsidRPr="00655E77">
        <w:rPr>
          <w:rFonts w:ascii="ＭＳ 明朝" w:hAnsi="ＭＳ 明朝" w:hint="eastAsia"/>
        </w:rPr>
        <w:t xml:space="preserve">　</w:t>
      </w:r>
      <w:r w:rsidR="00F37806" w:rsidRPr="00655E77">
        <w:rPr>
          <w:rFonts w:ascii="ＭＳ 明朝" w:hAnsi="ＭＳ 明朝" w:hint="eastAsia"/>
        </w:rPr>
        <w:t>この計画策定に</w:t>
      </w:r>
      <w:r w:rsidRPr="00655E77">
        <w:rPr>
          <w:rFonts w:ascii="ＭＳ 明朝" w:hAnsi="ＭＳ 明朝" w:hint="eastAsia"/>
        </w:rPr>
        <w:t>ついて、</w:t>
      </w:r>
      <w:r w:rsidR="00AF2FE1" w:rsidRPr="00655E77">
        <w:rPr>
          <w:rFonts w:ascii="ＭＳ 明朝" w:hAnsi="ＭＳ 明朝" w:hint="eastAsia"/>
        </w:rPr>
        <w:t>今後、</w:t>
      </w:r>
      <w:r w:rsidR="00F37806" w:rsidRPr="00655E77">
        <w:rPr>
          <w:rFonts w:ascii="ＭＳ 明朝" w:hAnsi="ＭＳ 明朝" w:hint="eastAsia"/>
        </w:rPr>
        <w:t>詳細</w:t>
      </w:r>
      <w:r w:rsidR="00AF2FE1" w:rsidRPr="00655E77">
        <w:rPr>
          <w:rFonts w:ascii="ＭＳ 明朝" w:hAnsi="ＭＳ 明朝" w:hint="eastAsia"/>
        </w:rPr>
        <w:t>を</w:t>
      </w:r>
      <w:r w:rsidR="00F37806" w:rsidRPr="00655E77">
        <w:rPr>
          <w:rFonts w:ascii="ＭＳ 明朝" w:hAnsi="ＭＳ 明朝" w:hint="eastAsia"/>
        </w:rPr>
        <w:t>協議・検討していく</w:t>
      </w:r>
      <w:r w:rsidR="00AF2FE1" w:rsidRPr="00655E77">
        <w:rPr>
          <w:rFonts w:ascii="ＭＳ 明朝" w:hAnsi="ＭＳ 明朝" w:hint="eastAsia"/>
        </w:rPr>
        <w:t>ということで良いか</w:t>
      </w:r>
      <w:r w:rsidR="00F37806" w:rsidRPr="00655E77">
        <w:rPr>
          <w:rFonts w:ascii="ＭＳ 明朝" w:hAnsi="ＭＳ 明朝" w:hint="eastAsia"/>
        </w:rPr>
        <w:t>。</w:t>
      </w:r>
    </w:p>
    <w:p w:rsidR="003F7D4F" w:rsidRDefault="003F7D4F" w:rsidP="003F7D4F">
      <w:pPr>
        <w:widowControl/>
        <w:spacing w:line="120" w:lineRule="exact"/>
        <w:jc w:val="left"/>
        <w:rPr>
          <w:rFonts w:ascii="ＭＳ 明朝" w:hAnsi="ＭＳ 明朝" w:hint="eastAsia"/>
        </w:rPr>
      </w:pPr>
    </w:p>
    <w:p w:rsidR="0012572D" w:rsidRPr="00655E77" w:rsidRDefault="00F37806" w:rsidP="00F37806">
      <w:pPr>
        <w:widowControl/>
        <w:jc w:val="left"/>
        <w:rPr>
          <w:rFonts w:ascii="ＭＳ 明朝" w:hAnsi="ＭＳ 明朝"/>
        </w:rPr>
      </w:pPr>
      <w:r w:rsidRPr="00655E77">
        <w:rPr>
          <w:rFonts w:ascii="ＭＳ 明朝" w:hAnsi="ＭＳ 明朝" w:hint="eastAsia"/>
        </w:rPr>
        <w:t>（委員全員）</w:t>
      </w:r>
    </w:p>
    <w:p w:rsidR="00F37806" w:rsidRPr="00655E77" w:rsidRDefault="00F37806" w:rsidP="007008E8">
      <w:pPr>
        <w:widowControl/>
        <w:ind w:firstLineChars="100" w:firstLine="210"/>
        <w:jc w:val="left"/>
        <w:rPr>
          <w:rFonts w:ascii="ＭＳ 明朝" w:hAnsi="ＭＳ 明朝"/>
        </w:rPr>
      </w:pPr>
      <w:r w:rsidRPr="00655E77">
        <w:rPr>
          <w:rFonts w:ascii="ＭＳ 明朝" w:hAnsi="ＭＳ 明朝" w:hint="eastAsia"/>
        </w:rPr>
        <w:t>了。</w:t>
      </w:r>
    </w:p>
    <w:p w:rsidR="00AF2FE1" w:rsidRDefault="00AF2FE1" w:rsidP="00F37806">
      <w:pPr>
        <w:widowControl/>
        <w:jc w:val="left"/>
        <w:rPr>
          <w:rFonts w:ascii="ＭＳ 明朝" w:hAnsi="ＭＳ 明朝" w:hint="eastAsia"/>
        </w:rPr>
      </w:pPr>
    </w:p>
    <w:p w:rsidR="003F7D4F" w:rsidRPr="00655E77" w:rsidRDefault="003F7D4F" w:rsidP="00F37806">
      <w:pPr>
        <w:widowControl/>
        <w:jc w:val="left"/>
        <w:rPr>
          <w:rFonts w:ascii="ＭＳ 明朝" w:hAnsi="ＭＳ 明朝"/>
        </w:rPr>
      </w:pPr>
    </w:p>
    <w:p w:rsidR="006061EC" w:rsidRPr="00655E77" w:rsidRDefault="006061EC" w:rsidP="00F37806">
      <w:pPr>
        <w:widowControl/>
        <w:jc w:val="left"/>
        <w:rPr>
          <w:rFonts w:ascii="ＭＳ 明朝" w:hAnsi="ＭＳ 明朝"/>
        </w:rPr>
      </w:pPr>
      <w:r w:rsidRPr="00655E77">
        <w:rPr>
          <w:rFonts w:ascii="ＭＳ 明朝" w:hAnsi="ＭＳ 明朝" w:hint="eastAsia"/>
        </w:rPr>
        <w:t>【議題（３）その他】</w:t>
      </w: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6061EC" w:rsidRPr="00655E77" w:rsidRDefault="006061EC" w:rsidP="00AF2FE1">
      <w:pPr>
        <w:widowControl/>
        <w:ind w:firstLineChars="100" w:firstLine="210"/>
        <w:jc w:val="left"/>
        <w:rPr>
          <w:rFonts w:ascii="ＭＳ 明朝" w:hAnsi="ＭＳ 明朝"/>
        </w:rPr>
      </w:pPr>
      <w:r w:rsidRPr="00655E77">
        <w:rPr>
          <w:rFonts w:ascii="ＭＳ 明朝" w:hAnsi="ＭＳ 明朝" w:hint="eastAsia"/>
        </w:rPr>
        <w:t>大阪府においては、</w:t>
      </w:r>
      <w:r w:rsidR="00AF2FE1" w:rsidRPr="00655E77">
        <w:rPr>
          <w:rFonts w:ascii="ＭＳ 明朝" w:hAnsi="ＭＳ 明朝" w:hint="eastAsia"/>
        </w:rPr>
        <w:t>保険者努力支援制度（都道府県分）が</w:t>
      </w:r>
      <w:r w:rsidR="00EC2714">
        <w:rPr>
          <w:rFonts w:ascii="ＭＳ 明朝" w:hAnsi="ＭＳ 明朝" w:hint="eastAsia"/>
        </w:rPr>
        <w:t>26</w:t>
      </w:r>
      <w:r w:rsidR="00A30B3E" w:rsidRPr="00655E77">
        <w:rPr>
          <w:rFonts w:ascii="ＭＳ 明朝" w:hAnsi="ＭＳ 明朝" w:hint="eastAsia"/>
        </w:rPr>
        <w:t>億円ぐらい</w:t>
      </w:r>
      <w:r w:rsidR="001D3E62" w:rsidRPr="00655E77">
        <w:rPr>
          <w:rFonts w:ascii="ＭＳ 明朝" w:hAnsi="ＭＳ 明朝" w:hint="eastAsia"/>
        </w:rPr>
        <w:t>措置されると</w:t>
      </w:r>
      <w:r w:rsidRPr="00655E77">
        <w:rPr>
          <w:rFonts w:ascii="ＭＳ 明朝" w:hAnsi="ＭＳ 明朝" w:hint="eastAsia"/>
        </w:rPr>
        <w:t>見込ま</w:t>
      </w:r>
      <w:r w:rsidR="001D3E62" w:rsidRPr="00655E77">
        <w:rPr>
          <w:rFonts w:ascii="ＭＳ 明朝" w:hAnsi="ＭＳ 明朝" w:hint="eastAsia"/>
        </w:rPr>
        <w:t>れてい</w:t>
      </w:r>
      <w:r w:rsidRPr="00655E77">
        <w:rPr>
          <w:rFonts w:ascii="ＭＳ 明朝" w:hAnsi="ＭＳ 明朝" w:hint="eastAsia"/>
        </w:rPr>
        <w:t>る。これは、</w:t>
      </w:r>
      <w:r w:rsidR="001D3E62" w:rsidRPr="00655E77">
        <w:rPr>
          <w:rFonts w:ascii="ＭＳ 明朝" w:hAnsi="ＭＳ 明朝" w:hint="eastAsia"/>
        </w:rPr>
        <w:t>今回の</w:t>
      </w:r>
      <w:r w:rsidRPr="00655E77">
        <w:rPr>
          <w:rFonts w:ascii="ＭＳ 明朝" w:hAnsi="ＭＳ 明朝" w:hint="eastAsia"/>
        </w:rPr>
        <w:t>仮係数</w:t>
      </w:r>
      <w:r w:rsidR="001D3E62" w:rsidRPr="00655E77">
        <w:rPr>
          <w:rFonts w:ascii="ＭＳ 明朝" w:hAnsi="ＭＳ 明朝" w:hint="eastAsia"/>
        </w:rPr>
        <w:t>を用いた試算では</w:t>
      </w:r>
      <w:r w:rsidRPr="00655E77">
        <w:rPr>
          <w:rFonts w:ascii="ＭＳ 明朝" w:hAnsi="ＭＳ 明朝" w:hint="eastAsia"/>
        </w:rPr>
        <w:t>反映せず、次の確定係数の時に反映させるのか。</w:t>
      </w:r>
    </w:p>
    <w:p w:rsidR="003F7D4F" w:rsidRDefault="003F7D4F" w:rsidP="003F7D4F">
      <w:pPr>
        <w:widowControl/>
        <w:spacing w:line="120" w:lineRule="exact"/>
        <w:jc w:val="left"/>
        <w:rPr>
          <w:rFonts w:ascii="ＭＳ 明朝" w:hAnsi="ＭＳ 明朝" w:hint="eastAsia"/>
        </w:rPr>
      </w:pPr>
    </w:p>
    <w:p w:rsidR="006061EC" w:rsidRPr="00655E77" w:rsidRDefault="006061EC" w:rsidP="00F37806">
      <w:pPr>
        <w:widowControl/>
        <w:jc w:val="left"/>
        <w:rPr>
          <w:rFonts w:ascii="ＭＳ 明朝" w:hAnsi="ＭＳ 明朝"/>
        </w:rPr>
      </w:pPr>
      <w:r w:rsidRPr="00655E77">
        <w:rPr>
          <w:rFonts w:ascii="ＭＳ 明朝" w:hAnsi="ＭＳ 明朝" w:hint="eastAsia"/>
        </w:rPr>
        <w:t>（大阪府）</w:t>
      </w:r>
    </w:p>
    <w:p w:rsidR="006061EC" w:rsidRPr="00655E77" w:rsidRDefault="006061EC" w:rsidP="00F37806">
      <w:pPr>
        <w:widowControl/>
        <w:jc w:val="left"/>
        <w:rPr>
          <w:rFonts w:ascii="ＭＳ 明朝" w:hAnsi="ＭＳ 明朝"/>
        </w:rPr>
      </w:pPr>
      <w:r w:rsidRPr="00655E77">
        <w:rPr>
          <w:rFonts w:ascii="ＭＳ 明朝" w:hAnsi="ＭＳ 明朝" w:hint="eastAsia"/>
        </w:rPr>
        <w:t xml:space="preserve">　</w:t>
      </w:r>
      <w:r w:rsidR="001D3E62" w:rsidRPr="00655E77">
        <w:rPr>
          <w:rFonts w:ascii="ＭＳ 明朝" w:hAnsi="ＭＳ 明朝" w:hint="eastAsia"/>
        </w:rPr>
        <w:t>今回の</w:t>
      </w:r>
      <w:r w:rsidRPr="00655E77">
        <w:rPr>
          <w:rFonts w:ascii="ＭＳ 明朝" w:hAnsi="ＭＳ 明朝" w:hint="eastAsia"/>
        </w:rPr>
        <w:t>試算では、</w:t>
      </w:r>
      <w:r w:rsidR="00A30B3E" w:rsidRPr="00655E77">
        <w:rPr>
          <w:rFonts w:ascii="ＭＳ 明朝" w:hAnsi="ＭＳ 明朝" w:hint="eastAsia"/>
        </w:rPr>
        <w:t>25.6億円</w:t>
      </w:r>
      <w:r w:rsidRPr="00655E77">
        <w:rPr>
          <w:rFonts w:ascii="ＭＳ 明朝" w:hAnsi="ＭＳ 明朝" w:hint="eastAsia"/>
        </w:rPr>
        <w:t>は横に</w:t>
      </w:r>
      <w:r w:rsidR="001D3E62" w:rsidRPr="00655E77">
        <w:rPr>
          <w:rFonts w:ascii="ＭＳ 明朝" w:hAnsi="ＭＳ 明朝" w:hint="eastAsia"/>
        </w:rPr>
        <w:t>置いている</w:t>
      </w:r>
      <w:r w:rsidRPr="00655E77">
        <w:rPr>
          <w:rFonts w:ascii="ＭＳ 明朝" w:hAnsi="ＭＳ 明朝" w:hint="eastAsia"/>
        </w:rPr>
        <w:t>。確定</w:t>
      </w:r>
      <w:r w:rsidR="001D3E62" w:rsidRPr="00655E77">
        <w:rPr>
          <w:rFonts w:ascii="ＭＳ 明朝" w:hAnsi="ＭＳ 明朝" w:hint="eastAsia"/>
        </w:rPr>
        <w:t>係数</w:t>
      </w:r>
      <w:r w:rsidR="007008E8" w:rsidRPr="00655E77">
        <w:rPr>
          <w:rFonts w:ascii="ＭＳ 明朝" w:hAnsi="ＭＳ 明朝" w:hint="eastAsia"/>
        </w:rPr>
        <w:t>を用いた算定</w:t>
      </w:r>
      <w:r w:rsidR="002611C9" w:rsidRPr="00655E77">
        <w:rPr>
          <w:rFonts w:ascii="ＭＳ 明朝" w:hAnsi="ＭＳ 明朝" w:hint="eastAsia"/>
        </w:rPr>
        <w:t>に</w:t>
      </w:r>
      <w:r w:rsidR="007008E8" w:rsidRPr="00655E77">
        <w:rPr>
          <w:rFonts w:ascii="ＭＳ 明朝" w:hAnsi="ＭＳ 明朝" w:hint="eastAsia"/>
        </w:rPr>
        <w:t>お</w:t>
      </w:r>
      <w:r w:rsidR="002611C9" w:rsidRPr="00655E77">
        <w:rPr>
          <w:rFonts w:ascii="ＭＳ 明朝" w:hAnsi="ＭＳ 明朝" w:hint="eastAsia"/>
        </w:rPr>
        <w:t>いて</w:t>
      </w:r>
      <w:r w:rsidR="001D3E62" w:rsidRPr="00655E77">
        <w:rPr>
          <w:rFonts w:ascii="ＭＳ 明朝" w:hAnsi="ＭＳ 明朝" w:hint="eastAsia"/>
        </w:rPr>
        <w:t>は</w:t>
      </w:r>
      <w:r w:rsidRPr="00655E77">
        <w:rPr>
          <w:rFonts w:ascii="ＭＳ 明朝" w:hAnsi="ＭＳ 明朝" w:hint="eastAsia"/>
        </w:rPr>
        <w:t>、診療報酬</w:t>
      </w:r>
      <w:r w:rsidR="002611C9" w:rsidRPr="00655E77">
        <w:rPr>
          <w:rFonts w:ascii="ＭＳ 明朝" w:hAnsi="ＭＳ 明朝" w:hint="eastAsia"/>
        </w:rPr>
        <w:t>や</w:t>
      </w:r>
      <w:r w:rsidRPr="00655E77">
        <w:rPr>
          <w:rFonts w:ascii="ＭＳ 明朝" w:hAnsi="ＭＳ 明朝" w:hint="eastAsia"/>
        </w:rPr>
        <w:t>前期高齢者</w:t>
      </w:r>
      <w:r w:rsidR="006F15F1" w:rsidRPr="00655E77">
        <w:rPr>
          <w:rFonts w:ascii="ＭＳ 明朝" w:hAnsi="ＭＳ 明朝" w:hint="eastAsia"/>
        </w:rPr>
        <w:t>交付</w:t>
      </w:r>
      <w:r w:rsidR="002611C9" w:rsidRPr="00655E77">
        <w:rPr>
          <w:rFonts w:ascii="ＭＳ 明朝" w:hAnsi="ＭＳ 明朝" w:hint="eastAsia"/>
        </w:rPr>
        <w:t>金</w:t>
      </w:r>
      <w:r w:rsidRPr="00655E77">
        <w:rPr>
          <w:rFonts w:ascii="ＭＳ 明朝" w:hAnsi="ＭＳ 明朝" w:hint="eastAsia"/>
        </w:rPr>
        <w:t>の額</w:t>
      </w:r>
      <w:r w:rsidR="002611C9" w:rsidRPr="00655E77">
        <w:rPr>
          <w:rFonts w:ascii="ＭＳ 明朝" w:hAnsi="ＭＳ 明朝" w:hint="eastAsia"/>
        </w:rPr>
        <w:t>が</w:t>
      </w:r>
      <w:r w:rsidRPr="00655E77">
        <w:rPr>
          <w:rFonts w:ascii="ＭＳ 明朝" w:hAnsi="ＭＳ 明朝" w:hint="eastAsia"/>
        </w:rPr>
        <w:t>変わってくるので、</w:t>
      </w:r>
      <w:r w:rsidR="00A30B3E" w:rsidRPr="00655E77">
        <w:rPr>
          <w:rFonts w:ascii="ＭＳ 明朝" w:hAnsi="ＭＳ 明朝" w:hint="eastAsia"/>
        </w:rPr>
        <w:t>25.6億円</w:t>
      </w:r>
      <w:r w:rsidR="002611C9" w:rsidRPr="00655E77">
        <w:rPr>
          <w:rFonts w:ascii="ＭＳ 明朝" w:hAnsi="ＭＳ 明朝" w:hint="eastAsia"/>
        </w:rPr>
        <w:t>が</w:t>
      </w:r>
      <w:r w:rsidRPr="00655E77">
        <w:rPr>
          <w:rFonts w:ascii="ＭＳ 明朝" w:hAnsi="ＭＳ 明朝" w:hint="eastAsia"/>
        </w:rPr>
        <w:t>確実に余る確約はできない。激変緩和</w:t>
      </w:r>
      <w:r w:rsidR="002611C9" w:rsidRPr="00655E77">
        <w:rPr>
          <w:rFonts w:ascii="ＭＳ 明朝" w:hAnsi="ＭＳ 明朝" w:hint="eastAsia"/>
        </w:rPr>
        <w:t>の財源を確保したうえ</w:t>
      </w:r>
      <w:r w:rsidRPr="00655E77">
        <w:rPr>
          <w:rFonts w:ascii="ＭＳ 明朝" w:hAnsi="ＭＳ 明朝" w:hint="eastAsia"/>
        </w:rPr>
        <w:t>で</w:t>
      </w:r>
      <w:r w:rsidR="002611C9" w:rsidRPr="00655E77">
        <w:rPr>
          <w:rFonts w:ascii="ＭＳ 明朝" w:hAnsi="ＭＳ 明朝" w:hint="eastAsia"/>
        </w:rPr>
        <w:t>、</w:t>
      </w:r>
      <w:r w:rsidRPr="00655E77">
        <w:rPr>
          <w:rFonts w:ascii="ＭＳ 明朝" w:hAnsi="ＭＳ 明朝" w:hint="eastAsia"/>
        </w:rPr>
        <w:t>余っていれば、全体を</w:t>
      </w:r>
      <w:r w:rsidR="002611C9" w:rsidRPr="00655E77">
        <w:rPr>
          <w:rFonts w:ascii="ＭＳ 明朝" w:hAnsi="ＭＳ 明朝" w:hint="eastAsia"/>
        </w:rPr>
        <w:t>引き</w:t>
      </w:r>
      <w:r w:rsidRPr="00655E77">
        <w:rPr>
          <w:rFonts w:ascii="ＭＳ 明朝" w:hAnsi="ＭＳ 明朝" w:hint="eastAsia"/>
        </w:rPr>
        <w:t>下げるために使</w:t>
      </w:r>
      <w:r w:rsidR="00197644" w:rsidRPr="00655E77">
        <w:rPr>
          <w:rFonts w:ascii="ＭＳ 明朝" w:hAnsi="ＭＳ 明朝" w:hint="eastAsia"/>
        </w:rPr>
        <w:t>おうと</w:t>
      </w:r>
      <w:r w:rsidRPr="00655E77">
        <w:rPr>
          <w:rFonts w:ascii="ＭＳ 明朝" w:hAnsi="ＭＳ 明朝" w:hint="eastAsia"/>
        </w:rPr>
        <w:t>思っている。</w:t>
      </w:r>
    </w:p>
    <w:p w:rsidR="003F7D4F" w:rsidRDefault="003F7D4F" w:rsidP="003F7D4F">
      <w:pPr>
        <w:spacing w:line="120" w:lineRule="exact"/>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197644" w:rsidRPr="003F7D4F" w:rsidRDefault="006061EC" w:rsidP="00F37806">
      <w:pPr>
        <w:widowControl/>
        <w:jc w:val="left"/>
        <w:rPr>
          <w:rFonts w:ascii="ＭＳ 明朝" w:hAnsi="ＭＳ 明朝"/>
        </w:rPr>
      </w:pPr>
      <w:r w:rsidRPr="00655E77">
        <w:rPr>
          <w:rFonts w:ascii="ＭＳ 明朝" w:hAnsi="ＭＳ 明朝" w:hint="eastAsia"/>
        </w:rPr>
        <w:t xml:space="preserve">　平成30年度から</w:t>
      </w:r>
      <w:r w:rsidR="00197644" w:rsidRPr="00655E77">
        <w:rPr>
          <w:rFonts w:ascii="ＭＳ 明朝" w:hAnsi="ＭＳ 明朝" w:hint="eastAsia"/>
        </w:rPr>
        <w:t>多子世帯減免を</w:t>
      </w:r>
      <w:r w:rsidRPr="00655E77">
        <w:rPr>
          <w:rFonts w:ascii="ＭＳ 明朝" w:hAnsi="ＭＳ 明朝" w:hint="eastAsia"/>
        </w:rPr>
        <w:t>実施するのであれ</w:t>
      </w:r>
      <w:r w:rsidRPr="003F7D4F">
        <w:rPr>
          <w:rFonts w:ascii="ＭＳ 明朝" w:hAnsi="ＭＳ 明朝" w:hint="eastAsia"/>
        </w:rPr>
        <w:t>ば、</w:t>
      </w:r>
      <w:r w:rsidR="00EC2714" w:rsidRPr="003F7D4F">
        <w:rPr>
          <w:rFonts w:ascii="ＭＳ 明朝" w:hAnsi="ＭＳ 明朝" w:hint="eastAsia"/>
        </w:rPr>
        <w:t>これまでの試算にその経費と財源は入っておらず、</w:t>
      </w:r>
      <w:r w:rsidRPr="003F7D4F">
        <w:rPr>
          <w:rFonts w:ascii="ＭＳ 明朝" w:hAnsi="ＭＳ 明朝" w:hint="eastAsia"/>
        </w:rPr>
        <w:t>保険料水準</w:t>
      </w:r>
      <w:r w:rsidR="00EC2714" w:rsidRPr="003F7D4F">
        <w:rPr>
          <w:rFonts w:ascii="ＭＳ 明朝" w:hAnsi="ＭＳ 明朝" w:hint="eastAsia"/>
        </w:rPr>
        <w:t>は</w:t>
      </w:r>
      <w:r w:rsidR="00197644" w:rsidRPr="003F7D4F">
        <w:rPr>
          <w:rFonts w:ascii="ＭＳ 明朝" w:hAnsi="ＭＳ 明朝" w:hint="eastAsia"/>
        </w:rPr>
        <w:t>上がる</w:t>
      </w:r>
      <w:r w:rsidRPr="003F7D4F">
        <w:rPr>
          <w:rFonts w:ascii="ＭＳ 明朝" w:hAnsi="ＭＳ 明朝" w:hint="eastAsia"/>
        </w:rPr>
        <w:t>ことになる</w:t>
      </w:r>
      <w:r w:rsidR="00EC2714" w:rsidRPr="003F7D4F">
        <w:rPr>
          <w:rFonts w:ascii="ＭＳ 明朝" w:hAnsi="ＭＳ 明朝" w:hint="eastAsia"/>
        </w:rPr>
        <w:t>のか</w:t>
      </w:r>
      <w:r w:rsidR="00B70891" w:rsidRPr="003F7D4F">
        <w:rPr>
          <w:rFonts w:ascii="ＭＳ 明朝" w:hAnsi="ＭＳ 明朝" w:hint="eastAsia"/>
        </w:rPr>
        <w:t>。</w:t>
      </w:r>
    </w:p>
    <w:p w:rsidR="003F7D4F" w:rsidRDefault="003F7D4F" w:rsidP="003F7D4F">
      <w:pPr>
        <w:widowControl/>
        <w:spacing w:line="120" w:lineRule="exact"/>
        <w:jc w:val="left"/>
        <w:rPr>
          <w:rFonts w:ascii="ＭＳ 明朝" w:hAnsi="ＭＳ 明朝" w:hint="eastAsia"/>
        </w:rPr>
      </w:pPr>
    </w:p>
    <w:p w:rsidR="006061EC" w:rsidRPr="00655E77" w:rsidRDefault="006061EC" w:rsidP="00F37806">
      <w:pPr>
        <w:widowControl/>
        <w:jc w:val="left"/>
        <w:rPr>
          <w:rFonts w:ascii="ＭＳ 明朝" w:hAnsi="ＭＳ 明朝"/>
        </w:rPr>
      </w:pPr>
      <w:r w:rsidRPr="00655E77">
        <w:rPr>
          <w:rFonts w:ascii="ＭＳ 明朝" w:hAnsi="ＭＳ 明朝" w:hint="eastAsia"/>
        </w:rPr>
        <w:t xml:space="preserve">（大阪府）　</w:t>
      </w:r>
    </w:p>
    <w:p w:rsidR="00197644" w:rsidRPr="00655E77" w:rsidRDefault="006061EC" w:rsidP="00F37806">
      <w:pPr>
        <w:widowControl/>
        <w:jc w:val="left"/>
        <w:rPr>
          <w:rFonts w:ascii="ＭＳ 明朝" w:hAnsi="ＭＳ 明朝"/>
        </w:rPr>
      </w:pPr>
      <w:r w:rsidRPr="00655E77">
        <w:rPr>
          <w:rFonts w:ascii="ＭＳ 明朝" w:hAnsi="ＭＳ 明朝" w:hint="eastAsia"/>
        </w:rPr>
        <w:t xml:space="preserve">　使える財源は</w:t>
      </w:r>
      <w:r w:rsidR="00A30B3E" w:rsidRPr="00655E77">
        <w:rPr>
          <w:rFonts w:ascii="ＭＳ 明朝" w:hAnsi="ＭＳ 明朝" w:hint="eastAsia"/>
        </w:rPr>
        <w:t>25.6億円</w:t>
      </w:r>
      <w:r w:rsidRPr="00655E77">
        <w:rPr>
          <w:rFonts w:ascii="ＭＳ 明朝" w:hAnsi="ＭＳ 明朝" w:hint="eastAsia"/>
        </w:rPr>
        <w:t>しかない</w:t>
      </w:r>
      <w:r w:rsidR="00197644" w:rsidRPr="00655E77">
        <w:rPr>
          <w:rFonts w:ascii="ＭＳ 明朝" w:hAnsi="ＭＳ 明朝" w:hint="eastAsia"/>
        </w:rPr>
        <w:t>。</w:t>
      </w:r>
      <w:r w:rsidRPr="00655E77">
        <w:rPr>
          <w:rFonts w:ascii="ＭＳ 明朝" w:hAnsi="ＭＳ 明朝" w:hint="eastAsia"/>
        </w:rPr>
        <w:t>これを多子減免に使うのか、低所得者減免に使うのか、全体</w:t>
      </w:r>
      <w:r w:rsidR="00197644" w:rsidRPr="00655E77">
        <w:rPr>
          <w:rFonts w:ascii="ＭＳ 明朝" w:hAnsi="ＭＳ 明朝" w:hint="eastAsia"/>
        </w:rPr>
        <w:t>の引き</w:t>
      </w:r>
      <w:r w:rsidRPr="00655E77">
        <w:rPr>
          <w:rFonts w:ascii="ＭＳ 明朝" w:hAnsi="ＭＳ 明朝" w:hint="eastAsia"/>
        </w:rPr>
        <w:t>下げ</w:t>
      </w:r>
      <w:r w:rsidR="00197644" w:rsidRPr="00655E77">
        <w:rPr>
          <w:rFonts w:ascii="ＭＳ 明朝" w:hAnsi="ＭＳ 明朝" w:hint="eastAsia"/>
        </w:rPr>
        <w:t>に使うのか</w:t>
      </w:r>
      <w:r w:rsidRPr="00655E77">
        <w:rPr>
          <w:rFonts w:ascii="ＭＳ 明朝" w:hAnsi="ＭＳ 明朝" w:hint="eastAsia"/>
        </w:rPr>
        <w:t>ということになる。多子世帯</w:t>
      </w:r>
      <w:r w:rsidR="00197644" w:rsidRPr="00655E77">
        <w:rPr>
          <w:rFonts w:ascii="ＭＳ 明朝" w:hAnsi="ＭＳ 明朝" w:hint="eastAsia"/>
        </w:rPr>
        <w:t>や低所得者</w:t>
      </w:r>
      <w:r w:rsidRPr="00655E77">
        <w:rPr>
          <w:rFonts w:ascii="ＭＳ 明朝" w:hAnsi="ＭＳ 明朝" w:hint="eastAsia"/>
        </w:rPr>
        <w:t>に対する減免について、議論は継続</w:t>
      </w:r>
      <w:r w:rsidR="00B70891" w:rsidRPr="00655E77">
        <w:rPr>
          <w:rFonts w:ascii="ＭＳ 明朝" w:hAnsi="ＭＳ 明朝" w:hint="eastAsia"/>
        </w:rPr>
        <w:t>するが、</w:t>
      </w:r>
      <w:r w:rsidR="00197644" w:rsidRPr="00655E77">
        <w:rPr>
          <w:rFonts w:ascii="ＭＳ 明朝" w:hAnsi="ＭＳ 明朝" w:hint="eastAsia"/>
        </w:rPr>
        <w:t>今</w:t>
      </w:r>
      <w:r w:rsidRPr="00655E77">
        <w:rPr>
          <w:rFonts w:ascii="ＭＳ 明朝" w:hAnsi="ＭＳ 明朝" w:hint="eastAsia"/>
        </w:rPr>
        <w:t>回</w:t>
      </w:r>
      <w:r w:rsidR="00197644" w:rsidRPr="00655E77">
        <w:rPr>
          <w:rFonts w:ascii="ＭＳ 明朝" w:hAnsi="ＭＳ 明朝" w:hint="eastAsia"/>
        </w:rPr>
        <w:t>の平成30年度保険料率の算定にあたっては</w:t>
      </w:r>
      <w:r w:rsidRPr="00655E77">
        <w:rPr>
          <w:rFonts w:ascii="ＭＳ 明朝" w:hAnsi="ＭＳ 明朝" w:hint="eastAsia"/>
        </w:rPr>
        <w:t>、全体</w:t>
      </w:r>
      <w:r w:rsidR="00B70891" w:rsidRPr="00655E77">
        <w:rPr>
          <w:rFonts w:ascii="ＭＳ 明朝" w:hAnsi="ＭＳ 明朝" w:hint="eastAsia"/>
        </w:rPr>
        <w:t>の引き</w:t>
      </w:r>
      <w:r w:rsidRPr="00655E77">
        <w:rPr>
          <w:rFonts w:ascii="ＭＳ 明朝" w:hAnsi="ＭＳ 明朝" w:hint="eastAsia"/>
        </w:rPr>
        <w:t>下げに</w:t>
      </w:r>
      <w:r w:rsidR="00B70891" w:rsidRPr="00655E77">
        <w:rPr>
          <w:rFonts w:ascii="ＭＳ 明朝" w:hAnsi="ＭＳ 明朝" w:hint="eastAsia"/>
        </w:rPr>
        <w:t>使うこと</w:t>
      </w:r>
      <w:r w:rsidRPr="00655E77">
        <w:rPr>
          <w:rFonts w:ascii="ＭＳ 明朝" w:hAnsi="ＭＳ 明朝" w:hint="eastAsia"/>
        </w:rPr>
        <w:t>をご賛同いただいた</w:t>
      </w:r>
      <w:r w:rsidR="00B70891" w:rsidRPr="00655E77">
        <w:rPr>
          <w:rFonts w:ascii="ＭＳ 明朝" w:hAnsi="ＭＳ 明朝" w:hint="eastAsia"/>
        </w:rPr>
        <w:t>と思っている</w:t>
      </w:r>
      <w:r w:rsidRPr="00655E77">
        <w:rPr>
          <w:rFonts w:ascii="ＭＳ 明朝" w:hAnsi="ＭＳ 明朝" w:hint="eastAsia"/>
        </w:rPr>
        <w:t>。</w:t>
      </w:r>
    </w:p>
    <w:p w:rsidR="003F7D4F" w:rsidRDefault="003F7D4F" w:rsidP="003F7D4F">
      <w:pPr>
        <w:spacing w:line="120" w:lineRule="exact"/>
        <w:rPr>
          <w:rFonts w:ascii="ＭＳ 明朝" w:hAnsi="ＭＳ 明朝" w:hint="eastAsia"/>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B70891" w:rsidRPr="00655E77" w:rsidRDefault="006061EC" w:rsidP="00F37806">
      <w:pPr>
        <w:widowControl/>
        <w:jc w:val="left"/>
        <w:rPr>
          <w:rFonts w:ascii="ＭＳ 明朝" w:hAnsi="ＭＳ 明朝"/>
        </w:rPr>
      </w:pPr>
      <w:r w:rsidRPr="00655E77">
        <w:rPr>
          <w:rFonts w:ascii="ＭＳ 明朝" w:hAnsi="ＭＳ 明朝" w:hint="eastAsia"/>
        </w:rPr>
        <w:t xml:space="preserve">　</w:t>
      </w:r>
      <w:r w:rsidR="00455CF3" w:rsidRPr="00655E77">
        <w:rPr>
          <w:rFonts w:ascii="ＭＳ 明朝" w:hAnsi="ＭＳ 明朝" w:hint="eastAsia"/>
        </w:rPr>
        <w:t>事業ワーキング</w:t>
      </w:r>
      <w:r w:rsidR="000A3887" w:rsidRPr="00655E77">
        <w:rPr>
          <w:rFonts w:ascii="ＭＳ 明朝" w:hAnsi="ＭＳ 明朝" w:hint="eastAsia"/>
        </w:rPr>
        <w:t>での</w:t>
      </w:r>
      <w:r w:rsidR="007008E8" w:rsidRPr="00655E77">
        <w:rPr>
          <w:rFonts w:ascii="ＭＳ 明朝" w:hAnsi="ＭＳ 明朝" w:hint="eastAsia"/>
        </w:rPr>
        <w:t>保健事業（</w:t>
      </w:r>
      <w:r w:rsidR="00455CF3" w:rsidRPr="00655E77">
        <w:rPr>
          <w:rFonts w:ascii="ＭＳ 明朝" w:hAnsi="ＭＳ 明朝" w:hint="eastAsia"/>
        </w:rPr>
        <w:t>独自</w:t>
      </w:r>
      <w:r w:rsidR="00B70891" w:rsidRPr="00655E77">
        <w:rPr>
          <w:rFonts w:ascii="ＭＳ 明朝" w:hAnsi="ＭＳ 明朝" w:hint="eastAsia"/>
        </w:rPr>
        <w:t>事業</w:t>
      </w:r>
      <w:r w:rsidR="00455CF3" w:rsidRPr="00655E77">
        <w:rPr>
          <w:rFonts w:ascii="ＭＳ 明朝" w:hAnsi="ＭＳ 明朝" w:hint="eastAsia"/>
        </w:rPr>
        <w:t>分</w:t>
      </w:r>
      <w:r w:rsidR="007008E8" w:rsidRPr="00655E77">
        <w:rPr>
          <w:rFonts w:ascii="ＭＳ 明朝" w:hAnsi="ＭＳ 明朝" w:hint="eastAsia"/>
        </w:rPr>
        <w:t>）</w:t>
      </w:r>
      <w:r w:rsidR="00B70891" w:rsidRPr="00655E77">
        <w:rPr>
          <w:rFonts w:ascii="ＭＳ 明朝" w:hAnsi="ＭＳ 明朝" w:hint="eastAsia"/>
        </w:rPr>
        <w:t>の議論は反映しているのか。</w:t>
      </w:r>
    </w:p>
    <w:p w:rsidR="003F7D4F" w:rsidRDefault="003F7D4F" w:rsidP="003F7D4F">
      <w:pPr>
        <w:widowControl/>
        <w:spacing w:line="120" w:lineRule="exact"/>
        <w:jc w:val="left"/>
        <w:rPr>
          <w:rFonts w:ascii="ＭＳ 明朝" w:hAnsi="ＭＳ 明朝" w:hint="eastAsia"/>
        </w:rPr>
      </w:pPr>
    </w:p>
    <w:p w:rsidR="00455CF3" w:rsidRPr="00655E77" w:rsidRDefault="00B70891" w:rsidP="00F37806">
      <w:pPr>
        <w:widowControl/>
        <w:jc w:val="left"/>
        <w:rPr>
          <w:rFonts w:ascii="ＭＳ 明朝" w:hAnsi="ＭＳ 明朝"/>
        </w:rPr>
      </w:pPr>
      <w:r w:rsidRPr="00655E77">
        <w:rPr>
          <w:rFonts w:ascii="ＭＳ 明朝" w:hAnsi="ＭＳ 明朝" w:hint="eastAsia"/>
        </w:rPr>
        <w:t>（</w:t>
      </w:r>
      <w:r w:rsidR="00455CF3" w:rsidRPr="00655E77">
        <w:rPr>
          <w:rFonts w:ascii="ＭＳ 明朝" w:hAnsi="ＭＳ 明朝" w:hint="eastAsia"/>
        </w:rPr>
        <w:t>事務局）</w:t>
      </w:r>
    </w:p>
    <w:p w:rsidR="00455CF3" w:rsidRDefault="00455CF3" w:rsidP="00F37806">
      <w:pPr>
        <w:widowControl/>
        <w:jc w:val="left"/>
        <w:rPr>
          <w:rFonts w:ascii="ＭＳ 明朝" w:hAnsi="ＭＳ 明朝" w:hint="eastAsia"/>
        </w:rPr>
      </w:pPr>
      <w:r w:rsidRPr="00655E77">
        <w:rPr>
          <w:rFonts w:ascii="ＭＳ 明朝" w:hAnsi="ＭＳ 明朝" w:hint="eastAsia"/>
        </w:rPr>
        <w:t xml:space="preserve">　反映している。</w:t>
      </w:r>
    </w:p>
    <w:p w:rsidR="003F7D4F" w:rsidRPr="00655E77" w:rsidRDefault="003F7D4F" w:rsidP="003F7D4F">
      <w:pPr>
        <w:widowControl/>
        <w:spacing w:line="120" w:lineRule="exact"/>
        <w:jc w:val="left"/>
        <w:rPr>
          <w:rFonts w:ascii="ＭＳ 明朝" w:hAnsi="ＭＳ 明朝"/>
        </w:rPr>
      </w:pPr>
    </w:p>
    <w:p w:rsidR="00455CF3" w:rsidRPr="00655E77" w:rsidRDefault="00455CF3" w:rsidP="00F37806">
      <w:pPr>
        <w:widowControl/>
        <w:jc w:val="left"/>
        <w:rPr>
          <w:rFonts w:ascii="ＭＳ 明朝" w:hAnsi="ＭＳ 明朝"/>
        </w:rPr>
      </w:pPr>
      <w:r w:rsidRPr="00655E77">
        <w:rPr>
          <w:rFonts w:ascii="ＭＳ 明朝" w:hAnsi="ＭＳ 明朝" w:hint="eastAsia"/>
        </w:rPr>
        <w:t>（事務局）</w:t>
      </w:r>
    </w:p>
    <w:p w:rsidR="00A30B3E" w:rsidRPr="00655E77" w:rsidRDefault="00455CF3" w:rsidP="00F37806">
      <w:pPr>
        <w:widowControl/>
        <w:jc w:val="left"/>
        <w:rPr>
          <w:rFonts w:ascii="ＭＳ 明朝" w:hAnsi="ＭＳ 明朝"/>
        </w:rPr>
      </w:pPr>
      <w:r w:rsidRPr="00655E77">
        <w:rPr>
          <w:rFonts w:ascii="ＭＳ 明朝" w:hAnsi="ＭＳ 明朝" w:hint="eastAsia"/>
        </w:rPr>
        <w:t xml:space="preserve">　補足であるが、確定係数</w:t>
      </w:r>
      <w:r w:rsidR="006F15F1" w:rsidRPr="00655E77">
        <w:rPr>
          <w:rFonts w:ascii="ＭＳ 明朝" w:hAnsi="ＭＳ 明朝" w:hint="eastAsia"/>
        </w:rPr>
        <w:t>について</w:t>
      </w:r>
      <w:r w:rsidRPr="00655E77">
        <w:rPr>
          <w:rFonts w:ascii="ＭＳ 明朝" w:hAnsi="ＭＳ 明朝" w:hint="eastAsia"/>
        </w:rPr>
        <w:t>、国から７つ</w:t>
      </w:r>
      <w:r w:rsidR="006F15F1" w:rsidRPr="00655E77">
        <w:rPr>
          <w:rFonts w:ascii="ＭＳ 明朝" w:hAnsi="ＭＳ 明朝" w:hint="eastAsia"/>
        </w:rPr>
        <w:t>の</w:t>
      </w:r>
      <w:r w:rsidRPr="00655E77">
        <w:rPr>
          <w:rFonts w:ascii="ＭＳ 明朝" w:hAnsi="ＭＳ 明朝" w:hint="eastAsia"/>
        </w:rPr>
        <w:t>変動要素があると聞いている。</w:t>
      </w:r>
    </w:p>
    <w:p w:rsidR="00A30B3E" w:rsidRPr="00655E77" w:rsidRDefault="00A30B3E" w:rsidP="00F37806">
      <w:pPr>
        <w:widowControl/>
        <w:jc w:val="left"/>
        <w:rPr>
          <w:rFonts w:ascii="ＭＳ 明朝" w:hAnsi="ＭＳ 明朝"/>
        </w:rPr>
      </w:pPr>
      <w:r w:rsidRPr="00655E77">
        <w:rPr>
          <w:rFonts w:ascii="ＭＳ 明朝" w:hAnsi="ＭＳ 明朝" w:hint="eastAsia"/>
        </w:rPr>
        <w:t xml:space="preserve">　</w:t>
      </w:r>
      <w:r w:rsidR="00455CF3" w:rsidRPr="00655E77">
        <w:rPr>
          <w:rFonts w:ascii="ＭＳ 明朝" w:hAnsi="ＭＳ 明朝" w:hint="eastAsia"/>
        </w:rPr>
        <w:t>その内の一つが</w:t>
      </w:r>
      <w:r w:rsidR="006F15F1" w:rsidRPr="00655E77">
        <w:rPr>
          <w:rFonts w:ascii="ＭＳ 明朝" w:hAnsi="ＭＳ 明朝" w:hint="eastAsia"/>
        </w:rPr>
        <w:t>、</w:t>
      </w:r>
      <w:r w:rsidR="00455CF3" w:rsidRPr="00655E77">
        <w:rPr>
          <w:rFonts w:ascii="ＭＳ 明朝" w:hAnsi="ＭＳ 明朝" w:hint="eastAsia"/>
        </w:rPr>
        <w:t>前期</w:t>
      </w:r>
      <w:r w:rsidR="006F15F1" w:rsidRPr="00655E77">
        <w:rPr>
          <w:rFonts w:ascii="ＭＳ 明朝" w:hAnsi="ＭＳ 明朝" w:hint="eastAsia"/>
        </w:rPr>
        <w:t>高齢者交付金</w:t>
      </w:r>
      <w:r w:rsidR="00455CF3" w:rsidRPr="00655E77">
        <w:rPr>
          <w:rFonts w:ascii="ＭＳ 明朝" w:hAnsi="ＭＳ 明朝" w:hint="eastAsia"/>
        </w:rPr>
        <w:t>の精算金である。</w:t>
      </w:r>
      <w:r w:rsidR="00922FFE" w:rsidRPr="00655E77">
        <w:rPr>
          <w:rFonts w:ascii="ＭＳ 明朝" w:hAnsi="ＭＳ 明朝" w:hint="eastAsia"/>
        </w:rPr>
        <w:t>前期高齢者交付金の精算金については、</w:t>
      </w:r>
      <w:r w:rsidR="00455CF3" w:rsidRPr="00655E77">
        <w:rPr>
          <w:rFonts w:ascii="ＭＳ 明朝" w:hAnsi="ＭＳ 明朝" w:hint="eastAsia"/>
        </w:rPr>
        <w:t>減る</w:t>
      </w:r>
      <w:r w:rsidR="00922FFE" w:rsidRPr="00655E77">
        <w:rPr>
          <w:rFonts w:ascii="ＭＳ 明朝" w:hAnsi="ＭＳ 明朝" w:hint="eastAsia"/>
        </w:rPr>
        <w:t>方向にあり、</w:t>
      </w:r>
      <w:r w:rsidR="00455CF3" w:rsidRPr="00655E77">
        <w:rPr>
          <w:rFonts w:ascii="ＭＳ 明朝" w:hAnsi="ＭＳ 明朝" w:hint="eastAsia"/>
        </w:rPr>
        <w:t>保険料を上げる要素として大きなものがあると思っている。</w:t>
      </w:r>
    </w:p>
    <w:p w:rsidR="00A30B3E" w:rsidRPr="00655E77" w:rsidRDefault="00A30B3E" w:rsidP="00F37806">
      <w:pPr>
        <w:widowControl/>
        <w:jc w:val="left"/>
        <w:rPr>
          <w:rFonts w:ascii="ＭＳ 明朝" w:hAnsi="ＭＳ 明朝"/>
        </w:rPr>
      </w:pPr>
      <w:r w:rsidRPr="00655E77">
        <w:rPr>
          <w:rFonts w:ascii="ＭＳ 明朝" w:hAnsi="ＭＳ 明朝" w:hint="eastAsia"/>
        </w:rPr>
        <w:t xml:space="preserve">　</w:t>
      </w:r>
      <w:r w:rsidR="00922FFE" w:rsidRPr="00655E77">
        <w:rPr>
          <w:rFonts w:ascii="ＭＳ 明朝" w:hAnsi="ＭＳ 明朝" w:hint="eastAsia"/>
        </w:rPr>
        <w:t>被保険者数の減少については</w:t>
      </w:r>
      <w:r w:rsidR="007008E8" w:rsidRPr="00655E77">
        <w:rPr>
          <w:rFonts w:ascii="ＭＳ 明朝" w:hAnsi="ＭＳ 明朝" w:hint="eastAsia"/>
        </w:rPr>
        <w:t>、保険料を上げ</w:t>
      </w:r>
      <w:r w:rsidR="00455CF3" w:rsidRPr="00655E77">
        <w:rPr>
          <w:rFonts w:ascii="ＭＳ 明朝" w:hAnsi="ＭＳ 明朝" w:hint="eastAsia"/>
        </w:rPr>
        <w:t>る</w:t>
      </w:r>
      <w:r w:rsidR="00922FFE" w:rsidRPr="00655E77">
        <w:rPr>
          <w:rFonts w:ascii="ＭＳ 明朝" w:hAnsi="ＭＳ 明朝" w:hint="eastAsia"/>
        </w:rPr>
        <w:t>要素</w:t>
      </w:r>
      <w:r w:rsidR="00455CF3" w:rsidRPr="00655E77">
        <w:rPr>
          <w:rFonts w:ascii="ＭＳ 明朝" w:hAnsi="ＭＳ 明朝" w:hint="eastAsia"/>
        </w:rPr>
        <w:t>になる。</w:t>
      </w:r>
    </w:p>
    <w:p w:rsidR="00A30B3E" w:rsidRPr="00655E77" w:rsidRDefault="00A30B3E" w:rsidP="00F37806">
      <w:pPr>
        <w:widowControl/>
        <w:jc w:val="left"/>
        <w:rPr>
          <w:rFonts w:ascii="ＭＳ 明朝" w:hAnsi="ＭＳ 明朝"/>
        </w:rPr>
      </w:pPr>
      <w:r w:rsidRPr="00655E77">
        <w:rPr>
          <w:rFonts w:ascii="ＭＳ 明朝" w:hAnsi="ＭＳ 明朝" w:hint="eastAsia"/>
        </w:rPr>
        <w:t xml:space="preserve">　</w:t>
      </w:r>
      <w:r w:rsidR="00455CF3" w:rsidRPr="00655E77">
        <w:rPr>
          <w:rFonts w:ascii="ＭＳ 明朝" w:hAnsi="ＭＳ 明朝" w:hint="eastAsia"/>
        </w:rPr>
        <w:t>診療報酬</w:t>
      </w:r>
      <w:r w:rsidR="00922FFE" w:rsidRPr="00655E77">
        <w:rPr>
          <w:rFonts w:ascii="ＭＳ 明朝" w:hAnsi="ＭＳ 明朝" w:hint="eastAsia"/>
        </w:rPr>
        <w:t>の改定</w:t>
      </w:r>
      <w:r w:rsidR="00455CF3" w:rsidRPr="00655E77">
        <w:rPr>
          <w:rFonts w:ascii="ＭＳ 明朝" w:hAnsi="ＭＳ 明朝" w:hint="eastAsia"/>
        </w:rPr>
        <w:t>については、保険料を下げる</w:t>
      </w:r>
      <w:r w:rsidR="00922FFE" w:rsidRPr="00655E77">
        <w:rPr>
          <w:rFonts w:ascii="ＭＳ 明朝" w:hAnsi="ＭＳ 明朝" w:hint="eastAsia"/>
        </w:rPr>
        <w:t>要素</w:t>
      </w:r>
      <w:r w:rsidR="00455CF3" w:rsidRPr="00655E77">
        <w:rPr>
          <w:rFonts w:ascii="ＭＳ 明朝" w:hAnsi="ＭＳ 明朝" w:hint="eastAsia"/>
        </w:rPr>
        <w:t>に</w:t>
      </w:r>
      <w:r w:rsidR="00922FFE" w:rsidRPr="00655E77">
        <w:rPr>
          <w:rFonts w:ascii="ＭＳ 明朝" w:hAnsi="ＭＳ 明朝" w:hint="eastAsia"/>
        </w:rPr>
        <w:t>な</w:t>
      </w:r>
      <w:r w:rsidR="00455CF3" w:rsidRPr="00655E77">
        <w:rPr>
          <w:rFonts w:ascii="ＭＳ 明朝" w:hAnsi="ＭＳ 明朝" w:hint="eastAsia"/>
        </w:rPr>
        <w:t>る。</w:t>
      </w:r>
    </w:p>
    <w:p w:rsidR="006061EC" w:rsidRPr="00655E77" w:rsidRDefault="00A30B3E" w:rsidP="00F37806">
      <w:pPr>
        <w:widowControl/>
        <w:jc w:val="left"/>
        <w:rPr>
          <w:rFonts w:ascii="ＭＳ 明朝" w:hAnsi="ＭＳ 明朝"/>
        </w:rPr>
      </w:pPr>
      <w:r w:rsidRPr="00655E77">
        <w:rPr>
          <w:rFonts w:ascii="ＭＳ 明朝" w:hAnsi="ＭＳ 明朝" w:hint="eastAsia"/>
        </w:rPr>
        <w:t xml:space="preserve">　</w:t>
      </w:r>
      <w:r w:rsidR="00455CF3" w:rsidRPr="00655E77">
        <w:rPr>
          <w:rFonts w:ascii="ＭＳ 明朝" w:hAnsi="ＭＳ 明朝" w:hint="eastAsia"/>
        </w:rPr>
        <w:t>こ</w:t>
      </w:r>
      <w:r w:rsidR="00922FFE" w:rsidRPr="00655E77">
        <w:rPr>
          <w:rFonts w:ascii="ＭＳ 明朝" w:hAnsi="ＭＳ 明朝" w:hint="eastAsia"/>
        </w:rPr>
        <w:t>の他にも変動要因が</w:t>
      </w:r>
      <w:r w:rsidR="00455CF3" w:rsidRPr="00655E77">
        <w:rPr>
          <w:rFonts w:ascii="ＭＳ 明朝" w:hAnsi="ＭＳ 明朝" w:hint="eastAsia"/>
        </w:rPr>
        <w:t>あるので、その辺りを見ていかないと、</w:t>
      </w:r>
      <w:r w:rsidR="00922FFE" w:rsidRPr="00655E77">
        <w:rPr>
          <w:rFonts w:ascii="ＭＳ 明朝" w:hAnsi="ＭＳ 明朝" w:hint="eastAsia"/>
        </w:rPr>
        <w:t>保険者努力支援制度（都道府県分）をどのくらい全体の引き下げに</w:t>
      </w:r>
      <w:r w:rsidR="00455CF3" w:rsidRPr="00655E77">
        <w:rPr>
          <w:rFonts w:ascii="ＭＳ 明朝" w:hAnsi="ＭＳ 明朝" w:hint="eastAsia"/>
        </w:rPr>
        <w:t>投入できるか、</w:t>
      </w:r>
      <w:r w:rsidR="00922FFE" w:rsidRPr="00655E77">
        <w:rPr>
          <w:rFonts w:ascii="ＭＳ 明朝" w:hAnsi="ＭＳ 明朝" w:hint="eastAsia"/>
        </w:rPr>
        <w:t>分からない</w:t>
      </w:r>
      <w:r w:rsidR="00455CF3" w:rsidRPr="00655E77">
        <w:rPr>
          <w:rFonts w:ascii="ＭＳ 明朝" w:hAnsi="ＭＳ 明朝" w:hint="eastAsia"/>
        </w:rPr>
        <w:t>。</w:t>
      </w:r>
    </w:p>
    <w:p w:rsidR="00455CF3" w:rsidRDefault="00455CF3" w:rsidP="00F37806">
      <w:pPr>
        <w:widowControl/>
        <w:jc w:val="left"/>
        <w:rPr>
          <w:rFonts w:ascii="ＭＳ 明朝" w:hAnsi="ＭＳ 明朝" w:hint="eastAsia"/>
        </w:rPr>
      </w:pPr>
      <w:r w:rsidRPr="00655E77">
        <w:rPr>
          <w:rFonts w:ascii="ＭＳ 明朝" w:hAnsi="ＭＳ 明朝" w:hint="eastAsia"/>
        </w:rPr>
        <w:t xml:space="preserve">　先ほど、前回に比べて、</w:t>
      </w:r>
      <w:r w:rsidR="007008E8" w:rsidRPr="00655E77">
        <w:rPr>
          <w:rFonts w:ascii="ＭＳ 明朝" w:hAnsi="ＭＳ 明朝" w:hint="eastAsia"/>
        </w:rPr>
        <w:t>保険料が</w:t>
      </w:r>
      <w:r w:rsidRPr="00655E77">
        <w:rPr>
          <w:rFonts w:ascii="ＭＳ 明朝" w:hAnsi="ＭＳ 明朝" w:hint="eastAsia"/>
        </w:rPr>
        <w:t>上がる市町村が13、下がる市町村が30と</w:t>
      </w:r>
      <w:r w:rsidR="00831EC0" w:rsidRPr="00655E77">
        <w:rPr>
          <w:rFonts w:ascii="ＭＳ 明朝" w:hAnsi="ＭＳ 明朝" w:hint="eastAsia"/>
        </w:rPr>
        <w:t>申し上げた</w:t>
      </w:r>
      <w:r w:rsidRPr="00655E77">
        <w:rPr>
          <w:rFonts w:ascii="ＭＳ 明朝" w:hAnsi="ＭＳ 明朝" w:hint="eastAsia"/>
        </w:rPr>
        <w:t>が、これは、従前からの平成28年度予算ベース</w:t>
      </w:r>
      <w:r w:rsidR="00831EC0" w:rsidRPr="00655E77">
        <w:rPr>
          <w:rFonts w:ascii="ＭＳ 明朝" w:hAnsi="ＭＳ 明朝" w:hint="eastAsia"/>
        </w:rPr>
        <w:t>（</w:t>
      </w:r>
      <w:r w:rsidRPr="00655E77">
        <w:rPr>
          <w:rFonts w:ascii="ＭＳ 明朝" w:hAnsi="ＭＳ 明朝" w:hint="eastAsia"/>
        </w:rPr>
        <w:t>繰入なし</w:t>
      </w:r>
      <w:r w:rsidR="00831EC0" w:rsidRPr="00655E77">
        <w:rPr>
          <w:rFonts w:ascii="ＭＳ 明朝" w:hAnsi="ＭＳ 明朝" w:hint="eastAsia"/>
        </w:rPr>
        <w:t>）と</w:t>
      </w:r>
      <w:r w:rsidRPr="00655E77">
        <w:rPr>
          <w:rFonts w:ascii="ＭＳ 明朝" w:hAnsi="ＭＳ 明朝" w:hint="eastAsia"/>
        </w:rPr>
        <w:t>の</w:t>
      </w:r>
      <w:r w:rsidR="00831EC0" w:rsidRPr="00655E77">
        <w:rPr>
          <w:rFonts w:ascii="ＭＳ 明朝" w:hAnsi="ＭＳ 明朝" w:hint="eastAsia"/>
        </w:rPr>
        <w:t>比較である。</w:t>
      </w:r>
      <w:r w:rsidRPr="00655E77">
        <w:rPr>
          <w:rFonts w:ascii="ＭＳ 明朝" w:hAnsi="ＭＳ 明朝" w:hint="eastAsia"/>
        </w:rPr>
        <w:t>今回は、平成28年度決算ベース</w:t>
      </w:r>
      <w:r w:rsidR="00831EC0" w:rsidRPr="00655E77">
        <w:rPr>
          <w:rFonts w:ascii="ＭＳ 明朝" w:hAnsi="ＭＳ 明朝" w:hint="eastAsia"/>
        </w:rPr>
        <w:t>（</w:t>
      </w:r>
      <w:r w:rsidRPr="00655E77">
        <w:rPr>
          <w:rFonts w:ascii="ＭＳ 明朝" w:hAnsi="ＭＳ 明朝" w:hint="eastAsia"/>
        </w:rPr>
        <w:t>繰入なし</w:t>
      </w:r>
      <w:r w:rsidR="00831EC0" w:rsidRPr="00655E77">
        <w:rPr>
          <w:rFonts w:ascii="ＭＳ 明朝" w:hAnsi="ＭＳ 明朝" w:hint="eastAsia"/>
        </w:rPr>
        <w:t>）との比較</w:t>
      </w:r>
      <w:r w:rsidRPr="00655E77">
        <w:rPr>
          <w:rFonts w:ascii="ＭＳ 明朝" w:hAnsi="ＭＳ 明朝" w:hint="eastAsia"/>
        </w:rPr>
        <w:t>にな</w:t>
      </w:r>
      <w:r w:rsidR="00831EC0" w:rsidRPr="00655E77">
        <w:rPr>
          <w:rFonts w:ascii="ＭＳ 明朝" w:hAnsi="ＭＳ 明朝" w:hint="eastAsia"/>
        </w:rPr>
        <w:t>るため、</w:t>
      </w:r>
      <w:r w:rsidRPr="00655E77">
        <w:rPr>
          <w:rFonts w:ascii="ＭＳ 明朝" w:hAnsi="ＭＳ 明朝" w:hint="eastAsia"/>
        </w:rPr>
        <w:t>そもそもの</w:t>
      </w:r>
      <w:r w:rsidR="00831EC0" w:rsidRPr="00655E77">
        <w:rPr>
          <w:rFonts w:ascii="ＭＳ 明朝" w:hAnsi="ＭＳ 明朝" w:hint="eastAsia"/>
        </w:rPr>
        <w:t>比較する</w:t>
      </w:r>
      <w:r w:rsidRPr="00655E77">
        <w:rPr>
          <w:rFonts w:ascii="ＭＳ 明朝" w:hAnsi="ＭＳ 明朝" w:hint="eastAsia"/>
        </w:rPr>
        <w:t>対象が、今までの２回の試算と変わってくる</w:t>
      </w:r>
      <w:r w:rsidR="00A76F40" w:rsidRPr="00655E77">
        <w:rPr>
          <w:rFonts w:ascii="ＭＳ 明朝" w:hAnsi="ＭＳ 明朝" w:hint="eastAsia"/>
        </w:rPr>
        <w:t>。十分に</w:t>
      </w:r>
      <w:r w:rsidRPr="00655E77">
        <w:rPr>
          <w:rFonts w:ascii="ＭＳ 明朝" w:hAnsi="ＭＳ 明朝" w:hint="eastAsia"/>
        </w:rPr>
        <w:t>ご注意いただきたい。加えて、今回は、平成28年度決算</w:t>
      </w:r>
      <w:r w:rsidR="00831EC0" w:rsidRPr="00655E77">
        <w:rPr>
          <w:rFonts w:ascii="ＭＳ 明朝" w:hAnsi="ＭＳ 明朝" w:hint="eastAsia"/>
        </w:rPr>
        <w:t>ベース</w:t>
      </w:r>
      <w:r w:rsidRPr="00655E77">
        <w:rPr>
          <w:rFonts w:ascii="ＭＳ 明朝" w:hAnsi="ＭＳ 明朝" w:hint="eastAsia"/>
        </w:rPr>
        <w:t>なので、２年分</w:t>
      </w:r>
      <w:r w:rsidR="00A76F40" w:rsidRPr="00655E77">
        <w:rPr>
          <w:rFonts w:ascii="ＭＳ 明朝" w:hAnsi="ＭＳ 明朝" w:hint="eastAsia"/>
        </w:rPr>
        <w:t>の</w:t>
      </w:r>
      <w:r w:rsidRPr="00655E77">
        <w:rPr>
          <w:rFonts w:ascii="ＭＳ 明朝" w:hAnsi="ＭＳ 明朝" w:hint="eastAsia"/>
        </w:rPr>
        <w:t>自然増分を積むといったことになる。</w:t>
      </w:r>
    </w:p>
    <w:p w:rsidR="003F7D4F" w:rsidRPr="00655E77" w:rsidRDefault="003F7D4F" w:rsidP="003F7D4F">
      <w:pPr>
        <w:widowControl/>
        <w:spacing w:line="120" w:lineRule="exact"/>
        <w:jc w:val="left"/>
        <w:rPr>
          <w:rFonts w:ascii="ＭＳ 明朝" w:hAnsi="ＭＳ 明朝"/>
        </w:rPr>
      </w:pPr>
    </w:p>
    <w:p w:rsidR="00455CF3" w:rsidRPr="00655E77" w:rsidRDefault="00455CF3" w:rsidP="00F37806">
      <w:pPr>
        <w:widowControl/>
        <w:jc w:val="left"/>
        <w:rPr>
          <w:rFonts w:ascii="ＭＳ 明朝" w:hAnsi="ＭＳ 明朝"/>
        </w:rPr>
      </w:pPr>
      <w:r w:rsidRPr="00655E77">
        <w:rPr>
          <w:rFonts w:ascii="ＭＳ 明朝" w:hAnsi="ＭＳ 明朝" w:hint="eastAsia"/>
        </w:rPr>
        <w:t>（大阪府）</w:t>
      </w:r>
    </w:p>
    <w:p w:rsidR="008D7029" w:rsidRPr="00655E77" w:rsidRDefault="00455CF3" w:rsidP="00F37806">
      <w:pPr>
        <w:widowControl/>
        <w:jc w:val="left"/>
        <w:rPr>
          <w:rFonts w:ascii="ＭＳ 明朝" w:hAnsi="ＭＳ 明朝"/>
        </w:rPr>
      </w:pPr>
      <w:r w:rsidRPr="00655E77">
        <w:rPr>
          <w:rFonts w:ascii="ＭＳ 明朝" w:hAnsi="ＭＳ 明朝" w:hint="eastAsia"/>
        </w:rPr>
        <w:t xml:space="preserve">　これまで</w:t>
      </w:r>
      <w:r w:rsidR="00A76F40" w:rsidRPr="00655E77">
        <w:rPr>
          <w:rFonts w:ascii="ＭＳ 明朝" w:hAnsi="ＭＳ 明朝" w:hint="eastAsia"/>
        </w:rPr>
        <w:t>は、</w:t>
      </w:r>
      <w:r w:rsidRPr="00655E77">
        <w:rPr>
          <w:rFonts w:ascii="ＭＳ 明朝" w:hAnsi="ＭＳ 明朝" w:hint="eastAsia"/>
        </w:rPr>
        <w:t>平成28年度予算ベースの</w:t>
      </w:r>
      <w:r w:rsidR="00A76F40" w:rsidRPr="00655E77">
        <w:rPr>
          <w:rFonts w:ascii="ＭＳ 明朝" w:hAnsi="ＭＳ 明朝" w:hint="eastAsia"/>
        </w:rPr>
        <w:t>数字</w:t>
      </w:r>
      <w:r w:rsidRPr="00655E77">
        <w:rPr>
          <w:rFonts w:ascii="ＭＳ 明朝" w:hAnsi="ＭＳ 明朝" w:hint="eastAsia"/>
        </w:rPr>
        <w:t>しかなかったので、そことしか比べようがなかった。</w:t>
      </w:r>
      <w:r w:rsidR="00A76F40" w:rsidRPr="00655E77">
        <w:rPr>
          <w:rFonts w:ascii="ＭＳ 明朝" w:hAnsi="ＭＳ 明朝" w:hint="eastAsia"/>
        </w:rPr>
        <w:t>時期的に、</w:t>
      </w:r>
      <w:r w:rsidRPr="00655E77">
        <w:rPr>
          <w:rFonts w:ascii="ＭＳ 明朝" w:hAnsi="ＭＳ 明朝" w:hint="eastAsia"/>
        </w:rPr>
        <w:t>現在</w:t>
      </w:r>
      <w:r w:rsidR="00A76F40" w:rsidRPr="00655E77">
        <w:rPr>
          <w:rFonts w:ascii="ＭＳ 明朝" w:hAnsi="ＭＳ 明朝" w:hint="eastAsia"/>
        </w:rPr>
        <w:t>で</w:t>
      </w:r>
      <w:r w:rsidRPr="00655E77">
        <w:rPr>
          <w:rFonts w:ascii="ＭＳ 明朝" w:hAnsi="ＭＳ 明朝" w:hint="eastAsia"/>
        </w:rPr>
        <w:t>は、平成28年度決算ベー</w:t>
      </w:r>
      <w:r w:rsidR="008D7029" w:rsidRPr="00655E77">
        <w:rPr>
          <w:rFonts w:ascii="ＭＳ 明朝" w:hAnsi="ＭＳ 明朝" w:hint="eastAsia"/>
        </w:rPr>
        <w:t>スの</w:t>
      </w:r>
      <w:r w:rsidR="00A76F40" w:rsidRPr="00655E77">
        <w:rPr>
          <w:rFonts w:ascii="ＭＳ 明朝" w:hAnsi="ＭＳ 明朝" w:hint="eastAsia"/>
        </w:rPr>
        <w:t>数字</w:t>
      </w:r>
      <w:r w:rsidR="008D7029" w:rsidRPr="00655E77">
        <w:rPr>
          <w:rFonts w:ascii="ＭＳ 明朝" w:hAnsi="ＭＳ 明朝" w:hint="eastAsia"/>
        </w:rPr>
        <w:t>があるので、そこと比べるのが一番近いと思ってい</w:t>
      </w:r>
      <w:r w:rsidR="008D7029" w:rsidRPr="00655E77">
        <w:rPr>
          <w:rFonts w:ascii="ＭＳ 明朝" w:hAnsi="ＭＳ 明朝" w:hint="eastAsia"/>
        </w:rPr>
        <w:lastRenderedPageBreak/>
        <w:t>る。平28年度決算</w:t>
      </w:r>
      <w:r w:rsidR="00A76F40" w:rsidRPr="00655E77">
        <w:rPr>
          <w:rFonts w:ascii="ＭＳ 明朝" w:hAnsi="ＭＳ 明朝" w:hint="eastAsia"/>
        </w:rPr>
        <w:t>ベース</w:t>
      </w:r>
      <w:r w:rsidR="008D7029" w:rsidRPr="00655E77">
        <w:rPr>
          <w:rFonts w:ascii="ＭＳ 明朝" w:hAnsi="ＭＳ 明朝" w:hint="eastAsia"/>
        </w:rPr>
        <w:t>なので、自然増分がここに乗ってくる。自然増分を乗</w:t>
      </w:r>
      <w:r w:rsidR="00A30B3E" w:rsidRPr="00655E77">
        <w:rPr>
          <w:rFonts w:ascii="ＭＳ 明朝" w:hAnsi="ＭＳ 明朝" w:hint="eastAsia"/>
        </w:rPr>
        <w:t>せ</w:t>
      </w:r>
      <w:r w:rsidR="008D7029" w:rsidRPr="00655E77">
        <w:rPr>
          <w:rFonts w:ascii="ＭＳ 明朝" w:hAnsi="ＭＳ 明朝" w:hint="eastAsia"/>
        </w:rPr>
        <w:t>た額と今回の算定結果を比べたような形でお示しするのが一番実態に合っているのではないかと思っている。</w:t>
      </w:r>
    </w:p>
    <w:p w:rsidR="008D7029" w:rsidRPr="00655E77" w:rsidRDefault="008D7029" w:rsidP="00F37806">
      <w:pPr>
        <w:widowControl/>
        <w:jc w:val="left"/>
        <w:rPr>
          <w:rFonts w:ascii="ＭＳ 明朝" w:hAnsi="ＭＳ 明朝"/>
        </w:rPr>
      </w:pPr>
      <w:r w:rsidRPr="00655E77">
        <w:rPr>
          <w:rFonts w:ascii="ＭＳ 明朝" w:hAnsi="ＭＳ 明朝" w:hint="eastAsia"/>
        </w:rPr>
        <w:t>（事務局）</w:t>
      </w:r>
    </w:p>
    <w:p w:rsidR="008D7029" w:rsidRDefault="008D7029" w:rsidP="00F37806">
      <w:pPr>
        <w:widowControl/>
        <w:jc w:val="left"/>
        <w:rPr>
          <w:rFonts w:ascii="ＭＳ 明朝" w:hAnsi="ＭＳ 明朝" w:hint="eastAsia"/>
        </w:rPr>
      </w:pPr>
      <w:r w:rsidRPr="00655E77">
        <w:rPr>
          <w:rFonts w:ascii="ＭＳ 明朝" w:hAnsi="ＭＳ 明朝" w:hint="eastAsia"/>
        </w:rPr>
        <w:t xml:space="preserve">　激変緩和</w:t>
      </w:r>
      <w:r w:rsidR="00A76F40" w:rsidRPr="00655E77">
        <w:rPr>
          <w:rFonts w:ascii="ＭＳ 明朝" w:hAnsi="ＭＳ 明朝" w:hint="eastAsia"/>
        </w:rPr>
        <w:t>については、</w:t>
      </w:r>
      <w:r w:rsidRPr="00655E77">
        <w:rPr>
          <w:rFonts w:ascii="ＭＳ 明朝" w:hAnsi="ＭＳ 明朝" w:hint="eastAsia"/>
        </w:rPr>
        <w:t>平成28年度決算ベースに自然増分を積んで、そこを発射台として比べることになる。</w:t>
      </w:r>
    </w:p>
    <w:p w:rsidR="003F7D4F" w:rsidRPr="00655E77" w:rsidRDefault="003F7D4F" w:rsidP="003F7D4F">
      <w:pPr>
        <w:widowControl/>
        <w:spacing w:line="120" w:lineRule="exact"/>
        <w:jc w:val="left"/>
        <w:rPr>
          <w:rFonts w:ascii="ＭＳ 明朝" w:hAnsi="ＭＳ 明朝"/>
        </w:rPr>
      </w:pPr>
    </w:p>
    <w:p w:rsidR="0089645F" w:rsidRPr="00655E77" w:rsidRDefault="0089645F" w:rsidP="0089645F">
      <w:pPr>
        <w:rPr>
          <w:rFonts w:ascii="ＭＳ 明朝" w:hAnsi="ＭＳ 明朝"/>
        </w:rPr>
      </w:pPr>
      <w:r w:rsidRPr="00655E77">
        <w:rPr>
          <w:rFonts w:ascii="ＭＳ 明朝" w:hAnsi="ＭＳ 明朝" w:hint="eastAsia"/>
        </w:rPr>
        <w:t>（</w:t>
      </w:r>
      <w:r>
        <w:rPr>
          <w:rFonts w:ascii="ＭＳ 明朝" w:hAnsi="ＭＳ 明朝" w:hint="eastAsia"/>
        </w:rPr>
        <w:t>市町</w:t>
      </w:r>
      <w:r w:rsidRPr="00655E77">
        <w:rPr>
          <w:rFonts w:ascii="ＭＳ 明朝" w:hAnsi="ＭＳ 明朝" w:hint="eastAsia"/>
        </w:rPr>
        <w:t>）</w:t>
      </w:r>
    </w:p>
    <w:p w:rsidR="008D7029" w:rsidRDefault="008D7029" w:rsidP="00F37806">
      <w:pPr>
        <w:widowControl/>
        <w:jc w:val="left"/>
        <w:rPr>
          <w:rFonts w:ascii="ＭＳ 明朝" w:hAnsi="ＭＳ 明朝" w:hint="eastAsia"/>
        </w:rPr>
      </w:pPr>
      <w:r w:rsidRPr="00655E77">
        <w:rPr>
          <w:rFonts w:ascii="ＭＳ 明朝" w:hAnsi="ＭＳ 明朝" w:hint="eastAsia"/>
        </w:rPr>
        <w:t xml:space="preserve">　今回計算したものは、前回10月に算定したものよりも若干下がるのか。</w:t>
      </w:r>
    </w:p>
    <w:p w:rsidR="003F7D4F" w:rsidRPr="00655E77" w:rsidRDefault="003F7D4F" w:rsidP="003F7D4F">
      <w:pPr>
        <w:widowControl/>
        <w:spacing w:line="120" w:lineRule="exact"/>
        <w:jc w:val="left"/>
        <w:rPr>
          <w:rFonts w:ascii="ＭＳ 明朝" w:hAnsi="ＭＳ 明朝"/>
        </w:rPr>
      </w:pPr>
    </w:p>
    <w:p w:rsidR="008D7029" w:rsidRPr="00655E77" w:rsidRDefault="008D7029" w:rsidP="00F37806">
      <w:pPr>
        <w:widowControl/>
        <w:jc w:val="left"/>
        <w:rPr>
          <w:rFonts w:ascii="ＭＳ 明朝" w:hAnsi="ＭＳ 明朝"/>
        </w:rPr>
      </w:pPr>
      <w:r w:rsidRPr="00655E77">
        <w:rPr>
          <w:rFonts w:ascii="ＭＳ 明朝" w:hAnsi="ＭＳ 明朝" w:hint="eastAsia"/>
        </w:rPr>
        <w:t>（事務局）</w:t>
      </w:r>
    </w:p>
    <w:p w:rsidR="008D7029" w:rsidRPr="00655E77" w:rsidRDefault="008D7029" w:rsidP="00F37806">
      <w:pPr>
        <w:widowControl/>
        <w:jc w:val="left"/>
        <w:rPr>
          <w:rFonts w:ascii="ＭＳ 明朝" w:hAnsi="ＭＳ 明朝"/>
        </w:rPr>
      </w:pPr>
      <w:r w:rsidRPr="00655E77">
        <w:rPr>
          <w:rFonts w:ascii="ＭＳ 明朝" w:hAnsi="ＭＳ 明朝" w:hint="eastAsia"/>
        </w:rPr>
        <w:t xml:space="preserve">　試算レベルで言うと、府全体で800数十円下がっている。</w:t>
      </w:r>
    </w:p>
    <w:p w:rsidR="008D7029" w:rsidRPr="008D7029" w:rsidRDefault="008D7029" w:rsidP="00F37806">
      <w:pPr>
        <w:widowControl/>
        <w:jc w:val="left"/>
        <w:rPr>
          <w:rFonts w:ascii="ＭＳ 明朝" w:hAnsi="ＭＳ 明朝"/>
        </w:rPr>
      </w:pPr>
    </w:p>
    <w:sectPr w:rsidR="008D7029" w:rsidRPr="008D7029" w:rsidSect="00401A22">
      <w:footerReference w:type="default" r:id="rId9"/>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FE" w:rsidRDefault="002130FE" w:rsidP="00032DDD">
      <w:r>
        <w:separator/>
      </w:r>
    </w:p>
  </w:endnote>
  <w:endnote w:type="continuationSeparator" w:id="0">
    <w:p w:rsidR="002130FE" w:rsidRDefault="002130FE" w:rsidP="0003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13704"/>
      <w:docPartObj>
        <w:docPartGallery w:val="Page Numbers (Bottom of Page)"/>
        <w:docPartUnique/>
      </w:docPartObj>
    </w:sdtPr>
    <w:sdtEndPr/>
    <w:sdtContent>
      <w:p w:rsidR="005E24BB" w:rsidRDefault="005E24BB" w:rsidP="00BE7008">
        <w:pPr>
          <w:pStyle w:val="a7"/>
          <w:tabs>
            <w:tab w:val="left" w:pos="4395"/>
            <w:tab w:val="center" w:pos="4819"/>
          </w:tabs>
          <w:jc w:val="left"/>
        </w:pPr>
        <w:r>
          <w:tab/>
        </w:r>
        <w:r>
          <w:tab/>
        </w:r>
        <w:r>
          <w:tab/>
        </w:r>
        <w:r>
          <w:fldChar w:fldCharType="begin"/>
        </w:r>
        <w:r>
          <w:instrText>PAGE   \* MERGEFORMAT</w:instrText>
        </w:r>
        <w:r>
          <w:fldChar w:fldCharType="separate"/>
        </w:r>
        <w:r w:rsidR="003F7D4F" w:rsidRPr="003F7D4F">
          <w:rPr>
            <w:noProof/>
            <w:lang w:val="ja-JP"/>
          </w:rPr>
          <w:t>1</w:t>
        </w:r>
        <w:r>
          <w:fldChar w:fldCharType="end"/>
        </w:r>
      </w:p>
    </w:sdtContent>
  </w:sdt>
  <w:p w:rsidR="005E24BB" w:rsidRDefault="005E24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FE" w:rsidRDefault="002130FE" w:rsidP="00032DDD">
      <w:r>
        <w:separator/>
      </w:r>
    </w:p>
  </w:footnote>
  <w:footnote w:type="continuationSeparator" w:id="0">
    <w:p w:rsidR="002130FE" w:rsidRDefault="002130FE" w:rsidP="0003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3815"/>
    <w:multiLevelType w:val="hybridMultilevel"/>
    <w:tmpl w:val="00F65588"/>
    <w:lvl w:ilvl="0" w:tplc="7428963C">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7A420F05"/>
    <w:multiLevelType w:val="hybridMultilevel"/>
    <w:tmpl w:val="D8B8B9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8"/>
    <w:rsid w:val="00000875"/>
    <w:rsid w:val="00001943"/>
    <w:rsid w:val="00002806"/>
    <w:rsid w:val="000131AE"/>
    <w:rsid w:val="00020E18"/>
    <w:rsid w:val="000257B0"/>
    <w:rsid w:val="00031972"/>
    <w:rsid w:val="00032DDD"/>
    <w:rsid w:val="000600A2"/>
    <w:rsid w:val="000648E2"/>
    <w:rsid w:val="0007401F"/>
    <w:rsid w:val="0007535E"/>
    <w:rsid w:val="0007626D"/>
    <w:rsid w:val="000848DE"/>
    <w:rsid w:val="000879CF"/>
    <w:rsid w:val="000966E5"/>
    <w:rsid w:val="000A3887"/>
    <w:rsid w:val="000A4B95"/>
    <w:rsid w:val="000A6CAF"/>
    <w:rsid w:val="000B01BB"/>
    <w:rsid w:val="000B540D"/>
    <w:rsid w:val="000C6079"/>
    <w:rsid w:val="000C619A"/>
    <w:rsid w:val="000C656B"/>
    <w:rsid w:val="000C7569"/>
    <w:rsid w:val="000D6794"/>
    <w:rsid w:val="000E4581"/>
    <w:rsid w:val="000F6285"/>
    <w:rsid w:val="0010180E"/>
    <w:rsid w:val="0010787E"/>
    <w:rsid w:val="00110F6B"/>
    <w:rsid w:val="00114463"/>
    <w:rsid w:val="001153AC"/>
    <w:rsid w:val="0012361F"/>
    <w:rsid w:val="00124969"/>
    <w:rsid w:val="00125239"/>
    <w:rsid w:val="0012572D"/>
    <w:rsid w:val="0013218F"/>
    <w:rsid w:val="00144A9E"/>
    <w:rsid w:val="00145C64"/>
    <w:rsid w:val="00145CF3"/>
    <w:rsid w:val="00147E6F"/>
    <w:rsid w:val="00150755"/>
    <w:rsid w:val="0015644D"/>
    <w:rsid w:val="00165837"/>
    <w:rsid w:val="00170B8D"/>
    <w:rsid w:val="00171927"/>
    <w:rsid w:val="00173B69"/>
    <w:rsid w:val="00182B04"/>
    <w:rsid w:val="00182E59"/>
    <w:rsid w:val="00191363"/>
    <w:rsid w:val="00197644"/>
    <w:rsid w:val="00197E60"/>
    <w:rsid w:val="001A1F27"/>
    <w:rsid w:val="001B4D70"/>
    <w:rsid w:val="001C1409"/>
    <w:rsid w:val="001C23BB"/>
    <w:rsid w:val="001C2E86"/>
    <w:rsid w:val="001C7792"/>
    <w:rsid w:val="001D3CDA"/>
    <w:rsid w:val="001D3E62"/>
    <w:rsid w:val="001E1711"/>
    <w:rsid w:val="001F1064"/>
    <w:rsid w:val="001F2C49"/>
    <w:rsid w:val="001F590A"/>
    <w:rsid w:val="00211DC3"/>
    <w:rsid w:val="002130FE"/>
    <w:rsid w:val="002208E1"/>
    <w:rsid w:val="002214E5"/>
    <w:rsid w:val="00222B95"/>
    <w:rsid w:val="00233C14"/>
    <w:rsid w:val="00234B9F"/>
    <w:rsid w:val="00242007"/>
    <w:rsid w:val="002470F0"/>
    <w:rsid w:val="00251E0C"/>
    <w:rsid w:val="00252AA6"/>
    <w:rsid w:val="00252B25"/>
    <w:rsid w:val="002549EF"/>
    <w:rsid w:val="00257C42"/>
    <w:rsid w:val="002611C9"/>
    <w:rsid w:val="00264528"/>
    <w:rsid w:val="002651A6"/>
    <w:rsid w:val="002774CD"/>
    <w:rsid w:val="00280753"/>
    <w:rsid w:val="00290DA0"/>
    <w:rsid w:val="002938C7"/>
    <w:rsid w:val="002B1EB7"/>
    <w:rsid w:val="002B2B92"/>
    <w:rsid w:val="002B30C3"/>
    <w:rsid w:val="002B4505"/>
    <w:rsid w:val="002C22ED"/>
    <w:rsid w:val="002C249E"/>
    <w:rsid w:val="002C2B73"/>
    <w:rsid w:val="002C45E9"/>
    <w:rsid w:val="002D0B74"/>
    <w:rsid w:val="002D40F9"/>
    <w:rsid w:val="002D7A34"/>
    <w:rsid w:val="002E37CF"/>
    <w:rsid w:val="002F19EE"/>
    <w:rsid w:val="002F5876"/>
    <w:rsid w:val="00300164"/>
    <w:rsid w:val="003062B4"/>
    <w:rsid w:val="00307911"/>
    <w:rsid w:val="003129ED"/>
    <w:rsid w:val="00313A7B"/>
    <w:rsid w:val="00314327"/>
    <w:rsid w:val="003153C1"/>
    <w:rsid w:val="00321D72"/>
    <w:rsid w:val="003265DB"/>
    <w:rsid w:val="00332958"/>
    <w:rsid w:val="00334967"/>
    <w:rsid w:val="00335A02"/>
    <w:rsid w:val="00341696"/>
    <w:rsid w:val="003473AD"/>
    <w:rsid w:val="0035335E"/>
    <w:rsid w:val="0035763F"/>
    <w:rsid w:val="00360FCC"/>
    <w:rsid w:val="00361653"/>
    <w:rsid w:val="00362B9A"/>
    <w:rsid w:val="003725C6"/>
    <w:rsid w:val="00383A60"/>
    <w:rsid w:val="00385E03"/>
    <w:rsid w:val="00391A2E"/>
    <w:rsid w:val="003A3548"/>
    <w:rsid w:val="003A546A"/>
    <w:rsid w:val="003D2973"/>
    <w:rsid w:val="003E5EEE"/>
    <w:rsid w:val="003E6C0E"/>
    <w:rsid w:val="003F2B0B"/>
    <w:rsid w:val="003F4E60"/>
    <w:rsid w:val="003F6311"/>
    <w:rsid w:val="003F7D4F"/>
    <w:rsid w:val="00401A22"/>
    <w:rsid w:val="00410646"/>
    <w:rsid w:val="00414A68"/>
    <w:rsid w:val="00415185"/>
    <w:rsid w:val="004263F3"/>
    <w:rsid w:val="00426404"/>
    <w:rsid w:val="00435F5F"/>
    <w:rsid w:val="00453310"/>
    <w:rsid w:val="00455CF3"/>
    <w:rsid w:val="00461835"/>
    <w:rsid w:val="00471A35"/>
    <w:rsid w:val="00475BA2"/>
    <w:rsid w:val="00482B2F"/>
    <w:rsid w:val="00490007"/>
    <w:rsid w:val="00494653"/>
    <w:rsid w:val="004B4E5B"/>
    <w:rsid w:val="004C002F"/>
    <w:rsid w:val="004D313E"/>
    <w:rsid w:val="004D4E39"/>
    <w:rsid w:val="004D7E35"/>
    <w:rsid w:val="004E3392"/>
    <w:rsid w:val="004E4970"/>
    <w:rsid w:val="004F2B9E"/>
    <w:rsid w:val="004F76C1"/>
    <w:rsid w:val="00503364"/>
    <w:rsid w:val="00527DBF"/>
    <w:rsid w:val="005329FA"/>
    <w:rsid w:val="0053488C"/>
    <w:rsid w:val="0053541C"/>
    <w:rsid w:val="00541A6D"/>
    <w:rsid w:val="0054279C"/>
    <w:rsid w:val="00545205"/>
    <w:rsid w:val="005472E6"/>
    <w:rsid w:val="00550589"/>
    <w:rsid w:val="00555777"/>
    <w:rsid w:val="00560F94"/>
    <w:rsid w:val="00575537"/>
    <w:rsid w:val="00577948"/>
    <w:rsid w:val="00586813"/>
    <w:rsid w:val="00595C16"/>
    <w:rsid w:val="005A1664"/>
    <w:rsid w:val="005A4821"/>
    <w:rsid w:val="005B222F"/>
    <w:rsid w:val="005B299E"/>
    <w:rsid w:val="005B4034"/>
    <w:rsid w:val="005D42B0"/>
    <w:rsid w:val="005D49DE"/>
    <w:rsid w:val="005D64AB"/>
    <w:rsid w:val="005E19C3"/>
    <w:rsid w:val="005E24BB"/>
    <w:rsid w:val="005E2950"/>
    <w:rsid w:val="005E37AA"/>
    <w:rsid w:val="005F01BD"/>
    <w:rsid w:val="005F1B88"/>
    <w:rsid w:val="005F3752"/>
    <w:rsid w:val="006061EC"/>
    <w:rsid w:val="006111ED"/>
    <w:rsid w:val="00611226"/>
    <w:rsid w:val="0061508D"/>
    <w:rsid w:val="006264E8"/>
    <w:rsid w:val="00632B74"/>
    <w:rsid w:val="0063559D"/>
    <w:rsid w:val="006443D5"/>
    <w:rsid w:val="00644604"/>
    <w:rsid w:val="0064695F"/>
    <w:rsid w:val="00646B51"/>
    <w:rsid w:val="00650E24"/>
    <w:rsid w:val="00650ED7"/>
    <w:rsid w:val="006537D8"/>
    <w:rsid w:val="00655E77"/>
    <w:rsid w:val="0065728C"/>
    <w:rsid w:val="006577BB"/>
    <w:rsid w:val="00663874"/>
    <w:rsid w:val="00683AAB"/>
    <w:rsid w:val="00691646"/>
    <w:rsid w:val="006955C3"/>
    <w:rsid w:val="006963C3"/>
    <w:rsid w:val="006A0F14"/>
    <w:rsid w:val="006A3682"/>
    <w:rsid w:val="006B3905"/>
    <w:rsid w:val="006B790E"/>
    <w:rsid w:val="006C24B4"/>
    <w:rsid w:val="006C5058"/>
    <w:rsid w:val="006D29BE"/>
    <w:rsid w:val="006D413A"/>
    <w:rsid w:val="006D66D2"/>
    <w:rsid w:val="006E2D08"/>
    <w:rsid w:val="006E5D76"/>
    <w:rsid w:val="006E71E0"/>
    <w:rsid w:val="006F15F1"/>
    <w:rsid w:val="006F2177"/>
    <w:rsid w:val="006F3E20"/>
    <w:rsid w:val="007008E8"/>
    <w:rsid w:val="00700E66"/>
    <w:rsid w:val="0070372C"/>
    <w:rsid w:val="00705DB9"/>
    <w:rsid w:val="00706346"/>
    <w:rsid w:val="00724CAE"/>
    <w:rsid w:val="007456E7"/>
    <w:rsid w:val="00747D64"/>
    <w:rsid w:val="00760472"/>
    <w:rsid w:val="00761E43"/>
    <w:rsid w:val="00762500"/>
    <w:rsid w:val="00772271"/>
    <w:rsid w:val="00780043"/>
    <w:rsid w:val="00791544"/>
    <w:rsid w:val="0079569A"/>
    <w:rsid w:val="007A131C"/>
    <w:rsid w:val="007A4FD5"/>
    <w:rsid w:val="007A6C41"/>
    <w:rsid w:val="007A7CBC"/>
    <w:rsid w:val="007B29AA"/>
    <w:rsid w:val="007B3303"/>
    <w:rsid w:val="007B49EB"/>
    <w:rsid w:val="007B520F"/>
    <w:rsid w:val="007C6F7F"/>
    <w:rsid w:val="007D1685"/>
    <w:rsid w:val="00816929"/>
    <w:rsid w:val="00820D9C"/>
    <w:rsid w:val="0082277F"/>
    <w:rsid w:val="0082290D"/>
    <w:rsid w:val="00824EC8"/>
    <w:rsid w:val="00825966"/>
    <w:rsid w:val="008270D2"/>
    <w:rsid w:val="00831EC0"/>
    <w:rsid w:val="00832743"/>
    <w:rsid w:val="00832C96"/>
    <w:rsid w:val="00836F9E"/>
    <w:rsid w:val="008410EA"/>
    <w:rsid w:val="00843EFB"/>
    <w:rsid w:val="00844B37"/>
    <w:rsid w:val="008520E1"/>
    <w:rsid w:val="0085562B"/>
    <w:rsid w:val="00860B06"/>
    <w:rsid w:val="00860C83"/>
    <w:rsid w:val="00864E43"/>
    <w:rsid w:val="00865932"/>
    <w:rsid w:val="0086603A"/>
    <w:rsid w:val="008901D6"/>
    <w:rsid w:val="00895FE3"/>
    <w:rsid w:val="0089645F"/>
    <w:rsid w:val="008A311C"/>
    <w:rsid w:val="008A3FCD"/>
    <w:rsid w:val="008B3ED9"/>
    <w:rsid w:val="008B4287"/>
    <w:rsid w:val="008B4349"/>
    <w:rsid w:val="008B5D3E"/>
    <w:rsid w:val="008D3978"/>
    <w:rsid w:val="008D565B"/>
    <w:rsid w:val="008D7029"/>
    <w:rsid w:val="008D7F0D"/>
    <w:rsid w:val="008E0423"/>
    <w:rsid w:val="008F084D"/>
    <w:rsid w:val="00900BC7"/>
    <w:rsid w:val="00907B81"/>
    <w:rsid w:val="00913B30"/>
    <w:rsid w:val="00917286"/>
    <w:rsid w:val="00921B98"/>
    <w:rsid w:val="00922FFE"/>
    <w:rsid w:val="009247D8"/>
    <w:rsid w:val="00926D49"/>
    <w:rsid w:val="00936612"/>
    <w:rsid w:val="00940F6D"/>
    <w:rsid w:val="00951EC3"/>
    <w:rsid w:val="00955B3A"/>
    <w:rsid w:val="00956BF0"/>
    <w:rsid w:val="009570EE"/>
    <w:rsid w:val="0096032B"/>
    <w:rsid w:val="00961D1D"/>
    <w:rsid w:val="00963780"/>
    <w:rsid w:val="00964A88"/>
    <w:rsid w:val="00965045"/>
    <w:rsid w:val="00970635"/>
    <w:rsid w:val="009A1B2E"/>
    <w:rsid w:val="009A2E66"/>
    <w:rsid w:val="009A57E4"/>
    <w:rsid w:val="009B6459"/>
    <w:rsid w:val="009B685B"/>
    <w:rsid w:val="009C0156"/>
    <w:rsid w:val="009D1EDE"/>
    <w:rsid w:val="009E69E4"/>
    <w:rsid w:val="009F0AFE"/>
    <w:rsid w:val="009F5F00"/>
    <w:rsid w:val="009F725F"/>
    <w:rsid w:val="00A15277"/>
    <w:rsid w:val="00A207AB"/>
    <w:rsid w:val="00A30B3E"/>
    <w:rsid w:val="00A42DC7"/>
    <w:rsid w:val="00A456EA"/>
    <w:rsid w:val="00A47224"/>
    <w:rsid w:val="00A4783E"/>
    <w:rsid w:val="00A56141"/>
    <w:rsid w:val="00A57CBE"/>
    <w:rsid w:val="00A61B67"/>
    <w:rsid w:val="00A64956"/>
    <w:rsid w:val="00A66370"/>
    <w:rsid w:val="00A715A3"/>
    <w:rsid w:val="00A76F40"/>
    <w:rsid w:val="00A826DA"/>
    <w:rsid w:val="00A84003"/>
    <w:rsid w:val="00A87B94"/>
    <w:rsid w:val="00A927DE"/>
    <w:rsid w:val="00A95544"/>
    <w:rsid w:val="00A957C0"/>
    <w:rsid w:val="00AC528D"/>
    <w:rsid w:val="00AC74EA"/>
    <w:rsid w:val="00AD2307"/>
    <w:rsid w:val="00AE4A1C"/>
    <w:rsid w:val="00AE4F22"/>
    <w:rsid w:val="00AE7B57"/>
    <w:rsid w:val="00AF2FE1"/>
    <w:rsid w:val="00B00196"/>
    <w:rsid w:val="00B0326A"/>
    <w:rsid w:val="00B10067"/>
    <w:rsid w:val="00B10E18"/>
    <w:rsid w:val="00B116B9"/>
    <w:rsid w:val="00B13AA7"/>
    <w:rsid w:val="00B13B9A"/>
    <w:rsid w:val="00B21438"/>
    <w:rsid w:val="00B2484B"/>
    <w:rsid w:val="00B26690"/>
    <w:rsid w:val="00B2784E"/>
    <w:rsid w:val="00B27926"/>
    <w:rsid w:val="00B4303C"/>
    <w:rsid w:val="00B43A9B"/>
    <w:rsid w:val="00B43DB7"/>
    <w:rsid w:val="00B44B3E"/>
    <w:rsid w:val="00B53B4E"/>
    <w:rsid w:val="00B56914"/>
    <w:rsid w:val="00B61D44"/>
    <w:rsid w:val="00B63E6D"/>
    <w:rsid w:val="00B64DA7"/>
    <w:rsid w:val="00B67219"/>
    <w:rsid w:val="00B70891"/>
    <w:rsid w:val="00B84587"/>
    <w:rsid w:val="00BA328D"/>
    <w:rsid w:val="00BB12ED"/>
    <w:rsid w:val="00BB32CB"/>
    <w:rsid w:val="00BB3F27"/>
    <w:rsid w:val="00BC531A"/>
    <w:rsid w:val="00BD10F3"/>
    <w:rsid w:val="00BD5D1F"/>
    <w:rsid w:val="00BE0CEA"/>
    <w:rsid w:val="00BE58C2"/>
    <w:rsid w:val="00BE7008"/>
    <w:rsid w:val="00BF04FB"/>
    <w:rsid w:val="00BF07F4"/>
    <w:rsid w:val="00BF1D44"/>
    <w:rsid w:val="00BF5A08"/>
    <w:rsid w:val="00BF71DE"/>
    <w:rsid w:val="00BF73EE"/>
    <w:rsid w:val="00C12A6A"/>
    <w:rsid w:val="00C12B05"/>
    <w:rsid w:val="00C17DC6"/>
    <w:rsid w:val="00C246DD"/>
    <w:rsid w:val="00C33D1B"/>
    <w:rsid w:val="00C34A2A"/>
    <w:rsid w:val="00C35356"/>
    <w:rsid w:val="00C46A38"/>
    <w:rsid w:val="00C55AD4"/>
    <w:rsid w:val="00C60756"/>
    <w:rsid w:val="00C944F5"/>
    <w:rsid w:val="00C97103"/>
    <w:rsid w:val="00CB702A"/>
    <w:rsid w:val="00CC2444"/>
    <w:rsid w:val="00CE71CA"/>
    <w:rsid w:val="00CF5139"/>
    <w:rsid w:val="00CF526D"/>
    <w:rsid w:val="00D01A69"/>
    <w:rsid w:val="00D15294"/>
    <w:rsid w:val="00D156AB"/>
    <w:rsid w:val="00D2300C"/>
    <w:rsid w:val="00D24B07"/>
    <w:rsid w:val="00D2687E"/>
    <w:rsid w:val="00D26994"/>
    <w:rsid w:val="00D654D0"/>
    <w:rsid w:val="00D833AC"/>
    <w:rsid w:val="00D85866"/>
    <w:rsid w:val="00D9001F"/>
    <w:rsid w:val="00D948E7"/>
    <w:rsid w:val="00D94B2E"/>
    <w:rsid w:val="00D94E9F"/>
    <w:rsid w:val="00D969E0"/>
    <w:rsid w:val="00DA485D"/>
    <w:rsid w:val="00DC0AFF"/>
    <w:rsid w:val="00DC6FB7"/>
    <w:rsid w:val="00DD1EFF"/>
    <w:rsid w:val="00DD754D"/>
    <w:rsid w:val="00DE18F2"/>
    <w:rsid w:val="00DE1F9C"/>
    <w:rsid w:val="00DE316F"/>
    <w:rsid w:val="00DE34B2"/>
    <w:rsid w:val="00DE4402"/>
    <w:rsid w:val="00DF67CA"/>
    <w:rsid w:val="00DF6ED5"/>
    <w:rsid w:val="00E009F5"/>
    <w:rsid w:val="00E0139F"/>
    <w:rsid w:val="00E0194A"/>
    <w:rsid w:val="00E0366C"/>
    <w:rsid w:val="00E06999"/>
    <w:rsid w:val="00E15692"/>
    <w:rsid w:val="00E160B5"/>
    <w:rsid w:val="00E22D75"/>
    <w:rsid w:val="00E30F04"/>
    <w:rsid w:val="00E404F4"/>
    <w:rsid w:val="00E40C18"/>
    <w:rsid w:val="00E43B11"/>
    <w:rsid w:val="00E56CD8"/>
    <w:rsid w:val="00E5742B"/>
    <w:rsid w:val="00E57673"/>
    <w:rsid w:val="00E725A2"/>
    <w:rsid w:val="00E7418F"/>
    <w:rsid w:val="00E82DA0"/>
    <w:rsid w:val="00E85E96"/>
    <w:rsid w:val="00E90BAE"/>
    <w:rsid w:val="00E913B1"/>
    <w:rsid w:val="00EA1EB0"/>
    <w:rsid w:val="00EA7C42"/>
    <w:rsid w:val="00EB2792"/>
    <w:rsid w:val="00EB77F1"/>
    <w:rsid w:val="00EC2714"/>
    <w:rsid w:val="00EF197D"/>
    <w:rsid w:val="00EF1D14"/>
    <w:rsid w:val="00F01DA6"/>
    <w:rsid w:val="00F02DF4"/>
    <w:rsid w:val="00F1096C"/>
    <w:rsid w:val="00F13F78"/>
    <w:rsid w:val="00F279F2"/>
    <w:rsid w:val="00F27DBD"/>
    <w:rsid w:val="00F37806"/>
    <w:rsid w:val="00F41CA5"/>
    <w:rsid w:val="00F443C7"/>
    <w:rsid w:val="00F44776"/>
    <w:rsid w:val="00F4692D"/>
    <w:rsid w:val="00F57E03"/>
    <w:rsid w:val="00F65229"/>
    <w:rsid w:val="00F72791"/>
    <w:rsid w:val="00F75294"/>
    <w:rsid w:val="00F80C06"/>
    <w:rsid w:val="00F906FD"/>
    <w:rsid w:val="00F93AC4"/>
    <w:rsid w:val="00F96438"/>
    <w:rsid w:val="00FA45B6"/>
    <w:rsid w:val="00FB57CC"/>
    <w:rsid w:val="00FC39FC"/>
    <w:rsid w:val="00FC5017"/>
    <w:rsid w:val="00FC6024"/>
    <w:rsid w:val="00FD1AD2"/>
    <w:rsid w:val="00FD1EBC"/>
    <w:rsid w:val="00FD224C"/>
    <w:rsid w:val="00FD4FFC"/>
    <w:rsid w:val="00FD5517"/>
    <w:rsid w:val="00FE01F3"/>
    <w:rsid w:val="00FE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60905709">
      <w:bodyDiv w:val="1"/>
      <w:marLeft w:val="0"/>
      <w:marRight w:val="0"/>
      <w:marTop w:val="0"/>
      <w:marBottom w:val="0"/>
      <w:divBdr>
        <w:top w:val="none" w:sz="0" w:space="0" w:color="auto"/>
        <w:left w:val="none" w:sz="0" w:space="0" w:color="auto"/>
        <w:bottom w:val="none" w:sz="0" w:space="0" w:color="auto"/>
        <w:right w:val="none" w:sz="0" w:space="0" w:color="auto"/>
      </w:divBdr>
    </w:div>
    <w:div w:id="68112548">
      <w:bodyDiv w:val="1"/>
      <w:marLeft w:val="0"/>
      <w:marRight w:val="0"/>
      <w:marTop w:val="0"/>
      <w:marBottom w:val="0"/>
      <w:divBdr>
        <w:top w:val="none" w:sz="0" w:space="0" w:color="auto"/>
        <w:left w:val="none" w:sz="0" w:space="0" w:color="auto"/>
        <w:bottom w:val="none" w:sz="0" w:space="0" w:color="auto"/>
        <w:right w:val="none" w:sz="0" w:space="0" w:color="auto"/>
      </w:divBdr>
    </w:div>
    <w:div w:id="325674585">
      <w:bodyDiv w:val="1"/>
      <w:marLeft w:val="0"/>
      <w:marRight w:val="0"/>
      <w:marTop w:val="0"/>
      <w:marBottom w:val="0"/>
      <w:divBdr>
        <w:top w:val="none" w:sz="0" w:space="0" w:color="auto"/>
        <w:left w:val="none" w:sz="0" w:space="0" w:color="auto"/>
        <w:bottom w:val="none" w:sz="0" w:space="0" w:color="auto"/>
        <w:right w:val="none" w:sz="0" w:space="0" w:color="auto"/>
      </w:divBdr>
    </w:div>
    <w:div w:id="398554002">
      <w:bodyDiv w:val="1"/>
      <w:marLeft w:val="0"/>
      <w:marRight w:val="0"/>
      <w:marTop w:val="0"/>
      <w:marBottom w:val="0"/>
      <w:divBdr>
        <w:top w:val="none" w:sz="0" w:space="0" w:color="auto"/>
        <w:left w:val="none" w:sz="0" w:space="0" w:color="auto"/>
        <w:bottom w:val="none" w:sz="0" w:space="0" w:color="auto"/>
        <w:right w:val="none" w:sz="0" w:space="0" w:color="auto"/>
      </w:divBdr>
    </w:div>
    <w:div w:id="523983065">
      <w:bodyDiv w:val="1"/>
      <w:marLeft w:val="0"/>
      <w:marRight w:val="0"/>
      <w:marTop w:val="0"/>
      <w:marBottom w:val="0"/>
      <w:divBdr>
        <w:top w:val="none" w:sz="0" w:space="0" w:color="auto"/>
        <w:left w:val="none" w:sz="0" w:space="0" w:color="auto"/>
        <w:bottom w:val="none" w:sz="0" w:space="0" w:color="auto"/>
        <w:right w:val="none" w:sz="0" w:space="0" w:color="auto"/>
      </w:divBdr>
    </w:div>
    <w:div w:id="581566877">
      <w:bodyDiv w:val="1"/>
      <w:marLeft w:val="0"/>
      <w:marRight w:val="0"/>
      <w:marTop w:val="0"/>
      <w:marBottom w:val="0"/>
      <w:divBdr>
        <w:top w:val="none" w:sz="0" w:space="0" w:color="auto"/>
        <w:left w:val="none" w:sz="0" w:space="0" w:color="auto"/>
        <w:bottom w:val="none" w:sz="0" w:space="0" w:color="auto"/>
        <w:right w:val="none" w:sz="0" w:space="0" w:color="auto"/>
      </w:divBdr>
    </w:div>
    <w:div w:id="694502880">
      <w:bodyDiv w:val="1"/>
      <w:marLeft w:val="0"/>
      <w:marRight w:val="0"/>
      <w:marTop w:val="0"/>
      <w:marBottom w:val="0"/>
      <w:divBdr>
        <w:top w:val="none" w:sz="0" w:space="0" w:color="auto"/>
        <w:left w:val="none" w:sz="0" w:space="0" w:color="auto"/>
        <w:bottom w:val="none" w:sz="0" w:space="0" w:color="auto"/>
        <w:right w:val="none" w:sz="0" w:space="0" w:color="auto"/>
      </w:divBdr>
    </w:div>
    <w:div w:id="694574055">
      <w:bodyDiv w:val="1"/>
      <w:marLeft w:val="0"/>
      <w:marRight w:val="0"/>
      <w:marTop w:val="0"/>
      <w:marBottom w:val="0"/>
      <w:divBdr>
        <w:top w:val="none" w:sz="0" w:space="0" w:color="auto"/>
        <w:left w:val="none" w:sz="0" w:space="0" w:color="auto"/>
        <w:bottom w:val="none" w:sz="0" w:space="0" w:color="auto"/>
        <w:right w:val="none" w:sz="0" w:space="0" w:color="auto"/>
      </w:divBdr>
    </w:div>
    <w:div w:id="825634431">
      <w:bodyDiv w:val="1"/>
      <w:marLeft w:val="0"/>
      <w:marRight w:val="0"/>
      <w:marTop w:val="0"/>
      <w:marBottom w:val="0"/>
      <w:divBdr>
        <w:top w:val="none" w:sz="0" w:space="0" w:color="auto"/>
        <w:left w:val="none" w:sz="0" w:space="0" w:color="auto"/>
        <w:bottom w:val="none" w:sz="0" w:space="0" w:color="auto"/>
        <w:right w:val="none" w:sz="0" w:space="0" w:color="auto"/>
      </w:divBdr>
    </w:div>
    <w:div w:id="1042826550">
      <w:bodyDiv w:val="1"/>
      <w:marLeft w:val="0"/>
      <w:marRight w:val="0"/>
      <w:marTop w:val="0"/>
      <w:marBottom w:val="0"/>
      <w:divBdr>
        <w:top w:val="none" w:sz="0" w:space="0" w:color="auto"/>
        <w:left w:val="none" w:sz="0" w:space="0" w:color="auto"/>
        <w:bottom w:val="none" w:sz="0" w:space="0" w:color="auto"/>
        <w:right w:val="none" w:sz="0" w:space="0" w:color="auto"/>
      </w:divBdr>
    </w:div>
    <w:div w:id="1510750443">
      <w:bodyDiv w:val="1"/>
      <w:marLeft w:val="0"/>
      <w:marRight w:val="0"/>
      <w:marTop w:val="0"/>
      <w:marBottom w:val="0"/>
      <w:divBdr>
        <w:top w:val="none" w:sz="0" w:space="0" w:color="auto"/>
        <w:left w:val="none" w:sz="0" w:space="0" w:color="auto"/>
        <w:bottom w:val="none" w:sz="0" w:space="0" w:color="auto"/>
        <w:right w:val="none" w:sz="0" w:space="0" w:color="auto"/>
      </w:divBdr>
    </w:div>
    <w:div w:id="1673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4764-7C51-4295-AB9A-CF94CD8E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884</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2017-09-25T11:26:00Z</cp:lastPrinted>
  <dcterms:created xsi:type="dcterms:W3CDTF">2018-03-11T23:43:00Z</dcterms:created>
  <dcterms:modified xsi:type="dcterms:W3CDTF">2018-03-28T07:19:00Z</dcterms:modified>
</cp:coreProperties>
</file>