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69" w:rsidRDefault="00E25F91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DF0C4" wp14:editId="768A5855">
                <wp:simplePos x="0" y="0"/>
                <wp:positionH relativeFrom="column">
                  <wp:posOffset>3263266</wp:posOffset>
                </wp:positionH>
                <wp:positionV relativeFrom="paragraph">
                  <wp:posOffset>6350</wp:posOffset>
                </wp:positionV>
                <wp:extent cx="2741930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5D69" w:rsidRDefault="0066329F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元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 w:rsidR="0099240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12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月　</w:t>
                            </w:r>
                          </w:p>
                          <w:p w:rsidR="00C25D69" w:rsidRDefault="003F78E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健康医療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部</w:t>
                            </w:r>
                            <w:r w:rsidR="00503E2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健康</w:t>
                            </w:r>
                            <w:r w:rsidR="00503E22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推進室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国民健康保険課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DF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56.95pt;margin-top:.5pt;width:215.9pt;height:3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" filled="f" stroked="f">
                <v:textbox style="mso-fit-shape-to-text:t">
                  <w:txbxContent>
                    <w:p w:rsidR="00C25D69" w:rsidRDefault="0066329F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元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</w:t>
                      </w:r>
                      <w:r w:rsidR="0099240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12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月　</w:t>
                      </w:r>
                    </w:p>
                    <w:p w:rsidR="00C25D69" w:rsidRDefault="003F78E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健康医療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部</w:t>
                      </w:r>
                      <w:r w:rsidR="00503E2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健康</w:t>
                      </w:r>
                      <w:r w:rsidR="00503E22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推進室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国民健康保険課</w:t>
                      </w:r>
                    </w:p>
                  </w:txbxContent>
                </v:textbox>
              </v:shape>
            </w:pict>
          </mc:Fallback>
        </mc:AlternateContent>
      </w:r>
      <w:r w:rsidR="00C25D69"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CD35D" wp14:editId="26A53F66">
                <wp:simplePos x="0" y="0"/>
                <wp:positionH relativeFrom="column">
                  <wp:posOffset>-299085</wp:posOffset>
                </wp:positionH>
                <wp:positionV relativeFrom="paragraph">
                  <wp:posOffset>-593725</wp:posOffset>
                </wp:positionV>
                <wp:extent cx="6308725" cy="56197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25D69" w:rsidRPr="003F78EE" w:rsidRDefault="0066329F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令和</w:t>
                            </w:r>
                            <w:r>
                              <w:rPr>
                                <w:rFonts w:ascii="HGPｺﾞｼｯｸE" w:eastAsia="HGPｺﾞｼｯｸE" w:hAnsi="HGPｺﾞｼｯｸE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２</w:t>
                            </w:r>
                            <w:r w:rsidR="00E25F91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年度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国保「市町村標準保険料率」の</w:t>
                            </w:r>
                            <w:r w:rsidR="00E25F91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仮</w:t>
                            </w:r>
                            <w:r w:rsidR="00A531B4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算定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結果につい</w:t>
                            </w:r>
                            <w:r w:rsidR="00A531B4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て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D35D" id="テキスト ボックス 3" o:spid="_x0000_s1027" type="#_x0000_t202" style="position:absolute;left:0;text-align:left;margin-left:-23.55pt;margin-top:-46.75pt;width:496.75pt;height:4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" fillcolor="black [3213]" strokecolor="black [3213]">
                <v:textbox>
                  <w:txbxContent>
                    <w:p w:rsidR="00C25D69" w:rsidRPr="003F78EE" w:rsidRDefault="0066329F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令和</w:t>
                      </w:r>
                      <w:r>
                        <w:rPr>
                          <w:rFonts w:ascii="HGPｺﾞｼｯｸE" w:eastAsia="HGPｺﾞｼｯｸE" w:hAnsi="HGPｺﾞｼｯｸE" w:cstheme="minorBidi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２</w:t>
                      </w:r>
                      <w:r w:rsidR="00E25F91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年度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国保「市町村標準保険料率」の</w:t>
                      </w:r>
                      <w:r w:rsidR="00E25F91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仮</w:t>
                      </w:r>
                      <w:r w:rsidR="00A531B4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算定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結果につい</w:t>
                      </w:r>
                      <w:r w:rsidR="00A531B4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て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（概要）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25D69" w:rsidRDefault="009E77F6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D2775" wp14:editId="378F71D8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158750</wp:posOffset>
                </wp:positionV>
                <wp:extent cx="6223635" cy="2828925"/>
                <wp:effectExtent l="0" t="0" r="24765" b="28575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28289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D69" w:rsidRPr="003475DB" w:rsidRDefault="00A531B4" w:rsidP="00C25D69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b/>
                              </w:rPr>
                            </w:pP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【算定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結果概要（</w:t>
                            </w:r>
                            <w:r w:rsidR="0066329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令和</w:t>
                            </w:r>
                            <w:r w:rsidR="0066329F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text1"/>
                                <w:kern w:val="24"/>
                              </w:rPr>
                              <w:t>元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  <w:r w:rsidR="003F78EE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11</w:t>
                            </w: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月</w:t>
                            </w:r>
                            <w:r w:rsidR="003F78EE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仮</w:t>
                            </w: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係数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】</w:t>
                            </w:r>
                          </w:p>
                          <w:p w:rsidR="00C25D69" w:rsidRPr="009E77F6" w:rsidRDefault="00C25D69" w:rsidP="00C25D69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市町村標準保険料率（</w:t>
                            </w:r>
                            <w:r w:rsidR="003F78EE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大阪府統一保険料率</w:t>
                            </w: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1"/>
                              <w:gridCol w:w="1935"/>
                              <w:gridCol w:w="1934"/>
                              <w:gridCol w:w="1934"/>
                              <w:gridCol w:w="1933"/>
                            </w:tblGrid>
                            <w:tr w:rsidR="0002795F" w:rsidRPr="009E77F6" w:rsidTr="009E77F6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C7163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９．０７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C7163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３２，０６０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C7163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３３，９５６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445328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６１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C7163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２．６４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EC716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９，１７１</w:t>
                                  </w: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C7163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９，７１３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445328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１９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C7163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２．６６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C7163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１９，７１３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445328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１６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:rsidR="003F78EE" w:rsidRPr="009E77F6" w:rsidRDefault="003F78EE" w:rsidP="003F78EE">
                            <w:pPr>
                              <w:pStyle w:val="Web"/>
                              <w:spacing w:before="0" w:beforeAutospacing="0" w:after="0" w:afterAutospacing="0" w:line="12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F78EE" w:rsidRPr="009E77F6" w:rsidRDefault="00E25F91" w:rsidP="00E25F9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66329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参考：令和</w:t>
                            </w:r>
                            <w:r w:rsidR="0066329F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F78EE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年度</w:t>
                            </w: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1935"/>
                              <w:gridCol w:w="1934"/>
                              <w:gridCol w:w="1934"/>
                              <w:gridCol w:w="1934"/>
                            </w:tblGrid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C51D4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８．５７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２９，７１３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958A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３１，７９９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５８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C51D4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２．６９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445328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453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958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９，２４９</w:t>
                                  </w: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958A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９，８９８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１９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3F78EE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A3CA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２．５８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958A8" w:rsidP="001958A8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１９，１３４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１６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:rsidR="0002795F" w:rsidRPr="009E77F6" w:rsidRDefault="0002795F" w:rsidP="003F78E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D2775" id="角丸四角形 7" o:spid="_x0000_s1028" style="position:absolute;left:0;text-align:left;margin-left:-23.55pt;margin-top:12.5pt;width:490.05pt;height:2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" fillcolor="white [3201]" strokecolor="black [3200]" strokeweight="1pt">
                <v:textbox>
                  <w:txbxContent>
                    <w:p w:rsidR="00C25D69" w:rsidRPr="003475DB" w:rsidRDefault="00A531B4" w:rsidP="00C25D69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b/>
                        </w:rPr>
                      </w:pP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【算定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結果概要（</w:t>
                      </w:r>
                      <w:r w:rsidR="0066329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令和</w:t>
                      </w:r>
                      <w:r w:rsidR="0066329F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text1"/>
                          <w:kern w:val="24"/>
                        </w:rPr>
                        <w:t>元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年</w:t>
                      </w:r>
                      <w:r w:rsidR="003F78EE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11</w:t>
                      </w: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月</w:t>
                      </w:r>
                      <w:r w:rsidR="003F78EE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仮</w:t>
                      </w: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係数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）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】</w:t>
                      </w:r>
                    </w:p>
                    <w:p w:rsidR="00C25D69" w:rsidRPr="009E77F6" w:rsidRDefault="00C25D69" w:rsidP="00C25D69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市町村標準保険料率（</w:t>
                      </w:r>
                      <w:r w:rsidR="003F78EE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大阪府統一保険料率</w:t>
                      </w: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1"/>
                        <w:gridCol w:w="1935"/>
                        <w:gridCol w:w="1934"/>
                        <w:gridCol w:w="1934"/>
                        <w:gridCol w:w="1933"/>
                      </w:tblGrid>
                      <w:tr w:rsidR="0002795F" w:rsidRPr="009E77F6" w:rsidTr="009E77F6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賦課限度額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C7163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９．０７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C7163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３２，０６０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C7163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３３，９５６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445328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６１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C7163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２．６４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C716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９，１７１</w:t>
                            </w: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C7163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９，７１３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445328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１９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C7163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２．６６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C7163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１９，７１３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445328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１６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</w:tbl>
                    <w:p w:rsidR="003F78EE" w:rsidRPr="009E77F6" w:rsidRDefault="003F78EE" w:rsidP="003F78EE">
                      <w:pPr>
                        <w:pStyle w:val="Web"/>
                        <w:spacing w:before="0" w:beforeAutospacing="0" w:after="0" w:afterAutospacing="0" w:line="12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F78EE" w:rsidRPr="009E77F6" w:rsidRDefault="00E25F91" w:rsidP="00E25F9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66329F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参考：令和</w:t>
                      </w:r>
                      <w:r w:rsidR="0066329F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F78EE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年度</w:t>
                      </w: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1935"/>
                        <w:gridCol w:w="1934"/>
                        <w:gridCol w:w="1934"/>
                        <w:gridCol w:w="1934"/>
                      </w:tblGrid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賦課限度額</w:t>
                            </w:r>
                          </w:p>
                        </w:tc>
                      </w:tr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C51D4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８．５７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２９，７１３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958A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３１，７９９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５８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C51D4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２．６９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445328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53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９，２４９</w:t>
                            </w: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958A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９，８９８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  <w:tr w:rsidR="003F78EE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A3CA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２．５８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958A8" w:rsidP="001958A8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１９，１３４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１６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</w:tbl>
                    <w:p w:rsidR="0002795F" w:rsidRPr="009E77F6" w:rsidRDefault="0002795F" w:rsidP="003F78EE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0F504B" w:rsidRDefault="000F504B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3475DB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03BFF" wp14:editId="237A645B">
                <wp:simplePos x="0" y="0"/>
                <wp:positionH relativeFrom="column">
                  <wp:posOffset>-280035</wp:posOffset>
                </wp:positionH>
                <wp:positionV relativeFrom="paragraph">
                  <wp:posOffset>91440</wp:posOffset>
                </wp:positionV>
                <wp:extent cx="6223635" cy="5838825"/>
                <wp:effectExtent l="0" t="0" r="24765" b="2857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5838825"/>
                        </a:xfrm>
                        <a:prstGeom prst="roundRect">
                          <a:avLst>
                            <a:gd name="adj" fmla="val 195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D69" w:rsidRPr="00A531B4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【算定の前提】</w:t>
                            </w:r>
                          </w:p>
                          <w:p w:rsidR="00C25D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42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○　国から示された</w:t>
                            </w:r>
                            <w:r w:rsidR="00E25F9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仮</w:t>
                            </w:r>
                            <w:r w:rsidR="00EC716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係数に基づき、算出した令和２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年度保険料率である。</w:t>
                            </w:r>
                          </w:p>
                          <w:p w:rsidR="00195495" w:rsidRPr="00370869" w:rsidRDefault="00195495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480" w:hangingChars="200" w:hanging="48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25D69" w:rsidRPr="00A531B4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【主な算定条件（概要）】</w:t>
                            </w:r>
                          </w:p>
                          <w:p w:rsid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210" w:firstLineChars="200" w:firstLine="42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医療分・後期分：３方式 ⇒ 所得割、応益割（均等割６：平等割４）</w:t>
                            </w:r>
                          </w:p>
                          <w:p w:rsid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介護分　　　　：２方式 ⇒ 所得割、応益割（均等割）</w:t>
                            </w:r>
                          </w:p>
                          <w:p w:rsidR="00C25D69" w:rsidRDefault="003708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630" w:hangingChars="200" w:hanging="42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○　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平成30年度からの追加公費のうち、普通調整交付金・特別調整交付金（子ども被保険者数）</w:t>
                            </w:r>
                            <w:r w:rsidR="0019549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195495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保険者努力支援制度（都道府県分）</w:t>
                            </w:r>
                            <w:r w:rsidR="00291232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等</w:t>
                            </w:r>
                            <w:r w:rsidR="00195495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を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算入</w:t>
                            </w:r>
                          </w:p>
                          <w:p w:rsidR="00C25D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(※激変緩和用暫定措置分、保険者努力支援</w:t>
                            </w:r>
                            <w:r w:rsidR="0019549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制度（市町村分）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等は算入しない)</w:t>
                            </w:r>
                          </w:p>
                          <w:p w:rsidR="003475DB" w:rsidRPr="00A531B4" w:rsidRDefault="003475D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【主な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変動要因</w:t>
                            </w: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（概要）】</w:t>
                            </w:r>
                          </w:p>
                          <w:p w:rsidR="00C25D69" w:rsidRDefault="0002795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</w:t>
                            </w:r>
                            <w:r w:rsid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算定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上の推計被保険者数　約</w:t>
                            </w:r>
                            <w:r w:rsidR="00EC716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186.7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（▲約</w:t>
                            </w:r>
                            <w:r w:rsidR="00EC716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7.6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  <w:r w:rsidR="0010358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DB5CFE" w:rsidRPr="0010358F" w:rsidRDefault="00DB5CFE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算定上の</w:t>
                            </w:r>
                            <w:r w:rsidR="00CE1055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１人</w:t>
                            </w:r>
                            <w:r w:rsidR="00CE1055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当たり</w:t>
                            </w:r>
                            <w:r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医療費</w:t>
                            </w:r>
                            <w:r w:rsidR="0010358F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単年度</w:t>
                            </w:r>
                            <w:r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伸び率</w:t>
                            </w:r>
                            <w:r w:rsidR="0010358F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6758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2.28</w:t>
                            </w:r>
                            <w:r w:rsidR="003475DB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  <w:p w:rsidR="0010358F" w:rsidRDefault="0010358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1C2C1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１人当たり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費用</w:t>
                            </w:r>
                          </w:p>
                          <w:p w:rsidR="0010358F" w:rsidRDefault="0010358F" w:rsidP="00A92F4F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300" w:left="63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保険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給付費の自然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 w:rsidR="00B575B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7,500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  <w:r w:rsidR="00B575B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）、</w:t>
                            </w:r>
                            <w:r w:rsidR="00A92F4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保健事業</w:t>
                            </w:r>
                            <w:r w:rsidR="00A92F4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A92F4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 w:rsidR="00A92F4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A92F4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A92F4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200円）</w:t>
                            </w:r>
                            <w:r w:rsidR="00A92F4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 w:rsidR="00A92F4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後期高齢者</w:t>
                            </w:r>
                            <w:r w:rsidR="00A92F4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支援金</w:t>
                            </w:r>
                            <w:r w:rsidR="00CE4AE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及び介護納付金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増（約</w:t>
                            </w:r>
                            <w:r w:rsidR="00A92F4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2,300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  <w:r w:rsidR="00A92F4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 w:rsidR="00CE4AE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過年度</w:t>
                            </w:r>
                            <w:r w:rsidR="00CE4AED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収納見込の</w:t>
                            </w:r>
                            <w:r w:rsidR="00CE4AE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減（約500</w:t>
                            </w:r>
                            <w:r w:rsidR="00CE4AED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  <w:r w:rsidR="00CE4AE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公費の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096C9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44172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2,400</w:t>
                            </w:r>
                            <w:r w:rsidR="001C2C1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  <w:r w:rsidR="001C2C1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E77F6" w:rsidRDefault="009E77F6" w:rsidP="009E77F6">
                            <w:pPr>
                              <w:pStyle w:val="Web"/>
                              <w:spacing w:before="0" w:beforeAutospacing="0" w:after="0" w:afterAutospacing="0" w:line="1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9E77F6" w:rsidRDefault="009E77F6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9E77F6" w:rsidRDefault="0043075B" w:rsidP="009E77F6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今後のスケジュール</w:t>
                            </w: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  <w:p w:rsidR="0010358F" w:rsidRPr="009E77F6" w:rsidRDefault="001C51D4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100" w:firstLine="210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 w:rsidR="0043075B" w:rsidRPr="009E77F6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年1月　確定</w:t>
                            </w:r>
                            <w:r w:rsidR="0043075B" w:rsidRP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係数</w:t>
                            </w:r>
                            <w:r w:rsidR="009E77F6" w:rsidRP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による算定</w:t>
                            </w:r>
                            <w:r w:rsid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9E77F6" w:rsidRP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診療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報酬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改定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等を</w:t>
                            </w:r>
                            <w:r w:rsidR="009E77F6" w:rsidRP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反映</w:t>
                            </w:r>
                            <w:r w:rsid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3BFF" id="角丸四角形 4" o:spid="_x0000_s1029" style="position:absolute;left:0;text-align:left;margin-left:-22.05pt;margin-top:7.2pt;width:490.05pt;height:45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" fillcolor="white [3201]" strokecolor="black [3200]" strokeweight="1pt">
                <v:textbox>
                  <w:txbxContent>
                    <w:p w:rsidR="00C25D69" w:rsidRPr="00A531B4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【算定の前提】</w:t>
                      </w:r>
                    </w:p>
                    <w:p w:rsidR="00C25D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42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○　国から示された</w:t>
                      </w:r>
                      <w:r w:rsidR="00E25F9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仮</w:t>
                      </w:r>
                      <w:r w:rsidR="00EC716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係数に基づき、算出した令和２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年度保険料率である。</w:t>
                      </w:r>
                    </w:p>
                    <w:p w:rsidR="00195495" w:rsidRPr="00370869" w:rsidRDefault="00195495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480" w:hangingChars="200" w:hanging="480"/>
                        <w:jc w:val="both"/>
                        <w:rPr>
                          <w:rFonts w:ascii="ＭＳ 明朝" w:eastAsia="ＭＳ 明朝" w:hAnsi="ＭＳ 明朝"/>
                        </w:rPr>
                      </w:pPr>
                    </w:p>
                    <w:p w:rsidR="00C25D69" w:rsidRPr="00A531B4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【主な算定条件（概要）】</w:t>
                      </w:r>
                    </w:p>
                    <w:p w:rsid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100" w:left="210" w:firstLineChars="200" w:firstLine="420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に応じて按分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医療分・後期分：３方式 ⇒ 所得割、応益割（均等割６：平等割４）</w:t>
                      </w:r>
                    </w:p>
                    <w:p w:rsid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介護分　　　　：２方式 ⇒ 所得割、応益割（均等割）</w:t>
                      </w:r>
                    </w:p>
                    <w:p w:rsidR="00C25D69" w:rsidRDefault="003708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100" w:left="630" w:hangingChars="200" w:hanging="420"/>
                        <w:jc w:val="both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○　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平成30年度からの追加公費のうち、普通調整交付金・特別調整交付金（子ども被保険者数）</w:t>
                      </w:r>
                      <w:r w:rsidR="0019549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195495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保険者努力支援制度（都道府県分）</w:t>
                      </w:r>
                      <w:r w:rsidR="00291232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等</w:t>
                      </w:r>
                      <w:r w:rsidR="00195495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を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算入</w:t>
                      </w:r>
                    </w:p>
                    <w:p w:rsidR="00C25D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(※激変緩和用暫定措置分、保険者努力支援</w:t>
                      </w:r>
                      <w:r w:rsidR="0019549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制度（市町村分）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等は算入しない)</w:t>
                      </w:r>
                    </w:p>
                    <w:p w:rsidR="003475DB" w:rsidRPr="00A531B4" w:rsidRDefault="003475DB" w:rsidP="009E77F6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【主な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変動要因</w:t>
                      </w: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（概要）】</w:t>
                      </w:r>
                    </w:p>
                    <w:p w:rsidR="00C25D69" w:rsidRDefault="0002795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</w:t>
                      </w:r>
                      <w:r w:rsid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算定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上の推計被保険者数　約</w:t>
                      </w:r>
                      <w:r w:rsidR="00EC716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186.7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万人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（▲約</w:t>
                      </w:r>
                      <w:r w:rsidR="00EC716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7.6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万人</w:t>
                      </w:r>
                      <w:r w:rsidR="0010358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DB5CFE" w:rsidRPr="0010358F" w:rsidRDefault="00DB5CFE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○　</w:t>
                      </w:r>
                      <w:r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算定上の</w:t>
                      </w:r>
                      <w:r w:rsidR="00CE1055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１人</w:t>
                      </w:r>
                      <w:r w:rsidR="00CE1055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当たり</w:t>
                      </w:r>
                      <w:bookmarkStart w:id="1" w:name="_GoBack"/>
                      <w:bookmarkEnd w:id="1"/>
                      <w:r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医療費</w:t>
                      </w:r>
                      <w:r w:rsidR="0010358F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単年度</w:t>
                      </w:r>
                      <w:r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伸び率</w:t>
                      </w:r>
                      <w:r w:rsidR="0010358F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36758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2.28</w:t>
                      </w:r>
                      <w:r w:rsidR="003475DB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％</w:t>
                      </w:r>
                    </w:p>
                    <w:p w:rsidR="0010358F" w:rsidRDefault="0010358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1C2C1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１人当たり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費用</w:t>
                      </w:r>
                    </w:p>
                    <w:p w:rsidR="0010358F" w:rsidRDefault="0010358F" w:rsidP="00A92F4F">
                      <w:pPr>
                        <w:pStyle w:val="Web"/>
                        <w:spacing w:before="0" w:beforeAutospacing="0" w:after="0" w:afterAutospacing="0" w:line="340" w:lineRule="exact"/>
                        <w:ind w:leftChars="300" w:left="63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保険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給付費の自然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（約</w:t>
                      </w:r>
                      <w:r w:rsidR="00B575B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7,500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  <w:r w:rsidR="00B575B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）、</w:t>
                      </w:r>
                      <w:r w:rsidR="00A92F4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保健事業</w:t>
                      </w:r>
                      <w:r w:rsidR="00A92F4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A92F4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 w:rsidR="00A92F4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A92F4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A92F4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200円）</w:t>
                      </w:r>
                      <w:r w:rsidR="00A92F4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、</w:t>
                      </w:r>
                      <w:r w:rsidR="00A92F4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後期高齢者</w:t>
                      </w:r>
                      <w:r w:rsidR="00A92F4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支援金</w:t>
                      </w:r>
                      <w:r w:rsidR="00CE4AE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及び介護納付金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増（約</w:t>
                      </w:r>
                      <w:r w:rsidR="00A92F4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2,300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円）</w:t>
                      </w:r>
                      <w:r w:rsidR="00A92F4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、</w:t>
                      </w:r>
                      <w:r w:rsidR="00CE4AE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過年度</w:t>
                      </w:r>
                      <w:r w:rsidR="00CE4AED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収納見込の</w:t>
                      </w:r>
                      <w:r w:rsidR="00CE4AE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減（約500</w:t>
                      </w:r>
                      <w:r w:rsidR="00CE4AED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円）</w:t>
                      </w:r>
                      <w:r w:rsidR="00CE4AE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国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公費の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096C9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44172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2,400</w:t>
                      </w:r>
                      <w:r w:rsidR="001C2C1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  <w:r w:rsidR="001C2C16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9E77F6" w:rsidRDefault="009E77F6" w:rsidP="009E77F6">
                      <w:pPr>
                        <w:pStyle w:val="Web"/>
                        <w:spacing w:before="0" w:beforeAutospacing="0" w:after="0" w:afterAutospacing="0" w:line="1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9E77F6" w:rsidRDefault="009E77F6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9E77F6" w:rsidRDefault="0043075B" w:rsidP="009E77F6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今後のスケジュール</w:t>
                      </w: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】</w:t>
                      </w:r>
                    </w:p>
                    <w:p w:rsidR="0010358F" w:rsidRPr="009E77F6" w:rsidRDefault="001C51D4" w:rsidP="009E77F6">
                      <w:pPr>
                        <w:pStyle w:val="Web"/>
                        <w:spacing w:before="0" w:beforeAutospacing="0" w:after="0" w:afterAutospacing="0" w:line="340" w:lineRule="exact"/>
                        <w:ind w:firstLineChars="100" w:firstLine="210"/>
                        <w:jc w:val="both"/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令和</w:t>
                      </w:r>
                      <w: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</w:t>
                      </w:r>
                      <w:r w:rsidR="0043075B" w:rsidRPr="009E77F6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年1月　確定</w:t>
                      </w:r>
                      <w:r w:rsidR="0043075B" w:rsidRP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係数</w:t>
                      </w:r>
                      <w:r w:rsidR="009E77F6" w:rsidRP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による算定</w:t>
                      </w:r>
                      <w:r w:rsid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 w:rsidR="009E77F6" w:rsidRP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診療</w:t>
                      </w:r>
                      <w: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報酬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改定</w:t>
                      </w:r>
                      <w: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等を</w:t>
                      </w:r>
                      <w:r w:rsidR="009E77F6" w:rsidRP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反映</w:t>
                      </w:r>
                      <w:r w:rsid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71241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113665</wp:posOffset>
                </wp:positionV>
                <wp:extent cx="6042660" cy="804545"/>
                <wp:effectExtent l="0" t="0" r="15240" b="1460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80454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CFE" w:rsidRPr="009E77F6" w:rsidRDefault="00DB5CFE" w:rsidP="00DB5CFE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</w:pP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【</w:t>
                            </w:r>
                            <w:r w:rsidR="001C2C16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保険料抑制</w:t>
                            </w:r>
                            <w:r w:rsidR="001C2C16" w:rsidRPr="009E77F6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</w:rPr>
                              <w:t>の</w:t>
                            </w:r>
                            <w:r w:rsidR="001C2C16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ための工夫</w:t>
                            </w: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】</w:t>
                            </w:r>
                          </w:p>
                          <w:p w:rsidR="00DB5CFE" w:rsidRDefault="001C2C16" w:rsidP="00DB5CF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府２</w:t>
                            </w:r>
                            <w:r>
                              <w:t>号繰入金を活用した府独自インセンティブ</w:t>
                            </w:r>
                            <w:r>
                              <w:rPr>
                                <w:rFonts w:hint="eastAsia"/>
                              </w:rPr>
                              <w:t>財源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活用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 w:rsidR="0044172A">
                              <w:rPr>
                                <w:rFonts w:asciiTheme="minorEastAsia" w:hAnsiTheme="minorEastAsia" w:hint="eastAsia"/>
                              </w:rPr>
                              <w:t>14.9</w:t>
                            </w:r>
                            <w:r>
                              <w:t>億円）</w:t>
                            </w:r>
                          </w:p>
                          <w:p w:rsidR="001C51D4" w:rsidRPr="00DB5CFE" w:rsidRDefault="001C2C16" w:rsidP="00712414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府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繰入金を</w:t>
                            </w:r>
                            <w:r>
                              <w:rPr>
                                <w:rFonts w:hint="eastAsia"/>
                              </w:rPr>
                              <w:t>活用</w:t>
                            </w:r>
                            <w:r>
                              <w:t>した</w:t>
                            </w:r>
                            <w:r>
                              <w:rPr>
                                <w:rFonts w:hint="eastAsia"/>
                              </w:rPr>
                              <w:t>府</w:t>
                            </w:r>
                            <w:r w:rsidR="0044172A">
                              <w:t>激変緩和措置財源</w:t>
                            </w:r>
                            <w:r w:rsidR="0044172A">
                              <w:rPr>
                                <w:rFonts w:hint="eastAsia"/>
                              </w:rPr>
                              <w:t>の活用</w:t>
                            </w:r>
                            <w:r>
                              <w:t>（約</w:t>
                            </w:r>
                            <w:r w:rsidR="00E82B0B" w:rsidRPr="00A33E10">
                              <w:rPr>
                                <w:rFonts w:asciiTheme="minorEastAsia" w:hAnsiTheme="minorEastAsia" w:hint="eastAsia"/>
                              </w:rPr>
                              <w:t>66.6</w:t>
                            </w:r>
                            <w:r>
                              <w:rPr>
                                <w:rFonts w:hint="eastAsia"/>
                              </w:rPr>
                              <w:t>億円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0" style="position:absolute;left:0;text-align:left;margin-left:-14.95pt;margin-top:8.95pt;width:475.8pt;height:63.3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" fillcolor="white [3201]" strokecolor="black [3200]" strokeweight="2pt">
                <v:stroke dashstyle="dashDot"/>
                <v:textbox>
                  <w:txbxContent>
                    <w:p w:rsidR="00DB5CFE" w:rsidRPr="009E77F6" w:rsidRDefault="00DB5CFE" w:rsidP="00DB5CFE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</w:pP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【</w:t>
                      </w:r>
                      <w:r w:rsidR="001C2C16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保険料抑制</w:t>
                      </w:r>
                      <w:r w:rsidR="001C2C16" w:rsidRPr="009E77F6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</w:rPr>
                        <w:t>の</w:t>
                      </w:r>
                      <w:r w:rsidR="001C2C16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ための工夫</w:t>
                      </w: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】</w:t>
                      </w:r>
                    </w:p>
                    <w:p w:rsidR="00DB5CFE" w:rsidRDefault="001C2C16" w:rsidP="00DB5CFE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府２</w:t>
                      </w:r>
                      <w:r>
                        <w:t>号繰入金を活用した府独自インセンティブ</w:t>
                      </w:r>
                      <w:r>
                        <w:rPr>
                          <w:rFonts w:hint="eastAsia"/>
                        </w:rPr>
                        <w:t>財源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活用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約</w:t>
                      </w:r>
                      <w:r w:rsidR="0044172A">
                        <w:rPr>
                          <w:rFonts w:asciiTheme="minorEastAsia" w:hAnsiTheme="minorEastAsia" w:hint="eastAsia"/>
                        </w:rPr>
                        <w:t>14.9</w:t>
                      </w:r>
                      <w:r>
                        <w:t>億円）</w:t>
                      </w:r>
                    </w:p>
                    <w:p w:rsidR="001C51D4" w:rsidRPr="00DB5CFE" w:rsidRDefault="001C2C16" w:rsidP="00712414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府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繰入金を</w:t>
                      </w:r>
                      <w:r>
                        <w:rPr>
                          <w:rFonts w:hint="eastAsia"/>
                        </w:rPr>
                        <w:t>活用</w:t>
                      </w:r>
                      <w:r>
                        <w:t>した</w:t>
                      </w:r>
                      <w:r>
                        <w:rPr>
                          <w:rFonts w:hint="eastAsia"/>
                        </w:rPr>
                        <w:t>府</w:t>
                      </w:r>
                      <w:r w:rsidR="0044172A">
                        <w:t>激変緩和措置財源</w:t>
                      </w:r>
                      <w:r w:rsidR="0044172A">
                        <w:rPr>
                          <w:rFonts w:hint="eastAsia"/>
                        </w:rPr>
                        <w:t>の活用</w:t>
                      </w:r>
                      <w:r>
                        <w:t>（約</w:t>
                      </w:r>
                      <w:r w:rsidR="00E82B0B" w:rsidRPr="00A33E10">
                        <w:rPr>
                          <w:rFonts w:asciiTheme="minorEastAsia" w:hAnsiTheme="minorEastAsia" w:hint="eastAsia"/>
                        </w:rPr>
                        <w:t>66.6</w:t>
                      </w:r>
                      <w:r>
                        <w:rPr>
                          <w:rFonts w:hint="eastAsia"/>
                        </w:rPr>
                        <w:t>億円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25D69" w:rsidRDefault="00C25D69"/>
    <w:sectPr w:rsidR="00C25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5F" w:rsidRDefault="0002795F" w:rsidP="0002795F">
      <w:r>
        <w:separator/>
      </w:r>
    </w:p>
  </w:endnote>
  <w:endnote w:type="continuationSeparator" w:id="0">
    <w:p w:rsidR="0002795F" w:rsidRDefault="0002795F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33" w:rsidRDefault="009344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33" w:rsidRDefault="009344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33" w:rsidRDefault="009344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5F" w:rsidRDefault="0002795F" w:rsidP="0002795F">
      <w:r>
        <w:separator/>
      </w:r>
    </w:p>
  </w:footnote>
  <w:footnote w:type="continuationSeparator" w:id="0">
    <w:p w:rsidR="0002795F" w:rsidRDefault="0002795F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33" w:rsidRDefault="009344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18" w:rsidRDefault="00597618">
    <w:pPr>
      <w:pStyle w:val="a3"/>
    </w:pPr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CA9D6" wp14:editId="314C292C">
              <wp:simplePos x="0" y="0"/>
              <wp:positionH relativeFrom="column">
                <wp:posOffset>4991262</wp:posOffset>
              </wp:positionH>
              <wp:positionV relativeFrom="paragraph">
                <wp:posOffset>-293370</wp:posOffset>
              </wp:positionV>
              <wp:extent cx="1066800" cy="361950"/>
              <wp:effectExtent l="0" t="0" r="1905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597618" w:rsidRPr="00597618" w:rsidRDefault="00992406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資料</w:t>
                          </w:r>
                          <w:r w:rsidR="00934433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2</w:t>
                          </w:r>
                          <w:bookmarkStart w:id="0" w:name="_GoBack"/>
                          <w:bookmarkEnd w:id="0"/>
                          <w:r>
                            <w:rPr>
                              <w:rFonts w:asciiTheme="minorHAnsi" w:eastAsiaTheme="minorEastAsia" w:hAnsi="ＭＳ 明朝" w:cstheme="minorBidi"/>
                              <w:color w:val="000000" w:themeColor="dark1"/>
                              <w:sz w:val="36"/>
                              <w:szCs w:val="36"/>
                            </w:rPr>
                            <w:t>-1</w:t>
                          </w: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</wp:anchor>
          </w:drawing>
        </mc:Choice>
        <mc:Fallback>
          <w:pict>
            <v:rect w14:anchorId="0B3CA9D6" id="正方形/長方形 2" o:spid="_x0000_s1031" style="position:absolute;left:0;text-align:left;margin-left:393pt;margin-top:-23.1pt;width:84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" fillcolor="window" strokecolor="windowText" strokeweight="2pt">
              <v:textbox inset="0,0,0,0">
                <w:txbxContent>
                  <w:p w:rsidR="00597618" w:rsidRPr="00597618" w:rsidRDefault="00992406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資料</w:t>
                    </w:r>
                    <w:r w:rsidR="00934433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2</w:t>
                    </w:r>
                    <w:bookmarkStart w:id="1" w:name="_GoBack"/>
                    <w:bookmarkEnd w:id="1"/>
                    <w:r>
                      <w:rPr>
                        <w:rFonts w:asciiTheme="minorHAnsi" w:eastAsiaTheme="minorEastAsia" w:hAnsi="ＭＳ 明朝" w:cstheme="minorBidi"/>
                        <w:color w:val="000000" w:themeColor="dark1"/>
                        <w:sz w:val="36"/>
                        <w:szCs w:val="36"/>
                      </w:rPr>
                      <w:t>-1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33" w:rsidRDefault="00934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69"/>
    <w:rsid w:val="0002795F"/>
    <w:rsid w:val="00096C9F"/>
    <w:rsid w:val="000F504B"/>
    <w:rsid w:val="0010358F"/>
    <w:rsid w:val="00181167"/>
    <w:rsid w:val="00195495"/>
    <w:rsid w:val="001958A8"/>
    <w:rsid w:val="001C2C16"/>
    <w:rsid w:val="001C51D4"/>
    <w:rsid w:val="00291232"/>
    <w:rsid w:val="00295843"/>
    <w:rsid w:val="003475DB"/>
    <w:rsid w:val="0036758D"/>
    <w:rsid w:val="00370869"/>
    <w:rsid w:val="003F78EE"/>
    <w:rsid w:val="0043075B"/>
    <w:rsid w:val="0044172A"/>
    <w:rsid w:val="00445328"/>
    <w:rsid w:val="004A3CAE"/>
    <w:rsid w:val="00503E22"/>
    <w:rsid w:val="00597618"/>
    <w:rsid w:val="0066329F"/>
    <w:rsid w:val="00712414"/>
    <w:rsid w:val="00756981"/>
    <w:rsid w:val="008D1A9A"/>
    <w:rsid w:val="00934433"/>
    <w:rsid w:val="009821C8"/>
    <w:rsid w:val="00992406"/>
    <w:rsid w:val="009E77F6"/>
    <w:rsid w:val="00A33E10"/>
    <w:rsid w:val="00A531B4"/>
    <w:rsid w:val="00A92F4F"/>
    <w:rsid w:val="00B42F03"/>
    <w:rsid w:val="00B575BD"/>
    <w:rsid w:val="00BB5CF2"/>
    <w:rsid w:val="00C25D69"/>
    <w:rsid w:val="00CB0302"/>
    <w:rsid w:val="00CE1055"/>
    <w:rsid w:val="00CE4AED"/>
    <w:rsid w:val="00DB5CFE"/>
    <w:rsid w:val="00E25F91"/>
    <w:rsid w:val="00E77F1C"/>
    <w:rsid w:val="00E82B0B"/>
    <w:rsid w:val="00E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0A0595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A4B2-BB18-480C-87D1-A041B007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木澤　まゆみ</cp:lastModifiedBy>
  <cp:revision>19</cp:revision>
  <cp:lastPrinted>2019-11-07T01:43:00Z</cp:lastPrinted>
  <dcterms:created xsi:type="dcterms:W3CDTF">2019-11-06T13:57:00Z</dcterms:created>
  <dcterms:modified xsi:type="dcterms:W3CDTF">2019-12-18T06:42:00Z</dcterms:modified>
</cp:coreProperties>
</file>