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72" w:rsidRPr="007D0772" w:rsidRDefault="007D0772" w:rsidP="007D0772">
      <w:pPr>
        <w:jc w:val="center"/>
        <w:rPr>
          <w:rFonts w:ascii="ＭＳ 明朝" w:eastAsia="ＭＳ 明朝" w:hAnsi="Century" w:cs="Times New Roman"/>
          <w:spacing w:val="-1"/>
          <w:kern w:val="0"/>
          <w:sz w:val="36"/>
          <w:szCs w:val="24"/>
        </w:rPr>
      </w:pPr>
    </w:p>
    <w:p w:rsidR="007D0772" w:rsidRPr="007D0772" w:rsidRDefault="007D0772" w:rsidP="007D0772">
      <w:pPr>
        <w:jc w:val="center"/>
        <w:rPr>
          <w:rFonts w:ascii="ＭＳ 明朝" w:eastAsia="ＭＳ 明朝" w:hAnsi="Century" w:cs="Times New Roman"/>
          <w:spacing w:val="-1"/>
          <w:kern w:val="0"/>
          <w:sz w:val="36"/>
          <w:szCs w:val="24"/>
        </w:rPr>
      </w:pPr>
    </w:p>
    <w:p w:rsidR="007D0772" w:rsidRPr="007D0772" w:rsidRDefault="007D0772" w:rsidP="007D0772">
      <w:pPr>
        <w:jc w:val="center"/>
        <w:rPr>
          <w:rFonts w:ascii="ＭＳ ゴシック" w:eastAsia="ＭＳ ゴシック" w:hAnsi="Century" w:cs="Times New Roman"/>
          <w:spacing w:val="-1"/>
          <w:kern w:val="0"/>
          <w:sz w:val="44"/>
          <w:szCs w:val="24"/>
        </w:rPr>
      </w:pPr>
      <w:r w:rsidRPr="007D0772">
        <w:rPr>
          <w:rFonts w:ascii="ＭＳ ゴシック" w:eastAsia="ＭＳ ゴシック" w:hAnsi="Century" w:cs="Times New Roman" w:hint="eastAsia"/>
          <w:spacing w:val="-1"/>
          <w:kern w:val="0"/>
          <w:sz w:val="44"/>
          <w:szCs w:val="24"/>
        </w:rPr>
        <w:t xml:space="preserve">平 成 </w:t>
      </w:r>
      <w:r w:rsidRPr="005370BE">
        <w:rPr>
          <w:rFonts w:ascii="ＭＳ ゴシック" w:eastAsia="ＭＳ ゴシック" w:hAnsi="Century" w:cs="Times New Roman" w:hint="eastAsia"/>
          <w:spacing w:val="-1"/>
          <w:kern w:val="0"/>
          <w:sz w:val="44"/>
          <w:szCs w:val="24"/>
        </w:rPr>
        <w:t>２８</w:t>
      </w:r>
      <w:r w:rsidRPr="007D0772">
        <w:rPr>
          <w:rFonts w:ascii="ＭＳ ゴシック" w:eastAsia="ＭＳ ゴシック" w:hAnsi="Century" w:cs="Times New Roman" w:hint="eastAsia"/>
          <w:spacing w:val="-1"/>
          <w:kern w:val="0"/>
          <w:sz w:val="44"/>
          <w:szCs w:val="24"/>
        </w:rPr>
        <w:t xml:space="preserve"> 年 度</w:t>
      </w:r>
    </w:p>
    <w:p w:rsidR="007D0772" w:rsidRPr="007D0772" w:rsidRDefault="007D0772" w:rsidP="007D0772">
      <w:pPr>
        <w:jc w:val="center"/>
        <w:rPr>
          <w:rFonts w:ascii="ＭＳ ゴシック" w:eastAsia="ＭＳ ゴシック" w:hAnsi="Century" w:cs="Times New Roman"/>
          <w:spacing w:val="-1"/>
          <w:kern w:val="0"/>
          <w:sz w:val="36"/>
          <w:szCs w:val="24"/>
        </w:rPr>
      </w:pPr>
    </w:p>
    <w:p w:rsidR="007D0772" w:rsidRPr="007D0772" w:rsidRDefault="007D0772" w:rsidP="007D0772">
      <w:pPr>
        <w:jc w:val="center"/>
        <w:rPr>
          <w:rFonts w:ascii="ＭＳ ゴシック" w:eastAsia="ＭＳ ゴシック" w:hAnsi="Century" w:cs="Times New Roman"/>
          <w:spacing w:val="-1"/>
          <w:kern w:val="0"/>
          <w:sz w:val="56"/>
          <w:szCs w:val="24"/>
        </w:rPr>
      </w:pPr>
      <w:r w:rsidRPr="007D0772">
        <w:rPr>
          <w:rFonts w:ascii="ＭＳ ゴシック" w:eastAsia="ＭＳ ゴシック" w:hAnsi="Century" w:cs="Times New Roman" w:hint="eastAsia"/>
          <w:spacing w:val="-1"/>
          <w:kern w:val="0"/>
          <w:sz w:val="56"/>
          <w:szCs w:val="24"/>
        </w:rPr>
        <w:t>事 務 事 業 実 績</w:t>
      </w: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ゴシック" w:eastAsia="ＭＳ ゴシック" w:hAnsi="Century" w:cs="Times New Roman"/>
          <w:spacing w:val="-1"/>
          <w:kern w:val="0"/>
          <w:sz w:val="48"/>
          <w:szCs w:val="24"/>
        </w:rPr>
      </w:pPr>
    </w:p>
    <w:p w:rsidR="007D0772" w:rsidRPr="007D0772" w:rsidRDefault="007D0772" w:rsidP="007D0772">
      <w:pPr>
        <w:rPr>
          <w:rFonts w:ascii="ＭＳ ゴシック" w:eastAsia="ＭＳ ゴシック" w:hAnsi="Century" w:cs="Times New Roman"/>
          <w:spacing w:val="-1"/>
          <w:kern w:val="0"/>
          <w:sz w:val="48"/>
          <w:szCs w:val="24"/>
        </w:rPr>
      </w:pPr>
    </w:p>
    <w:p w:rsidR="007D0772" w:rsidRPr="007D0772" w:rsidRDefault="007D0772" w:rsidP="007D0772">
      <w:pPr>
        <w:jc w:val="center"/>
        <w:rPr>
          <w:rFonts w:ascii="ＭＳ 明朝" w:eastAsia="ＭＳ 明朝" w:hAnsi="Century" w:cs="Times New Roman"/>
          <w:spacing w:val="-1"/>
          <w:kern w:val="0"/>
          <w:sz w:val="48"/>
          <w:szCs w:val="24"/>
        </w:rPr>
      </w:pPr>
      <w:r w:rsidRPr="007D0772">
        <w:rPr>
          <w:rFonts w:ascii="ＭＳ ゴシック" w:eastAsia="ＭＳ ゴシック" w:hAnsi="Century" w:cs="Times New Roman" w:hint="eastAsia"/>
          <w:spacing w:val="-1"/>
          <w:kern w:val="0"/>
          <w:sz w:val="48"/>
          <w:szCs w:val="24"/>
        </w:rPr>
        <w:t>大阪府監査委員事務局</w:t>
      </w:r>
    </w:p>
    <w:p w:rsidR="007D0772" w:rsidRPr="007D0772" w:rsidRDefault="007D0772" w:rsidP="007D0772">
      <w:pPr>
        <w:rPr>
          <w:rFonts w:ascii="ＭＳ 明朝" w:eastAsia="ＭＳ 明朝" w:hAnsi="Century" w:cs="Times New Roman"/>
          <w:spacing w:val="-1"/>
          <w:kern w:val="0"/>
          <w:sz w:val="22"/>
          <w:szCs w:val="24"/>
        </w:rPr>
      </w:pPr>
    </w:p>
    <w:p w:rsidR="007D0772" w:rsidRPr="007D0772" w:rsidRDefault="007D0772" w:rsidP="007D0772">
      <w:pPr>
        <w:tabs>
          <w:tab w:val="left" w:leader="middleDot" w:pos="7985"/>
        </w:tabs>
        <w:rPr>
          <w:rFonts w:ascii="ＭＳ 明朝" w:eastAsia="ＭＳ 明朝" w:hAnsi="ＭＳ 明朝" w:cs="Times New Roman"/>
          <w:b/>
          <w:kern w:val="0"/>
          <w:sz w:val="22"/>
        </w:rPr>
        <w:sectPr w:rsidR="007D0772" w:rsidRPr="007D0772" w:rsidSect="00F058A1">
          <w:footerReference w:type="even" r:id="rId8"/>
          <w:footerReference w:type="default" r:id="rId9"/>
          <w:pgSz w:w="11906" w:h="16838" w:code="9"/>
          <w:pgMar w:top="1701" w:right="1701" w:bottom="1701" w:left="1701" w:header="851" w:footer="851" w:gutter="0"/>
          <w:pgNumType w:fmt="numberInDash"/>
          <w:cols w:space="425"/>
          <w:docGrid w:type="linesAndChars" w:linePitch="353" w:charSpace="1186"/>
        </w:sectPr>
      </w:pPr>
    </w:p>
    <w:p w:rsidR="007D0772" w:rsidRPr="007D0772" w:rsidRDefault="007D0772" w:rsidP="007D0772">
      <w:pPr>
        <w:tabs>
          <w:tab w:val="left" w:leader="middleDot" w:pos="7985"/>
        </w:tabs>
        <w:jc w:val="center"/>
        <w:rPr>
          <w:rFonts w:ascii="ＭＳ 明朝" w:eastAsia="ＭＳ 明朝" w:hAnsi="ＭＳ 明朝" w:cs="Times New Roman"/>
          <w:kern w:val="0"/>
          <w:sz w:val="28"/>
          <w:szCs w:val="28"/>
        </w:rPr>
      </w:pPr>
      <w:r w:rsidRPr="007D0772">
        <w:rPr>
          <w:rFonts w:ascii="ＭＳ 明朝" w:eastAsia="ＭＳ 明朝" w:hAnsi="ＭＳ 明朝" w:cs="Times New Roman" w:hint="eastAsia"/>
          <w:kern w:val="0"/>
          <w:sz w:val="28"/>
          <w:szCs w:val="28"/>
        </w:rPr>
        <w:lastRenderedPageBreak/>
        <w:t>目　　　　　　次</w:t>
      </w:r>
    </w:p>
    <w:p w:rsidR="007D0772" w:rsidRPr="007D0772" w:rsidRDefault="007D0772" w:rsidP="007D0772">
      <w:pPr>
        <w:tabs>
          <w:tab w:val="left" w:leader="middleDot" w:pos="7985"/>
        </w:tabs>
        <w:rPr>
          <w:rFonts w:ascii="ＭＳ 明朝" w:eastAsia="ＭＳ 明朝" w:hAnsi="ＭＳ 明朝" w:cs="Times New Roman"/>
          <w:kern w:val="0"/>
          <w:sz w:val="22"/>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rPr>
        <w:t xml:space="preserve">　　　　　　　　　　　　　　　　　　　　　　　　　　　　　　　　　　　</w:t>
      </w:r>
    </w:p>
    <w:p w:rsidR="007D0772" w:rsidRPr="007D0772" w:rsidRDefault="007D0772" w:rsidP="007D0772">
      <w:pPr>
        <w:tabs>
          <w:tab w:val="left" w:leader="middleDot" w:pos="7985"/>
        </w:tabs>
        <w:ind w:left="7225" w:hangingChars="3200" w:hanging="7225"/>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〔頁〕</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１　沿革・・・・・・・・・・・・・・・・</w:t>
      </w:r>
      <w:r w:rsidR="00F75B3F">
        <w:rPr>
          <w:rFonts w:ascii="ＭＳ 明朝" w:eastAsia="ＭＳ 明朝" w:hAnsi="ＭＳ 明朝" w:cs="Times New Roman" w:hint="eastAsia"/>
          <w:kern w:val="0"/>
          <w:sz w:val="22"/>
          <w:szCs w:val="24"/>
        </w:rPr>
        <w:t>・・・</w:t>
      </w:r>
      <w:r w:rsidRPr="007D0772">
        <w:rPr>
          <w:rFonts w:ascii="ＭＳ 明朝" w:eastAsia="ＭＳ 明朝" w:hAnsi="ＭＳ 明朝" w:cs="Times New Roman" w:hint="eastAsia"/>
          <w:kern w:val="0"/>
          <w:sz w:val="22"/>
          <w:szCs w:val="24"/>
        </w:rPr>
        <w:t>・・・・・・・・・・・・・１</w:t>
      </w:r>
    </w:p>
    <w:p w:rsidR="007D0772" w:rsidRPr="00F75B3F"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２　組織表</w:t>
      </w:r>
      <w:r w:rsidR="00BB1FFB">
        <w:rPr>
          <w:rFonts w:ascii="ＭＳ 明朝" w:eastAsia="ＭＳ 明朝" w:hAnsi="ＭＳ 明朝" w:cs="Times New Roman" w:hint="eastAsia"/>
          <w:kern w:val="0"/>
          <w:sz w:val="22"/>
          <w:szCs w:val="24"/>
        </w:rPr>
        <w:t>・・・・・・・・・・・・・・・・・・</w:t>
      </w:r>
      <w:r w:rsidR="00F75B3F">
        <w:rPr>
          <w:rFonts w:ascii="ＭＳ 明朝" w:eastAsia="ＭＳ 明朝" w:hAnsi="ＭＳ 明朝" w:cs="Times New Roman" w:hint="eastAsia"/>
          <w:kern w:val="0"/>
          <w:sz w:val="22"/>
          <w:szCs w:val="24"/>
        </w:rPr>
        <w:t>・・・</w:t>
      </w:r>
      <w:r w:rsidR="00BB1FFB">
        <w:rPr>
          <w:rFonts w:ascii="ＭＳ 明朝" w:eastAsia="ＭＳ 明朝" w:hAnsi="ＭＳ 明朝" w:cs="Times New Roman" w:hint="eastAsia"/>
          <w:kern w:val="0"/>
          <w:sz w:val="22"/>
          <w:szCs w:val="24"/>
        </w:rPr>
        <w:t>・・・・・・・・・・５</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３　現員表</w:t>
      </w:r>
      <w:r w:rsidR="00BB1FFB">
        <w:rPr>
          <w:rFonts w:ascii="ＭＳ 明朝" w:eastAsia="ＭＳ 明朝" w:hAnsi="ＭＳ 明朝" w:cs="Times New Roman" w:hint="eastAsia"/>
          <w:kern w:val="0"/>
          <w:sz w:val="22"/>
          <w:szCs w:val="24"/>
        </w:rPr>
        <w:t>・・・・・・・・・・・・・・・・・・・・・</w:t>
      </w:r>
      <w:r w:rsidR="00F75B3F">
        <w:rPr>
          <w:rFonts w:ascii="ＭＳ 明朝" w:eastAsia="ＭＳ 明朝" w:hAnsi="ＭＳ 明朝" w:cs="Times New Roman" w:hint="eastAsia"/>
          <w:kern w:val="0"/>
          <w:sz w:val="22"/>
          <w:szCs w:val="24"/>
        </w:rPr>
        <w:t>・・・</w:t>
      </w:r>
      <w:r w:rsidR="00BB1FFB">
        <w:rPr>
          <w:rFonts w:ascii="ＭＳ 明朝" w:eastAsia="ＭＳ 明朝" w:hAnsi="ＭＳ 明朝" w:cs="Times New Roman" w:hint="eastAsia"/>
          <w:kern w:val="0"/>
          <w:sz w:val="22"/>
          <w:szCs w:val="24"/>
        </w:rPr>
        <w:t>・・・・・・・５</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４　事務事業執行概要・・・・・・・・・・・・・・・・・・・</w:t>
      </w:r>
      <w:r w:rsidR="00F75B3F">
        <w:rPr>
          <w:rFonts w:ascii="ＭＳ 明朝" w:eastAsia="ＭＳ 明朝" w:hAnsi="ＭＳ 明朝" w:cs="Times New Roman" w:hint="eastAsia"/>
          <w:kern w:val="0"/>
          <w:sz w:val="22"/>
          <w:szCs w:val="24"/>
        </w:rPr>
        <w:t>・・・</w:t>
      </w:r>
      <w:r w:rsidRPr="007D0772">
        <w:rPr>
          <w:rFonts w:ascii="ＭＳ 明朝" w:eastAsia="ＭＳ 明朝" w:hAnsi="ＭＳ 明朝" w:cs="Times New Roman" w:hint="eastAsia"/>
          <w:kern w:val="0"/>
          <w:sz w:val="22"/>
          <w:szCs w:val="24"/>
        </w:rPr>
        <w:t>・・・・</w:t>
      </w:r>
      <w:r w:rsidR="00BB1FFB">
        <w:rPr>
          <w:rFonts w:ascii="ＭＳ 明朝" w:eastAsia="ＭＳ 明朝" w:hAnsi="ＭＳ 明朝" w:cs="Times New Roman" w:hint="eastAsia"/>
          <w:kern w:val="0"/>
          <w:sz w:val="22"/>
          <w:szCs w:val="24"/>
        </w:rPr>
        <w:t>６</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Default="007D0772" w:rsidP="007D0772">
      <w:pPr>
        <w:tabs>
          <w:tab w:val="left" w:leader="middleDot" w:pos="7985"/>
        </w:tabs>
        <w:rPr>
          <w:rFonts w:ascii="ＭＳ 明朝" w:eastAsia="ＭＳ 明朝" w:hAnsi="ＭＳ 明朝" w:cs="Times New Roman"/>
          <w:kern w:val="0"/>
          <w:sz w:val="22"/>
          <w:szCs w:val="24"/>
        </w:rPr>
      </w:pPr>
    </w:p>
    <w:p w:rsidR="00161BA9" w:rsidRDefault="00161BA9" w:rsidP="007D0772">
      <w:pPr>
        <w:tabs>
          <w:tab w:val="left" w:leader="middleDot" w:pos="7985"/>
        </w:tabs>
        <w:rPr>
          <w:rFonts w:ascii="ＭＳ 明朝" w:eastAsia="ＭＳ 明朝" w:hAnsi="ＭＳ 明朝" w:cs="Times New Roman"/>
          <w:kern w:val="0"/>
          <w:sz w:val="22"/>
          <w:szCs w:val="24"/>
        </w:rPr>
      </w:pPr>
    </w:p>
    <w:p w:rsidR="00161BA9" w:rsidRDefault="00161BA9" w:rsidP="007D0772">
      <w:pPr>
        <w:tabs>
          <w:tab w:val="left" w:leader="middleDot" w:pos="7985"/>
        </w:tabs>
        <w:rPr>
          <w:rFonts w:ascii="ＭＳ 明朝" w:eastAsia="ＭＳ 明朝" w:hAnsi="ＭＳ 明朝" w:cs="Times New Roman"/>
          <w:kern w:val="0"/>
          <w:sz w:val="22"/>
          <w:szCs w:val="24"/>
        </w:rPr>
      </w:pPr>
    </w:p>
    <w:p w:rsidR="008149FF" w:rsidRDefault="008149FF" w:rsidP="007D0772">
      <w:pPr>
        <w:tabs>
          <w:tab w:val="left" w:leader="middleDot" w:pos="6090"/>
        </w:tabs>
        <w:outlineLvl w:val="0"/>
        <w:rPr>
          <w:rFonts w:ascii="ＭＳ ゴシック" w:eastAsia="ＭＳ ゴシック" w:hAnsi="ＭＳ ゴシック" w:cs="Times New Roman"/>
          <w:b/>
          <w:kern w:val="0"/>
          <w:sz w:val="22"/>
          <w:szCs w:val="24"/>
        </w:rPr>
      </w:pPr>
    </w:p>
    <w:p w:rsidR="008149FF" w:rsidRDefault="008149FF" w:rsidP="007D0772">
      <w:pPr>
        <w:tabs>
          <w:tab w:val="left" w:leader="middleDot" w:pos="6090"/>
        </w:tabs>
        <w:outlineLvl w:val="0"/>
        <w:rPr>
          <w:rFonts w:ascii="ＭＳ ゴシック" w:eastAsia="ＭＳ ゴシック" w:hAnsi="ＭＳ ゴシック" w:cs="Times New Roman"/>
          <w:b/>
          <w:kern w:val="0"/>
          <w:sz w:val="22"/>
          <w:szCs w:val="24"/>
        </w:rPr>
        <w:sectPr w:rsidR="008149FF" w:rsidSect="00161BA9">
          <w:footerReference w:type="default" r:id="rId10"/>
          <w:pgSz w:w="11906" w:h="16838" w:code="9"/>
          <w:pgMar w:top="1701" w:right="1701" w:bottom="1701" w:left="1701" w:header="851" w:footer="851" w:gutter="0"/>
          <w:pgNumType w:start="1"/>
          <w:cols w:space="425"/>
          <w:docGrid w:type="linesAndChars" w:linePitch="363" w:charSpace="1186"/>
        </w:sectPr>
      </w:pPr>
    </w:p>
    <w:p w:rsidR="008149FF" w:rsidRDefault="008149FF" w:rsidP="007D0772">
      <w:pPr>
        <w:tabs>
          <w:tab w:val="left" w:leader="middleDot" w:pos="6090"/>
        </w:tabs>
        <w:outlineLvl w:val="0"/>
        <w:rPr>
          <w:rFonts w:ascii="ＭＳ ゴシック" w:eastAsia="ＭＳ ゴシック" w:hAnsi="ＭＳ ゴシック" w:cs="Times New Roman"/>
          <w:b/>
          <w:kern w:val="0"/>
          <w:sz w:val="22"/>
          <w:szCs w:val="24"/>
        </w:rPr>
      </w:pPr>
    </w:p>
    <w:p w:rsidR="007D0772" w:rsidRPr="007D0772" w:rsidRDefault="00161BA9" w:rsidP="007D0772">
      <w:pPr>
        <w:tabs>
          <w:tab w:val="left" w:leader="middleDot" w:pos="6090"/>
        </w:tabs>
        <w:outlineLvl w:val="0"/>
        <w:rPr>
          <w:rFonts w:ascii="ＭＳ ゴシック" w:eastAsia="ＭＳ ゴシック" w:hAnsi="ＭＳ ゴシック" w:cs="CS Times_J"/>
          <w:b/>
          <w:sz w:val="22"/>
          <w:szCs w:val="24"/>
        </w:rPr>
      </w:pPr>
      <w:r>
        <w:rPr>
          <w:rFonts w:ascii="ＭＳ ゴシック" w:eastAsia="ＭＳ ゴシック" w:hAnsi="ＭＳ ゴシック" w:cs="Times New Roman" w:hint="eastAsia"/>
          <w:b/>
          <w:kern w:val="0"/>
          <w:sz w:val="22"/>
          <w:szCs w:val="24"/>
        </w:rPr>
        <w:t xml:space="preserve">１　</w:t>
      </w:r>
      <w:r w:rsidR="007D0772" w:rsidRPr="007D0772">
        <w:rPr>
          <w:rFonts w:ascii="ＭＳ ゴシック" w:eastAsia="ＭＳ ゴシック" w:hAnsi="ＭＳ ゴシック" w:cs="Times New Roman" w:hint="eastAsia"/>
          <w:b/>
          <w:kern w:val="0"/>
          <w:sz w:val="22"/>
          <w:szCs w:val="24"/>
        </w:rPr>
        <w:t>沿　革</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7D0772" w:rsidRPr="007D0772" w:rsidTr="00693FB8">
        <w:trPr>
          <w:trHeight w:val="327"/>
        </w:trPr>
        <w:tc>
          <w:tcPr>
            <w:tcW w:w="2385"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年　月　日</w:t>
            </w:r>
          </w:p>
        </w:tc>
        <w:tc>
          <w:tcPr>
            <w:tcW w:w="6150"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変　　遷　　事　　項</w:t>
            </w:r>
          </w:p>
        </w:tc>
      </w:tr>
      <w:tr w:rsidR="007D0772" w:rsidRPr="007D0772" w:rsidTr="00693FB8">
        <w:trPr>
          <w:trHeight w:val="2925"/>
        </w:trPr>
        <w:tc>
          <w:tcPr>
            <w:tcW w:w="2385" w:type="dxa"/>
          </w:tcPr>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昭和22年１月８日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22年10月８日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23年３月25日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23年８月21日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23年10月12日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24年７月15日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26年２月１日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28年３月25日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33年７月１日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36年４月１日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7D0772" w:rsidRDefault="007D0772" w:rsidP="007D0772">
            <w:pPr>
              <w:widowControl/>
              <w:jc w:val="left"/>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大阪府監査委員条例制定。</w:t>
            </w:r>
          </w:p>
          <w:p w:rsidR="007D0772" w:rsidRPr="007D0772" w:rsidRDefault="007D0772" w:rsidP="007D0772">
            <w:pPr>
              <w:widowControl/>
              <w:jc w:val="left"/>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（地方自治法制定以前の暫定制度）</w:t>
            </w:r>
          </w:p>
          <w:p w:rsidR="007D0772" w:rsidRPr="007D0772" w:rsidRDefault="007D0772" w:rsidP="007D0772">
            <w:pPr>
              <w:widowControl/>
              <w:jc w:val="left"/>
              <w:rPr>
                <w:rFonts w:ascii="ＭＳ 明朝" w:eastAsia="ＭＳ 明朝" w:hAnsi="ＭＳ 明朝" w:cs="Times New Roman"/>
                <w:kern w:val="0"/>
                <w:sz w:val="22"/>
                <w:szCs w:val="24"/>
              </w:rPr>
            </w:pPr>
          </w:p>
          <w:p w:rsidR="007D0772" w:rsidRPr="007D0772" w:rsidRDefault="007D0772" w:rsidP="007D0772">
            <w:pPr>
              <w:widowControl/>
              <w:jc w:val="left"/>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大阪府条例第19号により大阪府監査委員条例制定。</w:t>
            </w:r>
          </w:p>
          <w:p w:rsidR="007D0772" w:rsidRPr="007D0772" w:rsidRDefault="007D0772" w:rsidP="007D0772">
            <w:pPr>
              <w:widowControl/>
              <w:jc w:val="left"/>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（昭和22年４月17日　地方自治法制定）</w:t>
            </w:r>
          </w:p>
          <w:p w:rsidR="007D0772" w:rsidRPr="007D0772" w:rsidRDefault="007D0772" w:rsidP="007D0772">
            <w:pPr>
              <w:widowControl/>
              <w:jc w:val="left"/>
              <w:rPr>
                <w:rFonts w:ascii="ＭＳ 明朝" w:eastAsia="ＭＳ 明朝" w:hAnsi="ＭＳ 明朝" w:cs="Times New Roman"/>
                <w:kern w:val="0"/>
                <w:sz w:val="22"/>
                <w:szCs w:val="24"/>
              </w:rPr>
            </w:pPr>
          </w:p>
          <w:p w:rsidR="007D0772" w:rsidRPr="007D0772" w:rsidRDefault="007D0772" w:rsidP="007D0772">
            <w:pPr>
              <w:widowControl/>
              <w:jc w:val="left"/>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大阪府監査委員の事務を補助する書記定数条例（大阪府条例第13号）制定により大阪府監査委員事務局職員（以下「事務局職員」という。）の定数を10名とする。</w:t>
            </w:r>
          </w:p>
          <w:p w:rsidR="007D0772" w:rsidRPr="007D0772" w:rsidRDefault="007D0772" w:rsidP="007D0772">
            <w:pPr>
              <w:widowControl/>
              <w:jc w:val="left"/>
              <w:rPr>
                <w:rFonts w:ascii="ＭＳ 明朝" w:eastAsia="ＭＳ 明朝" w:hAnsi="ＭＳ 明朝" w:cs="Times New Roman"/>
                <w:kern w:val="0"/>
                <w:sz w:val="22"/>
                <w:szCs w:val="24"/>
              </w:rPr>
            </w:pPr>
          </w:p>
          <w:p w:rsidR="007D0772" w:rsidRPr="007D0772" w:rsidRDefault="007D0772" w:rsidP="007D0772">
            <w:pPr>
              <w:widowControl/>
              <w:jc w:val="left"/>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大阪府監査委員事務局規程（以下「規程」という。）制定により大阪府監査委員事務局組織を設置し、事務局長及び書記を置く。</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規程を改正し、次長を置く。</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大阪府職員定数条例（大阪府条例57号。以下「条例」という。）制定により事務局職員の定数を13名とする。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規程の全部を改正し、３係制とする。（企画係、監査第一係、同第二係）</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規程の全部を改正し、３係制とする。（監査第一係、同第二係、同第三係）</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規程の全部を改正し、２課４係制とする。（監査第一課（総務係、監査第一係）、監査第二課（調査係、監査第二係））</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条例の改正により事務局職員の定数13名を26名に改める。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規程を改正し、２課５係制とする。（監査第二課に技術係を設置。）</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7D0772" w:rsidRDefault="007D0772" w:rsidP="007D0772">
      <w:pPr>
        <w:tabs>
          <w:tab w:val="left" w:leader="middleDot" w:pos="7985"/>
        </w:tabs>
        <w:rPr>
          <w:rFonts w:ascii="ＭＳ 明朝" w:eastAsia="ＭＳ 明朝" w:hAnsi="ＭＳ 明朝" w:cs="Times New Roman"/>
          <w:kern w:val="0"/>
          <w:sz w:val="22"/>
          <w:szCs w:val="24"/>
        </w:rPr>
        <w:sectPr w:rsidR="007D0772" w:rsidRPr="007D0772" w:rsidSect="00161BA9">
          <w:footerReference w:type="default" r:id="rId11"/>
          <w:pgSz w:w="11906" w:h="16838" w:code="9"/>
          <w:pgMar w:top="1701" w:right="1701" w:bottom="1701" w:left="1701" w:header="851" w:footer="851" w:gutter="0"/>
          <w:pgNumType w:start="1"/>
          <w:cols w:space="425"/>
          <w:docGrid w:type="linesAndChars" w:linePitch="363" w:charSpace="1186"/>
        </w:sect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firstLineChars="100" w:firstLine="226"/>
        <w:rPr>
          <w:rFonts w:ascii="ＭＳ 明朝" w:eastAsia="ＭＳ 明朝" w:hAnsi="ＭＳ 明朝" w:cs="Times New Roman"/>
          <w:kern w:val="0"/>
          <w:sz w:val="22"/>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7D0772" w:rsidRPr="007D0772" w:rsidTr="00693FB8">
        <w:trPr>
          <w:trHeight w:val="327"/>
        </w:trPr>
        <w:tc>
          <w:tcPr>
            <w:tcW w:w="2385"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lastRenderedPageBreak/>
              <w:t>年　月　日</w:t>
            </w:r>
          </w:p>
        </w:tc>
        <w:tc>
          <w:tcPr>
            <w:tcW w:w="6150"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変　　遷　　事　　項</w:t>
            </w:r>
          </w:p>
        </w:tc>
      </w:tr>
      <w:tr w:rsidR="007D0772" w:rsidRPr="007D0772" w:rsidTr="00693FB8">
        <w:trPr>
          <w:trHeight w:val="2925"/>
        </w:trPr>
        <w:tc>
          <w:tcPr>
            <w:tcW w:w="2385" w:type="dxa"/>
          </w:tcPr>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38年４月１日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38年８月17日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39年４月１日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40年４月１日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42年４月１日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45年４月１日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49年４月１日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50年５月１日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53年４月１日</w:t>
            </w: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平成４年４月１日</w:t>
            </w: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条例の改正により事務局職員の定数26名を30名に改める。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規程を改正し、２課６係制とする。（監査第一課に監査第二係を設置、監査第二課の調査係を監査第一係に改称。）</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条例の改正により事務局職員の定数30名を40名に改める。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規程の全部を改正し、２課７係制とする。（監査第二課に公営企業係を設置。）</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条例の改正により事務局職員の定数40名を43名に改める。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規程を改正し、２課８係制とする。（監査第二課の技術係を廃止し、技術第一係及び同第二係を設置）</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条例の改正により事務局職員の定数43名を45名に改める。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条例の改正により事務局職員の定数45名を48名に改める。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規程を改正し、２課９係制とする。（監査第一課に企画調査係を設置。）</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条例の改正により事務局職員の定数48名を50名に改める。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規程の全部を改正し、２課10係制とする。（監査第二課に監査第三係を設置。）</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規程を改正し、２課11係制とする。（監査第一課に監査第三係を設置。）</w:t>
            </w:r>
          </w:p>
          <w:p w:rsid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条例の改正により事務局職員の定数50名を48名に改める。</w:t>
            </w:r>
          </w:p>
          <w:p w:rsid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規程を改正し、２課９係２担当制とする。（監査第二課の公営企業係、技術第一係及び同第二係を廃止し、監査第四係及び技術担当（土木、建築）を設置。）</w:t>
            </w:r>
          </w:p>
          <w:p w:rsidR="007D0772" w:rsidRDefault="007D0772" w:rsidP="007D0772">
            <w:pPr>
              <w:tabs>
                <w:tab w:val="left" w:leader="middleDot" w:pos="7985"/>
              </w:tabs>
              <w:rPr>
                <w:rFonts w:ascii="ＭＳ 明朝" w:eastAsia="ＭＳ 明朝" w:hAnsi="ＭＳ 明朝" w:cs="Times New Roman"/>
                <w:kern w:val="0"/>
                <w:sz w:val="22"/>
                <w:szCs w:val="24"/>
              </w:rPr>
            </w:pPr>
          </w:p>
          <w:p w:rsid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地方自治法改正による行政監査実施に伴い、監査第一課内に参事及び主幹を置く。</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tc>
      </w:tr>
    </w:tbl>
    <w:p w:rsid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7D0772" w:rsidRPr="007D0772" w:rsidTr="00693FB8">
        <w:trPr>
          <w:trHeight w:val="327"/>
        </w:trPr>
        <w:tc>
          <w:tcPr>
            <w:tcW w:w="2385"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年　月　日</w:t>
            </w:r>
          </w:p>
        </w:tc>
        <w:tc>
          <w:tcPr>
            <w:tcW w:w="6150"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変　　遷　　事　　項</w:t>
            </w:r>
          </w:p>
        </w:tc>
      </w:tr>
      <w:tr w:rsidR="007D0772" w:rsidRPr="007D0772" w:rsidTr="00693FB8">
        <w:trPr>
          <w:trHeight w:val="2925"/>
        </w:trPr>
        <w:tc>
          <w:tcPr>
            <w:tcW w:w="2385" w:type="dxa"/>
          </w:tcPr>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10年４月１日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11年５月１日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12年４月13日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13年４月１日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15年４月１日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19年11月１日</w:t>
            </w: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21年４月１日</w:t>
            </w: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22年４月１日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行政監査と財務監査とを一体的に行うことにより、より効率的・効果的な監査執行を図ることとする。これに伴い、行政監査担当職員の配置換えを行う。</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課及び係制の廃止に伴い、規程の全部を改正する。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事務局長のほか、次長、監査監（特別監査・総合調整担当、行政・財務監査担当、公営企業等監査担当）、主幹、主査及び主事を置く。</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全庁における業務執行体制の見直し（グループ制・課長補佐制の導入）に伴い、「主幹」を「監査補佐」とし、「総務」「計画・調整」「技術」「行政・財務第一」「行政・財務第二」「公営企業第一」「公営企業第二」の７つのグループを設置す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技術グループを廃止し、６グループ制とする。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計画・調整グループを調整グループに改称する。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調整グループを企画調整グループに改称する。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条例改正により監査委員を５人に増員。</w:t>
            </w:r>
          </w:p>
          <w:p w:rsidR="007D0772" w:rsidRDefault="007D0772" w:rsidP="007D0772">
            <w:pPr>
              <w:tabs>
                <w:tab w:val="left" w:leader="middleDot" w:pos="7985"/>
              </w:tabs>
              <w:rPr>
                <w:rFonts w:ascii="ＭＳ 明朝" w:eastAsia="ＭＳ 明朝" w:hAnsi="ＭＳ 明朝" w:cs="Times New Roman"/>
                <w:kern w:val="0"/>
                <w:sz w:val="22"/>
                <w:szCs w:val="24"/>
              </w:rPr>
            </w:pPr>
          </w:p>
          <w:p w:rsid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監査の業務執行体制の見直しに伴い、監査監（行政・財務監査担当、公営企業等監査担当）及び「総務」「企画調整」「行政・財務第一」「行政・財務第二」「公営企業第一」「公営企業第二」を廃止し、監査監（行政・財務・公営企業等監査担当）及び「総務企画」「調整」「監査第一」「監査第二」「監査第三」の５つのグループを設置する。</w:t>
            </w:r>
          </w:p>
          <w:p w:rsidR="007D0772" w:rsidRDefault="007D0772" w:rsidP="007D0772">
            <w:pPr>
              <w:tabs>
                <w:tab w:val="left" w:leader="middleDot" w:pos="7985"/>
              </w:tabs>
              <w:rPr>
                <w:rFonts w:ascii="ＭＳ 明朝" w:eastAsia="ＭＳ 明朝" w:hAnsi="ＭＳ 明朝" w:cs="Times New Roman"/>
                <w:kern w:val="0"/>
                <w:sz w:val="22"/>
                <w:szCs w:val="24"/>
              </w:rPr>
            </w:pPr>
          </w:p>
          <w:p w:rsid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監査の業務執行体制の見直しに伴い、「総務企画」「調整」の２つのグループをそれぞれ「総務調整」「企画推進」に改称する。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tc>
      </w:tr>
    </w:tbl>
    <w:p w:rsid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7D0772" w:rsidRPr="007D0772" w:rsidTr="00693FB8">
        <w:trPr>
          <w:trHeight w:val="327"/>
        </w:trPr>
        <w:tc>
          <w:tcPr>
            <w:tcW w:w="2385"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年　月　日</w:t>
            </w:r>
          </w:p>
        </w:tc>
        <w:tc>
          <w:tcPr>
            <w:tcW w:w="6150" w:type="dxa"/>
          </w:tcPr>
          <w:p w:rsidR="007D0772" w:rsidRPr="007D0772" w:rsidRDefault="007D0772" w:rsidP="007D0772">
            <w:pPr>
              <w:tabs>
                <w:tab w:val="left" w:leader="middleDot" w:pos="7985"/>
              </w:tabs>
              <w:ind w:left="-24"/>
              <w:jc w:val="center"/>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変　　遷　　事　　項</w:t>
            </w:r>
          </w:p>
        </w:tc>
      </w:tr>
      <w:tr w:rsidR="007D0772" w:rsidRPr="007D0772" w:rsidTr="00693FB8">
        <w:trPr>
          <w:trHeight w:val="2925"/>
        </w:trPr>
        <w:tc>
          <w:tcPr>
            <w:tcW w:w="2385" w:type="dxa"/>
          </w:tcPr>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23年４月１日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23年６月13日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 xml:space="preserve">　</w:t>
            </w:r>
            <w:r w:rsidR="00BF272A">
              <w:rPr>
                <w:rFonts w:ascii="ＭＳ 明朝" w:eastAsia="ＭＳ 明朝" w:hAnsi="ＭＳ 明朝" w:cs="Times New Roman" w:hint="eastAsia"/>
                <w:kern w:val="0"/>
                <w:sz w:val="22"/>
                <w:szCs w:val="24"/>
              </w:rPr>
              <w:t xml:space="preserve"> </w:t>
            </w:r>
            <w:r w:rsidRPr="007D0772">
              <w:rPr>
                <w:rFonts w:ascii="ＭＳ 明朝" w:eastAsia="ＭＳ 明朝" w:hAnsi="ＭＳ 明朝" w:cs="Times New Roman" w:hint="eastAsia"/>
                <w:kern w:val="0"/>
                <w:sz w:val="22"/>
                <w:szCs w:val="24"/>
              </w:rPr>
              <w:t>25年４月１日</w:t>
            </w: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7D0772"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条例の改正により事務局職員の定数48名を38名に改める。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条例の改正により府議会議員のうちから選任される監査委員の数２名を１名に改める。</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r w:rsidRPr="007D0772">
              <w:rPr>
                <w:rFonts w:ascii="ＭＳ 明朝" w:eastAsia="ＭＳ 明朝" w:hAnsi="ＭＳ 明朝" w:cs="Times New Roman" w:hint="eastAsia"/>
                <w:kern w:val="0"/>
                <w:sz w:val="22"/>
                <w:szCs w:val="24"/>
              </w:rPr>
              <w:t>規程を改正し、２課５グループ制とする。（監査第一課に「総務調整」「企画推進」の２つのグループを、監査第二課に「監査第一」「監査第二」「監査第三」の３つのグループを設置。）</w:t>
            </w:r>
          </w:p>
          <w:p w:rsidR="007D0772" w:rsidRPr="007D0772" w:rsidRDefault="007D0772" w:rsidP="007D0772">
            <w:pPr>
              <w:tabs>
                <w:tab w:val="left" w:leader="middleDot" w:pos="7985"/>
              </w:tabs>
              <w:rPr>
                <w:rFonts w:ascii="ＭＳ 明朝" w:eastAsia="ＭＳ 明朝" w:hAnsi="ＭＳ 明朝" w:cs="Times New Roman"/>
                <w:kern w:val="0"/>
                <w:sz w:val="22"/>
                <w:szCs w:val="24"/>
              </w:rPr>
            </w:pPr>
          </w:p>
          <w:p w:rsidR="007D0772" w:rsidRPr="007D0772"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Pr="007D0772" w:rsidRDefault="007D0772" w:rsidP="007D0772">
      <w:pPr>
        <w:tabs>
          <w:tab w:val="left" w:leader="middleDot" w:pos="6090"/>
          <w:tab w:val="right" w:pos="8504"/>
        </w:tabs>
        <w:rPr>
          <w:rFonts w:ascii="ＭＳ ゴシック" w:eastAsia="ＭＳ ゴシック" w:hAnsi="ＭＳ ゴシック" w:cs="CS Times_J"/>
          <w:b/>
          <w:sz w:val="22"/>
        </w:rPr>
      </w:pPr>
      <w:r w:rsidRPr="007D0772">
        <w:rPr>
          <w:rFonts w:ascii="ＭＳ ゴシック" w:eastAsia="ＭＳ ゴシック" w:hAnsi="ＭＳ ゴシック" w:cs="Times New Roman"/>
          <w:b/>
          <w:spacing w:val="-1"/>
          <w:kern w:val="0"/>
          <w:sz w:val="22"/>
        </w:rPr>
        <w:br w:type="page"/>
      </w:r>
      <w:r w:rsidRPr="007D0772">
        <w:rPr>
          <w:rFonts w:ascii="ＭＳ ゴシック" w:eastAsia="ＭＳ ゴシック" w:hAnsi="ＭＳ ゴシック" w:cs="Times New Roman" w:hint="eastAsia"/>
          <w:b/>
          <w:spacing w:val="-1"/>
          <w:kern w:val="0"/>
          <w:sz w:val="22"/>
        </w:rPr>
        <w:lastRenderedPageBreak/>
        <w:t xml:space="preserve">２　</w:t>
      </w:r>
      <w:r w:rsidRPr="007D0772">
        <w:rPr>
          <w:rFonts w:ascii="ＭＳ ゴシック" w:eastAsia="ＭＳ ゴシック" w:hAnsi="ＭＳ ゴシック" w:cs="CS Times_J" w:hint="eastAsia"/>
          <w:b/>
          <w:sz w:val="22"/>
        </w:rPr>
        <w:t>組　織　表</w:t>
      </w:r>
    </w:p>
    <w:p w:rsidR="007D0772" w:rsidRPr="007D0772" w:rsidRDefault="007D0772" w:rsidP="007D0772">
      <w:pPr>
        <w:tabs>
          <w:tab w:val="left" w:leader="middleDot" w:pos="6090"/>
        </w:tabs>
        <w:jc w:val="center"/>
        <w:rPr>
          <w:rFonts w:ascii="ＭＳ 明朝" w:eastAsia="ＭＳ 明朝" w:hAnsi="ＭＳ 明朝" w:cs="CS Times_J"/>
          <w:sz w:val="22"/>
        </w:rPr>
      </w:pPr>
      <w:r w:rsidRPr="007D0772">
        <w:rPr>
          <w:rFonts w:ascii="ＭＳ 明朝" w:eastAsia="ＭＳ 明朝" w:hAnsi="ＭＳ 明朝" w:cs="CS Times_J" w:hint="eastAsia"/>
          <w:sz w:val="22"/>
        </w:rPr>
        <w:t xml:space="preserve">　　　　　　　　　　　　　　　　　　　　　　　　（平成29年</w:t>
      </w:r>
      <w:r w:rsidRPr="007D0772">
        <w:rPr>
          <w:rFonts w:ascii="ＭＳ 明朝" w:eastAsia="ＭＳ 明朝" w:hAnsi="ＭＳ 明朝" w:cs="CS Times_J"/>
          <w:sz w:val="22"/>
        </w:rPr>
        <w:t>3</w:t>
      </w:r>
      <w:r w:rsidRPr="007D0772">
        <w:rPr>
          <w:rFonts w:ascii="ＭＳ 明朝" w:eastAsia="ＭＳ 明朝" w:hAnsi="ＭＳ 明朝" w:cs="CS Times_J" w:hint="eastAsia"/>
          <w:sz w:val="22"/>
        </w:rPr>
        <w:t>月</w:t>
      </w:r>
      <w:r w:rsidRPr="007D0772">
        <w:rPr>
          <w:rFonts w:ascii="ＭＳ 明朝" w:eastAsia="ＭＳ 明朝" w:hAnsi="ＭＳ 明朝" w:cs="CS Times_J"/>
          <w:sz w:val="22"/>
        </w:rPr>
        <w:t>31</w:t>
      </w:r>
      <w:r w:rsidRPr="007D0772">
        <w:rPr>
          <w:rFonts w:ascii="ＭＳ 明朝" w:eastAsia="ＭＳ 明朝" w:hAnsi="ＭＳ 明朝" w:cs="CS Times_J" w:hint="eastAsia"/>
          <w:sz w:val="22"/>
        </w:rPr>
        <w:t>日現在）</w:t>
      </w:r>
    </w:p>
    <w:tbl>
      <w:tblPr>
        <w:tblW w:w="8761" w:type="dxa"/>
        <w:tblInd w:w="241" w:type="dxa"/>
        <w:tblCellMar>
          <w:left w:w="99" w:type="dxa"/>
          <w:right w:w="99" w:type="dxa"/>
        </w:tblCellMar>
        <w:tblLook w:val="0000" w:firstRow="0" w:lastRow="0" w:firstColumn="0" w:lastColumn="0" w:noHBand="0" w:noVBand="0"/>
      </w:tblPr>
      <w:tblGrid>
        <w:gridCol w:w="1300"/>
        <w:gridCol w:w="320"/>
        <w:gridCol w:w="365"/>
        <w:gridCol w:w="1134"/>
        <w:gridCol w:w="425"/>
        <w:gridCol w:w="425"/>
        <w:gridCol w:w="1701"/>
        <w:gridCol w:w="283"/>
        <w:gridCol w:w="284"/>
        <w:gridCol w:w="2524"/>
      </w:tblGrid>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vMerge w:val="restart"/>
            <w:tcBorders>
              <w:top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524"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総務調整グループ</w:t>
            </w: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vMerge/>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single" w:sz="4" w:space="0" w:color="auto"/>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gridBefore w:val="3"/>
          <w:wBefore w:w="1985" w:type="dxa"/>
          <w:trHeight w:val="420"/>
        </w:trPr>
        <w:tc>
          <w:tcPr>
            <w:tcW w:w="1134" w:type="dxa"/>
            <w:vMerge/>
            <w:tcBorders>
              <w:bottom w:val="single" w:sz="4" w:space="0" w:color="FFFFFF"/>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vMerge/>
            <w:tcBorders>
              <w:bottom w:val="single" w:sz="4" w:space="0" w:color="FFFFFF"/>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left w:val="nil"/>
              <w:bottom w:val="single" w:sz="4" w:space="0" w:color="auto"/>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vMerge w:val="restart"/>
            <w:tcBorders>
              <w:left w:val="nil"/>
            </w:tcBorders>
            <w:noWrap/>
            <w:vAlign w:val="center"/>
          </w:tcPr>
          <w:p w:rsidR="007D0772" w:rsidRPr="007D0772" w:rsidRDefault="007D0772" w:rsidP="007D0772">
            <w:pPr>
              <w:widowControl/>
              <w:ind w:leftChars="20" w:left="43" w:firstLineChars="80" w:firstLine="181"/>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監査第一課</w:t>
            </w:r>
          </w:p>
        </w:tc>
        <w:tc>
          <w:tcPr>
            <w:tcW w:w="283" w:type="dxa"/>
            <w:tcBorders>
              <w:left w:val="nil"/>
              <w:bottom w:val="single" w:sz="4" w:space="0" w:color="auto"/>
            </w:tcBorders>
            <w:noWrap/>
            <w:vAlign w:val="center"/>
          </w:tcPr>
          <w:p w:rsidR="007D0772" w:rsidRPr="007D0772" w:rsidRDefault="007D0772" w:rsidP="007D0772">
            <w:pPr>
              <w:jc w:val="left"/>
              <w:rPr>
                <w:rFonts w:ascii="ＭＳ 明朝" w:eastAsia="ＭＳ 明朝" w:hAnsi="ＭＳ 明朝" w:cs="ＭＳ Ｐゴシック"/>
                <w:kern w:val="0"/>
                <w:sz w:val="22"/>
              </w:rPr>
            </w:pPr>
          </w:p>
        </w:tc>
        <w:tc>
          <w:tcPr>
            <w:tcW w:w="284" w:type="dxa"/>
            <w:vMerge w:val="restart"/>
            <w:tcBorders>
              <w:top w:val="nil"/>
              <w:left w:val="single" w:sz="4" w:space="0" w:color="auto"/>
              <w:right w:val="nil"/>
            </w:tcBorders>
            <w:noWrap/>
            <w:vAlign w:val="center"/>
          </w:tcPr>
          <w:p w:rsidR="007D0772" w:rsidRPr="007D0772" w:rsidRDefault="007D0772" w:rsidP="007D0772">
            <w:pPr>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gridBefore w:val="3"/>
          <w:wBefore w:w="1985" w:type="dxa"/>
          <w:trHeight w:val="300"/>
        </w:trPr>
        <w:tc>
          <w:tcPr>
            <w:tcW w:w="1134" w:type="dxa"/>
            <w:tcBorders>
              <w:top w:val="single" w:sz="4" w:space="0" w:color="FFFFFF"/>
              <w:left w:val="single" w:sz="4" w:space="0" w:color="FFFFFF"/>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single" w:sz="4" w:space="0" w:color="FFFFFF"/>
              <w:right w:val="single" w:sz="4" w:space="0" w:color="auto"/>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vMerge w:val="restart"/>
            <w:tcBorders>
              <w:top w:val="single" w:sz="4" w:space="0" w:color="auto"/>
              <w:left w:val="single" w:sz="4" w:space="0" w:color="auto"/>
            </w:tcBorders>
            <w:noWrap/>
            <w:vAlign w:val="center"/>
          </w:tcPr>
          <w:p w:rsidR="007D0772" w:rsidRPr="007D0772" w:rsidRDefault="007D0772" w:rsidP="007D0772">
            <w:pPr>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vMerge/>
            <w:tcBorders>
              <w:lef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tcBorders>
              <w:top w:val="single" w:sz="4" w:space="0" w:color="auto"/>
              <w:lef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vMerge/>
            <w:tcBorders>
              <w:left w:val="single" w:sz="4" w:space="0" w:color="auto"/>
              <w:bottom w:val="nil"/>
              <w:right w:val="nil"/>
            </w:tcBorders>
            <w:noWrap/>
            <w:vAlign w:val="center"/>
          </w:tcPr>
          <w:p w:rsidR="007D0772" w:rsidRPr="007D0772" w:rsidRDefault="007D0772" w:rsidP="007D0772">
            <w:pPr>
              <w:jc w:val="left"/>
              <w:rPr>
                <w:rFonts w:ascii="ＭＳ 明朝" w:eastAsia="ＭＳ 明朝" w:hAnsi="ＭＳ 明朝" w:cs="ＭＳ Ｐゴシック"/>
                <w:kern w:val="0"/>
                <w:sz w:val="22"/>
              </w:rPr>
            </w:pPr>
          </w:p>
        </w:tc>
        <w:tc>
          <w:tcPr>
            <w:tcW w:w="2524" w:type="dxa"/>
            <w:vMerge/>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Borders>
              <w:right w:val="single" w:sz="4" w:space="0" w:color="FFFFFF"/>
            </w:tcBorders>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tcBorders>
              <w:left w:val="single" w:sz="4" w:space="0" w:color="FFFFFF"/>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right w:val="single" w:sz="4" w:space="0" w:color="auto"/>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vMerge/>
            <w:tcBorders>
              <w:left w:val="single" w:sz="4" w:space="0" w:color="auto"/>
              <w:bottom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984" w:type="dxa"/>
            <w:gridSpan w:val="2"/>
            <w:tcBorders>
              <w:left w:val="nil"/>
              <w:right w:val="single" w:sz="4" w:space="0" w:color="auto"/>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84" w:type="dxa"/>
            <w:tcBorders>
              <w:top w:val="nil"/>
              <w:left w:val="single" w:sz="4" w:space="0" w:color="auto"/>
              <w:bottom w:val="single" w:sz="4" w:space="0" w:color="auto"/>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7D0772" w:rsidRDefault="007D0772" w:rsidP="007D0772">
            <w:pPr>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企画推進グループ</w:t>
            </w: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vMerge w:val="restart"/>
            <w:tcBorders>
              <w:top w:val="single" w:sz="4" w:space="0" w:color="auto"/>
              <w:left w:val="nil"/>
              <w:right w:val="nil"/>
            </w:tcBorders>
            <w:noWrap/>
            <w:vAlign w:val="center"/>
          </w:tcPr>
          <w:p w:rsidR="007D0772" w:rsidRPr="007D0772" w:rsidRDefault="007D0772" w:rsidP="007D0772">
            <w:pPr>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vMerge/>
            <w:tcBorders>
              <w:left w:val="nil"/>
            </w:tcBorders>
            <w:noWrap/>
            <w:vAlign w:val="center"/>
          </w:tcPr>
          <w:p w:rsidR="007D0772" w:rsidRPr="007D0772" w:rsidRDefault="007D0772" w:rsidP="007D0772">
            <w:pPr>
              <w:jc w:val="left"/>
              <w:rPr>
                <w:rFonts w:ascii="ＭＳ 明朝" w:eastAsia="ＭＳ 明朝" w:hAnsi="ＭＳ 明朝" w:cs="ＭＳ Ｐゴシック"/>
                <w:kern w:val="0"/>
                <w:sz w:val="22"/>
              </w:rPr>
            </w:pPr>
          </w:p>
        </w:tc>
        <w:tc>
          <w:tcPr>
            <w:tcW w:w="2524" w:type="dxa"/>
            <w:vMerge/>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52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事務局長</w:t>
            </w:r>
          </w:p>
        </w:tc>
        <w:tc>
          <w:tcPr>
            <w:tcW w:w="320" w:type="dxa"/>
            <w:tcBorders>
              <w:bottom w:val="single" w:sz="4" w:space="0" w:color="auto"/>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Borders>
              <w:bottom w:val="single" w:sz="4" w:space="0" w:color="auto"/>
            </w:tcBorders>
          </w:tcPr>
          <w:p w:rsidR="007D0772" w:rsidRPr="007D0772" w:rsidRDefault="007D0772" w:rsidP="007D0772">
            <w:pPr>
              <w:widowControl/>
              <w:jc w:val="center"/>
              <w:rPr>
                <w:rFonts w:ascii="ＭＳ 明朝" w:eastAsia="ＭＳ 明朝" w:hAnsi="ＭＳ 明朝" w:cs="ＭＳ Ｐゴシック"/>
                <w:kern w:val="0"/>
                <w:sz w:val="22"/>
              </w:rPr>
            </w:pPr>
          </w:p>
        </w:tc>
        <w:tc>
          <w:tcPr>
            <w:tcW w:w="1134" w:type="dxa"/>
            <w:vMerge w:val="restart"/>
            <w:vAlign w:val="center"/>
          </w:tcPr>
          <w:p w:rsidR="007D0772" w:rsidRPr="007D0772" w:rsidRDefault="007D0772" w:rsidP="007D0772">
            <w:pPr>
              <w:widowControl/>
              <w:jc w:val="center"/>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次　長</w:t>
            </w:r>
          </w:p>
        </w:tc>
        <w:tc>
          <w:tcPr>
            <w:tcW w:w="425" w:type="dxa"/>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52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0" w:type="auto"/>
            <w:vMerge/>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tcBorders>
              <w:top w:val="single" w:sz="4" w:space="0" w:color="auto"/>
              <w:left w:val="nil"/>
              <w:bottom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365" w:type="dxa"/>
            <w:vMerge w:val="restart"/>
            <w:tcBorders>
              <w:top w:val="single" w:sz="4" w:space="0" w:color="auto"/>
              <w:left w:val="nil"/>
            </w:tcBorders>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vMerge/>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single" w:sz="4" w:space="0" w:color="auto"/>
              <w:left w:val="nil"/>
              <w:bottom w:val="nil"/>
              <w:right w:val="single" w:sz="4" w:space="0" w:color="auto"/>
            </w:tcBorders>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524"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監査第一グループ</w:t>
            </w: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vMerge/>
            <w:tcBorders>
              <w:left w:val="nil"/>
            </w:tcBorders>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single" w:sz="4" w:space="0" w:color="auto"/>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vMerge/>
          </w:tcPr>
          <w:p w:rsidR="007D0772" w:rsidRPr="007D0772" w:rsidRDefault="007D0772" w:rsidP="007D0772">
            <w:pPr>
              <w:widowControl/>
              <w:ind w:firstLineChars="50" w:firstLine="113"/>
              <w:jc w:val="left"/>
              <w:rPr>
                <w:rFonts w:ascii="ＭＳ 明朝" w:eastAsia="ＭＳ 明朝" w:hAnsi="ＭＳ 明朝" w:cs="ＭＳ Ｐゴシック"/>
                <w:kern w:val="0"/>
                <w:sz w:val="22"/>
              </w:rPr>
            </w:pPr>
          </w:p>
        </w:tc>
        <w:tc>
          <w:tcPr>
            <w:tcW w:w="1134" w:type="dxa"/>
            <w:vMerge/>
            <w:noWrap/>
            <w:vAlign w:val="center"/>
          </w:tcPr>
          <w:p w:rsidR="007D0772" w:rsidRPr="007D0772" w:rsidRDefault="007D0772" w:rsidP="007D0772">
            <w:pPr>
              <w:widowControl/>
              <w:ind w:firstLineChars="50" w:firstLine="113"/>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single" w:sz="4" w:space="0" w:color="auto"/>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1701" w:type="dxa"/>
            <w:vMerge w:val="restart"/>
            <w:noWrap/>
            <w:vAlign w:val="center"/>
          </w:tcPr>
          <w:p w:rsidR="007D0772" w:rsidRPr="007D0772" w:rsidRDefault="007D0772" w:rsidP="007D0772">
            <w:pPr>
              <w:widowControl/>
              <w:ind w:firstLineChars="84" w:firstLine="190"/>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監査第二課</w:t>
            </w: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single" w:sz="4" w:space="0" w:color="auto"/>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監査第二グループ</w:t>
            </w: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vMerge/>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tcBorders>
              <w:top w:val="single" w:sz="4" w:space="0" w:color="auto"/>
              <w:left w:val="nil"/>
              <w:bottom w:val="nil"/>
              <w:right w:val="single" w:sz="4" w:space="0" w:color="auto"/>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8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single" w:sz="4" w:space="0" w:color="auto"/>
              <w:right w:val="nil"/>
            </w:tcBorders>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7D0772" w:rsidRDefault="007D0772" w:rsidP="007D0772">
            <w:pPr>
              <w:widowControl/>
              <w:jc w:val="left"/>
              <w:rPr>
                <w:rFonts w:ascii="ＭＳ 明朝" w:eastAsia="ＭＳ 明朝" w:hAnsi="ＭＳ 明朝" w:cs="ＭＳ Ｐゴシック"/>
                <w:kern w:val="0"/>
                <w:sz w:val="22"/>
              </w:rPr>
            </w:pPr>
            <w:r w:rsidRPr="007D0772">
              <w:rPr>
                <w:rFonts w:ascii="ＭＳ 明朝" w:eastAsia="ＭＳ 明朝" w:hAnsi="ＭＳ 明朝" w:cs="ＭＳ Ｐゴシック" w:hint="eastAsia"/>
                <w:kern w:val="0"/>
                <w:sz w:val="22"/>
              </w:rPr>
              <w:t>監査第三グループ</w:t>
            </w:r>
          </w:p>
        </w:tc>
      </w:tr>
      <w:tr w:rsidR="007D0772" w:rsidRPr="007D0772" w:rsidTr="00693FB8">
        <w:trPr>
          <w:trHeight w:val="270"/>
        </w:trPr>
        <w:tc>
          <w:tcPr>
            <w:tcW w:w="130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365" w:type="dxa"/>
          </w:tcPr>
          <w:p w:rsidR="007D0772" w:rsidRPr="007D0772"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7D0772" w:rsidRDefault="007D0772" w:rsidP="007D0772">
            <w:pPr>
              <w:widowControl/>
              <w:jc w:val="left"/>
              <w:rPr>
                <w:rFonts w:ascii="ＭＳ 明朝" w:eastAsia="ＭＳ 明朝" w:hAnsi="ＭＳ 明朝" w:cs="ＭＳ Ｐゴシック"/>
                <w:kern w:val="0"/>
                <w:sz w:val="22"/>
              </w:rPr>
            </w:pPr>
          </w:p>
        </w:tc>
        <w:tc>
          <w:tcPr>
            <w:tcW w:w="2524" w:type="dxa"/>
            <w:vMerge/>
            <w:vAlign w:val="center"/>
          </w:tcPr>
          <w:p w:rsidR="007D0772" w:rsidRPr="007D0772" w:rsidRDefault="007D0772" w:rsidP="007D0772">
            <w:pPr>
              <w:widowControl/>
              <w:jc w:val="left"/>
              <w:rPr>
                <w:rFonts w:ascii="ＭＳ 明朝" w:eastAsia="ＭＳ 明朝" w:hAnsi="ＭＳ 明朝" w:cs="ＭＳ Ｐゴシック"/>
                <w:kern w:val="0"/>
                <w:sz w:val="22"/>
              </w:rPr>
            </w:pPr>
          </w:p>
        </w:tc>
      </w:tr>
    </w:tbl>
    <w:p w:rsidR="007D0772" w:rsidRPr="007D0772" w:rsidRDefault="007D0772" w:rsidP="007D0772">
      <w:pPr>
        <w:tabs>
          <w:tab w:val="left" w:pos="1830"/>
        </w:tabs>
        <w:outlineLvl w:val="0"/>
        <w:rPr>
          <w:rFonts w:ascii="ＭＳ 明朝" w:eastAsia="ＭＳ 明朝" w:hAnsi="ＭＳ 明朝" w:cs="CS Times_J"/>
          <w:sz w:val="22"/>
        </w:rPr>
      </w:pPr>
    </w:p>
    <w:p w:rsidR="007D0772" w:rsidRPr="007D0772" w:rsidRDefault="007D0772" w:rsidP="007D0772">
      <w:pPr>
        <w:tabs>
          <w:tab w:val="left" w:pos="1830"/>
        </w:tabs>
        <w:outlineLvl w:val="0"/>
        <w:rPr>
          <w:rFonts w:ascii="ＭＳ ゴシック" w:eastAsia="ＭＳ ゴシック" w:hAnsi="ＭＳ ゴシック" w:cs="CS Times_J"/>
          <w:b/>
          <w:sz w:val="22"/>
        </w:rPr>
      </w:pPr>
      <w:r w:rsidRPr="007D0772">
        <w:rPr>
          <w:rFonts w:ascii="ＭＳ ゴシック" w:eastAsia="ＭＳ ゴシック" w:hAnsi="ＭＳ ゴシック" w:cs="CS Times_J" w:hint="eastAsia"/>
          <w:b/>
          <w:sz w:val="22"/>
        </w:rPr>
        <w:t>３　現　員　表</w:t>
      </w:r>
    </w:p>
    <w:p w:rsidR="007D0772" w:rsidRPr="007D0772" w:rsidRDefault="007D0772" w:rsidP="007D0772">
      <w:pPr>
        <w:tabs>
          <w:tab w:val="left" w:pos="1830"/>
        </w:tabs>
        <w:jc w:val="center"/>
        <w:rPr>
          <w:rFonts w:ascii="ＭＳ 明朝" w:eastAsia="ＭＳ 明朝" w:hAnsi="ＭＳ 明朝" w:cs="CS Times_J"/>
          <w:sz w:val="22"/>
        </w:rPr>
      </w:pPr>
      <w:r w:rsidRPr="007D0772">
        <w:rPr>
          <w:rFonts w:ascii="ＭＳ 明朝" w:eastAsia="ＭＳ 明朝" w:hAnsi="ＭＳ 明朝" w:cs="CS Times_J" w:hint="eastAsia"/>
          <w:sz w:val="22"/>
        </w:rPr>
        <w:t xml:space="preserve">　　　　　　　　　　　　　　　　　  　　（平成29年３月31日現在）</w:t>
      </w:r>
    </w:p>
    <w:tbl>
      <w:tblPr>
        <w:tblW w:w="816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520"/>
        <w:gridCol w:w="1008"/>
        <w:gridCol w:w="1008"/>
        <w:gridCol w:w="1008"/>
        <w:gridCol w:w="945"/>
        <w:gridCol w:w="1212"/>
      </w:tblGrid>
      <w:tr w:rsidR="007D0772" w:rsidRPr="007D0772" w:rsidTr="00693FB8">
        <w:trPr>
          <w:cantSplit/>
          <w:trHeight w:val="989"/>
        </w:trPr>
        <w:tc>
          <w:tcPr>
            <w:tcW w:w="2979" w:type="dxa"/>
            <w:gridSpan w:val="2"/>
            <w:tcBorders>
              <w:top w:val="single" w:sz="4" w:space="0" w:color="auto"/>
              <w:left w:val="single" w:sz="4" w:space="0" w:color="auto"/>
              <w:bottom w:val="single" w:sz="4" w:space="0" w:color="auto"/>
              <w:right w:val="single" w:sz="4" w:space="0" w:color="auto"/>
              <w:tl2br w:val="single" w:sz="4" w:space="0" w:color="auto"/>
            </w:tcBorders>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職名</w:t>
            </w:r>
          </w:p>
          <w:p w:rsidR="007D0772" w:rsidRPr="007D0772" w:rsidRDefault="007D0772" w:rsidP="007D0772">
            <w:pPr>
              <w:tabs>
                <w:tab w:val="left" w:pos="1830"/>
              </w:tabs>
              <w:rPr>
                <w:rFonts w:ascii="ＭＳ 明朝" w:eastAsia="ＭＳ 明朝" w:hAnsi="ＭＳ 明朝" w:cs="CS Times_J"/>
                <w:sz w:val="22"/>
              </w:rPr>
            </w:pPr>
          </w:p>
          <w:p w:rsidR="007D0772" w:rsidRPr="007D0772" w:rsidRDefault="007D0772" w:rsidP="007D0772">
            <w:pPr>
              <w:tabs>
                <w:tab w:val="left" w:pos="1830"/>
              </w:tabs>
              <w:rPr>
                <w:rFonts w:ascii="ＭＳ 明朝" w:eastAsia="ＭＳ 明朝" w:hAnsi="ＭＳ 明朝" w:cs="CS Times_J"/>
                <w:sz w:val="22"/>
              </w:rPr>
            </w:pPr>
            <w:r w:rsidRPr="007D0772">
              <w:rPr>
                <w:rFonts w:ascii="ＭＳ 明朝" w:eastAsia="ＭＳ 明朝" w:hAnsi="ＭＳ 明朝" w:cs="CS Times_J" w:hint="eastAsia"/>
                <w:sz w:val="22"/>
              </w:rPr>
              <w:t>所属</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center"/>
              <w:rPr>
                <w:rFonts w:ascii="ＭＳ 明朝" w:eastAsia="ＭＳ 明朝" w:hAnsi="ＭＳ 明朝" w:cs="CS Times_J"/>
                <w:sz w:val="22"/>
              </w:rPr>
            </w:pPr>
            <w:r w:rsidRPr="007D0772">
              <w:rPr>
                <w:rFonts w:ascii="ＭＳ 明朝" w:eastAsia="ＭＳ 明朝" w:hAnsi="ＭＳ 明朝" w:cs="CS Times_J" w:hint="eastAsia"/>
                <w:sz w:val="22"/>
              </w:rPr>
              <w:t>事　務</w:t>
            </w:r>
          </w:p>
          <w:p w:rsidR="007D0772" w:rsidRPr="007D0772" w:rsidRDefault="007D0772" w:rsidP="007D0772">
            <w:pPr>
              <w:tabs>
                <w:tab w:val="left" w:pos="1830"/>
              </w:tabs>
              <w:jc w:val="center"/>
              <w:rPr>
                <w:rFonts w:ascii="ＭＳ 明朝" w:eastAsia="ＭＳ 明朝" w:hAnsi="ＭＳ 明朝" w:cs="CS Times_J"/>
                <w:sz w:val="22"/>
              </w:rPr>
            </w:pPr>
            <w:r w:rsidRPr="007D0772">
              <w:rPr>
                <w:rFonts w:ascii="ＭＳ 明朝" w:eastAsia="ＭＳ 明朝" w:hAnsi="ＭＳ 明朝" w:cs="CS Times_J" w:hint="eastAsia"/>
                <w:sz w:val="22"/>
              </w:rPr>
              <w:t>局　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center"/>
              <w:rPr>
                <w:rFonts w:ascii="ＭＳ 明朝" w:eastAsia="ＭＳ 明朝" w:hAnsi="ＭＳ 明朝" w:cs="CS Times_J"/>
                <w:sz w:val="22"/>
              </w:rPr>
            </w:pPr>
            <w:r w:rsidRPr="007D0772">
              <w:rPr>
                <w:rFonts w:ascii="ＭＳ 明朝" w:eastAsia="ＭＳ 明朝" w:hAnsi="ＭＳ 明朝" w:cs="CS Times_J" w:hint="eastAsia"/>
                <w:sz w:val="22"/>
              </w:rPr>
              <w:t>書　記</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center"/>
              <w:rPr>
                <w:rFonts w:ascii="ＭＳ 明朝" w:eastAsia="ＭＳ 明朝" w:hAnsi="ＭＳ 明朝" w:cs="CS Times_J"/>
                <w:sz w:val="22"/>
              </w:rPr>
            </w:pPr>
            <w:r w:rsidRPr="007D0772">
              <w:rPr>
                <w:rFonts w:ascii="ＭＳ 明朝" w:eastAsia="ＭＳ 明朝" w:hAnsi="ＭＳ 明朝" w:cs="CS Times_J" w:hint="eastAsia"/>
                <w:sz w:val="22"/>
              </w:rPr>
              <w:t>小　計</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distribute"/>
              <w:rPr>
                <w:rFonts w:ascii="ＭＳ 明朝" w:eastAsia="ＭＳ 明朝" w:hAnsi="ＭＳ 明朝" w:cs="CS Times_J"/>
                <w:sz w:val="22"/>
              </w:rPr>
            </w:pPr>
            <w:r w:rsidRPr="007D0772">
              <w:rPr>
                <w:rFonts w:ascii="ＭＳ 明朝" w:eastAsia="ＭＳ 明朝" w:hAnsi="ＭＳ 明朝" w:cs="CS Times_J" w:hint="eastAsia"/>
                <w:sz w:val="22"/>
              </w:rPr>
              <w:t>非常勤職員</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center"/>
              <w:rPr>
                <w:rFonts w:ascii="ＭＳ 明朝" w:eastAsia="ＭＳ 明朝" w:hAnsi="ＭＳ 明朝" w:cs="CS Times_J"/>
                <w:sz w:val="22"/>
              </w:rPr>
            </w:pPr>
            <w:r w:rsidRPr="007D0772">
              <w:rPr>
                <w:rFonts w:ascii="ＭＳ 明朝" w:eastAsia="ＭＳ 明朝" w:hAnsi="ＭＳ 明朝" w:cs="CS Times_J" w:hint="eastAsia"/>
                <w:sz w:val="22"/>
              </w:rPr>
              <w:t>合　計</w:t>
            </w:r>
          </w:p>
        </w:tc>
      </w:tr>
      <w:tr w:rsidR="007D0772" w:rsidRPr="007D0772" w:rsidTr="00693FB8">
        <w:trPr>
          <w:cantSplit/>
          <w:trHeight w:val="570"/>
        </w:trPr>
        <w:tc>
          <w:tcPr>
            <w:tcW w:w="2979" w:type="dxa"/>
            <w:gridSpan w:val="2"/>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center"/>
              <w:rPr>
                <w:rFonts w:ascii="ＭＳ 明朝" w:eastAsia="ＭＳ 明朝" w:hAnsi="ＭＳ 明朝" w:cs="CS Times_J"/>
                <w:sz w:val="22"/>
              </w:rPr>
            </w:pPr>
            <w:r w:rsidRPr="007D0772">
              <w:rPr>
                <w:rFonts w:ascii="ＭＳ 明朝" w:eastAsia="ＭＳ 明朝" w:hAnsi="ＭＳ 明朝" w:cs="CS Times_J" w:hint="eastAsia"/>
                <w:sz w:val="22"/>
              </w:rPr>
              <w:t>現　　　員</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33</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34</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35</w:t>
            </w:r>
          </w:p>
        </w:tc>
      </w:tr>
      <w:tr w:rsidR="007D0772" w:rsidRPr="007D0772" w:rsidTr="00693FB8">
        <w:trPr>
          <w:cantSplit/>
          <w:trHeight w:val="570"/>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rPr>
                <w:rFonts w:ascii="ＭＳ 明朝" w:eastAsia="ＭＳ 明朝" w:hAnsi="ＭＳ 明朝" w:cs="CS Times_J"/>
                <w:sz w:val="22"/>
              </w:rPr>
            </w:pPr>
            <w:r w:rsidRPr="007D0772">
              <w:rPr>
                <w:rFonts w:ascii="ＭＳ 明朝" w:eastAsia="ＭＳ 明朝" w:hAnsi="ＭＳ 明朝" w:cs="CS Times_J" w:hint="eastAsia"/>
                <w:sz w:val="22"/>
              </w:rPr>
              <w:t xml:space="preserve">内　　　　</w:t>
            </w:r>
          </w:p>
          <w:p w:rsidR="007D0772" w:rsidRPr="007D0772" w:rsidRDefault="007D0772" w:rsidP="007D0772">
            <w:pPr>
              <w:tabs>
                <w:tab w:val="left" w:pos="1830"/>
              </w:tabs>
              <w:rPr>
                <w:rFonts w:ascii="ＭＳ 明朝" w:eastAsia="ＭＳ 明朝" w:hAnsi="ＭＳ 明朝" w:cs="CS Times_J"/>
                <w:sz w:val="22"/>
              </w:rPr>
            </w:pPr>
          </w:p>
          <w:p w:rsidR="007D0772" w:rsidRPr="007D0772" w:rsidRDefault="007D0772" w:rsidP="007D0772">
            <w:pPr>
              <w:tabs>
                <w:tab w:val="left" w:pos="1830"/>
              </w:tabs>
              <w:rPr>
                <w:rFonts w:ascii="ＭＳ 明朝" w:eastAsia="ＭＳ 明朝" w:hAnsi="ＭＳ 明朝" w:cs="CS Times_J"/>
                <w:sz w:val="22"/>
              </w:rPr>
            </w:pPr>
          </w:p>
          <w:p w:rsidR="007D0772" w:rsidRPr="007D0772" w:rsidRDefault="007D0772" w:rsidP="007D0772">
            <w:pPr>
              <w:tabs>
                <w:tab w:val="left" w:pos="1830"/>
              </w:tabs>
              <w:rPr>
                <w:rFonts w:ascii="ＭＳ 明朝" w:eastAsia="ＭＳ 明朝" w:hAnsi="ＭＳ 明朝" w:cs="CS Times_J"/>
                <w:sz w:val="22"/>
              </w:rPr>
            </w:pPr>
            <w:r w:rsidRPr="007D0772">
              <w:rPr>
                <w:rFonts w:ascii="ＭＳ 明朝" w:eastAsia="ＭＳ 明朝" w:hAnsi="ＭＳ 明朝" w:cs="CS Times_J" w:hint="eastAsia"/>
                <w:sz w:val="22"/>
              </w:rPr>
              <w:t>訳</w:t>
            </w: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 w:val="center" w:pos="4252"/>
                <w:tab w:val="right" w:pos="8504"/>
              </w:tabs>
              <w:jc w:val="distribute"/>
              <w:rPr>
                <w:rFonts w:ascii="ＭＳ 明朝" w:eastAsia="ＭＳ 明朝" w:hAnsi="ＭＳ 明朝" w:cs="CS Times_J"/>
                <w:sz w:val="22"/>
              </w:rPr>
            </w:pPr>
            <w:r w:rsidRPr="007D0772">
              <w:rPr>
                <w:rFonts w:ascii="ＭＳ 明朝" w:eastAsia="ＭＳ 明朝" w:hAnsi="ＭＳ 明朝" w:cs="CS Times_J" w:hint="eastAsia"/>
                <w:sz w:val="22"/>
              </w:rPr>
              <w:t>事務局長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r>
      <w:tr w:rsidR="007D0772" w:rsidRPr="007D0772" w:rsidTr="00693FB8">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distribute"/>
              <w:rPr>
                <w:rFonts w:ascii="ＭＳ 明朝" w:eastAsia="ＭＳ 明朝" w:hAnsi="ＭＳ 明朝" w:cs="CS Times_J"/>
                <w:sz w:val="22"/>
              </w:rPr>
            </w:pPr>
            <w:r w:rsidRPr="007D0772">
              <w:rPr>
                <w:rFonts w:ascii="ＭＳ 明朝" w:eastAsia="ＭＳ 明朝" w:hAnsi="ＭＳ 明朝" w:cs="CS Times_J" w:hint="eastAsia"/>
                <w:sz w:val="22"/>
              </w:rPr>
              <w:t>次長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r>
      <w:tr w:rsidR="007D0772" w:rsidRPr="007D0772" w:rsidTr="00693FB8">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jc w:val="distribute"/>
              <w:rPr>
                <w:rFonts w:ascii="ＭＳ 明朝" w:eastAsia="ＭＳ 明朝" w:hAnsi="ＭＳ 明朝" w:cs="CS Times_J"/>
                <w:sz w:val="22"/>
              </w:rPr>
            </w:pPr>
            <w:r w:rsidRPr="007D0772">
              <w:rPr>
                <w:rFonts w:ascii="ＭＳ 明朝" w:eastAsia="ＭＳ 明朝" w:hAnsi="ＭＳ 明朝" w:cs="CS Times_J" w:hint="eastAsia"/>
                <w:sz w:val="22"/>
              </w:rPr>
              <w:t>監査第一課</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center" w:pos="4252"/>
                <w:tab w:val="right" w:pos="8504"/>
              </w:tabs>
              <w:snapToGrid w:val="0"/>
              <w:jc w:val="distribute"/>
              <w:rPr>
                <w:rFonts w:ascii="ＭＳ 明朝" w:eastAsia="ＭＳ 明朝" w:hAnsi="ＭＳ 明朝" w:cs="CS Times_J"/>
                <w:sz w:val="22"/>
              </w:rPr>
            </w:pPr>
            <w:r w:rsidRPr="007D0772">
              <w:rPr>
                <w:rFonts w:ascii="ＭＳ 明朝" w:eastAsia="ＭＳ 明朝" w:hAnsi="ＭＳ 明朝" w:cs="CS Times_J" w:hint="eastAsia"/>
                <w:sz w:val="22"/>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12</w:t>
            </w:r>
          </w:p>
        </w:tc>
      </w:tr>
      <w:tr w:rsidR="007D0772" w:rsidRPr="007D0772" w:rsidTr="00693FB8">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distribute"/>
              <w:rPr>
                <w:rFonts w:ascii="ＭＳ 明朝" w:eastAsia="ＭＳ 明朝" w:hAnsi="ＭＳ 明朝" w:cs="CS Times_J"/>
                <w:sz w:val="22"/>
              </w:rPr>
            </w:pPr>
            <w:r w:rsidRPr="007D0772">
              <w:rPr>
                <w:rFonts w:ascii="ＭＳ 明朝" w:eastAsia="ＭＳ 明朝" w:hAnsi="ＭＳ 明朝" w:cs="CS Times_J" w:hint="eastAsia"/>
                <w:kern w:val="0"/>
                <w:sz w:val="22"/>
              </w:rPr>
              <w:t>監査第二課</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center" w:pos="4252"/>
                <w:tab w:val="right" w:pos="8504"/>
              </w:tabs>
              <w:snapToGrid w:val="0"/>
              <w:jc w:val="distribute"/>
              <w:rPr>
                <w:rFonts w:ascii="ＭＳ 明朝" w:eastAsia="ＭＳ 明朝" w:hAnsi="ＭＳ 明朝" w:cs="CS Times_J"/>
                <w:sz w:val="22"/>
              </w:rPr>
            </w:pPr>
            <w:r w:rsidRPr="007D0772">
              <w:rPr>
                <w:rFonts w:ascii="ＭＳ 明朝" w:eastAsia="ＭＳ 明朝" w:hAnsi="ＭＳ 明朝" w:cs="CS Times_J" w:hint="eastAsia"/>
                <w:sz w:val="22"/>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21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21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0</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7D0772" w:rsidRDefault="007D0772" w:rsidP="007D0772">
            <w:pPr>
              <w:tabs>
                <w:tab w:val="left" w:pos="1830"/>
              </w:tabs>
              <w:jc w:val="right"/>
              <w:rPr>
                <w:rFonts w:ascii="ＭＳ 明朝" w:eastAsia="ＭＳ 明朝" w:hAnsi="ＭＳ 明朝" w:cs="CS Times_J"/>
                <w:sz w:val="22"/>
              </w:rPr>
            </w:pPr>
            <w:r w:rsidRPr="007D0772">
              <w:rPr>
                <w:rFonts w:ascii="ＭＳ 明朝" w:eastAsia="ＭＳ 明朝" w:hAnsi="ＭＳ 明朝" w:cs="CS Times_J" w:hint="eastAsia"/>
                <w:sz w:val="22"/>
              </w:rPr>
              <w:t>21</w:t>
            </w:r>
          </w:p>
        </w:tc>
      </w:tr>
    </w:tbl>
    <w:p w:rsidR="007D0772" w:rsidRPr="007D0772" w:rsidRDefault="007D0772" w:rsidP="007D0772">
      <w:pPr>
        <w:rPr>
          <w:rFonts w:ascii="Century" w:eastAsia="ＭＳ 明朝" w:hAnsi="Century" w:cs="CS Times_J"/>
          <w:sz w:val="22"/>
          <w:szCs w:val="24"/>
        </w:rPr>
      </w:pPr>
      <w:bookmarkStart w:id="0" w:name="_GoBack"/>
      <w:bookmarkEnd w:id="0"/>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lastRenderedPageBreak/>
        <w:t>４　事務事業執行概要</w:t>
      </w: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１　組織及び人員</w:t>
      </w:r>
    </w:p>
    <w:p w:rsidR="007D0772" w:rsidRPr="007D0772" w:rsidRDefault="007D0772" w:rsidP="007D0772">
      <w:pPr>
        <w:autoSpaceDE w:val="0"/>
        <w:autoSpaceDN w:val="0"/>
        <w:ind w:left="224" w:hangingChars="100" w:hanging="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xml:space="preserve">　　平成</w:t>
      </w:r>
      <w:r w:rsidRPr="005370BE">
        <w:rPr>
          <w:rFonts w:ascii="ＭＳ 明朝" w:eastAsia="ＭＳ 明朝" w:hAnsi="ＭＳ 明朝" w:cs="Times New Roman" w:hint="eastAsia"/>
          <w:spacing w:val="-1"/>
          <w:kern w:val="0"/>
          <w:sz w:val="22"/>
        </w:rPr>
        <w:t>29</w:t>
      </w:r>
      <w:r w:rsidRPr="007D0772">
        <w:rPr>
          <w:rFonts w:ascii="ＭＳ 明朝" w:eastAsia="ＭＳ 明朝" w:hAnsi="ＭＳ 明朝" w:cs="Times New Roman" w:hint="eastAsia"/>
          <w:spacing w:val="-1"/>
          <w:kern w:val="0"/>
          <w:sz w:val="22"/>
        </w:rPr>
        <w:t>年3月31日現在、監査委員事務局の人員は、事務局長及び書記の</w:t>
      </w:r>
      <w:r w:rsidRPr="007D2D49">
        <w:rPr>
          <w:rFonts w:ascii="ＭＳ 明朝" w:eastAsia="ＭＳ 明朝" w:hAnsi="ＭＳ 明朝" w:cs="Times New Roman" w:hint="eastAsia"/>
          <w:spacing w:val="-1"/>
          <w:kern w:val="0"/>
          <w:sz w:val="22"/>
        </w:rPr>
        <w:t>34</w:t>
      </w:r>
      <w:r w:rsidRPr="007D0772">
        <w:rPr>
          <w:rFonts w:ascii="ＭＳ 明朝" w:eastAsia="ＭＳ 明朝" w:hAnsi="ＭＳ 明朝" w:cs="Times New Roman" w:hint="eastAsia"/>
          <w:spacing w:val="-1"/>
          <w:kern w:val="0"/>
          <w:sz w:val="22"/>
        </w:rPr>
        <w:t>名である（条例定数38名）。</w:t>
      </w:r>
    </w:p>
    <w:p w:rsidR="007D0772" w:rsidRPr="007D0772" w:rsidRDefault="007D0772" w:rsidP="007D0772">
      <w:pPr>
        <w:autoSpaceDE w:val="0"/>
        <w:autoSpaceDN w:val="0"/>
        <w:ind w:left="224" w:hangingChars="100" w:hanging="224"/>
        <w:rPr>
          <w:rFonts w:ascii="ＭＳ 明朝" w:eastAsia="ＭＳ 明朝" w:hAnsi="ＭＳ 明朝" w:cs="Times New Roman"/>
          <w:spacing w:val="-1"/>
          <w:kern w:val="0"/>
          <w:sz w:val="22"/>
        </w:rPr>
      </w:pPr>
    </w:p>
    <w:p w:rsidR="007D0772" w:rsidRPr="007D0772" w:rsidRDefault="007D0772" w:rsidP="007D0772">
      <w:pPr>
        <w:autoSpaceDE w:val="0"/>
        <w:autoSpaceDN w:val="0"/>
        <w:ind w:left="106" w:hangingChars="47" w:hanging="106"/>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２　監査法人に対する業務委託</w:t>
      </w:r>
    </w:p>
    <w:p w:rsidR="007D0772" w:rsidRPr="007D0772" w:rsidRDefault="007D0772" w:rsidP="007D0772">
      <w:pPr>
        <w:autoSpaceDE w:val="0"/>
        <w:autoSpaceDN w:val="0"/>
        <w:ind w:left="105" w:hangingChars="47" w:hanging="105"/>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xml:space="preserve">　　平成22年度より事務局監査等の一部を監査法人に委託した。</w:t>
      </w:r>
    </w:p>
    <w:p w:rsidR="007D0772" w:rsidRPr="007D0772" w:rsidRDefault="007D0772" w:rsidP="007D0772">
      <w:pPr>
        <w:autoSpaceDE w:val="0"/>
        <w:autoSpaceDN w:val="0"/>
        <w:ind w:leftChars="147" w:left="317" w:firstLineChars="100" w:firstLine="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委託対象業務は、３(1)のうち</w:t>
      </w:r>
      <w:r w:rsidR="005370BE" w:rsidRPr="005370BE">
        <w:rPr>
          <w:rFonts w:ascii="ＭＳ 明朝" w:eastAsia="ＭＳ 明朝" w:hAnsi="ＭＳ 明朝" w:cs="Times New Roman" w:hint="eastAsia"/>
          <w:spacing w:val="-1"/>
          <w:kern w:val="0"/>
          <w:sz w:val="22"/>
        </w:rPr>
        <w:t>大阪府の機関における庶務諸給与、新公会計及び情報セキュリティ等に係る</w:t>
      </w:r>
      <w:r w:rsidRPr="007D0772">
        <w:rPr>
          <w:rFonts w:ascii="ＭＳ 明朝" w:eastAsia="ＭＳ 明朝" w:hAnsi="ＭＳ 明朝" w:cs="Times New Roman" w:hint="eastAsia"/>
          <w:spacing w:val="-1"/>
          <w:kern w:val="0"/>
          <w:sz w:val="22"/>
        </w:rPr>
        <w:t>事務局監査、３(3)に係る事務局監査</w:t>
      </w:r>
      <w:r w:rsidR="005370BE">
        <w:rPr>
          <w:rFonts w:ascii="ＭＳ 明朝" w:eastAsia="ＭＳ 明朝" w:hAnsi="ＭＳ 明朝" w:cs="Times New Roman" w:hint="eastAsia"/>
          <w:spacing w:val="-1"/>
          <w:kern w:val="0"/>
          <w:sz w:val="22"/>
        </w:rPr>
        <w:t>、</w:t>
      </w:r>
      <w:r w:rsidR="005370BE" w:rsidRPr="005370BE">
        <w:rPr>
          <w:rFonts w:ascii="ＭＳ 明朝" w:eastAsia="ＭＳ 明朝" w:hAnsi="ＭＳ 明朝" w:cs="Times New Roman" w:hint="eastAsia"/>
          <w:spacing w:val="-1"/>
          <w:kern w:val="0"/>
          <w:sz w:val="22"/>
        </w:rPr>
        <w:t>監査手法の助言・研修</w:t>
      </w:r>
      <w:r w:rsidRPr="007D0772">
        <w:rPr>
          <w:rFonts w:ascii="ＭＳ 明朝" w:eastAsia="ＭＳ 明朝" w:hAnsi="ＭＳ 明朝" w:cs="Times New Roman" w:hint="eastAsia"/>
          <w:spacing w:val="-1"/>
          <w:kern w:val="0"/>
          <w:sz w:val="22"/>
        </w:rPr>
        <w:t xml:space="preserve">並びに５から８までに係る事務局検査及び審査である。　</w:t>
      </w:r>
    </w:p>
    <w:p w:rsidR="007D0772" w:rsidRPr="007D0772" w:rsidRDefault="007D0772" w:rsidP="007D0772">
      <w:pPr>
        <w:autoSpaceDE w:val="0"/>
        <w:autoSpaceDN w:val="0"/>
        <w:ind w:leftChars="147" w:left="317" w:firstLineChars="100" w:firstLine="224"/>
        <w:rPr>
          <w:rFonts w:ascii="ＭＳ 明朝" w:eastAsia="ＭＳ 明朝" w:hAnsi="ＭＳ 明朝" w:cs="Times New Roman"/>
          <w:spacing w:val="-1"/>
          <w:kern w:val="0"/>
          <w:sz w:val="22"/>
        </w:rPr>
      </w:pPr>
    </w:p>
    <w:p w:rsidR="007D0772" w:rsidRPr="007D0772" w:rsidRDefault="007D0772" w:rsidP="007D0772">
      <w:pPr>
        <w:autoSpaceDE w:val="0"/>
        <w:autoSpaceDN w:val="0"/>
        <w:ind w:left="106" w:hangingChars="47" w:hanging="106"/>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３　定期監査等の実施状況</w:t>
      </w:r>
    </w:p>
    <w:p w:rsidR="007D0772" w:rsidRPr="007D0772" w:rsidRDefault="007D0772" w:rsidP="007D0772">
      <w:pPr>
        <w:autoSpaceDE w:val="0"/>
        <w:autoSpaceDN w:val="0"/>
        <w:ind w:left="2"/>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 xml:space="preserve"> (1)　定期監査（法第199条第１項及び第４項）</w:t>
      </w:r>
    </w:p>
    <w:p w:rsidR="007D0772" w:rsidRPr="007D0772" w:rsidRDefault="007D0772" w:rsidP="007D0772">
      <w:pPr>
        <w:autoSpaceDE w:val="0"/>
        <w:autoSpaceDN w:val="0"/>
        <w:ind w:leftChars="200" w:left="432" w:firstLineChars="100" w:firstLine="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本庁16機関及び出先機関</w:t>
      </w:r>
      <w:r w:rsidR="007D2D49">
        <w:rPr>
          <w:rFonts w:ascii="ＭＳ 明朝" w:eastAsia="ＭＳ 明朝" w:hAnsi="ＭＳ 明朝" w:cs="Times New Roman" w:hint="eastAsia"/>
          <w:spacing w:val="-1"/>
          <w:kern w:val="0"/>
          <w:sz w:val="22"/>
        </w:rPr>
        <w:t>309</w:t>
      </w:r>
      <w:r w:rsidRPr="007D0772">
        <w:rPr>
          <w:rFonts w:ascii="ＭＳ 明朝" w:eastAsia="ＭＳ 明朝" w:hAnsi="ＭＳ 明朝" w:cs="Times New Roman" w:hint="eastAsia"/>
          <w:spacing w:val="-1"/>
          <w:kern w:val="0"/>
          <w:sz w:val="22"/>
        </w:rPr>
        <w:t>機関（公営企業を含む。）計</w:t>
      </w:r>
      <w:r w:rsidR="005370BE">
        <w:rPr>
          <w:rFonts w:ascii="ＭＳ 明朝" w:eastAsia="ＭＳ 明朝" w:hAnsi="ＭＳ 明朝" w:cs="Times New Roman" w:hint="eastAsia"/>
          <w:spacing w:val="-1"/>
          <w:kern w:val="0"/>
          <w:sz w:val="22"/>
        </w:rPr>
        <w:t>325</w:t>
      </w:r>
      <w:r w:rsidRPr="007D0772">
        <w:rPr>
          <w:rFonts w:ascii="ＭＳ 明朝" w:eastAsia="ＭＳ 明朝" w:hAnsi="ＭＳ 明朝" w:cs="Times New Roman" w:hint="eastAsia"/>
          <w:spacing w:val="-1"/>
          <w:kern w:val="0"/>
          <w:sz w:val="22"/>
        </w:rPr>
        <w:t>機関について監査を実施した。</w:t>
      </w:r>
    </w:p>
    <w:p w:rsidR="007D0772" w:rsidRPr="007D0772" w:rsidRDefault="007D0772" w:rsidP="007D0772">
      <w:pPr>
        <w:autoSpaceDE w:val="0"/>
        <w:autoSpaceDN w:val="0"/>
        <w:ind w:leftChars="200" w:left="432" w:firstLineChars="100" w:firstLine="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実施に当たっては、各部局別に想定されるリスク等を記載した監査計画を策定し、対象機関に示すことにより、効率的な監査の執行を図るとともに、３Ｅ監査(経済性:Economy,効率性:Efficiency,有効性:Effectiveness)の視点に加え、内部統制の充実・強化を促す等監査の充実を図った。</w:t>
      </w:r>
    </w:p>
    <w:p w:rsidR="007D0772" w:rsidRPr="007D0772" w:rsidRDefault="007D0772" w:rsidP="007D0772">
      <w:pPr>
        <w:autoSpaceDE w:val="0"/>
        <w:autoSpaceDN w:val="0"/>
        <w:ind w:leftChars="200" w:left="432" w:firstLineChars="100" w:firstLine="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また、出先機関に対する事務局監査において書面監査を一部で実施し、監査執行の合理化を図った。</w:t>
      </w:r>
    </w:p>
    <w:p w:rsidR="007D0772" w:rsidRPr="007D0772" w:rsidRDefault="007D0772" w:rsidP="007D0772">
      <w:pPr>
        <w:autoSpaceDE w:val="0"/>
        <w:autoSpaceDN w:val="0"/>
        <w:ind w:firstLineChars="200" w:firstLine="448"/>
        <w:rPr>
          <w:rFonts w:ascii="ＭＳ 明朝" w:eastAsia="ＭＳ 明朝" w:hAnsi="ＭＳ 明朝" w:cs="Times New Roman"/>
          <w:spacing w:val="-1"/>
          <w:kern w:val="0"/>
          <w:sz w:val="22"/>
        </w:rPr>
      </w:pPr>
    </w:p>
    <w:p w:rsidR="007D0772" w:rsidRPr="007D0772" w:rsidRDefault="007D0772" w:rsidP="007D0772">
      <w:pPr>
        <w:autoSpaceDE w:val="0"/>
        <w:autoSpaceDN w:val="0"/>
        <w:ind w:firstLineChars="200" w:firstLine="448"/>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○定期監査の実施状況（過去３年間）　　　　　　　　　（単位：機関）</w:t>
      </w:r>
    </w:p>
    <w:tbl>
      <w:tblPr>
        <w:tblW w:w="862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538"/>
        <w:gridCol w:w="1538"/>
        <w:gridCol w:w="1538"/>
        <w:gridCol w:w="1539"/>
        <w:gridCol w:w="1637"/>
      </w:tblGrid>
      <w:tr w:rsidR="007D0772" w:rsidRPr="007D0772" w:rsidTr="00693FB8">
        <w:trPr>
          <w:trHeight w:val="443"/>
        </w:trPr>
        <w:tc>
          <w:tcPr>
            <w:tcW w:w="830" w:type="dxa"/>
            <w:vMerge w:val="restart"/>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r w:rsidRPr="007D0772">
              <w:rPr>
                <w:rFonts w:ascii="ＭＳ 明朝" w:eastAsia="ＭＳ 明朝" w:hAnsi="ＭＳ 明朝" w:cs="Times New Roman" w:hint="eastAsia"/>
                <w:spacing w:val="-1"/>
                <w:kern w:val="0"/>
                <w:szCs w:val="21"/>
              </w:rPr>
              <w:t>年度</w:t>
            </w:r>
          </w:p>
        </w:tc>
        <w:tc>
          <w:tcPr>
            <w:tcW w:w="1538" w:type="dxa"/>
            <w:vMerge w:val="restart"/>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r w:rsidRPr="007D0772">
              <w:rPr>
                <w:rFonts w:ascii="ＭＳ 明朝" w:eastAsia="ＭＳ 明朝" w:hAnsi="ＭＳ 明朝" w:cs="Times New Roman" w:hint="eastAsia"/>
                <w:spacing w:val="-1"/>
                <w:kern w:val="0"/>
                <w:szCs w:val="21"/>
              </w:rPr>
              <w:t>本　庁</w:t>
            </w:r>
          </w:p>
        </w:tc>
        <w:tc>
          <w:tcPr>
            <w:tcW w:w="3076" w:type="dxa"/>
            <w:gridSpan w:val="2"/>
            <w:tcBorders>
              <w:bottom w:val="nil"/>
              <w:right w:val="sing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r w:rsidRPr="007D0772">
              <w:rPr>
                <w:rFonts w:ascii="ＭＳ 明朝" w:eastAsia="ＭＳ 明朝" w:hAnsi="ＭＳ 明朝" w:cs="Times New Roman" w:hint="eastAsia"/>
                <w:spacing w:val="-1"/>
                <w:kern w:val="0"/>
                <w:szCs w:val="21"/>
              </w:rPr>
              <w:t>出先機関</w:t>
            </w:r>
          </w:p>
        </w:tc>
        <w:tc>
          <w:tcPr>
            <w:tcW w:w="1539" w:type="dxa"/>
            <w:vMerge w:val="restart"/>
            <w:tcBorders>
              <w:left w:val="single" w:sz="4" w:space="0" w:color="auto"/>
              <w:right w:val="sing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r w:rsidRPr="007D0772">
              <w:rPr>
                <w:rFonts w:ascii="ＭＳ 明朝" w:eastAsia="ＭＳ 明朝" w:hAnsi="ＭＳ 明朝" w:cs="Times New Roman" w:hint="eastAsia"/>
                <w:spacing w:val="-1"/>
                <w:kern w:val="0"/>
                <w:szCs w:val="21"/>
              </w:rPr>
              <w:t>合　計</w:t>
            </w:r>
          </w:p>
        </w:tc>
        <w:tc>
          <w:tcPr>
            <w:tcW w:w="1637" w:type="dxa"/>
            <w:tcBorders>
              <w:top w:val="nil"/>
              <w:left w:val="single" w:sz="4" w:space="0" w:color="auto"/>
              <w:bottom w:val="nil"/>
              <w:right w:val="nil"/>
            </w:tcBorders>
            <w:shd w:val="clear" w:color="auto" w:fill="auto"/>
            <w:vAlign w:val="center"/>
          </w:tcPr>
          <w:p w:rsidR="007D0772" w:rsidRPr="007D0772" w:rsidRDefault="007D0772" w:rsidP="007D0772">
            <w:pPr>
              <w:autoSpaceDE w:val="0"/>
              <w:autoSpaceDN w:val="0"/>
              <w:rPr>
                <w:rFonts w:ascii="ＭＳ 明朝" w:eastAsia="ＭＳ 明朝" w:hAnsi="ＭＳ 明朝" w:cs="Times New Roman"/>
                <w:spacing w:val="-1"/>
                <w:kern w:val="0"/>
                <w:szCs w:val="21"/>
              </w:rPr>
            </w:pPr>
          </w:p>
        </w:tc>
      </w:tr>
      <w:tr w:rsidR="007D0772" w:rsidRPr="007D0772" w:rsidTr="00693FB8">
        <w:trPr>
          <w:trHeight w:val="269"/>
        </w:trPr>
        <w:tc>
          <w:tcPr>
            <w:tcW w:w="830" w:type="dxa"/>
            <w:vMerge/>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p>
        </w:tc>
        <w:tc>
          <w:tcPr>
            <w:tcW w:w="1538" w:type="dxa"/>
            <w:vMerge/>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p>
        </w:tc>
        <w:tc>
          <w:tcPr>
            <w:tcW w:w="1538" w:type="dxa"/>
            <w:tcBorders>
              <w:top w:val="nil"/>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r w:rsidRPr="007D0772">
              <w:rPr>
                <w:rFonts w:ascii="ＭＳ 明朝" w:eastAsia="ＭＳ 明朝" w:hAnsi="ＭＳ 明朝" w:cs="Times New Roman" w:hint="eastAsia"/>
                <w:spacing w:val="-1"/>
                <w:kern w:val="0"/>
                <w:szCs w:val="21"/>
              </w:rPr>
              <w:t xml:space="preserve">　</w:t>
            </w:r>
          </w:p>
        </w:tc>
        <w:tc>
          <w:tcPr>
            <w:tcW w:w="1538" w:type="dxa"/>
            <w:tcBorders>
              <w:top w:val="single" w:sz="4" w:space="0" w:color="auto"/>
              <w:right w:val="sing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r w:rsidRPr="007D0772">
              <w:rPr>
                <w:rFonts w:ascii="ＭＳ 明朝" w:eastAsia="ＭＳ 明朝" w:hAnsi="ＭＳ 明朝" w:cs="Times New Roman" w:hint="eastAsia"/>
                <w:spacing w:val="-1"/>
                <w:kern w:val="0"/>
                <w:szCs w:val="21"/>
              </w:rPr>
              <w:t>うち公営企業</w:t>
            </w:r>
          </w:p>
        </w:tc>
        <w:tc>
          <w:tcPr>
            <w:tcW w:w="1539" w:type="dxa"/>
            <w:vMerge/>
            <w:tcBorders>
              <w:left w:val="single" w:sz="4" w:space="0" w:color="auto"/>
              <w:right w:val="sing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Cs w:val="21"/>
              </w:rPr>
            </w:pPr>
          </w:p>
        </w:tc>
        <w:tc>
          <w:tcPr>
            <w:tcW w:w="1637" w:type="dxa"/>
            <w:tcBorders>
              <w:top w:val="nil"/>
              <w:left w:val="single" w:sz="4" w:space="0" w:color="auto"/>
              <w:bottom w:val="nil"/>
              <w:right w:val="nil"/>
            </w:tcBorders>
            <w:shd w:val="clear" w:color="auto" w:fill="auto"/>
            <w:vAlign w:val="center"/>
          </w:tcPr>
          <w:p w:rsidR="007D0772" w:rsidRPr="007D0772" w:rsidRDefault="007D0772" w:rsidP="007D0772">
            <w:pPr>
              <w:autoSpaceDE w:val="0"/>
              <w:autoSpaceDN w:val="0"/>
              <w:rPr>
                <w:rFonts w:ascii="ＭＳ 明朝" w:eastAsia="ＭＳ 明朝" w:hAnsi="ＭＳ 明朝" w:cs="Times New Roman"/>
                <w:spacing w:val="-1"/>
                <w:kern w:val="0"/>
                <w:szCs w:val="21"/>
              </w:rPr>
            </w:pPr>
          </w:p>
        </w:tc>
      </w:tr>
      <w:tr w:rsidR="007D0772" w:rsidRPr="007D0772" w:rsidTr="00693FB8">
        <w:trPr>
          <w:gridAfter w:val="1"/>
          <w:wAfter w:w="1637" w:type="dxa"/>
          <w:trHeight w:val="360"/>
        </w:trPr>
        <w:tc>
          <w:tcPr>
            <w:tcW w:w="830" w:type="dxa"/>
            <w:tcBorders>
              <w:right w:val="double" w:sz="4" w:space="0" w:color="auto"/>
            </w:tcBorders>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28</w:t>
            </w:r>
          </w:p>
        </w:tc>
        <w:tc>
          <w:tcPr>
            <w:tcW w:w="1538" w:type="dxa"/>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16</w:t>
            </w:r>
          </w:p>
        </w:tc>
        <w:tc>
          <w:tcPr>
            <w:tcW w:w="1538" w:type="dxa"/>
            <w:shd w:val="clear" w:color="auto" w:fill="auto"/>
            <w:vAlign w:val="center"/>
          </w:tcPr>
          <w:p w:rsidR="007D0772" w:rsidRPr="007D0772" w:rsidRDefault="007D0772" w:rsidP="005370BE">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30</w:t>
            </w:r>
            <w:r w:rsidR="005370BE">
              <w:rPr>
                <w:rFonts w:ascii="ＭＳ 明朝" w:eastAsia="ＭＳ 明朝" w:hAnsi="ＭＳ 明朝" w:cs="Times New Roman" w:hint="eastAsia"/>
                <w:spacing w:val="-1"/>
                <w:kern w:val="0"/>
                <w:sz w:val="22"/>
              </w:rPr>
              <w:t>9</w:t>
            </w:r>
          </w:p>
        </w:tc>
        <w:tc>
          <w:tcPr>
            <w:tcW w:w="1538" w:type="dxa"/>
            <w:tcBorders>
              <w:right w:val="sing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w:t>
            </w:r>
          </w:p>
        </w:tc>
        <w:tc>
          <w:tcPr>
            <w:tcW w:w="1539" w:type="dxa"/>
            <w:tcBorders>
              <w:left w:val="single" w:sz="4" w:space="0" w:color="auto"/>
              <w:right w:val="single" w:sz="4" w:space="0" w:color="auto"/>
            </w:tcBorders>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325</w:t>
            </w:r>
          </w:p>
        </w:tc>
      </w:tr>
      <w:tr w:rsidR="005370BE" w:rsidRPr="007D0772" w:rsidTr="00693FB8">
        <w:trPr>
          <w:gridAfter w:val="1"/>
          <w:wAfter w:w="1637" w:type="dxa"/>
          <w:trHeight w:val="360"/>
        </w:trPr>
        <w:tc>
          <w:tcPr>
            <w:tcW w:w="830" w:type="dxa"/>
            <w:tcBorders>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27</w:t>
            </w:r>
          </w:p>
        </w:tc>
        <w:tc>
          <w:tcPr>
            <w:tcW w:w="1538" w:type="dxa"/>
            <w:tcBorders>
              <w:lef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16</w:t>
            </w:r>
          </w:p>
        </w:tc>
        <w:tc>
          <w:tcPr>
            <w:tcW w:w="1538"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306</w:t>
            </w:r>
          </w:p>
        </w:tc>
        <w:tc>
          <w:tcPr>
            <w:tcW w:w="1538" w:type="dxa"/>
            <w:tcBorders>
              <w:right w:val="sing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w:t>
            </w:r>
          </w:p>
        </w:tc>
        <w:tc>
          <w:tcPr>
            <w:tcW w:w="1539" w:type="dxa"/>
            <w:tcBorders>
              <w:left w:val="single" w:sz="4" w:space="0" w:color="auto"/>
              <w:right w:val="sing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322</w:t>
            </w:r>
          </w:p>
        </w:tc>
      </w:tr>
      <w:tr w:rsidR="005370BE" w:rsidRPr="007D0772" w:rsidTr="00693FB8">
        <w:trPr>
          <w:gridAfter w:val="1"/>
          <w:wAfter w:w="1637" w:type="dxa"/>
          <w:trHeight w:val="360"/>
        </w:trPr>
        <w:tc>
          <w:tcPr>
            <w:tcW w:w="830" w:type="dxa"/>
            <w:tcBorders>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26</w:t>
            </w:r>
          </w:p>
        </w:tc>
        <w:tc>
          <w:tcPr>
            <w:tcW w:w="1538" w:type="dxa"/>
            <w:tcBorders>
              <w:lef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16</w:t>
            </w:r>
          </w:p>
        </w:tc>
        <w:tc>
          <w:tcPr>
            <w:tcW w:w="1538"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296</w:t>
            </w:r>
          </w:p>
        </w:tc>
        <w:tc>
          <w:tcPr>
            <w:tcW w:w="1538" w:type="dxa"/>
            <w:tcBorders>
              <w:right w:val="sing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１</w:t>
            </w:r>
          </w:p>
        </w:tc>
        <w:tc>
          <w:tcPr>
            <w:tcW w:w="1539" w:type="dxa"/>
            <w:tcBorders>
              <w:left w:val="single" w:sz="4" w:space="0" w:color="auto"/>
              <w:right w:val="sing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312</w:t>
            </w:r>
          </w:p>
        </w:tc>
      </w:tr>
    </w:tbl>
    <w:p w:rsidR="007D0772" w:rsidRPr="007D0772" w:rsidRDefault="007D0772" w:rsidP="007D0772">
      <w:pPr>
        <w:autoSpaceDE w:val="0"/>
        <w:autoSpaceDN w:val="0"/>
        <w:ind w:leftChars="200" w:left="656" w:hangingChars="100" w:hanging="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対象機関のうち</w:t>
      </w:r>
      <w:r w:rsidR="005370BE">
        <w:rPr>
          <w:rFonts w:ascii="ＭＳ 明朝" w:eastAsia="ＭＳ 明朝" w:hAnsi="ＭＳ 明朝" w:cs="Times New Roman" w:hint="eastAsia"/>
          <w:spacing w:val="-1"/>
          <w:kern w:val="0"/>
          <w:sz w:val="22"/>
        </w:rPr>
        <w:t>７</w:t>
      </w:r>
      <w:r w:rsidRPr="007D0772">
        <w:rPr>
          <w:rFonts w:ascii="ＭＳ 明朝" w:eastAsia="ＭＳ 明朝" w:hAnsi="ＭＳ 明朝" w:cs="Times New Roman" w:hint="eastAsia"/>
          <w:spacing w:val="-1"/>
          <w:kern w:val="0"/>
          <w:sz w:val="22"/>
        </w:rPr>
        <w:t>機関は、監査委員による現地調査を行った。</w:t>
      </w:r>
    </w:p>
    <w:p w:rsidR="007D0772" w:rsidRPr="007D0772" w:rsidRDefault="007D0772" w:rsidP="007D0772">
      <w:pPr>
        <w:autoSpaceDE w:val="0"/>
        <w:autoSpaceDN w:val="0"/>
        <w:ind w:leftChars="200" w:left="656" w:hangingChars="100" w:hanging="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対象機関中</w:t>
      </w:r>
      <w:r w:rsidR="005370BE">
        <w:rPr>
          <w:rFonts w:ascii="ＭＳ 明朝" w:eastAsia="ＭＳ 明朝" w:hAnsi="ＭＳ 明朝" w:cs="Times New Roman" w:hint="eastAsia"/>
          <w:spacing w:val="-1"/>
          <w:kern w:val="0"/>
          <w:sz w:val="22"/>
        </w:rPr>
        <w:t>235</w:t>
      </w:r>
      <w:r w:rsidRPr="007D0772">
        <w:rPr>
          <w:rFonts w:ascii="ＭＳ 明朝" w:eastAsia="ＭＳ 明朝" w:hAnsi="ＭＳ 明朝" w:cs="Times New Roman" w:hint="eastAsia"/>
          <w:spacing w:val="-1"/>
          <w:kern w:val="0"/>
          <w:sz w:val="22"/>
        </w:rPr>
        <w:t>機関については、事務局による書面監査を実施した。</w:t>
      </w:r>
    </w:p>
    <w:p w:rsidR="007D0772" w:rsidRPr="007D0772" w:rsidRDefault="007D0772" w:rsidP="007D0772">
      <w:pPr>
        <w:autoSpaceDE w:val="0"/>
        <w:autoSpaceDN w:val="0"/>
        <w:rPr>
          <w:rFonts w:ascii="ＭＳ 明朝" w:eastAsia="ＭＳ 明朝" w:hAnsi="ＭＳ 明朝" w:cs="Times New Roman"/>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 xml:space="preserve"> (2)　行政監査（法第199条第２項）</w:t>
      </w:r>
    </w:p>
    <w:p w:rsidR="007D0772" w:rsidRPr="007D0772" w:rsidRDefault="007D0772" w:rsidP="007D0772">
      <w:pPr>
        <w:autoSpaceDE w:val="0"/>
        <w:autoSpaceDN w:val="0"/>
        <w:ind w:left="448" w:firstLine="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事務の執行が法令に定めるところに従い適正であるか、効率的・効果的であるか、所期の目的を達しているかについて、重点監査項目を設定するなど、定期監査に併せて監査を実施した。</w:t>
      </w:r>
    </w:p>
    <w:p w:rsidR="007D0772" w:rsidRPr="007D0772" w:rsidRDefault="007D0772" w:rsidP="007D0772">
      <w:pPr>
        <w:autoSpaceDE w:val="0"/>
        <w:autoSpaceDN w:val="0"/>
        <w:ind w:firstLineChars="100" w:firstLine="224"/>
        <w:rPr>
          <w:rFonts w:ascii="ＭＳ ゴシック" w:eastAsia="ＭＳ ゴシック" w:hAnsi="ＭＳ ゴシック" w:cs="Times New Roman"/>
          <w:spacing w:val="-1"/>
          <w:kern w:val="0"/>
          <w:sz w:val="22"/>
        </w:rPr>
      </w:pPr>
    </w:p>
    <w:p w:rsidR="007D0772" w:rsidRPr="007D0772" w:rsidRDefault="007D0772" w:rsidP="007D0772">
      <w:pPr>
        <w:autoSpaceDE w:val="0"/>
        <w:autoSpaceDN w:val="0"/>
        <w:ind w:firstLineChars="100" w:firstLine="224"/>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(3)　財政的援助団体等監査（法第199条第７項）</w:t>
      </w:r>
    </w:p>
    <w:p w:rsidR="007D0772" w:rsidRPr="007D0772" w:rsidRDefault="007D0772" w:rsidP="007D0772">
      <w:pPr>
        <w:autoSpaceDE w:val="0"/>
        <w:autoSpaceDN w:val="0"/>
        <w:ind w:left="448" w:firstLineChars="100" w:firstLine="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本府が5,000万円以上の補助金等の財政的援助を与えている団体、本府がその基本金等の４分の１以上を出資している団体及び本府の公の施設の指定管理者について、財政運営の状況を調査するとともに、このうち必要と認めた25団体について、原則として前年度を対象に、その財政的援助に係るものの監査を実施した。</w:t>
      </w:r>
    </w:p>
    <w:p w:rsidR="007D0772" w:rsidRPr="007D0772" w:rsidRDefault="007D0772" w:rsidP="007D0772">
      <w:pPr>
        <w:autoSpaceDE w:val="0"/>
        <w:autoSpaceDN w:val="0"/>
        <w:ind w:leftChars="141" w:left="326" w:hangingChars="10" w:hanging="22"/>
        <w:rPr>
          <w:rFonts w:ascii="ＭＳ 明朝" w:eastAsia="ＭＳ 明朝" w:hAnsi="ＭＳ 明朝" w:cs="Times New Roman"/>
          <w:spacing w:val="-1"/>
          <w:kern w:val="0"/>
          <w:sz w:val="22"/>
        </w:rPr>
      </w:pPr>
    </w:p>
    <w:p w:rsidR="007D0772" w:rsidRPr="007D0772" w:rsidRDefault="007D0772" w:rsidP="007D0772">
      <w:pPr>
        <w:autoSpaceDE w:val="0"/>
        <w:autoSpaceDN w:val="0"/>
        <w:ind w:rightChars="-53" w:right="-114" w:firstLineChars="150" w:firstLine="336"/>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○財政的援助団体等監査の実施状況（過去３年間）　　　（単位:団体）</w:t>
      </w:r>
    </w:p>
    <w:tbl>
      <w:tblPr>
        <w:tblW w:w="7513"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191"/>
        <w:gridCol w:w="1191"/>
        <w:gridCol w:w="1192"/>
        <w:gridCol w:w="1191"/>
        <w:gridCol w:w="1192"/>
        <w:gridCol w:w="645"/>
      </w:tblGrid>
      <w:tr w:rsidR="007D0772" w:rsidRPr="007D0772" w:rsidTr="00693FB8">
        <w:trPr>
          <w:trHeight w:val="730"/>
        </w:trPr>
        <w:tc>
          <w:tcPr>
            <w:tcW w:w="911" w:type="dxa"/>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年度</w:t>
            </w:r>
          </w:p>
        </w:tc>
        <w:tc>
          <w:tcPr>
            <w:tcW w:w="1191" w:type="dxa"/>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2D49">
              <w:rPr>
                <w:rFonts w:ascii="ＭＳ 明朝" w:eastAsia="ＭＳ 明朝" w:hAnsi="ＭＳ 明朝" w:cs="Times New Roman" w:hint="eastAsia"/>
                <w:spacing w:val="45"/>
                <w:kern w:val="0"/>
                <w:sz w:val="22"/>
                <w:fitText w:val="904" w:id="1485073411"/>
              </w:rPr>
              <w:t>財政</w:t>
            </w:r>
            <w:r w:rsidRPr="007D2D49">
              <w:rPr>
                <w:rFonts w:ascii="ＭＳ 明朝" w:eastAsia="ＭＳ 明朝" w:hAnsi="ＭＳ 明朝" w:cs="Times New Roman" w:hint="eastAsia"/>
                <w:kern w:val="0"/>
                <w:sz w:val="22"/>
                <w:fitText w:val="904" w:id="1485073411"/>
              </w:rPr>
              <w:t>的</w:t>
            </w:r>
          </w:p>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援助団体</w:t>
            </w:r>
          </w:p>
        </w:tc>
        <w:tc>
          <w:tcPr>
            <w:tcW w:w="1191" w:type="dxa"/>
            <w:shd w:val="clear" w:color="auto" w:fill="auto"/>
            <w:tcMar>
              <w:left w:w="57" w:type="dxa"/>
              <w:right w:w="57" w:type="dxa"/>
            </w:tcMar>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出資団体</w:t>
            </w:r>
          </w:p>
        </w:tc>
        <w:tc>
          <w:tcPr>
            <w:tcW w:w="1192" w:type="dxa"/>
            <w:shd w:val="clear" w:color="auto" w:fill="auto"/>
            <w:tcMar>
              <w:left w:w="57" w:type="dxa"/>
              <w:right w:w="57" w:type="dxa"/>
            </w:tcMar>
            <w:vAlign w:val="center"/>
          </w:tcPr>
          <w:p w:rsidR="007D0772" w:rsidRPr="007D0772" w:rsidRDefault="007D0772" w:rsidP="007D0772">
            <w:pPr>
              <w:autoSpaceDE w:val="0"/>
              <w:autoSpaceDN w:val="0"/>
              <w:jc w:val="distribute"/>
              <w:rPr>
                <w:rFonts w:ascii="ＭＳ 明朝" w:eastAsia="ＭＳ 明朝" w:hAnsi="ＭＳ 明朝" w:cs="Times New Roman"/>
                <w:spacing w:val="-20"/>
                <w:kern w:val="0"/>
                <w:sz w:val="22"/>
              </w:rPr>
            </w:pPr>
            <w:r w:rsidRPr="007D0772">
              <w:rPr>
                <w:rFonts w:ascii="ＭＳ 明朝" w:eastAsia="ＭＳ 明朝" w:hAnsi="ＭＳ 明朝" w:cs="Times New Roman" w:hint="eastAsia"/>
                <w:spacing w:val="-20"/>
                <w:kern w:val="0"/>
                <w:sz w:val="22"/>
              </w:rPr>
              <w:t>指定管理者</w:t>
            </w:r>
          </w:p>
        </w:tc>
        <w:tc>
          <w:tcPr>
            <w:tcW w:w="1191" w:type="dxa"/>
            <w:shd w:val="clear" w:color="auto" w:fill="auto"/>
            <w:tcMar>
              <w:left w:w="57" w:type="dxa"/>
              <w:right w:w="57" w:type="dxa"/>
            </w:tcMa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地方独立行政法人</w:t>
            </w:r>
          </w:p>
        </w:tc>
        <w:tc>
          <w:tcPr>
            <w:tcW w:w="1192" w:type="dxa"/>
            <w:tcBorders>
              <w:right w:val="single" w:sz="4" w:space="0" w:color="auto"/>
            </w:tcBorders>
            <w:shd w:val="clear" w:color="auto" w:fill="auto"/>
            <w:tcMar>
              <w:left w:w="57" w:type="dxa"/>
              <w:right w:w="57" w:type="dxa"/>
            </w:tcMar>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合計</w:t>
            </w:r>
          </w:p>
        </w:tc>
        <w:tc>
          <w:tcPr>
            <w:tcW w:w="645" w:type="dxa"/>
            <w:vMerge w:val="restart"/>
            <w:tcBorders>
              <w:top w:val="nil"/>
              <w:left w:val="single" w:sz="4" w:space="0" w:color="auto"/>
              <w:right w:val="nil"/>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p>
        </w:tc>
      </w:tr>
      <w:tr w:rsidR="007D0772" w:rsidRPr="007D0772" w:rsidTr="00693FB8">
        <w:trPr>
          <w:trHeight w:val="375"/>
        </w:trPr>
        <w:tc>
          <w:tcPr>
            <w:tcW w:w="911" w:type="dxa"/>
            <w:tcBorders>
              <w:right w:val="double" w:sz="4" w:space="0" w:color="auto"/>
            </w:tcBorders>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28</w:t>
            </w:r>
          </w:p>
        </w:tc>
        <w:tc>
          <w:tcPr>
            <w:tcW w:w="1191" w:type="dxa"/>
            <w:tcBorders>
              <w:left w:val="double" w:sz="4" w:space="0" w:color="auto"/>
            </w:tcBorders>
            <w:shd w:val="clear" w:color="auto" w:fill="auto"/>
            <w:vAlign w:val="center"/>
          </w:tcPr>
          <w:p w:rsidR="007D0772" w:rsidRPr="007D0772" w:rsidRDefault="005370BE" w:rsidP="007D0772">
            <w:pPr>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3</w:t>
            </w:r>
          </w:p>
        </w:tc>
        <w:tc>
          <w:tcPr>
            <w:tcW w:w="1191" w:type="dxa"/>
            <w:shd w:val="clear" w:color="auto" w:fill="auto"/>
            <w:vAlign w:val="center"/>
          </w:tcPr>
          <w:p w:rsidR="007D0772" w:rsidRPr="007D0772" w:rsidRDefault="005370BE" w:rsidP="007D0772">
            <w:pPr>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15</w:t>
            </w:r>
          </w:p>
        </w:tc>
        <w:tc>
          <w:tcPr>
            <w:tcW w:w="1192" w:type="dxa"/>
            <w:shd w:val="clear" w:color="auto" w:fill="auto"/>
            <w:vAlign w:val="center"/>
          </w:tcPr>
          <w:p w:rsidR="007D0772" w:rsidRPr="007D0772" w:rsidRDefault="005370BE" w:rsidP="007D0772">
            <w:pPr>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3</w:t>
            </w:r>
          </w:p>
        </w:tc>
        <w:tc>
          <w:tcPr>
            <w:tcW w:w="1191" w:type="dxa"/>
            <w:shd w:val="clear" w:color="auto" w:fill="auto"/>
            <w:vAlign w:val="center"/>
          </w:tcPr>
          <w:p w:rsidR="007D0772" w:rsidRPr="007D0772" w:rsidRDefault="005370BE" w:rsidP="007D0772">
            <w:pPr>
              <w:wordWrap w:val="0"/>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4</w:t>
            </w:r>
          </w:p>
        </w:tc>
        <w:tc>
          <w:tcPr>
            <w:tcW w:w="1192" w:type="dxa"/>
            <w:tcBorders>
              <w:right w:val="single" w:sz="4" w:space="0" w:color="auto"/>
            </w:tcBorders>
            <w:shd w:val="clear" w:color="auto" w:fill="auto"/>
            <w:vAlign w:val="center"/>
          </w:tcPr>
          <w:p w:rsidR="007D0772" w:rsidRPr="007D0772" w:rsidRDefault="005370BE" w:rsidP="007D0772">
            <w:pPr>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25</w:t>
            </w:r>
          </w:p>
        </w:tc>
        <w:tc>
          <w:tcPr>
            <w:tcW w:w="645" w:type="dxa"/>
            <w:vMerge/>
            <w:tcBorders>
              <w:left w:val="single" w:sz="4" w:space="0" w:color="auto"/>
              <w:right w:val="nil"/>
            </w:tcBorders>
            <w:shd w:val="clear" w:color="auto" w:fill="auto"/>
            <w:vAlign w:val="center"/>
          </w:tcPr>
          <w:p w:rsidR="007D0772" w:rsidRPr="007D0772" w:rsidRDefault="007D0772" w:rsidP="007D0772">
            <w:pPr>
              <w:autoSpaceDE w:val="0"/>
              <w:autoSpaceDN w:val="0"/>
              <w:rPr>
                <w:rFonts w:ascii="ＭＳ 明朝" w:eastAsia="ＭＳ 明朝" w:hAnsi="ＭＳ 明朝" w:cs="Times New Roman"/>
                <w:strike/>
                <w:spacing w:val="-1"/>
                <w:kern w:val="0"/>
                <w:sz w:val="22"/>
              </w:rPr>
            </w:pPr>
          </w:p>
        </w:tc>
      </w:tr>
      <w:tr w:rsidR="005370BE" w:rsidRPr="007D0772" w:rsidTr="00693FB8">
        <w:trPr>
          <w:trHeight w:val="375"/>
        </w:trPr>
        <w:tc>
          <w:tcPr>
            <w:tcW w:w="911" w:type="dxa"/>
            <w:tcBorders>
              <w:bottom w:val="single" w:sz="4" w:space="0" w:color="auto"/>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27</w:t>
            </w:r>
          </w:p>
        </w:tc>
        <w:tc>
          <w:tcPr>
            <w:tcW w:w="1191" w:type="dxa"/>
            <w:tcBorders>
              <w:left w:val="double" w:sz="4" w:space="0" w:color="auto"/>
              <w:bottom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w:t>
            </w:r>
          </w:p>
        </w:tc>
        <w:tc>
          <w:tcPr>
            <w:tcW w:w="1191" w:type="dxa"/>
            <w:tcBorders>
              <w:bottom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14</w:t>
            </w:r>
          </w:p>
        </w:tc>
        <w:tc>
          <w:tcPr>
            <w:tcW w:w="1192" w:type="dxa"/>
            <w:tcBorders>
              <w:bottom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3</w:t>
            </w:r>
          </w:p>
        </w:tc>
        <w:tc>
          <w:tcPr>
            <w:tcW w:w="1191" w:type="dxa"/>
            <w:tcBorders>
              <w:bottom w:val="single" w:sz="4" w:space="0" w:color="auto"/>
            </w:tcBorders>
            <w:shd w:val="clear" w:color="auto" w:fill="auto"/>
            <w:vAlign w:val="center"/>
          </w:tcPr>
          <w:p w:rsidR="005370BE" w:rsidRPr="007D0772" w:rsidRDefault="005370BE" w:rsidP="00481DE0">
            <w:pPr>
              <w:wordWrap w:val="0"/>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w:t>
            </w:r>
          </w:p>
        </w:tc>
        <w:tc>
          <w:tcPr>
            <w:tcW w:w="1192" w:type="dxa"/>
            <w:tcBorders>
              <w:bottom w:val="single" w:sz="4" w:space="0" w:color="auto"/>
              <w:right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25</w:t>
            </w:r>
          </w:p>
        </w:tc>
        <w:tc>
          <w:tcPr>
            <w:tcW w:w="645" w:type="dxa"/>
            <w:vMerge/>
            <w:tcBorders>
              <w:left w:val="single" w:sz="4" w:space="0" w:color="auto"/>
              <w:right w:val="nil"/>
            </w:tcBorders>
            <w:shd w:val="clear" w:color="auto" w:fill="auto"/>
            <w:vAlign w:val="center"/>
          </w:tcPr>
          <w:p w:rsidR="005370BE" w:rsidRPr="007D0772" w:rsidRDefault="005370BE" w:rsidP="007D0772">
            <w:pPr>
              <w:autoSpaceDE w:val="0"/>
              <w:autoSpaceDN w:val="0"/>
              <w:rPr>
                <w:rFonts w:ascii="ＭＳ 明朝" w:eastAsia="ＭＳ 明朝" w:hAnsi="ＭＳ 明朝" w:cs="Times New Roman"/>
                <w:strike/>
                <w:spacing w:val="-1"/>
                <w:kern w:val="0"/>
                <w:sz w:val="22"/>
              </w:rPr>
            </w:pPr>
          </w:p>
        </w:tc>
      </w:tr>
      <w:tr w:rsidR="005370BE" w:rsidRPr="007D0772" w:rsidTr="00693FB8">
        <w:trPr>
          <w:trHeight w:val="300"/>
        </w:trPr>
        <w:tc>
          <w:tcPr>
            <w:tcW w:w="911" w:type="dxa"/>
            <w:tcBorders>
              <w:bottom w:val="single" w:sz="4" w:space="0" w:color="auto"/>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26</w:t>
            </w:r>
          </w:p>
        </w:tc>
        <w:tc>
          <w:tcPr>
            <w:tcW w:w="1191" w:type="dxa"/>
            <w:tcBorders>
              <w:left w:val="double" w:sz="4" w:space="0" w:color="auto"/>
              <w:bottom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w:t>
            </w:r>
          </w:p>
        </w:tc>
        <w:tc>
          <w:tcPr>
            <w:tcW w:w="1191" w:type="dxa"/>
            <w:tcBorders>
              <w:bottom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17</w:t>
            </w:r>
          </w:p>
        </w:tc>
        <w:tc>
          <w:tcPr>
            <w:tcW w:w="1192" w:type="dxa"/>
            <w:tcBorders>
              <w:bottom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3</w:t>
            </w:r>
          </w:p>
        </w:tc>
        <w:tc>
          <w:tcPr>
            <w:tcW w:w="1191" w:type="dxa"/>
            <w:tcBorders>
              <w:bottom w:val="single" w:sz="4" w:space="0" w:color="auto"/>
            </w:tcBorders>
            <w:shd w:val="clear" w:color="auto" w:fill="auto"/>
            <w:vAlign w:val="center"/>
          </w:tcPr>
          <w:p w:rsidR="005370BE" w:rsidRPr="007D0772" w:rsidRDefault="005370BE" w:rsidP="00481DE0">
            <w:pPr>
              <w:wordWrap w:val="0"/>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w:t>
            </w:r>
          </w:p>
        </w:tc>
        <w:tc>
          <w:tcPr>
            <w:tcW w:w="1192" w:type="dxa"/>
            <w:tcBorders>
              <w:bottom w:val="single" w:sz="4" w:space="0" w:color="auto"/>
              <w:right w:val="single" w:sz="4" w:space="0" w:color="auto"/>
            </w:tcBorders>
            <w:shd w:val="clear" w:color="auto" w:fill="auto"/>
            <w:vAlign w:val="center"/>
          </w:tcPr>
          <w:p w:rsidR="005370BE" w:rsidRPr="007D0772" w:rsidRDefault="005370BE" w:rsidP="00481DE0">
            <w:pPr>
              <w:autoSpaceDE w:val="0"/>
              <w:autoSpaceDN w:val="0"/>
              <w:jc w:val="right"/>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28</w:t>
            </w:r>
          </w:p>
        </w:tc>
        <w:tc>
          <w:tcPr>
            <w:tcW w:w="645" w:type="dxa"/>
            <w:vMerge/>
            <w:tcBorders>
              <w:left w:val="single" w:sz="4" w:space="0" w:color="auto"/>
              <w:bottom w:val="nil"/>
              <w:right w:val="nil"/>
            </w:tcBorders>
            <w:shd w:val="clear" w:color="auto" w:fill="auto"/>
            <w:vAlign w:val="center"/>
          </w:tcPr>
          <w:p w:rsidR="005370BE" w:rsidRPr="007D0772" w:rsidRDefault="005370BE" w:rsidP="007D0772">
            <w:pPr>
              <w:autoSpaceDE w:val="0"/>
              <w:autoSpaceDN w:val="0"/>
              <w:jc w:val="right"/>
              <w:rPr>
                <w:rFonts w:ascii="ＭＳ 明朝" w:eastAsia="ＭＳ 明朝" w:hAnsi="ＭＳ 明朝" w:cs="Times New Roman"/>
                <w:spacing w:val="-1"/>
                <w:kern w:val="0"/>
                <w:sz w:val="22"/>
              </w:rPr>
            </w:pPr>
          </w:p>
        </w:tc>
      </w:tr>
    </w:tbl>
    <w:p w:rsidR="007D0772" w:rsidRPr="007D0772" w:rsidRDefault="005370BE" w:rsidP="007D0772">
      <w:pPr>
        <w:autoSpaceDE w:val="0"/>
        <w:autoSpaceDN w:val="0"/>
        <w:ind w:leftChars="200" w:left="656" w:hangingChars="100" w:hanging="224"/>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　上欄の財政的援助団体</w:t>
      </w:r>
      <w:r w:rsidR="007D0772" w:rsidRPr="007D0772">
        <w:rPr>
          <w:rFonts w:ascii="ＭＳ 明朝" w:eastAsia="ＭＳ 明朝" w:hAnsi="ＭＳ 明朝" w:cs="Times New Roman" w:hint="eastAsia"/>
          <w:spacing w:val="-1"/>
          <w:kern w:val="0"/>
          <w:sz w:val="22"/>
        </w:rPr>
        <w:t>は出資団体と重複するものは含んでいない。</w:t>
      </w:r>
    </w:p>
    <w:p w:rsidR="007D0772" w:rsidRPr="007D0772" w:rsidRDefault="007D0772" w:rsidP="007D0772">
      <w:pPr>
        <w:autoSpaceDE w:val="0"/>
        <w:autoSpaceDN w:val="0"/>
        <w:ind w:leftChars="200" w:left="656" w:hangingChars="100" w:hanging="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対象団体のうち</w:t>
      </w:r>
      <w:r w:rsidR="005370BE">
        <w:rPr>
          <w:rFonts w:ascii="ＭＳ 明朝" w:eastAsia="ＭＳ 明朝" w:hAnsi="ＭＳ 明朝" w:cs="Times New Roman" w:hint="eastAsia"/>
          <w:spacing w:val="-1"/>
          <w:kern w:val="0"/>
          <w:sz w:val="22"/>
        </w:rPr>
        <w:t>６</w:t>
      </w:r>
      <w:r w:rsidRPr="007D0772">
        <w:rPr>
          <w:rFonts w:ascii="ＭＳ 明朝" w:eastAsia="ＭＳ 明朝" w:hAnsi="ＭＳ 明朝" w:cs="Times New Roman" w:hint="eastAsia"/>
          <w:spacing w:val="-1"/>
          <w:kern w:val="0"/>
          <w:sz w:val="22"/>
        </w:rPr>
        <w:t>団体は、監査委員による現地調査を行った。</w:t>
      </w:r>
    </w:p>
    <w:p w:rsidR="007D0772" w:rsidRPr="007D0772" w:rsidRDefault="007D0772" w:rsidP="007D0772">
      <w:pPr>
        <w:autoSpaceDE w:val="0"/>
        <w:autoSpaceDN w:val="0"/>
        <w:ind w:leftChars="1" w:left="528" w:hangingChars="235" w:hanging="526"/>
        <w:rPr>
          <w:rFonts w:ascii="ＭＳ 明朝" w:eastAsia="ＭＳ 明朝" w:hAnsi="ＭＳ 明朝" w:cs="Times New Roman"/>
          <w:spacing w:val="-1"/>
          <w:kern w:val="0"/>
          <w:sz w:val="22"/>
        </w:rPr>
      </w:pPr>
    </w:p>
    <w:p w:rsidR="007D0772" w:rsidRPr="007D0772" w:rsidRDefault="007D0772" w:rsidP="007D0772">
      <w:pPr>
        <w:autoSpaceDE w:val="0"/>
        <w:autoSpaceDN w:val="0"/>
        <w:ind w:left="562" w:hangingChars="250" w:hanging="562"/>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４　定期監査等の監査結果</w:t>
      </w:r>
    </w:p>
    <w:p w:rsidR="007D0772" w:rsidRPr="007D0772" w:rsidRDefault="007D0772" w:rsidP="007D0772">
      <w:pPr>
        <w:autoSpaceDE w:val="0"/>
        <w:autoSpaceDN w:val="0"/>
        <w:ind w:leftChars="94" w:left="203" w:firstLineChars="108" w:firstLine="242"/>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平成</w:t>
      </w:r>
      <w:r w:rsidR="005370BE">
        <w:rPr>
          <w:rFonts w:ascii="ＭＳ 明朝" w:eastAsia="ＭＳ 明朝" w:hAnsi="ＭＳ 明朝" w:cs="Times New Roman" w:hint="eastAsia"/>
          <w:spacing w:val="-1"/>
          <w:kern w:val="0"/>
          <w:sz w:val="22"/>
        </w:rPr>
        <w:t>28</w:t>
      </w:r>
      <w:r w:rsidRPr="007D0772">
        <w:rPr>
          <w:rFonts w:ascii="ＭＳ 明朝" w:eastAsia="ＭＳ 明朝" w:hAnsi="ＭＳ 明朝" w:cs="Times New Roman" w:hint="eastAsia"/>
          <w:spacing w:val="-1"/>
          <w:kern w:val="0"/>
          <w:sz w:val="22"/>
        </w:rPr>
        <w:t>年度において是正・改善を求めた件数は、定期監査等における本庁14機関、出先機関</w:t>
      </w:r>
      <w:r w:rsidR="005370BE">
        <w:rPr>
          <w:rFonts w:ascii="ＭＳ 明朝" w:eastAsia="ＭＳ 明朝" w:hAnsi="ＭＳ 明朝" w:cs="Times New Roman" w:hint="eastAsia"/>
          <w:spacing w:val="-1"/>
          <w:kern w:val="0"/>
          <w:sz w:val="22"/>
        </w:rPr>
        <w:t>68</w:t>
      </w:r>
      <w:r w:rsidRPr="007D0772">
        <w:rPr>
          <w:rFonts w:ascii="ＭＳ 明朝" w:eastAsia="ＭＳ 明朝" w:hAnsi="ＭＳ 明朝" w:cs="Times New Roman" w:hint="eastAsia"/>
          <w:spacing w:val="-1"/>
          <w:kern w:val="0"/>
          <w:sz w:val="22"/>
        </w:rPr>
        <w:t>機関、財政的援助団体等</w:t>
      </w:r>
      <w:r w:rsidR="005370BE">
        <w:rPr>
          <w:rFonts w:ascii="ＭＳ 明朝" w:eastAsia="ＭＳ 明朝" w:hAnsi="ＭＳ 明朝" w:cs="Times New Roman" w:hint="eastAsia"/>
          <w:spacing w:val="-1"/>
          <w:kern w:val="0"/>
          <w:sz w:val="22"/>
        </w:rPr>
        <w:t>13</w:t>
      </w:r>
      <w:r w:rsidRPr="007D0772">
        <w:rPr>
          <w:rFonts w:ascii="ＭＳ 明朝" w:eastAsia="ＭＳ 明朝" w:hAnsi="ＭＳ 明朝" w:cs="Times New Roman" w:hint="eastAsia"/>
          <w:spacing w:val="-1"/>
          <w:kern w:val="0"/>
          <w:sz w:val="22"/>
        </w:rPr>
        <w:t>機関の合計</w:t>
      </w:r>
      <w:r w:rsidR="005370BE">
        <w:rPr>
          <w:rFonts w:ascii="ＭＳ 明朝" w:eastAsia="ＭＳ 明朝" w:hAnsi="ＭＳ 明朝" w:cs="Times New Roman" w:hint="eastAsia"/>
          <w:spacing w:val="-1"/>
          <w:kern w:val="0"/>
          <w:sz w:val="22"/>
        </w:rPr>
        <w:t>95</w:t>
      </w:r>
      <w:r w:rsidRPr="007D0772">
        <w:rPr>
          <w:rFonts w:ascii="ＭＳ 明朝" w:eastAsia="ＭＳ 明朝" w:hAnsi="ＭＳ 明朝" w:cs="Times New Roman" w:hint="eastAsia"/>
          <w:spacing w:val="-1"/>
          <w:kern w:val="0"/>
          <w:sz w:val="22"/>
        </w:rPr>
        <w:t>機関に対する</w:t>
      </w:r>
      <w:r w:rsidR="005370BE">
        <w:rPr>
          <w:rFonts w:ascii="ＭＳ 明朝" w:eastAsia="ＭＳ 明朝" w:hAnsi="ＭＳ 明朝" w:cs="Times New Roman" w:hint="eastAsia"/>
          <w:spacing w:val="-1"/>
          <w:kern w:val="0"/>
          <w:sz w:val="22"/>
        </w:rPr>
        <w:t>215</w:t>
      </w:r>
      <w:r w:rsidRPr="007D0772">
        <w:rPr>
          <w:rFonts w:ascii="ＭＳ 明朝" w:eastAsia="ＭＳ 明朝" w:hAnsi="ＭＳ 明朝" w:cs="Times New Roman" w:hint="eastAsia"/>
          <w:spacing w:val="-1"/>
          <w:kern w:val="0"/>
          <w:sz w:val="22"/>
        </w:rPr>
        <w:t>件である。</w:t>
      </w:r>
    </w:p>
    <w:p w:rsidR="007D0772" w:rsidRPr="007D0772" w:rsidRDefault="007D0772" w:rsidP="007D0772">
      <w:pPr>
        <w:autoSpaceDE w:val="0"/>
        <w:autoSpaceDN w:val="0"/>
        <w:ind w:leftChars="94" w:left="203" w:firstLineChars="108" w:firstLine="242"/>
        <w:rPr>
          <w:rFonts w:ascii="ＭＳ 明朝" w:eastAsia="ＭＳ 明朝" w:hAnsi="ＭＳ 明朝" w:cs="Times New Roman"/>
          <w:spacing w:val="-1"/>
          <w:kern w:val="0"/>
          <w:sz w:val="22"/>
          <w:highlight w:val="yellow"/>
        </w:rPr>
      </w:pPr>
    </w:p>
    <w:p w:rsidR="007D0772" w:rsidRPr="007D0772" w:rsidRDefault="007D0772" w:rsidP="007D0772">
      <w:pPr>
        <w:autoSpaceDE w:val="0"/>
        <w:autoSpaceDN w:val="0"/>
        <w:ind w:leftChars="159" w:left="515" w:hangingChars="77" w:hanging="172"/>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○是正・改善に係る監査対象機関・団体数及び件数（過去3年間）</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1035"/>
        <w:gridCol w:w="1845"/>
        <w:gridCol w:w="1440"/>
        <w:gridCol w:w="1708"/>
        <w:gridCol w:w="784"/>
      </w:tblGrid>
      <w:tr w:rsidR="007D0772" w:rsidRPr="007D0772" w:rsidTr="00693FB8">
        <w:trPr>
          <w:trHeight w:val="345"/>
        </w:trPr>
        <w:tc>
          <w:tcPr>
            <w:tcW w:w="540" w:type="dxa"/>
            <w:vMerge w:val="restart"/>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年度</w:t>
            </w:r>
          </w:p>
        </w:tc>
        <w:tc>
          <w:tcPr>
            <w:tcW w:w="3780" w:type="dxa"/>
            <w:gridSpan w:val="3"/>
            <w:tcBorders>
              <w:left w:val="double" w:sz="4" w:space="0" w:color="auto"/>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対象機関・団体数</w:t>
            </w:r>
          </w:p>
        </w:tc>
        <w:tc>
          <w:tcPr>
            <w:tcW w:w="3932" w:type="dxa"/>
            <w:gridSpan w:val="3"/>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件数</w:t>
            </w:r>
          </w:p>
        </w:tc>
      </w:tr>
      <w:tr w:rsidR="007D0772" w:rsidRPr="007D0772" w:rsidTr="00693FB8">
        <w:trPr>
          <w:trHeight w:val="345"/>
        </w:trPr>
        <w:tc>
          <w:tcPr>
            <w:tcW w:w="540" w:type="dxa"/>
            <w:vMerge/>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p>
        </w:tc>
        <w:tc>
          <w:tcPr>
            <w:tcW w:w="1935" w:type="dxa"/>
            <w:gridSpan w:val="2"/>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定期監査等</w:t>
            </w:r>
          </w:p>
        </w:tc>
        <w:tc>
          <w:tcPr>
            <w:tcW w:w="1845" w:type="dxa"/>
            <w:vMerge w:val="restart"/>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財政的援助団体等監査</w:t>
            </w:r>
          </w:p>
        </w:tc>
        <w:tc>
          <w:tcPr>
            <w:tcW w:w="1440" w:type="dxa"/>
            <w:vMerge w:val="restart"/>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定期監査等</w:t>
            </w:r>
          </w:p>
        </w:tc>
        <w:tc>
          <w:tcPr>
            <w:tcW w:w="1708" w:type="dxa"/>
            <w:vMerge w:val="restart"/>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財政的援助団体等監査</w:t>
            </w:r>
          </w:p>
        </w:tc>
        <w:tc>
          <w:tcPr>
            <w:tcW w:w="784" w:type="dxa"/>
            <w:vMerge w:val="restart"/>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合計</w:t>
            </w:r>
          </w:p>
        </w:tc>
      </w:tr>
      <w:tr w:rsidR="007D0772" w:rsidRPr="007D0772" w:rsidTr="00693FB8">
        <w:trPr>
          <w:trHeight w:val="345"/>
        </w:trPr>
        <w:tc>
          <w:tcPr>
            <w:tcW w:w="540" w:type="dxa"/>
            <w:vMerge/>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p>
        </w:tc>
        <w:tc>
          <w:tcPr>
            <w:tcW w:w="900" w:type="dxa"/>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本庁</w:t>
            </w:r>
          </w:p>
        </w:tc>
        <w:tc>
          <w:tcPr>
            <w:tcW w:w="1035" w:type="dxa"/>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0"/>
                <w:szCs w:val="20"/>
              </w:rPr>
            </w:pPr>
            <w:r w:rsidRPr="007D0772">
              <w:rPr>
                <w:rFonts w:ascii="ＭＳ 明朝" w:eastAsia="ＭＳ 明朝" w:hAnsi="ＭＳ 明朝" w:cs="Times New Roman" w:hint="eastAsia"/>
                <w:spacing w:val="-1"/>
                <w:kern w:val="0"/>
                <w:sz w:val="20"/>
                <w:szCs w:val="20"/>
              </w:rPr>
              <w:t>出先機関</w:t>
            </w:r>
          </w:p>
        </w:tc>
        <w:tc>
          <w:tcPr>
            <w:tcW w:w="1845" w:type="dxa"/>
            <w:vMerge/>
            <w:tcBorders>
              <w:righ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p>
        </w:tc>
        <w:tc>
          <w:tcPr>
            <w:tcW w:w="1440" w:type="dxa"/>
            <w:vMerge/>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p>
        </w:tc>
        <w:tc>
          <w:tcPr>
            <w:tcW w:w="1708" w:type="dxa"/>
            <w:vMerge/>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p>
        </w:tc>
        <w:tc>
          <w:tcPr>
            <w:tcW w:w="784" w:type="dxa"/>
            <w:vMerge/>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p>
        </w:tc>
      </w:tr>
      <w:tr w:rsidR="007D0772" w:rsidRPr="007D0772" w:rsidTr="00693FB8">
        <w:trPr>
          <w:trHeight w:val="345"/>
        </w:trPr>
        <w:tc>
          <w:tcPr>
            <w:tcW w:w="540" w:type="dxa"/>
            <w:tcBorders>
              <w:right w:val="double" w:sz="4" w:space="0" w:color="auto"/>
            </w:tcBorders>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28</w:t>
            </w:r>
          </w:p>
        </w:tc>
        <w:tc>
          <w:tcPr>
            <w:tcW w:w="900" w:type="dxa"/>
            <w:tcBorders>
              <w:left w:val="doub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14</w:t>
            </w:r>
          </w:p>
        </w:tc>
        <w:tc>
          <w:tcPr>
            <w:tcW w:w="1035" w:type="dxa"/>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68</w:t>
            </w:r>
          </w:p>
        </w:tc>
        <w:tc>
          <w:tcPr>
            <w:tcW w:w="1845" w:type="dxa"/>
            <w:tcBorders>
              <w:right w:val="double" w:sz="4" w:space="0" w:color="auto"/>
            </w:tcBorders>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13</w:t>
            </w:r>
          </w:p>
        </w:tc>
        <w:tc>
          <w:tcPr>
            <w:tcW w:w="1440" w:type="dxa"/>
            <w:tcBorders>
              <w:left w:val="double" w:sz="4" w:space="0" w:color="auto"/>
            </w:tcBorders>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189</w:t>
            </w:r>
          </w:p>
        </w:tc>
        <w:tc>
          <w:tcPr>
            <w:tcW w:w="1708" w:type="dxa"/>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26</w:t>
            </w:r>
          </w:p>
        </w:tc>
        <w:tc>
          <w:tcPr>
            <w:tcW w:w="784" w:type="dxa"/>
            <w:shd w:val="clear" w:color="auto" w:fill="auto"/>
            <w:vAlign w:val="center"/>
          </w:tcPr>
          <w:p w:rsidR="007D0772" w:rsidRPr="007D0772" w:rsidRDefault="005370BE" w:rsidP="007D0772">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215</w:t>
            </w:r>
          </w:p>
        </w:tc>
      </w:tr>
      <w:tr w:rsidR="005370BE" w:rsidRPr="007D0772" w:rsidTr="00693FB8">
        <w:trPr>
          <w:trHeight w:val="345"/>
        </w:trPr>
        <w:tc>
          <w:tcPr>
            <w:tcW w:w="540" w:type="dxa"/>
            <w:tcBorders>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27</w:t>
            </w:r>
          </w:p>
        </w:tc>
        <w:tc>
          <w:tcPr>
            <w:tcW w:w="900" w:type="dxa"/>
            <w:tcBorders>
              <w:lef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14</w:t>
            </w:r>
          </w:p>
        </w:tc>
        <w:tc>
          <w:tcPr>
            <w:tcW w:w="1035"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69</w:t>
            </w:r>
          </w:p>
        </w:tc>
        <w:tc>
          <w:tcPr>
            <w:tcW w:w="1845" w:type="dxa"/>
            <w:tcBorders>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16</w:t>
            </w:r>
          </w:p>
        </w:tc>
        <w:tc>
          <w:tcPr>
            <w:tcW w:w="1440" w:type="dxa"/>
            <w:tcBorders>
              <w:lef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212</w:t>
            </w:r>
          </w:p>
        </w:tc>
        <w:tc>
          <w:tcPr>
            <w:tcW w:w="1708"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41</w:t>
            </w:r>
          </w:p>
        </w:tc>
        <w:tc>
          <w:tcPr>
            <w:tcW w:w="784"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253</w:t>
            </w:r>
          </w:p>
        </w:tc>
      </w:tr>
      <w:tr w:rsidR="005370BE" w:rsidRPr="007D0772" w:rsidTr="00693FB8">
        <w:trPr>
          <w:trHeight w:val="345"/>
        </w:trPr>
        <w:tc>
          <w:tcPr>
            <w:tcW w:w="540" w:type="dxa"/>
            <w:tcBorders>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26</w:t>
            </w:r>
          </w:p>
        </w:tc>
        <w:tc>
          <w:tcPr>
            <w:tcW w:w="900" w:type="dxa"/>
            <w:tcBorders>
              <w:lef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14</w:t>
            </w:r>
          </w:p>
        </w:tc>
        <w:tc>
          <w:tcPr>
            <w:tcW w:w="1035"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41</w:t>
            </w:r>
          </w:p>
        </w:tc>
        <w:tc>
          <w:tcPr>
            <w:tcW w:w="1845" w:type="dxa"/>
            <w:tcBorders>
              <w:righ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20</w:t>
            </w:r>
          </w:p>
        </w:tc>
        <w:tc>
          <w:tcPr>
            <w:tcW w:w="1440" w:type="dxa"/>
            <w:tcBorders>
              <w:left w:val="double" w:sz="4" w:space="0" w:color="auto"/>
            </w:tcBorders>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408</w:t>
            </w:r>
          </w:p>
        </w:tc>
        <w:tc>
          <w:tcPr>
            <w:tcW w:w="1708"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52</w:t>
            </w:r>
          </w:p>
        </w:tc>
        <w:tc>
          <w:tcPr>
            <w:tcW w:w="784" w:type="dxa"/>
            <w:shd w:val="clear" w:color="auto" w:fill="auto"/>
            <w:vAlign w:val="center"/>
          </w:tcPr>
          <w:p w:rsidR="005370BE" w:rsidRPr="007D0772" w:rsidRDefault="005370BE" w:rsidP="00481DE0">
            <w:pPr>
              <w:autoSpaceDE w:val="0"/>
              <w:autoSpaceDN w:val="0"/>
              <w:jc w:val="center"/>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460</w:t>
            </w:r>
          </w:p>
        </w:tc>
      </w:tr>
    </w:tbl>
    <w:p w:rsidR="007D0772" w:rsidRPr="007D0772" w:rsidRDefault="007D0772" w:rsidP="007D0772">
      <w:pPr>
        <w:autoSpaceDE w:val="0"/>
        <w:autoSpaceDN w:val="0"/>
        <w:ind w:left="1" w:firstLineChars="173" w:firstLine="387"/>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定期監査等には、</w:t>
      </w:r>
      <w:r w:rsidR="005370BE" w:rsidRPr="005370BE">
        <w:rPr>
          <w:rFonts w:ascii="ＭＳ 明朝" w:eastAsia="ＭＳ 明朝" w:hAnsi="ＭＳ 明朝" w:cs="Times New Roman" w:hint="eastAsia"/>
          <w:spacing w:val="-1"/>
          <w:kern w:val="0"/>
          <w:sz w:val="22"/>
        </w:rPr>
        <w:t>情報セキュリティ等監査</w:t>
      </w:r>
      <w:r w:rsidRPr="007D0772">
        <w:rPr>
          <w:rFonts w:ascii="ＭＳ 明朝" w:eastAsia="ＭＳ 明朝" w:hAnsi="ＭＳ 明朝" w:cs="Times New Roman" w:hint="eastAsia"/>
          <w:spacing w:val="-1"/>
          <w:kern w:val="0"/>
          <w:sz w:val="22"/>
        </w:rPr>
        <w:t>及び例月現金出納検査を含む。</w:t>
      </w:r>
    </w:p>
    <w:p w:rsidR="007D0772" w:rsidRPr="007D0772" w:rsidRDefault="007D0772" w:rsidP="007D0772">
      <w:pPr>
        <w:autoSpaceDE w:val="0"/>
        <w:autoSpaceDN w:val="0"/>
        <w:ind w:firstLineChars="200" w:firstLine="448"/>
        <w:rPr>
          <w:rFonts w:ascii="ＭＳ ゴシック" w:eastAsia="ＭＳ ゴシック" w:hAnsi="ＭＳ ゴシック" w:cs="Times New Roman"/>
          <w:spacing w:val="-1"/>
          <w:kern w:val="0"/>
          <w:sz w:val="22"/>
        </w:rPr>
      </w:pPr>
    </w:p>
    <w:p w:rsidR="007D0772" w:rsidRPr="007D0772" w:rsidRDefault="007D0772" w:rsidP="007D0772">
      <w:pPr>
        <w:autoSpaceDE w:val="0"/>
        <w:autoSpaceDN w:val="0"/>
        <w:ind w:firstLineChars="200" w:firstLine="448"/>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処理区分別の状況</w:t>
      </w:r>
    </w:p>
    <w:p w:rsidR="007D0772" w:rsidRDefault="007D0772" w:rsidP="007D0772">
      <w:pPr>
        <w:autoSpaceDE w:val="0"/>
        <w:autoSpaceDN w:val="0"/>
        <w:ind w:leftChars="92" w:left="199" w:firstLineChars="105" w:firstLine="235"/>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平成2</w:t>
      </w:r>
      <w:r w:rsidR="005370BE">
        <w:rPr>
          <w:rFonts w:ascii="ＭＳ 明朝" w:eastAsia="ＭＳ 明朝" w:hAnsi="ＭＳ 明朝" w:cs="Times New Roman" w:hint="eastAsia"/>
          <w:spacing w:val="-1"/>
          <w:kern w:val="0"/>
          <w:sz w:val="22"/>
        </w:rPr>
        <w:t>8</w:t>
      </w:r>
      <w:r w:rsidRPr="007D0772">
        <w:rPr>
          <w:rFonts w:ascii="ＭＳ 明朝" w:eastAsia="ＭＳ 明朝" w:hAnsi="ＭＳ 明朝" w:cs="Times New Roman" w:hint="eastAsia"/>
          <w:spacing w:val="-1"/>
          <w:kern w:val="0"/>
          <w:sz w:val="22"/>
        </w:rPr>
        <w:t>年度は、施策事業に関するものが</w:t>
      </w:r>
      <w:r w:rsidR="005370BE">
        <w:rPr>
          <w:rFonts w:ascii="ＭＳ 明朝" w:eastAsia="ＭＳ 明朝" w:hAnsi="ＭＳ 明朝" w:cs="Times New Roman" w:hint="eastAsia"/>
          <w:spacing w:val="-1"/>
          <w:kern w:val="0"/>
          <w:sz w:val="22"/>
        </w:rPr>
        <w:t>33</w:t>
      </w:r>
      <w:r w:rsidRPr="007D0772">
        <w:rPr>
          <w:rFonts w:ascii="ＭＳ 明朝" w:eastAsia="ＭＳ 明朝" w:hAnsi="ＭＳ 明朝" w:cs="Times New Roman" w:hint="eastAsia"/>
          <w:spacing w:val="-1"/>
          <w:kern w:val="0"/>
          <w:sz w:val="22"/>
        </w:rPr>
        <w:t>件、事務処理に関するものが</w:t>
      </w:r>
      <w:r w:rsidR="005370BE">
        <w:rPr>
          <w:rFonts w:ascii="ＭＳ 明朝" w:eastAsia="ＭＳ 明朝" w:hAnsi="ＭＳ 明朝" w:cs="Times New Roman" w:hint="eastAsia"/>
          <w:spacing w:val="-1"/>
          <w:kern w:val="0"/>
          <w:sz w:val="22"/>
        </w:rPr>
        <w:t>182</w:t>
      </w:r>
      <w:r w:rsidRPr="007D0772">
        <w:rPr>
          <w:rFonts w:ascii="ＭＳ 明朝" w:eastAsia="ＭＳ 明朝" w:hAnsi="ＭＳ 明朝" w:cs="Times New Roman" w:hint="eastAsia"/>
          <w:spacing w:val="-1"/>
          <w:kern w:val="0"/>
          <w:sz w:val="22"/>
        </w:rPr>
        <w:t>件である。</w:t>
      </w:r>
    </w:p>
    <w:p w:rsidR="005370BE" w:rsidRPr="007D0772" w:rsidRDefault="005370BE" w:rsidP="007D0772">
      <w:pPr>
        <w:autoSpaceDE w:val="0"/>
        <w:autoSpaceDN w:val="0"/>
        <w:ind w:leftChars="92" w:left="199" w:firstLineChars="105" w:firstLine="235"/>
        <w:rPr>
          <w:rFonts w:ascii="ＭＳ 明朝" w:eastAsia="ＭＳ 明朝" w:hAnsi="ＭＳ 明朝" w:cs="Times New Roman"/>
          <w:spacing w:val="-1"/>
          <w:kern w:val="0"/>
          <w:sz w:val="22"/>
        </w:rPr>
      </w:pPr>
    </w:p>
    <w:p w:rsidR="007D0772" w:rsidRDefault="007D0772" w:rsidP="007D0772">
      <w:pPr>
        <w:autoSpaceDE w:val="0"/>
        <w:autoSpaceDN w:val="0"/>
        <w:rPr>
          <w:rFonts w:ascii="ＭＳ 明朝" w:eastAsia="ＭＳ 明朝" w:hAnsi="ＭＳ 明朝" w:cs="Times New Roman"/>
          <w:spacing w:val="-1"/>
          <w:kern w:val="0"/>
          <w:sz w:val="22"/>
        </w:rPr>
      </w:pPr>
    </w:p>
    <w:p w:rsidR="005370BE" w:rsidRPr="007D0772" w:rsidRDefault="005370BE" w:rsidP="007D0772">
      <w:pPr>
        <w:autoSpaceDE w:val="0"/>
        <w:autoSpaceDN w:val="0"/>
        <w:rPr>
          <w:rFonts w:ascii="ＭＳ 明朝" w:eastAsia="ＭＳ 明朝" w:hAnsi="ＭＳ 明朝" w:cs="Times New Roman"/>
          <w:spacing w:val="-1"/>
          <w:kern w:val="0"/>
          <w:sz w:val="22"/>
        </w:rPr>
      </w:pPr>
    </w:p>
    <w:p w:rsidR="007D0772" w:rsidRPr="007D0772" w:rsidRDefault="007D0772" w:rsidP="007D0772">
      <w:pPr>
        <w:autoSpaceDE w:val="0"/>
        <w:autoSpaceDN w:val="0"/>
        <w:ind w:left="1"/>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lastRenderedPageBreak/>
        <w:t>５　例月現金出納検査（法第235条の２第１項）</w:t>
      </w:r>
    </w:p>
    <w:p w:rsidR="007D0772" w:rsidRPr="007D0772" w:rsidRDefault="007D0772" w:rsidP="007D0772">
      <w:pPr>
        <w:autoSpaceDE w:val="0"/>
        <w:autoSpaceDN w:val="0"/>
        <w:ind w:left="1" w:hanging="1"/>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 xml:space="preserve"> (1)　一般会計及び特別会計</w:t>
      </w:r>
    </w:p>
    <w:p w:rsidR="007D0772" w:rsidRPr="007D0772" w:rsidRDefault="007D0772" w:rsidP="007D0772">
      <w:pPr>
        <w:autoSpaceDE w:val="0"/>
        <w:autoSpaceDN w:val="0"/>
        <w:ind w:leftChars="200" w:left="432" w:firstLineChars="100" w:firstLine="224"/>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一般会計及び就農支援資金等特別会計ほか14特別会計について、前々月分を対象として、提出された出納計算書に基づき、諸帳簿・諸表の計数確認、収入支出状況等の調査及び資金運用状況の調査並びに証拠書の審査等により実施した。</w:t>
      </w:r>
    </w:p>
    <w:p w:rsidR="007D0772" w:rsidRPr="007D0772" w:rsidRDefault="007D0772" w:rsidP="007D0772">
      <w:pPr>
        <w:autoSpaceDE w:val="0"/>
        <w:autoSpaceDN w:val="0"/>
        <w:rPr>
          <w:rFonts w:ascii="ＭＳ 明朝" w:eastAsia="ＭＳ 明朝" w:hAnsi="ＭＳ 明朝" w:cs="Times New Roman"/>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 xml:space="preserve"> (2)　公営企業会計</w:t>
      </w:r>
    </w:p>
    <w:p w:rsidR="007D0772" w:rsidRPr="007D0772" w:rsidRDefault="007D0772" w:rsidP="007D0772">
      <w:pPr>
        <w:autoSpaceDE w:val="0"/>
        <w:autoSpaceDN w:val="0"/>
        <w:ind w:leftChars="187" w:left="404" w:firstLineChars="112" w:firstLine="251"/>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大阪府中央卸売市場事業会計及び大阪府まちづくり促進事業会計について、前月分を対象として提出された計理状況報告書に基づき、諸帳簿・諸表の計数確認、保管現金の確認、収入支出状況の調査及び資金運用状況の調査並びに証拠書の審査等により実施した。</w:t>
      </w:r>
    </w:p>
    <w:p w:rsidR="007D0772" w:rsidRPr="007D0772" w:rsidRDefault="007D0772" w:rsidP="007D0772">
      <w:pPr>
        <w:autoSpaceDE w:val="0"/>
        <w:autoSpaceDN w:val="0"/>
        <w:rPr>
          <w:rFonts w:ascii="ＭＳ ゴシック" w:eastAsia="ＭＳ ゴシック" w:hAnsi="ＭＳ ゴシック" w:cs="Times New Roman"/>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６　決算審査</w:t>
      </w:r>
    </w:p>
    <w:p w:rsidR="007D0772" w:rsidRPr="007D0772" w:rsidRDefault="007D0772" w:rsidP="007D0772">
      <w:pPr>
        <w:autoSpaceDE w:val="0"/>
        <w:autoSpaceDN w:val="0"/>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 xml:space="preserve"> (1)　一般会計及び特別会計（法第233条第２項）</w:t>
      </w:r>
    </w:p>
    <w:p w:rsidR="007D0772" w:rsidRPr="007D0772" w:rsidRDefault="007D0772" w:rsidP="007D0772">
      <w:pPr>
        <w:autoSpaceDE w:val="0"/>
        <w:autoSpaceDN w:val="0"/>
        <w:ind w:leftChars="193" w:left="416" w:firstLineChars="104" w:firstLine="233"/>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平成</w:t>
      </w:r>
      <w:r w:rsidR="005370BE">
        <w:rPr>
          <w:rFonts w:ascii="ＭＳ 明朝" w:eastAsia="ＭＳ 明朝" w:hAnsi="ＭＳ 明朝" w:cs="Times New Roman" w:hint="eastAsia"/>
          <w:spacing w:val="-1"/>
          <w:kern w:val="0"/>
          <w:sz w:val="22"/>
        </w:rPr>
        <w:t>27</w:t>
      </w:r>
      <w:r w:rsidRPr="007D0772">
        <w:rPr>
          <w:rFonts w:ascii="ＭＳ 明朝" w:eastAsia="ＭＳ 明朝" w:hAnsi="ＭＳ 明朝" w:cs="Times New Roman" w:hint="eastAsia"/>
          <w:spacing w:val="-1"/>
          <w:kern w:val="0"/>
          <w:sz w:val="22"/>
        </w:rPr>
        <w:t>年度の一般会計及び就農支援資金等特別会計ほか14特別会計の決算については、提出された決算書及び証拠書類等を照合するとともに、定期監査等の結果を踏まえながら慎重に審査を行い、平成</w:t>
      </w:r>
      <w:r w:rsidR="005370BE">
        <w:rPr>
          <w:rFonts w:ascii="ＭＳ 明朝" w:eastAsia="ＭＳ 明朝" w:hAnsi="ＭＳ 明朝" w:cs="Times New Roman" w:hint="eastAsia"/>
          <w:spacing w:val="-1"/>
          <w:kern w:val="0"/>
          <w:sz w:val="22"/>
        </w:rPr>
        <w:t>28</w:t>
      </w:r>
      <w:r w:rsidRPr="007D0772">
        <w:rPr>
          <w:rFonts w:ascii="ＭＳ 明朝" w:eastAsia="ＭＳ 明朝" w:hAnsi="ＭＳ 明朝" w:cs="Times New Roman" w:hint="eastAsia"/>
          <w:spacing w:val="-1"/>
          <w:kern w:val="0"/>
          <w:sz w:val="22"/>
        </w:rPr>
        <w:t>年10</w:t>
      </w:r>
      <w:r w:rsidR="005370BE">
        <w:rPr>
          <w:rFonts w:ascii="ＭＳ 明朝" w:eastAsia="ＭＳ 明朝" w:hAnsi="ＭＳ 明朝" w:cs="Times New Roman" w:hint="eastAsia"/>
          <w:spacing w:val="-1"/>
          <w:kern w:val="0"/>
          <w:sz w:val="22"/>
        </w:rPr>
        <w:t>月14</w:t>
      </w:r>
      <w:r w:rsidRPr="007D0772">
        <w:rPr>
          <w:rFonts w:ascii="ＭＳ 明朝" w:eastAsia="ＭＳ 明朝" w:hAnsi="ＭＳ 明朝" w:cs="Times New Roman" w:hint="eastAsia"/>
          <w:spacing w:val="-1"/>
          <w:kern w:val="0"/>
          <w:sz w:val="22"/>
        </w:rPr>
        <w:t>日知事に意見書を提出した。</w:t>
      </w:r>
    </w:p>
    <w:p w:rsidR="007D0772" w:rsidRPr="007D0772" w:rsidRDefault="007D0772" w:rsidP="007D0772">
      <w:pPr>
        <w:autoSpaceDE w:val="0"/>
        <w:autoSpaceDN w:val="0"/>
        <w:rPr>
          <w:rFonts w:ascii="ＭＳ 明朝" w:eastAsia="ＭＳ 明朝" w:hAnsi="ＭＳ 明朝" w:cs="Times New Roman"/>
          <w:spacing w:val="-1"/>
          <w:kern w:val="0"/>
          <w:sz w:val="22"/>
        </w:rPr>
      </w:pPr>
    </w:p>
    <w:p w:rsidR="007D0772" w:rsidRPr="007D0772" w:rsidRDefault="007D0772" w:rsidP="007D0772">
      <w:pPr>
        <w:autoSpaceDE w:val="0"/>
        <w:autoSpaceDN w:val="0"/>
        <w:rPr>
          <w:rFonts w:ascii="ＭＳ ゴシック" w:eastAsia="ＭＳ ゴシック" w:hAnsi="ＭＳ ゴシック" w:cs="Times New Roman"/>
          <w:spacing w:val="-1"/>
          <w:kern w:val="0"/>
          <w:sz w:val="22"/>
        </w:rPr>
      </w:pPr>
      <w:r w:rsidRPr="007D0772">
        <w:rPr>
          <w:rFonts w:ascii="ＭＳ ゴシック" w:eastAsia="ＭＳ ゴシック" w:hAnsi="ＭＳ ゴシック" w:cs="Times New Roman" w:hint="eastAsia"/>
          <w:spacing w:val="-1"/>
          <w:kern w:val="0"/>
          <w:sz w:val="22"/>
        </w:rPr>
        <w:t xml:space="preserve"> (2)　公営企業会計（地方公営企業法第30条第２項）</w:t>
      </w:r>
    </w:p>
    <w:p w:rsidR="007D0772" w:rsidRPr="007D0772" w:rsidRDefault="007D0772" w:rsidP="007D0772">
      <w:pPr>
        <w:autoSpaceDE w:val="0"/>
        <w:autoSpaceDN w:val="0"/>
        <w:ind w:leftChars="206" w:left="445" w:firstLineChars="93" w:firstLine="208"/>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平成</w:t>
      </w:r>
      <w:r w:rsidR="005370BE">
        <w:rPr>
          <w:rFonts w:ascii="ＭＳ 明朝" w:eastAsia="ＭＳ 明朝" w:hAnsi="ＭＳ 明朝" w:cs="Times New Roman" w:hint="eastAsia"/>
          <w:spacing w:val="-1"/>
          <w:kern w:val="0"/>
          <w:sz w:val="22"/>
        </w:rPr>
        <w:t>27</w:t>
      </w:r>
      <w:r w:rsidRPr="007D0772">
        <w:rPr>
          <w:rFonts w:ascii="ＭＳ 明朝" w:eastAsia="ＭＳ 明朝" w:hAnsi="ＭＳ 明朝" w:cs="Times New Roman" w:hint="eastAsia"/>
          <w:spacing w:val="-1"/>
          <w:kern w:val="0"/>
          <w:sz w:val="22"/>
        </w:rPr>
        <w:t>年度の大阪府中央卸売市場事業会計及び大阪府まちづくり促進事業会計の決算については、提出された決算書及び証拠書類等を照合するとともに、定期監査等の結果をも参考にして慎重に審査を行い、平成</w:t>
      </w:r>
      <w:r w:rsidR="005370BE">
        <w:rPr>
          <w:rFonts w:ascii="ＭＳ 明朝" w:eastAsia="ＭＳ 明朝" w:hAnsi="ＭＳ 明朝" w:cs="Times New Roman" w:hint="eastAsia"/>
          <w:spacing w:val="-1"/>
          <w:kern w:val="0"/>
          <w:sz w:val="22"/>
        </w:rPr>
        <w:t>28</w:t>
      </w:r>
      <w:r w:rsidRPr="007D0772">
        <w:rPr>
          <w:rFonts w:ascii="ＭＳ 明朝" w:eastAsia="ＭＳ 明朝" w:hAnsi="ＭＳ 明朝" w:cs="Times New Roman" w:hint="eastAsia"/>
          <w:spacing w:val="-1"/>
          <w:kern w:val="0"/>
          <w:sz w:val="22"/>
        </w:rPr>
        <w:t>年10月</w:t>
      </w:r>
      <w:r w:rsidR="005370BE">
        <w:rPr>
          <w:rFonts w:ascii="ＭＳ 明朝" w:eastAsia="ＭＳ 明朝" w:hAnsi="ＭＳ 明朝" w:cs="Times New Roman" w:hint="eastAsia"/>
          <w:spacing w:val="-1"/>
          <w:kern w:val="0"/>
          <w:sz w:val="22"/>
        </w:rPr>
        <w:t>14</w:t>
      </w:r>
      <w:r w:rsidRPr="007D0772">
        <w:rPr>
          <w:rFonts w:ascii="ＭＳ 明朝" w:eastAsia="ＭＳ 明朝" w:hAnsi="ＭＳ 明朝" w:cs="Times New Roman" w:hint="eastAsia"/>
          <w:spacing w:val="-1"/>
          <w:kern w:val="0"/>
          <w:sz w:val="22"/>
        </w:rPr>
        <w:t>日知事に意見書を提出した。</w:t>
      </w:r>
    </w:p>
    <w:p w:rsidR="007D0772" w:rsidRPr="007D0772" w:rsidRDefault="007D0772" w:rsidP="007D0772">
      <w:pPr>
        <w:autoSpaceDE w:val="0"/>
        <w:autoSpaceDN w:val="0"/>
        <w:ind w:left="448" w:hangingChars="200" w:hanging="448"/>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xml:space="preserve">　　</w:t>
      </w:r>
    </w:p>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７　基金運用審査（法第241条第５項）</w:t>
      </w:r>
    </w:p>
    <w:p w:rsidR="007D0772" w:rsidRPr="007D0772" w:rsidRDefault="007D0772" w:rsidP="007D0772">
      <w:pPr>
        <w:autoSpaceDE w:val="0"/>
        <w:autoSpaceDN w:val="0"/>
        <w:ind w:leftChars="94" w:left="203" w:firstLineChars="95" w:firstLine="213"/>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平成</w:t>
      </w:r>
      <w:r w:rsidR="005370BE">
        <w:rPr>
          <w:rFonts w:ascii="ＭＳ 明朝" w:eastAsia="ＭＳ 明朝" w:hAnsi="ＭＳ 明朝" w:cs="Times New Roman" w:hint="eastAsia"/>
          <w:spacing w:val="-1"/>
          <w:kern w:val="0"/>
          <w:sz w:val="22"/>
        </w:rPr>
        <w:t>27</w:t>
      </w:r>
      <w:r w:rsidRPr="007D0772">
        <w:rPr>
          <w:rFonts w:ascii="ＭＳ 明朝" w:eastAsia="ＭＳ 明朝" w:hAnsi="ＭＳ 明朝" w:cs="Times New Roman" w:hint="eastAsia"/>
          <w:spacing w:val="-1"/>
          <w:kern w:val="0"/>
          <w:sz w:val="22"/>
        </w:rPr>
        <w:t>年度の用品調達基金及び小口支払基金の運用状況については、提出された証拠書類等を照合するとともに、定期監査等の結果を踏まえながら慎重に審査を行い、平成</w:t>
      </w:r>
      <w:r w:rsidR="005370BE">
        <w:rPr>
          <w:rFonts w:ascii="ＭＳ 明朝" w:eastAsia="ＭＳ 明朝" w:hAnsi="ＭＳ 明朝" w:cs="Times New Roman" w:hint="eastAsia"/>
          <w:spacing w:val="-1"/>
          <w:kern w:val="0"/>
          <w:sz w:val="22"/>
        </w:rPr>
        <w:t>28</w:t>
      </w:r>
      <w:r w:rsidRPr="007D0772">
        <w:rPr>
          <w:rFonts w:ascii="ＭＳ 明朝" w:eastAsia="ＭＳ 明朝" w:hAnsi="ＭＳ 明朝" w:cs="Times New Roman" w:hint="eastAsia"/>
          <w:spacing w:val="-1"/>
          <w:kern w:val="0"/>
          <w:sz w:val="22"/>
        </w:rPr>
        <w:t>年10</w:t>
      </w:r>
      <w:r w:rsidR="005370BE">
        <w:rPr>
          <w:rFonts w:ascii="ＭＳ 明朝" w:eastAsia="ＭＳ 明朝" w:hAnsi="ＭＳ 明朝" w:cs="Times New Roman" w:hint="eastAsia"/>
          <w:spacing w:val="-1"/>
          <w:kern w:val="0"/>
          <w:sz w:val="22"/>
        </w:rPr>
        <w:t>月14</w:t>
      </w:r>
      <w:r w:rsidRPr="007D0772">
        <w:rPr>
          <w:rFonts w:ascii="ＭＳ 明朝" w:eastAsia="ＭＳ 明朝" w:hAnsi="ＭＳ 明朝" w:cs="Times New Roman" w:hint="eastAsia"/>
          <w:spacing w:val="-1"/>
          <w:kern w:val="0"/>
          <w:sz w:val="22"/>
        </w:rPr>
        <w:t>日知事に意見書を提出した。</w:t>
      </w:r>
    </w:p>
    <w:p w:rsidR="007D0772" w:rsidRPr="007D0772" w:rsidRDefault="007D0772" w:rsidP="007D0772">
      <w:pPr>
        <w:autoSpaceDE w:val="0"/>
        <w:autoSpaceDN w:val="0"/>
        <w:ind w:leftChars="29" w:left="63" w:firstLineChars="88" w:firstLine="197"/>
        <w:rPr>
          <w:rFonts w:ascii="ＭＳ 明朝" w:eastAsia="ＭＳ 明朝" w:hAnsi="ＭＳ 明朝" w:cs="Times New Roman"/>
          <w:spacing w:val="-1"/>
          <w:kern w:val="0"/>
          <w:sz w:val="22"/>
        </w:rPr>
      </w:pPr>
    </w:p>
    <w:p w:rsidR="007D0772" w:rsidRPr="007D0772" w:rsidRDefault="007D0772" w:rsidP="007D0772">
      <w:pPr>
        <w:autoSpaceDE w:val="0"/>
        <w:autoSpaceDN w:val="0"/>
        <w:ind w:leftChars="1" w:left="65" w:hangingChars="28" w:hanging="63"/>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８　健全化判断比率及び資金不足比率の審査</w:t>
      </w:r>
    </w:p>
    <w:p w:rsidR="007D0772" w:rsidRPr="007D0772" w:rsidRDefault="007D0772" w:rsidP="007D0772">
      <w:pPr>
        <w:autoSpaceDE w:val="0"/>
        <w:autoSpaceDN w:val="0"/>
        <w:ind w:leftChars="29" w:left="63" w:firstLineChars="200" w:firstLine="449"/>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（地方公共団体の財政の健全化に関する法律第３条第１項及び第22条第１項）</w:t>
      </w:r>
    </w:p>
    <w:p w:rsidR="007D0772" w:rsidRPr="007D0772" w:rsidRDefault="007D0772" w:rsidP="007D0772">
      <w:pPr>
        <w:autoSpaceDE w:val="0"/>
        <w:autoSpaceDN w:val="0"/>
        <w:ind w:leftChars="1" w:left="288" w:hangingChars="128" w:hanging="286"/>
        <w:rPr>
          <w:rFonts w:ascii="ＭＳ ゴシック" w:eastAsia="ＭＳ ゴシック" w:hAnsi="ＭＳ ゴシック" w:cs="Times New Roman"/>
          <w:spacing w:val="-1"/>
          <w:kern w:val="0"/>
          <w:sz w:val="22"/>
        </w:rPr>
      </w:pPr>
      <w:r w:rsidRPr="007D0772">
        <w:rPr>
          <w:rFonts w:ascii="ＭＳ 明朝" w:eastAsia="ＭＳ 明朝" w:hAnsi="ＭＳ 明朝" w:cs="Times New Roman" w:hint="eastAsia"/>
          <w:spacing w:val="-1"/>
          <w:kern w:val="0"/>
          <w:sz w:val="22"/>
        </w:rPr>
        <w:t xml:space="preserve">　　平成</w:t>
      </w:r>
      <w:r w:rsidR="005370BE">
        <w:rPr>
          <w:rFonts w:ascii="ＭＳ 明朝" w:eastAsia="ＭＳ 明朝" w:hAnsi="ＭＳ 明朝" w:cs="Times New Roman" w:hint="eastAsia"/>
          <w:spacing w:val="-1"/>
          <w:kern w:val="0"/>
          <w:sz w:val="22"/>
        </w:rPr>
        <w:t>27</w:t>
      </w:r>
      <w:r w:rsidRPr="007D0772">
        <w:rPr>
          <w:rFonts w:ascii="ＭＳ 明朝" w:eastAsia="ＭＳ 明朝" w:hAnsi="ＭＳ 明朝" w:cs="Times New Roman" w:hint="eastAsia"/>
          <w:spacing w:val="-1"/>
          <w:kern w:val="0"/>
          <w:sz w:val="22"/>
        </w:rPr>
        <w:t>年度の一般会計及び就農支援資金等特別会計ほか14特別会計の決算並びに中央卸売市場事業会計及び大阪府まちづくり促進事業会計の決算に基づく健全化判断比率及び資金不足比率の審査については、提出された算定数値とその算出の基礎となった事項を記載した書類等を照合するとともに、定期監査等の結果をも参考にして慎重に審査を行い、平成</w:t>
      </w:r>
      <w:r w:rsidR="005370BE">
        <w:rPr>
          <w:rFonts w:ascii="ＭＳ 明朝" w:eastAsia="ＭＳ 明朝" w:hAnsi="ＭＳ 明朝" w:cs="Times New Roman" w:hint="eastAsia"/>
          <w:spacing w:val="-1"/>
          <w:kern w:val="0"/>
          <w:sz w:val="22"/>
        </w:rPr>
        <w:t>28</w:t>
      </w:r>
      <w:r w:rsidRPr="007D0772">
        <w:rPr>
          <w:rFonts w:ascii="ＭＳ 明朝" w:eastAsia="ＭＳ 明朝" w:hAnsi="ＭＳ 明朝" w:cs="Times New Roman" w:hint="eastAsia"/>
          <w:spacing w:val="-1"/>
          <w:kern w:val="0"/>
          <w:sz w:val="22"/>
        </w:rPr>
        <w:t>年10</w:t>
      </w:r>
      <w:r w:rsidR="005370BE">
        <w:rPr>
          <w:rFonts w:ascii="ＭＳ 明朝" w:eastAsia="ＭＳ 明朝" w:hAnsi="ＭＳ 明朝" w:cs="Times New Roman" w:hint="eastAsia"/>
          <w:spacing w:val="-1"/>
          <w:kern w:val="0"/>
          <w:sz w:val="22"/>
        </w:rPr>
        <w:t>月14</w:t>
      </w:r>
      <w:r w:rsidRPr="007D0772">
        <w:rPr>
          <w:rFonts w:ascii="ＭＳ 明朝" w:eastAsia="ＭＳ 明朝" w:hAnsi="ＭＳ 明朝" w:cs="Times New Roman" w:hint="eastAsia"/>
          <w:spacing w:val="-1"/>
          <w:kern w:val="0"/>
          <w:sz w:val="22"/>
        </w:rPr>
        <w:t>日知事に意見書を提出した。</w:t>
      </w:r>
    </w:p>
    <w:p w:rsidR="007D0772" w:rsidRPr="007D0772" w:rsidRDefault="007D0772" w:rsidP="007D0772">
      <w:pPr>
        <w:autoSpaceDE w:val="0"/>
        <w:autoSpaceDN w:val="0"/>
        <w:ind w:leftChars="1" w:left="65" w:hangingChars="28" w:hanging="63"/>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lastRenderedPageBreak/>
        <w:t>９　住民監査請求（法第242条第１項）</w:t>
      </w:r>
    </w:p>
    <w:p w:rsidR="007D0772" w:rsidRPr="007D0772" w:rsidRDefault="007D0772" w:rsidP="007D0772">
      <w:pPr>
        <w:autoSpaceDE w:val="0"/>
        <w:autoSpaceDN w:val="0"/>
        <w:ind w:firstLineChars="200" w:firstLine="448"/>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平成</w:t>
      </w:r>
      <w:r w:rsidR="005370BE">
        <w:rPr>
          <w:rFonts w:ascii="ＭＳ 明朝" w:eastAsia="ＭＳ 明朝" w:hAnsi="ＭＳ 明朝" w:cs="Times New Roman" w:hint="eastAsia"/>
          <w:spacing w:val="-1"/>
          <w:kern w:val="0"/>
          <w:sz w:val="22"/>
        </w:rPr>
        <w:t>28年度に監査結果を通知した住民監査結果は、４</w:t>
      </w:r>
      <w:r w:rsidRPr="007D0772">
        <w:rPr>
          <w:rFonts w:ascii="ＭＳ 明朝" w:eastAsia="ＭＳ 明朝" w:hAnsi="ＭＳ 明朝" w:cs="Times New Roman" w:hint="eastAsia"/>
          <w:spacing w:val="-1"/>
          <w:kern w:val="0"/>
          <w:sz w:val="22"/>
        </w:rPr>
        <w:t>件である。</w:t>
      </w:r>
    </w:p>
    <w:p w:rsidR="007D0772" w:rsidRPr="007D0772" w:rsidRDefault="007D0772" w:rsidP="007D0772">
      <w:pPr>
        <w:autoSpaceDE w:val="0"/>
        <w:autoSpaceDN w:val="0"/>
        <w:ind w:leftChars="-11" w:left="66" w:hangingChars="40" w:hanging="90"/>
        <w:rPr>
          <w:rFonts w:ascii="ＭＳ 明朝" w:eastAsia="ＭＳ 明朝" w:hAnsi="ＭＳ 明朝" w:cs="Times New Roman"/>
          <w:spacing w:val="-1"/>
          <w:kern w:val="0"/>
          <w:sz w:val="22"/>
        </w:rPr>
      </w:pPr>
    </w:p>
    <w:p w:rsidR="007D0772" w:rsidRPr="007D0772" w:rsidRDefault="007D0772" w:rsidP="007D0772">
      <w:pPr>
        <w:autoSpaceDE w:val="0"/>
        <w:autoSpaceDN w:val="0"/>
        <w:ind w:leftChars="171" w:left="857" w:hanging="488"/>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○住民監査請求の状況（過去３年間）　　　　　　　　　　　（単位：件）</w:t>
      </w:r>
    </w:p>
    <w:tbl>
      <w:tblPr>
        <w:tblW w:w="7260" w:type="dxa"/>
        <w:tblInd w:w="547" w:type="dxa"/>
        <w:tblLayout w:type="fixed"/>
        <w:tblCellMar>
          <w:left w:w="28" w:type="dxa"/>
          <w:right w:w="28" w:type="dxa"/>
        </w:tblCellMar>
        <w:tblLook w:val="0000" w:firstRow="0" w:lastRow="0" w:firstColumn="0" w:lastColumn="0" w:noHBand="0" w:noVBand="0"/>
      </w:tblPr>
      <w:tblGrid>
        <w:gridCol w:w="888"/>
        <w:gridCol w:w="888"/>
        <w:gridCol w:w="953"/>
        <w:gridCol w:w="1008"/>
        <w:gridCol w:w="933"/>
        <w:gridCol w:w="934"/>
        <w:gridCol w:w="828"/>
        <w:gridCol w:w="828"/>
      </w:tblGrid>
      <w:tr w:rsidR="007D0772" w:rsidRPr="007D0772" w:rsidTr="00693FB8">
        <w:trPr>
          <w:trHeight w:val="262"/>
        </w:trPr>
        <w:tc>
          <w:tcPr>
            <w:tcW w:w="888" w:type="dxa"/>
            <w:vMerge w:val="restart"/>
            <w:tcBorders>
              <w:top w:val="single" w:sz="4" w:space="0" w:color="auto"/>
              <w:left w:val="single" w:sz="4" w:space="0" w:color="auto"/>
              <w:right w:val="double" w:sz="4" w:space="0" w:color="auto"/>
            </w:tcBorders>
            <w:shd w:val="clear" w:color="auto" w:fill="auto"/>
            <w:noWrap/>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年度</w:t>
            </w:r>
          </w:p>
        </w:tc>
        <w:tc>
          <w:tcPr>
            <w:tcW w:w="888" w:type="dxa"/>
            <w:vMerge w:val="restart"/>
            <w:tcBorders>
              <w:top w:val="single" w:sz="4" w:space="0" w:color="auto"/>
              <w:left w:val="double" w:sz="4" w:space="0" w:color="auto"/>
              <w:right w:val="single" w:sz="4" w:space="0" w:color="auto"/>
            </w:tcBorders>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請求</w:t>
            </w:r>
          </w:p>
        </w:tc>
        <w:tc>
          <w:tcPr>
            <w:tcW w:w="953" w:type="dxa"/>
            <w:vMerge w:val="restart"/>
            <w:tcBorders>
              <w:top w:val="single" w:sz="4" w:space="0" w:color="auto"/>
              <w:left w:val="single" w:sz="4" w:space="0" w:color="auto"/>
              <w:bottom w:val="single" w:sz="4" w:space="0" w:color="auto"/>
              <w:right w:val="double" w:sz="4" w:space="0" w:color="auto"/>
            </w:tcBorders>
            <w:shd w:val="clear" w:color="auto" w:fill="auto"/>
            <w:noWrap/>
            <w:tcMar>
              <w:left w:w="28" w:type="dxa"/>
              <w:right w:w="28" w:type="dxa"/>
            </w:tcMar>
            <w:vAlign w:val="center"/>
          </w:tcPr>
          <w:p w:rsidR="007D0772" w:rsidRPr="007D0772" w:rsidRDefault="007D0772" w:rsidP="007D0772">
            <w:pPr>
              <w:autoSpaceDE w:val="0"/>
              <w:autoSpaceDN w:val="0"/>
              <w:jc w:val="center"/>
              <w:rPr>
                <w:rFonts w:ascii="ＭＳ 明朝" w:eastAsia="ＭＳ 明朝" w:hAnsi="ＭＳ 明朝" w:cs="ＭＳ Ｐゴシック"/>
                <w:spacing w:val="-10"/>
                <w:kern w:val="0"/>
                <w:szCs w:val="21"/>
              </w:rPr>
            </w:pPr>
            <w:r w:rsidRPr="007D0772">
              <w:rPr>
                <w:rFonts w:ascii="ＭＳ 明朝" w:eastAsia="ＭＳ 明朝" w:hAnsi="ＭＳ 明朝" w:cs="ＭＳ Ｐゴシック" w:hint="eastAsia"/>
                <w:spacing w:val="-10"/>
                <w:kern w:val="0"/>
                <w:szCs w:val="21"/>
              </w:rPr>
              <w:t>前年度か</w:t>
            </w:r>
          </w:p>
          <w:p w:rsidR="007D0772" w:rsidRPr="007D0772" w:rsidRDefault="007D0772" w:rsidP="007D0772">
            <w:pPr>
              <w:autoSpaceDE w:val="0"/>
              <w:autoSpaceDN w:val="0"/>
              <w:jc w:val="center"/>
              <w:rPr>
                <w:rFonts w:ascii="ＭＳ 明朝" w:eastAsia="ＭＳ 明朝" w:hAnsi="ＭＳ 明朝" w:cs="ＭＳ Ｐゴシック"/>
                <w:spacing w:val="-10"/>
                <w:kern w:val="0"/>
                <w:szCs w:val="21"/>
              </w:rPr>
            </w:pPr>
            <w:r w:rsidRPr="007D0772">
              <w:rPr>
                <w:rFonts w:ascii="ＭＳ 明朝" w:eastAsia="ＭＳ 明朝" w:hAnsi="ＭＳ 明朝" w:cs="ＭＳ Ｐゴシック" w:hint="eastAsia"/>
                <w:spacing w:val="-10"/>
                <w:kern w:val="0"/>
                <w:szCs w:val="21"/>
              </w:rPr>
              <w:t>らの繰越</w:t>
            </w:r>
          </w:p>
        </w:tc>
        <w:tc>
          <w:tcPr>
            <w:tcW w:w="2875"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結　　果</w:t>
            </w:r>
          </w:p>
        </w:tc>
        <w:tc>
          <w:tcPr>
            <w:tcW w:w="828" w:type="dxa"/>
            <w:vMerge w:val="restart"/>
            <w:tcBorders>
              <w:top w:val="single" w:sz="4" w:space="0" w:color="auto"/>
              <w:left w:val="double" w:sz="4" w:space="0" w:color="auto"/>
              <w:right w:val="single" w:sz="4" w:space="0" w:color="auto"/>
            </w:tcBorders>
            <w:shd w:val="clear" w:color="auto" w:fill="auto"/>
            <w:noWrap/>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取下げ</w:t>
            </w:r>
          </w:p>
        </w:tc>
        <w:tc>
          <w:tcPr>
            <w:tcW w:w="828" w:type="dxa"/>
            <w:vMerge w:val="restart"/>
            <w:tcBorders>
              <w:top w:val="single" w:sz="4" w:space="0" w:color="auto"/>
              <w:left w:val="single" w:sz="4" w:space="0" w:color="auto"/>
              <w:right w:val="single" w:sz="4" w:space="0" w:color="auto"/>
            </w:tcBorders>
            <w:shd w:val="clear" w:color="auto" w:fill="auto"/>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次年度へ繰越</w:t>
            </w:r>
          </w:p>
        </w:tc>
      </w:tr>
      <w:tr w:rsidR="007D0772" w:rsidRPr="007D0772" w:rsidTr="00693FB8">
        <w:trPr>
          <w:trHeight w:val="269"/>
        </w:trPr>
        <w:tc>
          <w:tcPr>
            <w:tcW w:w="888" w:type="dxa"/>
            <w:vMerge/>
            <w:tcBorders>
              <w:left w:val="single" w:sz="4" w:space="0" w:color="auto"/>
              <w:bottom w:val="single" w:sz="4" w:space="0" w:color="auto"/>
              <w:right w:val="double" w:sz="4" w:space="0" w:color="auto"/>
            </w:tcBorders>
            <w:shd w:val="clear" w:color="auto" w:fill="auto"/>
            <w:noWrap/>
            <w:vAlign w:val="center"/>
          </w:tcPr>
          <w:p w:rsidR="007D0772" w:rsidRPr="007D0772" w:rsidRDefault="007D0772" w:rsidP="007D0772">
            <w:pPr>
              <w:autoSpaceDE w:val="0"/>
              <w:autoSpaceDN w:val="0"/>
              <w:jc w:val="left"/>
              <w:rPr>
                <w:rFonts w:ascii="ＭＳ 明朝" w:eastAsia="ＭＳ 明朝" w:hAnsi="ＭＳ 明朝" w:cs="ＭＳ Ｐゴシック"/>
                <w:kern w:val="0"/>
                <w:szCs w:val="21"/>
              </w:rPr>
            </w:pPr>
          </w:p>
        </w:tc>
        <w:tc>
          <w:tcPr>
            <w:tcW w:w="888" w:type="dxa"/>
            <w:vMerge/>
            <w:tcBorders>
              <w:left w:val="double" w:sz="4" w:space="0" w:color="auto"/>
              <w:bottom w:val="single" w:sz="4" w:space="0" w:color="auto"/>
              <w:right w:val="single" w:sz="4" w:space="0" w:color="auto"/>
            </w:tcBorders>
            <w:vAlign w:val="center"/>
          </w:tcPr>
          <w:p w:rsidR="007D0772" w:rsidRPr="007D0772" w:rsidRDefault="007D0772" w:rsidP="007D0772">
            <w:pPr>
              <w:autoSpaceDE w:val="0"/>
              <w:autoSpaceDN w:val="0"/>
              <w:jc w:val="left"/>
              <w:rPr>
                <w:rFonts w:ascii="ＭＳ 明朝" w:eastAsia="ＭＳ 明朝" w:hAnsi="ＭＳ 明朝" w:cs="ＭＳ Ｐゴシック"/>
                <w:kern w:val="0"/>
                <w:szCs w:val="21"/>
              </w:rPr>
            </w:pPr>
          </w:p>
        </w:tc>
        <w:tc>
          <w:tcPr>
            <w:tcW w:w="953" w:type="dxa"/>
            <w:vMerge/>
            <w:tcBorders>
              <w:top w:val="single" w:sz="4" w:space="0" w:color="auto"/>
              <w:left w:val="single" w:sz="4" w:space="0" w:color="auto"/>
              <w:bottom w:val="single" w:sz="4" w:space="0" w:color="auto"/>
              <w:right w:val="double" w:sz="4" w:space="0" w:color="auto"/>
            </w:tcBorders>
            <w:shd w:val="clear" w:color="auto" w:fill="auto"/>
            <w:vAlign w:val="center"/>
          </w:tcPr>
          <w:p w:rsidR="007D0772" w:rsidRPr="007D0772" w:rsidRDefault="007D0772" w:rsidP="007D0772">
            <w:pPr>
              <w:autoSpaceDE w:val="0"/>
              <w:autoSpaceDN w:val="0"/>
              <w:jc w:val="left"/>
              <w:rPr>
                <w:rFonts w:ascii="ＭＳ 明朝" w:eastAsia="ＭＳ 明朝" w:hAnsi="ＭＳ 明朝" w:cs="ＭＳ Ｐゴシック"/>
                <w:kern w:val="0"/>
                <w:szCs w:val="21"/>
              </w:rPr>
            </w:pPr>
          </w:p>
        </w:tc>
        <w:tc>
          <w:tcPr>
            <w:tcW w:w="1008" w:type="dxa"/>
            <w:tcBorders>
              <w:top w:val="nil"/>
              <w:left w:val="double" w:sz="4" w:space="0" w:color="auto"/>
              <w:bottom w:val="single" w:sz="4" w:space="0" w:color="auto"/>
              <w:right w:val="single" w:sz="4" w:space="0" w:color="auto"/>
            </w:tcBorders>
            <w:shd w:val="clear" w:color="auto" w:fill="auto"/>
            <w:noWrap/>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勧告</w:t>
            </w:r>
          </w:p>
        </w:tc>
        <w:tc>
          <w:tcPr>
            <w:tcW w:w="933" w:type="dxa"/>
            <w:tcBorders>
              <w:top w:val="nil"/>
              <w:left w:val="nil"/>
              <w:bottom w:val="single" w:sz="4" w:space="0" w:color="auto"/>
              <w:right w:val="single" w:sz="4" w:space="0" w:color="auto"/>
            </w:tcBorders>
            <w:shd w:val="clear" w:color="auto" w:fill="auto"/>
            <w:noWrap/>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棄却</w:t>
            </w:r>
          </w:p>
        </w:tc>
        <w:tc>
          <w:tcPr>
            <w:tcW w:w="934" w:type="dxa"/>
            <w:tcBorders>
              <w:top w:val="nil"/>
              <w:left w:val="nil"/>
              <w:bottom w:val="single" w:sz="4" w:space="0" w:color="auto"/>
              <w:right w:val="double" w:sz="4" w:space="0" w:color="auto"/>
            </w:tcBorders>
            <w:shd w:val="clear" w:color="auto" w:fill="auto"/>
            <w:noWrap/>
            <w:vAlign w:val="center"/>
          </w:tcPr>
          <w:p w:rsidR="007D0772" w:rsidRPr="007D0772" w:rsidRDefault="007D0772" w:rsidP="007D0772">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却下</w:t>
            </w:r>
          </w:p>
        </w:tc>
        <w:tc>
          <w:tcPr>
            <w:tcW w:w="828" w:type="dxa"/>
            <w:vMerge/>
            <w:tcBorders>
              <w:left w:val="double" w:sz="4" w:space="0" w:color="auto"/>
              <w:bottom w:val="single" w:sz="4" w:space="0" w:color="auto"/>
              <w:right w:val="single" w:sz="4" w:space="0" w:color="auto"/>
            </w:tcBorders>
            <w:shd w:val="clear" w:color="auto" w:fill="auto"/>
            <w:noWrap/>
            <w:vAlign w:val="center"/>
          </w:tcPr>
          <w:p w:rsidR="007D0772" w:rsidRPr="007D0772" w:rsidRDefault="007D0772" w:rsidP="007D0772">
            <w:pPr>
              <w:autoSpaceDE w:val="0"/>
              <w:autoSpaceDN w:val="0"/>
              <w:jc w:val="left"/>
              <w:rPr>
                <w:rFonts w:ascii="ＭＳ 明朝" w:eastAsia="ＭＳ 明朝" w:hAnsi="ＭＳ 明朝" w:cs="ＭＳ Ｐゴシック"/>
                <w:kern w:val="0"/>
                <w:szCs w:val="21"/>
              </w:rPr>
            </w:pPr>
          </w:p>
        </w:tc>
        <w:tc>
          <w:tcPr>
            <w:tcW w:w="828" w:type="dxa"/>
            <w:vMerge/>
            <w:tcBorders>
              <w:left w:val="single" w:sz="4" w:space="0" w:color="auto"/>
              <w:bottom w:val="single" w:sz="4" w:space="0" w:color="auto"/>
              <w:right w:val="single" w:sz="4" w:space="0" w:color="auto"/>
            </w:tcBorders>
            <w:shd w:val="clear" w:color="auto" w:fill="auto"/>
            <w:vAlign w:val="center"/>
          </w:tcPr>
          <w:p w:rsidR="007D0772" w:rsidRPr="007D0772" w:rsidRDefault="007D0772" w:rsidP="007D0772">
            <w:pPr>
              <w:autoSpaceDE w:val="0"/>
              <w:autoSpaceDN w:val="0"/>
              <w:jc w:val="left"/>
              <w:rPr>
                <w:rFonts w:ascii="ＭＳ 明朝" w:eastAsia="ＭＳ 明朝" w:hAnsi="ＭＳ 明朝" w:cs="ＭＳ Ｐゴシック"/>
                <w:kern w:val="0"/>
                <w:szCs w:val="21"/>
              </w:rPr>
            </w:pPr>
          </w:p>
        </w:tc>
      </w:tr>
      <w:tr w:rsidR="007D0772" w:rsidRPr="007D0772" w:rsidTr="00693FB8">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7D0772" w:rsidRPr="007D0772" w:rsidRDefault="005370BE" w:rsidP="007D0772">
            <w:pPr>
              <w:autoSpaceDE w:val="0"/>
              <w:autoSpaceDN w:val="0"/>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28</w:t>
            </w:r>
          </w:p>
        </w:tc>
        <w:tc>
          <w:tcPr>
            <w:tcW w:w="888" w:type="dxa"/>
            <w:tcBorders>
              <w:top w:val="single" w:sz="4" w:space="0" w:color="auto"/>
              <w:left w:val="double" w:sz="4" w:space="0" w:color="auto"/>
              <w:bottom w:val="single" w:sz="4" w:space="0" w:color="auto"/>
              <w:right w:val="single" w:sz="4" w:space="0" w:color="auto"/>
            </w:tcBorders>
            <w:vAlign w:val="center"/>
          </w:tcPr>
          <w:p w:rsidR="007D0772" w:rsidRPr="007D0772" w:rsidRDefault="007D0772" w:rsidP="007D0772">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5</w:t>
            </w:r>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7D0772" w:rsidRPr="007D0772" w:rsidRDefault="005370BE" w:rsidP="007D0772">
            <w:pPr>
              <w:autoSpaceDE w:val="0"/>
              <w:autoSpaceDN w:val="0"/>
              <w:ind w:rightChars="100" w:right="216"/>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0</w:t>
            </w:r>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7D0772" w:rsidRPr="007D0772" w:rsidRDefault="007D0772" w:rsidP="007D0772">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772" w:rsidRPr="007D0772" w:rsidRDefault="005370BE" w:rsidP="007D0772">
            <w:pPr>
              <w:autoSpaceDE w:val="0"/>
              <w:autoSpaceDN w:val="0"/>
              <w:ind w:rightChars="100" w:right="216"/>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2</w:t>
            </w:r>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7D0772" w:rsidRPr="007D0772" w:rsidRDefault="005370BE" w:rsidP="007D0772">
            <w:pPr>
              <w:autoSpaceDE w:val="0"/>
              <w:autoSpaceDN w:val="0"/>
              <w:ind w:rightChars="100" w:right="216"/>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2</w:t>
            </w:r>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7D0772" w:rsidRPr="007D0772" w:rsidRDefault="007D0772" w:rsidP="007D0772">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D0772" w:rsidRPr="007D0772" w:rsidRDefault="005370BE" w:rsidP="007D0772">
            <w:pPr>
              <w:autoSpaceDE w:val="0"/>
              <w:autoSpaceDN w:val="0"/>
              <w:ind w:rightChars="100" w:right="216"/>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w:t>
            </w:r>
          </w:p>
        </w:tc>
      </w:tr>
      <w:tr w:rsidR="005370BE" w:rsidRPr="007D0772" w:rsidTr="00693FB8">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5370BE" w:rsidRPr="007D0772" w:rsidRDefault="005370BE" w:rsidP="00481DE0">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27</w:t>
            </w:r>
          </w:p>
        </w:tc>
        <w:tc>
          <w:tcPr>
            <w:tcW w:w="888" w:type="dxa"/>
            <w:tcBorders>
              <w:top w:val="single" w:sz="4" w:space="0" w:color="auto"/>
              <w:left w:val="double" w:sz="4" w:space="0" w:color="auto"/>
              <w:bottom w:val="single" w:sz="4" w:space="0" w:color="auto"/>
              <w:right w:val="single" w:sz="4" w:space="0" w:color="auto"/>
            </w:tcBorders>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5</w:t>
            </w:r>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1</w:t>
            </w:r>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3</w:t>
            </w:r>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3</w:t>
            </w:r>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r>
      <w:tr w:rsidR="005370BE" w:rsidRPr="007D0772" w:rsidTr="00693FB8">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5370BE" w:rsidRPr="007D0772" w:rsidRDefault="005370BE" w:rsidP="00481DE0">
            <w:pPr>
              <w:autoSpaceDE w:val="0"/>
              <w:autoSpaceDN w:val="0"/>
              <w:jc w:val="center"/>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26</w:t>
            </w:r>
          </w:p>
        </w:tc>
        <w:tc>
          <w:tcPr>
            <w:tcW w:w="888" w:type="dxa"/>
            <w:tcBorders>
              <w:top w:val="single" w:sz="4" w:space="0" w:color="auto"/>
              <w:left w:val="double" w:sz="4" w:space="0" w:color="auto"/>
              <w:bottom w:val="single" w:sz="4" w:space="0" w:color="auto"/>
              <w:right w:val="single" w:sz="4" w:space="0" w:color="auto"/>
            </w:tcBorders>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5</w:t>
            </w:r>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2</w:t>
            </w:r>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2</w:t>
            </w:r>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370BE" w:rsidRPr="007D0772" w:rsidRDefault="005370BE" w:rsidP="005370BE">
            <w:pPr>
              <w:autoSpaceDE w:val="0"/>
              <w:autoSpaceDN w:val="0"/>
              <w:ind w:rightChars="100" w:right="216"/>
              <w:jc w:val="right"/>
              <w:rPr>
                <w:rFonts w:ascii="ＭＳ 明朝" w:eastAsia="ＭＳ 明朝" w:hAnsi="ＭＳ 明朝" w:cs="ＭＳ Ｐゴシック"/>
                <w:kern w:val="0"/>
                <w:szCs w:val="21"/>
              </w:rPr>
            </w:pPr>
            <w:r w:rsidRPr="007D0772">
              <w:rPr>
                <w:rFonts w:ascii="ＭＳ 明朝" w:eastAsia="ＭＳ 明朝" w:hAnsi="ＭＳ 明朝" w:cs="ＭＳ Ｐゴシック" w:hint="eastAsia"/>
                <w:kern w:val="0"/>
                <w:szCs w:val="21"/>
              </w:rPr>
              <w:t>1</w:t>
            </w:r>
          </w:p>
        </w:tc>
      </w:tr>
    </w:tbl>
    <w:p w:rsidR="007D0772" w:rsidRPr="007D0772" w:rsidRDefault="007D0772" w:rsidP="007D0772">
      <w:pPr>
        <w:autoSpaceDE w:val="0"/>
        <w:autoSpaceDN w:val="0"/>
        <w:rPr>
          <w:rFonts w:ascii="ＭＳ ゴシック" w:eastAsia="ＭＳ ゴシック" w:hAnsi="ＭＳ ゴシック" w:cs="Times New Roman"/>
          <w:b/>
          <w:spacing w:val="-1"/>
          <w:kern w:val="0"/>
          <w:sz w:val="22"/>
        </w:rPr>
      </w:pPr>
    </w:p>
    <w:p w:rsidR="00D8748F" w:rsidRPr="00D8748F" w:rsidRDefault="007D0772" w:rsidP="00D8748F">
      <w:pPr>
        <w:autoSpaceDE w:val="0"/>
        <w:autoSpaceDN w:val="0"/>
        <w:ind w:leftChars="26" w:left="56" w:firstLineChars="150" w:firstLine="336"/>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○平成</w:t>
      </w:r>
      <w:r w:rsidR="00914F99">
        <w:rPr>
          <w:rFonts w:ascii="ＭＳ 明朝" w:eastAsia="ＭＳ 明朝" w:hAnsi="ＭＳ 明朝" w:cs="Times New Roman" w:hint="eastAsia"/>
          <w:spacing w:val="-1"/>
          <w:kern w:val="0"/>
          <w:sz w:val="22"/>
        </w:rPr>
        <w:t>28</w:t>
      </w:r>
      <w:r w:rsidRPr="007D0772">
        <w:rPr>
          <w:rFonts w:ascii="ＭＳ 明朝" w:eastAsia="ＭＳ 明朝" w:hAnsi="ＭＳ 明朝" w:cs="Times New Roman" w:hint="eastAsia"/>
          <w:spacing w:val="-1"/>
          <w:kern w:val="0"/>
          <w:sz w:val="22"/>
        </w:rPr>
        <w:t>年度　住民監査請求一覧（結果を通知したもの）</w:t>
      </w:r>
    </w:p>
    <w:tbl>
      <w:tblPr>
        <w:tblW w:w="81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88"/>
        <w:gridCol w:w="1087"/>
        <w:gridCol w:w="1344"/>
        <w:gridCol w:w="1196"/>
      </w:tblGrid>
      <w:tr w:rsidR="00D8748F" w:rsidRPr="00D8748F" w:rsidTr="00481DE0">
        <w:trPr>
          <w:trHeight w:val="360"/>
        </w:trPr>
        <w:tc>
          <w:tcPr>
            <w:tcW w:w="4488" w:type="dxa"/>
            <w:shd w:val="clear" w:color="auto" w:fill="auto"/>
          </w:tcPr>
          <w:p w:rsidR="00D8748F" w:rsidRPr="00D8748F" w:rsidRDefault="00D8748F" w:rsidP="00D8748F">
            <w:pPr>
              <w:autoSpaceDE w:val="0"/>
              <w:autoSpaceDN w:val="0"/>
              <w:jc w:val="center"/>
              <w:rPr>
                <w:rFonts w:ascii="ＭＳ 明朝" w:eastAsia="ＭＳ 明朝" w:hAnsi="ＭＳ 明朝" w:cs="Times New Roman"/>
                <w:spacing w:val="-1"/>
                <w:kern w:val="0"/>
                <w:szCs w:val="21"/>
                <w:lang w:eastAsia="zh-TW"/>
              </w:rPr>
            </w:pPr>
            <w:r w:rsidRPr="00D8748F">
              <w:rPr>
                <w:rFonts w:ascii="ＭＳ 明朝" w:eastAsia="ＭＳ 明朝" w:hAnsi="ＭＳ 明朝" w:cs="Times New Roman" w:hint="eastAsia"/>
                <w:spacing w:val="-1"/>
                <w:kern w:val="0"/>
                <w:szCs w:val="21"/>
              </w:rPr>
              <w:t>件　　　　名</w:t>
            </w:r>
          </w:p>
        </w:tc>
        <w:tc>
          <w:tcPr>
            <w:tcW w:w="1087" w:type="dxa"/>
            <w:shd w:val="clear" w:color="auto" w:fill="auto"/>
          </w:tcPr>
          <w:p w:rsidR="00D8748F" w:rsidRPr="00D8748F" w:rsidRDefault="00D8748F" w:rsidP="00D8748F">
            <w:pPr>
              <w:autoSpaceDE w:val="0"/>
              <w:autoSpaceDN w:val="0"/>
              <w:jc w:val="center"/>
              <w:rPr>
                <w:rFonts w:ascii="ＭＳ 明朝" w:eastAsia="ＭＳ 明朝" w:hAnsi="ＭＳ 明朝" w:cs="Times New Roman"/>
                <w:spacing w:val="-1"/>
                <w:kern w:val="0"/>
                <w:szCs w:val="21"/>
                <w:lang w:eastAsia="zh-TW"/>
              </w:rPr>
            </w:pPr>
            <w:r w:rsidRPr="00D8748F">
              <w:rPr>
                <w:rFonts w:ascii="ＭＳ 明朝" w:eastAsia="ＭＳ 明朝" w:hAnsi="ＭＳ 明朝" w:cs="Times New Roman" w:hint="eastAsia"/>
                <w:spacing w:val="-1"/>
                <w:kern w:val="0"/>
                <w:szCs w:val="21"/>
              </w:rPr>
              <w:t>請求日</w:t>
            </w:r>
          </w:p>
        </w:tc>
        <w:tc>
          <w:tcPr>
            <w:tcW w:w="1344" w:type="dxa"/>
            <w:shd w:val="clear" w:color="auto" w:fill="auto"/>
          </w:tcPr>
          <w:p w:rsidR="00D8748F" w:rsidRPr="00D8748F" w:rsidRDefault="00D8748F" w:rsidP="00D8748F">
            <w:pPr>
              <w:autoSpaceDE w:val="0"/>
              <w:autoSpaceDN w:val="0"/>
              <w:jc w:val="center"/>
              <w:rPr>
                <w:rFonts w:ascii="ＭＳ 明朝" w:eastAsia="ＭＳ 明朝" w:hAnsi="ＭＳ 明朝" w:cs="Times New Roman"/>
                <w:spacing w:val="-1"/>
                <w:kern w:val="0"/>
                <w:szCs w:val="21"/>
                <w:lang w:eastAsia="zh-TW"/>
              </w:rPr>
            </w:pPr>
            <w:r w:rsidRPr="00D8748F">
              <w:rPr>
                <w:rFonts w:ascii="ＭＳ 明朝" w:eastAsia="ＭＳ 明朝" w:hAnsi="ＭＳ 明朝" w:cs="Times New Roman" w:hint="eastAsia"/>
                <w:spacing w:val="-1"/>
                <w:kern w:val="0"/>
                <w:szCs w:val="21"/>
              </w:rPr>
              <w:t>処理状況</w:t>
            </w:r>
          </w:p>
        </w:tc>
        <w:tc>
          <w:tcPr>
            <w:tcW w:w="1196" w:type="dxa"/>
            <w:shd w:val="clear" w:color="auto" w:fill="auto"/>
          </w:tcPr>
          <w:p w:rsidR="00D8748F" w:rsidRPr="00D8748F" w:rsidRDefault="00D8748F" w:rsidP="00D8748F">
            <w:pPr>
              <w:autoSpaceDE w:val="0"/>
              <w:autoSpaceDN w:val="0"/>
              <w:jc w:val="center"/>
              <w:rPr>
                <w:rFonts w:ascii="ＭＳ 明朝" w:eastAsia="ＭＳ 明朝" w:hAnsi="ＭＳ 明朝" w:cs="Times New Roman"/>
                <w:spacing w:val="-1"/>
                <w:kern w:val="0"/>
                <w:szCs w:val="21"/>
              </w:rPr>
            </w:pPr>
            <w:r w:rsidRPr="00D8748F">
              <w:rPr>
                <w:rFonts w:ascii="ＭＳ 明朝" w:eastAsia="ＭＳ 明朝" w:hAnsi="ＭＳ 明朝" w:cs="Times New Roman" w:hint="eastAsia"/>
                <w:spacing w:val="-1"/>
                <w:kern w:val="0"/>
                <w:szCs w:val="21"/>
              </w:rPr>
              <w:t>備　考</w:t>
            </w:r>
          </w:p>
        </w:tc>
      </w:tr>
      <w:tr w:rsidR="00D8748F" w:rsidRPr="00D8748F" w:rsidTr="00481DE0">
        <w:trPr>
          <w:trHeight w:val="42"/>
        </w:trPr>
        <w:tc>
          <w:tcPr>
            <w:tcW w:w="4488" w:type="dxa"/>
            <w:shd w:val="clear" w:color="auto" w:fill="auto"/>
            <w:vAlign w:val="center"/>
          </w:tcPr>
          <w:p w:rsidR="00D8748F" w:rsidRPr="00D8748F" w:rsidRDefault="00D8748F" w:rsidP="00D8748F">
            <w:pPr>
              <w:autoSpaceDE w:val="0"/>
              <w:autoSpaceDN w:val="0"/>
              <w:rPr>
                <w:rFonts w:ascii="ＭＳ 明朝" w:eastAsia="ＭＳ 明朝" w:hAnsi="ＭＳ 明朝" w:cs="ＭＳ ゴシック"/>
                <w:spacing w:val="-1"/>
                <w:kern w:val="0"/>
                <w:szCs w:val="21"/>
              </w:rPr>
            </w:pPr>
            <w:r w:rsidRPr="00D8748F">
              <w:rPr>
                <w:rFonts w:ascii="ＭＳ 明朝" w:eastAsia="ＭＳ 明朝" w:hAnsi="ＭＳ 明朝" w:cs="Times New Roman" w:hint="eastAsia"/>
                <w:spacing w:val="-1"/>
                <w:kern w:val="0"/>
                <w:szCs w:val="21"/>
              </w:rPr>
              <w:t>プール開放事業に従事した府費負担教職員の給与に係る件</w:t>
            </w:r>
          </w:p>
        </w:tc>
        <w:tc>
          <w:tcPr>
            <w:tcW w:w="1087" w:type="dxa"/>
            <w:shd w:val="clear" w:color="auto" w:fill="auto"/>
            <w:vAlign w:val="center"/>
          </w:tcPr>
          <w:p w:rsidR="00D8748F" w:rsidRPr="00D8748F" w:rsidRDefault="00D8748F" w:rsidP="00D8748F">
            <w:pPr>
              <w:wordWrap w:val="0"/>
              <w:autoSpaceDE w:val="0"/>
              <w:autoSpaceDN w:val="0"/>
              <w:jc w:val="center"/>
              <w:rPr>
                <w:rFonts w:ascii="ＭＳ 明朝" w:eastAsia="ＭＳ 明朝" w:hAnsi="ＭＳ 明朝" w:cs="ＭＳ ゴシック"/>
                <w:spacing w:val="-1"/>
                <w:kern w:val="0"/>
                <w:szCs w:val="21"/>
              </w:rPr>
            </w:pPr>
            <w:r w:rsidRPr="00D8748F">
              <w:rPr>
                <w:rFonts w:ascii="ＭＳ 明朝" w:eastAsia="ＭＳ 明朝" w:hAnsi="ＭＳ 明朝" w:cs="Times New Roman" w:hint="eastAsia"/>
                <w:spacing w:val="-1"/>
                <w:kern w:val="0"/>
                <w:szCs w:val="21"/>
              </w:rPr>
              <w:t>28.8.31</w:t>
            </w:r>
          </w:p>
        </w:tc>
        <w:tc>
          <w:tcPr>
            <w:tcW w:w="1344"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ＭＳ ゴシック"/>
                <w:spacing w:val="-1"/>
                <w:kern w:val="0"/>
                <w:szCs w:val="21"/>
              </w:rPr>
            </w:pPr>
            <w:r w:rsidRPr="00D8748F">
              <w:rPr>
                <w:rFonts w:ascii="ＭＳ 明朝" w:eastAsia="ＭＳ 明朝" w:hAnsi="ＭＳ 明朝" w:cs="Times New Roman" w:hint="eastAsia"/>
                <w:spacing w:val="-1"/>
                <w:kern w:val="0"/>
                <w:szCs w:val="21"/>
              </w:rPr>
              <w:t>28.10.21棄却</w:t>
            </w:r>
          </w:p>
        </w:tc>
        <w:tc>
          <w:tcPr>
            <w:tcW w:w="1196"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ＭＳ ゴシック"/>
                <w:spacing w:val="-1"/>
                <w:kern w:val="0"/>
                <w:szCs w:val="21"/>
              </w:rPr>
            </w:pPr>
          </w:p>
        </w:tc>
      </w:tr>
      <w:tr w:rsidR="00D8748F" w:rsidRPr="00D8748F" w:rsidTr="00481DE0">
        <w:trPr>
          <w:trHeight w:val="42"/>
        </w:trPr>
        <w:tc>
          <w:tcPr>
            <w:tcW w:w="4488" w:type="dxa"/>
            <w:shd w:val="clear" w:color="auto" w:fill="auto"/>
            <w:vAlign w:val="center"/>
          </w:tcPr>
          <w:p w:rsidR="00D8748F" w:rsidRPr="00D8748F" w:rsidRDefault="00D8748F" w:rsidP="00D8748F">
            <w:pPr>
              <w:autoSpaceDE w:val="0"/>
              <w:autoSpaceDN w:val="0"/>
              <w:rPr>
                <w:rFonts w:ascii="ＭＳ 明朝" w:eastAsia="ＭＳ 明朝" w:hAnsi="ＭＳ 明朝" w:cs="Times New Roman"/>
                <w:spacing w:val="-1"/>
                <w:kern w:val="0"/>
                <w:szCs w:val="21"/>
              </w:rPr>
            </w:pPr>
            <w:r w:rsidRPr="00D8748F">
              <w:rPr>
                <w:rFonts w:ascii="ＭＳ 明朝" w:eastAsia="ＭＳ 明朝" w:hAnsi="ＭＳ 明朝" w:cs="Times New Roman" w:hint="eastAsia"/>
                <w:spacing w:val="-1"/>
                <w:kern w:val="0"/>
                <w:szCs w:val="21"/>
              </w:rPr>
              <w:t>高槻東道路建設に関する負担金に係る件</w:t>
            </w:r>
          </w:p>
        </w:tc>
        <w:tc>
          <w:tcPr>
            <w:tcW w:w="1087"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Times New Roman"/>
                <w:spacing w:val="-1"/>
                <w:kern w:val="0"/>
                <w:szCs w:val="21"/>
              </w:rPr>
            </w:pPr>
            <w:r w:rsidRPr="00D8748F">
              <w:rPr>
                <w:rFonts w:ascii="ＭＳ 明朝" w:eastAsia="ＭＳ 明朝" w:hAnsi="ＭＳ 明朝" w:cs="Times New Roman" w:hint="eastAsia"/>
                <w:spacing w:val="-1"/>
                <w:kern w:val="0"/>
                <w:szCs w:val="21"/>
              </w:rPr>
              <w:t>28.9.13</w:t>
            </w:r>
          </w:p>
        </w:tc>
        <w:tc>
          <w:tcPr>
            <w:tcW w:w="1344"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Times New Roman"/>
                <w:spacing w:val="-1"/>
                <w:kern w:val="0"/>
                <w:szCs w:val="21"/>
              </w:rPr>
            </w:pPr>
            <w:r w:rsidRPr="00D8748F">
              <w:rPr>
                <w:rFonts w:ascii="ＭＳ 明朝" w:eastAsia="ＭＳ 明朝" w:hAnsi="ＭＳ 明朝" w:cs="Times New Roman" w:hint="eastAsia"/>
                <w:spacing w:val="-1"/>
                <w:kern w:val="0"/>
                <w:szCs w:val="21"/>
              </w:rPr>
              <w:t>28.11.9棄却</w:t>
            </w:r>
          </w:p>
        </w:tc>
        <w:tc>
          <w:tcPr>
            <w:tcW w:w="1196"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Times New Roman"/>
                <w:spacing w:val="-1"/>
                <w:kern w:val="0"/>
                <w:szCs w:val="21"/>
              </w:rPr>
            </w:pPr>
          </w:p>
        </w:tc>
      </w:tr>
      <w:tr w:rsidR="00D8748F" w:rsidRPr="00D8748F" w:rsidTr="00481DE0">
        <w:trPr>
          <w:trHeight w:val="42"/>
        </w:trPr>
        <w:tc>
          <w:tcPr>
            <w:tcW w:w="4488" w:type="dxa"/>
            <w:shd w:val="clear" w:color="auto" w:fill="auto"/>
            <w:vAlign w:val="center"/>
          </w:tcPr>
          <w:p w:rsidR="00D8748F" w:rsidRPr="00D8748F" w:rsidRDefault="00D8748F" w:rsidP="00D8748F">
            <w:pPr>
              <w:autoSpaceDE w:val="0"/>
              <w:autoSpaceDN w:val="0"/>
              <w:rPr>
                <w:rFonts w:ascii="ＭＳ 明朝" w:eastAsia="ＭＳ 明朝" w:hAnsi="ＭＳ 明朝" w:cs="Times New Roman"/>
                <w:spacing w:val="-1"/>
                <w:kern w:val="0"/>
                <w:szCs w:val="21"/>
              </w:rPr>
            </w:pPr>
            <w:r w:rsidRPr="00D8748F">
              <w:rPr>
                <w:rFonts w:ascii="ＭＳ 明朝" w:eastAsia="ＭＳ 明朝" w:hAnsi="ＭＳ 明朝" w:cs="Times New Roman" w:hint="eastAsia"/>
                <w:spacing w:val="-1"/>
                <w:kern w:val="0"/>
                <w:szCs w:val="21"/>
              </w:rPr>
              <w:t>沖縄県において従事する大阪府警察機動隊員の俸給等に係る件</w:t>
            </w:r>
          </w:p>
        </w:tc>
        <w:tc>
          <w:tcPr>
            <w:tcW w:w="1087"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ＭＳ ゴシック"/>
                <w:spacing w:val="-1"/>
                <w:kern w:val="0"/>
                <w:szCs w:val="21"/>
              </w:rPr>
            </w:pPr>
            <w:r w:rsidRPr="00D8748F">
              <w:rPr>
                <w:rFonts w:ascii="ＭＳ 明朝" w:eastAsia="ＭＳ 明朝" w:hAnsi="ＭＳ 明朝" w:cs="ＭＳ ゴシック" w:hint="eastAsia"/>
                <w:spacing w:val="-1"/>
                <w:kern w:val="0"/>
                <w:szCs w:val="21"/>
              </w:rPr>
              <w:t>28.12.2</w:t>
            </w:r>
          </w:p>
        </w:tc>
        <w:tc>
          <w:tcPr>
            <w:tcW w:w="1344"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Times New Roman"/>
                <w:spacing w:val="-1"/>
                <w:kern w:val="0"/>
                <w:szCs w:val="21"/>
              </w:rPr>
            </w:pPr>
            <w:r w:rsidRPr="00D8748F">
              <w:rPr>
                <w:rFonts w:ascii="ＭＳ 明朝" w:eastAsia="ＭＳ 明朝" w:hAnsi="ＭＳ 明朝" w:cs="Times New Roman" w:hint="eastAsia"/>
                <w:spacing w:val="-1"/>
                <w:kern w:val="0"/>
                <w:szCs w:val="21"/>
              </w:rPr>
              <w:t>29.1.20却下</w:t>
            </w:r>
          </w:p>
        </w:tc>
        <w:tc>
          <w:tcPr>
            <w:tcW w:w="1196"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Times New Roman"/>
                <w:spacing w:val="-1"/>
                <w:kern w:val="0"/>
                <w:szCs w:val="21"/>
              </w:rPr>
            </w:pPr>
          </w:p>
        </w:tc>
      </w:tr>
      <w:tr w:rsidR="00D8748F" w:rsidRPr="00D8748F" w:rsidTr="00481DE0">
        <w:trPr>
          <w:trHeight w:val="42"/>
        </w:trPr>
        <w:tc>
          <w:tcPr>
            <w:tcW w:w="4488" w:type="dxa"/>
            <w:shd w:val="clear" w:color="auto" w:fill="auto"/>
            <w:vAlign w:val="center"/>
          </w:tcPr>
          <w:p w:rsidR="00D8748F" w:rsidRPr="00D8748F" w:rsidRDefault="00D8748F" w:rsidP="00D8748F">
            <w:pPr>
              <w:autoSpaceDE w:val="0"/>
              <w:autoSpaceDN w:val="0"/>
              <w:rPr>
                <w:rFonts w:ascii="ＭＳ 明朝" w:eastAsia="ＭＳ 明朝" w:hAnsi="ＭＳ 明朝" w:cs="ＭＳ ゴシック"/>
                <w:spacing w:val="-1"/>
                <w:kern w:val="0"/>
                <w:szCs w:val="21"/>
              </w:rPr>
            </w:pPr>
            <w:r w:rsidRPr="00D8748F">
              <w:rPr>
                <w:rFonts w:ascii="ＭＳ 明朝" w:eastAsia="ＭＳ 明朝" w:hAnsi="ＭＳ 明朝" w:cs="ＭＳ ゴシック" w:hint="eastAsia"/>
                <w:spacing w:val="-1"/>
                <w:kern w:val="0"/>
                <w:szCs w:val="21"/>
              </w:rPr>
              <w:t>大阪府みどりの基金事業補助金に係る件</w:t>
            </w:r>
          </w:p>
        </w:tc>
        <w:tc>
          <w:tcPr>
            <w:tcW w:w="1087"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ＭＳ ゴシック"/>
                <w:spacing w:val="-1"/>
                <w:kern w:val="0"/>
                <w:szCs w:val="21"/>
              </w:rPr>
            </w:pPr>
            <w:r w:rsidRPr="00D8748F">
              <w:rPr>
                <w:rFonts w:ascii="ＭＳ 明朝" w:eastAsia="ＭＳ 明朝" w:hAnsi="ＭＳ 明朝" w:cs="ＭＳ ゴシック" w:hint="eastAsia"/>
                <w:spacing w:val="-1"/>
                <w:kern w:val="0"/>
                <w:szCs w:val="21"/>
              </w:rPr>
              <w:t>29.3.10</w:t>
            </w:r>
          </w:p>
        </w:tc>
        <w:tc>
          <w:tcPr>
            <w:tcW w:w="1344"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Times New Roman"/>
                <w:spacing w:val="-1"/>
                <w:kern w:val="0"/>
                <w:szCs w:val="21"/>
              </w:rPr>
            </w:pPr>
            <w:r w:rsidRPr="00D8748F">
              <w:rPr>
                <w:rFonts w:ascii="ＭＳ 明朝" w:eastAsia="ＭＳ 明朝" w:hAnsi="ＭＳ 明朝" w:cs="Times New Roman" w:hint="eastAsia"/>
                <w:spacing w:val="-1"/>
                <w:kern w:val="0"/>
                <w:szCs w:val="21"/>
              </w:rPr>
              <w:t>29.3.27却下</w:t>
            </w:r>
          </w:p>
        </w:tc>
        <w:tc>
          <w:tcPr>
            <w:tcW w:w="1196" w:type="dxa"/>
            <w:shd w:val="clear" w:color="auto" w:fill="auto"/>
            <w:vAlign w:val="center"/>
          </w:tcPr>
          <w:p w:rsidR="00D8748F" w:rsidRPr="00D8748F" w:rsidRDefault="00D8748F" w:rsidP="00D8748F">
            <w:pPr>
              <w:autoSpaceDE w:val="0"/>
              <w:autoSpaceDN w:val="0"/>
              <w:jc w:val="center"/>
              <w:rPr>
                <w:rFonts w:ascii="ＭＳ 明朝" w:eastAsia="ＭＳ 明朝" w:hAnsi="ＭＳ 明朝" w:cs="ＭＳ ゴシック"/>
                <w:spacing w:val="-1"/>
                <w:kern w:val="0"/>
                <w:szCs w:val="21"/>
              </w:rPr>
            </w:pPr>
          </w:p>
        </w:tc>
      </w:tr>
    </w:tbl>
    <w:p w:rsidR="007D0772" w:rsidRDefault="007D0772" w:rsidP="00D8748F">
      <w:pPr>
        <w:autoSpaceDE w:val="0"/>
        <w:autoSpaceDN w:val="0"/>
        <w:ind w:leftChars="26" w:left="56" w:firstLineChars="150" w:firstLine="336"/>
        <w:rPr>
          <w:rFonts w:ascii="ＭＳ 明朝" w:eastAsia="ＭＳ 明朝" w:hAnsi="ＭＳ 明朝" w:cs="Times New Roman"/>
          <w:spacing w:val="-1"/>
          <w:kern w:val="0"/>
          <w:sz w:val="22"/>
        </w:rPr>
      </w:pPr>
    </w:p>
    <w:p w:rsidR="007D0772" w:rsidRPr="007D0772" w:rsidRDefault="007D0772" w:rsidP="007D0772">
      <w:pPr>
        <w:autoSpaceDE w:val="0"/>
        <w:autoSpaceDN w:val="0"/>
        <w:ind w:leftChars="1" w:left="65" w:hangingChars="28" w:hanging="63"/>
        <w:rPr>
          <w:rFonts w:ascii="ＭＳ ゴシック" w:eastAsia="ＭＳ ゴシック" w:hAnsi="ＭＳ ゴシック" w:cs="Times New Roman"/>
          <w:b/>
          <w:spacing w:val="-1"/>
          <w:kern w:val="0"/>
          <w:sz w:val="22"/>
        </w:rPr>
      </w:pPr>
      <w:r w:rsidRPr="007D0772">
        <w:rPr>
          <w:rFonts w:ascii="ＭＳ ゴシック" w:eastAsia="ＭＳ ゴシック" w:hAnsi="ＭＳ ゴシック" w:cs="Times New Roman" w:hint="eastAsia"/>
          <w:b/>
          <w:spacing w:val="-1"/>
          <w:kern w:val="0"/>
          <w:sz w:val="22"/>
        </w:rPr>
        <w:t>10　包括外部監査（法第252条の37第１項）</w:t>
      </w:r>
    </w:p>
    <w:p w:rsidR="007D0772" w:rsidRPr="007D0772" w:rsidRDefault="007D0772" w:rsidP="007D0772">
      <w:pPr>
        <w:autoSpaceDE w:val="0"/>
        <w:autoSpaceDN w:val="0"/>
        <w:ind w:leftChars="1" w:left="290" w:hangingChars="128" w:hanging="288"/>
        <w:rPr>
          <w:rFonts w:ascii="ＭＳ 明朝" w:eastAsia="ＭＳ 明朝" w:hAnsi="ＭＳ 明朝" w:cs="Times New Roman"/>
          <w:spacing w:val="-1"/>
          <w:kern w:val="0"/>
          <w:sz w:val="22"/>
        </w:rPr>
      </w:pPr>
      <w:r w:rsidRPr="007D0772">
        <w:rPr>
          <w:rFonts w:ascii="ＭＳ ゴシック" w:eastAsia="ＭＳ ゴシック" w:hAnsi="ＭＳ ゴシック" w:cs="Times New Roman" w:hint="eastAsia"/>
          <w:b/>
          <w:spacing w:val="-1"/>
          <w:kern w:val="0"/>
          <w:sz w:val="22"/>
        </w:rPr>
        <w:t xml:space="preserve">　　</w:t>
      </w:r>
      <w:r w:rsidRPr="007D0772">
        <w:rPr>
          <w:rFonts w:ascii="ＭＳ 明朝" w:eastAsia="ＭＳ 明朝" w:hAnsi="ＭＳ 明朝" w:cs="Times New Roman" w:hint="eastAsia"/>
          <w:spacing w:val="-1"/>
          <w:kern w:val="0"/>
          <w:sz w:val="22"/>
        </w:rPr>
        <w:t>包括外部監査は、地方自治法及び「大阪府外部監査契約に基づく監査に関する条例」に基づき、財務に関する事務の執行及び経営に係る事業の管理のうち特定のテーマについて、外部の専門家（弁護士、公認会計士など）との契約により、毎会計年度１回、監査を行うものである。</w:t>
      </w:r>
    </w:p>
    <w:p w:rsidR="007D0772" w:rsidRPr="007D0772" w:rsidRDefault="007D0772" w:rsidP="007D0772">
      <w:pPr>
        <w:autoSpaceDE w:val="0"/>
        <w:autoSpaceDN w:val="0"/>
        <w:ind w:leftChars="1" w:left="288" w:hangingChars="128" w:hanging="286"/>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xml:space="preserve">　　平成2</w:t>
      </w:r>
      <w:r w:rsidR="00D8748F">
        <w:rPr>
          <w:rFonts w:ascii="ＭＳ 明朝" w:eastAsia="ＭＳ 明朝" w:hAnsi="ＭＳ 明朝" w:cs="Times New Roman" w:hint="eastAsia"/>
          <w:spacing w:val="-1"/>
          <w:kern w:val="0"/>
          <w:sz w:val="22"/>
        </w:rPr>
        <w:t>8</w:t>
      </w:r>
      <w:r w:rsidRPr="007D0772">
        <w:rPr>
          <w:rFonts w:ascii="ＭＳ 明朝" w:eastAsia="ＭＳ 明朝" w:hAnsi="ＭＳ 明朝" w:cs="Times New Roman" w:hint="eastAsia"/>
          <w:spacing w:val="-1"/>
          <w:kern w:val="0"/>
          <w:sz w:val="22"/>
        </w:rPr>
        <w:t>年度のテーマは、「</w:t>
      </w:r>
      <w:r w:rsidR="00D8748F" w:rsidRPr="00D8748F">
        <w:rPr>
          <w:rFonts w:ascii="ＭＳ 明朝" w:eastAsia="ＭＳ 明朝" w:hAnsi="ＭＳ 明朝" w:cs="Times New Roman" w:hint="eastAsia"/>
          <w:spacing w:val="-1"/>
          <w:kern w:val="0"/>
          <w:sz w:val="22"/>
        </w:rPr>
        <w:t>環境農林水産部を中心とする「環境」「防災・危機管理」に関する事業の執行及び財務事務並びに環境農林水産部が所管する地方独立行政法人・出資法人の経営事業管理について</w:t>
      </w:r>
      <w:r w:rsidR="00D8748F">
        <w:rPr>
          <w:rFonts w:ascii="ＭＳ 明朝" w:eastAsia="ＭＳ 明朝" w:hAnsi="ＭＳ 明朝" w:cs="Times New Roman" w:hint="eastAsia"/>
          <w:spacing w:val="-1"/>
          <w:kern w:val="0"/>
          <w:sz w:val="22"/>
        </w:rPr>
        <w:t>」を選定し、監査を行い、指摘事項４</w:t>
      </w:r>
      <w:r w:rsidRPr="007D0772">
        <w:rPr>
          <w:rFonts w:ascii="ＭＳ 明朝" w:eastAsia="ＭＳ 明朝" w:hAnsi="ＭＳ 明朝" w:cs="Times New Roman" w:hint="eastAsia"/>
          <w:spacing w:val="-1"/>
          <w:kern w:val="0"/>
          <w:sz w:val="22"/>
        </w:rPr>
        <w:t>件、意見</w:t>
      </w:r>
      <w:r w:rsidR="00D8748F">
        <w:rPr>
          <w:rFonts w:ascii="ＭＳ 明朝" w:eastAsia="ＭＳ 明朝" w:hAnsi="ＭＳ 明朝" w:cs="Times New Roman" w:hint="eastAsia"/>
          <w:spacing w:val="-1"/>
          <w:kern w:val="0"/>
          <w:sz w:val="22"/>
        </w:rPr>
        <w:t>27</w:t>
      </w:r>
      <w:r w:rsidRPr="007D0772">
        <w:rPr>
          <w:rFonts w:ascii="ＭＳ 明朝" w:eastAsia="ＭＳ 明朝" w:hAnsi="ＭＳ 明朝" w:cs="Times New Roman" w:hint="eastAsia"/>
          <w:spacing w:val="-1"/>
          <w:kern w:val="0"/>
          <w:sz w:val="22"/>
        </w:rPr>
        <w:t>件の監査結果を、包括外部監査結果報告書として、知事、議長、監査委員などに提出した。</w:t>
      </w:r>
    </w:p>
    <w:p w:rsidR="007D0772" w:rsidRPr="007D0772" w:rsidRDefault="007D0772" w:rsidP="007D0772">
      <w:pPr>
        <w:autoSpaceDE w:val="0"/>
        <w:autoSpaceDN w:val="0"/>
        <w:ind w:leftChars="1" w:left="288" w:hangingChars="128" w:hanging="286"/>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xml:space="preserve">　　【包括外部監査人】畑守人弁護士（補助者　８名）</w:t>
      </w:r>
    </w:p>
    <w:p w:rsidR="007D0772" w:rsidRPr="007D0772" w:rsidRDefault="007D0772" w:rsidP="007D0772">
      <w:pPr>
        <w:autoSpaceDE w:val="0"/>
        <w:autoSpaceDN w:val="0"/>
        <w:ind w:leftChars="1" w:left="288" w:hangingChars="128" w:hanging="286"/>
        <w:rPr>
          <w:rFonts w:ascii="ＭＳ 明朝" w:eastAsia="ＭＳ 明朝" w:hAnsi="ＭＳ 明朝" w:cs="Times New Roman"/>
          <w:spacing w:val="-1"/>
          <w:kern w:val="0"/>
          <w:sz w:val="22"/>
        </w:rPr>
      </w:pPr>
      <w:r w:rsidRPr="007D0772">
        <w:rPr>
          <w:rFonts w:ascii="ＭＳ 明朝" w:eastAsia="ＭＳ 明朝" w:hAnsi="ＭＳ 明朝" w:cs="Times New Roman" w:hint="eastAsia"/>
          <w:spacing w:val="-1"/>
          <w:kern w:val="0"/>
          <w:sz w:val="22"/>
        </w:rPr>
        <w:t xml:space="preserve">　　【監　査　期　間】平成</w:t>
      </w:r>
      <w:r w:rsidR="00D8748F">
        <w:rPr>
          <w:rFonts w:ascii="ＭＳ 明朝" w:eastAsia="ＭＳ 明朝" w:hAnsi="ＭＳ 明朝" w:cs="Times New Roman" w:hint="eastAsia"/>
          <w:spacing w:val="-1"/>
          <w:kern w:val="0"/>
          <w:sz w:val="22"/>
        </w:rPr>
        <w:t>28</w:t>
      </w:r>
      <w:r w:rsidRPr="007D0772">
        <w:rPr>
          <w:rFonts w:ascii="ＭＳ 明朝" w:eastAsia="ＭＳ 明朝" w:hAnsi="ＭＳ 明朝" w:cs="Times New Roman" w:hint="eastAsia"/>
          <w:spacing w:val="-1"/>
          <w:kern w:val="0"/>
          <w:sz w:val="22"/>
        </w:rPr>
        <w:t>年４月１日～平成</w:t>
      </w:r>
      <w:r w:rsidR="00D8748F">
        <w:rPr>
          <w:rFonts w:ascii="ＭＳ 明朝" w:eastAsia="ＭＳ 明朝" w:hAnsi="ＭＳ 明朝" w:cs="Times New Roman" w:hint="eastAsia"/>
          <w:spacing w:val="-1"/>
          <w:kern w:val="0"/>
          <w:sz w:val="22"/>
        </w:rPr>
        <w:t>29</w:t>
      </w:r>
      <w:r w:rsidRPr="007D0772">
        <w:rPr>
          <w:rFonts w:ascii="ＭＳ 明朝" w:eastAsia="ＭＳ 明朝" w:hAnsi="ＭＳ 明朝" w:cs="Times New Roman" w:hint="eastAsia"/>
          <w:spacing w:val="-1"/>
          <w:kern w:val="0"/>
          <w:sz w:val="22"/>
        </w:rPr>
        <w:t>年１月31日</w:t>
      </w:r>
    </w:p>
    <w:p w:rsidR="007D0772" w:rsidRPr="007D0772" w:rsidRDefault="007D0772" w:rsidP="007D0772">
      <w:pPr>
        <w:autoSpaceDE w:val="0"/>
        <w:autoSpaceDN w:val="0"/>
        <w:ind w:leftChars="1" w:left="65" w:hangingChars="28" w:hanging="63"/>
        <w:rPr>
          <w:rFonts w:ascii="ＭＳ 明朝" w:eastAsia="ＭＳ 明朝" w:hAnsi="ＭＳ 明朝" w:cs="Times New Roman"/>
          <w:spacing w:val="-1"/>
          <w:kern w:val="0"/>
          <w:sz w:val="22"/>
        </w:rPr>
      </w:pPr>
    </w:p>
    <w:sectPr w:rsidR="007D0772" w:rsidRPr="007D0772" w:rsidSect="00310105">
      <w:type w:val="continuous"/>
      <w:pgSz w:w="11906" w:h="16838" w:code="9"/>
      <w:pgMar w:top="1701" w:right="1701" w:bottom="1701" w:left="1701" w:header="851" w:footer="851" w:gutter="0"/>
      <w:pgNumType w:start="1"/>
      <w:cols w:space="425"/>
      <w:docGrid w:type="linesAndChars" w:linePitch="363" w:charSpace="11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FC" w:rsidRDefault="008E2DFC" w:rsidP="007D0772">
      <w:r>
        <w:separator/>
      </w:r>
    </w:p>
  </w:endnote>
  <w:endnote w:type="continuationSeparator" w:id="0">
    <w:p w:rsidR="008E2DFC" w:rsidRDefault="008E2DFC" w:rsidP="007D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96" w:rsidRDefault="006E4AB3" w:rsidP="005423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3C96" w:rsidRDefault="007D2D49" w:rsidP="005423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D2" w:rsidRDefault="007D2D49" w:rsidP="006D6ED2">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D2" w:rsidRDefault="007D2D49" w:rsidP="00396E2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33645"/>
      <w:docPartObj>
        <w:docPartGallery w:val="Page Numbers (Bottom of Page)"/>
        <w:docPartUnique/>
      </w:docPartObj>
    </w:sdtPr>
    <w:sdtEndPr/>
    <w:sdtContent>
      <w:p w:rsidR="008149FF" w:rsidRDefault="008149FF">
        <w:pPr>
          <w:pStyle w:val="a3"/>
          <w:jc w:val="center"/>
        </w:pPr>
        <w:r>
          <w:fldChar w:fldCharType="begin"/>
        </w:r>
        <w:r>
          <w:instrText>PAGE   \* MERGEFORMAT</w:instrText>
        </w:r>
        <w:r>
          <w:fldChar w:fldCharType="separate"/>
        </w:r>
        <w:r w:rsidR="007D2D49" w:rsidRPr="007D2D49">
          <w:rPr>
            <w:noProof/>
            <w:lang w:val="ja-JP"/>
          </w:rPr>
          <w:t>5</w:t>
        </w:r>
        <w:r>
          <w:fldChar w:fldCharType="end"/>
        </w:r>
      </w:p>
    </w:sdtContent>
  </w:sdt>
  <w:p w:rsidR="008149FF" w:rsidRDefault="008149FF" w:rsidP="00396E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FC" w:rsidRDefault="008E2DFC" w:rsidP="007D0772">
      <w:r>
        <w:separator/>
      </w:r>
    </w:p>
  </w:footnote>
  <w:footnote w:type="continuationSeparator" w:id="0">
    <w:p w:rsidR="008E2DFC" w:rsidRDefault="008E2DFC" w:rsidP="007D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2"/>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72"/>
    <w:rsid w:val="00054E9D"/>
    <w:rsid w:val="00161BA9"/>
    <w:rsid w:val="00364EAC"/>
    <w:rsid w:val="005370BE"/>
    <w:rsid w:val="006E4AB3"/>
    <w:rsid w:val="0070731A"/>
    <w:rsid w:val="007D0772"/>
    <w:rsid w:val="007D2D49"/>
    <w:rsid w:val="008149FF"/>
    <w:rsid w:val="008E2DFC"/>
    <w:rsid w:val="00914F99"/>
    <w:rsid w:val="00BB1FFB"/>
    <w:rsid w:val="00BF272A"/>
    <w:rsid w:val="00D8748F"/>
    <w:rsid w:val="00F7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0772"/>
    <w:pPr>
      <w:tabs>
        <w:tab w:val="center" w:pos="4252"/>
        <w:tab w:val="right" w:pos="8504"/>
      </w:tabs>
      <w:snapToGrid w:val="0"/>
    </w:pPr>
    <w:rPr>
      <w:rFonts w:ascii="ＭＳ 明朝" w:eastAsia="ＭＳ 明朝" w:hAnsi="Century" w:cs="Times New Roman"/>
      <w:spacing w:val="-1"/>
      <w:kern w:val="0"/>
      <w:sz w:val="22"/>
      <w:szCs w:val="24"/>
    </w:rPr>
  </w:style>
  <w:style w:type="character" w:customStyle="1" w:styleId="a4">
    <w:name w:val="フッター (文字)"/>
    <w:basedOn w:val="a0"/>
    <w:link w:val="a3"/>
    <w:uiPriority w:val="99"/>
    <w:rsid w:val="007D0772"/>
    <w:rPr>
      <w:rFonts w:ascii="ＭＳ 明朝" w:eastAsia="ＭＳ 明朝" w:hAnsi="Century" w:cs="Times New Roman"/>
      <w:spacing w:val="-1"/>
      <w:kern w:val="0"/>
      <w:sz w:val="22"/>
      <w:szCs w:val="24"/>
    </w:rPr>
  </w:style>
  <w:style w:type="character" w:styleId="a5">
    <w:name w:val="page number"/>
    <w:basedOn w:val="a0"/>
    <w:rsid w:val="007D0772"/>
  </w:style>
  <w:style w:type="paragraph" w:styleId="a6">
    <w:name w:val="header"/>
    <w:basedOn w:val="a"/>
    <w:link w:val="a7"/>
    <w:uiPriority w:val="99"/>
    <w:unhideWhenUsed/>
    <w:rsid w:val="007D0772"/>
    <w:pPr>
      <w:tabs>
        <w:tab w:val="center" w:pos="4252"/>
        <w:tab w:val="right" w:pos="8504"/>
      </w:tabs>
      <w:snapToGrid w:val="0"/>
    </w:pPr>
  </w:style>
  <w:style w:type="character" w:customStyle="1" w:styleId="a7">
    <w:name w:val="ヘッダー (文字)"/>
    <w:basedOn w:val="a0"/>
    <w:link w:val="a6"/>
    <w:uiPriority w:val="99"/>
    <w:rsid w:val="007D0772"/>
  </w:style>
  <w:style w:type="paragraph" w:styleId="a8">
    <w:name w:val="Balloon Text"/>
    <w:basedOn w:val="a"/>
    <w:link w:val="a9"/>
    <w:uiPriority w:val="99"/>
    <w:semiHidden/>
    <w:unhideWhenUsed/>
    <w:rsid w:val="00161B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0772"/>
    <w:pPr>
      <w:tabs>
        <w:tab w:val="center" w:pos="4252"/>
        <w:tab w:val="right" w:pos="8504"/>
      </w:tabs>
      <w:snapToGrid w:val="0"/>
    </w:pPr>
    <w:rPr>
      <w:rFonts w:ascii="ＭＳ 明朝" w:eastAsia="ＭＳ 明朝" w:hAnsi="Century" w:cs="Times New Roman"/>
      <w:spacing w:val="-1"/>
      <w:kern w:val="0"/>
      <w:sz w:val="22"/>
      <w:szCs w:val="24"/>
    </w:rPr>
  </w:style>
  <w:style w:type="character" w:customStyle="1" w:styleId="a4">
    <w:name w:val="フッター (文字)"/>
    <w:basedOn w:val="a0"/>
    <w:link w:val="a3"/>
    <w:uiPriority w:val="99"/>
    <w:rsid w:val="007D0772"/>
    <w:rPr>
      <w:rFonts w:ascii="ＭＳ 明朝" w:eastAsia="ＭＳ 明朝" w:hAnsi="Century" w:cs="Times New Roman"/>
      <w:spacing w:val="-1"/>
      <w:kern w:val="0"/>
      <w:sz w:val="22"/>
      <w:szCs w:val="24"/>
    </w:rPr>
  </w:style>
  <w:style w:type="character" w:styleId="a5">
    <w:name w:val="page number"/>
    <w:basedOn w:val="a0"/>
    <w:rsid w:val="007D0772"/>
  </w:style>
  <w:style w:type="paragraph" w:styleId="a6">
    <w:name w:val="header"/>
    <w:basedOn w:val="a"/>
    <w:link w:val="a7"/>
    <w:uiPriority w:val="99"/>
    <w:unhideWhenUsed/>
    <w:rsid w:val="007D0772"/>
    <w:pPr>
      <w:tabs>
        <w:tab w:val="center" w:pos="4252"/>
        <w:tab w:val="right" w:pos="8504"/>
      </w:tabs>
      <w:snapToGrid w:val="0"/>
    </w:pPr>
  </w:style>
  <w:style w:type="character" w:customStyle="1" w:styleId="a7">
    <w:name w:val="ヘッダー (文字)"/>
    <w:basedOn w:val="a0"/>
    <w:link w:val="a6"/>
    <w:uiPriority w:val="99"/>
    <w:rsid w:val="007D0772"/>
  </w:style>
  <w:style w:type="paragraph" w:styleId="a8">
    <w:name w:val="Balloon Text"/>
    <w:basedOn w:val="a"/>
    <w:link w:val="a9"/>
    <w:uiPriority w:val="99"/>
    <w:semiHidden/>
    <w:unhideWhenUsed/>
    <w:rsid w:val="00161B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1976B-05A5-41E1-9621-723A85C4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947</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2017-08-22T04:16:00Z</cp:lastPrinted>
  <dcterms:created xsi:type="dcterms:W3CDTF">2017-08-16T08:43:00Z</dcterms:created>
  <dcterms:modified xsi:type="dcterms:W3CDTF">2017-08-22T04:20:00Z</dcterms:modified>
</cp:coreProperties>
</file>