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E" w:rsidRPr="00866F26" w:rsidRDefault="0061772B" w:rsidP="00E30C5E">
      <w:pPr>
        <w:tabs>
          <w:tab w:val="left" w:pos="7245"/>
        </w:tabs>
        <w:ind w:rightChars="-85" w:right="-178"/>
        <w:rPr>
          <w:b/>
          <w:sz w:val="32"/>
        </w:rPr>
      </w:pPr>
      <w:r>
        <w:rPr>
          <w:rFonts w:hint="eastAsia"/>
          <w:b/>
          <w:sz w:val="32"/>
        </w:rPr>
        <w:t>１</w:t>
      </w:r>
      <w:r w:rsidR="00E30C5E" w:rsidRPr="00866F26">
        <w:rPr>
          <w:rFonts w:hint="eastAsia"/>
          <w:b/>
          <w:sz w:val="32"/>
        </w:rPr>
        <w:t xml:space="preserve">　沿　　　革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</w:p>
    <w:p w:rsidR="00E30C5E" w:rsidRPr="009F3C3D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 4 月 1 日</w:t>
      </w:r>
      <w:r w:rsidRPr="009F3C3D">
        <w:rPr>
          <w:rFonts w:ascii="ＭＳ 明朝" w:hAnsi="ＭＳ 明朝" w:hint="eastAsia"/>
          <w:sz w:val="24"/>
        </w:rPr>
        <w:tab/>
      </w:r>
      <w:r w:rsidR="00560B15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知事室が設置され、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、企画課、広報課、考査課の４課で発足。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 8 月 6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が設置された。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 5 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 8 月 1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、企画課、行政調査課が廃止され、その事務が企画部に移管された。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 4 月 8 日</w:t>
      </w:r>
      <w:r w:rsidRPr="009F3C3D">
        <w:rPr>
          <w:rFonts w:ascii="ＭＳ 明朝" w:hAnsi="ＭＳ 明朝" w:hint="eastAsia"/>
          <w:sz w:val="24"/>
        </w:rPr>
        <w:tab/>
        <w:t>知事室に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が設置され、知事室は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、広報課の３課となる。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 4 月 1 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 1 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 1 日</w:t>
      </w:r>
      <w:r w:rsidRPr="009F3C3D">
        <w:rPr>
          <w:rFonts w:ascii="ＭＳ 明朝" w:hAnsi="ＭＳ 明朝" w:hint="eastAsia"/>
          <w:sz w:val="24"/>
        </w:rPr>
        <w:tab/>
        <w:t>儀典室が廃止され、知事室は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、広報課、公聴課の４課となる。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 4 月 1 日</w:t>
      </w:r>
      <w:r w:rsidRPr="009F3C3D">
        <w:rPr>
          <w:rFonts w:ascii="ＭＳ 明朝" w:hAnsi="ＭＳ 明朝" w:hint="eastAsia"/>
          <w:sz w:val="24"/>
        </w:rPr>
        <w:tab/>
        <w:t>公聴課が廃止され、知事室は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、広報課の３課となる。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 4 月 1 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:rsidR="00E30C5E" w:rsidRPr="009F3C3D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 4 月 1 日</w:t>
      </w:r>
      <w:r w:rsidRPr="009F3C3D">
        <w:rPr>
          <w:rFonts w:ascii="ＭＳ 明朝" w:hAnsi="ＭＳ 明朝" w:hint="eastAsia"/>
          <w:sz w:val="24"/>
        </w:rPr>
        <w:tab/>
      </w:r>
      <w:r w:rsidR="00082D91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広報課及び情報公開準備室を改組し、府民情報室が設置された。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 1 日</w:t>
      </w:r>
      <w:r w:rsidRPr="009F3C3D">
        <w:rPr>
          <w:rFonts w:ascii="ＭＳ 明朝" w:hAnsi="ＭＳ 明朝" w:hint="eastAsia"/>
          <w:sz w:val="24"/>
        </w:rPr>
        <w:tab/>
        <w:t>知事室が廃止され、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、府民情報室は直轄組織（直轄課）となる。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4 年 4 月 1 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、府民情報室、国体準備室の２課２室となる。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6 年 4 月 1 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、府民情報室、国体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、施設調整課、競技式典課の５課１室となる。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8 年 4 月 1 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9 年 4 月 1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に企画室政策グループの事務が移管され、政策調整室に改称された。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 3 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:rsidR="00E30C5E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 4 月 1 日</w:t>
      </w:r>
      <w:r w:rsidRPr="009F3C3D">
        <w:rPr>
          <w:rFonts w:ascii="ＭＳ 明朝" w:hAnsi="ＭＳ 明朝" w:hint="eastAsia"/>
          <w:sz w:val="24"/>
        </w:rPr>
        <w:tab/>
      </w:r>
      <w:r w:rsidR="00082D91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広報室は企画調整部に、消防防災安全課は総務部に移管された。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 4 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:rsidR="00E30C5E" w:rsidRPr="009F3C3D" w:rsidRDefault="00E30C5E" w:rsidP="00A85255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平成14年 4 月 1 日　審議室を政策室に改称し、企画室計画課計画グループと行</w:t>
      </w:r>
      <w:r w:rsidRPr="009F3C3D">
        <w:rPr>
          <w:rFonts w:ascii="ＭＳ 明朝" w:hAnsi="ＭＳ 明朝" w:hint="eastAsia"/>
          <w:sz w:val="24"/>
        </w:rPr>
        <w:lastRenderedPageBreak/>
        <w:t>政改革室行政評価グループの事務が移管され、政策室は政策調整課、計画課、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の３課となる。</w:t>
      </w:r>
    </w:p>
    <w:p w:rsidR="00E30C5E" w:rsidRDefault="00E30C5E" w:rsidP="00E30C5E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 9 月 2 日　知事公室が設置され、政策室、広報室の２室となる。</w:t>
      </w:r>
    </w:p>
    <w:p w:rsidR="00A85255" w:rsidRDefault="00E30C5E" w:rsidP="00B82BBD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 4 月 1 日　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:rsidR="00E30C5E" w:rsidRDefault="00E30C5E" w:rsidP="00E30C5E">
      <w:pPr>
        <w:tabs>
          <w:tab w:val="left" w:pos="2520"/>
        </w:tabs>
        <w:ind w:leftChars="1083" w:left="2274" w:rightChars="-85" w:right="-178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知事公室に</w:t>
      </w:r>
      <w:r w:rsidRPr="009F3C3D">
        <w:rPr>
          <w:rFonts w:ascii="ＭＳ 明朝" w:hAnsi="ＭＳ 明朝" w:hint="eastAsia"/>
          <w:sz w:val="24"/>
        </w:rPr>
        <w:t>、総務課、秘書課を設置し、</w:t>
      </w:r>
      <w:r>
        <w:rPr>
          <w:rFonts w:ascii="ＭＳ 明朝" w:hAnsi="ＭＳ 明朝" w:hint="eastAsia"/>
          <w:sz w:val="24"/>
        </w:rPr>
        <w:t>知事公室は</w:t>
      </w:r>
      <w:r w:rsidRPr="009F3C3D">
        <w:rPr>
          <w:rFonts w:ascii="ＭＳ 明朝" w:hAnsi="ＭＳ 明朝" w:hint="eastAsia"/>
          <w:sz w:val="24"/>
        </w:rPr>
        <w:t>広報室と併せた２課１室となる。</w:t>
      </w:r>
    </w:p>
    <w:p w:rsidR="00E30C5E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 4 月 1 日　知事公室を政策企画部に改称し、企画調整部から企画室と人権室が移管され、政策企画部は秘書室、企画室、広報室、人権室の４室となる。</w:t>
      </w:r>
    </w:p>
    <w:p w:rsidR="00B37D9A" w:rsidRDefault="00267EE8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 4 月 1 日　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:rsidR="00E30C5E" w:rsidRDefault="00B37D9A" w:rsidP="00B37D9A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>した。</w:t>
      </w:r>
    </w:p>
    <w:p w:rsidR="00BE556B" w:rsidRDefault="00BE556B" w:rsidP="00BE556B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 4 月 1 日　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C6A95" w:rsidRDefault="007C6A95" w:rsidP="007C6A95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 5 月 18 日　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A1BE9" w:rsidRPr="003E6EA6" w:rsidRDefault="007A1BE9" w:rsidP="007A1BE9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 4 月 1日 　政令市連携課が廃止され、政策企画部は政策企画総務課、秘書課、大都市制度室、企画室、地域主権課、空港戦略室、危機管理室、青少年・地域安全室の３課５室となる。</w:t>
      </w:r>
    </w:p>
    <w:p w:rsidR="007A1BE9" w:rsidRDefault="007A1BE9" w:rsidP="007A1BE9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 4月  1</w:t>
      </w:r>
      <w:r w:rsidR="00B97FCD">
        <w:rPr>
          <w:rFonts w:ascii="ＭＳ 明朝" w:hAnsi="ＭＳ 明朝" w:hint="eastAsia"/>
          <w:sz w:val="24"/>
        </w:rPr>
        <w:t xml:space="preserve">日　</w:t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:rsidR="00465130" w:rsidRPr="00B97FCD" w:rsidRDefault="00B53F7B" w:rsidP="001A5763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平成26年4月　1</w:t>
      </w:r>
      <w:r w:rsidR="00B97FCD">
        <w:rPr>
          <w:rFonts w:ascii="ＭＳ 明朝" w:hAnsi="ＭＳ 明朝" w:hint="eastAsia"/>
          <w:sz w:val="24"/>
        </w:rPr>
        <w:t>日</w:t>
      </w:r>
      <w:r w:rsidR="00F22F26" w:rsidRPr="006A216B">
        <w:rPr>
          <w:rFonts w:ascii="ＭＳ 明朝" w:hAnsi="ＭＳ 明朝" w:hint="eastAsia"/>
          <w:sz w:val="24"/>
        </w:rPr>
        <w:t xml:space="preserve">　</w:t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:rsidR="00212277" w:rsidRPr="00335DBB" w:rsidRDefault="00212277" w:rsidP="00212277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 7 月 1日  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:rsidR="007A1BE9" w:rsidRPr="00335DBB" w:rsidRDefault="00B97FCD" w:rsidP="00B97FCD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 4 月 1日　政令市連携室が廃止され、政策企画部は政策企画総務課、秘書課、企画室、戦略事業室、危機管理室、青少年・地域安全室の２課４室となる。</w:t>
      </w:r>
    </w:p>
    <w:p w:rsidR="00B97FCD" w:rsidRPr="00335DBB" w:rsidRDefault="00B97FCD" w:rsidP="00B97FCD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年11月21日　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lastRenderedPageBreak/>
        <w:t>秘書課、企画室、戦略事業室、</w:t>
      </w:r>
      <w:r w:rsidR="00783F9B"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sectPr w:rsidR="00B97FCD" w:rsidRPr="00335DBB" w:rsidSect="00333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D3" w:rsidRDefault="009C17D3" w:rsidP="00866F26">
      <w:r>
        <w:separator/>
      </w:r>
    </w:p>
  </w:endnote>
  <w:endnote w:type="continuationSeparator" w:id="0">
    <w:p w:rsidR="009C17D3" w:rsidRDefault="009C17D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A" w:rsidRDefault="00D935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6831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D9355A" w:rsidRDefault="00D9355A">
        <w:pPr>
          <w:pStyle w:val="a9"/>
          <w:jc w:val="center"/>
        </w:pPr>
        <w:r w:rsidRPr="00A60AD9">
          <w:rPr>
            <w:rFonts w:ascii="ＭＳ 明朝" w:hAnsi="ＭＳ 明朝"/>
          </w:rPr>
          <w:fldChar w:fldCharType="begin"/>
        </w:r>
        <w:r w:rsidRPr="00A60AD9">
          <w:rPr>
            <w:rFonts w:ascii="ＭＳ 明朝" w:hAnsi="ＭＳ 明朝"/>
          </w:rPr>
          <w:instrText>PAGE   \* MERGEFORMAT</w:instrText>
        </w:r>
        <w:r w:rsidRPr="00A60AD9">
          <w:rPr>
            <w:rFonts w:ascii="ＭＳ 明朝" w:hAnsi="ＭＳ 明朝"/>
          </w:rPr>
          <w:fldChar w:fldCharType="separate"/>
        </w:r>
        <w:r w:rsidR="00A60AD9" w:rsidRPr="00A60AD9">
          <w:rPr>
            <w:rFonts w:ascii="ＭＳ 明朝" w:hAnsi="ＭＳ 明朝"/>
            <w:noProof/>
            <w:lang w:val="ja-JP"/>
          </w:rPr>
          <w:t>-</w:t>
        </w:r>
        <w:r w:rsidR="00A60AD9">
          <w:rPr>
            <w:rFonts w:ascii="ＭＳ 明朝" w:hAnsi="ＭＳ 明朝"/>
            <w:noProof/>
          </w:rPr>
          <w:t xml:space="preserve"> 1 -</w:t>
        </w:r>
        <w:r w:rsidRPr="00A60AD9">
          <w:rPr>
            <w:rFonts w:ascii="ＭＳ 明朝" w:hAnsi="ＭＳ 明朝"/>
          </w:rPr>
          <w:fldChar w:fldCharType="end"/>
        </w:r>
      </w:p>
      <w:bookmarkEnd w:id="0" w:displacedByCustomXml="next"/>
    </w:sdtContent>
  </w:sdt>
  <w:p w:rsidR="004F177B" w:rsidRDefault="004F177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A" w:rsidRDefault="00D935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D3" w:rsidRDefault="009C17D3" w:rsidP="00866F26">
      <w:r>
        <w:separator/>
      </w:r>
    </w:p>
  </w:footnote>
  <w:footnote w:type="continuationSeparator" w:id="0">
    <w:p w:rsidR="009C17D3" w:rsidRDefault="009C17D3" w:rsidP="0086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A" w:rsidRDefault="00D935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A" w:rsidRDefault="00D935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A" w:rsidRDefault="00D935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E"/>
    <w:rsid w:val="00060A50"/>
    <w:rsid w:val="00082D91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312ADD"/>
    <w:rsid w:val="00322209"/>
    <w:rsid w:val="003330B2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506661"/>
    <w:rsid w:val="00511D84"/>
    <w:rsid w:val="005232FD"/>
    <w:rsid w:val="00547A00"/>
    <w:rsid w:val="00560B15"/>
    <w:rsid w:val="00573F00"/>
    <w:rsid w:val="005B2172"/>
    <w:rsid w:val="005D715C"/>
    <w:rsid w:val="00607470"/>
    <w:rsid w:val="0061772B"/>
    <w:rsid w:val="00682AF9"/>
    <w:rsid w:val="00696F26"/>
    <w:rsid w:val="006A216B"/>
    <w:rsid w:val="006E455C"/>
    <w:rsid w:val="00783F9B"/>
    <w:rsid w:val="007A1BE9"/>
    <w:rsid w:val="007C6A95"/>
    <w:rsid w:val="007D3833"/>
    <w:rsid w:val="007F4E04"/>
    <w:rsid w:val="007F4EBA"/>
    <w:rsid w:val="00864EF8"/>
    <w:rsid w:val="00866F26"/>
    <w:rsid w:val="008800AE"/>
    <w:rsid w:val="0088616E"/>
    <w:rsid w:val="00896461"/>
    <w:rsid w:val="008A0DE2"/>
    <w:rsid w:val="008A4062"/>
    <w:rsid w:val="008C349F"/>
    <w:rsid w:val="008D7142"/>
    <w:rsid w:val="008E5FCD"/>
    <w:rsid w:val="008F273C"/>
    <w:rsid w:val="0099438C"/>
    <w:rsid w:val="00995D05"/>
    <w:rsid w:val="009C17D3"/>
    <w:rsid w:val="00A60AD9"/>
    <w:rsid w:val="00A71E16"/>
    <w:rsid w:val="00A810B1"/>
    <w:rsid w:val="00A85255"/>
    <w:rsid w:val="00B37D9A"/>
    <w:rsid w:val="00B5146D"/>
    <w:rsid w:val="00B53F7B"/>
    <w:rsid w:val="00B82BBD"/>
    <w:rsid w:val="00B97FCD"/>
    <w:rsid w:val="00BC5819"/>
    <w:rsid w:val="00BE556B"/>
    <w:rsid w:val="00C51236"/>
    <w:rsid w:val="00C93E5D"/>
    <w:rsid w:val="00D5507E"/>
    <w:rsid w:val="00D61EC8"/>
    <w:rsid w:val="00D9355A"/>
    <w:rsid w:val="00DF4095"/>
    <w:rsid w:val="00E30C5E"/>
    <w:rsid w:val="00E8544F"/>
    <w:rsid w:val="00E92456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C9BC0ABE74349A5A9D8BB7ACA8819" ma:contentTypeVersion="0" ma:contentTypeDescription="新しいドキュメントを作成します。" ma:contentTypeScope="" ma:versionID="1549c45e925d277f1c1df969e82562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7C080-95C4-4ED6-8457-A3C2F2FF97E7}"/>
</file>

<file path=customXml/itemProps2.xml><?xml version="1.0" encoding="utf-8"?>
<ds:datastoreItem xmlns:ds="http://schemas.openxmlformats.org/officeDocument/2006/customXml" ds:itemID="{B82FE3A8-5601-49B2-919F-C3C1BFA026F4}"/>
</file>

<file path=customXml/itemProps3.xml><?xml version="1.0" encoding="utf-8"?>
<ds:datastoreItem xmlns:ds="http://schemas.openxmlformats.org/officeDocument/2006/customXml" ds:itemID="{C704577E-3B6F-47DE-B00A-1A3BEF162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1821</Words>
  <Characters>241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HOSTNAME</cp:lastModifiedBy>
  <cp:revision>32</cp:revision>
  <cp:lastPrinted>2018-06-13T01:22:00Z</cp:lastPrinted>
  <dcterms:created xsi:type="dcterms:W3CDTF">2014-06-14T04:51:00Z</dcterms:created>
  <dcterms:modified xsi:type="dcterms:W3CDTF">2018-08-28T02:51:00Z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0x0101008F7C9BC0ABE74349A5A9D8BB7ACA8819</vt:lpwstr>
  </property>
</Properties>
</file>