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8C" w:rsidRDefault="00435C1E" w:rsidP="0075688C">
      <w:pPr>
        <w:jc w:val="center"/>
        <w:rPr>
          <w:b/>
          <w:noProof/>
          <w:szCs w:val="24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561CDA" wp14:editId="549DD2FA">
                <wp:simplePos x="0" y="0"/>
                <wp:positionH relativeFrom="column">
                  <wp:posOffset>12637770</wp:posOffset>
                </wp:positionH>
                <wp:positionV relativeFrom="line">
                  <wp:posOffset>-108585</wp:posOffset>
                </wp:positionV>
                <wp:extent cx="1028700" cy="482600"/>
                <wp:effectExtent l="0" t="0" r="1905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5C1E" w:rsidRPr="001A6951" w:rsidRDefault="00435C1E" w:rsidP="00435C1E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資料２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995.1pt;margin-top:-8.55pt;width:81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" fillcolor="window" strokecolor="windowText">
                <v:textbox>
                  <w:txbxContent>
                    <w:p w:rsidR="00435C1E" w:rsidRPr="001A6951" w:rsidRDefault="00435C1E" w:rsidP="00435C1E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資料２</w:t>
                      </w:r>
                      <w:bookmarkEnd w:id="1"/>
                    </w:p>
                  </w:txbxContent>
                </v:textbox>
                <w10:wrap anchory="line"/>
              </v:rect>
            </w:pict>
          </mc:Fallback>
        </mc:AlternateContent>
      </w:r>
      <w:r w:rsidR="00626849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「</w:t>
      </w:r>
      <w:r w:rsidR="0075688C" w:rsidRPr="0067126F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大阪府教育振興基本計画</w:t>
      </w:r>
      <w:r w:rsidR="008E6E51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における</w:t>
      </w:r>
      <w:r w:rsidR="0075688C" w:rsidRPr="0067126F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後期事業計画</w:t>
      </w:r>
      <w:r w:rsidR="00B9361D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」</w:t>
      </w:r>
      <w:r w:rsidR="00626849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（</w:t>
      </w:r>
      <w:r w:rsidR="00F05C28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2018（</w:t>
      </w:r>
      <w:r w:rsidR="00626849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平成</w:t>
      </w:r>
      <w:r w:rsidR="00BE4C4A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30</w:t>
      </w:r>
      <w:r w:rsidR="00F05C28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）</w:t>
      </w:r>
      <w:r w:rsidR="00333141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年度</w:t>
      </w:r>
      <w:r w:rsidR="00BE4C4A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～</w:t>
      </w:r>
      <w:r w:rsidR="00F05C28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2022</w:t>
      </w:r>
      <w:r w:rsidR="00626849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年度</w:t>
      </w:r>
      <w:r w:rsidR="00BE4C4A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）</w:t>
      </w:r>
      <w:r w:rsidR="0075688C" w:rsidRPr="0067126F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の</w:t>
      </w:r>
      <w:r w:rsidR="00B9361D">
        <w:rPr>
          <w:rFonts w:ascii="メイリオ" w:eastAsia="メイリオ" w:hAnsi="メイリオ" w:cs="メイリオ" w:hint="eastAsia"/>
          <w:b/>
          <w:noProof/>
          <w:sz w:val="32"/>
          <w:szCs w:val="32"/>
        </w:rPr>
        <w:t>概要</w:t>
      </w:r>
      <w:r w:rsidR="00F3128B" w:rsidRPr="00F3128B">
        <w:rPr>
          <w:b/>
          <w:noProof/>
          <w:szCs w:val="24"/>
        </w:rPr>
        <w:t xml:space="preserve"> </w:t>
      </w:r>
    </w:p>
    <w:p w:rsidR="001E65A3" w:rsidRDefault="001E65A3" w:rsidP="0075688C">
      <w:pPr>
        <w:jc w:val="center"/>
        <w:rPr>
          <w:b/>
          <w:noProof/>
          <w:szCs w:val="24"/>
        </w:rPr>
      </w:pPr>
    </w:p>
    <w:p w:rsidR="0075688C" w:rsidRDefault="009C4C14" w:rsidP="0075688C">
      <w:pPr>
        <w:jc w:val="center"/>
        <w:rPr>
          <w:rFonts w:ascii="メイリオ" w:eastAsia="メイリオ" w:hAnsi="メイリオ" w:cs="メイリオ"/>
          <w:b/>
          <w:noProof/>
          <w:sz w:val="28"/>
          <w:szCs w:val="28"/>
        </w:rPr>
      </w:pPr>
      <w:r w:rsidRPr="00C41FC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991AF" wp14:editId="7436C92D">
                <wp:simplePos x="0" y="0"/>
                <wp:positionH relativeFrom="column">
                  <wp:posOffset>915670</wp:posOffset>
                </wp:positionH>
                <wp:positionV relativeFrom="paragraph">
                  <wp:posOffset>132715</wp:posOffset>
                </wp:positionV>
                <wp:extent cx="2082800" cy="381000"/>
                <wp:effectExtent l="0" t="0" r="1270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381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18BC" w:rsidRPr="00BE4C4A" w:rsidRDefault="00626849" w:rsidP="008D1F2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策定の趣旨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72.1pt;margin-top:10.45pt;width:164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" fillcolor="#8aabd3 [2132]" strokecolor="windowText" strokeweight="1pt">
                <v:fill color2="#d6e2f0 [756]" colors="0 #9ab5e4;.5 white;1 #e1e8f5" focus="100%" type="gradient">
                  <o:fill v:ext="view" type="gradientUnscaled"/>
                </v:fill>
                <v:textbox>
                  <w:txbxContent>
                    <w:p w:rsidR="005818BC" w:rsidRPr="00BE4C4A" w:rsidRDefault="00626849" w:rsidP="008D1F2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策定の趣旨</w:t>
                      </w:r>
                    </w:p>
                  </w:txbxContent>
                </v:textbox>
              </v:roundrect>
            </w:pict>
          </mc:Fallback>
        </mc:AlternateContent>
      </w:r>
      <w:r w:rsidRPr="00C41FC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AF844C" wp14:editId="0473308E">
                <wp:simplePos x="0" y="0"/>
                <wp:positionH relativeFrom="column">
                  <wp:posOffset>10034270</wp:posOffset>
                </wp:positionH>
                <wp:positionV relativeFrom="paragraph">
                  <wp:posOffset>107315</wp:posOffset>
                </wp:positionV>
                <wp:extent cx="3035300" cy="381000"/>
                <wp:effectExtent l="0" t="0" r="12700" b="19050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381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ysClr val="window" lastClr="FFFFFF"/>
                            </a:gs>
                            <a:gs pos="100000">
                              <a:srgbClr val="1F497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C14" w:rsidRPr="00BE4C4A" w:rsidRDefault="009C4C14" w:rsidP="009C4C14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具体的取組（主なもの）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790.1pt;margin-top:8.45pt;width:239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" fillcolor="#9ab5e4" strokecolor="windowText" strokeweight="1pt">
                <v:fill color2="#8eb4e3" colors="0 #9ab5e4;.5 window;1 #8eb4e3" focus="100%" type="gradient">
                  <o:fill v:ext="view" type="gradientUnscaled"/>
                </v:fill>
                <v:textbox>
                  <w:txbxContent>
                    <w:p w:rsidR="009C4C14" w:rsidRPr="00BE4C4A" w:rsidRDefault="009C4C14" w:rsidP="009C4C14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具体的取組（主なもの）</w:t>
                      </w:r>
                    </w:p>
                  </w:txbxContent>
                </v:textbox>
              </v:roundrect>
            </w:pict>
          </mc:Fallback>
        </mc:AlternateContent>
      </w:r>
      <w:r w:rsidRPr="00C41FC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1A6777" wp14:editId="5A001CB1">
                <wp:simplePos x="0" y="0"/>
                <wp:positionH relativeFrom="column">
                  <wp:posOffset>5144770</wp:posOffset>
                </wp:positionH>
                <wp:positionV relativeFrom="paragraph">
                  <wp:posOffset>107315</wp:posOffset>
                </wp:positionV>
                <wp:extent cx="3035300" cy="381000"/>
                <wp:effectExtent l="0" t="0" r="12700" b="19050"/>
                <wp:wrapNone/>
                <wp:docPr id="1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381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688C" w:rsidRPr="00BE4C4A" w:rsidRDefault="00894DD4" w:rsidP="008D1F2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課題・方向性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405.1pt;margin-top:8.45pt;width:239pt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" fillcolor="#8aabd3 [2132]" strokecolor="windowText" strokeweight="1pt">
                <v:fill color2="#8db3e2 [1311]" colors="0 #9ab5e4;.5 white;1 #8eb4e3" focus="100%" type="gradient">
                  <o:fill v:ext="view" type="gradientUnscaled"/>
                </v:fill>
                <v:textbox>
                  <w:txbxContent>
                    <w:p w:rsidR="0075688C" w:rsidRPr="00BE4C4A" w:rsidRDefault="00894DD4" w:rsidP="008D1F2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課題・方向性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pPr w:leftFromText="142" w:rightFromText="142" w:vertAnchor="text" w:horzAnchor="page" w:tblpX="8102" w:tblpY="370"/>
        <w:tblW w:w="15134" w:type="dxa"/>
        <w:tblLook w:val="04A0" w:firstRow="1" w:lastRow="0" w:firstColumn="1" w:lastColumn="0" w:noHBand="0" w:noVBand="1"/>
      </w:tblPr>
      <w:tblGrid>
        <w:gridCol w:w="7763"/>
        <w:gridCol w:w="7371"/>
      </w:tblGrid>
      <w:tr w:rsidR="008D1F2C" w:rsidRPr="004622B0" w:rsidTr="00F07CC2">
        <w:trPr>
          <w:trHeight w:val="127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282C50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  <w:shd w:val="pct15" w:color="auto" w:fill="FFFFFF"/>
              </w:rPr>
            </w:pPr>
            <w:r w:rsidRPr="00282C50">
              <w:rPr>
                <w:rFonts w:ascii="メイリオ" w:eastAsia="メイリオ" w:hAnsi="メイリオ" w:cs="メイリオ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基本方針１</w:t>
            </w:r>
            <w:r w:rsidRPr="00282C50">
              <w:rPr>
                <w:rFonts w:ascii="メイリオ" w:eastAsia="メイリオ" w:hAnsi="メイリオ" w:cs="メイリオ" w:hint="eastAsia"/>
                <w:b/>
                <w:sz w:val="24"/>
                <w:szCs w:val="24"/>
                <w:shd w:val="pct15" w:color="auto" w:fill="FFFFFF"/>
              </w:rPr>
              <w:t xml:space="preserve">　市町村とともに小・中学校の教育力を充実します</w:t>
            </w:r>
          </w:p>
          <w:p w:rsidR="008D1F2C" w:rsidRPr="00721B59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9E8DF9" wp14:editId="73B93836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158115</wp:posOffset>
                      </wp:positionV>
                      <wp:extent cx="203835" cy="203835"/>
                      <wp:effectExtent l="0" t="19050" r="43815" b="43815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6" o:spid="_x0000_s1026" type="#_x0000_t13" style="position:absolute;left:0;text-align:left;margin-left:366.35pt;margin-top:12.45pt;width:16.05pt;height:16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sz w:val="22"/>
                <w:szCs w:val="24"/>
              </w:rPr>
              <w:t>・</w:t>
            </w:r>
            <w:r w:rsidR="008D1F2C" w:rsidRPr="00721B59">
              <w:rPr>
                <w:rFonts w:ascii="メイリオ" w:eastAsia="メイリオ" w:hAnsi="メイリオ" w:cs="メイリオ" w:hint="eastAsia"/>
                <w:sz w:val="22"/>
                <w:szCs w:val="24"/>
              </w:rPr>
              <w:t>小・中学校の</w:t>
            </w:r>
            <w:r w:rsidR="00135D84">
              <w:rPr>
                <w:rFonts w:ascii="メイリオ" w:eastAsia="メイリオ" w:hAnsi="メイリオ" w:cs="メイリオ" w:hint="eastAsia"/>
                <w:sz w:val="22"/>
                <w:szCs w:val="24"/>
              </w:rPr>
              <w:t>さら</w:t>
            </w:r>
            <w:r w:rsidR="008D1F2C">
              <w:rPr>
                <w:rFonts w:ascii="メイリオ" w:eastAsia="メイリオ" w:hAnsi="メイリオ" w:cs="メイリオ" w:hint="eastAsia"/>
                <w:sz w:val="22"/>
                <w:szCs w:val="24"/>
              </w:rPr>
              <w:t>なる学力</w:t>
            </w:r>
            <w:r w:rsidR="008D1F2C" w:rsidRPr="00721B59">
              <w:rPr>
                <w:rFonts w:ascii="メイリオ" w:eastAsia="メイリオ" w:hAnsi="メイリオ" w:cs="メイリオ" w:hint="eastAsia"/>
                <w:sz w:val="22"/>
                <w:szCs w:val="24"/>
              </w:rPr>
              <w:t>向上</w:t>
            </w:r>
          </w:p>
          <w:p w:rsidR="008D1F2C" w:rsidRPr="00482C1C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・学習指導要領の改訂（小学校における英語の教科化、外国語活動）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4532F0" w:rsidRPr="004532F0" w:rsidRDefault="004532F0" w:rsidP="004532F0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4532F0">
              <w:rPr>
                <w:rFonts w:ascii="メイリオ" w:eastAsia="メイリオ" w:hAnsi="メイリオ" w:cs="メイリオ"/>
                <w:sz w:val="22"/>
                <w:szCs w:val="24"/>
              </w:rPr>
              <w:t>➢</w:t>
            </w:r>
            <w:r w:rsidRPr="004532F0">
              <w:rPr>
                <w:rFonts w:ascii="メイリオ" w:eastAsia="メイリオ" w:hAnsi="メイリオ" w:cs="メイリオ" w:hint="eastAsia"/>
                <w:sz w:val="22"/>
                <w:szCs w:val="24"/>
              </w:rPr>
              <w:t>小</w:t>
            </w:r>
            <w:r w:rsidR="00521466">
              <w:rPr>
                <w:rFonts w:ascii="メイリオ" w:eastAsia="メイリオ" w:hAnsi="メイリオ" w:cs="メイリオ" w:hint="eastAsia"/>
                <w:sz w:val="22"/>
                <w:szCs w:val="24"/>
              </w:rPr>
              <w:t>・</w:t>
            </w:r>
            <w:r w:rsidRPr="004532F0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中学校を対象とした学力向上に向けた支援　</w:t>
            </w:r>
          </w:p>
          <w:p w:rsidR="004532F0" w:rsidRPr="004532F0" w:rsidRDefault="004532F0" w:rsidP="004532F0">
            <w:pPr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4532F0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➢支援人材との連携や生徒指導上の課題への対応等による、小・中学生の「学びに向かう力」の育成　</w:t>
            </w:r>
          </w:p>
          <w:p w:rsidR="008D1F2C" w:rsidRPr="003D3C8B" w:rsidRDefault="004532F0" w:rsidP="00D95CCB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　</w:t>
            </w:r>
            <w:r w:rsidRPr="007D1609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小学校段階から英語教育を推進し、グローバル人材を育成 </w:t>
            </w:r>
          </w:p>
        </w:tc>
      </w:tr>
      <w:tr w:rsidR="008D1F2C" w:rsidRPr="00B11ECE" w:rsidTr="00F07CC2">
        <w:trPr>
          <w:trHeight w:val="1440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406D1F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  <w:shd w:val="pct15" w:color="auto" w:fill="FFFFFF"/>
              </w:rPr>
            </w:pP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基本方針２</w:t>
            </w: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shd w:val="pct15" w:color="auto" w:fill="FFFFFF"/>
              </w:rPr>
              <w:t xml:space="preserve">　公私の切磋琢磨により高校の教育力を向上させます</w:t>
            </w:r>
          </w:p>
          <w:p w:rsidR="008D1F2C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201E6B" wp14:editId="783BE554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215265</wp:posOffset>
                      </wp:positionV>
                      <wp:extent cx="203835" cy="203835"/>
                      <wp:effectExtent l="0" t="19050" r="43815" b="43815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8" o:spid="_x0000_s1026" type="#_x0000_t13" style="position:absolute;left:0;text-align:left;margin-left:366.35pt;margin-top:16.95pt;width:16.05pt;height:16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sz w:val="22"/>
              </w:rPr>
              <w:t>・公私の切磋琢磨、連携</w:t>
            </w:r>
            <w:r w:rsidR="008D1F2C" w:rsidRPr="00721B59">
              <w:rPr>
                <w:rFonts w:ascii="メイリオ" w:eastAsia="メイリオ" w:hAnsi="メイリオ" w:cs="メイリオ" w:hint="eastAsia"/>
                <w:sz w:val="22"/>
              </w:rPr>
              <w:t>による教育力向上</w:t>
            </w:r>
          </w:p>
          <w:p w:rsidR="00044BEC" w:rsidRPr="00721B59" w:rsidRDefault="006938B3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・社会の変化やニーズを踏まえた府立高校の充実</w:t>
            </w:r>
          </w:p>
          <w:p w:rsidR="008D1F2C" w:rsidRPr="001E5B3F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Pr="00721B59">
              <w:rPr>
                <w:rFonts w:ascii="メイリオ" w:eastAsia="メイリオ" w:hAnsi="メイリオ" w:cs="メイリオ" w:hint="eastAsia"/>
                <w:sz w:val="22"/>
              </w:rPr>
              <w:t>府立高校の不登校生徒数の減少・中退率の改善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6938B3" w:rsidRDefault="006938B3" w:rsidP="00F07CC2">
            <w:pPr>
              <w:autoSpaceDE w:val="0"/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6938B3"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  <w:t>➢</w:t>
            </w:r>
            <w:r w:rsidR="00521466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私立高校等の授業料無償化制度の継続</w:t>
            </w:r>
          </w:p>
          <w:p w:rsidR="00F07CC2" w:rsidRDefault="008D1F2C" w:rsidP="00F07CC2">
            <w:pPr>
              <w:autoSpaceDE w:val="0"/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7D1609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</w:t>
            </w:r>
            <w:r w:rsidR="006938B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文理学科拡充によるグローバルリーダーズハイスクールの取組みや、</w:t>
            </w:r>
          </w:p>
          <w:p w:rsidR="008D1F2C" w:rsidRDefault="006938B3" w:rsidP="00F07CC2">
            <w:pPr>
              <w:autoSpaceDE w:val="0"/>
              <w:adjustRightInd w:val="0"/>
              <w:snapToGrid w:val="0"/>
              <w:spacing w:line="360" w:lineRule="exact"/>
              <w:ind w:leftChars="200" w:left="4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ネイティブ</w:t>
            </w:r>
            <w:r w:rsidR="004E3E96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英語</w:t>
            </w:r>
            <w:r w:rsidR="00044BEC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教員の活用など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英語教育の充実</w:t>
            </w:r>
            <w:r w:rsidR="00F07CC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 </w:t>
            </w:r>
          </w:p>
          <w:p w:rsidR="008D1F2C" w:rsidRPr="001C6003" w:rsidRDefault="008D1F2C" w:rsidP="00F07CC2">
            <w:pPr>
              <w:pStyle w:val="Web"/>
              <w:spacing w:before="0" w:beforeAutospacing="0" w:after="0" w:afterAutospacing="0" w:line="400" w:lineRule="exact"/>
              <w:ind w:firstLineChars="100" w:firstLine="220"/>
              <w:jc w:val="both"/>
            </w:pPr>
            <w:r w:rsidRPr="007D1609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➢</w:t>
            </w:r>
            <w:r w:rsidR="00BA302E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専門</w:t>
            </w:r>
            <w:r w:rsidRPr="00A84567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人材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の活用により</w:t>
            </w:r>
            <w:r w:rsidRPr="00A84567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課題</w:t>
            </w:r>
            <w:r w:rsidR="00135D84">
              <w:rPr>
                <w:rFonts w:ascii="Meiryo UI" w:eastAsia="Meiryo UI" w:hAnsi="Meiryo UI" w:cs="Meiryo UI" w:hint="eastAsia"/>
                <w:color w:val="000000"/>
                <w:sz w:val="22"/>
              </w:rPr>
              <w:t>を抱える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>生徒を支援</w:t>
            </w:r>
          </w:p>
        </w:tc>
      </w:tr>
      <w:tr w:rsidR="008D1F2C" w:rsidRPr="00CD1347" w:rsidTr="00F07CC2">
        <w:trPr>
          <w:trHeight w:val="1226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406D1F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  <w:shd w:val="pct15" w:color="auto" w:fill="FFFFFF"/>
              </w:rPr>
            </w:pP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基本方針３</w:t>
            </w: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shd w:val="pct15" w:color="auto" w:fill="FFFFFF"/>
              </w:rPr>
              <w:t xml:space="preserve">　障がいのある子ども一人ひとりの自立を支援します</w:t>
            </w:r>
          </w:p>
          <w:p w:rsidR="008D1F2C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97C20C" wp14:editId="71FC3E2B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132715</wp:posOffset>
                      </wp:positionV>
                      <wp:extent cx="203835" cy="203835"/>
                      <wp:effectExtent l="0" t="19050" r="43815" b="4381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" o:spid="_x0000_s1026" type="#_x0000_t13" style="position:absolute;left:0;text-align:left;margin-left:366.35pt;margin-top:10.45pt;width:16.05pt;height:16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w:t>・府内全域の知的障がい支援学校在籍者数の増加</w:t>
            </w:r>
          </w:p>
          <w:p w:rsidR="008D1F2C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w:t>・高校における通級</w:t>
            </w:r>
            <w:r w:rsidR="00E60E65"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w:t>による</w:t>
            </w:r>
            <w:r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w:t>指導の制度化</w:t>
            </w:r>
            <w:r w:rsidR="00E60E65"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w:t>への対応</w:t>
            </w:r>
          </w:p>
          <w:p w:rsidR="008D1F2C" w:rsidRPr="0044385C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w:t>・</w:t>
            </w:r>
            <w:r w:rsidRPr="00941CBE">
              <w:rPr>
                <w:rFonts w:ascii="メイリオ" w:eastAsia="メイリオ" w:hAnsi="メイリオ" w:cs="メイリオ" w:hint="eastAsia"/>
                <w:noProof/>
                <w:sz w:val="22"/>
                <w:szCs w:val="24"/>
              </w:rPr>
              <w:t>支援教育に携わる教員の専門性及び資質の向上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8D1F2C" w:rsidRDefault="008D1F2C" w:rsidP="00F07CC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</w:p>
          <w:p w:rsidR="008D1F2C" w:rsidRDefault="008D1F2C" w:rsidP="00F07CC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7D1609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</w:t>
            </w:r>
            <w:r w:rsidRPr="003B7ACD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将来推計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を踏まえた教育環境の</w:t>
            </w:r>
            <w:r w:rsidR="00C521E4" w:rsidRPr="00DE7EEF">
              <w:rPr>
                <w:rFonts w:ascii="メイリオ" w:eastAsia="メイリオ" w:hAnsi="メイリオ" w:cs="メイリオ" w:hint="eastAsia"/>
                <w:sz w:val="22"/>
                <w:szCs w:val="24"/>
              </w:rPr>
              <w:t>充実</w:t>
            </w:r>
            <w:r w:rsidR="00F07CC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 </w:t>
            </w:r>
          </w:p>
          <w:p w:rsidR="008D1F2C" w:rsidRDefault="008D1F2C" w:rsidP="00F07CC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7D1609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府立高校に通級指導教室を設置</w:t>
            </w:r>
            <w:r w:rsidR="00F07CC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 </w:t>
            </w:r>
          </w:p>
          <w:p w:rsidR="008D1F2C" w:rsidRPr="00223A55" w:rsidRDefault="008D1F2C" w:rsidP="00F07CC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941CBE"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  <w:t>➢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支援学校におけるセンター的機能の発揮</w:t>
            </w:r>
            <w:r w:rsidR="004E0360" w:rsidRPr="00DE7EEF">
              <w:rPr>
                <w:rFonts w:ascii="メイリオ" w:eastAsia="メイリオ" w:hAnsi="メイリオ" w:cs="メイリオ" w:hint="eastAsia"/>
                <w:sz w:val="22"/>
                <w:szCs w:val="24"/>
              </w:rPr>
              <w:t>、免許率向上に向けた支援</w:t>
            </w:r>
          </w:p>
        </w:tc>
      </w:tr>
      <w:tr w:rsidR="008D1F2C" w:rsidRPr="00CF1997" w:rsidTr="00F07CC2">
        <w:trPr>
          <w:trHeight w:val="1025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406D1F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  <w:shd w:val="pct15" w:color="auto" w:fill="FFFFFF"/>
              </w:rPr>
            </w:pP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基本方針４</w:t>
            </w: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shd w:val="pct15" w:color="auto" w:fill="FFFFFF"/>
              </w:rPr>
              <w:t xml:space="preserve">　子どもたちの豊かでたくましい人間性をはぐくみます</w:t>
            </w:r>
          </w:p>
          <w:p w:rsidR="008D1F2C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A89A42" wp14:editId="5732CB9D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-635</wp:posOffset>
                      </wp:positionV>
                      <wp:extent cx="203835" cy="203835"/>
                      <wp:effectExtent l="0" t="19050" r="43815" b="43815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2" o:spid="_x0000_s1026" type="#_x0000_t13" style="position:absolute;left:0;text-align:left;margin-left:366.35pt;margin-top:-.05pt;width:16.05pt;height:16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sz w:val="22"/>
              </w:rPr>
              <w:t>・子どもの</w:t>
            </w:r>
            <w:r w:rsidR="008D1F2C" w:rsidRPr="00426FD3">
              <w:rPr>
                <w:rFonts w:ascii="メイリオ" w:eastAsia="メイリオ" w:hAnsi="メイリオ" w:cs="メイリオ" w:hint="eastAsia"/>
                <w:sz w:val="22"/>
              </w:rPr>
              <w:t>豊かでたくましい人間性の育成</w:t>
            </w:r>
          </w:p>
          <w:p w:rsidR="008D1F2C" w:rsidRPr="005826EC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44385C">
              <w:rPr>
                <w:rFonts w:ascii="メイリオ" w:eastAsia="メイリオ" w:hAnsi="メイリオ" w:cs="メイリオ" w:hint="eastAsia"/>
                <w:sz w:val="22"/>
              </w:rPr>
              <w:t>・暴力行為や不登校など、生徒指導上の課題への対応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8D1F2C" w:rsidRDefault="008D1F2C" w:rsidP="00F07CC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426FD3"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  <w:t>➢</w:t>
            </w:r>
            <w:r w:rsidRPr="00426FD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子どもの発達段階に応じた読書環境の充実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、道徳教育の推進</w:t>
            </w:r>
          </w:p>
          <w:p w:rsidR="008D1F2C" w:rsidRPr="00781CDA" w:rsidRDefault="008D1F2C" w:rsidP="00F452C0">
            <w:pPr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D155B2"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  <w:t>➢</w:t>
            </w:r>
            <w:r w:rsidRPr="00D155B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小</w:t>
            </w:r>
            <w:r w:rsidR="00521466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・</w:t>
            </w:r>
            <w:r w:rsidRPr="00D155B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中学校での組織的な生徒指導体制の強化</w:t>
            </w:r>
            <w:r w:rsidR="00BA302E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、専門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人材の活用による</w:t>
            </w:r>
            <w:r w:rsidRPr="00426FD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課題を抱える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高校生の</w:t>
            </w:r>
            <w:r w:rsidRPr="00426FD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支援</w:t>
            </w:r>
            <w:r w:rsidR="00F07CC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 </w:t>
            </w:r>
          </w:p>
        </w:tc>
      </w:tr>
      <w:tr w:rsidR="008D1F2C" w:rsidRPr="003A1DD5" w:rsidTr="00F07CC2">
        <w:trPr>
          <w:trHeight w:val="1163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B536C8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B536C8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基本方針５</w:t>
            </w:r>
            <w:r w:rsidRPr="00B536C8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 xml:space="preserve">　子どもたちの健やかな体をはぐくみます</w:t>
            </w:r>
          </w:p>
          <w:p w:rsidR="008D1F2C" w:rsidRPr="0044385C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8DB5DC" wp14:editId="45869A1B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18415</wp:posOffset>
                      </wp:positionV>
                      <wp:extent cx="203835" cy="203835"/>
                      <wp:effectExtent l="0" t="19050" r="43815" b="43815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9" o:spid="_x0000_s1026" type="#_x0000_t13" style="position:absolute;left:0;text-align:left;margin-left:366.35pt;margin-top:1.45pt;width:16.05pt;height:16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・子ども</w:t>
            </w:r>
            <w:r w:rsidR="008D1F2C" w:rsidRPr="0044385C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の</w:t>
            </w:r>
            <w:r w:rsidR="00135D84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さら</w:t>
            </w:r>
            <w:r w:rsidR="008D1F2C" w:rsidRPr="0044385C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なる</w:t>
            </w:r>
            <w:r w:rsidR="008D1F2C" w:rsidRPr="0044385C">
              <w:rPr>
                <w:rFonts w:ascii="メイリオ" w:eastAsia="メイリオ" w:hAnsi="メイリオ" w:cs="メイリオ" w:hint="eastAsia"/>
                <w:sz w:val="22"/>
              </w:rPr>
              <w:t>体力向上</w:t>
            </w:r>
          </w:p>
          <w:p w:rsidR="008D1F2C" w:rsidRPr="00274E1B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・</w:t>
            </w:r>
            <w:r w:rsidR="002D1D8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生活習慣の定着を通した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子どもの健康づくり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F07CC2" w:rsidRDefault="00F07CC2" w:rsidP="00F07CC2">
            <w:pPr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</w:p>
          <w:p w:rsidR="008D1F2C" w:rsidRPr="00426FD3" w:rsidRDefault="008D1F2C" w:rsidP="00F07CC2">
            <w:pPr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7D1609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</w:t>
            </w:r>
            <w:r w:rsidR="00BA302E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オリンピアン・パラリンピアン等の活用によ</w:t>
            </w:r>
            <w:r w:rsidR="00F07CC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る</w:t>
            </w:r>
            <w:r w:rsidRPr="00426FD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運動意欲の向上</w:t>
            </w:r>
          </w:p>
          <w:p w:rsidR="008D1F2C" w:rsidRPr="00426FD3" w:rsidRDefault="008D1F2C" w:rsidP="00F07CC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</w:t>
            </w:r>
            <w:r w:rsidRPr="00426FD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➢</w:t>
            </w:r>
            <w:r w:rsidRPr="00426FD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食に関する指導や保健活動の充実による健康づくり</w:t>
            </w:r>
          </w:p>
        </w:tc>
      </w:tr>
      <w:tr w:rsidR="008D1F2C" w:rsidTr="00F07CC2">
        <w:trPr>
          <w:trHeight w:val="967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B536C8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B536C8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基本方針６</w:t>
            </w:r>
            <w:r w:rsidRPr="00B536C8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 xml:space="preserve">　教員の力とやる気を高めます</w:t>
            </w:r>
          </w:p>
          <w:p w:rsidR="008D1F2C" w:rsidRPr="0044385C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C496DD" wp14:editId="29DC9140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-2540</wp:posOffset>
                      </wp:positionV>
                      <wp:extent cx="203835" cy="203835"/>
                      <wp:effectExtent l="0" t="19050" r="43815" b="43815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3" o:spid="_x0000_s1026" type="#_x0000_t13" style="position:absolute;left:0;text-align:left;margin-left:366.35pt;margin-top:-.2pt;width:16.05pt;height:16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・</w:t>
            </w:r>
            <w:r w:rsidR="008D1F2C" w:rsidRPr="00890137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教員の資質能力の向上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8D1F2C" w:rsidRPr="008A1218" w:rsidRDefault="008D1F2C" w:rsidP="00F07CC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</w:t>
            </w: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➢学習指導要領の改訂を踏まえた授業改善への支援</w:t>
            </w:r>
          </w:p>
          <w:p w:rsidR="00F07CC2" w:rsidRDefault="008D1F2C" w:rsidP="00F07CC2">
            <w:pPr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➢教員養成を担う大学等との協議を踏まえた「学び続ける教員」の</w:t>
            </w:r>
          </w:p>
          <w:p w:rsidR="008D1F2C" w:rsidRPr="008A1218" w:rsidRDefault="008D1F2C" w:rsidP="00D95CCB">
            <w:pPr>
              <w:adjustRightInd w:val="0"/>
              <w:snapToGrid w:val="0"/>
              <w:spacing w:line="360" w:lineRule="exact"/>
              <w:ind w:leftChars="200" w:left="4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育成</w:t>
            </w:r>
            <w:r w:rsidR="00F07CC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 </w:t>
            </w:r>
          </w:p>
        </w:tc>
      </w:tr>
      <w:tr w:rsidR="008D1F2C" w:rsidRPr="00917A49" w:rsidTr="00F07CC2">
        <w:trPr>
          <w:trHeight w:val="1110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F91E6D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F91E6D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基本方針７</w:t>
            </w:r>
            <w:r w:rsidRPr="00F91E6D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 xml:space="preserve">　学校の組織力向上と開かれた学校づくりをすすめます</w:t>
            </w:r>
          </w:p>
          <w:p w:rsidR="008D1F2C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E8AE49" wp14:editId="1D730C33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41910</wp:posOffset>
                      </wp:positionV>
                      <wp:extent cx="203835" cy="203835"/>
                      <wp:effectExtent l="0" t="19050" r="43815" b="4381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4" o:spid="_x0000_s1026" type="#_x0000_t13" style="position:absolute;left:0;text-align:left;margin-left:366.35pt;margin-top:3.3pt;width:16.05pt;height:16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・</w:t>
            </w:r>
            <w:r w:rsidR="008D1F2C" w:rsidRPr="00426FD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開かれた学校づくりの推進</w:t>
            </w:r>
          </w:p>
          <w:p w:rsidR="008D1F2C" w:rsidRPr="00454AE5" w:rsidRDefault="00101A4A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・教</w:t>
            </w:r>
            <w:r w:rsidR="008D1F2C" w:rsidRPr="002F1B64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員の長時間勤務の解消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9C4C14" w:rsidRDefault="008D1F2C" w:rsidP="00F07CC2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</w:t>
            </w:r>
          </w:p>
          <w:p w:rsidR="008D1F2C" w:rsidRDefault="008D1F2C" w:rsidP="00F07CC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426FD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➢</w:t>
            </w:r>
            <w:r w:rsidRPr="00426FD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学校運営協議会の設置による学校運営の改善</w:t>
            </w:r>
          </w:p>
          <w:p w:rsidR="008D1F2C" w:rsidRPr="00454AE5" w:rsidRDefault="00101A4A" w:rsidP="00D95CCB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➢教</w:t>
            </w:r>
            <w:r w:rsidR="00E8107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職</w:t>
            </w:r>
            <w:r w:rsidR="008D1F2C"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員の働き方改革の推進</w:t>
            </w:r>
            <w:r w:rsidR="00F07CC2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 xml:space="preserve"> </w:t>
            </w:r>
          </w:p>
        </w:tc>
      </w:tr>
      <w:tr w:rsidR="008D1F2C" w:rsidRPr="00F91E6D" w:rsidTr="00F07CC2">
        <w:trPr>
          <w:trHeight w:val="696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F91E6D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F91E6D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基本方針８</w:t>
            </w:r>
            <w:r w:rsidRPr="00F91E6D">
              <w:rPr>
                <w:rFonts w:ascii="メイリオ" w:eastAsia="メイリオ" w:hAnsi="メイリオ" w:cs="メイリオ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 xml:space="preserve">　安全で安心な学びの場をつくります</w:t>
            </w:r>
          </w:p>
          <w:p w:rsidR="008D1F2C" w:rsidRPr="002D1D87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noProof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A0166F" wp14:editId="7D896328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3810</wp:posOffset>
                      </wp:positionV>
                      <wp:extent cx="203835" cy="203835"/>
                      <wp:effectExtent l="0" t="19050" r="43815" b="43815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5" o:spid="_x0000_s1026" type="#_x0000_t13" style="position:absolute;left:0;text-align:left;margin-left:366.35pt;margin-top:.3pt;width:16.05pt;height:16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noProof/>
                <w:sz w:val="22"/>
                <w:szCs w:val="28"/>
              </w:rPr>
              <w:t>・</w:t>
            </w:r>
            <w:r w:rsidR="002D1D87">
              <w:rPr>
                <w:rFonts w:ascii="メイリオ" w:eastAsia="メイリオ" w:hAnsi="メイリオ" w:cs="メイリオ" w:hint="eastAsia"/>
                <w:noProof/>
                <w:sz w:val="22"/>
                <w:szCs w:val="28"/>
              </w:rPr>
              <w:t>子どもの安全・安心の確保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8D1F2C" w:rsidRPr="008A1218" w:rsidRDefault="008D1F2C" w:rsidP="00F07CC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➢トイレ改修など府立学校の老朽化対策</w:t>
            </w:r>
          </w:p>
          <w:p w:rsidR="00F07CC2" w:rsidRDefault="008D1F2C" w:rsidP="00F07CC2">
            <w:pPr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➢「大規模災害時初期対応マニュアル」の活用による危機管理体制の</w:t>
            </w:r>
          </w:p>
          <w:p w:rsidR="008D1F2C" w:rsidRPr="00485317" w:rsidRDefault="008D1F2C" w:rsidP="00F07CC2">
            <w:pPr>
              <w:adjustRightInd w:val="0"/>
              <w:snapToGrid w:val="0"/>
              <w:spacing w:line="360" w:lineRule="exact"/>
              <w:ind w:leftChars="200" w:left="4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充実</w:t>
            </w:r>
          </w:p>
        </w:tc>
      </w:tr>
      <w:tr w:rsidR="008D1F2C" w:rsidTr="00F07CC2">
        <w:trPr>
          <w:trHeight w:val="1009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406D1F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  <w:shd w:val="pct15" w:color="auto" w:fill="FFFFFF"/>
              </w:rPr>
            </w:pP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基本方針９</w:t>
            </w:r>
            <w:r w:rsidRPr="00127D43">
              <w:rPr>
                <w:rFonts w:ascii="メイリオ" w:eastAsia="メイリオ" w:hAnsi="メイリオ" w:cs="メイリオ" w:hint="eastAsia"/>
                <w:b/>
                <w:sz w:val="24"/>
                <w:szCs w:val="24"/>
                <w:shd w:val="pct15" w:color="auto" w:fill="FFFFFF"/>
              </w:rPr>
              <w:t xml:space="preserve">　</w:t>
            </w: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shd w:val="pct15" w:color="auto" w:fill="FFFFFF"/>
              </w:rPr>
              <w:t>地域の教育コミュニティづくりと家庭教育を支援します</w:t>
            </w:r>
          </w:p>
          <w:p w:rsidR="008D1F2C" w:rsidRPr="002F1B64" w:rsidRDefault="00185B36" w:rsidP="00F07CC2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DE1502" wp14:editId="0CD8ABEC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149860</wp:posOffset>
                      </wp:positionV>
                      <wp:extent cx="203835" cy="203835"/>
                      <wp:effectExtent l="0" t="19050" r="43815" b="43815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7" o:spid="_x0000_s1026" type="#_x0000_t13" style="position:absolute;left:0;text-align:left;margin-left:366.35pt;margin-top:11.8pt;width:16.05pt;height:16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" adj="10800" fillcolor="#00b0f0" strokecolor="#385d8a"/>
                  </w:pict>
                </mc:Fallback>
              </mc:AlternateContent>
            </w:r>
            <w:r w:rsidR="008D1F2C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・</w:t>
            </w:r>
            <w:r w:rsidR="008D1F2C" w:rsidRPr="00323F8E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学校と地域の連携・協働</w:t>
            </w:r>
            <w:r w:rsidR="008D1F2C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に向けた対応</w:t>
            </w:r>
          </w:p>
          <w:p w:rsidR="008D1F2C" w:rsidRPr="00C34CDF" w:rsidRDefault="008D1F2C" w:rsidP="00F07CC2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F1B64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・幼児教育の質の</w:t>
            </w:r>
            <w:r w:rsidR="00135D84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さら</w:t>
            </w:r>
            <w:r w:rsidRPr="002F1B64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なる向上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9C4C14" w:rsidRDefault="009C4C14" w:rsidP="00F07CC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</w:p>
          <w:p w:rsidR="008D1F2C" w:rsidRDefault="008D1F2C" w:rsidP="00F07CC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</w:pPr>
            <w:r w:rsidRPr="00426FD3">
              <w:rPr>
                <w:rFonts w:ascii="メイリオ" w:eastAsia="メイリオ" w:hAnsi="メイリオ" w:cs="メイリオ"/>
                <w:color w:val="000000" w:themeColor="text1"/>
                <w:sz w:val="22"/>
                <w:szCs w:val="24"/>
              </w:rPr>
              <w:t>➢</w:t>
            </w:r>
            <w:r w:rsidRPr="00426FD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地域と学校の「連携・協働」の促進と家庭教育支援の充実</w:t>
            </w:r>
          </w:p>
          <w:p w:rsidR="008D1F2C" w:rsidRPr="008A1218" w:rsidRDefault="008D1F2C" w:rsidP="00D95CCB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4"/>
              </w:rPr>
              <w:t>➢</w:t>
            </w:r>
            <w:r w:rsidRPr="008A1218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幼児教育センターにおける幼児教育アドバイザーの育成</w:t>
            </w:r>
            <w:r w:rsidR="00A26208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8D1F2C" w:rsidTr="00F07CC2">
        <w:trPr>
          <w:trHeight w:val="1206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D1F2C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  <w:shd w:val="pct15" w:color="auto" w:fill="FFFFFF"/>
              </w:rPr>
            </w:pP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基本方針10</w:t>
            </w:r>
            <w:r w:rsidRPr="00406D1F">
              <w:rPr>
                <w:rFonts w:ascii="メイリオ" w:eastAsia="メイリオ" w:hAnsi="メイリオ" w:cs="メイリオ" w:hint="eastAsia"/>
                <w:b/>
                <w:sz w:val="24"/>
                <w:szCs w:val="24"/>
                <w:shd w:val="pct15" w:color="auto" w:fill="FFFFFF"/>
              </w:rPr>
              <w:t xml:space="preserve">　私立学校の振興を図ります</w:t>
            </w:r>
          </w:p>
          <w:p w:rsidR="008D1F2C" w:rsidRPr="00066449" w:rsidRDefault="00185B36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066449">
              <w:rPr>
                <w:rFonts w:ascii="メイリオ" w:eastAsia="メイリオ" w:hAnsi="メイリオ" w:cs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194A0E" wp14:editId="743AE974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-8890</wp:posOffset>
                      </wp:positionV>
                      <wp:extent cx="203835" cy="203835"/>
                      <wp:effectExtent l="0" t="19050" r="43815" b="43815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366.35pt;margin-top:-.7pt;width:16.05pt;height:16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" adj="10800" fillcolor="#00b0f0" strokecolor="#385d8a"/>
                  </w:pict>
                </mc:Fallback>
              </mc:AlternateContent>
            </w:r>
            <w:r w:rsidR="008D1F2C" w:rsidRPr="00066449">
              <w:rPr>
                <w:rFonts w:ascii="メイリオ" w:eastAsia="メイリオ" w:hAnsi="メイリオ" w:cs="メイリオ" w:hint="eastAsia"/>
                <w:sz w:val="22"/>
              </w:rPr>
              <w:t>・自由な学校選択機会の保障</w:t>
            </w:r>
          </w:p>
          <w:p w:rsidR="008D1F2C" w:rsidRPr="00C34CDF" w:rsidRDefault="008D1F2C" w:rsidP="00F07CC2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66449">
              <w:rPr>
                <w:rFonts w:ascii="メイリオ" w:eastAsia="メイリオ" w:hAnsi="メイリオ" w:cs="メイリオ" w:hint="eastAsia"/>
                <w:sz w:val="22"/>
              </w:rPr>
              <w:t>・生徒のニーズや産業界等が求める人材に沿った教育の実践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C4C14" w:rsidRDefault="009C4C14" w:rsidP="00F07CC2">
            <w:pPr>
              <w:adjustRightInd w:val="0"/>
              <w:snapToGrid w:val="0"/>
              <w:spacing w:line="36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8D1F2C" w:rsidRDefault="008D1F2C" w:rsidP="00F07CC2">
            <w:pPr>
              <w:adjustRightInd w:val="0"/>
              <w:snapToGrid w:val="0"/>
              <w:spacing w:line="36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426FD3">
              <w:rPr>
                <w:rFonts w:ascii="メイリオ" w:eastAsia="メイリオ" w:hAnsi="メイリオ" w:cs="メイリオ"/>
                <w:sz w:val="22"/>
                <w:szCs w:val="24"/>
              </w:rPr>
              <w:t>➢</w:t>
            </w:r>
            <w:r w:rsidRPr="00426FD3">
              <w:rPr>
                <w:rFonts w:ascii="メイリオ" w:eastAsia="メイリオ" w:hAnsi="メイリオ" w:cs="メイリオ" w:hint="eastAsia"/>
                <w:sz w:val="22"/>
                <w:szCs w:val="24"/>
              </w:rPr>
              <w:t>私立高校</w:t>
            </w:r>
            <w:r w:rsidR="00521466">
              <w:rPr>
                <w:rFonts w:ascii="メイリオ" w:eastAsia="メイリオ" w:hAnsi="メイリオ" w:cs="メイリオ" w:hint="eastAsia"/>
                <w:sz w:val="22"/>
                <w:szCs w:val="24"/>
              </w:rPr>
              <w:t>等の</w:t>
            </w:r>
            <w:r w:rsidRPr="00426FD3">
              <w:rPr>
                <w:rFonts w:ascii="メイリオ" w:eastAsia="メイリオ" w:hAnsi="メイリオ" w:cs="メイリオ" w:hint="eastAsia"/>
                <w:sz w:val="22"/>
                <w:szCs w:val="24"/>
              </w:rPr>
              <w:t>授業料無償化制度の継続</w:t>
            </w:r>
          </w:p>
          <w:p w:rsidR="008D1F2C" w:rsidRPr="008A1218" w:rsidRDefault="008D1F2C" w:rsidP="003806A8">
            <w:pPr>
              <w:adjustRightInd w:val="0"/>
              <w:snapToGrid w:val="0"/>
              <w:spacing w:line="36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734C55">
              <w:rPr>
                <w:rFonts w:ascii="メイリオ" w:eastAsia="メイリオ" w:hAnsi="メイリオ" w:cs="メイリオ" w:hint="eastAsia"/>
                <w:sz w:val="22"/>
                <w:szCs w:val="24"/>
              </w:rPr>
              <w:t>➢専修学校と企業との連携強化による職業教育の推進</w:t>
            </w:r>
            <w:r w:rsidR="00A26208">
              <w:rPr>
                <w:rFonts w:ascii="メイリオ" w:eastAsia="メイリオ" w:hAnsi="メイリオ" w:cs="メイリオ" w:hint="eastAsia"/>
                <w:sz w:val="22"/>
                <w:szCs w:val="24"/>
              </w:rPr>
              <w:t xml:space="preserve">　</w:t>
            </w:r>
          </w:p>
        </w:tc>
      </w:tr>
    </w:tbl>
    <w:p w:rsidR="0075688C" w:rsidRPr="00354092" w:rsidRDefault="00DA6B1E" w:rsidP="00404201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3DF1D4" wp14:editId="73732C00">
                <wp:simplePos x="0" y="0"/>
                <wp:positionH relativeFrom="column">
                  <wp:posOffset>-24130</wp:posOffset>
                </wp:positionH>
                <wp:positionV relativeFrom="paragraph">
                  <wp:posOffset>234315</wp:posOffset>
                </wp:positionV>
                <wp:extent cx="4089400" cy="7797800"/>
                <wp:effectExtent l="0" t="0" r="25400" b="1270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779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29AD" w:rsidRPr="00626849" w:rsidRDefault="00626849" w:rsidP="003A195F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6"/>
                                <w:bdr w:val="single" w:sz="4" w:space="0" w:color="auto"/>
                              </w:rPr>
                            </w:pPr>
                            <w:r w:rsidRPr="0062684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6"/>
                                <w:bdr w:val="single" w:sz="4" w:space="0" w:color="auto"/>
                              </w:rPr>
                              <w:t>１．</w:t>
                            </w:r>
                            <w:r w:rsidR="002629AD" w:rsidRPr="0062684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6"/>
                                <w:bdr w:val="single" w:sz="4" w:space="0" w:color="auto"/>
                              </w:rPr>
                              <w:t>大阪府教育振興基本計画</w:t>
                            </w:r>
                          </w:p>
                          <w:p w:rsidR="00894DD4" w:rsidRDefault="00626849" w:rsidP="001C0353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○</w:t>
                            </w:r>
                            <w:r w:rsidR="0075688C" w:rsidRPr="008477F1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知事が教育委員会と協議の上</w:t>
                            </w:r>
                            <w:r w:rsidR="0075688C"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、案を作成し、議会の議決を経て策定。</w:t>
                            </w: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（大阪府教育行政基本条例）</w:t>
                            </w:r>
                          </w:p>
                          <w:p w:rsidR="001C0353" w:rsidRPr="008477F1" w:rsidRDefault="001C0353" w:rsidP="001C0353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:rsidR="00626849" w:rsidRPr="008477F1" w:rsidRDefault="00626849" w:rsidP="003A195F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○計画期間：</w:t>
                            </w:r>
                            <w:r w:rsidR="00C06E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2013（</w:t>
                            </w: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平成25</w:t>
                            </w:r>
                            <w:r w:rsidR="00C06E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）</w:t>
                            </w:r>
                            <w:r w:rsidR="0033314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年度</w:t>
                            </w: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～</w:t>
                            </w:r>
                            <w:r w:rsidR="00C06E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2022</w:t>
                            </w: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年度</w:t>
                            </w:r>
                          </w:p>
                          <w:p w:rsidR="008D1F2C" w:rsidRPr="008477F1" w:rsidRDefault="008D1F2C" w:rsidP="003A195F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⇒目標の実現に向け、</w:t>
                            </w:r>
                            <w:r w:rsidR="00626849"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「</w:t>
                            </w: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10</w:t>
                            </w:r>
                            <w:r w:rsidR="00626849"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の基本方針」</w:t>
                            </w: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のもと、</w:t>
                            </w:r>
                            <w:r w:rsidR="00894DD4"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「</w:t>
                            </w: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50の重点取組</w:t>
                            </w:r>
                            <w:r w:rsidR="00894DD4"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」</w:t>
                            </w:r>
                            <w:r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を推進</w:t>
                            </w:r>
                            <w:r w:rsidR="003A195F" w:rsidRPr="008477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。</w:t>
                            </w:r>
                          </w:p>
                          <w:p w:rsidR="00894DD4" w:rsidRDefault="00894DD4" w:rsidP="003A195F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:rsidR="00220BE4" w:rsidRDefault="00220BE4" w:rsidP="003A195F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:rsidR="002629AD" w:rsidRDefault="00894DD4" w:rsidP="003A195F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4"/>
                                <w:szCs w:val="20"/>
                                <w:bdr w:val="single" w:sz="4" w:space="0" w:color="auto"/>
                              </w:rPr>
                            </w:pPr>
                            <w:r w:rsidRPr="00894DD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0"/>
                                <w:bdr w:val="single" w:sz="4" w:space="0" w:color="auto"/>
                              </w:rPr>
                              <w:t>２．</w:t>
                            </w:r>
                            <w:r w:rsidR="002629AD" w:rsidRPr="00894DD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0"/>
                                <w:bdr w:val="single" w:sz="4" w:space="0" w:color="auto"/>
                              </w:rPr>
                              <w:t>事業計画</w:t>
                            </w:r>
                          </w:p>
                          <w:p w:rsidR="00894DD4" w:rsidRDefault="00894DD4" w:rsidP="008477F1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○基本計画に掲げる</w:t>
                            </w:r>
                            <w:r w:rsidR="006059BD" w:rsidRPr="00DA6B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目標の実現に向け、取り組むべき具体的な施</w:t>
                            </w:r>
                            <w:r w:rsidR="00220BE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策や事業を取りまとめたもの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:rsidR="00894DD4" w:rsidRPr="00894DD4" w:rsidRDefault="00894DD4" w:rsidP="003A195F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○計画期間</w:t>
                            </w:r>
                          </w:p>
                          <w:p w:rsidR="002629AD" w:rsidRPr="00DA6B1E" w:rsidRDefault="00894DD4" w:rsidP="003A195F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（</w:t>
                            </w:r>
                            <w:r w:rsidR="009B06FD" w:rsidRPr="00DA6B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前期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）</w:t>
                            </w:r>
                            <w:r w:rsidR="00C06E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2013（</w:t>
                            </w:r>
                            <w:r w:rsidR="006059BD" w:rsidRPr="00DA6B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平成25</w:t>
                            </w:r>
                            <w:r w:rsidR="00C06E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）</w:t>
                            </w:r>
                            <w:r w:rsidR="0033314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年度</w:t>
                            </w:r>
                            <w:r w:rsidR="006059BD" w:rsidRPr="00DA6B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～</w:t>
                            </w:r>
                            <w:r w:rsidR="00C06E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2017（平成</w:t>
                            </w:r>
                            <w:r w:rsidR="006059BD" w:rsidRPr="00DA6B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29</w:t>
                            </w:r>
                            <w:r w:rsidR="00C06E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）</w:t>
                            </w:r>
                            <w:r w:rsidR="002629AD" w:rsidRPr="00DA6B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年度</w:t>
                            </w:r>
                          </w:p>
                          <w:p w:rsidR="002629AD" w:rsidRPr="00521466" w:rsidRDefault="00894DD4" w:rsidP="003A195F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（</w:t>
                            </w:r>
                            <w:r w:rsidR="009B06FD"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後期</w:t>
                            </w:r>
                            <w:r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）</w:t>
                            </w:r>
                            <w:r w:rsidR="00C06EDC"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2018（</w:t>
                            </w:r>
                            <w:r w:rsidR="006059BD"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平成30</w:t>
                            </w:r>
                            <w:r w:rsidR="00C06EDC"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）</w:t>
                            </w:r>
                            <w:r w:rsidR="0033314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年度</w:t>
                            </w:r>
                            <w:r w:rsidR="006059BD"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～</w:t>
                            </w:r>
                            <w:r w:rsidR="00C06EDC"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2022</w:t>
                            </w:r>
                            <w:r w:rsidR="002629AD" w:rsidRPr="0052146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年度</w:t>
                            </w:r>
                          </w:p>
                          <w:p w:rsidR="00FE1D2F" w:rsidRPr="00333141" w:rsidRDefault="00FE1D2F" w:rsidP="003A195F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:rsidR="00220BE4" w:rsidRPr="00DA6B1E" w:rsidRDefault="00220BE4" w:rsidP="003A195F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:rsidR="003A195F" w:rsidRDefault="008D1F2C" w:rsidP="003A195F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DA6B1E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＜後期事業計画＞</w:t>
                            </w:r>
                          </w:p>
                          <w:p w:rsidR="003A195F" w:rsidRPr="003A195F" w:rsidRDefault="001C0353" w:rsidP="003A195F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○「前期事業計画」の取組みの</w:t>
                            </w:r>
                            <w:r w:rsidR="00220BE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点検評価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を行った</w:t>
                            </w:r>
                            <w:r w:rsidR="00220BE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「大阪府教育行政評価審議会」において</w:t>
                            </w:r>
                            <w:r w:rsidR="00A26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、</w:t>
                            </w:r>
                            <w:r w:rsidR="00220BE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後期事業計画への意見を聴取。</w:t>
                            </w:r>
                          </w:p>
                          <w:p w:rsidR="003A195F" w:rsidRDefault="00101A4A" w:rsidP="003A195F">
                            <w:pPr>
                              <w:adjustRightInd w:val="0"/>
                              <w:snapToGrid w:val="0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○学習指導要領の改訂、教</w:t>
                            </w:r>
                            <w:r w:rsidR="00E8107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職</w:t>
                            </w:r>
                            <w:r w:rsidR="003A19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員の働き方改革、子どもの貧困等の新たな教育課題や</w:t>
                            </w:r>
                            <w:r w:rsidR="00057EB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先日閣議決定のあった</w:t>
                            </w:r>
                            <w:r w:rsidR="00E36F2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国の</w:t>
                            </w:r>
                            <w:r w:rsidR="003A19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「第３期教育振興基本計画」</w:t>
                            </w:r>
                            <w:r w:rsidR="00220BE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の方向性</w:t>
                            </w:r>
                            <w:r w:rsidR="003A195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を踏まえつつ、具体的な取組み、事業目標を取りまとめ</w:t>
                            </w:r>
                            <w:r w:rsidR="00A262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たもの。</w:t>
                            </w:r>
                          </w:p>
                          <w:p w:rsidR="00A26208" w:rsidRPr="003A195F" w:rsidRDefault="00A26208" w:rsidP="003A195F">
                            <w:pPr>
                              <w:adjustRightInd w:val="0"/>
                              <w:snapToGrid w:val="0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○実施にあたっては、</w:t>
                            </w:r>
                            <w:r w:rsidR="001C035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「10の基本方針」ごとに設定した「実現をめざす主な指標を踏まえつつ、「50の重点取組」について設定した事業目標に基づき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20"/>
                              </w:rPr>
                              <w:t>、進行管理を行う。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margin-left:-1.9pt;margin-top:18.45pt;width:322pt;height:61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" fillcolor="window" strokecolor="windowText" strokeweight="1.25pt">
                <v:textbox>
                  <w:txbxContent>
                    <w:p w:rsidR="002629AD" w:rsidRPr="00626849" w:rsidRDefault="00626849" w:rsidP="003A195F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24"/>
                          <w:sz w:val="24"/>
                          <w:szCs w:val="26"/>
                          <w:bdr w:val="single" w:sz="4" w:space="0" w:color="auto"/>
                        </w:rPr>
                      </w:pPr>
                      <w:r w:rsidRPr="0062684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6"/>
                          <w:bdr w:val="single" w:sz="4" w:space="0" w:color="auto"/>
                        </w:rPr>
                        <w:t>１．</w:t>
                      </w:r>
                      <w:r w:rsidR="002629AD" w:rsidRPr="0062684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6"/>
                          <w:bdr w:val="single" w:sz="4" w:space="0" w:color="auto"/>
                        </w:rPr>
                        <w:t>大阪府教育振興基本計画</w:t>
                      </w:r>
                    </w:p>
                    <w:p w:rsidR="00894DD4" w:rsidRDefault="00626849" w:rsidP="001C0353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</w:rPr>
                      </w:pPr>
                      <w:r w:rsidRPr="008477F1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○</w:t>
                      </w:r>
                      <w:r w:rsidR="0075688C" w:rsidRPr="008477F1">
                        <w:rPr>
                          <w:rFonts w:ascii="メイリオ" w:eastAsia="メイリオ" w:hAnsi="メイリオ" w:cs="メイリオ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知事が教育委員会と協議の上</w:t>
                      </w:r>
                      <w:r w:rsidR="0075688C"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、案を作成し、議会の議決を経て策定。</w:t>
                      </w: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（大阪府教育行政基本条例）</w:t>
                      </w:r>
                    </w:p>
                    <w:p w:rsidR="001C0353" w:rsidRPr="008477F1" w:rsidRDefault="001C0353" w:rsidP="001C0353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:rsidR="00626849" w:rsidRPr="008477F1" w:rsidRDefault="00626849" w:rsidP="003A195F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</w:rPr>
                      </w:pP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○計画期間：</w:t>
                      </w:r>
                      <w:r w:rsidR="00C06E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2013（</w:t>
                      </w: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平成25</w:t>
                      </w:r>
                      <w:r w:rsidR="00C06E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）</w:t>
                      </w:r>
                      <w:r w:rsidR="0033314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年度</w:t>
                      </w: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～</w:t>
                      </w:r>
                      <w:r w:rsidR="00C06E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2022</w:t>
                      </w: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年度</w:t>
                      </w:r>
                    </w:p>
                    <w:p w:rsidR="008D1F2C" w:rsidRPr="008477F1" w:rsidRDefault="008D1F2C" w:rsidP="003A195F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2"/>
                        </w:rPr>
                      </w:pP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⇒目標の実現に向け、</w:t>
                      </w:r>
                      <w:r w:rsidR="00626849"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「</w:t>
                      </w: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10</w:t>
                      </w:r>
                      <w:r w:rsidR="00626849"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の基本方針」</w:t>
                      </w: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のもと、</w:t>
                      </w:r>
                      <w:r w:rsidR="00894DD4"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「</w:t>
                      </w: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50の重点取組</w:t>
                      </w:r>
                      <w:r w:rsidR="00894DD4"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」</w:t>
                      </w:r>
                      <w:r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を推進</w:t>
                      </w:r>
                      <w:r w:rsidR="003A195F" w:rsidRPr="008477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</w:rPr>
                        <w:t>。</w:t>
                      </w:r>
                    </w:p>
                    <w:p w:rsidR="00894DD4" w:rsidRDefault="00894DD4" w:rsidP="003A195F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:rsidR="00220BE4" w:rsidRDefault="00220BE4" w:rsidP="003A195F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:rsidR="002629AD" w:rsidRDefault="00894DD4" w:rsidP="003A195F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4"/>
                          <w:szCs w:val="20"/>
                          <w:bdr w:val="single" w:sz="4" w:space="0" w:color="auto"/>
                        </w:rPr>
                      </w:pPr>
                      <w:r w:rsidRPr="00894DD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0"/>
                          <w:bdr w:val="single" w:sz="4" w:space="0" w:color="auto"/>
                        </w:rPr>
                        <w:t>２．</w:t>
                      </w:r>
                      <w:r w:rsidR="002629AD" w:rsidRPr="00894DD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4"/>
                          <w:szCs w:val="20"/>
                          <w:bdr w:val="single" w:sz="4" w:space="0" w:color="auto"/>
                        </w:rPr>
                        <w:t>事業計画</w:t>
                      </w:r>
                    </w:p>
                    <w:p w:rsidR="00894DD4" w:rsidRDefault="00894DD4" w:rsidP="008477F1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○基本計画に掲げる</w:t>
                      </w:r>
                      <w:r w:rsidR="006059BD" w:rsidRPr="00DA6B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目標の実現に向け、取り組むべき具体的な施</w:t>
                      </w:r>
                      <w:r w:rsidR="00220BE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策や事業を取りまとめたもの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。</w:t>
                      </w:r>
                    </w:p>
                    <w:p w:rsidR="00894DD4" w:rsidRPr="00894DD4" w:rsidRDefault="00894DD4" w:rsidP="003A195F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○計画期間</w:t>
                      </w:r>
                    </w:p>
                    <w:p w:rsidR="002629AD" w:rsidRPr="00DA6B1E" w:rsidRDefault="00894DD4" w:rsidP="003A195F">
                      <w:pPr>
                        <w:adjustRightInd w:val="0"/>
                        <w:snapToGrid w:val="0"/>
                        <w:ind w:firstLineChars="100" w:firstLine="22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（</w:t>
                      </w:r>
                      <w:r w:rsidR="009B06FD" w:rsidRPr="00DA6B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前期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）</w:t>
                      </w:r>
                      <w:r w:rsidR="00C06E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2013（</w:t>
                      </w:r>
                      <w:r w:rsidR="006059BD" w:rsidRPr="00DA6B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平成25</w:t>
                      </w:r>
                      <w:r w:rsidR="00C06E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）</w:t>
                      </w:r>
                      <w:r w:rsidR="0033314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年度</w:t>
                      </w:r>
                      <w:r w:rsidR="006059BD" w:rsidRPr="00DA6B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～</w:t>
                      </w:r>
                      <w:r w:rsidR="00C06E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2017（平成</w:t>
                      </w:r>
                      <w:r w:rsidR="006059BD" w:rsidRPr="00DA6B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29</w:t>
                      </w:r>
                      <w:r w:rsidR="00C06ED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）</w:t>
                      </w:r>
                      <w:r w:rsidR="002629AD" w:rsidRPr="00DA6B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年度</w:t>
                      </w:r>
                    </w:p>
                    <w:p w:rsidR="002629AD" w:rsidRPr="00521466" w:rsidRDefault="00894DD4" w:rsidP="003A195F">
                      <w:pPr>
                        <w:adjustRightInd w:val="0"/>
                        <w:snapToGrid w:val="0"/>
                        <w:ind w:firstLineChars="100" w:firstLine="22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  <w:r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（</w:t>
                      </w:r>
                      <w:r w:rsidR="009B06FD"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後期</w:t>
                      </w:r>
                      <w:r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）</w:t>
                      </w:r>
                      <w:r w:rsidR="00C06EDC"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2018（</w:t>
                      </w:r>
                      <w:r w:rsidR="006059BD"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平成30</w:t>
                      </w:r>
                      <w:r w:rsidR="00C06EDC"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）</w:t>
                      </w:r>
                      <w:r w:rsidR="0033314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年度</w:t>
                      </w:r>
                      <w:r w:rsidR="006059BD"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～</w:t>
                      </w:r>
                      <w:r w:rsidR="00C06EDC"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2022</w:t>
                      </w:r>
                      <w:r w:rsidR="002629AD" w:rsidRPr="0052146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年度</w:t>
                      </w:r>
                    </w:p>
                    <w:p w:rsidR="00FE1D2F" w:rsidRPr="00333141" w:rsidRDefault="00FE1D2F" w:rsidP="003A195F">
                      <w:pPr>
                        <w:adjustRightInd w:val="0"/>
                        <w:snapToGrid w:val="0"/>
                        <w:ind w:firstLineChars="100" w:firstLine="22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</w:p>
                    <w:p w:rsidR="00220BE4" w:rsidRPr="00DA6B1E" w:rsidRDefault="00220BE4" w:rsidP="003A195F">
                      <w:pPr>
                        <w:adjustRightInd w:val="0"/>
                        <w:snapToGrid w:val="0"/>
                        <w:ind w:firstLineChars="100" w:firstLine="220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</w:p>
                    <w:p w:rsidR="003A195F" w:rsidRDefault="008D1F2C" w:rsidP="003A195F">
                      <w:pPr>
                        <w:adjustRightInd w:val="0"/>
                        <w:snapToGrid w:val="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  <w:r w:rsidRPr="00DA6B1E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＜後期事業計画＞</w:t>
                      </w:r>
                    </w:p>
                    <w:p w:rsidR="003A195F" w:rsidRPr="003A195F" w:rsidRDefault="001C0353" w:rsidP="003A195F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○「前期事業計画」の取組みの</w:t>
                      </w:r>
                      <w:r w:rsidR="00220BE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点検評価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を行った</w:t>
                      </w:r>
                      <w:r w:rsidR="00220BE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「大阪府教育行政評価審議会」において</w:t>
                      </w:r>
                      <w:r w:rsidR="00A26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、</w:t>
                      </w:r>
                      <w:r w:rsidR="00220BE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0"/>
                        </w:rPr>
                        <w:t>後期事業計画への意見を聴取。</w:t>
                      </w:r>
                    </w:p>
                    <w:p w:rsidR="003A195F" w:rsidRDefault="00101A4A" w:rsidP="003A195F">
                      <w:pPr>
                        <w:adjustRightInd w:val="0"/>
                        <w:snapToGrid w:val="0"/>
                        <w:ind w:left="210" w:hangingChars="100" w:hanging="21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○学習指導要領の改訂、教</w:t>
                      </w:r>
                      <w:r w:rsidR="00E8107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職</w:t>
                      </w:r>
                      <w:r w:rsidR="003A19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員の働き方改革、子どもの貧困等の新たな教育課題や</w:t>
                      </w:r>
                      <w:r w:rsidR="00057EB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先日閣議決定のあった</w:t>
                      </w:r>
                      <w:r w:rsidR="00E36F2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国の</w:t>
                      </w:r>
                      <w:bookmarkStart w:id="1" w:name="_GoBack"/>
                      <w:bookmarkEnd w:id="1"/>
                      <w:r w:rsidR="003A19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「第３期教育振興基本計画」</w:t>
                      </w:r>
                      <w:r w:rsidR="00220BE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の方向性</w:t>
                      </w:r>
                      <w:r w:rsidR="003A195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を踏まえつつ、具体的な取組み、事業目標を取りまとめ</w:t>
                      </w:r>
                      <w:r w:rsidR="00A262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たもの。</w:t>
                      </w:r>
                    </w:p>
                    <w:p w:rsidR="00A26208" w:rsidRPr="003A195F" w:rsidRDefault="00A26208" w:rsidP="003A195F">
                      <w:pPr>
                        <w:adjustRightInd w:val="0"/>
                        <w:snapToGrid w:val="0"/>
                        <w:ind w:left="210" w:hangingChars="100" w:hanging="21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○実施にあたっては、</w:t>
                      </w:r>
                      <w:r w:rsidR="001C035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「10の基本方針」ごとに設定した「実現をめざす主な指標を踏まえつつ、「50の重点取組」について設定した事業目標に基づき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20"/>
                        </w:rPr>
                        <w:t>、進行管理を行う。</w:t>
                      </w:r>
                    </w:p>
                  </w:txbxContent>
                </v:textbox>
              </v:rect>
            </w:pict>
          </mc:Fallback>
        </mc:AlternateContent>
      </w:r>
    </w:p>
    <w:p w:rsidR="0083105D" w:rsidRPr="00354092" w:rsidRDefault="0083105D">
      <w:pPr>
        <w:jc w:val="left"/>
        <w:rPr>
          <w:sz w:val="24"/>
        </w:rPr>
      </w:pPr>
    </w:p>
    <w:sectPr w:rsidR="0083105D" w:rsidRPr="00354092" w:rsidSect="00F66296">
      <w:footerReference w:type="default" r:id="rId8"/>
      <w:pgSz w:w="23814" w:h="16839" w:orient="landscape" w:code="8"/>
      <w:pgMar w:top="851" w:right="1701" w:bottom="233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8D" w:rsidRDefault="00DB438D" w:rsidP="003620C8">
      <w:r>
        <w:separator/>
      </w:r>
    </w:p>
  </w:endnote>
  <w:endnote w:type="continuationSeparator" w:id="0">
    <w:p w:rsidR="00DB438D" w:rsidRDefault="00DB438D" w:rsidP="0036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296" w:rsidRDefault="00F662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8D" w:rsidRDefault="00DB438D" w:rsidP="003620C8">
      <w:r>
        <w:separator/>
      </w:r>
    </w:p>
  </w:footnote>
  <w:footnote w:type="continuationSeparator" w:id="0">
    <w:p w:rsidR="00DB438D" w:rsidRDefault="00DB438D" w:rsidP="00362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33"/>
    <w:rsid w:val="00015A46"/>
    <w:rsid w:val="00044BEC"/>
    <w:rsid w:val="00057EB7"/>
    <w:rsid w:val="00063136"/>
    <w:rsid w:val="00066449"/>
    <w:rsid w:val="000F0B5E"/>
    <w:rsid w:val="00101A4A"/>
    <w:rsid w:val="00135D84"/>
    <w:rsid w:val="00153B19"/>
    <w:rsid w:val="00157210"/>
    <w:rsid w:val="0016134D"/>
    <w:rsid w:val="00161A2A"/>
    <w:rsid w:val="00185B36"/>
    <w:rsid w:val="001B086A"/>
    <w:rsid w:val="001C0353"/>
    <w:rsid w:val="001C6003"/>
    <w:rsid w:val="001D582D"/>
    <w:rsid w:val="001E02B7"/>
    <w:rsid w:val="001E65A3"/>
    <w:rsid w:val="001F3780"/>
    <w:rsid w:val="001F4E44"/>
    <w:rsid w:val="00210FDC"/>
    <w:rsid w:val="00220BE4"/>
    <w:rsid w:val="00252CFD"/>
    <w:rsid w:val="00256C43"/>
    <w:rsid w:val="002629AD"/>
    <w:rsid w:val="002857F6"/>
    <w:rsid w:val="002D1D87"/>
    <w:rsid w:val="002F1B64"/>
    <w:rsid w:val="0030026F"/>
    <w:rsid w:val="00323F8E"/>
    <w:rsid w:val="00333141"/>
    <w:rsid w:val="003372F9"/>
    <w:rsid w:val="00337B08"/>
    <w:rsid w:val="00354092"/>
    <w:rsid w:val="003620C8"/>
    <w:rsid w:val="003664C7"/>
    <w:rsid w:val="003806A8"/>
    <w:rsid w:val="003A15BC"/>
    <w:rsid w:val="003A195F"/>
    <w:rsid w:val="003A7FCF"/>
    <w:rsid w:val="003B7ACD"/>
    <w:rsid w:val="003F4572"/>
    <w:rsid w:val="0040276B"/>
    <w:rsid w:val="00404201"/>
    <w:rsid w:val="004063DA"/>
    <w:rsid w:val="00426FD3"/>
    <w:rsid w:val="00435C1E"/>
    <w:rsid w:val="0044385C"/>
    <w:rsid w:val="004532F0"/>
    <w:rsid w:val="00454AE5"/>
    <w:rsid w:val="00455B7E"/>
    <w:rsid w:val="00476A02"/>
    <w:rsid w:val="00485317"/>
    <w:rsid w:val="00487C66"/>
    <w:rsid w:val="00495489"/>
    <w:rsid w:val="004E0360"/>
    <w:rsid w:val="004E0AC9"/>
    <w:rsid w:val="004E3E96"/>
    <w:rsid w:val="00521466"/>
    <w:rsid w:val="005818BC"/>
    <w:rsid w:val="00583B1D"/>
    <w:rsid w:val="006059BD"/>
    <w:rsid w:val="00626849"/>
    <w:rsid w:val="00636808"/>
    <w:rsid w:val="00641360"/>
    <w:rsid w:val="00655DE7"/>
    <w:rsid w:val="00672912"/>
    <w:rsid w:val="00672AF3"/>
    <w:rsid w:val="00691187"/>
    <w:rsid w:val="006938B3"/>
    <w:rsid w:val="006B52B3"/>
    <w:rsid w:val="006F7438"/>
    <w:rsid w:val="00721B59"/>
    <w:rsid w:val="0075688C"/>
    <w:rsid w:val="007E6F94"/>
    <w:rsid w:val="00813964"/>
    <w:rsid w:val="0083105D"/>
    <w:rsid w:val="008477F1"/>
    <w:rsid w:val="00864CDB"/>
    <w:rsid w:val="00890137"/>
    <w:rsid w:val="00894DD4"/>
    <w:rsid w:val="008A1218"/>
    <w:rsid w:val="008D1F2C"/>
    <w:rsid w:val="008E6E51"/>
    <w:rsid w:val="00941CBE"/>
    <w:rsid w:val="009B06FD"/>
    <w:rsid w:val="009B5831"/>
    <w:rsid w:val="009C4C14"/>
    <w:rsid w:val="009C64C5"/>
    <w:rsid w:val="00A16D0D"/>
    <w:rsid w:val="00A22A8A"/>
    <w:rsid w:val="00A2344E"/>
    <w:rsid w:val="00A26208"/>
    <w:rsid w:val="00A5031F"/>
    <w:rsid w:val="00A53B9C"/>
    <w:rsid w:val="00A549EF"/>
    <w:rsid w:val="00AE6B1A"/>
    <w:rsid w:val="00B739C2"/>
    <w:rsid w:val="00B9289B"/>
    <w:rsid w:val="00B9361D"/>
    <w:rsid w:val="00BA302E"/>
    <w:rsid w:val="00BE2CF7"/>
    <w:rsid w:val="00BE4C4A"/>
    <w:rsid w:val="00C06EDC"/>
    <w:rsid w:val="00C3530E"/>
    <w:rsid w:val="00C521E4"/>
    <w:rsid w:val="00C85853"/>
    <w:rsid w:val="00CC7E33"/>
    <w:rsid w:val="00CE1301"/>
    <w:rsid w:val="00CF1997"/>
    <w:rsid w:val="00D155B2"/>
    <w:rsid w:val="00D65673"/>
    <w:rsid w:val="00D95CCB"/>
    <w:rsid w:val="00DA6B1E"/>
    <w:rsid w:val="00DB438D"/>
    <w:rsid w:val="00DB4C97"/>
    <w:rsid w:val="00DC3BB0"/>
    <w:rsid w:val="00DC7AD2"/>
    <w:rsid w:val="00DE7EEF"/>
    <w:rsid w:val="00E36F28"/>
    <w:rsid w:val="00E54FAC"/>
    <w:rsid w:val="00E60E65"/>
    <w:rsid w:val="00E81073"/>
    <w:rsid w:val="00F00D56"/>
    <w:rsid w:val="00F05C28"/>
    <w:rsid w:val="00F07CC2"/>
    <w:rsid w:val="00F3128B"/>
    <w:rsid w:val="00F408CE"/>
    <w:rsid w:val="00F452C0"/>
    <w:rsid w:val="00F533E9"/>
    <w:rsid w:val="00F66296"/>
    <w:rsid w:val="00F8502B"/>
    <w:rsid w:val="00F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201"/>
  </w:style>
  <w:style w:type="character" w:customStyle="1" w:styleId="a4">
    <w:name w:val="日付 (文字)"/>
    <w:basedOn w:val="a0"/>
    <w:link w:val="a3"/>
    <w:uiPriority w:val="99"/>
    <w:semiHidden/>
    <w:rsid w:val="00404201"/>
  </w:style>
  <w:style w:type="paragraph" w:styleId="Web">
    <w:name w:val="Normal (Web)"/>
    <w:basedOn w:val="a"/>
    <w:uiPriority w:val="99"/>
    <w:unhideWhenUsed/>
    <w:rsid w:val="007568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75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0C8"/>
  </w:style>
  <w:style w:type="paragraph" w:styleId="a8">
    <w:name w:val="footer"/>
    <w:basedOn w:val="a"/>
    <w:link w:val="a9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0C8"/>
  </w:style>
  <w:style w:type="paragraph" w:styleId="aa">
    <w:name w:val="Balloon Text"/>
    <w:basedOn w:val="a"/>
    <w:link w:val="ab"/>
    <w:uiPriority w:val="99"/>
    <w:semiHidden/>
    <w:unhideWhenUsed/>
    <w:rsid w:val="00626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68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201"/>
  </w:style>
  <w:style w:type="character" w:customStyle="1" w:styleId="a4">
    <w:name w:val="日付 (文字)"/>
    <w:basedOn w:val="a0"/>
    <w:link w:val="a3"/>
    <w:uiPriority w:val="99"/>
    <w:semiHidden/>
    <w:rsid w:val="00404201"/>
  </w:style>
  <w:style w:type="paragraph" w:styleId="Web">
    <w:name w:val="Normal (Web)"/>
    <w:basedOn w:val="a"/>
    <w:uiPriority w:val="99"/>
    <w:unhideWhenUsed/>
    <w:rsid w:val="007568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75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0C8"/>
  </w:style>
  <w:style w:type="paragraph" w:styleId="a8">
    <w:name w:val="footer"/>
    <w:basedOn w:val="a"/>
    <w:link w:val="a9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0C8"/>
  </w:style>
  <w:style w:type="paragraph" w:styleId="aa">
    <w:name w:val="Balloon Text"/>
    <w:basedOn w:val="a"/>
    <w:link w:val="ab"/>
    <w:uiPriority w:val="99"/>
    <w:semiHidden/>
    <w:unhideWhenUsed/>
    <w:rsid w:val="00626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68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6D0D-9E09-4B03-BA84-7CB1077F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2018-07-02T02:56:00Z</cp:lastPrinted>
  <dcterms:created xsi:type="dcterms:W3CDTF">2018-04-06T00:53:00Z</dcterms:created>
  <dcterms:modified xsi:type="dcterms:W3CDTF">2018-07-10T05:16:00Z</dcterms:modified>
</cp:coreProperties>
</file>