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3B" w:rsidRPr="00274403" w:rsidRDefault="00E84E3B" w:rsidP="00E84E3B">
      <w:pPr>
        <w:rPr>
          <w:rFonts w:ascii="HGPｺﾞｼｯｸM" w:eastAsia="HGPｺﾞｼｯｸM"/>
          <w:sz w:val="24"/>
        </w:rPr>
      </w:pPr>
      <w:r w:rsidRPr="00274403">
        <w:rPr>
          <w:rFonts w:ascii="HGPｺﾞｼｯｸM" w:eastAsia="HGPｺﾞｼｯｸM" w:hint="eastAsia"/>
          <w:noProof/>
          <w:sz w:val="20"/>
        </w:rPr>
        <mc:AlternateContent>
          <mc:Choice Requires="wps">
            <w:drawing>
              <wp:anchor distT="0" distB="0" distL="114300" distR="114300" simplePos="0" relativeHeight="251660288" behindDoc="0" locked="0" layoutInCell="1" allowOverlap="1">
                <wp:simplePos x="0" y="0"/>
                <wp:positionH relativeFrom="column">
                  <wp:posOffset>3795823</wp:posOffset>
                </wp:positionH>
                <wp:positionV relativeFrom="paragraph">
                  <wp:posOffset>-372140</wp:posOffset>
                </wp:positionV>
                <wp:extent cx="6782435" cy="627321"/>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6782435" cy="627321"/>
                        </a:xfrm>
                        <a:prstGeom prst="rect">
                          <a:avLst/>
                        </a:prstGeom>
                        <a:noFill/>
                        <a:ln w="6350">
                          <a:noFill/>
                        </a:ln>
                      </wps:spPr>
                      <wps:txbx>
                        <w:txbxContent>
                          <w:p w:rsidR="00E84E3B" w:rsidRPr="00A82788" w:rsidRDefault="00E84E3B" w:rsidP="00744A70">
                            <w:pPr>
                              <w:jc w:val="center"/>
                              <w:rPr>
                                <w:rFonts w:ascii="HGPｺﾞｼｯｸM" w:eastAsia="HGPｺﾞｼｯｸM"/>
                                <w:sz w:val="36"/>
                                <w:szCs w:val="36"/>
                              </w:rPr>
                            </w:pPr>
                            <w:r w:rsidRPr="00A82788">
                              <w:rPr>
                                <w:rFonts w:ascii="HGPｺﾞｼｯｸM" w:eastAsia="HGPｺﾞｼｯｸM" w:hint="eastAsia"/>
                                <w:sz w:val="36"/>
                                <w:szCs w:val="36"/>
                              </w:rPr>
                              <w:t>地域を</w:t>
                            </w:r>
                            <w:r w:rsidR="00E86213" w:rsidRPr="00A82788">
                              <w:rPr>
                                <w:rFonts w:ascii="HGPｺﾞｼｯｸM" w:eastAsia="HGPｺﾞｼｯｸM" w:hint="eastAsia"/>
                                <w:sz w:val="36"/>
                                <w:szCs w:val="36"/>
                              </w:rPr>
                              <w:t>育む</w:t>
                            </w:r>
                            <w:r w:rsidRPr="00A82788">
                              <w:rPr>
                                <w:rFonts w:ascii="HGPｺﾞｼｯｸM" w:eastAsia="HGPｺﾞｼｯｸM" w:hint="eastAsia"/>
                                <w:sz w:val="36"/>
                                <w:szCs w:val="36"/>
                              </w:rPr>
                              <w:t>施策の整理と意見具申のとりまとめについて（事務局案）</w:t>
                            </w:r>
                          </w:p>
                          <w:p w:rsidR="00E84E3B" w:rsidRPr="00A82788" w:rsidRDefault="00E84E3B" w:rsidP="00E84E3B">
                            <w:pPr>
                              <w:jc w:val="center"/>
                              <w:rPr>
                                <w:sz w:val="4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9pt;margin-top:-29.3pt;width:534.0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" filled="f" stroked="f" strokeweight=".5pt">
                <v:textbox>
                  <w:txbxContent>
                    <w:p w:rsidR="00E84E3B" w:rsidRPr="00A82788" w:rsidRDefault="00E84E3B" w:rsidP="00744A70">
                      <w:pPr>
                        <w:jc w:val="center"/>
                        <w:rPr>
                          <w:rFonts w:ascii="HGPｺﾞｼｯｸM" w:eastAsia="HGPｺﾞｼｯｸM"/>
                          <w:sz w:val="36"/>
                          <w:szCs w:val="36"/>
                        </w:rPr>
                      </w:pPr>
                      <w:r w:rsidRPr="00A82788">
                        <w:rPr>
                          <w:rFonts w:ascii="HGPｺﾞｼｯｸM" w:eastAsia="HGPｺﾞｼｯｸM" w:hint="eastAsia"/>
                          <w:sz w:val="36"/>
                          <w:szCs w:val="36"/>
                        </w:rPr>
                        <w:t>地域を</w:t>
                      </w:r>
                      <w:r w:rsidR="00E86213" w:rsidRPr="00A82788">
                        <w:rPr>
                          <w:rFonts w:ascii="HGPｺﾞｼｯｸM" w:eastAsia="HGPｺﾞｼｯｸM" w:hint="eastAsia"/>
                          <w:sz w:val="36"/>
                          <w:szCs w:val="36"/>
                        </w:rPr>
                        <w:t>育む</w:t>
                      </w:r>
                      <w:r w:rsidRPr="00A82788">
                        <w:rPr>
                          <w:rFonts w:ascii="HGPｺﾞｼｯｸM" w:eastAsia="HGPｺﾞｼｯｸM" w:hint="eastAsia"/>
                          <w:sz w:val="36"/>
                          <w:szCs w:val="36"/>
                        </w:rPr>
                        <w:t>施策の整理と意見具申のとりまとめについて（事務局案）</w:t>
                      </w:r>
                    </w:p>
                    <w:p w:rsidR="00E84E3B" w:rsidRPr="00A82788" w:rsidRDefault="00E84E3B" w:rsidP="00E84E3B">
                      <w:pPr>
                        <w:jc w:val="center"/>
                        <w:rPr>
                          <w:sz w:val="40"/>
                          <w:szCs w:val="36"/>
                        </w:rPr>
                      </w:pPr>
                    </w:p>
                  </w:txbxContent>
                </v:textbox>
              </v:shape>
            </w:pict>
          </mc:Fallback>
        </mc:AlternateContent>
      </w:r>
    </w:p>
    <w:p w:rsidR="00E84E3B" w:rsidRPr="00274403" w:rsidRDefault="00E84E3B" w:rsidP="00E84E3B">
      <w:pPr>
        <w:spacing w:line="300" w:lineRule="exact"/>
        <w:jc w:val="left"/>
        <w:rPr>
          <w:rFonts w:ascii="HGPｺﾞｼｯｸM" w:eastAsia="HGPｺﾞｼｯｸM" w:hAnsi="HG丸ｺﾞｼｯｸM-PRO"/>
          <w:b/>
          <w:sz w:val="28"/>
          <w:szCs w:val="28"/>
          <w:bdr w:val="single" w:sz="4" w:space="0" w:color="auto"/>
        </w:rPr>
      </w:pPr>
      <w:r w:rsidRPr="00274403">
        <w:rPr>
          <w:rFonts w:ascii="HGPｺﾞｼｯｸM" w:eastAsia="HGPｺﾞｼｯｸM" w:hAnsi="HG丸ｺﾞｼｯｸM-PRO" w:hint="eastAsia"/>
          <w:b/>
          <w:sz w:val="28"/>
          <w:szCs w:val="28"/>
          <w:bdr w:val="single" w:sz="4" w:space="0" w:color="auto"/>
        </w:rPr>
        <w:t>１．地域を</w:t>
      </w:r>
      <w:r w:rsidR="00433C3A">
        <w:rPr>
          <w:rFonts w:ascii="HGPｺﾞｼｯｸM" w:eastAsia="HGPｺﾞｼｯｸM" w:hAnsi="HG丸ｺﾞｼｯｸM-PRO" w:hint="eastAsia"/>
          <w:b/>
          <w:sz w:val="28"/>
          <w:szCs w:val="28"/>
          <w:bdr w:val="single" w:sz="4" w:space="0" w:color="auto"/>
        </w:rPr>
        <w:t>育む</w:t>
      </w:r>
      <w:r w:rsidRPr="00274403">
        <w:rPr>
          <w:rFonts w:ascii="HGPｺﾞｼｯｸM" w:eastAsia="HGPｺﾞｼｯｸM" w:hAnsi="HG丸ｺﾞｼｯｸM-PRO" w:hint="eastAsia"/>
          <w:b/>
          <w:sz w:val="28"/>
          <w:szCs w:val="28"/>
          <w:bdr w:val="single" w:sz="4" w:space="0" w:color="auto"/>
        </w:rPr>
        <w:t>施策の整理について</w:t>
      </w:r>
    </w:p>
    <w:p w:rsidR="00332D9B" w:rsidRPr="00274403" w:rsidRDefault="00332D9B" w:rsidP="00E84E3B">
      <w:pPr>
        <w:spacing w:line="280" w:lineRule="exact"/>
        <w:ind w:firstLineChars="100" w:firstLine="210"/>
        <w:rPr>
          <w:rFonts w:ascii="HGPｺﾞｼｯｸM" w:eastAsia="HGPｺﾞｼｯｸM" w:hAnsi="HG丸ｺﾞｼｯｸM-PRO"/>
          <w:szCs w:val="24"/>
          <w:u w:val="single"/>
        </w:rPr>
      </w:pPr>
    </w:p>
    <w:p w:rsidR="00E84E3B" w:rsidRPr="00274403" w:rsidRDefault="00E84E3B" w:rsidP="001E573A">
      <w:pPr>
        <w:spacing w:line="280" w:lineRule="exact"/>
        <w:ind w:firstLineChars="100" w:firstLine="240"/>
        <w:rPr>
          <w:rFonts w:ascii="HGPｺﾞｼｯｸM" w:eastAsia="HGPｺﾞｼｯｸM" w:hAnsi="HG丸ｺﾞｼｯｸM-PRO"/>
          <w:sz w:val="24"/>
          <w:u w:val="single"/>
        </w:rPr>
      </w:pPr>
      <w:r w:rsidRPr="00274403">
        <w:rPr>
          <w:rFonts w:ascii="HGPｺﾞｼｯｸM" w:eastAsia="HGPｺﾞｼｯｸM" w:hAnsi="HG丸ｺﾞｼｯｸM-PRO" w:hint="eastAsia"/>
          <w:sz w:val="24"/>
          <w:u w:val="single"/>
        </w:rPr>
        <w:t xml:space="preserve">①　第1回部会（5月30日）におけるご意見の要旨　</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▼「地域を</w:t>
      </w:r>
      <w:r w:rsidR="00433C3A">
        <w:rPr>
          <w:rFonts w:ascii="HGPｺﾞｼｯｸM" w:eastAsia="HGPｺﾞｼｯｸM" w:hint="eastAsia"/>
        </w:rPr>
        <w:t>育む</w:t>
      </w:r>
      <w:r w:rsidRPr="00274403">
        <w:rPr>
          <w:rFonts w:ascii="HGPｺﾞｼｯｸM" w:eastAsia="HGPｺﾞｼｯｸM" w:hint="eastAsia"/>
        </w:rPr>
        <w:t>施策の推進」　について</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・全ての障がい者やその支援者が</w:t>
      </w:r>
      <w:r w:rsidRPr="00274403">
        <w:rPr>
          <w:rFonts w:ascii="HGPｺﾞｼｯｸM" w:eastAsia="HGPｺﾞｼｯｸM" w:hint="eastAsia"/>
          <w:b/>
          <w:u w:val="single"/>
        </w:rPr>
        <w:t>安全に安心して生活できる地域基盤づくり</w:t>
      </w:r>
      <w:r w:rsidRPr="00274403">
        <w:rPr>
          <w:rFonts w:ascii="HGPｺﾞｼｯｸM" w:eastAsia="HGPｺﾞｼｯｸM" w:hint="eastAsia"/>
        </w:rPr>
        <w:t>が必要。</w:t>
      </w:r>
    </w:p>
    <w:p w:rsidR="00E84E3B" w:rsidRPr="00274403" w:rsidRDefault="00EA1E85" w:rsidP="001E573A">
      <w:pPr>
        <w:spacing w:line="280" w:lineRule="exact"/>
        <w:ind w:left="630" w:hangingChars="300" w:hanging="630"/>
        <w:rPr>
          <w:rFonts w:ascii="HGPｺﾞｼｯｸM" w:eastAsia="HGPｺﾞｼｯｸM"/>
        </w:rPr>
      </w:pPr>
      <w:r>
        <w:rPr>
          <w:rFonts w:ascii="HGPｺﾞｼｯｸM" w:eastAsia="HGPｺﾞｼｯｸM" w:hint="eastAsia"/>
        </w:rPr>
        <w:t xml:space="preserve">　　　　・相談支援</w:t>
      </w:r>
      <w:r w:rsidR="00E84E3B" w:rsidRPr="00274403">
        <w:rPr>
          <w:rFonts w:ascii="HGPｺﾞｼｯｸM" w:eastAsia="HGPｺﾞｼｯｸM" w:hint="eastAsia"/>
        </w:rPr>
        <w:t>や新たなニーズに対応した</w:t>
      </w:r>
      <w:r w:rsidR="00E70D38" w:rsidRPr="00274403">
        <w:rPr>
          <w:rFonts w:ascii="HGPｺﾞｼｯｸM" w:eastAsia="HGPｺﾞｼｯｸM" w:hint="eastAsia"/>
          <w:b/>
          <w:u w:val="single"/>
        </w:rPr>
        <w:t>障がい福祉</w:t>
      </w:r>
      <w:r w:rsidR="00E84E3B" w:rsidRPr="00274403">
        <w:rPr>
          <w:rFonts w:ascii="HGPｺﾞｼｯｸM" w:eastAsia="HGPｺﾞｼｯｸM" w:hint="eastAsia"/>
          <w:b/>
          <w:u w:val="single"/>
        </w:rPr>
        <w:t>サービス</w:t>
      </w:r>
      <w:r>
        <w:rPr>
          <w:rFonts w:ascii="HGPｺﾞｼｯｸM" w:eastAsia="HGPｺﾞｼｯｸM" w:hint="eastAsia"/>
          <w:b/>
          <w:u w:val="single"/>
        </w:rPr>
        <w:t>が</w:t>
      </w:r>
      <w:r w:rsidR="00A82788">
        <w:rPr>
          <w:rFonts w:ascii="HGPｺﾞｼｯｸM" w:eastAsia="HGPｺﾞｼｯｸM" w:hint="eastAsia"/>
          <w:b/>
          <w:u w:val="single"/>
        </w:rPr>
        <w:t>適切に</w:t>
      </w:r>
      <w:r>
        <w:rPr>
          <w:rFonts w:ascii="HGPｺﾞｼｯｸM" w:eastAsia="HGPｺﾞｼｯｸM" w:hint="eastAsia"/>
          <w:b/>
          <w:u w:val="single"/>
        </w:rPr>
        <w:t>提供される</w:t>
      </w:r>
      <w:r w:rsidR="00A82788">
        <w:rPr>
          <w:rFonts w:ascii="HGPｺﾞｼｯｸM" w:eastAsia="HGPｺﾞｼｯｸM" w:hint="eastAsia"/>
          <w:b/>
          <w:u w:val="single"/>
        </w:rPr>
        <w:t>地域環境づくり</w:t>
      </w:r>
      <w:r w:rsidR="00E84E3B" w:rsidRPr="00274403">
        <w:rPr>
          <w:rFonts w:ascii="HGPｺﾞｼｯｸM" w:eastAsia="HGPｺﾞｼｯｸM" w:hint="eastAsia"/>
        </w:rPr>
        <w:t>が必要。</w:t>
      </w:r>
    </w:p>
    <w:p w:rsidR="00DB14FA"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w:t>
      </w:r>
      <w:r w:rsidR="00E70D38" w:rsidRPr="00274403">
        <w:rPr>
          <w:rFonts w:ascii="HGPｺﾞｼｯｸM" w:eastAsia="HGPｺﾞｼｯｸM" w:hint="eastAsia"/>
        </w:rPr>
        <w:t>・大阪</w:t>
      </w:r>
      <w:r w:rsidR="00DB14FA" w:rsidRPr="00274403">
        <w:rPr>
          <w:rFonts w:ascii="HGPｺﾞｼｯｸM" w:eastAsia="HGPｺﾞｼｯｸM" w:hint="eastAsia"/>
        </w:rPr>
        <w:t>・関西</w:t>
      </w:r>
      <w:r w:rsidR="00E70D38" w:rsidRPr="00274403">
        <w:rPr>
          <w:rFonts w:ascii="HGPｺﾞｼｯｸM" w:eastAsia="HGPｺﾞｼｯｸM" w:hint="eastAsia"/>
        </w:rPr>
        <w:t>万博を見据え、</w:t>
      </w:r>
      <w:r w:rsidR="00106010" w:rsidRPr="00274403">
        <w:rPr>
          <w:rFonts w:ascii="HGPｺﾞｼｯｸM" w:eastAsia="HGPｺﾞｼｯｸM" w:hint="eastAsia"/>
          <w:b/>
          <w:u w:val="single"/>
        </w:rPr>
        <w:t>ユニバーサルデザインの促進、</w:t>
      </w:r>
      <w:r w:rsidR="00E70D38" w:rsidRPr="00274403">
        <w:rPr>
          <w:rFonts w:ascii="HGPｺﾞｼｯｸM" w:eastAsia="HGPｺﾞｼｯｸM" w:hint="eastAsia"/>
          <w:b/>
          <w:u w:val="single"/>
        </w:rPr>
        <w:t>障がい福祉分野における</w:t>
      </w:r>
      <w:r w:rsidRPr="00274403">
        <w:rPr>
          <w:rFonts w:ascii="HGPｺﾞｼｯｸM" w:eastAsia="HGPｺﾞｼｯｸM" w:hint="eastAsia"/>
          <w:b/>
          <w:u w:val="single"/>
        </w:rPr>
        <w:t>先進技術の活用</w:t>
      </w:r>
      <w:r w:rsidR="00106010" w:rsidRPr="00274403">
        <w:rPr>
          <w:rFonts w:ascii="HGPｺﾞｼｯｸM" w:eastAsia="HGPｺﾞｼｯｸM" w:hint="eastAsia"/>
          <w:b/>
          <w:u w:val="single"/>
        </w:rPr>
        <w:t>検討</w:t>
      </w:r>
      <w:r w:rsidRPr="00274403">
        <w:rPr>
          <w:rFonts w:ascii="HGPｺﾞｼｯｸM" w:eastAsia="HGPｺﾞｼｯｸM" w:hint="eastAsia"/>
        </w:rPr>
        <w:t>が必要</w:t>
      </w:r>
      <w:r w:rsidR="00012BC3" w:rsidRPr="00274403">
        <w:rPr>
          <w:rFonts w:ascii="HGPｺﾞｼｯｸM" w:eastAsia="HGPｺﾞｼｯｸM" w:hint="eastAsia"/>
        </w:rPr>
        <w:t>。</w:t>
      </w:r>
    </w:p>
    <w:p w:rsidR="00E84E3B" w:rsidRPr="00274403" w:rsidRDefault="00DB14FA" w:rsidP="001E573A">
      <w:pPr>
        <w:spacing w:line="280" w:lineRule="exact"/>
        <w:rPr>
          <w:rFonts w:ascii="HGPｺﾞｼｯｸM" w:eastAsia="HGPｺﾞｼｯｸM"/>
        </w:rPr>
      </w:pPr>
      <w:r w:rsidRPr="00274403">
        <w:rPr>
          <w:rFonts w:ascii="HGPｺﾞｼｯｸM" w:eastAsia="HGPｺﾞｼｯｸM" w:hint="eastAsia"/>
        </w:rPr>
        <w:t xml:space="preserve">　　　　・障害者権利条約の理念に則し、</w:t>
      </w:r>
      <w:r w:rsidRPr="00274403">
        <w:rPr>
          <w:rFonts w:ascii="HGPｺﾞｼｯｸM" w:eastAsia="HGPｺﾞｼｯｸM" w:hint="eastAsia"/>
          <w:b/>
          <w:u w:val="single"/>
        </w:rPr>
        <w:t>障がい理解、合理的配慮の普及に基づく、差別や虐待の無い地域づくり</w:t>
      </w:r>
      <w:r w:rsidRPr="00274403">
        <w:rPr>
          <w:rFonts w:ascii="HGPｺﾞｼｯｸM" w:eastAsia="HGPｺﾞｼｯｸM" w:hint="eastAsia"/>
        </w:rPr>
        <w:t>が必要。</w:t>
      </w:r>
    </w:p>
    <w:p w:rsidR="00DB14FA" w:rsidRPr="00274403" w:rsidRDefault="00DB14FA" w:rsidP="001E573A">
      <w:pPr>
        <w:spacing w:line="280" w:lineRule="exact"/>
        <w:rPr>
          <w:rFonts w:ascii="HGPｺﾞｼｯｸM" w:eastAsia="HGPｺﾞｼｯｸM"/>
          <w:sz w:val="22"/>
        </w:rPr>
      </w:pPr>
    </w:p>
    <w:p w:rsidR="00E84E3B" w:rsidRPr="00274403" w:rsidRDefault="00E84E3B" w:rsidP="001E573A">
      <w:pPr>
        <w:spacing w:line="280" w:lineRule="exact"/>
        <w:ind w:firstLineChars="100" w:firstLine="240"/>
        <w:rPr>
          <w:rFonts w:ascii="HGPｺﾞｼｯｸM" w:eastAsia="HGPｺﾞｼｯｸM"/>
          <w:sz w:val="24"/>
          <w:u w:val="single"/>
        </w:rPr>
      </w:pPr>
      <w:r w:rsidRPr="00274403">
        <w:rPr>
          <w:rFonts w:ascii="HGPｺﾞｼｯｸM" w:eastAsia="HGPｺﾞｼｯｸM" w:hint="eastAsia"/>
          <w:sz w:val="24"/>
          <w:u w:val="single"/>
        </w:rPr>
        <w:t>②　第2回部会（7月31日）におけるご意見の要旨</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▼生活場面Ⅰ「地域やまちで暮らす」、Ⅵ「人間（ひと）としての尊厳を持って生きる」　について</w:t>
      </w:r>
    </w:p>
    <w:p w:rsidR="00E84E3B" w:rsidRPr="00274403" w:rsidRDefault="00E84E3B" w:rsidP="001E573A">
      <w:pPr>
        <w:spacing w:line="280" w:lineRule="exact"/>
        <w:ind w:left="630" w:hangingChars="300" w:hanging="630"/>
        <w:rPr>
          <w:rFonts w:ascii="HGPｺﾞｼｯｸM" w:eastAsia="HGPｺﾞｼｯｸM"/>
        </w:rPr>
      </w:pPr>
      <w:r w:rsidRPr="00274403">
        <w:rPr>
          <w:rFonts w:ascii="HGPｺﾞｼｯｸM" w:eastAsia="HGPｺﾞｼｯｸM" w:hint="eastAsia"/>
        </w:rPr>
        <w:t xml:space="preserve">　　　　・</w:t>
      </w:r>
      <w:r w:rsidR="00DC4C33" w:rsidRPr="00274403">
        <w:rPr>
          <w:rFonts w:ascii="HGPｺﾞｼｯｸM" w:eastAsia="HGPｺﾞｼｯｸM" w:hint="eastAsia"/>
        </w:rPr>
        <w:t>行政機関等が連携し、必要な</w:t>
      </w:r>
      <w:r w:rsidR="00744A70">
        <w:rPr>
          <w:rFonts w:ascii="HGPｺﾞｼｯｸM" w:eastAsia="HGPｺﾞｼｯｸM" w:hint="eastAsia"/>
        </w:rPr>
        <w:t>障がい</w:t>
      </w:r>
      <w:r w:rsidR="00A82788">
        <w:rPr>
          <w:rFonts w:ascii="HGPｺﾞｼｯｸM" w:eastAsia="HGPｺﾞｼｯｸM" w:hint="eastAsia"/>
        </w:rPr>
        <w:t>福祉サービスを</w:t>
      </w:r>
      <w:r w:rsidR="00E70D38" w:rsidRPr="00274403">
        <w:rPr>
          <w:rFonts w:ascii="HGPｺﾞｼｯｸM" w:eastAsia="HGPｺﾞｼｯｸM" w:hint="eastAsia"/>
        </w:rPr>
        <w:t>ライフサイクルに</w:t>
      </w:r>
      <w:r w:rsidR="00A82788">
        <w:rPr>
          <w:rFonts w:ascii="HGPｺﾞｼｯｸM" w:eastAsia="HGPｺﾞｼｯｸM" w:hint="eastAsia"/>
        </w:rPr>
        <w:t>応じて</w:t>
      </w:r>
      <w:r w:rsidR="00FB04B9">
        <w:rPr>
          <w:rFonts w:ascii="HGPｺﾞｼｯｸM" w:eastAsia="HGPｺﾞｼｯｸM" w:hint="eastAsia"/>
        </w:rPr>
        <w:t>切れ目</w:t>
      </w:r>
      <w:r w:rsidR="00A82788">
        <w:rPr>
          <w:rFonts w:ascii="HGPｺﾞｼｯｸM" w:eastAsia="HGPｺﾞｼｯｸM" w:hint="eastAsia"/>
        </w:rPr>
        <w:t>な</w:t>
      </w:r>
      <w:r w:rsidR="00EA1E85">
        <w:rPr>
          <w:rFonts w:ascii="HGPｺﾞｼｯｸM" w:eastAsia="HGPｺﾞｼｯｸM" w:hint="eastAsia"/>
        </w:rPr>
        <w:t>く</w:t>
      </w:r>
      <w:r w:rsidR="00A82788">
        <w:rPr>
          <w:rFonts w:ascii="HGPｺﾞｼｯｸM" w:eastAsia="HGPｺﾞｼｯｸM" w:hint="eastAsia"/>
        </w:rPr>
        <w:t>受けられる</w:t>
      </w:r>
      <w:r w:rsidR="00E70D38" w:rsidRPr="00274403">
        <w:rPr>
          <w:rFonts w:ascii="HGPｺﾞｼｯｸM" w:eastAsia="HGPｺﾞｼｯｸM" w:hint="eastAsia"/>
        </w:rPr>
        <w:t>環境整備が必要</w:t>
      </w:r>
      <w:r w:rsidR="00012BC3" w:rsidRPr="00274403">
        <w:rPr>
          <w:rFonts w:ascii="HGPｺﾞｼｯｸM" w:eastAsia="HGPｺﾞｼｯｸM" w:hint="eastAsia"/>
        </w:rPr>
        <w:t>。</w:t>
      </w:r>
    </w:p>
    <w:p w:rsidR="00E84E3B" w:rsidRPr="00274403" w:rsidRDefault="00E84E3B" w:rsidP="001E573A">
      <w:pPr>
        <w:spacing w:line="280" w:lineRule="exact"/>
        <w:ind w:left="630" w:hangingChars="300" w:hanging="630"/>
        <w:rPr>
          <w:rFonts w:ascii="HGPｺﾞｼｯｸM" w:eastAsia="HGPｺﾞｼｯｸM"/>
        </w:rPr>
      </w:pPr>
      <w:r w:rsidRPr="00274403">
        <w:rPr>
          <w:rFonts w:ascii="HGPｺﾞｼｯｸM" w:eastAsia="HGPｺﾞｼｯｸM" w:hint="eastAsia"/>
        </w:rPr>
        <w:t xml:space="preserve">　　　　・</w:t>
      </w:r>
      <w:r w:rsidR="00E70D38" w:rsidRPr="00274403">
        <w:rPr>
          <w:rFonts w:ascii="HGPｺﾞｼｯｸM" w:eastAsia="HGPｺﾞｼｯｸM" w:hint="eastAsia"/>
        </w:rPr>
        <w:t>人材確保</w:t>
      </w:r>
      <w:r w:rsidR="00744A70">
        <w:rPr>
          <w:rFonts w:ascii="HGPｺﾞｼｯｸM" w:eastAsia="HGPｺﾞｼｯｸM" w:hint="eastAsia"/>
        </w:rPr>
        <w:t>に向けた</w:t>
      </w:r>
      <w:r w:rsidR="00E70D38" w:rsidRPr="00274403">
        <w:rPr>
          <w:rFonts w:ascii="HGPｺﾞｼｯｸM" w:eastAsia="HGPｺﾞｼｯｸM" w:hint="eastAsia"/>
        </w:rPr>
        <w:t>サービス従事者</w:t>
      </w:r>
      <w:r w:rsidR="00EA1E85">
        <w:rPr>
          <w:rFonts w:ascii="HGPｺﾞｼｯｸM" w:eastAsia="HGPｺﾞｼｯｸM" w:hint="eastAsia"/>
        </w:rPr>
        <w:t>等</w:t>
      </w:r>
      <w:r w:rsidR="00E70D38" w:rsidRPr="00274403">
        <w:rPr>
          <w:rFonts w:ascii="HGPｺﾞｼｯｸM" w:eastAsia="HGPｺﾞｼｯｸM" w:hint="eastAsia"/>
        </w:rPr>
        <w:t>の処遇改善や</w:t>
      </w:r>
      <w:r w:rsidR="00EA1E85">
        <w:rPr>
          <w:rFonts w:ascii="HGPｺﾞｼｯｸM" w:eastAsia="HGPｺﾞｼｯｸM" w:hint="eastAsia"/>
        </w:rPr>
        <w:t>資質向上及び</w:t>
      </w:r>
      <w:r w:rsidR="00E70D38" w:rsidRPr="00274403">
        <w:rPr>
          <w:rFonts w:ascii="HGPｺﾞｼｯｸM" w:eastAsia="HGPｺﾞｼｯｸM" w:hint="eastAsia"/>
        </w:rPr>
        <w:t>負担軽減に向けた取組みが必要</w:t>
      </w:r>
      <w:r w:rsidR="00012BC3" w:rsidRPr="00274403">
        <w:rPr>
          <w:rFonts w:ascii="HGPｺﾞｼｯｸM" w:eastAsia="HGPｺﾞｼｯｸM" w:hint="eastAsia"/>
        </w:rPr>
        <w:t>。</w:t>
      </w:r>
    </w:p>
    <w:p w:rsidR="00E84E3B" w:rsidRPr="00274403" w:rsidRDefault="00E84E3B" w:rsidP="001E573A">
      <w:pPr>
        <w:spacing w:line="280" w:lineRule="exact"/>
        <w:ind w:left="630" w:hangingChars="300" w:hanging="630"/>
        <w:rPr>
          <w:rFonts w:ascii="HGPｺﾞｼｯｸM" w:eastAsia="HGPｺﾞｼｯｸM"/>
        </w:rPr>
      </w:pPr>
      <w:r w:rsidRPr="00274403">
        <w:rPr>
          <w:rFonts w:ascii="HGPｺﾞｼｯｸM" w:eastAsia="HGPｺﾞｼｯｸM" w:hint="eastAsia"/>
        </w:rPr>
        <w:t xml:space="preserve">　　　　・</w:t>
      </w:r>
      <w:r w:rsidR="009325A6" w:rsidRPr="00274403">
        <w:rPr>
          <w:rFonts w:ascii="HGPｺﾞｼｯｸM" w:eastAsia="HGPｺﾞｼｯｸM" w:hint="eastAsia"/>
        </w:rPr>
        <w:t>関係機関の連携による、ハード・ソフト両面における地域での情報伝達</w:t>
      </w:r>
      <w:r w:rsidR="00EA1E85">
        <w:rPr>
          <w:rFonts w:ascii="HGPｺﾞｼｯｸM" w:eastAsia="HGPｺﾞｼｯｸM" w:hint="eastAsia"/>
        </w:rPr>
        <w:t>や</w:t>
      </w:r>
      <w:r w:rsidR="009325A6" w:rsidRPr="00274403">
        <w:rPr>
          <w:rFonts w:ascii="HGPｺﾞｼｯｸM" w:eastAsia="HGPｺﾞｼｯｸM" w:hint="eastAsia"/>
        </w:rPr>
        <w:t>防災機能</w:t>
      </w:r>
      <w:r w:rsidR="00E70D38" w:rsidRPr="00274403">
        <w:rPr>
          <w:rFonts w:ascii="HGPｺﾞｼｯｸM" w:eastAsia="HGPｺﾞｼｯｸM" w:hint="eastAsia"/>
        </w:rPr>
        <w:t>の拡充、災害時支援体制の</w:t>
      </w:r>
      <w:r w:rsidR="00DC4C33" w:rsidRPr="00274403">
        <w:rPr>
          <w:rFonts w:ascii="HGPｺﾞｼｯｸM" w:eastAsia="HGPｺﾞｼｯｸM" w:hint="eastAsia"/>
        </w:rPr>
        <w:t>強化</w:t>
      </w:r>
      <w:r w:rsidR="00E70D38" w:rsidRPr="00274403">
        <w:rPr>
          <w:rFonts w:ascii="HGPｺﾞｼｯｸM" w:eastAsia="HGPｺﾞｼｯｸM" w:hint="eastAsia"/>
        </w:rPr>
        <w:t>が必要</w:t>
      </w:r>
      <w:r w:rsidR="00012BC3" w:rsidRPr="00274403">
        <w:rPr>
          <w:rFonts w:ascii="HGPｺﾞｼｯｸM" w:eastAsia="HGPｺﾞｼｯｸM" w:hint="eastAsia"/>
        </w:rPr>
        <w:t>。</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w:t>
      </w:r>
      <w:r w:rsidR="00E70D38" w:rsidRPr="00274403">
        <w:rPr>
          <w:rFonts w:ascii="HGPｺﾞｼｯｸM" w:eastAsia="HGPｺﾞｼｯｸM" w:hint="eastAsia"/>
        </w:rPr>
        <w:t>障がい理解の促進</w:t>
      </w:r>
      <w:r w:rsidR="00012BC3" w:rsidRPr="00274403">
        <w:rPr>
          <w:rFonts w:ascii="HGPｺﾞｼｯｸM" w:eastAsia="HGPｺﾞｼｯｸM" w:hint="eastAsia"/>
        </w:rPr>
        <w:t>や障がい者の権利擁護に向けたより一層の取組みが必要。</w:t>
      </w:r>
    </w:p>
    <w:p w:rsidR="00012BC3" w:rsidRPr="00274403" w:rsidRDefault="00012BC3" w:rsidP="001E573A">
      <w:pPr>
        <w:spacing w:line="280" w:lineRule="exact"/>
        <w:ind w:left="630" w:hangingChars="300" w:hanging="630"/>
        <w:rPr>
          <w:rFonts w:ascii="HGPｺﾞｼｯｸM" w:eastAsia="HGPｺﾞｼｯｸM"/>
        </w:rPr>
      </w:pPr>
      <w:r w:rsidRPr="00274403">
        <w:rPr>
          <w:rFonts w:ascii="HGPｺﾞｼｯｸM" w:eastAsia="HGPｺﾞｼｯｸM" w:hint="eastAsia"/>
        </w:rPr>
        <w:t xml:space="preserve">　　　　・読書バリアフリー法への対応や</w:t>
      </w:r>
      <w:r w:rsidR="00FA2A4C">
        <w:rPr>
          <w:rFonts w:ascii="HGPｺﾞｼｯｸM" w:eastAsia="HGPｺﾞｼｯｸM" w:hint="eastAsia"/>
        </w:rPr>
        <w:t>言語としての</w:t>
      </w:r>
      <w:r w:rsidRPr="00274403">
        <w:rPr>
          <w:rFonts w:ascii="HGPｺﾞｼｯｸM" w:eastAsia="HGPｺﾞｼｯｸM" w:hint="eastAsia"/>
        </w:rPr>
        <w:t>手話の</w:t>
      </w:r>
      <w:r w:rsidR="00FA2A4C">
        <w:rPr>
          <w:rFonts w:ascii="HGPｺﾞｼｯｸM" w:eastAsia="HGPｺﾞｼｯｸM" w:hint="eastAsia"/>
        </w:rPr>
        <w:t>認識の</w:t>
      </w:r>
      <w:r w:rsidRPr="00274403">
        <w:rPr>
          <w:rFonts w:ascii="HGPｺﾞｼｯｸM" w:eastAsia="HGPｺﾞｼｯｸM" w:hint="eastAsia"/>
        </w:rPr>
        <w:t>普及</w:t>
      </w:r>
      <w:r w:rsidR="00FA2A4C">
        <w:rPr>
          <w:rFonts w:ascii="HGPｺﾞｼｯｸM" w:eastAsia="HGPｺﾞｼｯｸM" w:hint="eastAsia"/>
        </w:rPr>
        <w:t>等</w:t>
      </w:r>
      <w:r w:rsidRPr="00274403">
        <w:rPr>
          <w:rFonts w:ascii="HGPｺﾞｼｯｸM" w:eastAsia="HGPｺﾞｼｯｸM" w:hint="eastAsia"/>
        </w:rPr>
        <w:t>をはじめ、全ての障がい者に対する</w:t>
      </w:r>
      <w:r w:rsidR="00FA2A4C">
        <w:rPr>
          <w:rFonts w:ascii="HGPｺﾞｼｯｸM" w:eastAsia="HGPｺﾞｼｯｸM" w:hint="eastAsia"/>
        </w:rPr>
        <w:t>意思疎通支援・</w:t>
      </w:r>
      <w:r w:rsidRPr="00274403">
        <w:rPr>
          <w:rFonts w:ascii="HGPｺﾞｼｯｸM" w:eastAsia="HGPｺﾞｼｯｸM" w:hint="eastAsia"/>
        </w:rPr>
        <w:t>情報保障や</w:t>
      </w:r>
      <w:r w:rsidR="00C175AE" w:rsidRPr="00274403">
        <w:rPr>
          <w:rFonts w:ascii="HGPｺﾞｼｯｸM" w:eastAsia="HGPｺﾞｼｯｸM" w:hint="eastAsia"/>
        </w:rPr>
        <w:t>設備</w:t>
      </w:r>
      <w:r w:rsidR="00EA1E85">
        <w:rPr>
          <w:rFonts w:ascii="HGPｺﾞｼｯｸM" w:eastAsia="HGPｺﾞｼｯｸM" w:hint="eastAsia"/>
        </w:rPr>
        <w:t>等</w:t>
      </w:r>
      <w:r w:rsidR="00C175AE" w:rsidRPr="00274403">
        <w:rPr>
          <w:rFonts w:ascii="HGPｺﾞｼｯｸM" w:eastAsia="HGPｺﾞｼｯｸM" w:hint="eastAsia"/>
        </w:rPr>
        <w:t>のユニバーサルデザイン化の推進が必要。</w:t>
      </w:r>
    </w:p>
    <w:p w:rsidR="00E84E3B" w:rsidRPr="00274403" w:rsidRDefault="00E84E3B" w:rsidP="001E573A">
      <w:pPr>
        <w:spacing w:line="280" w:lineRule="exact"/>
        <w:rPr>
          <w:rFonts w:ascii="HGPｺﾞｼｯｸM" w:eastAsia="HGPｺﾞｼｯｸM"/>
          <w:sz w:val="22"/>
        </w:rPr>
      </w:pPr>
    </w:p>
    <w:p w:rsidR="00E84E3B" w:rsidRPr="00274403" w:rsidRDefault="00E84E3B" w:rsidP="001E573A">
      <w:pPr>
        <w:spacing w:line="280" w:lineRule="exact"/>
        <w:ind w:firstLineChars="100" w:firstLine="240"/>
        <w:rPr>
          <w:rFonts w:ascii="HGPｺﾞｼｯｸM" w:eastAsia="HGPｺﾞｼｯｸM"/>
          <w:sz w:val="24"/>
          <w:u w:val="single"/>
        </w:rPr>
      </w:pPr>
      <w:r w:rsidRPr="00274403">
        <w:rPr>
          <w:rFonts w:ascii="HGPｺﾞｼｯｸM" w:eastAsia="HGPｺﾞｼｯｸM" w:hint="eastAsia"/>
          <w:sz w:val="24"/>
          <w:u w:val="single"/>
        </w:rPr>
        <w:t>③　第3回部会（9月18日）におけるご意見の要旨</w:t>
      </w:r>
    </w:p>
    <w:p w:rsidR="00106010"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▼生活場面Ⅱ「学ぶ」　、Ⅲ「働く」、Ⅳ「心や体、命を大切にする」、Ⅴ「楽しむ」 について</w:t>
      </w:r>
    </w:p>
    <w:p w:rsidR="00106010" w:rsidRPr="00274403" w:rsidRDefault="00E84E3B" w:rsidP="001E573A">
      <w:pPr>
        <w:spacing w:line="280" w:lineRule="exact"/>
        <w:ind w:firstLineChars="250" w:firstLine="525"/>
        <w:rPr>
          <w:rFonts w:ascii="HGPｺﾞｼｯｸM" w:eastAsia="HGPｺﾞｼｯｸM"/>
        </w:rPr>
      </w:pPr>
      <w:r w:rsidRPr="00274403">
        <w:rPr>
          <w:rFonts w:ascii="HGPｺﾞｼｯｸM" w:eastAsia="HGPｺﾞｼｯｸM" w:hint="eastAsia"/>
        </w:rPr>
        <w:t>・</w:t>
      </w:r>
      <w:r w:rsidR="00C175AE" w:rsidRPr="00274403">
        <w:rPr>
          <w:rFonts w:ascii="HGPｺﾞｼｯｸM" w:eastAsia="HGPｺﾞｼｯｸM" w:hint="eastAsia"/>
        </w:rPr>
        <w:t>心のバリアフリーに向けた個性や違いを認める教育や、排除しないインクルーシブ教育が必要。</w:t>
      </w:r>
    </w:p>
    <w:p w:rsidR="00C175AE" w:rsidRPr="00274403" w:rsidRDefault="00C175AE" w:rsidP="001E573A">
      <w:pPr>
        <w:spacing w:line="280" w:lineRule="exact"/>
        <w:ind w:leftChars="255" w:left="640" w:hangingChars="50" w:hanging="105"/>
        <w:rPr>
          <w:rFonts w:ascii="HGPｺﾞｼｯｸM" w:eastAsia="HGPｺﾞｼｯｸM"/>
        </w:rPr>
      </w:pPr>
      <w:r w:rsidRPr="00274403">
        <w:rPr>
          <w:rFonts w:ascii="HGPｺﾞｼｯｸM" w:eastAsia="HGPｺﾞｼｯｸM" w:hint="eastAsia"/>
        </w:rPr>
        <w:t>・教育の各段階</w:t>
      </w:r>
      <w:r w:rsidR="00E27D4E" w:rsidRPr="00274403">
        <w:rPr>
          <w:rFonts w:ascii="HGPｺﾞｼｯｸM" w:eastAsia="HGPｺﾞｼｯｸM" w:hint="eastAsia"/>
        </w:rPr>
        <w:t>から</w:t>
      </w:r>
      <w:r w:rsidRPr="00274403">
        <w:rPr>
          <w:rFonts w:ascii="HGPｺﾞｼｯｸM" w:eastAsia="HGPｺﾞｼｯｸM" w:hint="eastAsia"/>
        </w:rPr>
        <w:t>卒業後の生活までを</w:t>
      </w:r>
      <w:r w:rsidR="001E6B33" w:rsidRPr="00274403">
        <w:rPr>
          <w:rFonts w:ascii="HGPｺﾞｼｯｸM" w:eastAsia="HGPｺﾞｼｯｸM" w:hint="eastAsia"/>
        </w:rPr>
        <w:t>つなぐ</w:t>
      </w:r>
      <w:r w:rsidRPr="00274403">
        <w:rPr>
          <w:rFonts w:ascii="HGPｺﾞｼｯｸM" w:eastAsia="HGPｺﾞｼｯｸM" w:hint="eastAsia"/>
        </w:rPr>
        <w:t>一貫した支援体制の構築、地域と学校とが連携した個人支援が必要。</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w:t>
      </w:r>
      <w:r w:rsidR="00106010" w:rsidRPr="00274403">
        <w:rPr>
          <w:rFonts w:ascii="HGPｺﾞｼｯｸM" w:eastAsia="HGPｺﾞｼｯｸM" w:hint="eastAsia"/>
        </w:rPr>
        <w:t xml:space="preserve"> </w:t>
      </w:r>
      <w:r w:rsidRPr="00274403">
        <w:rPr>
          <w:rFonts w:ascii="HGPｺﾞｼｯｸM" w:eastAsia="HGPｺﾞｼｯｸM" w:hint="eastAsia"/>
        </w:rPr>
        <w:t>・</w:t>
      </w:r>
      <w:r w:rsidR="00C175AE" w:rsidRPr="00274403">
        <w:rPr>
          <w:rFonts w:ascii="HGPｺﾞｼｯｸM" w:eastAsia="HGPｺﾞｼｯｸM" w:hint="eastAsia"/>
        </w:rPr>
        <w:t>学習機会や多様な学びの選択肢の確保に向け、関係機関が連携した支援体制の構築等が必要。</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w:t>
      </w:r>
      <w:r w:rsidR="00106010" w:rsidRPr="00274403">
        <w:rPr>
          <w:rFonts w:ascii="HGPｺﾞｼｯｸM" w:eastAsia="HGPｺﾞｼｯｸM" w:hint="eastAsia"/>
        </w:rPr>
        <w:t xml:space="preserve"> </w:t>
      </w:r>
      <w:r w:rsidRPr="00274403">
        <w:rPr>
          <w:rFonts w:ascii="HGPｺﾞｼｯｸM" w:eastAsia="HGPｺﾞｼｯｸM" w:hint="eastAsia"/>
        </w:rPr>
        <w:t>・</w:t>
      </w:r>
      <w:r w:rsidR="00C175AE" w:rsidRPr="00274403">
        <w:rPr>
          <w:rFonts w:ascii="HGPｺﾞｼｯｸM" w:eastAsia="HGPｺﾞｼｯｸM" w:hint="eastAsia"/>
        </w:rPr>
        <w:t>障がい者個人の特性に応じた就労支援、関係機関が連携した職場定着や社会復帰の促進が必要。</w:t>
      </w:r>
    </w:p>
    <w:p w:rsidR="00E84E3B" w:rsidRPr="00274403" w:rsidRDefault="00E84E3B" w:rsidP="001E573A">
      <w:pPr>
        <w:spacing w:line="280" w:lineRule="exact"/>
        <w:rPr>
          <w:rFonts w:ascii="HGPｺﾞｼｯｸM" w:eastAsia="HGPｺﾞｼｯｸM"/>
        </w:rPr>
      </w:pPr>
      <w:r w:rsidRPr="00274403">
        <w:rPr>
          <w:rFonts w:ascii="HGPｺﾞｼｯｸM" w:eastAsia="HGPｺﾞｼｯｸM" w:hint="eastAsia"/>
        </w:rPr>
        <w:t xml:space="preserve">　　　</w:t>
      </w:r>
      <w:r w:rsidR="00106010" w:rsidRPr="00274403">
        <w:rPr>
          <w:rFonts w:ascii="HGPｺﾞｼｯｸM" w:eastAsia="HGPｺﾞｼｯｸM" w:hint="eastAsia"/>
        </w:rPr>
        <w:t xml:space="preserve"> </w:t>
      </w:r>
      <w:r w:rsidRPr="00274403">
        <w:rPr>
          <w:rFonts w:ascii="HGPｺﾞｼｯｸM" w:eastAsia="HGPｺﾞｼｯｸM" w:hint="eastAsia"/>
        </w:rPr>
        <w:t>・</w:t>
      </w:r>
      <w:r w:rsidR="00C175AE" w:rsidRPr="00274403">
        <w:rPr>
          <w:rFonts w:ascii="HGPｺﾞｼｯｸM" w:eastAsia="HGPｺﾞｼｯｸM" w:hint="eastAsia"/>
        </w:rPr>
        <w:t>学校や職場、医療機関等における障がい理解、合理的配慮の普及に向けた取組みが必要。</w:t>
      </w:r>
    </w:p>
    <w:p w:rsidR="00C175AE" w:rsidRPr="00274403" w:rsidRDefault="00106010" w:rsidP="001E573A">
      <w:pPr>
        <w:spacing w:line="280" w:lineRule="exact"/>
        <w:rPr>
          <w:rFonts w:ascii="HGPｺﾞｼｯｸM" w:eastAsia="HGPｺﾞｼｯｸM"/>
        </w:rPr>
      </w:pPr>
      <w:r w:rsidRPr="00274403">
        <w:rPr>
          <w:rFonts w:ascii="HGPｺﾞｼｯｸM" w:eastAsia="HGPｺﾞｼｯｸM" w:hint="eastAsia"/>
        </w:rPr>
        <w:t xml:space="preserve">　　　 </w:t>
      </w:r>
      <w:r w:rsidR="00C175AE" w:rsidRPr="00274403">
        <w:rPr>
          <w:rFonts w:ascii="HGPｺﾞｼｯｸM" w:eastAsia="HGPｺﾞｼｯｸM" w:hint="eastAsia"/>
        </w:rPr>
        <w:t>・</w:t>
      </w:r>
      <w:r w:rsidR="00DB14FA" w:rsidRPr="00274403">
        <w:rPr>
          <w:rFonts w:ascii="HGPｺﾞｼｯｸM" w:eastAsia="HGPｺﾞｼｯｸM" w:hint="eastAsia"/>
        </w:rPr>
        <w:t>障がい者の</w:t>
      </w:r>
      <w:r w:rsidR="00EA1E85">
        <w:rPr>
          <w:rFonts w:ascii="HGPｺﾞｼｯｸM" w:eastAsia="HGPｺﾞｼｯｸM" w:hint="eastAsia"/>
        </w:rPr>
        <w:t>尊厳を守り、</w:t>
      </w:r>
      <w:r w:rsidR="00DB14FA" w:rsidRPr="00274403">
        <w:rPr>
          <w:rFonts w:ascii="HGPｺﾞｼｯｸM" w:eastAsia="HGPｺﾞｼｯｸM" w:hint="eastAsia"/>
        </w:rPr>
        <w:t>適切な医療を受けることのできる支援等が必要。</w:t>
      </w:r>
    </w:p>
    <w:p w:rsidR="00DB14FA" w:rsidRPr="00274403" w:rsidRDefault="00106010" w:rsidP="001E573A">
      <w:pPr>
        <w:spacing w:line="280" w:lineRule="exact"/>
        <w:rPr>
          <w:rFonts w:ascii="HGPｺﾞｼｯｸM" w:eastAsia="HGPｺﾞｼｯｸM"/>
        </w:rPr>
      </w:pPr>
      <w:r w:rsidRPr="00274403">
        <w:rPr>
          <w:rFonts w:ascii="HGPｺﾞｼｯｸM" w:eastAsia="HGPｺﾞｼｯｸM" w:hint="eastAsia"/>
        </w:rPr>
        <w:t xml:space="preserve">　　　 </w:t>
      </w:r>
      <w:r w:rsidR="00DB14FA" w:rsidRPr="00274403">
        <w:rPr>
          <w:rFonts w:ascii="HGPｺﾞｼｯｸM" w:eastAsia="HGPｺﾞｼｯｸM" w:hint="eastAsia"/>
        </w:rPr>
        <w:t>・全ての障がい者が</w:t>
      </w:r>
      <w:r w:rsidR="00EA1E85">
        <w:rPr>
          <w:rFonts w:ascii="HGPｺﾞｼｯｸM" w:eastAsia="HGPｺﾞｼｯｸM" w:hint="eastAsia"/>
        </w:rPr>
        <w:t>活き活きと活動し</w:t>
      </w:r>
      <w:r w:rsidR="00DB14FA" w:rsidRPr="00274403">
        <w:rPr>
          <w:rFonts w:ascii="HGPｺﾞｼｯｸM" w:eastAsia="HGPｺﾞｼｯｸM" w:hint="eastAsia"/>
        </w:rPr>
        <w:t>、楽しむことができるような環境整備、まちづくり等が必要。</w:t>
      </w:r>
    </w:p>
    <w:p w:rsidR="00E84E3B" w:rsidRPr="00274403" w:rsidRDefault="00E84E3B" w:rsidP="00E84E3B">
      <w:pPr>
        <w:rPr>
          <w:rFonts w:ascii="HGPｺﾞｼｯｸM" w:eastAsia="HGPｺﾞｼｯｸM"/>
          <w:sz w:val="22"/>
        </w:rPr>
      </w:pPr>
    </w:p>
    <w:p w:rsidR="001E6B33" w:rsidRDefault="001E6B33" w:rsidP="00E84E3B">
      <w:pPr>
        <w:rPr>
          <w:rFonts w:ascii="HGPｺﾞｼｯｸM" w:eastAsia="HGPｺﾞｼｯｸM" w:hAnsi="ＭＳ 明朝" w:cs="ＭＳ 明朝"/>
          <w:sz w:val="24"/>
        </w:rPr>
      </w:pPr>
      <w:r w:rsidRPr="00274403">
        <w:rPr>
          <w:rFonts w:ascii="HGPｺﾞｼｯｸM" w:eastAsia="HGPｺﾞｼｯｸM" w:hint="eastAsia"/>
          <w:sz w:val="22"/>
        </w:rPr>
        <w:t xml:space="preserve">　　</w:t>
      </w:r>
      <w:r w:rsidRPr="00744A70">
        <w:rPr>
          <w:rFonts w:ascii="ＭＳ 明朝" w:eastAsia="ＭＳ 明朝" w:hAnsi="ＭＳ 明朝" w:cs="ＭＳ 明朝" w:hint="eastAsia"/>
          <w:sz w:val="24"/>
        </w:rPr>
        <w:t>➢</w:t>
      </w:r>
      <w:r w:rsidR="00EA1E85">
        <w:rPr>
          <w:rFonts w:ascii="HGPｺﾞｼｯｸM" w:eastAsia="HGPｺﾞｼｯｸM" w:hAnsi="ＭＳ 明朝" w:cs="ＭＳ 明朝" w:hint="eastAsia"/>
          <w:sz w:val="24"/>
        </w:rPr>
        <w:t>上記の意見要旨を踏</w:t>
      </w:r>
      <w:r w:rsidRPr="00744A70">
        <w:rPr>
          <w:rFonts w:ascii="HGPｺﾞｼｯｸM" w:eastAsia="HGPｺﾞｼｯｸM" w:hAnsi="ＭＳ 明朝" w:cs="ＭＳ 明朝" w:hint="eastAsia"/>
          <w:sz w:val="24"/>
        </w:rPr>
        <w:t>まえ、以下のように整理</w:t>
      </w:r>
      <w:r w:rsidR="00EA1E85">
        <w:rPr>
          <w:rFonts w:ascii="HGPｺﾞｼｯｸM" w:eastAsia="HGPｺﾞｼｯｸM" w:hAnsi="ＭＳ 明朝" w:cs="ＭＳ 明朝" w:hint="eastAsia"/>
          <w:sz w:val="24"/>
        </w:rPr>
        <w:t>し</w:t>
      </w:r>
      <w:r w:rsidR="009325A6" w:rsidRPr="00744A70">
        <w:rPr>
          <w:rFonts w:ascii="HGPｺﾞｼｯｸM" w:eastAsia="HGPｺﾞｼｯｸM" w:hAnsi="ＭＳ 明朝" w:cs="ＭＳ 明朝" w:hint="eastAsia"/>
          <w:sz w:val="24"/>
        </w:rPr>
        <w:t>てはどうか</w:t>
      </w:r>
    </w:p>
    <w:p w:rsidR="00744A70" w:rsidRPr="00274403" w:rsidRDefault="00744A70" w:rsidP="00E84E3B">
      <w:pPr>
        <w:rPr>
          <w:rFonts w:ascii="HGPｺﾞｼｯｸM" w:eastAsia="HGPｺﾞｼｯｸM"/>
          <w:sz w:val="22"/>
        </w:rPr>
      </w:pPr>
      <w:r w:rsidRPr="00274403">
        <w:rPr>
          <w:rFonts w:ascii="HGPｺﾞｼｯｸM" w:eastAsia="HGPｺﾞｼｯｸM" w:hint="eastAsia"/>
          <w:noProof/>
          <w:sz w:val="22"/>
        </w:rPr>
        <mc:AlternateContent>
          <mc:Choice Requires="wps">
            <w:drawing>
              <wp:anchor distT="0" distB="0" distL="114300" distR="114300" simplePos="0" relativeHeight="251659264" behindDoc="0" locked="0" layoutInCell="1" allowOverlap="1" wp14:anchorId="5C9B81F5" wp14:editId="54D56E97">
                <wp:simplePos x="0" y="0"/>
                <wp:positionH relativeFrom="margin">
                  <wp:posOffset>42530</wp:posOffset>
                </wp:positionH>
                <wp:positionV relativeFrom="paragraph">
                  <wp:posOffset>96580</wp:posOffset>
                </wp:positionV>
                <wp:extent cx="7291449" cy="4008474"/>
                <wp:effectExtent l="0" t="0" r="24130" b="11430"/>
                <wp:wrapNone/>
                <wp:docPr id="4" name="正方形/長方形 4"/>
                <wp:cNvGraphicFramePr/>
                <a:graphic xmlns:a="http://schemas.openxmlformats.org/drawingml/2006/main">
                  <a:graphicData uri="http://schemas.microsoft.com/office/word/2010/wordprocessingShape">
                    <wps:wsp>
                      <wps:cNvSpPr/>
                      <wps:spPr>
                        <a:xfrm>
                          <a:off x="0" y="0"/>
                          <a:ext cx="7291449" cy="40084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79AE" id="正方形/長方形 4" o:spid="_x0000_s1026" style="position:absolute;left:0;text-align:left;margin-left:3.35pt;margin-top:7.6pt;width:574.15pt;height:3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" filled="f" strokecolor="black [3213]" strokeweight="1pt">
                <w10:wrap anchorx="margin"/>
              </v:rect>
            </w:pict>
          </mc:Fallback>
        </mc:AlternateContent>
      </w:r>
    </w:p>
    <w:p w:rsidR="00914FFC" w:rsidRPr="00274403" w:rsidRDefault="001E6B33" w:rsidP="00685081">
      <w:pPr>
        <w:spacing w:line="290" w:lineRule="exact"/>
        <w:ind w:firstLineChars="100" w:firstLine="281"/>
        <w:rPr>
          <w:rFonts w:ascii="HGPｺﾞｼｯｸM" w:eastAsia="HGPｺﾞｼｯｸM"/>
          <w:b/>
          <w:sz w:val="28"/>
        </w:rPr>
      </w:pPr>
      <w:r w:rsidRPr="00274403">
        <w:rPr>
          <w:rFonts w:ascii="HGPｺﾞｼｯｸM" w:eastAsia="HGPｺﾞｼｯｸM" w:hint="eastAsia"/>
          <w:b/>
          <w:sz w:val="28"/>
        </w:rPr>
        <w:t>『</w:t>
      </w:r>
      <w:r w:rsidR="00E84E3B" w:rsidRPr="00274403">
        <w:rPr>
          <w:rFonts w:ascii="HGPｺﾞｼｯｸM" w:eastAsia="HGPｺﾞｼｯｸM" w:hint="eastAsia"/>
          <w:b/>
          <w:sz w:val="28"/>
        </w:rPr>
        <w:t>地域を</w:t>
      </w:r>
      <w:r w:rsidR="00433C3A">
        <w:rPr>
          <w:rFonts w:ascii="HGPｺﾞｼｯｸM" w:eastAsia="HGPｺﾞｼｯｸM" w:hint="eastAsia"/>
          <w:b/>
          <w:sz w:val="28"/>
        </w:rPr>
        <w:t>育む</w:t>
      </w:r>
      <w:r w:rsidR="00E84E3B" w:rsidRPr="00274403">
        <w:rPr>
          <w:rFonts w:ascii="HGPｺﾞｼｯｸM" w:eastAsia="HGPｺﾞｼｯｸM" w:hint="eastAsia"/>
          <w:b/>
          <w:sz w:val="28"/>
        </w:rPr>
        <w:t>施策</w:t>
      </w:r>
      <w:r w:rsidRPr="00274403">
        <w:rPr>
          <w:rFonts w:ascii="HGPｺﾞｼｯｸM" w:eastAsia="HGPｺﾞｼｯｸM" w:hint="eastAsia"/>
          <w:b/>
          <w:sz w:val="28"/>
        </w:rPr>
        <w:t>』　とは</w:t>
      </w:r>
    </w:p>
    <w:p w:rsidR="00914FFC" w:rsidRPr="00274403" w:rsidRDefault="00914FFC" w:rsidP="00685081">
      <w:pPr>
        <w:spacing w:line="290" w:lineRule="exact"/>
        <w:ind w:firstLineChars="100" w:firstLine="281"/>
        <w:rPr>
          <w:rFonts w:ascii="HGPｺﾞｼｯｸM" w:eastAsia="HGPｺﾞｼｯｸM"/>
          <w:b/>
          <w:sz w:val="28"/>
        </w:rPr>
      </w:pPr>
      <w:r w:rsidRPr="00274403">
        <w:rPr>
          <w:rFonts w:ascii="HGPｺﾞｼｯｸM" w:eastAsia="HGPｺﾞｼｯｸM" w:hint="eastAsia"/>
          <w:b/>
          <w:noProof/>
          <w:sz w:val="28"/>
        </w:rPr>
        <mc:AlternateContent>
          <mc:Choice Requires="wps">
            <w:drawing>
              <wp:anchor distT="0" distB="0" distL="114300" distR="114300" simplePos="0" relativeHeight="251663360" behindDoc="0" locked="0" layoutInCell="1" allowOverlap="1">
                <wp:simplePos x="0" y="0"/>
                <wp:positionH relativeFrom="column">
                  <wp:posOffset>233680</wp:posOffset>
                </wp:positionH>
                <wp:positionV relativeFrom="paragraph">
                  <wp:posOffset>87792</wp:posOffset>
                </wp:positionV>
                <wp:extent cx="6935189" cy="563525"/>
                <wp:effectExtent l="0" t="0" r="18415" b="27305"/>
                <wp:wrapNone/>
                <wp:docPr id="5" name="角丸四角形 5"/>
                <wp:cNvGraphicFramePr/>
                <a:graphic xmlns:a="http://schemas.openxmlformats.org/drawingml/2006/main">
                  <a:graphicData uri="http://schemas.microsoft.com/office/word/2010/wordprocessingShape">
                    <wps:wsp>
                      <wps:cNvSpPr/>
                      <wps:spPr>
                        <a:xfrm>
                          <a:off x="0" y="0"/>
                          <a:ext cx="6935189" cy="5635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EF950" id="角丸四角形 5" o:spid="_x0000_s1026" style="position:absolute;left:0;text-align:left;margin-left:18.4pt;margin-top:6.9pt;width:546.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" filled="f" strokecolor="black [3213]" strokeweight="2pt">
                <v:stroke joinstyle="miter"/>
              </v:roundrect>
            </w:pict>
          </mc:Fallback>
        </mc:AlternateContent>
      </w:r>
    </w:p>
    <w:p w:rsidR="00914FFC" w:rsidRPr="008A7958" w:rsidRDefault="009F6C96" w:rsidP="00F53699">
      <w:pPr>
        <w:spacing w:line="290" w:lineRule="exact"/>
        <w:ind w:leftChars="200" w:left="561" w:hangingChars="50" w:hanging="141"/>
        <w:rPr>
          <w:rFonts w:ascii="HGPｺﾞｼｯｸM" w:eastAsia="HGPｺﾞｼｯｸM"/>
          <w:b/>
          <w:sz w:val="26"/>
          <w:szCs w:val="26"/>
        </w:rPr>
      </w:pPr>
      <w:r w:rsidRPr="00274403">
        <w:rPr>
          <w:rFonts w:ascii="HGPｺﾞｼｯｸM" w:eastAsia="HGPｺﾞｼｯｸM" w:hint="eastAsia"/>
          <w:b/>
          <w:sz w:val="28"/>
        </w:rPr>
        <w:t xml:space="preserve">　</w:t>
      </w:r>
      <w:r w:rsidR="00914FFC" w:rsidRPr="00274403">
        <w:rPr>
          <w:rFonts w:ascii="HGPｺﾞｼｯｸM" w:eastAsia="HGPｺﾞｼｯｸM" w:hint="eastAsia"/>
          <w:b/>
          <w:sz w:val="28"/>
        </w:rPr>
        <w:t xml:space="preserve"> </w:t>
      </w:r>
      <w:r w:rsidR="00F53699" w:rsidRPr="008A7958">
        <w:rPr>
          <w:rFonts w:ascii="HGPｺﾞｼｯｸM" w:eastAsia="HGPｺﾞｼｯｸM" w:hint="eastAsia"/>
          <w:b/>
          <w:sz w:val="26"/>
          <w:szCs w:val="26"/>
        </w:rPr>
        <w:t>多様な主体が、</w:t>
      </w:r>
      <w:r w:rsidRPr="008A7958">
        <w:rPr>
          <w:rFonts w:ascii="HGPｺﾞｼｯｸM" w:eastAsia="HGPｺﾞｼｯｸM" w:hint="eastAsia"/>
          <w:b/>
          <w:sz w:val="26"/>
          <w:szCs w:val="26"/>
        </w:rPr>
        <w:t>障がい者の権利</w:t>
      </w:r>
      <w:r w:rsidR="00914FFC" w:rsidRPr="008A7958">
        <w:rPr>
          <w:rFonts w:ascii="HGPｺﾞｼｯｸM" w:eastAsia="HGPｺﾞｼｯｸM" w:hint="eastAsia"/>
          <w:b/>
          <w:sz w:val="26"/>
          <w:szCs w:val="26"/>
        </w:rPr>
        <w:t>・</w:t>
      </w:r>
      <w:r w:rsidRPr="008A7958">
        <w:rPr>
          <w:rFonts w:ascii="HGPｺﾞｼｯｸM" w:eastAsia="HGPｺﾞｼｯｸM" w:hint="eastAsia"/>
          <w:b/>
          <w:sz w:val="26"/>
          <w:szCs w:val="26"/>
        </w:rPr>
        <w:t>尊厳を保持し、社会的障壁の除去・改善に努め、合理的配慮を追求していくことで、</w:t>
      </w:r>
      <w:r w:rsidR="00F53699" w:rsidRPr="008A7958">
        <w:rPr>
          <w:rFonts w:ascii="HGPｺﾞｼｯｸM" w:eastAsia="HGPｺﾞｼｯｸM" w:hint="eastAsia"/>
          <w:b/>
          <w:sz w:val="26"/>
          <w:szCs w:val="26"/>
        </w:rPr>
        <w:t>包容力のある地域</w:t>
      </w:r>
      <w:r w:rsidR="00A82788">
        <w:rPr>
          <w:rFonts w:ascii="HGPｺﾞｼｯｸM" w:eastAsia="HGPｺﾞｼｯｸM" w:hint="eastAsia"/>
          <w:b/>
          <w:sz w:val="26"/>
          <w:szCs w:val="26"/>
        </w:rPr>
        <w:t>と</w:t>
      </w:r>
      <w:r w:rsidR="00E86213" w:rsidRPr="008A7958">
        <w:rPr>
          <w:rFonts w:ascii="HGPｺﾞｼｯｸM" w:eastAsia="HGPｺﾞｼｯｸM" w:hint="eastAsia"/>
          <w:b/>
          <w:sz w:val="26"/>
          <w:szCs w:val="26"/>
        </w:rPr>
        <w:t>、</w:t>
      </w:r>
      <w:r w:rsidRPr="008A7958">
        <w:rPr>
          <w:rFonts w:ascii="HGPｺﾞｼｯｸM" w:eastAsia="HGPｺﾞｼｯｸM" w:hint="eastAsia"/>
          <w:b/>
          <w:sz w:val="26"/>
          <w:szCs w:val="26"/>
        </w:rPr>
        <w:t>真の共生社会の実現を目指していくもの。</w:t>
      </w:r>
    </w:p>
    <w:p w:rsidR="00F53699" w:rsidRPr="00F53699" w:rsidRDefault="00F53699" w:rsidP="00F53699">
      <w:pPr>
        <w:spacing w:line="290" w:lineRule="exact"/>
        <w:ind w:leftChars="200" w:left="540" w:hangingChars="50" w:hanging="120"/>
        <w:rPr>
          <w:rFonts w:ascii="HGPｺﾞｼｯｸM" w:eastAsia="HGPｺﾞｼｯｸM"/>
          <w:b/>
          <w:sz w:val="24"/>
          <w:szCs w:val="24"/>
        </w:rPr>
      </w:pPr>
    </w:p>
    <w:p w:rsidR="001E573A" w:rsidRPr="00B96752" w:rsidRDefault="00957D24" w:rsidP="001E573A">
      <w:pPr>
        <w:pStyle w:val="a3"/>
        <w:numPr>
          <w:ilvl w:val="0"/>
          <w:numId w:val="4"/>
        </w:numPr>
        <w:spacing w:line="290" w:lineRule="exact"/>
        <w:ind w:leftChars="0"/>
        <w:rPr>
          <w:rFonts w:ascii="HGPｺﾞｼｯｸM" w:eastAsia="HGPｺﾞｼｯｸM"/>
          <w:sz w:val="24"/>
        </w:rPr>
      </w:pPr>
      <w:r w:rsidRPr="00B96752">
        <w:rPr>
          <w:rFonts w:ascii="HGPｺﾞｼｯｸM" w:eastAsia="HGPｺﾞｼｯｸM" w:hint="eastAsia"/>
          <w:sz w:val="24"/>
        </w:rPr>
        <w:t>『地域を育む</w:t>
      </w:r>
      <w:r w:rsidR="008A7958" w:rsidRPr="00B96752">
        <w:rPr>
          <w:rFonts w:ascii="HGPｺﾞｼｯｸM" w:eastAsia="HGPｺﾞｼｯｸM" w:hint="eastAsia"/>
          <w:sz w:val="24"/>
        </w:rPr>
        <w:t>施策</w:t>
      </w:r>
      <w:r w:rsidRPr="00B96752">
        <w:rPr>
          <w:rFonts w:ascii="HGPｺﾞｼｯｸM" w:eastAsia="HGPｺﾞｼｯｸM" w:hint="eastAsia"/>
          <w:sz w:val="24"/>
        </w:rPr>
        <w:t>』</w:t>
      </w:r>
      <w:r w:rsidR="008A7958" w:rsidRPr="00B96752">
        <w:rPr>
          <w:rFonts w:ascii="HGPｺﾞｼｯｸM" w:eastAsia="HGPｺﾞｼｯｸM" w:hint="eastAsia"/>
          <w:sz w:val="24"/>
        </w:rPr>
        <w:t>における</w:t>
      </w:r>
      <w:r w:rsidR="00897D2A">
        <w:rPr>
          <w:rFonts w:ascii="HGPｺﾞｼｯｸM" w:eastAsia="HGPｺﾞｼｯｸM" w:hint="eastAsia"/>
          <w:sz w:val="24"/>
        </w:rPr>
        <w:t>各</w:t>
      </w:r>
      <w:r w:rsidRPr="00B96752">
        <w:rPr>
          <w:rFonts w:ascii="HGPｺﾞｼｯｸM" w:eastAsia="HGPｺﾞｼｯｸM" w:hint="eastAsia"/>
          <w:sz w:val="24"/>
        </w:rPr>
        <w:t>主体の</w:t>
      </w:r>
      <w:r w:rsidR="00897D2A">
        <w:rPr>
          <w:rFonts w:ascii="HGPｺﾞｼｯｸM" w:eastAsia="HGPｺﾞｼｯｸM" w:hint="eastAsia"/>
          <w:sz w:val="24"/>
        </w:rPr>
        <w:t>共通認識</w:t>
      </w:r>
      <w:r w:rsidRPr="00B96752">
        <w:rPr>
          <w:rFonts w:ascii="HGPｺﾞｼｯｸM" w:eastAsia="HGPｺﾞｼｯｸM" w:hint="eastAsia"/>
          <w:sz w:val="24"/>
        </w:rPr>
        <w:t xml:space="preserve">　（</w:t>
      </w:r>
      <w:r w:rsidR="00A82788">
        <w:rPr>
          <w:rFonts w:ascii="HGPｺﾞｼｯｸM" w:eastAsia="HGPｺﾞｼｯｸM" w:hint="eastAsia"/>
          <w:sz w:val="24"/>
        </w:rPr>
        <w:t>参考</w:t>
      </w:r>
      <w:r w:rsidRPr="00B96752">
        <w:rPr>
          <w:rFonts w:ascii="HGPｺﾞｼｯｸM" w:eastAsia="HGPｺﾞｼｯｸM" w:hint="eastAsia"/>
          <w:sz w:val="24"/>
        </w:rPr>
        <w:t>資料</w:t>
      </w:r>
      <w:r w:rsidR="00A82788">
        <w:rPr>
          <w:rFonts w:ascii="HGPｺﾞｼｯｸM" w:eastAsia="HGPｺﾞｼｯｸM" w:hint="eastAsia"/>
          <w:sz w:val="24"/>
        </w:rPr>
        <w:t>1-</w:t>
      </w:r>
      <w:r w:rsidR="00A82788">
        <w:rPr>
          <w:rFonts w:ascii="HGPｺﾞｼｯｸM" w:eastAsia="HGPｺﾞｼｯｸM"/>
          <w:sz w:val="24"/>
        </w:rPr>
        <w:t>1</w:t>
      </w:r>
      <w:r w:rsidRPr="00B96752">
        <w:rPr>
          <w:rFonts w:ascii="HGPｺﾞｼｯｸM" w:eastAsia="HGPｺﾞｼｯｸM" w:hint="eastAsia"/>
          <w:sz w:val="24"/>
        </w:rPr>
        <w:t>の①）</w:t>
      </w:r>
    </w:p>
    <w:p w:rsidR="001E573A" w:rsidRPr="001E573A" w:rsidRDefault="001E573A" w:rsidP="001E573A">
      <w:pPr>
        <w:pStyle w:val="a3"/>
        <w:spacing w:line="290" w:lineRule="exact"/>
        <w:ind w:leftChars="300" w:left="1072" w:hangingChars="200" w:hanging="442"/>
        <w:rPr>
          <w:rFonts w:ascii="HGPｺﾞｼｯｸM" w:eastAsia="HGPｺﾞｼｯｸM"/>
          <w:b/>
          <w:sz w:val="22"/>
        </w:rPr>
      </w:pPr>
      <w:r w:rsidRPr="001E573A">
        <w:rPr>
          <w:rFonts w:ascii="HGPｺﾞｼｯｸM" w:eastAsia="HGPｺﾞｼｯｸM" w:hint="eastAsia"/>
          <w:b/>
          <w:sz w:val="22"/>
        </w:rPr>
        <w:t>⇒■</w:t>
      </w:r>
      <w:r w:rsidR="00957D24" w:rsidRPr="001E573A">
        <w:rPr>
          <w:rFonts w:ascii="HGPｺﾞｼｯｸM" w:eastAsia="HGPｺﾞｼｯｸM" w:hint="eastAsia"/>
          <w:b/>
          <w:sz w:val="22"/>
        </w:rPr>
        <w:t>障がい者の命と尊厳の</w:t>
      </w:r>
      <w:r w:rsidRPr="001E573A">
        <w:rPr>
          <w:rFonts w:ascii="HGPｺﾞｼｯｸM" w:eastAsia="HGPｺﾞｼｯｸM" w:hint="eastAsia"/>
          <w:b/>
          <w:sz w:val="22"/>
        </w:rPr>
        <w:t>保持、■</w:t>
      </w:r>
      <w:r w:rsidR="00957D24" w:rsidRPr="001E573A">
        <w:rPr>
          <w:rFonts w:ascii="HGPｺﾞｼｯｸM" w:eastAsia="HGPｺﾞｼｯｸM" w:hint="eastAsia"/>
          <w:b/>
          <w:sz w:val="22"/>
        </w:rPr>
        <w:t>障がい理解の促進と合理的配慮の追求</w:t>
      </w:r>
      <w:r w:rsidRPr="001E573A">
        <w:rPr>
          <w:rFonts w:ascii="HGPｺﾞｼｯｸM" w:eastAsia="HGPｺﾞｼｯｸM" w:hint="eastAsia"/>
          <w:b/>
          <w:sz w:val="22"/>
        </w:rPr>
        <w:t>、■</w:t>
      </w:r>
      <w:r w:rsidR="00957D24" w:rsidRPr="001E573A">
        <w:rPr>
          <w:rFonts w:ascii="HGPｺﾞｼｯｸM" w:eastAsia="HGPｺﾞｼｯｸM" w:hint="eastAsia"/>
          <w:b/>
          <w:sz w:val="22"/>
        </w:rPr>
        <w:t>関係機関による強固なネットワークの構築</w:t>
      </w:r>
    </w:p>
    <w:p w:rsidR="00957D24" w:rsidRDefault="00274403" w:rsidP="008A7958">
      <w:pPr>
        <w:pStyle w:val="a3"/>
        <w:spacing w:line="240" w:lineRule="exact"/>
        <w:ind w:leftChars="500" w:left="1365" w:hangingChars="150" w:hanging="315"/>
        <w:rPr>
          <w:rFonts w:ascii="HGPｺﾞｼｯｸM" w:eastAsia="HGPｺﾞｼｯｸM"/>
        </w:rPr>
      </w:pPr>
      <w:r w:rsidRPr="001E573A">
        <w:rPr>
          <w:rFonts w:ascii="HGPｺﾞｼｯｸM" w:eastAsia="HGPｺﾞｼｯｸM" w:hint="eastAsia"/>
        </w:rPr>
        <w:t>例</w:t>
      </w:r>
      <w:r w:rsidR="00E84E3B" w:rsidRPr="001E573A">
        <w:rPr>
          <w:rFonts w:ascii="HGPｺﾞｼｯｸM" w:eastAsia="HGPｺﾞｼｯｸM" w:hint="eastAsia"/>
        </w:rPr>
        <w:t>）</w:t>
      </w:r>
      <w:r w:rsidR="00957D24" w:rsidRPr="001E573A">
        <w:rPr>
          <w:rFonts w:ascii="HGPｺﾞｼｯｸM" w:eastAsia="HGPｺﾞｼｯｸM" w:hint="eastAsia"/>
        </w:rPr>
        <w:t>虐待防止、入居差別・施設コンフリクト</w:t>
      </w:r>
      <w:r w:rsidR="00A82788">
        <w:rPr>
          <w:rFonts w:ascii="HGPｺﾞｼｯｸM" w:eastAsia="HGPｺﾞｼｯｸM" w:hint="eastAsia"/>
        </w:rPr>
        <w:t>の解消</w:t>
      </w:r>
      <w:r w:rsidR="00957D24" w:rsidRPr="001E573A">
        <w:rPr>
          <w:rFonts w:ascii="HGPｺﾞｼｯｸM" w:eastAsia="HGPｺﾞｼｯｸM" w:hint="eastAsia"/>
        </w:rPr>
        <w:t>、市民後見、優生保護</w:t>
      </w:r>
      <w:r w:rsidR="00A82788">
        <w:rPr>
          <w:rFonts w:ascii="HGPｺﾞｼｯｸM" w:eastAsia="HGPｺﾞｼｯｸM" w:hint="eastAsia"/>
        </w:rPr>
        <w:t>思想への警鐘</w:t>
      </w:r>
      <w:r w:rsidR="00957D24" w:rsidRPr="001E573A">
        <w:rPr>
          <w:rFonts w:ascii="HGPｺﾞｼｯｸM" w:eastAsia="HGPｺﾞｼｯｸM" w:hint="eastAsia"/>
        </w:rPr>
        <w:t>、災害時支援体制、地域で孤立する当事者・家族の把握と支援</w:t>
      </w:r>
      <w:r w:rsidR="001E573A" w:rsidRPr="001E573A">
        <w:rPr>
          <w:rFonts w:ascii="HGPｺﾞｼｯｸM" w:eastAsia="HGPｺﾞｼｯｸM" w:hint="eastAsia"/>
        </w:rPr>
        <w:t>、</w:t>
      </w:r>
      <w:r w:rsidR="003A55B1">
        <w:rPr>
          <w:rFonts w:ascii="HGPｺﾞｼｯｸM" w:eastAsia="HGPｺﾞｼｯｸM" w:hint="eastAsia"/>
        </w:rPr>
        <w:t>切れ目の無い</w:t>
      </w:r>
      <w:r w:rsidR="001E573A" w:rsidRPr="001E573A">
        <w:rPr>
          <w:rFonts w:ascii="HGPｺﾞｼｯｸM" w:eastAsia="HGPｺﾞｼｯｸM" w:hint="eastAsia"/>
        </w:rPr>
        <w:t>支援、行政機関の連携</w:t>
      </w:r>
      <w:r w:rsidR="00FB04B9">
        <w:rPr>
          <w:rFonts w:ascii="HGPｺﾞｼｯｸM" w:eastAsia="HGPｺﾞｼｯｸM" w:hint="eastAsia"/>
        </w:rPr>
        <w:t>、地域移行の促進、重度化・高齢化への</w:t>
      </w:r>
      <w:r w:rsidR="00FB04B9" w:rsidRPr="001E573A">
        <w:rPr>
          <w:rFonts w:ascii="HGPｺﾞｼｯｸM" w:eastAsia="HGPｺﾞｼｯｸM" w:hint="eastAsia"/>
        </w:rPr>
        <w:t>対応、地域間格差の是正</w:t>
      </w:r>
      <w:r w:rsidR="001E573A" w:rsidRPr="001E573A">
        <w:rPr>
          <w:rFonts w:ascii="HGPｺﾞｼｯｸM" w:eastAsia="HGPｺﾞｼｯｸM" w:hint="eastAsia"/>
        </w:rPr>
        <w:t>など。</w:t>
      </w:r>
    </w:p>
    <w:p w:rsidR="008A7958" w:rsidRPr="001E573A" w:rsidRDefault="008A7958" w:rsidP="001E573A">
      <w:pPr>
        <w:pStyle w:val="a3"/>
        <w:spacing w:line="290" w:lineRule="exact"/>
        <w:ind w:leftChars="500" w:left="1365" w:hangingChars="150" w:hanging="315"/>
        <w:rPr>
          <w:rFonts w:ascii="HGPｺﾞｼｯｸM" w:eastAsia="HGPｺﾞｼｯｸM"/>
        </w:rPr>
      </w:pPr>
    </w:p>
    <w:p w:rsidR="001E6B33" w:rsidRPr="00274403" w:rsidRDefault="00B3516C" w:rsidP="00685081">
      <w:pPr>
        <w:spacing w:line="290" w:lineRule="exact"/>
        <w:ind w:left="960" w:hangingChars="400" w:hanging="960"/>
        <w:rPr>
          <w:rFonts w:ascii="HGPｺﾞｼｯｸM" w:eastAsia="HGPｺﾞｼｯｸM"/>
          <w:sz w:val="24"/>
          <w:u w:val="single"/>
        </w:rPr>
      </w:pPr>
      <w:r w:rsidRPr="00274403">
        <w:rPr>
          <w:rFonts w:ascii="HGPｺﾞｼｯｸM" w:eastAsia="HGPｺﾞｼｯｸM" w:hint="eastAsia"/>
          <w:sz w:val="24"/>
        </w:rPr>
        <w:t xml:space="preserve">　　　　</w:t>
      </w:r>
      <w:r w:rsidRPr="001E573A">
        <w:rPr>
          <w:rFonts w:ascii="HGPｺﾞｼｯｸM" w:eastAsia="HGPｺﾞｼｯｸM" w:hint="eastAsia"/>
          <w:sz w:val="22"/>
          <w:u w:val="single"/>
        </w:rPr>
        <w:t>※</w:t>
      </w:r>
      <w:r w:rsidRPr="00685081">
        <w:rPr>
          <w:rFonts w:ascii="HGPｺﾞｼｯｸM" w:eastAsia="HGPｺﾞｼｯｸM" w:hint="eastAsia"/>
          <w:b/>
          <w:sz w:val="22"/>
          <w:highlight w:val="yellow"/>
          <w:u w:val="single"/>
        </w:rPr>
        <w:t>計画の新たな理念として、</w:t>
      </w:r>
      <w:r w:rsidR="009325A6" w:rsidRPr="00685081">
        <w:rPr>
          <w:rFonts w:ascii="HGPｺﾞｼｯｸM" w:eastAsia="HGPｺﾞｼｯｸM" w:hint="eastAsia"/>
          <w:b/>
          <w:sz w:val="22"/>
          <w:highlight w:val="yellow"/>
          <w:u w:val="single"/>
        </w:rPr>
        <w:t>基本理念や</w:t>
      </w:r>
      <w:r w:rsidRPr="00685081">
        <w:rPr>
          <w:rFonts w:ascii="HGPｺﾞｼｯｸM" w:eastAsia="HGPｺﾞｼｯｸM" w:hint="eastAsia"/>
          <w:b/>
          <w:sz w:val="22"/>
          <w:highlight w:val="yellow"/>
          <w:u w:val="single"/>
        </w:rPr>
        <w:t>基本原則</w:t>
      </w:r>
      <w:r w:rsidR="001E475A">
        <w:rPr>
          <w:rFonts w:ascii="HGPｺﾞｼｯｸM" w:eastAsia="HGPｺﾞｼｯｸM" w:hint="eastAsia"/>
          <w:b/>
          <w:sz w:val="22"/>
          <w:highlight w:val="yellow"/>
          <w:u w:val="single"/>
        </w:rPr>
        <w:t>等</w:t>
      </w:r>
      <w:r w:rsidRPr="00685081">
        <w:rPr>
          <w:rFonts w:ascii="HGPｺﾞｼｯｸM" w:eastAsia="HGPｺﾞｼｯｸM" w:hint="eastAsia"/>
          <w:b/>
          <w:sz w:val="22"/>
          <w:highlight w:val="yellow"/>
          <w:u w:val="single"/>
        </w:rPr>
        <w:t>に反映</w:t>
      </w:r>
      <w:r w:rsidRPr="00685081">
        <w:rPr>
          <w:rFonts w:ascii="HGPｺﾞｼｯｸM" w:eastAsia="HGPｺﾞｼｯｸM" w:hint="eastAsia"/>
          <w:sz w:val="22"/>
          <w:u w:val="single"/>
        </w:rPr>
        <w:t>させるべく意見具申でご提言いただいてはどうか。</w:t>
      </w:r>
    </w:p>
    <w:p w:rsidR="00B3516C" w:rsidRPr="00274403" w:rsidRDefault="00B3516C" w:rsidP="00685081">
      <w:pPr>
        <w:spacing w:line="290" w:lineRule="exact"/>
        <w:ind w:left="960" w:hangingChars="400" w:hanging="960"/>
        <w:rPr>
          <w:rFonts w:ascii="HGPｺﾞｼｯｸM" w:eastAsia="HGPｺﾞｼｯｸM"/>
          <w:sz w:val="24"/>
        </w:rPr>
      </w:pPr>
    </w:p>
    <w:p w:rsidR="001E6B33" w:rsidRPr="00B96752" w:rsidRDefault="00E84E3B" w:rsidP="00685081">
      <w:pPr>
        <w:pStyle w:val="a3"/>
        <w:numPr>
          <w:ilvl w:val="0"/>
          <w:numId w:val="4"/>
        </w:numPr>
        <w:spacing w:line="290" w:lineRule="exact"/>
        <w:ind w:leftChars="0"/>
        <w:rPr>
          <w:rFonts w:ascii="HGPｺﾞｼｯｸM" w:eastAsia="HGPｺﾞｼｯｸM"/>
          <w:sz w:val="24"/>
        </w:rPr>
      </w:pPr>
      <w:r w:rsidRPr="00B96752">
        <w:rPr>
          <w:rFonts w:ascii="HGPｺﾞｼｯｸM" w:eastAsia="HGPｺﾞｼｯｸM" w:hint="eastAsia"/>
          <w:sz w:val="24"/>
        </w:rPr>
        <w:t>『</w:t>
      </w:r>
      <w:r w:rsidR="00957D24" w:rsidRPr="00B96752">
        <w:rPr>
          <w:rFonts w:ascii="HGPｺﾞｼｯｸM" w:eastAsia="HGPｺﾞｼｯｸM" w:hint="eastAsia"/>
          <w:sz w:val="24"/>
        </w:rPr>
        <w:t>地域を育む施策』を実現するための環境</w:t>
      </w:r>
      <w:r w:rsidR="00897D2A">
        <w:rPr>
          <w:rFonts w:ascii="HGPｺﾞｼｯｸM" w:eastAsia="HGPｺﾞｼｯｸM" w:hint="eastAsia"/>
          <w:sz w:val="24"/>
        </w:rPr>
        <w:t>づくり</w:t>
      </w:r>
      <w:r w:rsidR="00957D24" w:rsidRPr="00B96752">
        <w:rPr>
          <w:rFonts w:ascii="HGPｺﾞｼｯｸM" w:eastAsia="HGPｺﾞｼｯｸM" w:hint="eastAsia"/>
          <w:sz w:val="24"/>
        </w:rPr>
        <w:t>、各生活場面を補強するツール　（</w:t>
      </w:r>
      <w:r w:rsidR="00A82788">
        <w:rPr>
          <w:rFonts w:ascii="HGPｺﾞｼｯｸM" w:eastAsia="HGPｺﾞｼｯｸM" w:hint="eastAsia"/>
          <w:sz w:val="24"/>
        </w:rPr>
        <w:t>参考</w:t>
      </w:r>
      <w:r w:rsidR="00957D24" w:rsidRPr="00B96752">
        <w:rPr>
          <w:rFonts w:ascii="HGPｺﾞｼｯｸM" w:eastAsia="HGPｺﾞｼｯｸM" w:hint="eastAsia"/>
          <w:sz w:val="24"/>
        </w:rPr>
        <w:t>資料</w:t>
      </w:r>
      <w:r w:rsidR="00A82788">
        <w:rPr>
          <w:rFonts w:ascii="HGPｺﾞｼｯｸM" w:eastAsia="HGPｺﾞｼｯｸM" w:hint="eastAsia"/>
          <w:sz w:val="24"/>
        </w:rPr>
        <w:t>1-</w:t>
      </w:r>
      <w:r w:rsidR="00A82788">
        <w:rPr>
          <w:rFonts w:ascii="HGPｺﾞｼｯｸM" w:eastAsia="HGPｺﾞｼｯｸM"/>
          <w:sz w:val="24"/>
        </w:rPr>
        <w:t>1</w:t>
      </w:r>
      <w:r w:rsidR="00957D24" w:rsidRPr="00B96752">
        <w:rPr>
          <w:rFonts w:ascii="HGPｺﾞｼｯｸM" w:eastAsia="HGPｺﾞｼｯｸM" w:hint="eastAsia"/>
          <w:sz w:val="24"/>
        </w:rPr>
        <w:t>の②）</w:t>
      </w:r>
    </w:p>
    <w:p w:rsidR="001E573A" w:rsidRPr="001E573A" w:rsidRDefault="001E573A" w:rsidP="001E573A">
      <w:pPr>
        <w:spacing w:line="290" w:lineRule="exact"/>
        <w:ind w:firstLineChars="250" w:firstLine="552"/>
        <w:rPr>
          <w:rFonts w:ascii="HGPｺﾞｼｯｸM" w:eastAsia="HGPｺﾞｼｯｸM"/>
          <w:b/>
          <w:sz w:val="22"/>
        </w:rPr>
      </w:pPr>
      <w:r w:rsidRPr="001E573A">
        <w:rPr>
          <w:rFonts w:ascii="HGPｺﾞｼｯｸM" w:eastAsia="HGPｺﾞｼｯｸM" w:hint="eastAsia"/>
          <w:b/>
          <w:sz w:val="22"/>
        </w:rPr>
        <w:t>⇒■人材の確保と育成、■ユニバーサルデザインの推進・AI、ロボット等の活用、■大阪全体の支援体制強化</w:t>
      </w:r>
    </w:p>
    <w:p w:rsidR="00E84E3B" w:rsidRDefault="001E573A" w:rsidP="008A7958">
      <w:pPr>
        <w:spacing w:line="240" w:lineRule="exact"/>
        <w:ind w:leftChars="250" w:left="1245" w:hangingChars="300" w:hanging="720"/>
        <w:rPr>
          <w:rFonts w:ascii="HGPｺﾞｼｯｸM" w:eastAsia="HGPｺﾞｼｯｸM"/>
        </w:rPr>
      </w:pPr>
      <w:r>
        <w:rPr>
          <w:rFonts w:ascii="HGPｺﾞｼｯｸM" w:eastAsia="HGPｺﾞｼｯｸM" w:hint="eastAsia"/>
          <w:sz w:val="24"/>
        </w:rPr>
        <w:t xml:space="preserve">　　 </w:t>
      </w:r>
      <w:r w:rsidR="00274403" w:rsidRPr="001E573A">
        <w:rPr>
          <w:rFonts w:ascii="HGPｺﾞｼｯｸM" w:eastAsia="HGPｺﾞｼｯｸM" w:hint="eastAsia"/>
        </w:rPr>
        <w:t>例</w:t>
      </w:r>
      <w:r w:rsidR="00E84E3B" w:rsidRPr="001E573A">
        <w:rPr>
          <w:rFonts w:ascii="HGPｺﾞｼｯｸM" w:eastAsia="HGPｺﾞｼｯｸM" w:hint="eastAsia"/>
        </w:rPr>
        <w:t>）</w:t>
      </w:r>
      <w:r w:rsidR="00FB04B9" w:rsidRPr="001E573A">
        <w:rPr>
          <w:rFonts w:ascii="HGPｺﾞｼｯｸM" w:eastAsia="HGPｺﾞｼｯｸM" w:hint="eastAsia"/>
        </w:rPr>
        <w:t>福祉と防災・教育・労働等との連携、相談支援の質の向上、地域生活支援拠点整備促進、重度化・高齢化に対応した支援体制整備、卒業後の学びの場の確保、</w:t>
      </w:r>
      <w:r w:rsidRPr="001E573A">
        <w:rPr>
          <w:rFonts w:ascii="HGPｺﾞｼｯｸM" w:eastAsia="HGPｺﾞｼｯｸM" w:hint="eastAsia"/>
        </w:rPr>
        <w:t>人材確保に向けた</w:t>
      </w:r>
      <w:r w:rsidR="00A82788">
        <w:rPr>
          <w:rFonts w:ascii="HGPｺﾞｼｯｸM" w:eastAsia="HGPｺﾞｼｯｸM" w:hint="eastAsia"/>
        </w:rPr>
        <w:t>取り組み</w:t>
      </w:r>
      <w:r w:rsidRPr="001E573A">
        <w:rPr>
          <w:rFonts w:ascii="HGPｺﾞｼｯｸM" w:eastAsia="HGPｺﾞｼｯｸM" w:hint="eastAsia"/>
        </w:rPr>
        <w:t>、処遇改善、資質向上、公共交通機関・施設のバリアフリー化、表示等の</w:t>
      </w:r>
      <w:r>
        <w:rPr>
          <w:rFonts w:ascii="HGPｺﾞｼｯｸM" w:eastAsia="HGPｺﾞｼｯｸM" w:hint="eastAsia"/>
        </w:rPr>
        <w:t xml:space="preserve">　</w:t>
      </w:r>
      <w:r w:rsidRPr="001E573A">
        <w:rPr>
          <w:rFonts w:ascii="HGPｺﾞｼｯｸM" w:eastAsia="HGPｺﾞｼｯｸM" w:hint="eastAsia"/>
        </w:rPr>
        <w:t>ユニバーサルデザイン化、読書バリアフリー法への対応、AI</w:t>
      </w:r>
      <w:r w:rsidR="00FB04B9">
        <w:rPr>
          <w:rFonts w:ascii="HGPｺﾞｼｯｸM" w:eastAsia="HGPｺﾞｼｯｸM" w:hint="eastAsia"/>
        </w:rPr>
        <w:t>等の積極的活用、言語としての手話の</w:t>
      </w:r>
      <w:r w:rsidR="00FA2A4C">
        <w:rPr>
          <w:rFonts w:ascii="HGPｺﾞｼｯｸM" w:eastAsia="HGPｺﾞｼｯｸM" w:hint="eastAsia"/>
        </w:rPr>
        <w:t>認識の</w:t>
      </w:r>
      <w:r w:rsidR="00FB04B9">
        <w:rPr>
          <w:rFonts w:ascii="HGPｺﾞｼｯｸM" w:eastAsia="HGPｺﾞｼｯｸM" w:hint="eastAsia"/>
        </w:rPr>
        <w:t>普及</w:t>
      </w:r>
      <w:r w:rsidR="00FA2A4C">
        <w:rPr>
          <w:rFonts w:ascii="HGPｺﾞｼｯｸM" w:eastAsia="HGPｺﾞｼｯｸM" w:hint="eastAsia"/>
        </w:rPr>
        <w:t>等</w:t>
      </w:r>
      <w:bookmarkStart w:id="0" w:name="_GoBack"/>
      <w:bookmarkEnd w:id="0"/>
      <w:r w:rsidRPr="001E573A">
        <w:rPr>
          <w:rFonts w:ascii="HGPｺﾞｼｯｸM" w:eastAsia="HGPｺﾞｼｯｸM" w:hint="eastAsia"/>
        </w:rPr>
        <w:t>など。</w:t>
      </w:r>
    </w:p>
    <w:p w:rsidR="008A7958" w:rsidRPr="00274403" w:rsidRDefault="008A7958" w:rsidP="001E573A">
      <w:pPr>
        <w:spacing w:line="290" w:lineRule="exact"/>
        <w:ind w:leftChars="250" w:left="1185" w:hangingChars="300" w:hanging="660"/>
        <w:rPr>
          <w:rFonts w:ascii="HGPｺﾞｼｯｸM" w:eastAsia="HGPｺﾞｼｯｸM"/>
          <w:sz w:val="22"/>
        </w:rPr>
      </w:pPr>
    </w:p>
    <w:p w:rsidR="001E6B33" w:rsidRPr="00744A70" w:rsidRDefault="00B3516C" w:rsidP="00685081">
      <w:pPr>
        <w:spacing w:line="290" w:lineRule="exact"/>
        <w:ind w:left="960" w:hangingChars="400" w:hanging="960"/>
        <w:rPr>
          <w:rFonts w:ascii="HGPｺﾞｼｯｸM" w:eastAsia="HGPｺﾞｼｯｸM"/>
          <w:sz w:val="22"/>
          <w:u w:val="single"/>
        </w:rPr>
      </w:pPr>
      <w:r w:rsidRPr="00274403">
        <w:rPr>
          <w:rFonts w:ascii="HGPｺﾞｼｯｸM" w:eastAsia="HGPｺﾞｼｯｸM" w:hint="eastAsia"/>
          <w:sz w:val="24"/>
        </w:rPr>
        <w:t xml:space="preserve">　　　　</w:t>
      </w:r>
      <w:r w:rsidRPr="00685081">
        <w:rPr>
          <w:rFonts w:ascii="HGPｺﾞｼｯｸM" w:eastAsia="HGPｺﾞｼｯｸM" w:hint="eastAsia"/>
          <w:sz w:val="22"/>
          <w:u w:val="single"/>
        </w:rPr>
        <w:t>※</w:t>
      </w:r>
      <w:r w:rsidRPr="00685081">
        <w:rPr>
          <w:rFonts w:ascii="HGPｺﾞｼｯｸM" w:eastAsia="HGPｺﾞｼｯｸM" w:hint="eastAsia"/>
          <w:b/>
          <w:sz w:val="22"/>
          <w:highlight w:val="yellow"/>
          <w:u w:val="single"/>
        </w:rPr>
        <w:t>各生活場面と連動させ第4</w:t>
      </w:r>
      <w:r w:rsidR="00EA1E85">
        <w:rPr>
          <w:rFonts w:ascii="HGPｺﾞｼｯｸM" w:eastAsia="HGPｺﾞｼｯｸM" w:hint="eastAsia"/>
          <w:b/>
          <w:sz w:val="22"/>
          <w:highlight w:val="yellow"/>
          <w:u w:val="single"/>
        </w:rPr>
        <w:t>次後期計画での</w:t>
      </w:r>
      <w:r w:rsidRPr="00685081">
        <w:rPr>
          <w:rFonts w:ascii="HGPｺﾞｼｯｸM" w:eastAsia="HGPｺﾞｼｯｸM" w:hint="eastAsia"/>
          <w:b/>
          <w:sz w:val="22"/>
          <w:highlight w:val="yellow"/>
          <w:u w:val="single"/>
        </w:rPr>
        <w:t>整理を</w:t>
      </w:r>
      <w:r w:rsidR="00EA1E85">
        <w:rPr>
          <w:rFonts w:ascii="HGPｺﾞｼｯｸM" w:eastAsia="HGPｺﾞｼｯｸM" w:hint="eastAsia"/>
          <w:b/>
          <w:sz w:val="22"/>
          <w:highlight w:val="yellow"/>
          <w:u w:val="single"/>
        </w:rPr>
        <w:t>さらに</w:t>
      </w:r>
      <w:r w:rsidRPr="00685081">
        <w:rPr>
          <w:rFonts w:ascii="HGPｺﾞｼｯｸM" w:eastAsia="HGPｺﾞｼｯｸM" w:hint="eastAsia"/>
          <w:b/>
          <w:sz w:val="22"/>
          <w:highlight w:val="yellow"/>
          <w:u w:val="single"/>
        </w:rPr>
        <w:t>具体化</w:t>
      </w:r>
      <w:r w:rsidRPr="00685081">
        <w:rPr>
          <w:rFonts w:ascii="HGPｺﾞｼｯｸM" w:eastAsia="HGPｺﾞｼｯｸM" w:hint="eastAsia"/>
          <w:sz w:val="22"/>
          <w:u w:val="single"/>
        </w:rPr>
        <w:t>するべく、意見具申でご提言いただいてはどうか。</w:t>
      </w:r>
    </w:p>
    <w:p w:rsidR="00A82788" w:rsidRDefault="00A82788" w:rsidP="00FB04B9">
      <w:pPr>
        <w:spacing w:line="300" w:lineRule="exact"/>
        <w:jc w:val="left"/>
        <w:rPr>
          <w:rFonts w:ascii="HGPｺﾞｼｯｸM" w:eastAsia="HGPｺﾞｼｯｸM" w:hAnsi="HG丸ｺﾞｼｯｸM-PRO"/>
          <w:b/>
          <w:sz w:val="28"/>
          <w:szCs w:val="28"/>
          <w:bdr w:val="single" w:sz="4" w:space="0" w:color="auto"/>
        </w:rPr>
      </w:pPr>
      <w:r>
        <w:rPr>
          <w:rFonts w:ascii="HGSｺﾞｼｯｸM" w:eastAsia="HGSｺﾞｼｯｸM" w:hAnsi="HG丸ｺﾞｼｯｸM-PRO" w:hint="eastAsia"/>
          <w:noProof/>
          <w:sz w:val="28"/>
          <w:szCs w:val="28"/>
        </w:rPr>
        <mc:AlternateContent>
          <mc:Choice Requires="wps">
            <w:drawing>
              <wp:anchor distT="0" distB="0" distL="114300" distR="114300" simplePos="0" relativeHeight="251662336" behindDoc="0" locked="0" layoutInCell="1" allowOverlap="1" wp14:anchorId="09BFA009" wp14:editId="176B3344">
                <wp:simplePos x="0" y="0"/>
                <wp:positionH relativeFrom="column">
                  <wp:posOffset>5819775</wp:posOffset>
                </wp:positionH>
                <wp:positionV relativeFrom="paragraph">
                  <wp:posOffset>-165675</wp:posOffset>
                </wp:positionV>
                <wp:extent cx="972506" cy="463138"/>
                <wp:effectExtent l="0" t="0" r="18415" b="13335"/>
                <wp:wrapNone/>
                <wp:docPr id="3" name="テキスト ボックス 3"/>
                <wp:cNvGraphicFramePr/>
                <a:graphic xmlns:a="http://schemas.openxmlformats.org/drawingml/2006/main">
                  <a:graphicData uri="http://schemas.microsoft.com/office/word/2010/wordprocessingShape">
                    <wps:wsp>
                      <wps:cNvSpPr txBox="1"/>
                      <wps:spPr>
                        <a:xfrm>
                          <a:off x="0" y="0"/>
                          <a:ext cx="972506" cy="463138"/>
                        </a:xfrm>
                        <a:prstGeom prst="rect">
                          <a:avLst/>
                        </a:prstGeom>
                        <a:solidFill>
                          <a:schemeClr val="lt1"/>
                        </a:solidFill>
                        <a:ln w="6350">
                          <a:solidFill>
                            <a:prstClr val="black"/>
                          </a:solidFill>
                        </a:ln>
                      </wps:spPr>
                      <wps:txbx>
                        <w:txbxContent>
                          <w:p w:rsidR="00E84E3B" w:rsidRPr="00814D60" w:rsidRDefault="00E84E3B" w:rsidP="009325A6">
                            <w:pPr>
                              <w:jc w:val="center"/>
                              <w:rPr>
                                <w:rFonts w:ascii="ＭＳ Ｐゴシック" w:eastAsia="ＭＳ Ｐゴシック" w:hAnsi="ＭＳ Ｐゴシック"/>
                                <w:sz w:val="28"/>
                              </w:rPr>
                            </w:pPr>
                            <w:r w:rsidRPr="00814D60">
                              <w:rPr>
                                <w:rFonts w:ascii="ＭＳ Ｐゴシック" w:eastAsia="ＭＳ Ｐゴシック" w:hAnsi="ＭＳ Ｐゴシック" w:hint="eastAsia"/>
                                <w:sz w:val="28"/>
                              </w:rPr>
                              <w:t>資料1-1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FA009" id="_x0000_t202" coordsize="21600,21600" o:spt="202" path="m,l,21600r21600,l21600,xe">
                <v:stroke joinstyle="miter"/>
                <v:path gradientshapeok="t" o:connecttype="rect"/>
              </v:shapetype>
              <v:shape id="テキスト ボックス 3" o:spid="_x0000_s1027" type="#_x0000_t202" style="position:absolute;margin-left:458.25pt;margin-top:-13.05pt;width:76.6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" fillcolor="white [3201]" strokeweight=".5pt">
                <v:textbox inset=",0,,0">
                  <w:txbxContent>
                    <w:p w:rsidR="00E84E3B" w:rsidRPr="00814D60" w:rsidRDefault="00E84E3B" w:rsidP="009325A6">
                      <w:pPr>
                        <w:jc w:val="center"/>
                        <w:rPr>
                          <w:rFonts w:ascii="ＭＳ Ｐゴシック" w:eastAsia="ＭＳ Ｐゴシック" w:hAnsi="ＭＳ Ｐゴシック"/>
                          <w:sz w:val="28"/>
                        </w:rPr>
                      </w:pPr>
                      <w:r w:rsidRPr="00814D60">
                        <w:rPr>
                          <w:rFonts w:ascii="ＭＳ Ｐゴシック" w:eastAsia="ＭＳ Ｐゴシック" w:hAnsi="ＭＳ Ｐゴシック" w:hint="eastAsia"/>
                          <w:sz w:val="28"/>
                        </w:rPr>
                        <w:t>資料1-1</w:t>
                      </w:r>
                    </w:p>
                  </w:txbxContent>
                </v:textbox>
              </v:shape>
            </w:pict>
          </mc:Fallback>
        </mc:AlternateContent>
      </w:r>
    </w:p>
    <w:p w:rsidR="00E84E3B" w:rsidRPr="00274403" w:rsidRDefault="00E84E3B" w:rsidP="00106010">
      <w:pPr>
        <w:spacing w:line="300" w:lineRule="exact"/>
        <w:ind w:firstLineChars="100" w:firstLine="281"/>
        <w:jc w:val="left"/>
        <w:rPr>
          <w:rFonts w:ascii="HGPｺﾞｼｯｸM" w:eastAsia="HGPｺﾞｼｯｸM" w:hAnsi="HG丸ｺﾞｼｯｸM-PRO"/>
          <w:b/>
          <w:sz w:val="28"/>
          <w:szCs w:val="28"/>
          <w:bdr w:val="single" w:sz="4" w:space="0" w:color="auto"/>
        </w:rPr>
      </w:pPr>
      <w:r w:rsidRPr="00274403">
        <w:rPr>
          <w:rFonts w:ascii="HGPｺﾞｼｯｸM" w:eastAsia="HGPｺﾞｼｯｸM" w:hAnsi="HG丸ｺﾞｼｯｸM-PRO" w:hint="eastAsia"/>
          <w:b/>
          <w:sz w:val="28"/>
          <w:szCs w:val="28"/>
          <w:bdr w:val="single" w:sz="4" w:space="0" w:color="auto"/>
        </w:rPr>
        <w:t>２．意見具申のとりまとめについて</w:t>
      </w:r>
    </w:p>
    <w:p w:rsidR="003E2539" w:rsidRPr="00274403" w:rsidRDefault="003E2539" w:rsidP="003E2539">
      <w:pPr>
        <w:spacing w:line="280" w:lineRule="exact"/>
        <w:ind w:right="840"/>
        <w:rPr>
          <w:rFonts w:ascii="HGPｺﾞｼｯｸM" w:eastAsia="HGPｺﾞｼｯｸM" w:hAnsi="HG丸ｺﾞｼｯｸM-PRO"/>
          <w:b/>
          <w:sz w:val="24"/>
          <w:szCs w:val="28"/>
          <w:bdr w:val="single" w:sz="4" w:space="0" w:color="auto"/>
        </w:rPr>
      </w:pPr>
    </w:p>
    <w:p w:rsidR="00E84E3B" w:rsidRPr="00274403" w:rsidRDefault="004F474C" w:rsidP="005F294F">
      <w:pPr>
        <w:spacing w:line="280" w:lineRule="exact"/>
        <w:ind w:right="840" w:firstLineChars="200" w:firstLine="480"/>
        <w:rPr>
          <w:rFonts w:ascii="HGPｺﾞｼｯｸM" w:eastAsia="HGPｺﾞｼｯｸM" w:hAnsi="HG丸ｺﾞｼｯｸM-PRO"/>
          <w:sz w:val="24"/>
          <w:szCs w:val="24"/>
        </w:rPr>
      </w:pPr>
      <w:r>
        <w:rPr>
          <w:rFonts w:ascii="HGPｺﾞｼｯｸM" w:eastAsia="HGPｺﾞｼｯｸM" w:hAnsi="HG丸ｺﾞｼｯｸM-PRO" w:hint="eastAsia"/>
          <w:sz w:val="24"/>
          <w:szCs w:val="24"/>
        </w:rPr>
        <w:t>地域を育む</w:t>
      </w:r>
      <w:r w:rsidR="00E84E3B" w:rsidRPr="00274403">
        <w:rPr>
          <w:rFonts w:ascii="HGPｺﾞｼｯｸM" w:eastAsia="HGPｺﾞｼｯｸM" w:hAnsi="HG丸ｺﾞｼｯｸM-PRO" w:hint="eastAsia"/>
          <w:sz w:val="24"/>
          <w:szCs w:val="24"/>
        </w:rPr>
        <w:t>施策の整理を踏まえ、以下のような形で意見具申をまとめてはどうか。</w:t>
      </w:r>
    </w:p>
    <w:p w:rsidR="003E2539" w:rsidRPr="00274403" w:rsidRDefault="003E2539" w:rsidP="005F294F">
      <w:pPr>
        <w:spacing w:line="280" w:lineRule="exact"/>
        <w:ind w:leftChars="300" w:left="630"/>
        <w:rPr>
          <w:rFonts w:ascii="HGPｺﾞｼｯｸM" w:eastAsia="HGPｺﾞｼｯｸM" w:hAnsi="HG丸ｺﾞｼｯｸM-PRO"/>
          <w:sz w:val="24"/>
          <w:szCs w:val="24"/>
        </w:rPr>
      </w:pPr>
      <w:r w:rsidRPr="00274403">
        <w:rPr>
          <w:rFonts w:ascii="HGPｺﾞｼｯｸM" w:eastAsia="HGPｺﾞｼｯｸM" w:hAnsi="HG丸ｺﾞｼｯｸM-PRO" w:hint="eastAsia"/>
          <w:sz w:val="24"/>
          <w:szCs w:val="24"/>
        </w:rPr>
        <w:t>▼</w:t>
      </w:r>
      <w:r w:rsidR="00E84E3B" w:rsidRPr="00274403">
        <w:rPr>
          <w:rFonts w:ascii="HGPｺﾞｼｯｸM" w:eastAsia="HGPｺﾞｼｯｸM" w:hAnsi="HG丸ｺﾞｼｯｸM-PRO" w:hint="eastAsia"/>
          <w:sz w:val="24"/>
          <w:szCs w:val="24"/>
        </w:rPr>
        <w:t>意見具申は「本編」と「参考資料」の構成とし、</w:t>
      </w:r>
      <w:r w:rsidR="00EA1E85">
        <w:rPr>
          <w:rFonts w:ascii="HGPｺﾞｼｯｸM" w:eastAsia="HGPｺﾞｼｯｸM" w:hAnsi="HG丸ｺﾞｼｯｸM-PRO" w:hint="eastAsia"/>
          <w:sz w:val="24"/>
          <w:szCs w:val="24"/>
        </w:rPr>
        <w:t>「本編」は部会における</w:t>
      </w:r>
      <w:r w:rsidR="001E2D9C" w:rsidRPr="00274403">
        <w:rPr>
          <w:rFonts w:ascii="HGPｺﾞｼｯｸM" w:eastAsia="HGPｺﾞｼｯｸM" w:hAnsi="HG丸ｺﾞｼｯｸM-PRO" w:hint="eastAsia"/>
          <w:sz w:val="24"/>
          <w:szCs w:val="24"/>
        </w:rPr>
        <w:t>委員の意見を</w:t>
      </w:r>
      <w:r w:rsidR="009325A6" w:rsidRPr="00274403">
        <w:rPr>
          <w:rFonts w:ascii="HGPｺﾞｼｯｸM" w:eastAsia="HGPｺﾞｼｯｸM" w:hAnsi="HG丸ｺﾞｼｯｸM-PRO" w:hint="eastAsia"/>
          <w:sz w:val="24"/>
          <w:szCs w:val="24"/>
        </w:rPr>
        <w:t>集約化</w:t>
      </w:r>
      <w:r w:rsidR="001E2D9C" w:rsidRPr="00274403">
        <w:rPr>
          <w:rFonts w:ascii="HGPｺﾞｼｯｸM" w:eastAsia="HGPｺﾞｼｯｸM" w:hAnsi="HG丸ｺﾞｼｯｸM-PRO" w:hint="eastAsia"/>
          <w:sz w:val="24"/>
          <w:szCs w:val="24"/>
        </w:rPr>
        <w:t>。</w:t>
      </w:r>
    </w:p>
    <w:p w:rsidR="009325A6" w:rsidRPr="00274403" w:rsidRDefault="003E2539" w:rsidP="005F294F">
      <w:pPr>
        <w:spacing w:line="280" w:lineRule="exact"/>
        <w:ind w:leftChars="300" w:left="630"/>
        <w:rPr>
          <w:rFonts w:ascii="HGPｺﾞｼｯｸM" w:eastAsia="HGPｺﾞｼｯｸM" w:hAnsi="HG丸ｺﾞｼｯｸM-PRO"/>
          <w:sz w:val="24"/>
          <w:szCs w:val="24"/>
        </w:rPr>
      </w:pPr>
      <w:r w:rsidRPr="00274403">
        <w:rPr>
          <w:rFonts w:ascii="HGPｺﾞｼｯｸM" w:eastAsia="HGPｺﾞｼｯｸM" w:hAnsi="HG丸ｺﾞｼｯｸM-PRO" w:hint="eastAsia"/>
          <w:sz w:val="24"/>
          <w:szCs w:val="24"/>
        </w:rPr>
        <w:t>▼</w:t>
      </w:r>
      <w:r w:rsidR="001E2D9C" w:rsidRPr="00274403">
        <w:rPr>
          <w:rFonts w:ascii="HGPｺﾞｼｯｸM" w:eastAsia="HGPｺﾞｼｯｸM" w:hAnsi="HG丸ｺﾞｼｯｸM-PRO" w:hint="eastAsia"/>
          <w:sz w:val="24"/>
          <w:szCs w:val="24"/>
        </w:rPr>
        <w:t>「参考資料」</w:t>
      </w:r>
      <w:r w:rsidR="009325A6" w:rsidRPr="00274403">
        <w:rPr>
          <w:rFonts w:ascii="HGPｺﾞｼｯｸM" w:eastAsia="HGPｺﾞｼｯｸM" w:hAnsi="HG丸ｺﾞｼｯｸM-PRO" w:hint="eastAsia"/>
          <w:sz w:val="24"/>
          <w:szCs w:val="24"/>
        </w:rPr>
        <w:t>の1つ目に</w:t>
      </w:r>
      <w:r w:rsidR="001E2D9C" w:rsidRPr="00274403">
        <w:rPr>
          <w:rFonts w:ascii="HGPｺﾞｼｯｸM" w:eastAsia="HGPｺﾞｼｯｸM" w:hAnsi="HG丸ｺﾞｼｯｸM-PRO" w:hint="eastAsia"/>
          <w:sz w:val="24"/>
          <w:szCs w:val="24"/>
        </w:rPr>
        <w:t>は、これまでの部会の審議経過と委員名簿</w:t>
      </w:r>
      <w:r w:rsidR="009325A6" w:rsidRPr="00274403">
        <w:rPr>
          <w:rFonts w:ascii="HGPｺﾞｼｯｸM" w:eastAsia="HGPｺﾞｼｯｸM" w:hAnsi="HG丸ｺﾞｼｯｸM-PRO" w:hint="eastAsia"/>
          <w:sz w:val="24"/>
          <w:szCs w:val="24"/>
        </w:rPr>
        <w:t>を記載。</w:t>
      </w:r>
    </w:p>
    <w:p w:rsidR="009325A6" w:rsidRPr="00274403" w:rsidRDefault="009325A6" w:rsidP="005F294F">
      <w:pPr>
        <w:spacing w:line="280" w:lineRule="exact"/>
        <w:ind w:leftChars="300" w:left="870" w:hangingChars="100" w:hanging="240"/>
        <w:rPr>
          <w:rFonts w:ascii="HGPｺﾞｼｯｸM" w:eastAsia="HGPｺﾞｼｯｸM" w:hAnsi="HG丸ｺﾞｼｯｸM-PRO"/>
          <w:sz w:val="24"/>
          <w:szCs w:val="24"/>
        </w:rPr>
      </w:pPr>
      <w:r w:rsidRPr="00274403">
        <w:rPr>
          <w:rFonts w:ascii="HGPｺﾞｼｯｸM" w:eastAsia="HGPｺﾞｼｯｸM" w:hAnsi="HG丸ｺﾞｼｯｸM-PRO" w:hint="eastAsia"/>
          <w:sz w:val="24"/>
          <w:szCs w:val="24"/>
        </w:rPr>
        <w:t>▼「参考資料」の</w:t>
      </w:r>
      <w:r w:rsidR="00097519">
        <w:rPr>
          <w:rFonts w:ascii="HGPｺﾞｼｯｸM" w:eastAsia="HGPｺﾞｼｯｸM" w:hAnsi="HG丸ｺﾞｼｯｸM-PRO" w:hint="eastAsia"/>
          <w:sz w:val="24"/>
          <w:szCs w:val="24"/>
        </w:rPr>
        <w:t>2</w:t>
      </w:r>
      <w:r w:rsidRPr="00274403">
        <w:rPr>
          <w:rFonts w:ascii="HGPｺﾞｼｯｸM" w:eastAsia="HGPｺﾞｼｯｸM" w:hAnsi="HG丸ｺﾞｼｯｸM-PRO" w:hint="eastAsia"/>
          <w:sz w:val="24"/>
          <w:szCs w:val="24"/>
        </w:rPr>
        <w:t>つ目として、大阪府障がい者施策推進協議会及び自立支援協議会の各部会</w:t>
      </w:r>
      <w:r w:rsidR="00C60B09">
        <w:rPr>
          <w:rFonts w:ascii="HGPｺﾞｼｯｸM" w:eastAsia="HGPｺﾞｼｯｸM" w:hAnsi="HG丸ｺﾞｼｯｸM-PRO" w:hint="eastAsia"/>
          <w:sz w:val="24"/>
          <w:szCs w:val="24"/>
        </w:rPr>
        <w:t>等</w:t>
      </w:r>
      <w:r w:rsidRPr="00274403">
        <w:rPr>
          <w:rFonts w:ascii="HGPｺﾞｼｯｸM" w:eastAsia="HGPｺﾞｼｯｸM" w:hAnsi="HG丸ｺﾞｼｯｸM-PRO" w:hint="eastAsia"/>
          <w:sz w:val="24"/>
          <w:szCs w:val="24"/>
        </w:rPr>
        <w:t>における審議内容など、府の施策を体系化して資料化</w:t>
      </w:r>
      <w:r w:rsidR="00274403" w:rsidRPr="00274403">
        <w:rPr>
          <w:rFonts w:ascii="HGPｺﾞｼｯｸM" w:eastAsia="HGPｺﾞｼｯｸM" w:hAnsi="HG丸ｺﾞｼｯｸM-PRO" w:hint="eastAsia"/>
          <w:sz w:val="24"/>
          <w:szCs w:val="24"/>
        </w:rPr>
        <w:t>。</w:t>
      </w:r>
    </w:p>
    <w:p w:rsidR="00332D9B" w:rsidRPr="00274403" w:rsidRDefault="00274403" w:rsidP="005F294F">
      <w:pPr>
        <w:spacing w:line="280" w:lineRule="exact"/>
        <w:ind w:leftChars="400" w:left="1050" w:hangingChars="100" w:hanging="210"/>
        <w:rPr>
          <w:rFonts w:ascii="HGPｺﾞｼｯｸM" w:eastAsia="HGPｺﾞｼｯｸM" w:hAnsi="HG丸ｺﾞｼｯｸM-PRO"/>
          <w:szCs w:val="24"/>
        </w:rPr>
      </w:pPr>
      <w:r w:rsidRPr="00274403">
        <w:rPr>
          <w:rFonts w:ascii="HGPｺﾞｼｯｸM" w:eastAsia="HGPｺﾞｼｯｸM" w:hAnsi="HG丸ｺﾞｼｯｸM-PRO" w:hint="eastAsia"/>
          <w:szCs w:val="24"/>
        </w:rPr>
        <w:t>※</w:t>
      </w:r>
      <w:r w:rsidR="009325A6" w:rsidRPr="00274403">
        <w:rPr>
          <w:rFonts w:ascii="HGPｺﾞｼｯｸM" w:eastAsia="HGPｺﾞｼｯｸM" w:hAnsi="HG丸ｺﾞｼｯｸM-PRO" w:hint="eastAsia"/>
          <w:szCs w:val="24"/>
        </w:rPr>
        <w:t>計画検討部会における委員意見は、</w:t>
      </w:r>
      <w:r w:rsidR="001E2D9C" w:rsidRPr="00274403">
        <w:rPr>
          <w:rFonts w:ascii="HGPｺﾞｼｯｸM" w:eastAsia="HGPｺﾞｼｯｸM" w:hAnsi="HG丸ｺﾞｼｯｸM-PRO" w:hint="eastAsia"/>
          <w:szCs w:val="24"/>
        </w:rPr>
        <w:t>大阪府障がい者施策推進協議会及び自立支援協議会の各部会</w:t>
      </w:r>
      <w:r w:rsidR="009325A6" w:rsidRPr="00274403">
        <w:rPr>
          <w:rFonts w:ascii="HGPｺﾞｼｯｸM" w:eastAsia="HGPｺﾞｼｯｸM" w:hAnsi="HG丸ｺﾞｼｯｸM-PRO" w:hint="eastAsia"/>
          <w:szCs w:val="24"/>
        </w:rPr>
        <w:t>等でも個別に審議されているものもあり、第5次大阪府障がい者計画としてそれら全体を網羅する必要がある</w:t>
      </w:r>
      <w:r w:rsidR="00E84E3B" w:rsidRPr="00274403">
        <w:rPr>
          <w:rFonts w:ascii="HGPｺﾞｼｯｸM" w:eastAsia="HGPｺﾞｼｯｸM" w:hAnsi="HG丸ｺﾞｼｯｸM-PRO" w:hint="eastAsia"/>
          <w:szCs w:val="24"/>
        </w:rPr>
        <w:t>。</w:t>
      </w:r>
    </w:p>
    <w:p w:rsidR="003E2539" w:rsidRPr="00274403" w:rsidRDefault="003E2539" w:rsidP="00E545DE">
      <w:pPr>
        <w:spacing w:line="260" w:lineRule="exact"/>
        <w:ind w:leftChars="200" w:left="640" w:hangingChars="100" w:hanging="220"/>
        <w:rPr>
          <w:rFonts w:ascii="HGPｺﾞｼｯｸM" w:eastAsia="HGPｺﾞｼｯｸM" w:hAnsi="HG丸ｺﾞｼｯｸM-PRO"/>
          <w:sz w:val="22"/>
          <w:szCs w:val="24"/>
        </w:rPr>
      </w:pPr>
    </w:p>
    <w:p w:rsidR="00274403" w:rsidRPr="00744A70" w:rsidRDefault="00274403" w:rsidP="00E545DE">
      <w:pPr>
        <w:spacing w:line="260" w:lineRule="exact"/>
        <w:ind w:leftChars="200" w:left="660" w:hangingChars="100" w:hanging="240"/>
        <w:rPr>
          <w:rFonts w:ascii="HGPｺﾞｼｯｸM" w:eastAsia="HGPｺﾞｼｯｸM" w:hAnsi="HG丸ｺﾞｼｯｸM-PRO"/>
          <w:sz w:val="24"/>
          <w:szCs w:val="24"/>
        </w:rPr>
      </w:pPr>
      <w:r w:rsidRPr="00744A70">
        <w:rPr>
          <w:rFonts w:ascii="HGPｺﾞｼｯｸM" w:eastAsia="HGPｺﾞｼｯｸM" w:hAnsi="HG丸ｺﾞｼｯｸM-PRO" w:hint="eastAsia"/>
          <w:sz w:val="24"/>
          <w:szCs w:val="24"/>
        </w:rPr>
        <w:t>【意見具申の構成案（とりまとめイメージ）】</w:t>
      </w:r>
    </w:p>
    <w:tbl>
      <w:tblPr>
        <w:tblStyle w:val="a4"/>
        <w:tblW w:w="10773"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561"/>
        <w:gridCol w:w="3818"/>
        <w:gridCol w:w="5812"/>
      </w:tblGrid>
      <w:tr w:rsidR="00C60B09" w:rsidRPr="00097519" w:rsidTr="00657318">
        <w:trPr>
          <w:trHeight w:val="392"/>
        </w:trPr>
        <w:tc>
          <w:tcPr>
            <w:tcW w:w="4961" w:type="dxa"/>
            <w:gridSpan w:val="3"/>
            <w:tcBorders>
              <w:right w:val="single" w:sz="4" w:space="0" w:color="auto"/>
            </w:tcBorders>
            <w:shd w:val="clear" w:color="auto" w:fill="8EAADB" w:themeFill="accent5" w:themeFillTint="99"/>
          </w:tcPr>
          <w:p w:rsidR="00C60B09" w:rsidRPr="00097519" w:rsidRDefault="00C60B09" w:rsidP="00E84E3B">
            <w:pPr>
              <w:jc w:val="center"/>
              <w:rPr>
                <w:rFonts w:ascii="HGPｺﾞｼｯｸM" w:eastAsia="HGPｺﾞｼｯｸM"/>
                <w:sz w:val="24"/>
              </w:rPr>
            </w:pPr>
            <w:r w:rsidRPr="00097519">
              <w:rPr>
                <w:rFonts w:ascii="HGPｺﾞｼｯｸM" w:eastAsia="HGPｺﾞｼｯｸM" w:hAnsi="HG丸ｺﾞｼｯｸM-PRO" w:hint="eastAsia"/>
                <w:b/>
                <w:sz w:val="24"/>
                <w:szCs w:val="21"/>
              </w:rPr>
              <w:t>意見具申の構成（案）</w:t>
            </w:r>
          </w:p>
        </w:tc>
        <w:tc>
          <w:tcPr>
            <w:tcW w:w="5812" w:type="dxa"/>
            <w:tcBorders>
              <w:left w:val="single" w:sz="4" w:space="0" w:color="auto"/>
            </w:tcBorders>
            <w:shd w:val="clear" w:color="auto" w:fill="8EAADB" w:themeFill="accent5" w:themeFillTint="99"/>
            <w:vAlign w:val="center"/>
          </w:tcPr>
          <w:p w:rsidR="00C60B09" w:rsidRPr="00097519" w:rsidRDefault="00C60B09" w:rsidP="00E84E3B">
            <w:pPr>
              <w:jc w:val="center"/>
              <w:rPr>
                <w:rFonts w:ascii="HGPｺﾞｼｯｸM" w:eastAsia="HGPｺﾞｼｯｸM"/>
                <w:sz w:val="24"/>
              </w:rPr>
            </w:pPr>
            <w:r w:rsidRPr="00097519">
              <w:rPr>
                <w:rFonts w:ascii="HGPｺﾞｼｯｸM" w:eastAsia="HGPｺﾞｼｯｸM" w:hAnsi="HG丸ｺﾞｼｯｸM-PRO" w:hint="eastAsia"/>
                <w:b/>
                <w:sz w:val="24"/>
                <w:szCs w:val="21"/>
              </w:rPr>
              <w:t>意見具申 本編に盛り込む内容（案）</w:t>
            </w:r>
          </w:p>
        </w:tc>
      </w:tr>
      <w:tr w:rsidR="00C60B09" w:rsidRPr="00097519" w:rsidTr="008A7958">
        <w:trPr>
          <w:trHeight w:val="741"/>
        </w:trPr>
        <w:tc>
          <w:tcPr>
            <w:tcW w:w="582" w:type="dxa"/>
            <w:vMerge w:val="restart"/>
            <w:shd w:val="clear" w:color="auto" w:fill="8EAADB" w:themeFill="accent5" w:themeFillTint="99"/>
            <w:textDirection w:val="tbRlV"/>
          </w:tcPr>
          <w:p w:rsidR="00C60B09" w:rsidRPr="00C60B09" w:rsidRDefault="00C60B09" w:rsidP="00C60B09">
            <w:pPr>
              <w:ind w:left="113" w:right="113"/>
              <w:jc w:val="center"/>
              <w:rPr>
                <w:rFonts w:ascii="HGPｺﾞｼｯｸM" w:eastAsia="HGPｺﾞｼｯｸM"/>
                <w:b/>
                <w:sz w:val="22"/>
              </w:rPr>
            </w:pPr>
            <w:r w:rsidRPr="00C60B09">
              <w:rPr>
                <w:rFonts w:ascii="HGPｺﾞｼｯｸM" w:eastAsia="HGPｺﾞｼｯｸM" w:hint="eastAsia"/>
                <w:b/>
                <w:sz w:val="24"/>
              </w:rPr>
              <w:t>本</w:t>
            </w:r>
            <w:r>
              <w:rPr>
                <w:rFonts w:ascii="HGPｺﾞｼｯｸM" w:eastAsia="HGPｺﾞｼｯｸM" w:hint="eastAsia"/>
                <w:b/>
                <w:sz w:val="24"/>
              </w:rPr>
              <w:t xml:space="preserve">　</w:t>
            </w:r>
            <w:r w:rsidRPr="00C60B09">
              <w:rPr>
                <w:rFonts w:ascii="HGPｺﾞｼｯｸM" w:eastAsia="HGPｺﾞｼｯｸM" w:hint="eastAsia"/>
                <w:b/>
                <w:sz w:val="24"/>
              </w:rPr>
              <w:t>編</w:t>
            </w:r>
          </w:p>
        </w:tc>
        <w:tc>
          <w:tcPr>
            <w:tcW w:w="561" w:type="dxa"/>
            <w:shd w:val="clear" w:color="auto" w:fill="8EAADB" w:themeFill="accent5" w:themeFillTint="99"/>
          </w:tcPr>
          <w:p w:rsidR="00C60B09" w:rsidRPr="00C60B09" w:rsidRDefault="00C60B09" w:rsidP="00012BC3">
            <w:pPr>
              <w:jc w:val="center"/>
              <w:rPr>
                <w:rFonts w:ascii="HGPｺﾞｼｯｸM" w:eastAsia="HGPｺﾞｼｯｸM"/>
                <w:b/>
                <w:sz w:val="22"/>
              </w:rPr>
            </w:pPr>
            <w:r w:rsidRPr="00C60B09">
              <w:rPr>
                <w:rFonts w:ascii="HGPｺﾞｼｯｸM" w:eastAsia="HGPｺﾞｼｯｸM" w:hint="eastAsia"/>
                <w:b/>
                <w:sz w:val="24"/>
              </w:rPr>
              <w:t>１</w:t>
            </w:r>
          </w:p>
        </w:tc>
        <w:tc>
          <w:tcPr>
            <w:tcW w:w="3818" w:type="dxa"/>
            <w:tcBorders>
              <w:right w:val="dashed" w:sz="4" w:space="0" w:color="auto"/>
            </w:tcBorders>
          </w:tcPr>
          <w:p w:rsidR="00C60B09" w:rsidRPr="006443BB" w:rsidRDefault="00C60B09">
            <w:pPr>
              <w:rPr>
                <w:rFonts w:ascii="HGPｺﾞｼｯｸM" w:eastAsia="HGPｺﾞｼｯｸM"/>
                <w:sz w:val="22"/>
                <w:szCs w:val="21"/>
              </w:rPr>
            </w:pPr>
            <w:r w:rsidRPr="006443BB">
              <w:rPr>
                <w:rFonts w:ascii="HGPｺﾞｼｯｸM" w:eastAsia="HGPｺﾞｼｯｸM" w:hAnsi="HG丸ｺﾞｼｯｸM-PRO" w:hint="eastAsia"/>
                <w:sz w:val="22"/>
                <w:szCs w:val="21"/>
              </w:rPr>
              <w:t>計画策定にあたって</w:t>
            </w:r>
          </w:p>
        </w:tc>
        <w:tc>
          <w:tcPr>
            <w:tcW w:w="5812" w:type="dxa"/>
            <w:tcBorders>
              <w:left w:val="dashed" w:sz="4" w:space="0" w:color="auto"/>
            </w:tcBorders>
          </w:tcPr>
          <w:p w:rsidR="00C60B09" w:rsidRPr="00C60B09" w:rsidRDefault="00C60B09" w:rsidP="006443BB">
            <w:pPr>
              <w:spacing w:line="-290" w:lineRule="auto"/>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〇計画策定の背景等を記載。</w:t>
            </w:r>
          </w:p>
          <w:p w:rsidR="00C60B09" w:rsidRPr="00097519" w:rsidRDefault="00C60B09" w:rsidP="006443BB">
            <w:pPr>
              <w:spacing w:line="-290" w:lineRule="auto"/>
              <w:rPr>
                <w:rFonts w:ascii="HGPｺﾞｼｯｸM" w:eastAsia="HGPｺﾞｼｯｸM"/>
                <w:szCs w:val="17"/>
              </w:rPr>
            </w:pPr>
            <w:r w:rsidRPr="00097519">
              <w:rPr>
                <w:rFonts w:ascii="HGPｺﾞｼｯｸM" w:eastAsia="HGPｺﾞｼｯｸM" w:hAnsi="HG丸ｺﾞｼｯｸM-PRO" w:hint="eastAsia"/>
                <w:szCs w:val="21"/>
              </w:rPr>
              <w:t xml:space="preserve">　</w:t>
            </w:r>
            <w:r w:rsidRPr="00097519">
              <w:rPr>
                <w:rFonts w:ascii="HGPｺﾞｼｯｸM" w:eastAsia="HGPｺﾞｼｯｸM" w:hAnsi="HG丸ｺﾞｼｯｸM-PRO" w:hint="eastAsia"/>
                <w:sz w:val="16"/>
                <w:szCs w:val="17"/>
              </w:rPr>
              <w:t>例）大阪・関西万博、オリンピック・パラリンピック、第4次後期計画からの動きなど</w:t>
            </w:r>
          </w:p>
        </w:tc>
      </w:tr>
      <w:tr w:rsidR="00C60B09" w:rsidRPr="00097519" w:rsidTr="008A7958">
        <w:trPr>
          <w:trHeight w:val="2537"/>
        </w:trPr>
        <w:tc>
          <w:tcPr>
            <w:tcW w:w="582" w:type="dxa"/>
            <w:vMerge/>
            <w:shd w:val="clear" w:color="auto" w:fill="8EAADB" w:themeFill="accent5" w:themeFillTint="99"/>
          </w:tcPr>
          <w:p w:rsidR="00C60B09" w:rsidRPr="00097519" w:rsidRDefault="00C60B09" w:rsidP="00012BC3">
            <w:pPr>
              <w:jc w:val="center"/>
              <w:rPr>
                <w:rFonts w:ascii="HGPｺﾞｼｯｸM" w:eastAsia="HGPｺﾞｼｯｸM"/>
                <w:sz w:val="22"/>
              </w:rPr>
            </w:pPr>
          </w:p>
        </w:tc>
        <w:tc>
          <w:tcPr>
            <w:tcW w:w="561" w:type="dxa"/>
            <w:shd w:val="clear" w:color="auto" w:fill="8EAADB" w:themeFill="accent5" w:themeFillTint="99"/>
          </w:tcPr>
          <w:p w:rsidR="00C60B09" w:rsidRPr="00C60B09" w:rsidRDefault="00C60B09" w:rsidP="00012BC3">
            <w:pPr>
              <w:jc w:val="center"/>
              <w:rPr>
                <w:rFonts w:ascii="HGPｺﾞｼｯｸM" w:eastAsia="HGPｺﾞｼｯｸM"/>
                <w:b/>
                <w:sz w:val="22"/>
              </w:rPr>
            </w:pPr>
            <w:r w:rsidRPr="00C60B09">
              <w:rPr>
                <w:rFonts w:ascii="HGPｺﾞｼｯｸM" w:eastAsia="HGPｺﾞｼｯｸM" w:hint="eastAsia"/>
                <w:b/>
                <w:sz w:val="24"/>
              </w:rPr>
              <w:t>2</w:t>
            </w:r>
          </w:p>
        </w:tc>
        <w:tc>
          <w:tcPr>
            <w:tcW w:w="3818" w:type="dxa"/>
            <w:tcBorders>
              <w:right w:val="dashed" w:sz="4" w:space="0" w:color="auto"/>
            </w:tcBorders>
          </w:tcPr>
          <w:p w:rsidR="00C60B09" w:rsidRPr="006443BB" w:rsidRDefault="00C60B09">
            <w:pPr>
              <w:rPr>
                <w:rFonts w:ascii="HGPｺﾞｼｯｸM" w:eastAsia="HGPｺﾞｼｯｸM" w:hAnsi="HG丸ｺﾞｼｯｸM-PRO"/>
                <w:sz w:val="22"/>
                <w:szCs w:val="21"/>
              </w:rPr>
            </w:pPr>
            <w:r w:rsidRPr="006443BB">
              <w:rPr>
                <w:rFonts w:ascii="HGPｺﾞｼｯｸM" w:eastAsia="HGPｺﾞｼｯｸM" w:hAnsi="HG丸ｺﾞｼｯｸM-PRO" w:hint="eastAsia"/>
                <w:sz w:val="22"/>
                <w:szCs w:val="21"/>
              </w:rPr>
              <w:t>第5次計画の構成に関する提言</w:t>
            </w:r>
          </w:p>
        </w:tc>
        <w:tc>
          <w:tcPr>
            <w:tcW w:w="5812" w:type="dxa"/>
            <w:tcBorders>
              <w:left w:val="dashed" w:sz="4" w:space="0" w:color="auto"/>
            </w:tcBorders>
          </w:tcPr>
          <w:p w:rsidR="00C60B09" w:rsidRDefault="00C60B09" w:rsidP="006443BB">
            <w:pPr>
              <w:spacing w:line="-290" w:lineRule="auto"/>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〇基本的には現行計画の構成（障がい当事者目線での各生活場面による整理）を継承する旨を記載。</w:t>
            </w:r>
          </w:p>
          <w:p w:rsidR="008A7958" w:rsidRPr="00C60B09" w:rsidRDefault="008A7958" w:rsidP="006443BB">
            <w:pPr>
              <w:spacing w:line="-290" w:lineRule="auto"/>
              <w:ind w:left="200" w:hangingChars="100" w:hanging="200"/>
              <w:rPr>
                <w:rFonts w:ascii="HGPｺﾞｼｯｸM" w:eastAsia="HGPｺﾞｼｯｸM" w:hAnsi="HG丸ｺﾞｼｯｸM-PRO"/>
                <w:sz w:val="20"/>
                <w:szCs w:val="21"/>
              </w:rPr>
            </w:pPr>
          </w:p>
          <w:p w:rsidR="00C60B09" w:rsidRPr="00C60B09" w:rsidRDefault="00C60B09" w:rsidP="006443BB">
            <w:pPr>
              <w:spacing w:line="-290" w:lineRule="auto"/>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〇「地域を育む施策」を以下のように整理する旨を記載。</w:t>
            </w:r>
          </w:p>
          <w:p w:rsidR="00C60B09" w:rsidRPr="00C60B09" w:rsidRDefault="008A7958" w:rsidP="006443BB">
            <w:pPr>
              <w:spacing w:line="-290" w:lineRule="auto"/>
              <w:rPr>
                <w:rFonts w:ascii="HGPｺﾞｼｯｸM" w:eastAsia="HGPｺﾞｼｯｸM" w:hAnsi="HG丸ｺﾞｼｯｸM-PRO"/>
                <w:sz w:val="20"/>
                <w:szCs w:val="21"/>
              </w:rPr>
            </w:pPr>
            <w:r>
              <w:rPr>
                <w:rFonts w:ascii="HGPｺﾞｼｯｸM" w:eastAsia="HGPｺﾞｼｯｸM" w:hAnsi="HG丸ｺﾞｼｯｸM-PRO" w:hint="eastAsia"/>
                <w:sz w:val="20"/>
                <w:szCs w:val="21"/>
              </w:rPr>
              <w:t xml:space="preserve">　　▼</w:t>
            </w:r>
            <w:r w:rsidR="00C60B09" w:rsidRPr="00C60B09">
              <w:rPr>
                <w:rFonts w:ascii="HGPｺﾞｼｯｸM" w:eastAsia="HGPｺﾞｼｯｸM" w:hAnsi="HG丸ｺﾞｼｯｸM-PRO" w:hint="eastAsia"/>
                <w:sz w:val="20"/>
                <w:szCs w:val="21"/>
              </w:rPr>
              <w:t>地域を育む施策</w:t>
            </w:r>
            <w:r>
              <w:rPr>
                <w:rFonts w:ascii="HGPｺﾞｼｯｸM" w:eastAsia="HGPｺﾞｼｯｸM" w:hAnsi="HG丸ｺﾞｼｯｸM-PRO" w:hint="eastAsia"/>
                <w:sz w:val="20"/>
                <w:szCs w:val="21"/>
              </w:rPr>
              <w:t>における</w:t>
            </w:r>
            <w:r w:rsidR="00897D2A">
              <w:rPr>
                <w:rFonts w:ascii="HGPｺﾞｼｯｸM" w:eastAsia="HGPｺﾞｼｯｸM" w:hAnsi="HG丸ｺﾞｼｯｸM-PRO" w:hint="eastAsia"/>
                <w:sz w:val="20"/>
                <w:szCs w:val="21"/>
              </w:rPr>
              <w:t>共通認識</w:t>
            </w:r>
          </w:p>
          <w:p w:rsidR="00C60B09" w:rsidRPr="00C60B09" w:rsidRDefault="00C60B09" w:rsidP="006443BB">
            <w:pPr>
              <w:spacing w:line="-290" w:lineRule="auto"/>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 xml:space="preserve">　　　→基本理念、基本原則</w:t>
            </w:r>
            <w:r w:rsidR="001E475A">
              <w:rPr>
                <w:rFonts w:ascii="HGPｺﾞｼｯｸM" w:eastAsia="HGPｺﾞｼｯｸM" w:hAnsi="HG丸ｺﾞｼｯｸM-PRO" w:hint="eastAsia"/>
                <w:sz w:val="20"/>
                <w:szCs w:val="21"/>
              </w:rPr>
              <w:t>等</w:t>
            </w:r>
            <w:r w:rsidRPr="00C60B09">
              <w:rPr>
                <w:rFonts w:ascii="HGPｺﾞｼｯｸM" w:eastAsia="HGPｺﾞｼｯｸM" w:hAnsi="HG丸ｺﾞｼｯｸM-PRO" w:hint="eastAsia"/>
                <w:sz w:val="20"/>
                <w:szCs w:val="21"/>
              </w:rPr>
              <w:t>へ反映</w:t>
            </w:r>
          </w:p>
          <w:p w:rsidR="00C60B09" w:rsidRPr="00C60B09" w:rsidRDefault="008A7958" w:rsidP="006443BB">
            <w:pPr>
              <w:spacing w:line="-290" w:lineRule="auto"/>
              <w:rPr>
                <w:rFonts w:ascii="HGPｺﾞｼｯｸM" w:eastAsia="HGPｺﾞｼｯｸM" w:hAnsi="HG丸ｺﾞｼｯｸM-PRO"/>
                <w:sz w:val="20"/>
                <w:szCs w:val="21"/>
              </w:rPr>
            </w:pPr>
            <w:r>
              <w:rPr>
                <w:rFonts w:ascii="HGPｺﾞｼｯｸM" w:eastAsia="HGPｺﾞｼｯｸM" w:hAnsi="HG丸ｺﾞｼｯｸM-PRO" w:hint="eastAsia"/>
                <w:sz w:val="20"/>
                <w:szCs w:val="21"/>
              </w:rPr>
              <w:t xml:space="preserve">　　▼</w:t>
            </w:r>
            <w:r w:rsidR="00C60B09" w:rsidRPr="00C60B09">
              <w:rPr>
                <w:rFonts w:ascii="HGPｺﾞｼｯｸM" w:eastAsia="HGPｺﾞｼｯｸM" w:hAnsi="HG丸ｺﾞｼｯｸM-PRO" w:hint="eastAsia"/>
                <w:sz w:val="20"/>
                <w:szCs w:val="21"/>
              </w:rPr>
              <w:t>地域を育む施策</w:t>
            </w:r>
            <w:r>
              <w:rPr>
                <w:rFonts w:ascii="HGPｺﾞｼｯｸM" w:eastAsia="HGPｺﾞｼｯｸM" w:hAnsi="HG丸ｺﾞｼｯｸM-PRO" w:hint="eastAsia"/>
                <w:sz w:val="20"/>
                <w:szCs w:val="21"/>
              </w:rPr>
              <w:t>における環境</w:t>
            </w:r>
            <w:r w:rsidR="00897D2A">
              <w:rPr>
                <w:rFonts w:ascii="HGPｺﾞｼｯｸM" w:eastAsia="HGPｺﾞｼｯｸM" w:hAnsi="HG丸ｺﾞｼｯｸM-PRO" w:hint="eastAsia"/>
                <w:sz w:val="20"/>
                <w:szCs w:val="21"/>
              </w:rPr>
              <w:t>づくり、補強</w:t>
            </w:r>
            <w:r>
              <w:rPr>
                <w:rFonts w:ascii="HGPｺﾞｼｯｸM" w:eastAsia="HGPｺﾞｼｯｸM" w:hAnsi="HG丸ｺﾞｼｯｸM-PRO" w:hint="eastAsia"/>
                <w:sz w:val="20"/>
                <w:szCs w:val="21"/>
              </w:rPr>
              <w:t>ツール</w:t>
            </w:r>
          </w:p>
          <w:p w:rsidR="00C60B09" w:rsidRPr="00097519" w:rsidRDefault="00C60B09" w:rsidP="006443BB">
            <w:pPr>
              <w:spacing w:line="-290" w:lineRule="auto"/>
              <w:rPr>
                <w:rFonts w:ascii="HGPｺﾞｼｯｸM" w:eastAsia="HGPｺﾞｼｯｸM" w:hAnsi="HG丸ｺﾞｼｯｸM-PRO"/>
                <w:szCs w:val="21"/>
              </w:rPr>
            </w:pPr>
            <w:r w:rsidRPr="00C60B09">
              <w:rPr>
                <w:rFonts w:ascii="HGPｺﾞｼｯｸM" w:eastAsia="HGPｺﾞｼｯｸM" w:hAnsi="HG丸ｺﾞｼｯｸM-PRO" w:hint="eastAsia"/>
                <w:sz w:val="20"/>
                <w:szCs w:val="21"/>
              </w:rPr>
              <w:t xml:space="preserve">　　　→第4次後期計画の課題整理を具体化</w:t>
            </w:r>
            <w:r w:rsidR="00E545DE">
              <w:rPr>
                <w:rFonts w:ascii="HGPｺﾞｼｯｸM" w:eastAsia="HGPｺﾞｼｯｸM" w:hAnsi="HG丸ｺﾞｼｯｸM-PRO" w:hint="eastAsia"/>
                <w:sz w:val="20"/>
                <w:szCs w:val="21"/>
              </w:rPr>
              <w:t>、各生活場面を補強</w:t>
            </w:r>
          </w:p>
        </w:tc>
      </w:tr>
      <w:tr w:rsidR="00C60B09" w:rsidRPr="00097519" w:rsidTr="008A7958">
        <w:trPr>
          <w:trHeight w:val="1695"/>
        </w:trPr>
        <w:tc>
          <w:tcPr>
            <w:tcW w:w="582" w:type="dxa"/>
            <w:vMerge/>
            <w:shd w:val="clear" w:color="auto" w:fill="8EAADB" w:themeFill="accent5" w:themeFillTint="99"/>
          </w:tcPr>
          <w:p w:rsidR="00C60B09" w:rsidRPr="00097519" w:rsidRDefault="00C60B09" w:rsidP="00012BC3">
            <w:pPr>
              <w:jc w:val="center"/>
              <w:rPr>
                <w:rFonts w:ascii="HGPｺﾞｼｯｸM" w:eastAsia="HGPｺﾞｼｯｸM"/>
                <w:sz w:val="22"/>
              </w:rPr>
            </w:pPr>
          </w:p>
        </w:tc>
        <w:tc>
          <w:tcPr>
            <w:tcW w:w="561" w:type="dxa"/>
            <w:shd w:val="clear" w:color="auto" w:fill="8EAADB" w:themeFill="accent5" w:themeFillTint="99"/>
          </w:tcPr>
          <w:p w:rsidR="00C60B09" w:rsidRPr="00C60B09" w:rsidRDefault="00C60B09" w:rsidP="00012BC3">
            <w:pPr>
              <w:jc w:val="center"/>
              <w:rPr>
                <w:rFonts w:ascii="HGPｺﾞｼｯｸM" w:eastAsia="HGPｺﾞｼｯｸM"/>
                <w:b/>
                <w:sz w:val="22"/>
              </w:rPr>
            </w:pPr>
            <w:r w:rsidRPr="00C60B09">
              <w:rPr>
                <w:rFonts w:ascii="HGPｺﾞｼｯｸM" w:eastAsia="HGPｺﾞｼｯｸM" w:hint="eastAsia"/>
                <w:b/>
                <w:sz w:val="24"/>
              </w:rPr>
              <w:t>3</w:t>
            </w:r>
          </w:p>
        </w:tc>
        <w:tc>
          <w:tcPr>
            <w:tcW w:w="3818" w:type="dxa"/>
            <w:tcBorders>
              <w:right w:val="dashed" w:sz="4" w:space="0" w:color="auto"/>
            </w:tcBorders>
          </w:tcPr>
          <w:p w:rsidR="00C60B09" w:rsidRPr="006443BB" w:rsidRDefault="00C60B09" w:rsidP="00E84E3B">
            <w:pPr>
              <w:spacing w:line="300" w:lineRule="exact"/>
              <w:rPr>
                <w:rFonts w:ascii="HGPｺﾞｼｯｸM" w:eastAsia="HGPｺﾞｼｯｸM" w:hAnsi="HG丸ｺﾞｼｯｸM-PRO"/>
                <w:sz w:val="22"/>
                <w:szCs w:val="21"/>
              </w:rPr>
            </w:pPr>
            <w:r w:rsidRPr="006443BB">
              <w:rPr>
                <w:rFonts w:ascii="HGPｺﾞｼｯｸM" w:eastAsia="HGPｺﾞｼｯｸM" w:hAnsi="HG丸ｺﾞｼｯｸM-PRO" w:hint="eastAsia"/>
                <w:sz w:val="22"/>
                <w:szCs w:val="21"/>
              </w:rPr>
              <w:t>重要事項に関する提言</w:t>
            </w:r>
          </w:p>
          <w:p w:rsidR="005F294F" w:rsidRDefault="00C60B09" w:rsidP="005F294F">
            <w:pPr>
              <w:pStyle w:val="a3"/>
              <w:numPr>
                <w:ilvl w:val="0"/>
                <w:numId w:val="7"/>
              </w:numPr>
              <w:spacing w:line="300" w:lineRule="exact"/>
              <w:ind w:leftChars="0"/>
              <w:rPr>
                <w:rFonts w:ascii="HGPｺﾞｼｯｸM" w:eastAsia="HGPｺﾞｼｯｸM" w:hAnsi="HG丸ｺﾞｼｯｸM-PRO"/>
                <w:szCs w:val="21"/>
              </w:rPr>
            </w:pPr>
            <w:r w:rsidRPr="006443BB">
              <w:rPr>
                <w:rFonts w:ascii="HGPｺﾞｼｯｸM" w:eastAsia="HGPｺﾞｼｯｸM" w:hAnsi="HG丸ｺﾞｼｯｸM-PRO" w:hint="eastAsia"/>
                <w:szCs w:val="21"/>
              </w:rPr>
              <w:t>基本理念について</w:t>
            </w:r>
          </w:p>
          <w:p w:rsidR="006443BB" w:rsidRDefault="00C60B09" w:rsidP="005F294F">
            <w:pPr>
              <w:pStyle w:val="a3"/>
              <w:numPr>
                <w:ilvl w:val="0"/>
                <w:numId w:val="7"/>
              </w:numPr>
              <w:spacing w:line="300" w:lineRule="exact"/>
              <w:ind w:leftChars="0"/>
              <w:rPr>
                <w:rFonts w:ascii="HGPｺﾞｼｯｸM" w:eastAsia="HGPｺﾞｼｯｸM" w:hAnsi="HG丸ｺﾞｼｯｸM-PRO"/>
                <w:szCs w:val="21"/>
              </w:rPr>
            </w:pPr>
            <w:r w:rsidRPr="005F294F">
              <w:rPr>
                <w:rFonts w:ascii="HGPｺﾞｼｯｸM" w:eastAsia="HGPｺﾞｼｯｸM" w:hAnsi="HG丸ｺﾞｼｯｸM-PRO" w:hint="eastAsia"/>
                <w:szCs w:val="21"/>
              </w:rPr>
              <w:t>基本原則について</w:t>
            </w:r>
          </w:p>
          <w:p w:rsidR="00C60B09" w:rsidRPr="005F294F" w:rsidRDefault="00C60B09" w:rsidP="005F294F">
            <w:pPr>
              <w:pStyle w:val="a3"/>
              <w:numPr>
                <w:ilvl w:val="0"/>
                <w:numId w:val="7"/>
              </w:numPr>
              <w:spacing w:line="300" w:lineRule="exact"/>
              <w:ind w:leftChars="0"/>
              <w:rPr>
                <w:rFonts w:ascii="HGPｺﾞｼｯｸM" w:eastAsia="HGPｺﾞｼｯｸM" w:hAnsi="HG丸ｺﾞｼｯｸM-PRO"/>
                <w:szCs w:val="21"/>
              </w:rPr>
            </w:pPr>
            <w:r w:rsidRPr="005F294F">
              <w:rPr>
                <w:rFonts w:ascii="HGPｺﾞｼｯｸM" w:eastAsia="HGPｺﾞｼｯｸM" w:hAnsi="HG丸ｺﾞｼｯｸM-PRO" w:hint="eastAsia"/>
                <w:szCs w:val="21"/>
              </w:rPr>
              <w:t>計画期間について</w:t>
            </w:r>
          </w:p>
        </w:tc>
        <w:tc>
          <w:tcPr>
            <w:tcW w:w="5812" w:type="dxa"/>
            <w:tcBorders>
              <w:left w:val="dashed" w:sz="4" w:space="0" w:color="auto"/>
            </w:tcBorders>
          </w:tcPr>
          <w:p w:rsidR="00C60B09" w:rsidRDefault="00C60B09" w:rsidP="006443BB">
            <w:pPr>
              <w:spacing w:line="-290" w:lineRule="auto"/>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〇基本理念、基本原則について、基本的には現行計画の内容を尊重</w:t>
            </w:r>
            <w:r w:rsidR="000F7709">
              <w:rPr>
                <w:rFonts w:ascii="HGPｺﾞｼｯｸM" w:eastAsia="HGPｺﾞｼｯｸM" w:hAnsi="HG丸ｺﾞｼｯｸM-PRO" w:hint="eastAsia"/>
                <w:sz w:val="20"/>
                <w:szCs w:val="21"/>
              </w:rPr>
              <w:t>しつつ、</w:t>
            </w:r>
            <w:r w:rsidRPr="00C60B09">
              <w:rPr>
                <w:rFonts w:ascii="HGPｺﾞｼｯｸM" w:eastAsia="HGPｺﾞｼｯｸM" w:hAnsi="HG丸ｺﾞｼｯｸM-PRO" w:hint="eastAsia"/>
                <w:sz w:val="20"/>
                <w:szCs w:val="21"/>
              </w:rPr>
              <w:t>地域を</w:t>
            </w:r>
            <w:r w:rsidR="00745BC9">
              <w:rPr>
                <w:rFonts w:ascii="HGPｺﾞｼｯｸM" w:eastAsia="HGPｺﾞｼｯｸM" w:hAnsi="HG丸ｺﾞｼｯｸM-PRO" w:hint="eastAsia"/>
                <w:sz w:val="20"/>
                <w:szCs w:val="21"/>
              </w:rPr>
              <w:t>育む</w:t>
            </w:r>
            <w:r w:rsidRPr="00C60B09">
              <w:rPr>
                <w:rFonts w:ascii="HGPｺﾞｼｯｸM" w:eastAsia="HGPｺﾞｼｯｸM" w:hAnsi="HG丸ｺﾞｼｯｸM-PRO" w:hint="eastAsia"/>
                <w:sz w:val="20"/>
                <w:szCs w:val="21"/>
              </w:rPr>
              <w:t>施策の推進方向の整理を通じて、新たに盛り込む視点等</w:t>
            </w:r>
            <w:r w:rsidR="00C72FFC">
              <w:rPr>
                <w:rFonts w:ascii="HGPｺﾞｼｯｸM" w:eastAsia="HGPｺﾞｼｯｸM" w:hAnsi="HG丸ｺﾞｼｯｸM-PRO" w:hint="eastAsia"/>
                <w:sz w:val="20"/>
                <w:szCs w:val="21"/>
              </w:rPr>
              <w:t>を踏まえ</w:t>
            </w:r>
            <w:r w:rsidRPr="00C60B09">
              <w:rPr>
                <w:rFonts w:ascii="HGPｺﾞｼｯｸM" w:eastAsia="HGPｺﾞｼｯｸM" w:hAnsi="HG丸ｺﾞｼｯｸM-PRO" w:hint="eastAsia"/>
                <w:sz w:val="20"/>
                <w:szCs w:val="21"/>
              </w:rPr>
              <w:t>記載。</w:t>
            </w:r>
          </w:p>
          <w:p w:rsidR="008A7958" w:rsidRDefault="008A7958" w:rsidP="006443BB">
            <w:pPr>
              <w:spacing w:line="-290" w:lineRule="auto"/>
              <w:ind w:left="200" w:hangingChars="100" w:hanging="200"/>
              <w:rPr>
                <w:rFonts w:ascii="HGPｺﾞｼｯｸM" w:eastAsia="HGPｺﾞｼｯｸM" w:hAnsi="HG丸ｺﾞｼｯｸM-PRO"/>
                <w:sz w:val="20"/>
                <w:szCs w:val="21"/>
              </w:rPr>
            </w:pPr>
          </w:p>
          <w:p w:rsidR="00C60B09" w:rsidRPr="00097519" w:rsidRDefault="00C60B09" w:rsidP="006443BB">
            <w:pPr>
              <w:spacing w:line="-290" w:lineRule="auto"/>
              <w:rPr>
                <w:rFonts w:ascii="HGPｺﾞｼｯｸM" w:eastAsia="HGPｺﾞｼｯｸM"/>
              </w:rPr>
            </w:pPr>
            <w:r w:rsidRPr="00C60B09">
              <w:rPr>
                <w:rFonts w:ascii="HGPｺﾞｼｯｸM" w:eastAsia="HGPｺﾞｼｯｸM" w:hAnsi="HG丸ｺﾞｼｯｸM-PRO" w:hint="eastAsia"/>
                <w:sz w:val="20"/>
                <w:szCs w:val="21"/>
              </w:rPr>
              <w:t>〇計画期間を６年間とすることについて記載。</w:t>
            </w:r>
          </w:p>
        </w:tc>
      </w:tr>
      <w:tr w:rsidR="00C60B09" w:rsidRPr="00097519" w:rsidTr="00C72FFC">
        <w:trPr>
          <w:trHeight w:val="3761"/>
        </w:trPr>
        <w:tc>
          <w:tcPr>
            <w:tcW w:w="582" w:type="dxa"/>
            <w:vMerge/>
            <w:shd w:val="clear" w:color="auto" w:fill="8EAADB" w:themeFill="accent5" w:themeFillTint="99"/>
          </w:tcPr>
          <w:p w:rsidR="00C60B09" w:rsidRPr="00097519" w:rsidRDefault="00C60B09" w:rsidP="00012BC3">
            <w:pPr>
              <w:jc w:val="center"/>
              <w:rPr>
                <w:rFonts w:ascii="HGPｺﾞｼｯｸM" w:eastAsia="HGPｺﾞｼｯｸM"/>
                <w:sz w:val="22"/>
              </w:rPr>
            </w:pPr>
          </w:p>
        </w:tc>
        <w:tc>
          <w:tcPr>
            <w:tcW w:w="561" w:type="dxa"/>
            <w:shd w:val="clear" w:color="auto" w:fill="8EAADB" w:themeFill="accent5" w:themeFillTint="99"/>
          </w:tcPr>
          <w:p w:rsidR="00C60B09" w:rsidRPr="00C60B09" w:rsidRDefault="00C60B09" w:rsidP="00012BC3">
            <w:pPr>
              <w:jc w:val="center"/>
              <w:rPr>
                <w:rFonts w:ascii="HGPｺﾞｼｯｸM" w:eastAsia="HGPｺﾞｼｯｸM"/>
                <w:b/>
                <w:sz w:val="22"/>
              </w:rPr>
            </w:pPr>
            <w:r w:rsidRPr="00C60B09">
              <w:rPr>
                <w:rFonts w:ascii="HGPｺﾞｼｯｸM" w:eastAsia="HGPｺﾞｼｯｸM" w:hint="eastAsia"/>
                <w:b/>
                <w:sz w:val="24"/>
              </w:rPr>
              <w:t>4</w:t>
            </w:r>
          </w:p>
        </w:tc>
        <w:tc>
          <w:tcPr>
            <w:tcW w:w="3818" w:type="dxa"/>
            <w:tcBorders>
              <w:right w:val="dashed" w:sz="4" w:space="0" w:color="auto"/>
            </w:tcBorders>
          </w:tcPr>
          <w:p w:rsidR="00C60B09" w:rsidRPr="006443BB" w:rsidRDefault="00C60B09" w:rsidP="006443BB">
            <w:pPr>
              <w:spacing w:line="-290" w:lineRule="auto"/>
              <w:rPr>
                <w:rFonts w:ascii="HGPｺﾞｼｯｸM" w:eastAsia="HGPｺﾞｼｯｸM" w:hAnsi="HG丸ｺﾞｼｯｸM-PRO"/>
                <w:sz w:val="22"/>
                <w:szCs w:val="21"/>
              </w:rPr>
            </w:pPr>
            <w:r w:rsidRPr="006443BB">
              <w:rPr>
                <w:rFonts w:ascii="HGPｺﾞｼｯｸM" w:eastAsia="HGPｺﾞｼｯｸM" w:hAnsi="HG丸ｺﾞｼｯｸM-PRO" w:hint="eastAsia"/>
                <w:sz w:val="22"/>
                <w:szCs w:val="21"/>
              </w:rPr>
              <w:t>施策の推進方向に関する提言</w:t>
            </w:r>
          </w:p>
          <w:p w:rsidR="005F294F" w:rsidRPr="005F294F" w:rsidRDefault="005F294F" w:rsidP="005F294F">
            <w:pPr>
              <w:pStyle w:val="a3"/>
              <w:numPr>
                <w:ilvl w:val="0"/>
                <w:numId w:val="5"/>
              </w:numPr>
              <w:spacing w:line="-290" w:lineRule="auto"/>
              <w:ind w:leftChars="0"/>
              <w:rPr>
                <w:rFonts w:ascii="HGPｺﾞｼｯｸM" w:eastAsia="HGPｺﾞｼｯｸM" w:hAnsi="HG丸ｺﾞｼｯｸM-PRO"/>
                <w:sz w:val="22"/>
                <w:szCs w:val="21"/>
              </w:rPr>
            </w:pPr>
            <w:r>
              <w:rPr>
                <w:rFonts w:ascii="HGPｺﾞｼｯｸM" w:eastAsia="HGPｺﾞｼｯｸM" w:hAnsi="HG丸ｺﾞｼｯｸM-PRO" w:hint="eastAsia"/>
                <w:sz w:val="22"/>
                <w:szCs w:val="21"/>
              </w:rPr>
              <w:t>最重点施策について</w:t>
            </w:r>
          </w:p>
          <w:p w:rsidR="005F294F" w:rsidRPr="006443BB" w:rsidRDefault="005F294F" w:rsidP="006443BB">
            <w:pPr>
              <w:pStyle w:val="a3"/>
              <w:numPr>
                <w:ilvl w:val="0"/>
                <w:numId w:val="5"/>
              </w:numPr>
              <w:spacing w:line="-290" w:lineRule="auto"/>
              <w:ind w:leftChars="0"/>
              <w:rPr>
                <w:rFonts w:ascii="HGPｺﾞｼｯｸM" w:eastAsia="HGPｺﾞｼｯｸM" w:hAnsi="HG丸ｺﾞｼｯｸM-PRO"/>
                <w:sz w:val="22"/>
                <w:szCs w:val="21"/>
              </w:rPr>
            </w:pPr>
            <w:r>
              <w:rPr>
                <w:rFonts w:ascii="HGPｺﾞｼｯｸM" w:eastAsia="HGPｺﾞｼｯｸM" w:hAnsi="HG丸ｺﾞｼｯｸM-PRO" w:hint="eastAsia"/>
                <w:sz w:val="22"/>
                <w:szCs w:val="21"/>
              </w:rPr>
              <w:t>地域を育む施策について</w:t>
            </w:r>
          </w:p>
          <w:p w:rsidR="00C60B09" w:rsidRPr="006443BB" w:rsidRDefault="00C60B09" w:rsidP="006443BB">
            <w:pPr>
              <w:pStyle w:val="a3"/>
              <w:numPr>
                <w:ilvl w:val="0"/>
                <w:numId w:val="5"/>
              </w:numPr>
              <w:spacing w:line="-290" w:lineRule="auto"/>
              <w:ind w:leftChars="0"/>
              <w:rPr>
                <w:rFonts w:ascii="HGPｺﾞｼｯｸM" w:eastAsia="HGPｺﾞｼｯｸM" w:hAnsi="HG丸ｺﾞｼｯｸM-PRO"/>
                <w:sz w:val="22"/>
                <w:szCs w:val="21"/>
              </w:rPr>
            </w:pPr>
            <w:r w:rsidRPr="006443BB">
              <w:rPr>
                <w:rFonts w:ascii="HGPｺﾞｼｯｸM" w:eastAsia="HGPｺﾞｼｯｸM" w:hAnsi="HG丸ｺﾞｼｯｸM-PRO" w:hint="eastAsia"/>
                <w:sz w:val="22"/>
                <w:szCs w:val="21"/>
              </w:rPr>
              <w:t>各生活場面について</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Ⅰ　地域やまちで暮らす</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Ⅱ　学ぶ</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Ⅲ　働く</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Ⅳ　心や体、命を大切にする</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Ⅴ　楽しむ</w:t>
            </w:r>
          </w:p>
          <w:p w:rsidR="00C60B09" w:rsidRPr="006443BB" w:rsidRDefault="00C60B09" w:rsidP="006443BB">
            <w:pPr>
              <w:spacing w:line="-290" w:lineRule="auto"/>
              <w:ind w:firstLineChars="100" w:firstLine="210"/>
              <w:rPr>
                <w:rFonts w:ascii="HGPｺﾞｼｯｸM" w:eastAsia="HGPｺﾞｼｯｸM" w:hAnsi="HG丸ｺﾞｼｯｸM-PRO"/>
                <w:szCs w:val="21"/>
              </w:rPr>
            </w:pPr>
            <w:r w:rsidRPr="006443BB">
              <w:rPr>
                <w:rFonts w:ascii="HGPｺﾞｼｯｸM" w:eastAsia="HGPｺﾞｼｯｸM" w:hAnsi="HG丸ｺﾞｼｯｸM-PRO" w:hint="eastAsia"/>
                <w:szCs w:val="21"/>
              </w:rPr>
              <w:t xml:space="preserve">Ⅵ　</w:t>
            </w:r>
            <w:r w:rsidRPr="006443BB">
              <w:rPr>
                <w:rFonts w:ascii="HGPｺﾞｼｯｸM" w:eastAsia="HGPｺﾞｼｯｸM" w:hAnsi="HG丸ｺﾞｼｯｸM-PRO" w:hint="eastAsia"/>
                <w:sz w:val="18"/>
                <w:szCs w:val="21"/>
              </w:rPr>
              <w:t>人間（ひと）としての尊厳を持って生きる</w:t>
            </w:r>
          </w:p>
        </w:tc>
        <w:tc>
          <w:tcPr>
            <w:tcW w:w="5812" w:type="dxa"/>
            <w:tcBorders>
              <w:left w:val="dashed" w:sz="4" w:space="0" w:color="auto"/>
            </w:tcBorders>
          </w:tcPr>
          <w:p w:rsidR="005F294F" w:rsidRPr="005F294F" w:rsidRDefault="005F294F" w:rsidP="005F294F">
            <w:pPr>
              <w:spacing w:line="290" w:lineRule="exact"/>
              <w:rPr>
                <w:rFonts w:ascii="HGPｺﾞｼｯｸM" w:eastAsia="HGPｺﾞｼｯｸM" w:hAnsi="HG丸ｺﾞｼｯｸM-PRO"/>
                <w:szCs w:val="21"/>
                <w:u w:val="single"/>
              </w:rPr>
            </w:pPr>
            <w:r w:rsidRPr="005F294F">
              <w:rPr>
                <w:rFonts w:ascii="HGPｺﾞｼｯｸM" w:eastAsia="HGPｺﾞｼｯｸM" w:hAnsi="HG丸ｺﾞｼｯｸM-PRO" w:hint="eastAsia"/>
                <w:szCs w:val="21"/>
                <w:u w:val="single"/>
              </w:rPr>
              <w:t>1.最重点施策について</w:t>
            </w:r>
          </w:p>
          <w:p w:rsidR="000F7709" w:rsidRDefault="005F294F" w:rsidP="00685081">
            <w:pPr>
              <w:spacing w:line="290" w:lineRule="exact"/>
              <w:ind w:left="210" w:hangingChars="100" w:hanging="210"/>
              <w:rPr>
                <w:rFonts w:ascii="HGPｺﾞｼｯｸM" w:eastAsia="HGPｺﾞｼｯｸM" w:hAnsi="HG丸ｺﾞｼｯｸM-PRO"/>
                <w:szCs w:val="21"/>
              </w:rPr>
            </w:pPr>
            <w:r>
              <w:rPr>
                <w:rFonts w:ascii="HGPｺﾞｼｯｸM" w:eastAsia="HGPｺﾞｼｯｸM" w:hAnsi="HG丸ｺﾞｼｯｸM-PRO" w:hint="eastAsia"/>
                <w:szCs w:val="21"/>
              </w:rPr>
              <w:t>〇基本的には現行計画を継承する旨を記載。</w:t>
            </w:r>
          </w:p>
          <w:p w:rsidR="00EA1E85" w:rsidRDefault="00EA1E85" w:rsidP="00685081">
            <w:pPr>
              <w:spacing w:line="290" w:lineRule="exact"/>
              <w:ind w:left="210" w:hangingChars="100" w:hanging="210"/>
              <w:rPr>
                <w:rFonts w:ascii="HGPｺﾞｼｯｸM" w:eastAsia="HGPｺﾞｼｯｸM" w:hAnsi="HG丸ｺﾞｼｯｸM-PRO"/>
                <w:szCs w:val="21"/>
              </w:rPr>
            </w:pPr>
          </w:p>
          <w:p w:rsidR="00C60B09" w:rsidRPr="005F294F" w:rsidRDefault="005F294F" w:rsidP="006443BB">
            <w:pPr>
              <w:spacing w:line="290" w:lineRule="exact"/>
              <w:ind w:left="210" w:hangingChars="100" w:hanging="210"/>
              <w:rPr>
                <w:rFonts w:ascii="HGPｺﾞｼｯｸM" w:eastAsia="HGPｺﾞｼｯｸM" w:hAnsi="HG丸ｺﾞｼｯｸM-PRO"/>
                <w:szCs w:val="21"/>
                <w:u w:val="single"/>
              </w:rPr>
            </w:pPr>
            <w:r w:rsidRPr="005F294F">
              <w:rPr>
                <w:rFonts w:ascii="HGPｺﾞｼｯｸM" w:eastAsia="HGPｺﾞｼｯｸM" w:hAnsi="HG丸ｺﾞｼｯｸM-PRO" w:hint="eastAsia"/>
                <w:szCs w:val="21"/>
                <w:u w:val="single"/>
              </w:rPr>
              <w:t>2</w:t>
            </w:r>
            <w:r w:rsidR="00C60B09" w:rsidRPr="005F294F">
              <w:rPr>
                <w:rFonts w:ascii="HGPｺﾞｼｯｸM" w:eastAsia="HGPｺﾞｼｯｸM" w:hAnsi="HG丸ｺﾞｼｯｸM-PRO" w:hint="eastAsia"/>
                <w:szCs w:val="21"/>
                <w:u w:val="single"/>
              </w:rPr>
              <w:t>.地域を育む施策について</w:t>
            </w:r>
          </w:p>
          <w:p w:rsidR="00C60B09" w:rsidRPr="00C60B09" w:rsidRDefault="00C60B09" w:rsidP="006443BB">
            <w:pPr>
              <w:spacing w:line="290" w:lineRule="exact"/>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〇第4次計画で整理した課題認識の各項目について、計画策定検討部会での意見を集約化。</w:t>
            </w:r>
          </w:p>
          <w:p w:rsidR="00C60B09" w:rsidRDefault="00C72FFC" w:rsidP="006443BB">
            <w:pPr>
              <w:spacing w:line="290" w:lineRule="exact"/>
              <w:ind w:left="500" w:hangingChars="250" w:hanging="500"/>
              <w:rPr>
                <w:rFonts w:ascii="HGPｺﾞｼｯｸM" w:eastAsia="HGPｺﾞｼｯｸM" w:hAnsi="HG丸ｺﾞｼｯｸM-PRO"/>
                <w:sz w:val="20"/>
                <w:szCs w:val="21"/>
              </w:rPr>
            </w:pPr>
            <w:r>
              <w:rPr>
                <w:rFonts w:ascii="HGPｺﾞｼｯｸM" w:eastAsia="HGPｺﾞｼｯｸM" w:hAnsi="HG丸ｺﾞｼｯｸM-PRO" w:hint="eastAsia"/>
                <w:sz w:val="20"/>
                <w:szCs w:val="21"/>
              </w:rPr>
              <w:t xml:space="preserve">　　→</w:t>
            </w:r>
            <w:r w:rsidR="00C60B09" w:rsidRPr="00C60B09">
              <w:rPr>
                <w:rFonts w:ascii="HGPｺﾞｼｯｸM" w:eastAsia="HGPｺﾞｼｯｸM" w:hAnsi="HG丸ｺﾞｼｯｸM-PRO" w:hint="eastAsia"/>
                <w:sz w:val="20"/>
                <w:szCs w:val="21"/>
              </w:rPr>
              <w:t>各生活場面と同じように整理（目指すべき姿、今後の課題、施策の方向性、具体的な取組みと目標）</w:t>
            </w:r>
          </w:p>
          <w:p w:rsidR="00EA1E85" w:rsidRPr="005F294F" w:rsidRDefault="00EA1E85" w:rsidP="006443BB">
            <w:pPr>
              <w:spacing w:line="290" w:lineRule="exact"/>
              <w:ind w:leftChars="200" w:left="420" w:firstLineChars="1900" w:firstLine="3800"/>
              <w:rPr>
                <w:rFonts w:ascii="HGPｺﾞｼｯｸM" w:eastAsia="HGPｺﾞｼｯｸM" w:hAnsi="HG丸ｺﾞｼｯｸM-PRO"/>
                <w:sz w:val="20"/>
                <w:szCs w:val="21"/>
              </w:rPr>
            </w:pPr>
          </w:p>
          <w:p w:rsidR="00C60B09" w:rsidRPr="005F294F" w:rsidRDefault="005F294F" w:rsidP="006443BB">
            <w:pPr>
              <w:spacing w:line="290" w:lineRule="exact"/>
              <w:ind w:left="210" w:hangingChars="100" w:hanging="210"/>
              <w:rPr>
                <w:rFonts w:ascii="HGPｺﾞｼｯｸM" w:eastAsia="HGPｺﾞｼｯｸM" w:hAnsi="HG丸ｺﾞｼｯｸM-PRO"/>
                <w:szCs w:val="21"/>
                <w:u w:val="single"/>
              </w:rPr>
            </w:pPr>
            <w:r w:rsidRPr="005F294F">
              <w:rPr>
                <w:rFonts w:ascii="HGPｺﾞｼｯｸM" w:eastAsia="HGPｺﾞｼｯｸM" w:hAnsi="HG丸ｺﾞｼｯｸM-PRO" w:hint="eastAsia"/>
                <w:szCs w:val="21"/>
                <w:u w:val="single"/>
              </w:rPr>
              <w:t>3</w:t>
            </w:r>
            <w:r w:rsidR="00C60B09" w:rsidRPr="005F294F">
              <w:rPr>
                <w:rFonts w:ascii="HGPｺﾞｼｯｸM" w:eastAsia="HGPｺﾞｼｯｸM" w:hAnsi="HG丸ｺﾞｼｯｸM-PRO" w:hint="eastAsia"/>
                <w:szCs w:val="21"/>
                <w:u w:val="single"/>
              </w:rPr>
              <w:t>.各生活場面について</w:t>
            </w:r>
          </w:p>
          <w:p w:rsidR="00C60B09" w:rsidRPr="005F294F" w:rsidRDefault="00C60B09" w:rsidP="005F294F">
            <w:pPr>
              <w:spacing w:line="290" w:lineRule="exact"/>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〇現計画の各生活場面の</w:t>
            </w:r>
            <w:r w:rsidR="00745BC9">
              <w:rPr>
                <w:rFonts w:ascii="HGPｺﾞｼｯｸM" w:eastAsia="HGPｺﾞｼｯｸM" w:hAnsi="HG丸ｺﾞｼｯｸM-PRO" w:hint="eastAsia"/>
                <w:sz w:val="20"/>
                <w:szCs w:val="21"/>
              </w:rPr>
              <w:t>構成</w:t>
            </w:r>
            <w:r w:rsidRPr="00C60B09">
              <w:rPr>
                <w:rFonts w:ascii="HGPｺﾞｼｯｸM" w:eastAsia="HGPｺﾞｼｯｸM" w:hAnsi="HG丸ｺﾞｼｯｸM-PRO" w:hint="eastAsia"/>
                <w:sz w:val="20"/>
                <w:szCs w:val="21"/>
              </w:rPr>
              <w:t>（「個別分野ごとの施策の方向性」の箇所）に沿って、委員の</w:t>
            </w:r>
            <w:r w:rsidR="00EA1E85">
              <w:rPr>
                <w:rFonts w:ascii="HGPｺﾞｼｯｸM" w:eastAsia="HGPｺﾞｼｯｸM" w:hAnsi="HG丸ｺﾞｼｯｸM-PRO" w:hint="eastAsia"/>
                <w:sz w:val="20"/>
                <w:szCs w:val="21"/>
              </w:rPr>
              <w:t>意見</w:t>
            </w:r>
            <w:r w:rsidRPr="00C60B09">
              <w:rPr>
                <w:rFonts w:ascii="HGPｺﾞｼｯｸM" w:eastAsia="HGPｺﾞｼｯｸM" w:hAnsi="HG丸ｺﾞｼｯｸM-PRO" w:hint="eastAsia"/>
                <w:sz w:val="20"/>
                <w:szCs w:val="21"/>
              </w:rPr>
              <w:t>を集約化。</w:t>
            </w:r>
          </w:p>
        </w:tc>
      </w:tr>
      <w:tr w:rsidR="00C60B09" w:rsidRPr="00097519" w:rsidTr="00C72FFC">
        <w:trPr>
          <w:trHeight w:val="844"/>
        </w:trPr>
        <w:tc>
          <w:tcPr>
            <w:tcW w:w="582" w:type="dxa"/>
            <w:vMerge/>
            <w:tcBorders>
              <w:bottom w:val="double" w:sz="4" w:space="0" w:color="auto"/>
            </w:tcBorders>
            <w:shd w:val="clear" w:color="auto" w:fill="8EAADB" w:themeFill="accent5" w:themeFillTint="99"/>
          </w:tcPr>
          <w:p w:rsidR="00C60B09" w:rsidRPr="00097519" w:rsidRDefault="00C60B09" w:rsidP="00012BC3">
            <w:pPr>
              <w:jc w:val="center"/>
              <w:rPr>
                <w:rFonts w:ascii="HGPｺﾞｼｯｸM" w:eastAsia="HGPｺﾞｼｯｸM"/>
                <w:sz w:val="22"/>
              </w:rPr>
            </w:pPr>
          </w:p>
        </w:tc>
        <w:tc>
          <w:tcPr>
            <w:tcW w:w="561" w:type="dxa"/>
            <w:tcBorders>
              <w:bottom w:val="double" w:sz="4" w:space="0" w:color="auto"/>
            </w:tcBorders>
            <w:shd w:val="clear" w:color="auto" w:fill="8EAADB" w:themeFill="accent5" w:themeFillTint="99"/>
          </w:tcPr>
          <w:p w:rsidR="00C60B09" w:rsidRPr="00C60B09" w:rsidRDefault="00C60B09" w:rsidP="00012BC3">
            <w:pPr>
              <w:jc w:val="center"/>
              <w:rPr>
                <w:rFonts w:ascii="HGPｺﾞｼｯｸM" w:eastAsia="HGPｺﾞｼｯｸM"/>
                <w:b/>
                <w:sz w:val="22"/>
              </w:rPr>
            </w:pPr>
            <w:r w:rsidRPr="00C60B09">
              <w:rPr>
                <w:rFonts w:ascii="HGPｺﾞｼｯｸM" w:eastAsia="HGPｺﾞｼｯｸM" w:hint="eastAsia"/>
                <w:b/>
                <w:sz w:val="24"/>
              </w:rPr>
              <w:t>５</w:t>
            </w:r>
          </w:p>
        </w:tc>
        <w:tc>
          <w:tcPr>
            <w:tcW w:w="3818" w:type="dxa"/>
            <w:tcBorders>
              <w:bottom w:val="double" w:sz="4" w:space="0" w:color="auto"/>
              <w:right w:val="dashed" w:sz="4" w:space="0" w:color="auto"/>
            </w:tcBorders>
          </w:tcPr>
          <w:p w:rsidR="00C60B09" w:rsidRPr="006443BB" w:rsidRDefault="00C60B09">
            <w:pPr>
              <w:rPr>
                <w:rFonts w:ascii="HGPｺﾞｼｯｸM" w:eastAsia="HGPｺﾞｼｯｸM"/>
                <w:szCs w:val="21"/>
              </w:rPr>
            </w:pPr>
            <w:r w:rsidRPr="006443BB">
              <w:rPr>
                <w:rFonts w:ascii="HGPｺﾞｼｯｸM" w:eastAsia="HGPｺﾞｼｯｸM" w:hAnsi="HG丸ｺﾞｼｯｸM-PRO" w:hint="eastAsia"/>
                <w:szCs w:val="21"/>
              </w:rPr>
              <w:t>その他計画全般に関する提言</w:t>
            </w:r>
          </w:p>
        </w:tc>
        <w:tc>
          <w:tcPr>
            <w:tcW w:w="5812" w:type="dxa"/>
            <w:tcBorders>
              <w:left w:val="dashed" w:sz="4" w:space="0" w:color="auto"/>
              <w:bottom w:val="double" w:sz="4" w:space="0" w:color="auto"/>
            </w:tcBorders>
          </w:tcPr>
          <w:p w:rsidR="00C60B09" w:rsidRPr="00EA1E85" w:rsidRDefault="00C60B09" w:rsidP="00EA1E85">
            <w:pPr>
              <w:spacing w:line="-290" w:lineRule="auto"/>
              <w:ind w:left="200" w:hangingChars="100" w:hanging="200"/>
              <w:rPr>
                <w:rFonts w:ascii="HGPｺﾞｼｯｸM" w:eastAsia="HGPｺﾞｼｯｸM" w:hAnsi="HG丸ｺﾞｼｯｸM-PRO"/>
                <w:sz w:val="20"/>
                <w:szCs w:val="21"/>
              </w:rPr>
            </w:pPr>
            <w:r w:rsidRPr="00C60B09">
              <w:rPr>
                <w:rFonts w:ascii="HGPｺﾞｼｯｸM" w:eastAsia="HGPｺﾞｼｯｸM" w:hAnsi="HG丸ｺﾞｼｯｸM-PRO" w:hint="eastAsia"/>
                <w:sz w:val="20"/>
                <w:szCs w:val="21"/>
              </w:rPr>
              <w:t>〇地域を</w:t>
            </w:r>
            <w:r w:rsidR="004F474C">
              <w:rPr>
                <w:rFonts w:ascii="HGPｺﾞｼｯｸM" w:eastAsia="HGPｺﾞｼｯｸM" w:hAnsi="HG丸ｺﾞｼｯｸM-PRO" w:hint="eastAsia"/>
                <w:sz w:val="20"/>
                <w:szCs w:val="21"/>
              </w:rPr>
              <w:t>育む</w:t>
            </w:r>
            <w:r w:rsidRPr="00C60B09">
              <w:rPr>
                <w:rFonts w:ascii="HGPｺﾞｼｯｸM" w:eastAsia="HGPｺﾞｼｯｸM" w:hAnsi="HG丸ｺﾞｼｯｸM-PRO" w:hint="eastAsia"/>
                <w:sz w:val="20"/>
                <w:szCs w:val="21"/>
              </w:rPr>
              <w:t>施策の推進方向及び各生活場面以外の内容又は計画全般に関する委員</w:t>
            </w:r>
            <w:r w:rsidR="00EA1E85">
              <w:rPr>
                <w:rFonts w:ascii="HGPｺﾞｼｯｸM" w:eastAsia="HGPｺﾞｼｯｸM" w:hAnsi="HG丸ｺﾞｼｯｸM-PRO" w:hint="eastAsia"/>
                <w:sz w:val="20"/>
                <w:szCs w:val="21"/>
              </w:rPr>
              <w:t>意見など</w:t>
            </w:r>
            <w:r w:rsidRPr="00C60B09">
              <w:rPr>
                <w:rFonts w:ascii="HGPｺﾞｼｯｸM" w:eastAsia="HGPｺﾞｼｯｸM" w:hAnsi="HG丸ｺﾞｼｯｸM-PRO" w:hint="eastAsia"/>
                <w:sz w:val="20"/>
                <w:szCs w:val="21"/>
              </w:rPr>
              <w:t>。</w:t>
            </w:r>
          </w:p>
        </w:tc>
      </w:tr>
      <w:tr w:rsidR="00C60B09" w:rsidRPr="00097519" w:rsidTr="008A7958">
        <w:trPr>
          <w:cantSplit/>
          <w:trHeight w:val="805"/>
        </w:trPr>
        <w:tc>
          <w:tcPr>
            <w:tcW w:w="582" w:type="dxa"/>
            <w:vMerge w:val="restart"/>
            <w:tcBorders>
              <w:top w:val="double" w:sz="4" w:space="0" w:color="auto"/>
            </w:tcBorders>
            <w:shd w:val="clear" w:color="auto" w:fill="8EAADB" w:themeFill="accent5" w:themeFillTint="99"/>
            <w:textDirection w:val="tbRlV"/>
          </w:tcPr>
          <w:p w:rsidR="00C60B09" w:rsidRPr="00685081" w:rsidRDefault="00C72FFC" w:rsidP="00C72FFC">
            <w:pPr>
              <w:ind w:left="113" w:right="113"/>
              <w:jc w:val="center"/>
              <w:rPr>
                <w:rFonts w:ascii="HGPｺﾞｼｯｸM" w:eastAsia="HGPｺﾞｼｯｸM"/>
                <w:b/>
                <w:sz w:val="18"/>
              </w:rPr>
            </w:pPr>
            <w:r w:rsidRPr="00C72FFC">
              <w:rPr>
                <w:rFonts w:ascii="HGPｺﾞｼｯｸM" w:eastAsia="HGPｺﾞｼｯｸM" w:hint="eastAsia"/>
                <w:b/>
                <w:sz w:val="24"/>
              </w:rPr>
              <w:t>参考資料</w:t>
            </w:r>
          </w:p>
        </w:tc>
        <w:tc>
          <w:tcPr>
            <w:tcW w:w="561" w:type="dxa"/>
            <w:tcBorders>
              <w:top w:val="double" w:sz="4" w:space="0" w:color="auto"/>
            </w:tcBorders>
            <w:shd w:val="clear" w:color="auto" w:fill="8EAADB" w:themeFill="accent5" w:themeFillTint="99"/>
          </w:tcPr>
          <w:p w:rsidR="00C60B09" w:rsidRPr="00C60B09" w:rsidRDefault="00C60B09" w:rsidP="00C60B09">
            <w:pPr>
              <w:jc w:val="center"/>
              <w:rPr>
                <w:rFonts w:ascii="HGPｺﾞｼｯｸM" w:eastAsia="HGPｺﾞｼｯｸM"/>
                <w:b/>
                <w:sz w:val="24"/>
              </w:rPr>
            </w:pPr>
            <w:r w:rsidRPr="00C60B09">
              <w:rPr>
                <w:rFonts w:ascii="HGPｺﾞｼｯｸM" w:eastAsia="HGPｺﾞｼｯｸM" w:hint="eastAsia"/>
                <w:b/>
                <w:sz w:val="24"/>
              </w:rPr>
              <w:t>1</w:t>
            </w:r>
          </w:p>
        </w:tc>
        <w:tc>
          <w:tcPr>
            <w:tcW w:w="3818" w:type="dxa"/>
            <w:tcBorders>
              <w:top w:val="double" w:sz="4" w:space="0" w:color="auto"/>
              <w:right w:val="dashed" w:sz="4" w:space="0" w:color="auto"/>
            </w:tcBorders>
          </w:tcPr>
          <w:p w:rsidR="00C60B09" w:rsidRPr="006443BB" w:rsidRDefault="00C60B09" w:rsidP="006443BB">
            <w:pPr>
              <w:spacing w:line="-290" w:lineRule="auto"/>
              <w:rPr>
                <w:rFonts w:ascii="HGPｺﾞｼｯｸM" w:eastAsia="HGPｺﾞｼｯｸM" w:hAnsi="HG丸ｺﾞｼｯｸM-PRO"/>
                <w:szCs w:val="21"/>
              </w:rPr>
            </w:pPr>
            <w:r w:rsidRPr="006443BB">
              <w:rPr>
                <w:rFonts w:ascii="HGPｺﾞｼｯｸM" w:eastAsia="HGPｺﾞｼｯｸM" w:hAnsi="HG丸ｺﾞｼｯｸM-PRO" w:hint="eastAsia"/>
                <w:szCs w:val="21"/>
              </w:rPr>
              <w:t>計画策定検討部会について</w:t>
            </w:r>
          </w:p>
        </w:tc>
        <w:tc>
          <w:tcPr>
            <w:tcW w:w="5812" w:type="dxa"/>
            <w:tcBorders>
              <w:top w:val="double" w:sz="4" w:space="0" w:color="auto"/>
              <w:left w:val="dashed" w:sz="4" w:space="0" w:color="auto"/>
            </w:tcBorders>
          </w:tcPr>
          <w:p w:rsidR="00C60B09" w:rsidRPr="00C60B09" w:rsidRDefault="00C60B09" w:rsidP="00EA1E85">
            <w:pPr>
              <w:spacing w:line="-290" w:lineRule="auto"/>
              <w:rPr>
                <w:rFonts w:ascii="HGPｺﾞｼｯｸM" w:eastAsia="HGPｺﾞｼｯｸM"/>
                <w:sz w:val="16"/>
              </w:rPr>
            </w:pPr>
            <w:r w:rsidRPr="00C60B09">
              <w:rPr>
                <w:rFonts w:ascii="HGPｺﾞｼｯｸM" w:eastAsia="HGPｺﾞｼｯｸM" w:hAnsi="HG丸ｺﾞｼｯｸM-PRO" w:hint="eastAsia"/>
                <w:sz w:val="20"/>
                <w:szCs w:val="21"/>
              </w:rPr>
              <w:t>〇審議日程、内容、委員名簿</w:t>
            </w:r>
            <w:r>
              <w:rPr>
                <w:rFonts w:ascii="HGPｺﾞｼｯｸM" w:eastAsia="HGPｺﾞｼｯｸM" w:hAnsi="HG丸ｺﾞｼｯｸM-PRO" w:hint="eastAsia"/>
                <w:sz w:val="20"/>
                <w:szCs w:val="21"/>
              </w:rPr>
              <w:t>。</w:t>
            </w:r>
          </w:p>
        </w:tc>
      </w:tr>
      <w:tr w:rsidR="00C60B09" w:rsidRPr="00097519" w:rsidTr="008A7958">
        <w:trPr>
          <w:cantSplit/>
          <w:trHeight w:val="799"/>
        </w:trPr>
        <w:tc>
          <w:tcPr>
            <w:tcW w:w="582" w:type="dxa"/>
            <w:vMerge/>
            <w:shd w:val="clear" w:color="auto" w:fill="8EAADB" w:themeFill="accent5" w:themeFillTint="99"/>
          </w:tcPr>
          <w:p w:rsidR="00C60B09" w:rsidRPr="00C60B09" w:rsidRDefault="00C60B09" w:rsidP="00012BC3">
            <w:pPr>
              <w:jc w:val="center"/>
              <w:rPr>
                <w:rFonts w:ascii="HGPｺﾞｼｯｸM" w:eastAsia="HGPｺﾞｼｯｸM"/>
                <w:b/>
                <w:sz w:val="24"/>
              </w:rPr>
            </w:pPr>
          </w:p>
        </w:tc>
        <w:tc>
          <w:tcPr>
            <w:tcW w:w="561" w:type="dxa"/>
            <w:shd w:val="clear" w:color="auto" w:fill="8EAADB" w:themeFill="accent5" w:themeFillTint="99"/>
          </w:tcPr>
          <w:p w:rsidR="00C60B09" w:rsidRPr="00C60B09" w:rsidRDefault="00C60B09" w:rsidP="00C60B09">
            <w:pPr>
              <w:jc w:val="center"/>
              <w:rPr>
                <w:rFonts w:ascii="HGPｺﾞｼｯｸM" w:eastAsia="HGPｺﾞｼｯｸM"/>
                <w:b/>
                <w:sz w:val="24"/>
              </w:rPr>
            </w:pPr>
            <w:r w:rsidRPr="00C60B09">
              <w:rPr>
                <w:rFonts w:ascii="HGPｺﾞｼｯｸM" w:eastAsia="HGPｺﾞｼｯｸM" w:hint="eastAsia"/>
                <w:b/>
                <w:sz w:val="24"/>
              </w:rPr>
              <w:t>2</w:t>
            </w:r>
          </w:p>
        </w:tc>
        <w:tc>
          <w:tcPr>
            <w:tcW w:w="3818" w:type="dxa"/>
            <w:tcBorders>
              <w:right w:val="dashed" w:sz="4" w:space="0" w:color="auto"/>
            </w:tcBorders>
          </w:tcPr>
          <w:p w:rsidR="00C60B09" w:rsidRPr="006443BB" w:rsidRDefault="00C60B09" w:rsidP="00E84E3B">
            <w:pPr>
              <w:spacing w:line="300" w:lineRule="exact"/>
              <w:rPr>
                <w:rFonts w:ascii="HGPｺﾞｼｯｸM" w:eastAsia="HGPｺﾞｼｯｸM" w:hAnsi="HG丸ｺﾞｼｯｸM-PRO"/>
                <w:szCs w:val="21"/>
              </w:rPr>
            </w:pPr>
            <w:r w:rsidRPr="006443BB">
              <w:rPr>
                <w:rFonts w:ascii="HGPｺﾞｼｯｸM" w:eastAsia="HGPｺﾞｼｯｸM" w:hAnsi="HG丸ｺﾞｼｯｸM-PRO" w:hint="eastAsia"/>
                <w:szCs w:val="21"/>
              </w:rPr>
              <w:t>関連部会等における審議内容について</w:t>
            </w:r>
          </w:p>
        </w:tc>
        <w:tc>
          <w:tcPr>
            <w:tcW w:w="5812" w:type="dxa"/>
            <w:tcBorders>
              <w:left w:val="dashed" w:sz="4" w:space="0" w:color="auto"/>
            </w:tcBorders>
          </w:tcPr>
          <w:p w:rsidR="00C60B09" w:rsidRPr="00C60B09" w:rsidRDefault="00C60B09" w:rsidP="00C60B09">
            <w:pPr>
              <w:rPr>
                <w:rFonts w:ascii="HGPｺﾞｼｯｸM" w:eastAsia="HGPｺﾞｼｯｸM"/>
                <w:sz w:val="20"/>
                <w:szCs w:val="20"/>
              </w:rPr>
            </w:pPr>
            <w:r w:rsidRPr="00C60B09">
              <w:rPr>
                <w:rFonts w:ascii="HGPｺﾞｼｯｸM" w:eastAsia="HGPｺﾞｼｯｸM" w:hint="eastAsia"/>
                <w:sz w:val="20"/>
                <w:szCs w:val="20"/>
              </w:rPr>
              <w:t>〇</w:t>
            </w:r>
            <w:r w:rsidRPr="00C60B09">
              <w:rPr>
                <w:rFonts w:ascii="HGPｺﾞｼｯｸM" w:eastAsia="HGPｺﾞｼｯｸM" w:hAnsi="HG丸ｺﾞｼｯｸM-PRO" w:hint="eastAsia"/>
                <w:sz w:val="20"/>
                <w:szCs w:val="20"/>
              </w:rPr>
              <w:t>各部会等における審議内容などを体系化して資料化。</w:t>
            </w:r>
          </w:p>
        </w:tc>
      </w:tr>
    </w:tbl>
    <w:p w:rsidR="00332D9B" w:rsidRPr="00274403" w:rsidRDefault="00332D9B" w:rsidP="003E2539">
      <w:pPr>
        <w:spacing w:line="280" w:lineRule="exact"/>
        <w:ind w:left="220" w:hangingChars="100" w:hanging="220"/>
        <w:jc w:val="right"/>
        <w:rPr>
          <w:rFonts w:ascii="HGPｺﾞｼｯｸM" w:eastAsia="HGPｺﾞｼｯｸM" w:hAnsi="HG丸ｺﾞｼｯｸM-PRO"/>
          <w:sz w:val="22"/>
        </w:rPr>
      </w:pPr>
      <w:r w:rsidRPr="00274403">
        <w:rPr>
          <w:rFonts w:ascii="HGPｺﾞｼｯｸM" w:eastAsia="HGPｺﾞｼｯｸM" w:hAnsi="HG丸ｺﾞｼｯｸM-PRO" w:hint="eastAsia"/>
          <w:sz w:val="22"/>
        </w:rPr>
        <w:t>※令和2年1月末に開催予定の第５回計画策定検討部会において意見具申（事務局案）を</w:t>
      </w:r>
      <w:r w:rsidR="00274403" w:rsidRPr="00274403">
        <w:rPr>
          <w:rFonts w:ascii="HGPｺﾞｼｯｸM" w:eastAsia="HGPｺﾞｼｯｸM" w:hAnsi="HG丸ｺﾞｼｯｸM-PRO" w:hint="eastAsia"/>
          <w:sz w:val="22"/>
        </w:rPr>
        <w:t>提示</w:t>
      </w:r>
      <w:r w:rsidRPr="00274403">
        <w:rPr>
          <w:rFonts w:ascii="HGPｺﾞｼｯｸM" w:eastAsia="HGPｺﾞｼｯｸM" w:hAnsi="HG丸ｺﾞｼｯｸM-PRO" w:hint="eastAsia"/>
          <w:sz w:val="22"/>
        </w:rPr>
        <w:t>。</w:t>
      </w:r>
    </w:p>
    <w:sectPr w:rsidR="00332D9B" w:rsidRPr="00274403" w:rsidSect="00C175AE">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72" w:rsidRDefault="003C6A72" w:rsidP="003C6A72">
      <w:r>
        <w:separator/>
      </w:r>
    </w:p>
  </w:endnote>
  <w:endnote w:type="continuationSeparator" w:id="0">
    <w:p w:rsidR="003C6A72" w:rsidRDefault="003C6A72" w:rsidP="003C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72" w:rsidRDefault="003C6A72" w:rsidP="003C6A72">
      <w:r>
        <w:separator/>
      </w:r>
    </w:p>
  </w:footnote>
  <w:footnote w:type="continuationSeparator" w:id="0">
    <w:p w:rsidR="003C6A72" w:rsidRDefault="003C6A72" w:rsidP="003C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43D"/>
    <w:multiLevelType w:val="hybridMultilevel"/>
    <w:tmpl w:val="F1027D2A"/>
    <w:lvl w:ilvl="0" w:tplc="3B9090F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1743559"/>
    <w:multiLevelType w:val="hybridMultilevel"/>
    <w:tmpl w:val="63FC213C"/>
    <w:lvl w:ilvl="0" w:tplc="2A66C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62892"/>
    <w:multiLevelType w:val="hybridMultilevel"/>
    <w:tmpl w:val="CCD22CD8"/>
    <w:lvl w:ilvl="0" w:tplc="1B90B16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2ED730B2"/>
    <w:multiLevelType w:val="hybridMultilevel"/>
    <w:tmpl w:val="3024269A"/>
    <w:lvl w:ilvl="0" w:tplc="0D5CC3D4">
      <w:start w:val="3"/>
      <w:numFmt w:val="bullet"/>
      <w:lvlText w:val="◇"/>
      <w:lvlJc w:val="left"/>
      <w:pPr>
        <w:ind w:left="510" w:hanging="360"/>
      </w:pPr>
      <w:rPr>
        <w:rFonts w:ascii="HGPｺﾞｼｯｸM" w:eastAsia="HGPｺﾞｼｯｸM" w:hAnsiTheme="minorHAnsi" w:cstheme="minorBidi" w:hint="eastAsia"/>
        <w:sz w:val="28"/>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18F6CB8"/>
    <w:multiLevelType w:val="hybridMultilevel"/>
    <w:tmpl w:val="DBBC66E2"/>
    <w:lvl w:ilvl="0" w:tplc="01F8D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A37EB"/>
    <w:multiLevelType w:val="hybridMultilevel"/>
    <w:tmpl w:val="8F84499C"/>
    <w:lvl w:ilvl="0" w:tplc="C59A47F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224DE0"/>
    <w:multiLevelType w:val="hybridMultilevel"/>
    <w:tmpl w:val="EA322C44"/>
    <w:lvl w:ilvl="0" w:tplc="F1F01C5A">
      <w:start w:val="1"/>
      <w:numFmt w:val="decimalEnclosedCircle"/>
      <w:lvlText w:val="%1"/>
      <w:lvlJc w:val="left"/>
      <w:pPr>
        <w:ind w:left="795" w:hanging="360"/>
      </w:pPr>
      <w:rPr>
        <w:rFonts w:ascii="ＭＳ 明朝" w:eastAsia="ＭＳ 明朝" w:hAnsi="ＭＳ 明朝" w:cs="ＭＳ 明朝"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06F603E"/>
    <w:multiLevelType w:val="hybridMultilevel"/>
    <w:tmpl w:val="FCA87F04"/>
    <w:lvl w:ilvl="0" w:tplc="2736A48E">
      <w:start w:val="1"/>
      <w:numFmt w:val="decimal"/>
      <w:lvlText w:val="%1．"/>
      <w:lvlJc w:val="left"/>
      <w:pPr>
        <w:ind w:left="360" w:hanging="360"/>
      </w:pPr>
      <w:rPr>
        <w:rFonts w:hint="default"/>
      </w:rPr>
    </w:lvl>
    <w:lvl w:ilvl="1" w:tplc="2D464936">
      <w:start w:val="1"/>
      <w:numFmt w:val="decimalEnclosedCircle"/>
      <w:lvlText w:val="%2"/>
      <w:lvlJc w:val="left"/>
      <w:pPr>
        <w:ind w:left="780" w:hanging="360"/>
      </w:pPr>
      <w:rPr>
        <w:rFonts w:hint="default"/>
      </w:rPr>
    </w:lvl>
    <w:lvl w:ilvl="2" w:tplc="4E4ACACC">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3B"/>
    <w:rsid w:val="00012BC3"/>
    <w:rsid w:val="0006045E"/>
    <w:rsid w:val="00097519"/>
    <w:rsid w:val="000F7709"/>
    <w:rsid w:val="00106010"/>
    <w:rsid w:val="001E2D9C"/>
    <w:rsid w:val="001E475A"/>
    <w:rsid w:val="001E549F"/>
    <w:rsid w:val="001E573A"/>
    <w:rsid w:val="001E6B33"/>
    <w:rsid w:val="00274403"/>
    <w:rsid w:val="002E323B"/>
    <w:rsid w:val="003177E5"/>
    <w:rsid w:val="00332D9B"/>
    <w:rsid w:val="003A55B1"/>
    <w:rsid w:val="003C6A72"/>
    <w:rsid w:val="003E2539"/>
    <w:rsid w:val="00433C3A"/>
    <w:rsid w:val="004819AA"/>
    <w:rsid w:val="004F474C"/>
    <w:rsid w:val="00543083"/>
    <w:rsid w:val="005F294F"/>
    <w:rsid w:val="006443BB"/>
    <w:rsid w:val="00657318"/>
    <w:rsid w:val="00664193"/>
    <w:rsid w:val="00685081"/>
    <w:rsid w:val="00687B9E"/>
    <w:rsid w:val="00744A70"/>
    <w:rsid w:val="00745BC9"/>
    <w:rsid w:val="00782CC1"/>
    <w:rsid w:val="007B4E69"/>
    <w:rsid w:val="00814D60"/>
    <w:rsid w:val="00897D2A"/>
    <w:rsid w:val="008A7958"/>
    <w:rsid w:val="008C40B9"/>
    <w:rsid w:val="00914FFC"/>
    <w:rsid w:val="009325A6"/>
    <w:rsid w:val="00957D24"/>
    <w:rsid w:val="009F6C96"/>
    <w:rsid w:val="00A71B29"/>
    <w:rsid w:val="00A82788"/>
    <w:rsid w:val="00B3516C"/>
    <w:rsid w:val="00B4338D"/>
    <w:rsid w:val="00B96752"/>
    <w:rsid w:val="00BD1602"/>
    <w:rsid w:val="00BD443A"/>
    <w:rsid w:val="00C175AE"/>
    <w:rsid w:val="00C26998"/>
    <w:rsid w:val="00C56E38"/>
    <w:rsid w:val="00C60B09"/>
    <w:rsid w:val="00C72FFC"/>
    <w:rsid w:val="00D81AEA"/>
    <w:rsid w:val="00DB14FA"/>
    <w:rsid w:val="00DC4C33"/>
    <w:rsid w:val="00E27D4E"/>
    <w:rsid w:val="00E545DE"/>
    <w:rsid w:val="00E70D38"/>
    <w:rsid w:val="00E80BB9"/>
    <w:rsid w:val="00E84E3B"/>
    <w:rsid w:val="00E86213"/>
    <w:rsid w:val="00EA1E85"/>
    <w:rsid w:val="00F53699"/>
    <w:rsid w:val="00FA2A4C"/>
    <w:rsid w:val="00FB0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FE87D84-E19F-44BB-9110-3210A2C8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E3B"/>
    <w:pPr>
      <w:ind w:leftChars="400" w:left="840"/>
    </w:pPr>
  </w:style>
  <w:style w:type="table" w:styleId="a4">
    <w:name w:val="Table Grid"/>
    <w:basedOn w:val="a1"/>
    <w:uiPriority w:val="39"/>
    <w:rsid w:val="00E8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44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443A"/>
    <w:rPr>
      <w:rFonts w:asciiTheme="majorHAnsi" w:eastAsiaTheme="majorEastAsia" w:hAnsiTheme="majorHAnsi" w:cstheme="majorBidi"/>
      <w:sz w:val="18"/>
      <w:szCs w:val="18"/>
    </w:rPr>
  </w:style>
  <w:style w:type="paragraph" w:styleId="a7">
    <w:name w:val="header"/>
    <w:basedOn w:val="a"/>
    <w:link w:val="a8"/>
    <w:uiPriority w:val="99"/>
    <w:unhideWhenUsed/>
    <w:rsid w:val="003C6A72"/>
    <w:pPr>
      <w:tabs>
        <w:tab w:val="center" w:pos="4252"/>
        <w:tab w:val="right" w:pos="8504"/>
      </w:tabs>
      <w:snapToGrid w:val="0"/>
    </w:pPr>
  </w:style>
  <w:style w:type="character" w:customStyle="1" w:styleId="a8">
    <w:name w:val="ヘッダー (文字)"/>
    <w:basedOn w:val="a0"/>
    <w:link w:val="a7"/>
    <w:uiPriority w:val="99"/>
    <w:rsid w:val="003C6A72"/>
  </w:style>
  <w:style w:type="paragraph" w:styleId="a9">
    <w:name w:val="footer"/>
    <w:basedOn w:val="a"/>
    <w:link w:val="aa"/>
    <w:uiPriority w:val="99"/>
    <w:unhideWhenUsed/>
    <w:rsid w:val="003C6A72"/>
    <w:pPr>
      <w:tabs>
        <w:tab w:val="center" w:pos="4252"/>
        <w:tab w:val="right" w:pos="8504"/>
      </w:tabs>
      <w:snapToGrid w:val="0"/>
    </w:pPr>
  </w:style>
  <w:style w:type="character" w:customStyle="1" w:styleId="aa">
    <w:name w:val="フッター (文字)"/>
    <w:basedOn w:val="a0"/>
    <w:link w:val="a9"/>
    <w:uiPriority w:val="99"/>
    <w:rsid w:val="003C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93B0-F90E-4F7A-B5D0-0E569A6F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崇</dc:creator>
  <cp:keywords/>
  <dc:description/>
  <cp:lastModifiedBy>姫野　崇</cp:lastModifiedBy>
  <cp:revision>21</cp:revision>
  <cp:lastPrinted>2019-10-30T04:01:00Z</cp:lastPrinted>
  <dcterms:created xsi:type="dcterms:W3CDTF">2019-10-11T05:00:00Z</dcterms:created>
  <dcterms:modified xsi:type="dcterms:W3CDTF">2019-11-29T00:05:00Z</dcterms:modified>
</cp:coreProperties>
</file>