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84ABD" w:rsidRDefault="00D84ABD" w:rsidP="003379B2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交通指導取締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一般的な交通行政、交通取締活動及び交通事故捜査、道路使用許可履行状況調査、交通反則通告制度の効率的な運用、府民に対する交通安全指導及び啓発、総合的な駐車対策事業の推進、交通安全施設等の整備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6A77CB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6A77CB" w:rsidRDefault="004D74BD" w:rsidP="00D6599A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：交通指導取締事業</w:t>
      </w:r>
    </w:p>
    <w:sectPr w:rsidR="004D74BD" w:rsidRPr="006A77CB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CB" w:rsidRDefault="006A77CB" w:rsidP="00307CCF">
      <w:r>
        <w:separator/>
      </w:r>
    </w:p>
  </w:endnote>
  <w:endnote w:type="continuationSeparator" w:id="0">
    <w:p w:rsidR="006A77CB" w:rsidRDefault="006A77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F8" w:rsidRPr="00514591" w:rsidRDefault="00E328F8" w:rsidP="00E328F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E328F8" w:rsidRDefault="00E328F8" w:rsidP="00E328F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交通指導取締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E328F8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CB" w:rsidRDefault="006A77CB" w:rsidP="00307CCF">
      <w:r>
        <w:separator/>
      </w:r>
    </w:p>
  </w:footnote>
  <w:footnote w:type="continuationSeparator" w:id="0">
    <w:p w:rsidR="006A77CB" w:rsidRDefault="006A77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A77CB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1147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6599A"/>
    <w:rsid w:val="00D7023A"/>
    <w:rsid w:val="00D70D6E"/>
    <w:rsid w:val="00D72915"/>
    <w:rsid w:val="00D7607E"/>
    <w:rsid w:val="00D80743"/>
    <w:rsid w:val="00D84ABD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328F8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17B5D-5151-454B-97B6-AF9846D5854A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  <property fmtid="{D5CDD505-2E9C-101B-9397-08002B2CF9AE}" pid="3" name="対象ユーザー">
    <vt:lpwstr/>
  </property>
</Properties>
</file>