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39C9" w14:textId="77777777" w:rsidR="00907B6F" w:rsidRDefault="00907B6F" w:rsidP="003F4B4F">
      <w:pPr>
        <w:rPr>
          <w:rFonts w:ascii="HG丸ｺﾞｼｯｸM-PRO" w:eastAsia="HG丸ｺﾞｼｯｸM-PRO" w:hAnsi="HG丸ｺﾞｼｯｸM-PRO"/>
          <w:sz w:val="18"/>
          <w:szCs w:val="18"/>
        </w:rPr>
      </w:pPr>
    </w:p>
    <w:p w14:paraId="5999B2A1"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注記（事業別財務諸表：港湾事業（一般会計））</w:t>
      </w:r>
    </w:p>
    <w:p w14:paraId="5999B2A2"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5A96355" w14:textId="77777777" w:rsidR="007B6887" w:rsidRPr="00736F53" w:rsidRDefault="007B6887" w:rsidP="007B6887">
      <w:pPr>
        <w:ind w:firstLineChars="100" w:firstLine="18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（１）固定資産の減損の状況</w:t>
      </w:r>
    </w:p>
    <w:p w14:paraId="4E54664E" w14:textId="77777777" w:rsidR="007B6887" w:rsidRPr="00736F53" w:rsidRDefault="007B6887" w:rsidP="007B6887">
      <w:pPr>
        <w:ind w:firstLineChars="100" w:firstLine="180"/>
        <w:rPr>
          <w:rFonts w:ascii="HG丸ｺﾞｼｯｸM-PRO" w:eastAsia="HG丸ｺﾞｼｯｸM-PRO" w:hAnsi="HG丸ｺﾞｼｯｸM-PRO"/>
          <w:sz w:val="18"/>
          <w:szCs w:val="18"/>
        </w:rPr>
      </w:pPr>
      <w:r w:rsidRPr="00736F53">
        <w:rPr>
          <w:rFonts w:ascii="HG丸ｺﾞｼｯｸM-PRO" w:eastAsia="HG丸ｺﾞｼｯｸM-PRO" w:hAnsi="HG丸ｺﾞｼｯｸM-PRO" w:hint="eastAsia"/>
          <w:sz w:val="18"/>
          <w:szCs w:val="18"/>
        </w:rPr>
        <w:t>（行政財産）</w:t>
      </w:r>
    </w:p>
    <w:p w14:paraId="16E5A18B" w14:textId="77777777" w:rsidR="007B6887" w:rsidRPr="009C3052" w:rsidRDefault="007B6887" w:rsidP="007B6887">
      <w:pPr>
        <w:ind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減損の兆候がある（減損を認識した場合を除く）もの</w:t>
      </w:r>
    </w:p>
    <w:tbl>
      <w:tblPr>
        <w:tblStyle w:val="a4"/>
        <w:tblW w:w="0" w:type="auto"/>
        <w:tblInd w:w="108" w:type="dxa"/>
        <w:tblLook w:val="04A0" w:firstRow="1" w:lastRow="0" w:firstColumn="1" w:lastColumn="0" w:noHBand="0" w:noVBand="1"/>
      </w:tblPr>
      <w:tblGrid>
        <w:gridCol w:w="1701"/>
        <w:gridCol w:w="851"/>
        <w:gridCol w:w="1843"/>
        <w:gridCol w:w="1984"/>
        <w:gridCol w:w="3119"/>
        <w:gridCol w:w="2268"/>
        <w:gridCol w:w="2693"/>
      </w:tblGrid>
      <w:tr w:rsidR="009C3052" w:rsidRPr="009C3052" w14:paraId="3FB8EBBC" w14:textId="77777777" w:rsidTr="00B82FB6">
        <w:trPr>
          <w:trHeight w:val="1110"/>
        </w:trPr>
        <w:tc>
          <w:tcPr>
            <w:tcW w:w="1701" w:type="dxa"/>
            <w:hideMark/>
          </w:tcPr>
          <w:p w14:paraId="027317DC" w14:textId="77777777" w:rsidR="007B6887" w:rsidRPr="009C3052" w:rsidRDefault="007B6887" w:rsidP="00B82FB6">
            <w:pPr>
              <w:ind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用途</w:t>
            </w:r>
          </w:p>
        </w:tc>
        <w:tc>
          <w:tcPr>
            <w:tcW w:w="851" w:type="dxa"/>
            <w:hideMark/>
          </w:tcPr>
          <w:p w14:paraId="1466F58B" w14:textId="77777777" w:rsidR="007B6887" w:rsidRPr="009C3052" w:rsidRDefault="007B6887" w:rsidP="00B82FB6">
            <w:pPr>
              <w:ind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種類</w:t>
            </w:r>
          </w:p>
        </w:tc>
        <w:tc>
          <w:tcPr>
            <w:tcW w:w="1843" w:type="dxa"/>
            <w:hideMark/>
          </w:tcPr>
          <w:p w14:paraId="4CE685D4" w14:textId="77777777" w:rsidR="007B6887" w:rsidRPr="009C3052" w:rsidRDefault="007B6887" w:rsidP="00B82FB6">
            <w:pPr>
              <w:ind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場所</w:t>
            </w:r>
          </w:p>
        </w:tc>
        <w:tc>
          <w:tcPr>
            <w:tcW w:w="1984" w:type="dxa"/>
            <w:hideMark/>
          </w:tcPr>
          <w:p w14:paraId="42A8E690" w14:textId="77777777" w:rsidR="007B6887" w:rsidRPr="009C3052" w:rsidRDefault="007B6887" w:rsidP="00B82FB6">
            <w:pPr>
              <w:ind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帳簿価額（円）</w:t>
            </w:r>
          </w:p>
        </w:tc>
        <w:tc>
          <w:tcPr>
            <w:tcW w:w="3119" w:type="dxa"/>
            <w:hideMark/>
          </w:tcPr>
          <w:p w14:paraId="64A20644" w14:textId="77777777" w:rsidR="007B6887" w:rsidRPr="009C3052" w:rsidRDefault="007B6887" w:rsidP="00B82FB6">
            <w:pPr>
              <w:ind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減損の兆候の概要</w:t>
            </w:r>
          </w:p>
        </w:tc>
        <w:tc>
          <w:tcPr>
            <w:tcW w:w="2268" w:type="dxa"/>
            <w:hideMark/>
          </w:tcPr>
          <w:p w14:paraId="36D74462" w14:textId="77777777" w:rsidR="007B6887" w:rsidRPr="009C3052" w:rsidRDefault="007B6887" w:rsidP="00B82FB6">
            <w:pPr>
              <w:ind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693" w:type="dxa"/>
            <w:hideMark/>
          </w:tcPr>
          <w:p w14:paraId="7B6729BB" w14:textId="77777777" w:rsidR="007B6887" w:rsidRPr="009C3052" w:rsidRDefault="007B6887" w:rsidP="00B82FB6">
            <w:pPr>
              <w:ind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減損を認識しない根拠</w:t>
            </w:r>
          </w:p>
        </w:tc>
      </w:tr>
      <w:tr w:rsidR="009C3052" w:rsidRPr="009C3052" w14:paraId="7585781E" w14:textId="77777777" w:rsidTr="00B82FB6">
        <w:trPr>
          <w:trHeight w:val="810"/>
        </w:trPr>
        <w:tc>
          <w:tcPr>
            <w:tcW w:w="1701" w:type="dxa"/>
            <w:hideMark/>
          </w:tcPr>
          <w:p w14:paraId="34386E6E" w14:textId="77777777" w:rsidR="007B6887" w:rsidRPr="009C3052" w:rsidRDefault="007B6887" w:rsidP="00B82FB6">
            <w:pPr>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泉佐野港</w:t>
            </w:r>
          </w:p>
          <w:p w14:paraId="73F13159" w14:textId="77777777" w:rsidR="007B6887" w:rsidRPr="009C3052" w:rsidRDefault="007B6887" w:rsidP="00B82FB6">
            <w:pPr>
              <w:ind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（一般会計）</w:t>
            </w:r>
          </w:p>
        </w:tc>
        <w:tc>
          <w:tcPr>
            <w:tcW w:w="851" w:type="dxa"/>
            <w:hideMark/>
          </w:tcPr>
          <w:p w14:paraId="06FF16CD" w14:textId="77777777" w:rsidR="007B6887" w:rsidRPr="009C3052" w:rsidRDefault="007B6887" w:rsidP="00B82FB6">
            <w:pPr>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工作物</w:t>
            </w:r>
          </w:p>
        </w:tc>
        <w:tc>
          <w:tcPr>
            <w:tcW w:w="1843" w:type="dxa"/>
            <w:hideMark/>
          </w:tcPr>
          <w:p w14:paraId="031A6681" w14:textId="77777777" w:rsidR="007B6887" w:rsidRPr="009C3052" w:rsidRDefault="007B6887" w:rsidP="00B82FB6">
            <w:pPr>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泉佐野市りんくう</w:t>
            </w:r>
          </w:p>
          <w:p w14:paraId="26DB26E6" w14:textId="77777777" w:rsidR="007B6887" w:rsidRPr="009C3052" w:rsidRDefault="007B6887" w:rsidP="00B82FB6">
            <w:pPr>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往来北</w:t>
            </w:r>
          </w:p>
        </w:tc>
        <w:tc>
          <w:tcPr>
            <w:tcW w:w="1984" w:type="dxa"/>
            <w:hideMark/>
          </w:tcPr>
          <w:p w14:paraId="40701CB3" w14:textId="3C161AE2" w:rsidR="007B6887" w:rsidRPr="009C3052" w:rsidRDefault="00A95B88" w:rsidP="00B82FB6">
            <w:pPr>
              <w:ind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8,316,287,720</w:t>
            </w:r>
          </w:p>
        </w:tc>
        <w:tc>
          <w:tcPr>
            <w:tcW w:w="3119" w:type="dxa"/>
            <w:hideMark/>
          </w:tcPr>
          <w:p w14:paraId="2809D306" w14:textId="08CEEA67" w:rsidR="007B6887" w:rsidRPr="009C3052" w:rsidRDefault="007B6887" w:rsidP="00AB3638">
            <w:pPr>
              <w:ind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使用低下（収容隻数約</w:t>
            </w:r>
            <w:r w:rsidR="00AB3638" w:rsidRPr="009C3052">
              <w:rPr>
                <w:rFonts w:ascii="HG丸ｺﾞｼｯｸM-PRO" w:eastAsia="HG丸ｺﾞｼｯｸM-PRO" w:hAnsi="HG丸ｺﾞｼｯｸM-PRO" w:hint="eastAsia"/>
                <w:sz w:val="18"/>
                <w:szCs w:val="18"/>
              </w:rPr>
              <w:t>47</w:t>
            </w:r>
            <w:r w:rsidRPr="009C3052">
              <w:rPr>
                <w:rFonts w:ascii="HG丸ｺﾞｼｯｸM-PRO" w:eastAsia="HG丸ｺﾞｼｯｸM-PRO" w:hAnsi="HG丸ｺﾞｼｯｸM-PRO" w:hint="eastAsia"/>
                <w:sz w:val="18"/>
                <w:szCs w:val="18"/>
              </w:rPr>
              <w:t>％）</w:t>
            </w:r>
          </w:p>
        </w:tc>
        <w:tc>
          <w:tcPr>
            <w:tcW w:w="2268" w:type="dxa"/>
            <w:hideMark/>
          </w:tcPr>
          <w:p w14:paraId="1BF15869" w14:textId="77777777" w:rsidR="007B6887" w:rsidRPr="009C3052" w:rsidRDefault="007B6887" w:rsidP="00B82FB6">
            <w:pPr>
              <w:ind w:firstLineChars="100" w:firstLine="180"/>
              <w:jc w:val="center"/>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w:t>
            </w:r>
          </w:p>
        </w:tc>
        <w:tc>
          <w:tcPr>
            <w:tcW w:w="2693" w:type="dxa"/>
            <w:hideMark/>
          </w:tcPr>
          <w:p w14:paraId="14D975B6" w14:textId="77777777" w:rsidR="007B6887" w:rsidRPr="009C3052" w:rsidRDefault="007B6887" w:rsidP="00B82FB6">
            <w:pPr>
              <w:ind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使用を継続</w:t>
            </w:r>
          </w:p>
        </w:tc>
      </w:tr>
      <w:tr w:rsidR="007B6887" w:rsidRPr="009C3052" w14:paraId="40C227A5" w14:textId="77777777" w:rsidTr="00B82FB6">
        <w:trPr>
          <w:trHeight w:val="810"/>
        </w:trPr>
        <w:tc>
          <w:tcPr>
            <w:tcW w:w="1701" w:type="dxa"/>
            <w:hideMark/>
          </w:tcPr>
          <w:p w14:paraId="1C5E0F29" w14:textId="77777777" w:rsidR="007B6887" w:rsidRPr="009C3052" w:rsidRDefault="007B6887" w:rsidP="00B82FB6">
            <w:pPr>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泉佐野港りんくう往来北地区</w:t>
            </w:r>
          </w:p>
          <w:p w14:paraId="5F785FE6" w14:textId="77777777" w:rsidR="007B6887" w:rsidRPr="009C3052" w:rsidRDefault="007B6887" w:rsidP="00B82FB6">
            <w:pPr>
              <w:ind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（一般会計）</w:t>
            </w:r>
          </w:p>
        </w:tc>
        <w:tc>
          <w:tcPr>
            <w:tcW w:w="851" w:type="dxa"/>
            <w:hideMark/>
          </w:tcPr>
          <w:p w14:paraId="2803E9C0" w14:textId="77777777" w:rsidR="007B6887" w:rsidRPr="009C3052" w:rsidRDefault="007B6887" w:rsidP="00B82FB6">
            <w:pPr>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土地</w:t>
            </w:r>
          </w:p>
        </w:tc>
        <w:tc>
          <w:tcPr>
            <w:tcW w:w="1843" w:type="dxa"/>
            <w:hideMark/>
          </w:tcPr>
          <w:p w14:paraId="392B3382" w14:textId="77777777" w:rsidR="007B6887" w:rsidRPr="009C3052" w:rsidRDefault="007B6887" w:rsidP="00B82FB6">
            <w:pPr>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泉佐野市りんくう</w:t>
            </w:r>
          </w:p>
          <w:p w14:paraId="4963C403" w14:textId="77777777" w:rsidR="007B6887" w:rsidRPr="009C3052" w:rsidRDefault="007B6887" w:rsidP="00B82FB6">
            <w:pPr>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往来北</w:t>
            </w:r>
          </w:p>
        </w:tc>
        <w:tc>
          <w:tcPr>
            <w:tcW w:w="1984" w:type="dxa"/>
            <w:hideMark/>
          </w:tcPr>
          <w:p w14:paraId="1363935D" w14:textId="6C7E031E" w:rsidR="007B6887" w:rsidRPr="009C3052" w:rsidRDefault="00A95B88" w:rsidP="00B82FB6">
            <w:pPr>
              <w:ind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6,684,032,076</w:t>
            </w:r>
            <w:r w:rsidR="007B6887" w:rsidRPr="009C3052">
              <w:rPr>
                <w:rFonts w:ascii="HG丸ｺﾞｼｯｸM-PRO" w:eastAsia="HG丸ｺﾞｼｯｸM-PRO" w:hAnsi="HG丸ｺﾞｼｯｸM-PRO" w:hint="eastAsia"/>
                <w:sz w:val="18"/>
                <w:szCs w:val="18"/>
              </w:rPr>
              <w:t xml:space="preserve"> </w:t>
            </w:r>
          </w:p>
        </w:tc>
        <w:tc>
          <w:tcPr>
            <w:tcW w:w="3119" w:type="dxa"/>
            <w:hideMark/>
          </w:tcPr>
          <w:p w14:paraId="6E191C51" w14:textId="57599A28" w:rsidR="007B6887" w:rsidRPr="009C3052" w:rsidRDefault="007B6887" w:rsidP="00AB3638">
            <w:pPr>
              <w:ind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使用低下（収容隻数約</w:t>
            </w:r>
            <w:r w:rsidR="00AB3638" w:rsidRPr="009C3052">
              <w:rPr>
                <w:rFonts w:ascii="HG丸ｺﾞｼｯｸM-PRO" w:eastAsia="HG丸ｺﾞｼｯｸM-PRO" w:hAnsi="HG丸ｺﾞｼｯｸM-PRO" w:hint="eastAsia"/>
                <w:sz w:val="18"/>
                <w:szCs w:val="18"/>
              </w:rPr>
              <w:t>47</w:t>
            </w:r>
            <w:r w:rsidRPr="009C3052">
              <w:rPr>
                <w:rFonts w:ascii="HG丸ｺﾞｼｯｸM-PRO" w:eastAsia="HG丸ｺﾞｼｯｸM-PRO" w:hAnsi="HG丸ｺﾞｼｯｸM-PRO" w:hint="eastAsia"/>
                <w:sz w:val="18"/>
                <w:szCs w:val="18"/>
              </w:rPr>
              <w:t>％）</w:t>
            </w:r>
          </w:p>
        </w:tc>
        <w:tc>
          <w:tcPr>
            <w:tcW w:w="2268" w:type="dxa"/>
            <w:hideMark/>
          </w:tcPr>
          <w:p w14:paraId="54603ED8" w14:textId="77777777" w:rsidR="007B6887" w:rsidRPr="009C3052" w:rsidRDefault="007B6887" w:rsidP="00B82FB6">
            <w:pPr>
              <w:ind w:firstLineChars="100" w:firstLine="180"/>
              <w:jc w:val="center"/>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w:t>
            </w:r>
          </w:p>
        </w:tc>
        <w:tc>
          <w:tcPr>
            <w:tcW w:w="2693" w:type="dxa"/>
            <w:hideMark/>
          </w:tcPr>
          <w:p w14:paraId="0B57C235" w14:textId="77777777" w:rsidR="007B6887" w:rsidRPr="009C3052" w:rsidRDefault="007B6887" w:rsidP="00B82FB6">
            <w:pPr>
              <w:ind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使用を継続</w:t>
            </w:r>
          </w:p>
        </w:tc>
      </w:tr>
    </w:tbl>
    <w:p w14:paraId="7377CE36" w14:textId="77777777" w:rsidR="007B6887" w:rsidRPr="009C3052" w:rsidRDefault="007B6887" w:rsidP="007B6887">
      <w:pPr>
        <w:ind w:firstLineChars="100" w:firstLine="180"/>
        <w:rPr>
          <w:rFonts w:ascii="HG丸ｺﾞｼｯｸM-PRO" w:eastAsia="HG丸ｺﾞｼｯｸM-PRO" w:hAnsi="HG丸ｺﾞｼｯｸM-PRO"/>
          <w:sz w:val="18"/>
          <w:szCs w:val="18"/>
        </w:rPr>
      </w:pPr>
    </w:p>
    <w:p w14:paraId="19744765" w14:textId="77777777" w:rsidR="007663D2" w:rsidRPr="009C3052" w:rsidRDefault="007663D2" w:rsidP="00F30D3F">
      <w:pPr>
        <w:ind w:firstLineChars="100" w:firstLine="180"/>
        <w:rPr>
          <w:rFonts w:ascii="HG丸ｺﾞｼｯｸM-PRO" w:eastAsia="HG丸ｺﾞｼｯｸM-PRO" w:hAnsi="HG丸ｺﾞｼｯｸM-PRO"/>
          <w:sz w:val="18"/>
          <w:szCs w:val="18"/>
        </w:rPr>
      </w:pPr>
    </w:p>
    <w:p w14:paraId="5999B2BF" w14:textId="77777777" w:rsidR="00F30D3F" w:rsidRPr="009C3052" w:rsidRDefault="00F30D3F" w:rsidP="00F30D3F">
      <w:pPr>
        <w:ind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（２）その他財務諸表の内容を理解するために必要と認められる事項</w:t>
      </w:r>
    </w:p>
    <w:p w14:paraId="5999B2C0" w14:textId="77777777" w:rsidR="00F30D3F" w:rsidRPr="009C3052" w:rsidRDefault="00471822" w:rsidP="00471822">
      <w:pPr>
        <w:ind w:firstLineChars="300" w:firstLine="54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①</w:t>
      </w:r>
      <w:r w:rsidR="00F30D3F" w:rsidRPr="009C3052">
        <w:rPr>
          <w:rFonts w:ascii="HG丸ｺﾞｼｯｸM-PRO" w:eastAsia="HG丸ｺﾞｼｯｸM-PRO" w:hAnsi="HG丸ｺﾞｼｯｸM-PRO" w:hint="eastAsia"/>
          <w:sz w:val="18"/>
          <w:szCs w:val="18"/>
        </w:rPr>
        <w:t>事業の概要</w:t>
      </w:r>
      <w:bookmarkStart w:id="0" w:name="_GoBack"/>
      <w:bookmarkEnd w:id="0"/>
    </w:p>
    <w:p w14:paraId="5999B2C1" w14:textId="7A0DD082" w:rsidR="00F30D3F" w:rsidRPr="009C3052" w:rsidRDefault="00F30D3F" w:rsidP="004777CA">
      <w:pPr>
        <w:ind w:leftChars="300" w:left="630"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府営港湾における物流の効率化とともに美しい水辺環境を創造するため、係留施設やふ頭用地、緑地などの整備を行うとともに、所管区域の水域施設（航路・泊地）、外郭施設（防潮堤・水門）、係留施設（岸壁・物揚場）等の管理運営を行っています。</w:t>
      </w:r>
    </w:p>
    <w:p w14:paraId="69FA84CF" w14:textId="636FDAD0" w:rsidR="00F85BBB" w:rsidRPr="009C3052" w:rsidRDefault="00F85BBB" w:rsidP="00F30D3F">
      <w:pPr>
        <w:ind w:leftChars="486" w:left="1021" w:firstLineChars="100" w:firstLine="180"/>
        <w:rPr>
          <w:rFonts w:ascii="HG丸ｺﾞｼｯｸM-PRO" w:eastAsia="HG丸ｺﾞｼｯｸM-PRO" w:hAnsi="HG丸ｺﾞｼｯｸM-PRO"/>
          <w:sz w:val="18"/>
          <w:szCs w:val="18"/>
        </w:rPr>
      </w:pPr>
    </w:p>
    <w:p w14:paraId="5999B2C2" w14:textId="7022BDFF" w:rsidR="009644A6" w:rsidRPr="009C3052" w:rsidRDefault="00471822" w:rsidP="009644A6">
      <w:pPr>
        <w:ind w:firstLineChars="300" w:firstLine="54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②</w:t>
      </w:r>
      <w:r w:rsidR="009644A6" w:rsidRPr="009C3052">
        <w:rPr>
          <w:rFonts w:ascii="HG丸ｺﾞｼｯｸM-PRO" w:eastAsia="HG丸ｺﾞｼｯｸM-PRO" w:hAnsi="HG丸ｺﾞｼｯｸM-PRO" w:hint="eastAsia"/>
          <w:sz w:val="18"/>
          <w:szCs w:val="18"/>
        </w:rPr>
        <w:t xml:space="preserve">当該事業に関し説明すべき固有の事項　　</w:t>
      </w:r>
    </w:p>
    <w:p w14:paraId="6807F1CF" w14:textId="77777777" w:rsidR="00420D48" w:rsidRPr="009C3052" w:rsidRDefault="00FF60E5" w:rsidP="00DD3980">
      <w:pPr>
        <w:ind w:firstLineChars="450" w:firstLine="81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資産の部における法人等出資金の内訳のうち、地方自治法第238条第1項第6号に規定する有価証券は、堺泉北埠頭㈱株式（54.4百万円）です。</w:t>
      </w:r>
    </w:p>
    <w:p w14:paraId="7620E432" w14:textId="3C68E888" w:rsidR="00FF60E5" w:rsidRPr="009C3052" w:rsidRDefault="00FF60E5" w:rsidP="00420D48">
      <w:pPr>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 xml:space="preserve">　</w:t>
      </w:r>
      <w:r w:rsidR="00420D48" w:rsidRPr="009C3052">
        <w:rPr>
          <w:rFonts w:ascii="HG丸ｺﾞｼｯｸM-PRO" w:eastAsia="HG丸ｺﾞｼｯｸM-PRO" w:hAnsi="HG丸ｺﾞｼｯｸM-PRO" w:hint="eastAsia"/>
          <w:sz w:val="18"/>
          <w:szCs w:val="18"/>
        </w:rPr>
        <w:t xml:space="preserve">　　　 港湾事業（一</w:t>
      </w:r>
      <w:r w:rsidR="00E35F11" w:rsidRPr="009C3052">
        <w:rPr>
          <w:rFonts w:ascii="HG丸ｺﾞｼｯｸM-PRO" w:eastAsia="HG丸ｺﾞｼｯｸM-PRO" w:hAnsi="HG丸ｺﾞｼｯｸM-PRO" w:hint="eastAsia"/>
          <w:sz w:val="18"/>
          <w:szCs w:val="18"/>
        </w:rPr>
        <w:t>般会計）の緑地（土地）を港湾整備事業特別会計へ所管替えしたため、</w:t>
      </w:r>
      <w:r w:rsidR="00420D48" w:rsidRPr="009C3052">
        <w:rPr>
          <w:rFonts w:ascii="HG丸ｺﾞｼｯｸM-PRO" w:eastAsia="HG丸ｺﾞｼｯｸM-PRO" w:hAnsi="HG丸ｺﾞｼｯｸM-PRO" w:hint="eastAsia"/>
          <w:sz w:val="18"/>
          <w:szCs w:val="18"/>
        </w:rPr>
        <w:t>インフラ資産が14,667百万円減少しています。</w:t>
      </w:r>
    </w:p>
    <w:sectPr w:rsidR="00FF60E5" w:rsidRPr="009C3052"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5A8FF" w14:textId="77777777" w:rsidR="000453BE" w:rsidRDefault="000453BE" w:rsidP="00307CCF">
      <w:r>
        <w:separator/>
      </w:r>
    </w:p>
  </w:endnote>
  <w:endnote w:type="continuationSeparator" w:id="0">
    <w:p w14:paraId="11179D10" w14:textId="77777777" w:rsidR="000453BE" w:rsidRDefault="000453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9B3A7" w14:textId="77777777" w:rsidR="008B5546" w:rsidRPr="00307CCF" w:rsidRDefault="008B5546">
    <w:pPr>
      <w:pStyle w:val="a7"/>
      <w:jc w:val="center"/>
      <w:rPr>
        <w:rFonts w:ascii="HG丸ｺﾞｼｯｸM-PRO" w:eastAsia="HG丸ｺﾞｼｯｸM-PRO" w:hAnsi="HG丸ｺﾞｼｯｸM-PRO"/>
      </w:rPr>
    </w:pPr>
  </w:p>
  <w:p w14:paraId="61AD8140" w14:textId="77777777" w:rsidR="00907B6F" w:rsidRPr="00EE416F" w:rsidRDefault="00907B6F" w:rsidP="00907B6F">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58446B89" w14:textId="77777777" w:rsidR="00907B6F" w:rsidRDefault="00907B6F" w:rsidP="00907B6F">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港湾</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（一般会計）</w:t>
    </w:r>
  </w:p>
  <w:p w14:paraId="5999B3A8" w14:textId="77777777" w:rsidR="008B5546" w:rsidRPr="00907B6F"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D5F13" w14:textId="77777777" w:rsidR="000453BE" w:rsidRDefault="000453BE" w:rsidP="00307CCF">
      <w:r>
        <w:separator/>
      </w:r>
    </w:p>
  </w:footnote>
  <w:footnote w:type="continuationSeparator" w:id="0">
    <w:p w14:paraId="6F608270" w14:textId="77777777" w:rsidR="000453BE" w:rsidRDefault="000453B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53BE"/>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0135"/>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4C71"/>
    <w:rsid w:val="0020613F"/>
    <w:rsid w:val="0021201D"/>
    <w:rsid w:val="0022160A"/>
    <w:rsid w:val="00221CDC"/>
    <w:rsid w:val="00232D8B"/>
    <w:rsid w:val="00237AEA"/>
    <w:rsid w:val="0024765B"/>
    <w:rsid w:val="002513A6"/>
    <w:rsid w:val="00251B37"/>
    <w:rsid w:val="00257134"/>
    <w:rsid w:val="00261708"/>
    <w:rsid w:val="002704B6"/>
    <w:rsid w:val="00293ADF"/>
    <w:rsid w:val="0029575C"/>
    <w:rsid w:val="002A5596"/>
    <w:rsid w:val="002A7BF1"/>
    <w:rsid w:val="002D2589"/>
    <w:rsid w:val="002E5906"/>
    <w:rsid w:val="00307CCF"/>
    <w:rsid w:val="00320ED5"/>
    <w:rsid w:val="003225E8"/>
    <w:rsid w:val="003239BE"/>
    <w:rsid w:val="003332DD"/>
    <w:rsid w:val="00334127"/>
    <w:rsid w:val="00336B63"/>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20D48"/>
    <w:rsid w:val="0044357F"/>
    <w:rsid w:val="004435C2"/>
    <w:rsid w:val="00450DA0"/>
    <w:rsid w:val="004552FE"/>
    <w:rsid w:val="00462371"/>
    <w:rsid w:val="00466C1E"/>
    <w:rsid w:val="0046737C"/>
    <w:rsid w:val="00471822"/>
    <w:rsid w:val="004774D2"/>
    <w:rsid w:val="004777CA"/>
    <w:rsid w:val="004806DB"/>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256B"/>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6F53"/>
    <w:rsid w:val="00737262"/>
    <w:rsid w:val="00754D67"/>
    <w:rsid w:val="007663D2"/>
    <w:rsid w:val="00767013"/>
    <w:rsid w:val="00784658"/>
    <w:rsid w:val="00795941"/>
    <w:rsid w:val="007A63A6"/>
    <w:rsid w:val="007B0CF2"/>
    <w:rsid w:val="007B5086"/>
    <w:rsid w:val="007B5BDD"/>
    <w:rsid w:val="007B6887"/>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0638"/>
    <w:rsid w:val="008738D6"/>
    <w:rsid w:val="00896514"/>
    <w:rsid w:val="008B5546"/>
    <w:rsid w:val="008C0C96"/>
    <w:rsid w:val="008C16E7"/>
    <w:rsid w:val="008D512F"/>
    <w:rsid w:val="008E4EDC"/>
    <w:rsid w:val="008F178B"/>
    <w:rsid w:val="008F22BF"/>
    <w:rsid w:val="008F7A77"/>
    <w:rsid w:val="00906C9A"/>
    <w:rsid w:val="00907B6F"/>
    <w:rsid w:val="00933A62"/>
    <w:rsid w:val="009405A2"/>
    <w:rsid w:val="00942126"/>
    <w:rsid w:val="009644A6"/>
    <w:rsid w:val="009953EE"/>
    <w:rsid w:val="009A6A26"/>
    <w:rsid w:val="009B3BC0"/>
    <w:rsid w:val="009C03E4"/>
    <w:rsid w:val="009C3052"/>
    <w:rsid w:val="009C3B5A"/>
    <w:rsid w:val="009C66F0"/>
    <w:rsid w:val="009D0196"/>
    <w:rsid w:val="009D2B88"/>
    <w:rsid w:val="009D5060"/>
    <w:rsid w:val="009E7E62"/>
    <w:rsid w:val="009F33D6"/>
    <w:rsid w:val="009F5D4F"/>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95B88"/>
    <w:rsid w:val="00AA2E6F"/>
    <w:rsid w:val="00AA331A"/>
    <w:rsid w:val="00AA43C8"/>
    <w:rsid w:val="00AA5D86"/>
    <w:rsid w:val="00AA6D65"/>
    <w:rsid w:val="00AB3638"/>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2096"/>
    <w:rsid w:val="00C45B0E"/>
    <w:rsid w:val="00C51BA9"/>
    <w:rsid w:val="00C53E31"/>
    <w:rsid w:val="00C543EE"/>
    <w:rsid w:val="00C62139"/>
    <w:rsid w:val="00C655CD"/>
    <w:rsid w:val="00C6579C"/>
    <w:rsid w:val="00C70D97"/>
    <w:rsid w:val="00C71C61"/>
    <w:rsid w:val="00CA4FC0"/>
    <w:rsid w:val="00CB00E7"/>
    <w:rsid w:val="00CC5C80"/>
    <w:rsid w:val="00CC789C"/>
    <w:rsid w:val="00CD33BE"/>
    <w:rsid w:val="00CD486E"/>
    <w:rsid w:val="00CE2A53"/>
    <w:rsid w:val="00D01410"/>
    <w:rsid w:val="00D0481A"/>
    <w:rsid w:val="00D05FCF"/>
    <w:rsid w:val="00D2720C"/>
    <w:rsid w:val="00D43B4D"/>
    <w:rsid w:val="00D453AB"/>
    <w:rsid w:val="00D54A51"/>
    <w:rsid w:val="00D7023A"/>
    <w:rsid w:val="00D70D6E"/>
    <w:rsid w:val="00D72915"/>
    <w:rsid w:val="00D76B5C"/>
    <w:rsid w:val="00D80743"/>
    <w:rsid w:val="00D85A62"/>
    <w:rsid w:val="00DA470C"/>
    <w:rsid w:val="00DD38AE"/>
    <w:rsid w:val="00DD3980"/>
    <w:rsid w:val="00DE12A4"/>
    <w:rsid w:val="00DE4DC0"/>
    <w:rsid w:val="00DF0401"/>
    <w:rsid w:val="00DF1EE4"/>
    <w:rsid w:val="00DF3BE7"/>
    <w:rsid w:val="00E0011A"/>
    <w:rsid w:val="00E12B9B"/>
    <w:rsid w:val="00E131DE"/>
    <w:rsid w:val="00E23729"/>
    <w:rsid w:val="00E26356"/>
    <w:rsid w:val="00E35F11"/>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E7F4F"/>
    <w:rsid w:val="00EF2D0A"/>
    <w:rsid w:val="00EF438E"/>
    <w:rsid w:val="00F132D2"/>
    <w:rsid w:val="00F15A88"/>
    <w:rsid w:val="00F25150"/>
    <w:rsid w:val="00F30D3F"/>
    <w:rsid w:val="00F3267D"/>
    <w:rsid w:val="00F5036B"/>
    <w:rsid w:val="00F52E83"/>
    <w:rsid w:val="00F5516C"/>
    <w:rsid w:val="00F600CE"/>
    <w:rsid w:val="00F66D6C"/>
    <w:rsid w:val="00F676C0"/>
    <w:rsid w:val="00F70A44"/>
    <w:rsid w:val="00F711A3"/>
    <w:rsid w:val="00F73B22"/>
    <w:rsid w:val="00F85BBB"/>
    <w:rsid w:val="00F8776B"/>
    <w:rsid w:val="00F9069B"/>
    <w:rsid w:val="00F92477"/>
    <w:rsid w:val="00F95B9E"/>
    <w:rsid w:val="00FA4602"/>
    <w:rsid w:val="00FC29A2"/>
    <w:rsid w:val="00FD3E2E"/>
    <w:rsid w:val="00FE7BFE"/>
    <w:rsid w:val="00FF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04941623">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FFAA2-0BF8-4AAE-B24E-4FCF91D74828}"/>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7F547884-F3A8-406C-A356-9825C9783755}"/>
</file>

<file path=docProps/app.xml><?xml version="1.0" encoding="utf-8"?>
<Properties xmlns="http://schemas.openxmlformats.org/officeDocument/2006/extended-properties" xmlns:vt="http://schemas.openxmlformats.org/officeDocument/2006/docPropsVTypes">
  <Template>Normal.dotm</Template>
  <TotalTime>194</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43</cp:revision>
  <cp:lastPrinted>2014-08-28T10:17:00Z</cp:lastPrinted>
  <dcterms:created xsi:type="dcterms:W3CDTF">2013-09-12T07:16:00Z</dcterms:created>
  <dcterms:modified xsi:type="dcterms:W3CDTF">2016-08-18T01:00:00Z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