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24DD014C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4E7A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政令市連携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2A4C5E0B" w:rsidR="00C170D5" w:rsidRPr="004B424D" w:rsidRDefault="008206FF" w:rsidP="00904648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4B424D">
        <w:rPr>
          <w:rFonts w:ascii="HG丸ｺﾞｼｯｸM-PRO" w:eastAsia="HG丸ｺﾞｼｯｸM-PRO" w:hAnsi="HG丸ｺﾞｼｯｸM-PRO" w:hint="eastAsia"/>
          <w:b/>
        </w:rPr>
        <w:t>１．</w:t>
      </w:r>
      <w:r w:rsidR="00C170D5" w:rsidRPr="004B424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4B424D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4B424D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4B424D">
        <w:rPr>
          <w:rFonts w:ascii="HG丸ｺﾞｼｯｸM-PRO" w:eastAsia="HG丸ｺﾞｼｯｸM-PRO" w:hAnsi="HG丸ｺﾞｼｯｸM-PRO" w:hint="eastAsia"/>
        </w:rPr>
        <w:t xml:space="preserve">　</w:t>
      </w:r>
      <w:r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7C9146EB" w:rsidR="00C170D5" w:rsidRDefault="00CF3280" w:rsidP="004B424D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平成27年7月に設置された大阪戦略調整会議の事務局を、大阪市及び堺市と共同で担うとともに</w:t>
      </w:r>
      <w:r w:rsidR="000B158A"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、同</w:t>
      </w:r>
      <w:r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年12月に設置された副首都推進本部の事務局を、大阪市と共同で担いました。また、府と大阪市との間の統合案件など、大阪における行政サービスの最適化に向けた取組みについて、関係部局及び大阪市と連携して進捗管理を行いました。</w:t>
      </w:r>
    </w:p>
    <w:p w14:paraId="2E92A8A2" w14:textId="6D616C2E" w:rsidR="00904648" w:rsidRPr="004B424D" w:rsidRDefault="00904648" w:rsidP="004B424D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B424D">
        <w:rPr>
          <w:rFonts w:ascii="HG丸ｺﾞｼｯｸM-PRO" w:eastAsia="HG丸ｺﾞｼｯｸM-PRO" w:hAnsi="HG丸ｺﾞｼｯｸM-PRO" w:hint="eastAsia"/>
          <w:sz w:val="18"/>
          <w:szCs w:val="18"/>
        </w:rPr>
        <w:t>平成28年3月31日をもって政令市連携室を廃止しました。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934C74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41CF" w14:textId="77777777" w:rsidR="00503C94" w:rsidRDefault="00503C94" w:rsidP="00307CCF">
      <w:r>
        <w:separator/>
      </w:r>
    </w:p>
  </w:endnote>
  <w:endnote w:type="continuationSeparator" w:id="0">
    <w:p w14:paraId="719C6FED" w14:textId="77777777" w:rsidR="00503C94" w:rsidRDefault="00503C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4B4A1B6F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8943B0" w:rsidRPr="00934C74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934C74">
      <w:rPr>
        <w:rFonts w:ascii="HG丸ｺﾞｼｯｸM-PRO" w:eastAsia="HG丸ｺﾞｼｯｸM-PRO" w:hAnsi="HG丸ｺﾞｼｯｸM-PRO" w:hint="eastAsia"/>
        <w:b/>
        <w:sz w:val="20"/>
        <w:szCs w:val="20"/>
      </w:rPr>
      <w:t>型　　部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局 ： 政策企画部</w:t>
    </w:r>
  </w:p>
  <w:p w14:paraId="6F7F3209" w14:textId="1F665F13" w:rsidR="000F6BCE" w:rsidRPr="00B730A2" w:rsidRDefault="000F6BCE" w:rsidP="00934C74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</w:t>
    </w:r>
    <w:r w:rsidR="00AB4E7A">
      <w:rPr>
        <w:rFonts w:ascii="HG丸ｺﾞｼｯｸM-PRO" w:eastAsia="HG丸ｺﾞｼｯｸM-PRO" w:hAnsi="HG丸ｺﾞｼｯｸM-PRO" w:hint="eastAsia"/>
        <w:b/>
        <w:sz w:val="20"/>
        <w:szCs w:val="20"/>
      </w:rPr>
      <w:t>政令市連携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0285C" w14:textId="77777777" w:rsidR="00503C94" w:rsidRDefault="00503C94" w:rsidP="00307CCF">
      <w:r>
        <w:separator/>
      </w:r>
    </w:p>
  </w:footnote>
  <w:footnote w:type="continuationSeparator" w:id="0">
    <w:p w14:paraId="1553ED0C" w14:textId="77777777" w:rsidR="00503C94" w:rsidRDefault="00503C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158A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424D"/>
    <w:rsid w:val="004B5BF7"/>
    <w:rsid w:val="004C04BA"/>
    <w:rsid w:val="004C1820"/>
    <w:rsid w:val="004D2A86"/>
    <w:rsid w:val="004E2C9A"/>
    <w:rsid w:val="004E52B9"/>
    <w:rsid w:val="004F6936"/>
    <w:rsid w:val="00503C94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6266F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206FF"/>
    <w:rsid w:val="00830E5E"/>
    <w:rsid w:val="00831109"/>
    <w:rsid w:val="00843316"/>
    <w:rsid w:val="00856103"/>
    <w:rsid w:val="00861C31"/>
    <w:rsid w:val="008738D6"/>
    <w:rsid w:val="008943B0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4648"/>
    <w:rsid w:val="00906C9A"/>
    <w:rsid w:val="00912A0F"/>
    <w:rsid w:val="0093232F"/>
    <w:rsid w:val="00933A62"/>
    <w:rsid w:val="00934C74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B4E7A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0EB4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CF3280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A154A23-E557-4CBC-A956-5EE4BF55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8CA4F5-1C7B-44A2-9038-FD1C963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2013-09-11T06:00:00Z</cp:lastPrinted>
  <dcterms:created xsi:type="dcterms:W3CDTF">2016-09-02T10:16:00Z</dcterms:created>
  <dcterms:modified xsi:type="dcterms:W3CDTF">2016-09-05T00:45:00Z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