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5797AF8B-5679-4A16-BC29-0AB4734A5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