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203" w:rsidRPr="00F70FEA" w:rsidRDefault="004A4203" w:rsidP="004A4203">
      <w:pPr>
        <w:jc w:val="right"/>
        <w:rPr>
          <w:rFonts w:ascii="ＭＳ ゴシック" w:eastAsia="ＭＳ ゴシック" w:hAnsi="ＭＳ ゴシック" w:cs="Times New Roman"/>
          <w:sz w:val="24"/>
          <w:szCs w:val="24"/>
        </w:rPr>
      </w:pPr>
      <w:bookmarkStart w:id="0" w:name="_GoBack"/>
      <w:bookmarkEnd w:id="0"/>
      <w:r w:rsidRPr="00F70FEA">
        <w:rPr>
          <w:rFonts w:ascii="ＭＳ ゴシック" w:eastAsia="ＭＳ ゴシック" w:hAnsi="ＭＳ ゴシック" w:cs="Times New Roman" w:hint="eastAsia"/>
          <w:sz w:val="24"/>
          <w:szCs w:val="24"/>
        </w:rPr>
        <w:t xml:space="preserve">　</w:t>
      </w:r>
    </w:p>
    <w:p w:rsidR="004A4203" w:rsidRPr="00F70FEA" w:rsidRDefault="004A4203" w:rsidP="004A4203">
      <w:pPr>
        <w:jc w:val="center"/>
        <w:rPr>
          <w:rFonts w:ascii="ＭＳ ゴシック" w:eastAsia="ＭＳ ゴシック" w:hAnsi="ＭＳ ゴシック" w:cs="Times New Roman"/>
          <w:sz w:val="36"/>
          <w:szCs w:val="36"/>
        </w:rPr>
      </w:pPr>
    </w:p>
    <w:p w:rsidR="004A4203" w:rsidRPr="00F70FEA" w:rsidRDefault="004A4203" w:rsidP="004A4203">
      <w:pPr>
        <w:jc w:val="center"/>
        <w:rPr>
          <w:rFonts w:ascii="ＭＳ ゴシック" w:eastAsia="ＭＳ ゴシック" w:hAnsi="ＭＳ ゴシック" w:cs="Times New Roman"/>
          <w:sz w:val="36"/>
          <w:szCs w:val="36"/>
        </w:rPr>
      </w:pPr>
    </w:p>
    <w:p w:rsidR="004A4203" w:rsidRPr="00F70FEA" w:rsidRDefault="004A4203" w:rsidP="004A4203">
      <w:pPr>
        <w:jc w:val="center"/>
        <w:rPr>
          <w:rFonts w:ascii="ＭＳ ゴシック" w:eastAsia="ＭＳ ゴシック" w:hAnsi="ＭＳ ゴシック" w:cs="Times New Roman"/>
          <w:sz w:val="36"/>
          <w:szCs w:val="36"/>
        </w:rPr>
      </w:pPr>
    </w:p>
    <w:p w:rsidR="004A4203" w:rsidRPr="00F70FEA" w:rsidRDefault="004A4203" w:rsidP="004A4203">
      <w:pPr>
        <w:jc w:val="center"/>
        <w:rPr>
          <w:rFonts w:ascii="ＭＳ ゴシック" w:eastAsia="ＭＳ ゴシック" w:hAnsi="ＭＳ ゴシック" w:cs="Times New Roman"/>
          <w:sz w:val="36"/>
          <w:szCs w:val="36"/>
        </w:rPr>
      </w:pPr>
    </w:p>
    <w:p w:rsidR="001F3E87" w:rsidRPr="00C05853" w:rsidRDefault="001F3E87" w:rsidP="004A4203">
      <w:pPr>
        <w:jc w:val="center"/>
        <w:rPr>
          <w:rFonts w:ascii="ＭＳ ゴシック" w:eastAsia="ＭＳ ゴシック" w:hAnsi="ＭＳ ゴシック" w:cs="Times New Roman"/>
          <w:b/>
          <w:sz w:val="48"/>
          <w:szCs w:val="48"/>
        </w:rPr>
      </w:pPr>
      <w:r w:rsidRPr="00C05853">
        <w:rPr>
          <w:rFonts w:ascii="ＭＳ ゴシック" w:eastAsia="ＭＳ ゴシック" w:hAnsi="ＭＳ ゴシック" w:cs="Times New Roman" w:hint="eastAsia"/>
          <w:b/>
          <w:sz w:val="48"/>
          <w:szCs w:val="48"/>
        </w:rPr>
        <w:t>大阪府障害を理由とする差別の解消の推進に関する条例施行状況の検討について</w:t>
      </w:r>
    </w:p>
    <w:p w:rsidR="004A4203" w:rsidRPr="00C05853" w:rsidRDefault="004A4203" w:rsidP="004A4203">
      <w:pPr>
        <w:jc w:val="center"/>
        <w:rPr>
          <w:rFonts w:ascii="ＭＳ ゴシック" w:eastAsia="ＭＳ ゴシック" w:hAnsi="ＭＳ ゴシック" w:cs="Times New Roman"/>
          <w:b/>
          <w:sz w:val="48"/>
          <w:szCs w:val="48"/>
        </w:rPr>
      </w:pPr>
      <w:r w:rsidRPr="00C05853">
        <w:rPr>
          <w:rFonts w:ascii="ＭＳ ゴシック" w:eastAsia="ＭＳ ゴシック" w:hAnsi="ＭＳ ゴシック" w:cs="Times New Roman" w:hint="eastAsia"/>
          <w:b/>
          <w:sz w:val="48"/>
          <w:szCs w:val="48"/>
        </w:rPr>
        <w:t>（</w:t>
      </w:r>
      <w:r w:rsidR="00BA43DB" w:rsidRPr="00C05853">
        <w:rPr>
          <w:rFonts w:ascii="ＭＳ ゴシック" w:eastAsia="ＭＳ ゴシック" w:hAnsi="ＭＳ ゴシック" w:cs="Times New Roman" w:hint="eastAsia"/>
          <w:b/>
          <w:sz w:val="48"/>
          <w:szCs w:val="48"/>
        </w:rPr>
        <w:t>提言</w:t>
      </w:r>
      <w:r w:rsidRPr="00C05853">
        <w:rPr>
          <w:rFonts w:ascii="ＭＳ ゴシック" w:eastAsia="ＭＳ ゴシック" w:hAnsi="ＭＳ ゴシック" w:cs="Times New Roman" w:hint="eastAsia"/>
          <w:b/>
          <w:sz w:val="48"/>
          <w:szCs w:val="48"/>
        </w:rPr>
        <w:t>）</w:t>
      </w:r>
    </w:p>
    <w:p w:rsidR="004A4203" w:rsidRPr="00C05853" w:rsidRDefault="004A4203" w:rsidP="004A4203">
      <w:pPr>
        <w:rPr>
          <w:rFonts w:ascii="ＭＳ ゴシック" w:eastAsia="ＭＳ ゴシック" w:hAnsi="ＭＳ ゴシック" w:cs="Times New Roman"/>
          <w:sz w:val="36"/>
          <w:szCs w:val="36"/>
        </w:rPr>
      </w:pPr>
    </w:p>
    <w:p w:rsidR="004A4203" w:rsidRPr="00C05853" w:rsidRDefault="004A4203" w:rsidP="004A4203">
      <w:pPr>
        <w:rPr>
          <w:rFonts w:ascii="ＭＳ ゴシック" w:eastAsia="ＭＳ ゴシック" w:hAnsi="ＭＳ ゴシック" w:cs="Times New Roman"/>
          <w:sz w:val="36"/>
          <w:szCs w:val="36"/>
        </w:rPr>
      </w:pPr>
    </w:p>
    <w:p w:rsidR="004A4203" w:rsidRPr="00C05853" w:rsidRDefault="004A4203" w:rsidP="004A4203">
      <w:pPr>
        <w:rPr>
          <w:rFonts w:ascii="ＭＳ ゴシック" w:eastAsia="ＭＳ ゴシック" w:hAnsi="ＭＳ ゴシック" w:cs="Times New Roman"/>
          <w:sz w:val="36"/>
          <w:szCs w:val="36"/>
        </w:rPr>
      </w:pPr>
    </w:p>
    <w:p w:rsidR="004A4203" w:rsidRPr="00C05853" w:rsidRDefault="004A4203" w:rsidP="004A4203">
      <w:pPr>
        <w:rPr>
          <w:rFonts w:ascii="ＭＳ ゴシック" w:eastAsia="ＭＳ ゴシック" w:hAnsi="ＭＳ ゴシック" w:cs="Times New Roman"/>
          <w:sz w:val="36"/>
          <w:szCs w:val="36"/>
        </w:rPr>
      </w:pPr>
    </w:p>
    <w:p w:rsidR="004A4203" w:rsidRPr="00C05853" w:rsidRDefault="004A4203" w:rsidP="004A4203">
      <w:pPr>
        <w:rPr>
          <w:rFonts w:ascii="ＭＳ ゴシック" w:eastAsia="ＭＳ ゴシック" w:hAnsi="ＭＳ ゴシック" w:cs="Times New Roman"/>
          <w:sz w:val="36"/>
          <w:szCs w:val="36"/>
        </w:rPr>
      </w:pPr>
    </w:p>
    <w:p w:rsidR="004A4203" w:rsidRPr="00C05853" w:rsidRDefault="004A4203" w:rsidP="004A4203">
      <w:pPr>
        <w:rPr>
          <w:rFonts w:ascii="ＭＳ ゴシック" w:eastAsia="ＭＳ ゴシック" w:hAnsi="ＭＳ ゴシック" w:cs="Times New Roman"/>
          <w:sz w:val="36"/>
          <w:szCs w:val="36"/>
        </w:rPr>
      </w:pPr>
    </w:p>
    <w:p w:rsidR="004A4203" w:rsidRPr="00C05853" w:rsidRDefault="004A4203" w:rsidP="004A4203">
      <w:pPr>
        <w:rPr>
          <w:rFonts w:ascii="ＭＳ ゴシック" w:eastAsia="ＭＳ ゴシック" w:hAnsi="ＭＳ ゴシック" w:cs="Times New Roman"/>
          <w:sz w:val="36"/>
          <w:szCs w:val="36"/>
        </w:rPr>
      </w:pPr>
    </w:p>
    <w:p w:rsidR="004A4203" w:rsidRPr="00C05853" w:rsidRDefault="004A4203" w:rsidP="004A4203">
      <w:pPr>
        <w:rPr>
          <w:rFonts w:ascii="ＭＳ ゴシック" w:eastAsia="ＭＳ ゴシック" w:hAnsi="ＭＳ ゴシック" w:cs="Times New Roman"/>
          <w:sz w:val="36"/>
          <w:szCs w:val="36"/>
        </w:rPr>
      </w:pPr>
    </w:p>
    <w:p w:rsidR="004A4203" w:rsidRPr="00C05853" w:rsidRDefault="004A4203" w:rsidP="004A4203">
      <w:pPr>
        <w:rPr>
          <w:rFonts w:ascii="ＭＳ ゴシック" w:eastAsia="ＭＳ ゴシック" w:hAnsi="ＭＳ ゴシック" w:cs="Times New Roman"/>
          <w:sz w:val="36"/>
          <w:szCs w:val="36"/>
        </w:rPr>
      </w:pPr>
    </w:p>
    <w:p w:rsidR="004A4203" w:rsidRPr="00C05853" w:rsidRDefault="00BA43DB" w:rsidP="004A4203">
      <w:pPr>
        <w:jc w:val="center"/>
        <w:rPr>
          <w:rFonts w:ascii="ＭＳ ゴシック" w:eastAsia="ＭＳ ゴシック" w:hAnsi="ＭＳ ゴシック" w:cs="Times New Roman"/>
          <w:b/>
          <w:sz w:val="40"/>
          <w:szCs w:val="40"/>
        </w:rPr>
      </w:pPr>
      <w:r w:rsidRPr="00C05853">
        <w:rPr>
          <w:rFonts w:ascii="ＭＳ ゴシック" w:eastAsia="ＭＳ ゴシック" w:hAnsi="ＭＳ ゴシック" w:cs="Times New Roman" w:hint="eastAsia"/>
          <w:b/>
          <w:sz w:val="40"/>
          <w:szCs w:val="40"/>
        </w:rPr>
        <w:t>令和２年３</w:t>
      </w:r>
      <w:r w:rsidR="004A4203" w:rsidRPr="00C05853">
        <w:rPr>
          <w:rFonts w:ascii="ＭＳ ゴシック" w:eastAsia="ＭＳ ゴシック" w:hAnsi="ＭＳ ゴシック" w:cs="Times New Roman" w:hint="eastAsia"/>
          <w:b/>
          <w:sz w:val="40"/>
          <w:szCs w:val="40"/>
        </w:rPr>
        <w:t>月</w:t>
      </w:r>
    </w:p>
    <w:p w:rsidR="004A4203" w:rsidRPr="00C05853" w:rsidRDefault="004C717C" w:rsidP="004A4203">
      <w:pPr>
        <w:jc w:val="center"/>
        <w:rPr>
          <w:rFonts w:ascii="ＭＳ ゴシック" w:eastAsia="ＭＳ ゴシック" w:hAnsi="ＭＳ ゴシック" w:cs="Times New Roman"/>
          <w:sz w:val="40"/>
          <w:szCs w:val="40"/>
        </w:rPr>
      </w:pPr>
      <w:r>
        <w:rPr>
          <w:rFonts w:ascii="ＭＳ ゴシック" w:eastAsia="ＭＳ ゴシック" w:hAnsi="ＭＳ ゴシック" w:cs="Times New Roman" w:hint="eastAsia"/>
          <w:b/>
          <w:sz w:val="40"/>
          <w:szCs w:val="40"/>
        </w:rPr>
        <w:t>大阪府障</w:t>
      </w:r>
      <w:r w:rsidRPr="00394CF1">
        <w:rPr>
          <w:rFonts w:ascii="ＭＳ ゴシック" w:eastAsia="ＭＳ ゴシック" w:hAnsi="ＭＳ ゴシック" w:cs="Times New Roman" w:hint="eastAsia"/>
          <w:b/>
          <w:sz w:val="40"/>
          <w:szCs w:val="40"/>
        </w:rPr>
        <w:t>害</w:t>
      </w:r>
      <w:r w:rsidR="001F3E87" w:rsidRPr="00C05853">
        <w:rPr>
          <w:rFonts w:ascii="ＭＳ ゴシック" w:eastAsia="ＭＳ ゴシック" w:hAnsi="ＭＳ ゴシック" w:cs="Times New Roman" w:hint="eastAsia"/>
          <w:b/>
          <w:sz w:val="40"/>
          <w:szCs w:val="40"/>
        </w:rPr>
        <w:t>者差別解消協議会</w:t>
      </w:r>
      <w:r w:rsidR="004A4203" w:rsidRPr="00C05853">
        <w:rPr>
          <w:rFonts w:ascii="ＭＳ ゴシック" w:eastAsia="ＭＳ ゴシック" w:hAnsi="ＭＳ ゴシック" w:cs="Times New Roman"/>
          <w:sz w:val="40"/>
          <w:szCs w:val="40"/>
        </w:rPr>
        <w:t xml:space="preserve"> </w:t>
      </w:r>
    </w:p>
    <w:p w:rsidR="004A4203" w:rsidRPr="00C05853" w:rsidRDefault="004A4203" w:rsidP="004A4203">
      <w:pPr>
        <w:rPr>
          <w:rFonts w:ascii="ＭＳ ゴシック" w:eastAsia="ＭＳ ゴシック" w:hAnsi="ＭＳ ゴシック" w:cs="Times New Roman"/>
          <w:szCs w:val="21"/>
        </w:rPr>
      </w:pPr>
    </w:p>
    <w:p w:rsidR="004A4203" w:rsidRPr="00C05853" w:rsidRDefault="004A4203" w:rsidP="00B45A47">
      <w:pPr>
        <w:rPr>
          <w:rFonts w:ascii="ＭＳ ゴシック" w:eastAsia="ＭＳ ゴシック" w:hAnsi="ＭＳ ゴシック" w:cs="Times New Roman"/>
          <w:b/>
          <w:sz w:val="28"/>
          <w:szCs w:val="28"/>
        </w:rPr>
        <w:sectPr w:rsidR="004A4203" w:rsidRPr="00C05853" w:rsidSect="00CA715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pgNumType w:start="1"/>
          <w:cols w:space="425"/>
          <w:docGrid w:type="lines" w:linePitch="367"/>
        </w:sectPr>
      </w:pPr>
    </w:p>
    <w:p w:rsidR="004A4203" w:rsidRPr="00C05853" w:rsidRDefault="004A4203" w:rsidP="00912852">
      <w:pPr>
        <w:widowControl/>
        <w:snapToGrid w:val="0"/>
        <w:rPr>
          <w:rFonts w:ascii="ＭＳ ゴシック" w:eastAsia="ＭＳ ゴシック" w:hAnsi="ＭＳ ゴシック" w:cs="Times New Roman"/>
          <w:b/>
          <w:sz w:val="28"/>
          <w:szCs w:val="28"/>
        </w:rPr>
      </w:pPr>
      <w:r w:rsidRPr="00C05853">
        <w:rPr>
          <w:rFonts w:ascii="ＭＳ ゴシック" w:eastAsia="ＭＳ ゴシック" w:hAnsi="ＭＳ ゴシック" w:cs="Times New Roman" w:hint="eastAsia"/>
          <w:b/>
          <w:sz w:val="28"/>
          <w:szCs w:val="28"/>
        </w:rPr>
        <w:lastRenderedPageBreak/>
        <w:t>目次</w:t>
      </w:r>
    </w:p>
    <w:p w:rsidR="004A4203" w:rsidRDefault="004A4203" w:rsidP="00912852">
      <w:pPr>
        <w:widowControl/>
        <w:snapToGrid w:val="0"/>
        <w:jc w:val="left"/>
        <w:rPr>
          <w:rFonts w:ascii="ＭＳ ゴシック" w:eastAsia="ＭＳ ゴシック" w:hAnsi="ＭＳ ゴシック" w:cs="Times New Roman"/>
          <w:sz w:val="28"/>
          <w:szCs w:val="28"/>
        </w:rPr>
      </w:pPr>
    </w:p>
    <w:p w:rsidR="00912852" w:rsidRPr="00C05853" w:rsidRDefault="00912852" w:rsidP="00912852">
      <w:pPr>
        <w:widowControl/>
        <w:snapToGrid w:val="0"/>
        <w:jc w:val="left"/>
        <w:rPr>
          <w:rFonts w:ascii="ＭＳ ゴシック" w:eastAsia="ＭＳ ゴシック" w:hAnsi="ＭＳ ゴシック" w:cs="Times New Roman"/>
          <w:sz w:val="28"/>
          <w:szCs w:val="28"/>
        </w:rPr>
      </w:pPr>
    </w:p>
    <w:p w:rsidR="004A4203" w:rsidRPr="00C05853" w:rsidRDefault="004A4203" w:rsidP="00912852">
      <w:pPr>
        <w:widowControl/>
        <w:tabs>
          <w:tab w:val="left" w:pos="8647"/>
        </w:tabs>
        <w:snapToGrid w:val="0"/>
        <w:jc w:val="left"/>
        <w:rPr>
          <w:rFonts w:ascii="ＭＳ ゴシック" w:eastAsia="ＭＳ ゴシック" w:hAnsi="ＭＳ ゴシック" w:cs="Times New Roman"/>
          <w:sz w:val="28"/>
          <w:szCs w:val="28"/>
        </w:rPr>
      </w:pPr>
      <w:r w:rsidRPr="00C05853">
        <w:rPr>
          <w:rFonts w:ascii="ＭＳ ゴシック" w:eastAsia="ＭＳ ゴシック" w:hAnsi="ＭＳ ゴシック" w:cs="Times New Roman" w:hint="eastAsia"/>
          <w:b/>
          <w:sz w:val="28"/>
          <w:szCs w:val="28"/>
        </w:rPr>
        <w:t>１　はじめに</w:t>
      </w:r>
      <w:r w:rsidRPr="00C05853">
        <w:rPr>
          <w:rFonts w:ascii="ＭＳ ゴシック" w:eastAsia="ＭＳ ゴシック" w:hAnsi="ＭＳ ゴシック" w:cs="Times New Roman" w:hint="eastAsia"/>
          <w:sz w:val="28"/>
          <w:szCs w:val="28"/>
        </w:rPr>
        <w:t>・</w:t>
      </w:r>
      <w:r w:rsidR="001F3E87" w:rsidRPr="00C05853">
        <w:rPr>
          <w:rFonts w:ascii="ＭＳ ゴシック" w:eastAsia="ＭＳ ゴシック" w:hAnsi="ＭＳ ゴシック" w:cs="Times New Roman" w:hint="eastAsia"/>
          <w:sz w:val="28"/>
          <w:szCs w:val="28"/>
        </w:rPr>
        <w:t>・・・・・・・・・・・・・</w:t>
      </w:r>
      <w:r w:rsidR="00AE46F8" w:rsidRPr="00C05853">
        <w:rPr>
          <w:rFonts w:ascii="ＭＳ ゴシック" w:eastAsia="ＭＳ ゴシック" w:hAnsi="ＭＳ ゴシック" w:cs="Times New Roman" w:hint="eastAsia"/>
          <w:sz w:val="28"/>
          <w:szCs w:val="28"/>
        </w:rPr>
        <w:t>・</w:t>
      </w:r>
      <w:r w:rsidR="00ED3674" w:rsidRPr="00C05853">
        <w:rPr>
          <w:rFonts w:ascii="ＭＳ ゴシック" w:eastAsia="ＭＳ ゴシック" w:hAnsi="ＭＳ ゴシック" w:cs="Times New Roman" w:hint="eastAsia"/>
          <w:sz w:val="28"/>
          <w:szCs w:val="28"/>
        </w:rPr>
        <w:t>・・・・・・・・・２</w:t>
      </w:r>
    </w:p>
    <w:p w:rsidR="001227E9" w:rsidRDefault="001227E9" w:rsidP="00912852">
      <w:pPr>
        <w:widowControl/>
        <w:snapToGrid w:val="0"/>
        <w:jc w:val="left"/>
        <w:rPr>
          <w:rFonts w:ascii="ＭＳ ゴシック" w:eastAsia="ＭＳ ゴシック" w:hAnsi="ＭＳ ゴシック" w:cs="Times New Roman"/>
          <w:sz w:val="28"/>
          <w:szCs w:val="28"/>
        </w:rPr>
      </w:pPr>
    </w:p>
    <w:p w:rsidR="00912852" w:rsidRPr="00C05853" w:rsidRDefault="00912852" w:rsidP="00912852">
      <w:pPr>
        <w:widowControl/>
        <w:snapToGrid w:val="0"/>
        <w:jc w:val="left"/>
        <w:rPr>
          <w:rFonts w:ascii="ＭＳ ゴシック" w:eastAsia="ＭＳ ゴシック" w:hAnsi="ＭＳ ゴシック" w:cs="Times New Roman"/>
          <w:sz w:val="28"/>
          <w:szCs w:val="28"/>
        </w:rPr>
      </w:pPr>
    </w:p>
    <w:p w:rsidR="00ED3674" w:rsidRPr="00C05853" w:rsidRDefault="001227E9" w:rsidP="00912852">
      <w:pPr>
        <w:widowControl/>
        <w:snapToGrid w:val="0"/>
        <w:jc w:val="left"/>
        <w:rPr>
          <w:rFonts w:ascii="ＭＳ ゴシック" w:eastAsia="ＭＳ ゴシック" w:hAnsi="ＭＳ ゴシック" w:cs="Times New Roman"/>
          <w:b/>
          <w:sz w:val="28"/>
          <w:szCs w:val="28"/>
        </w:rPr>
      </w:pPr>
      <w:r w:rsidRPr="00C05853">
        <w:rPr>
          <w:rFonts w:ascii="ＭＳ ゴシック" w:eastAsia="ＭＳ ゴシック" w:hAnsi="ＭＳ ゴシック" w:cs="Times New Roman" w:hint="eastAsia"/>
          <w:b/>
          <w:sz w:val="28"/>
          <w:szCs w:val="28"/>
        </w:rPr>
        <w:t>２</w:t>
      </w:r>
      <w:r w:rsidR="001F3E87" w:rsidRPr="00C05853">
        <w:rPr>
          <w:rFonts w:ascii="ＭＳ ゴシック" w:eastAsia="ＭＳ ゴシック" w:hAnsi="ＭＳ ゴシック" w:cs="Times New Roman" w:hint="eastAsia"/>
          <w:b/>
          <w:sz w:val="28"/>
          <w:szCs w:val="28"/>
        </w:rPr>
        <w:t xml:space="preserve">　</w:t>
      </w:r>
      <w:r w:rsidR="00ED3674" w:rsidRPr="00C05853">
        <w:rPr>
          <w:rFonts w:ascii="ＭＳ ゴシック" w:eastAsia="ＭＳ ゴシック" w:hAnsi="ＭＳ ゴシック" w:cs="Times New Roman" w:hint="eastAsia"/>
          <w:b/>
          <w:sz w:val="28"/>
          <w:szCs w:val="28"/>
        </w:rPr>
        <w:t>大阪府障害を理由とする差別の解消の推進に関する条例</w:t>
      </w:r>
    </w:p>
    <w:p w:rsidR="004A4203" w:rsidRPr="00C05853" w:rsidRDefault="001F3E87" w:rsidP="00912852">
      <w:pPr>
        <w:widowControl/>
        <w:tabs>
          <w:tab w:val="left" w:pos="8505"/>
        </w:tabs>
        <w:snapToGrid w:val="0"/>
        <w:ind w:firstLineChars="200" w:firstLine="562"/>
        <w:jc w:val="left"/>
        <w:rPr>
          <w:rFonts w:ascii="ＭＳ ゴシック" w:eastAsia="ＭＳ ゴシック" w:hAnsi="ＭＳ ゴシック" w:cs="Times New Roman"/>
          <w:b/>
          <w:sz w:val="28"/>
          <w:szCs w:val="28"/>
        </w:rPr>
      </w:pPr>
      <w:r w:rsidRPr="00C05853">
        <w:rPr>
          <w:rFonts w:ascii="ＭＳ ゴシック" w:eastAsia="ＭＳ ゴシック" w:hAnsi="ＭＳ ゴシック" w:cs="Times New Roman" w:hint="eastAsia"/>
          <w:b/>
          <w:sz w:val="28"/>
          <w:szCs w:val="28"/>
        </w:rPr>
        <w:t>施行状況の検討について</w:t>
      </w:r>
      <w:r w:rsidR="00450C6C" w:rsidRPr="00C05853">
        <w:rPr>
          <w:rFonts w:ascii="ＭＳ ゴシック" w:eastAsia="ＭＳ ゴシック" w:hAnsi="ＭＳ ゴシック" w:cs="Times New Roman" w:hint="eastAsia"/>
          <w:sz w:val="28"/>
          <w:szCs w:val="28"/>
        </w:rPr>
        <w:t>・</w:t>
      </w:r>
      <w:r w:rsidR="00ED3674" w:rsidRPr="00C05853">
        <w:rPr>
          <w:rFonts w:ascii="ＭＳ ゴシック" w:eastAsia="ＭＳ ゴシック" w:hAnsi="ＭＳ ゴシック" w:cs="Times New Roman" w:hint="eastAsia"/>
          <w:sz w:val="28"/>
          <w:szCs w:val="28"/>
        </w:rPr>
        <w:t>・・・・・・・・・・・・・・</w:t>
      </w:r>
      <w:r w:rsidR="007C7274" w:rsidRPr="00C05853">
        <w:rPr>
          <w:rFonts w:ascii="ＭＳ ゴシック" w:eastAsia="ＭＳ ゴシック" w:hAnsi="ＭＳ ゴシック" w:cs="Times New Roman" w:hint="eastAsia"/>
          <w:sz w:val="28"/>
          <w:szCs w:val="28"/>
        </w:rPr>
        <w:t>・・</w:t>
      </w:r>
      <w:r w:rsidR="00556DE0" w:rsidRPr="00C05853">
        <w:rPr>
          <w:rFonts w:ascii="ＭＳ ゴシック" w:eastAsia="ＭＳ ゴシック" w:hAnsi="ＭＳ ゴシック" w:cs="Times New Roman" w:hint="eastAsia"/>
          <w:sz w:val="28"/>
          <w:szCs w:val="28"/>
        </w:rPr>
        <w:t>４</w:t>
      </w:r>
    </w:p>
    <w:p w:rsidR="002362F6" w:rsidRPr="00C05853" w:rsidRDefault="00ED3674" w:rsidP="00912852">
      <w:pPr>
        <w:widowControl/>
        <w:jc w:val="left"/>
        <w:rPr>
          <w:rFonts w:ascii="ＭＳ ゴシック" w:eastAsia="ＭＳ ゴシック" w:hAnsi="ＭＳ ゴシック" w:cs="Times New Roman"/>
          <w:sz w:val="24"/>
          <w:szCs w:val="28"/>
        </w:rPr>
      </w:pPr>
      <w:r w:rsidRPr="00C05853">
        <w:rPr>
          <w:rFonts w:ascii="ＭＳ ゴシック" w:eastAsia="ＭＳ ゴシック" w:hAnsi="ＭＳ ゴシック" w:cs="Times New Roman" w:hint="eastAsia"/>
          <w:sz w:val="24"/>
          <w:szCs w:val="28"/>
        </w:rPr>
        <w:t xml:space="preserve">　　（１）相談及び紛争の防止又は解決のための体制の整備</w:t>
      </w:r>
      <w:r w:rsidR="00E46819" w:rsidRPr="00C05853">
        <w:rPr>
          <w:rFonts w:ascii="ＭＳ ゴシック" w:eastAsia="ＭＳ ゴシック" w:hAnsi="ＭＳ ゴシック" w:cs="Times New Roman" w:hint="eastAsia"/>
          <w:sz w:val="24"/>
          <w:szCs w:val="28"/>
        </w:rPr>
        <w:t>について</w:t>
      </w:r>
    </w:p>
    <w:p w:rsidR="00ED3674" w:rsidRPr="00C05853" w:rsidRDefault="00ED3674" w:rsidP="00912852">
      <w:pPr>
        <w:widowControl/>
        <w:tabs>
          <w:tab w:val="left" w:pos="8505"/>
        </w:tabs>
        <w:jc w:val="left"/>
        <w:rPr>
          <w:rFonts w:ascii="ＭＳ ゴシック" w:eastAsia="ＭＳ ゴシック" w:hAnsi="ＭＳ ゴシック" w:cs="Times New Roman"/>
          <w:sz w:val="24"/>
          <w:szCs w:val="28"/>
        </w:rPr>
      </w:pPr>
      <w:r w:rsidRPr="00C05853">
        <w:rPr>
          <w:rFonts w:ascii="ＭＳ ゴシック" w:eastAsia="ＭＳ ゴシック" w:hAnsi="ＭＳ ゴシック" w:cs="Times New Roman" w:hint="eastAsia"/>
          <w:sz w:val="24"/>
          <w:szCs w:val="28"/>
        </w:rPr>
        <w:t xml:space="preserve">　　　　①広域支援相談員の機能について</w:t>
      </w:r>
      <w:r w:rsidR="000D3AAF" w:rsidRPr="00C05853">
        <w:rPr>
          <w:rFonts w:ascii="ＭＳ ゴシック" w:eastAsia="ＭＳ ゴシック" w:hAnsi="ＭＳ ゴシック" w:cs="Times New Roman" w:hint="eastAsia"/>
          <w:sz w:val="24"/>
          <w:szCs w:val="28"/>
        </w:rPr>
        <w:t>・・・・・・・・・・・・・・・・</w:t>
      </w:r>
      <w:r w:rsidR="00556DE0" w:rsidRPr="00C05853">
        <w:rPr>
          <w:rFonts w:ascii="ＭＳ ゴシック" w:eastAsia="ＭＳ ゴシック" w:hAnsi="ＭＳ ゴシック" w:cs="Times New Roman" w:hint="eastAsia"/>
          <w:sz w:val="24"/>
          <w:szCs w:val="28"/>
        </w:rPr>
        <w:t>４</w:t>
      </w:r>
    </w:p>
    <w:p w:rsidR="00ED3674" w:rsidRPr="00394CF1" w:rsidRDefault="00ED3674" w:rsidP="00912852">
      <w:pPr>
        <w:widowControl/>
        <w:jc w:val="left"/>
        <w:rPr>
          <w:rFonts w:ascii="ＭＳ ゴシック" w:eastAsia="ＭＳ ゴシック" w:hAnsi="ＭＳ ゴシック" w:cs="Times New Roman"/>
          <w:sz w:val="24"/>
          <w:szCs w:val="28"/>
        </w:rPr>
      </w:pPr>
      <w:r w:rsidRPr="00C05853">
        <w:rPr>
          <w:rFonts w:ascii="ＭＳ ゴシック" w:eastAsia="ＭＳ ゴシック" w:hAnsi="ＭＳ ゴシック" w:cs="Times New Roman" w:hint="eastAsia"/>
          <w:sz w:val="24"/>
          <w:szCs w:val="28"/>
        </w:rPr>
        <w:t xml:space="preserve">　　　　②府に</w:t>
      </w:r>
      <w:r w:rsidRPr="00394CF1">
        <w:rPr>
          <w:rFonts w:ascii="ＭＳ ゴシック" w:eastAsia="ＭＳ ゴシック" w:hAnsi="ＭＳ ゴシック" w:cs="Times New Roman" w:hint="eastAsia"/>
          <w:sz w:val="24"/>
          <w:szCs w:val="28"/>
        </w:rPr>
        <w:t>よる市町村への助言等の機能について</w:t>
      </w:r>
      <w:r w:rsidR="000D3AAF" w:rsidRPr="00394CF1">
        <w:rPr>
          <w:rFonts w:ascii="ＭＳ ゴシック" w:eastAsia="ＭＳ ゴシック" w:hAnsi="ＭＳ ゴシック" w:cs="Times New Roman" w:hint="eastAsia"/>
          <w:sz w:val="24"/>
          <w:szCs w:val="28"/>
        </w:rPr>
        <w:t>・・・・・・・・・・・</w:t>
      </w:r>
      <w:r w:rsidR="00556DE0" w:rsidRPr="00394CF1">
        <w:rPr>
          <w:rFonts w:ascii="ＭＳ ゴシック" w:eastAsia="ＭＳ ゴシック" w:hAnsi="ＭＳ ゴシック" w:cs="Times New Roman" w:hint="eastAsia"/>
          <w:sz w:val="24"/>
          <w:szCs w:val="28"/>
        </w:rPr>
        <w:t>６</w:t>
      </w:r>
    </w:p>
    <w:p w:rsidR="00ED3674" w:rsidRPr="00394CF1" w:rsidRDefault="00ED3674" w:rsidP="00912852">
      <w:pPr>
        <w:widowControl/>
        <w:jc w:val="left"/>
        <w:rPr>
          <w:rFonts w:ascii="ＭＳ ゴシック" w:eastAsia="ＭＳ ゴシック" w:hAnsi="ＭＳ ゴシック" w:cs="Times New Roman"/>
          <w:sz w:val="24"/>
          <w:szCs w:val="28"/>
        </w:rPr>
      </w:pPr>
      <w:r w:rsidRPr="00394CF1">
        <w:rPr>
          <w:rFonts w:ascii="ＭＳ ゴシック" w:eastAsia="ＭＳ ゴシック" w:hAnsi="ＭＳ ゴシック" w:cs="Times New Roman" w:hint="eastAsia"/>
          <w:sz w:val="24"/>
          <w:szCs w:val="28"/>
        </w:rPr>
        <w:t xml:space="preserve">　　　　③大阪府障</w:t>
      </w:r>
      <w:r w:rsidR="004C717C" w:rsidRPr="00394CF1">
        <w:rPr>
          <w:rFonts w:ascii="ＭＳ ゴシック" w:eastAsia="ＭＳ ゴシック" w:hAnsi="ＭＳ ゴシック" w:cs="Times New Roman" w:hint="eastAsia"/>
          <w:sz w:val="24"/>
          <w:szCs w:val="28"/>
        </w:rPr>
        <w:t>害</w:t>
      </w:r>
      <w:r w:rsidRPr="00394CF1">
        <w:rPr>
          <w:rFonts w:ascii="ＭＳ ゴシック" w:eastAsia="ＭＳ ゴシック" w:hAnsi="ＭＳ ゴシック" w:cs="Times New Roman" w:hint="eastAsia"/>
          <w:sz w:val="24"/>
          <w:szCs w:val="28"/>
        </w:rPr>
        <w:t>者差別解消協議会の機能について</w:t>
      </w:r>
      <w:r w:rsidR="000D3AAF" w:rsidRPr="00394CF1">
        <w:rPr>
          <w:rFonts w:ascii="ＭＳ ゴシック" w:eastAsia="ＭＳ ゴシック" w:hAnsi="ＭＳ ゴシック" w:cs="Times New Roman" w:hint="eastAsia"/>
          <w:sz w:val="24"/>
          <w:szCs w:val="28"/>
        </w:rPr>
        <w:t>・・・・・・・・・</w:t>
      </w:r>
      <w:r w:rsidR="00FA434F">
        <w:rPr>
          <w:rFonts w:ascii="ＭＳ ゴシック" w:eastAsia="ＭＳ ゴシック" w:hAnsi="ＭＳ ゴシック" w:cs="Times New Roman" w:hint="eastAsia"/>
          <w:sz w:val="24"/>
          <w:szCs w:val="28"/>
        </w:rPr>
        <w:t>・</w:t>
      </w:r>
      <w:r w:rsidR="00556DE0" w:rsidRPr="00394CF1">
        <w:rPr>
          <w:rFonts w:ascii="ＭＳ ゴシック" w:eastAsia="ＭＳ ゴシック" w:hAnsi="ＭＳ ゴシック" w:cs="Times New Roman" w:hint="eastAsia"/>
          <w:sz w:val="24"/>
          <w:szCs w:val="28"/>
        </w:rPr>
        <w:t>７</w:t>
      </w:r>
    </w:p>
    <w:p w:rsidR="00ED3674" w:rsidRPr="00394CF1" w:rsidRDefault="00ED3674" w:rsidP="00912852">
      <w:pPr>
        <w:widowControl/>
        <w:tabs>
          <w:tab w:val="left" w:pos="8647"/>
        </w:tabs>
        <w:jc w:val="left"/>
        <w:rPr>
          <w:rFonts w:ascii="ＭＳ ゴシック" w:eastAsia="ＭＳ ゴシック" w:hAnsi="ＭＳ ゴシック" w:cs="Times New Roman"/>
          <w:sz w:val="24"/>
          <w:szCs w:val="28"/>
        </w:rPr>
      </w:pPr>
      <w:r w:rsidRPr="00394CF1">
        <w:rPr>
          <w:rFonts w:ascii="ＭＳ ゴシック" w:eastAsia="ＭＳ ゴシック" w:hAnsi="ＭＳ ゴシック" w:cs="Times New Roman" w:hint="eastAsia"/>
          <w:sz w:val="24"/>
          <w:szCs w:val="28"/>
        </w:rPr>
        <w:t xml:space="preserve">　　　　④合議体の機能について</w:t>
      </w:r>
      <w:r w:rsidR="000D3AAF" w:rsidRPr="00394CF1">
        <w:rPr>
          <w:rFonts w:ascii="ＭＳ ゴシック" w:eastAsia="ＭＳ ゴシック" w:hAnsi="ＭＳ ゴシック" w:cs="Times New Roman" w:hint="eastAsia"/>
          <w:sz w:val="24"/>
          <w:szCs w:val="28"/>
        </w:rPr>
        <w:t>・・・・・・・・・・・・・・・・・・・・</w:t>
      </w:r>
      <w:r w:rsidR="00556DE0" w:rsidRPr="00394CF1">
        <w:rPr>
          <w:rFonts w:ascii="ＭＳ ゴシック" w:eastAsia="ＭＳ ゴシック" w:hAnsi="ＭＳ ゴシック" w:cs="Times New Roman" w:hint="eastAsia"/>
          <w:sz w:val="24"/>
          <w:szCs w:val="28"/>
        </w:rPr>
        <w:t>８</w:t>
      </w:r>
    </w:p>
    <w:p w:rsidR="00ED3674" w:rsidRPr="00394CF1" w:rsidRDefault="00683D7C" w:rsidP="00912852">
      <w:pPr>
        <w:widowControl/>
        <w:jc w:val="left"/>
        <w:rPr>
          <w:rFonts w:ascii="ＭＳ ゴシック" w:eastAsia="ＭＳ ゴシック" w:hAnsi="ＭＳ ゴシック" w:cs="Times New Roman"/>
          <w:sz w:val="24"/>
          <w:szCs w:val="28"/>
        </w:rPr>
      </w:pPr>
      <w:r w:rsidRPr="00394CF1">
        <w:rPr>
          <w:rFonts w:ascii="ＭＳ ゴシック" w:eastAsia="ＭＳ ゴシック" w:hAnsi="ＭＳ ゴシック" w:cs="Times New Roman" w:hint="eastAsia"/>
          <w:sz w:val="24"/>
          <w:szCs w:val="28"/>
        </w:rPr>
        <w:t xml:space="preserve">　　（２）啓発活動について</w:t>
      </w:r>
    </w:p>
    <w:p w:rsidR="00ED3674" w:rsidRPr="00394CF1" w:rsidRDefault="00ED3674" w:rsidP="00912852">
      <w:pPr>
        <w:widowControl/>
        <w:jc w:val="left"/>
        <w:rPr>
          <w:rFonts w:ascii="ＭＳ ゴシック" w:eastAsia="ＭＳ ゴシック" w:hAnsi="ＭＳ ゴシック" w:cs="Times New Roman"/>
          <w:sz w:val="24"/>
          <w:szCs w:val="28"/>
        </w:rPr>
      </w:pPr>
      <w:r w:rsidRPr="00394CF1">
        <w:rPr>
          <w:rFonts w:ascii="ＭＳ ゴシック" w:eastAsia="ＭＳ ゴシック" w:hAnsi="ＭＳ ゴシック" w:cs="Times New Roman" w:hint="eastAsia"/>
          <w:sz w:val="24"/>
          <w:szCs w:val="28"/>
        </w:rPr>
        <w:t xml:space="preserve">　　　　</w:t>
      </w:r>
      <w:r w:rsidR="00683D7C" w:rsidRPr="00394CF1">
        <w:rPr>
          <w:rFonts w:ascii="ＭＳ ゴシック" w:eastAsia="ＭＳ ゴシック" w:hAnsi="ＭＳ ゴシック" w:cs="Times New Roman" w:hint="eastAsia"/>
          <w:sz w:val="24"/>
          <w:szCs w:val="28"/>
        </w:rPr>
        <w:t>①府民</w:t>
      </w:r>
      <w:r w:rsidR="00E46819" w:rsidRPr="00394CF1">
        <w:rPr>
          <w:rFonts w:ascii="ＭＳ ゴシック" w:eastAsia="ＭＳ ゴシック" w:hAnsi="ＭＳ ゴシック" w:cs="Times New Roman" w:hint="eastAsia"/>
          <w:sz w:val="24"/>
          <w:szCs w:val="28"/>
        </w:rPr>
        <w:t>に対する啓発</w:t>
      </w:r>
      <w:r w:rsidR="00683D7C" w:rsidRPr="00394CF1">
        <w:rPr>
          <w:rFonts w:ascii="ＭＳ ゴシック" w:eastAsia="ＭＳ ゴシック" w:hAnsi="ＭＳ ゴシック" w:cs="Times New Roman" w:hint="eastAsia"/>
          <w:sz w:val="24"/>
          <w:szCs w:val="28"/>
        </w:rPr>
        <w:t>について</w:t>
      </w:r>
      <w:r w:rsidR="00E46819" w:rsidRPr="00394CF1">
        <w:rPr>
          <w:rFonts w:ascii="ＭＳ ゴシック" w:eastAsia="ＭＳ ゴシック" w:hAnsi="ＭＳ ゴシック" w:cs="Times New Roman" w:hint="eastAsia"/>
          <w:sz w:val="24"/>
          <w:szCs w:val="28"/>
        </w:rPr>
        <w:t>・・・・・・・</w:t>
      </w:r>
      <w:r w:rsidR="00683D7C" w:rsidRPr="00394CF1">
        <w:rPr>
          <w:rFonts w:ascii="ＭＳ ゴシック" w:eastAsia="ＭＳ ゴシック" w:hAnsi="ＭＳ ゴシック" w:cs="Times New Roman" w:hint="eastAsia"/>
          <w:sz w:val="24"/>
          <w:szCs w:val="28"/>
        </w:rPr>
        <w:t>・・・・・・・・・・・</w:t>
      </w:r>
      <w:r w:rsidR="00556DE0" w:rsidRPr="00394CF1">
        <w:rPr>
          <w:rFonts w:ascii="ＭＳ ゴシック" w:eastAsia="ＭＳ ゴシック" w:hAnsi="ＭＳ ゴシック" w:cs="Times New Roman" w:hint="eastAsia"/>
          <w:sz w:val="24"/>
          <w:szCs w:val="28"/>
        </w:rPr>
        <w:t>10</w:t>
      </w:r>
    </w:p>
    <w:p w:rsidR="000D3AAF" w:rsidRPr="00394CF1" w:rsidRDefault="000D3AAF" w:rsidP="00912852">
      <w:pPr>
        <w:widowControl/>
        <w:jc w:val="left"/>
        <w:rPr>
          <w:rFonts w:ascii="ＭＳ ゴシック" w:eastAsia="ＭＳ ゴシック" w:hAnsi="ＭＳ ゴシック" w:cs="Times New Roman"/>
          <w:sz w:val="24"/>
          <w:szCs w:val="28"/>
        </w:rPr>
      </w:pPr>
      <w:r w:rsidRPr="00394CF1">
        <w:rPr>
          <w:rFonts w:ascii="ＭＳ ゴシック" w:eastAsia="ＭＳ ゴシック" w:hAnsi="ＭＳ ゴシック" w:cs="Times New Roman" w:hint="eastAsia"/>
          <w:sz w:val="24"/>
          <w:szCs w:val="28"/>
        </w:rPr>
        <w:t xml:space="preserve">　　　　</w:t>
      </w:r>
      <w:r w:rsidR="00683D7C" w:rsidRPr="00394CF1">
        <w:rPr>
          <w:rFonts w:ascii="ＭＳ ゴシック" w:eastAsia="ＭＳ ゴシック" w:hAnsi="ＭＳ ゴシック" w:cs="Times New Roman" w:hint="eastAsia"/>
          <w:sz w:val="24"/>
          <w:szCs w:val="28"/>
        </w:rPr>
        <w:t>②事業者に対する啓発について・・・・・・・・・・・・・・・・・</w:t>
      </w:r>
      <w:r w:rsidR="00556DE0" w:rsidRPr="00394CF1">
        <w:rPr>
          <w:rFonts w:ascii="ＭＳ ゴシック" w:eastAsia="ＭＳ ゴシック" w:hAnsi="ＭＳ ゴシック" w:cs="Times New Roman" w:hint="eastAsia"/>
          <w:sz w:val="24"/>
          <w:szCs w:val="28"/>
        </w:rPr>
        <w:t>11</w:t>
      </w:r>
    </w:p>
    <w:p w:rsidR="000D3AAF" w:rsidRPr="00394CF1" w:rsidRDefault="000D3AAF" w:rsidP="00912852">
      <w:pPr>
        <w:widowControl/>
        <w:jc w:val="left"/>
        <w:rPr>
          <w:rFonts w:ascii="ＭＳ ゴシック" w:eastAsia="ＭＳ ゴシック" w:hAnsi="ＭＳ ゴシック" w:cs="Times New Roman"/>
          <w:sz w:val="24"/>
          <w:szCs w:val="28"/>
        </w:rPr>
      </w:pPr>
      <w:r w:rsidRPr="00394CF1">
        <w:rPr>
          <w:rFonts w:ascii="ＭＳ ゴシック" w:eastAsia="ＭＳ ゴシック" w:hAnsi="ＭＳ ゴシック" w:cs="Times New Roman" w:hint="eastAsia"/>
          <w:sz w:val="24"/>
          <w:szCs w:val="28"/>
        </w:rPr>
        <w:t xml:space="preserve">　　（３）事業者による合理的配慮の提供について・・・・・・・・・・・・</w:t>
      </w:r>
      <w:r w:rsidR="00556DE0" w:rsidRPr="00394CF1">
        <w:rPr>
          <w:rFonts w:ascii="ＭＳ ゴシック" w:eastAsia="ＭＳ ゴシック" w:hAnsi="ＭＳ ゴシック" w:cs="Times New Roman" w:hint="eastAsia"/>
          <w:sz w:val="24"/>
          <w:szCs w:val="28"/>
        </w:rPr>
        <w:t>12</w:t>
      </w:r>
    </w:p>
    <w:p w:rsidR="00ED3674" w:rsidRPr="00394CF1" w:rsidRDefault="00ED3674" w:rsidP="00912852">
      <w:pPr>
        <w:widowControl/>
        <w:snapToGrid w:val="0"/>
        <w:jc w:val="left"/>
        <w:rPr>
          <w:rFonts w:ascii="ＭＳ ゴシック" w:eastAsia="ＭＳ ゴシック" w:hAnsi="ＭＳ ゴシック" w:cs="Times New Roman"/>
          <w:b/>
          <w:sz w:val="28"/>
          <w:szCs w:val="28"/>
        </w:rPr>
      </w:pPr>
    </w:p>
    <w:p w:rsidR="00912852" w:rsidRPr="00394CF1" w:rsidRDefault="00912852" w:rsidP="00912852">
      <w:pPr>
        <w:widowControl/>
        <w:snapToGrid w:val="0"/>
        <w:jc w:val="left"/>
        <w:rPr>
          <w:rFonts w:ascii="ＭＳ ゴシック" w:eastAsia="ＭＳ ゴシック" w:hAnsi="ＭＳ ゴシック" w:cs="Times New Roman"/>
          <w:b/>
          <w:sz w:val="28"/>
          <w:szCs w:val="28"/>
        </w:rPr>
      </w:pPr>
    </w:p>
    <w:p w:rsidR="002362F6" w:rsidRPr="00394CF1" w:rsidRDefault="001227E9" w:rsidP="00912852">
      <w:pPr>
        <w:widowControl/>
        <w:snapToGrid w:val="0"/>
        <w:jc w:val="left"/>
        <w:rPr>
          <w:rFonts w:ascii="ＭＳ ゴシック" w:eastAsia="ＭＳ ゴシック" w:hAnsi="ＭＳ ゴシック" w:cs="Times New Roman"/>
          <w:b/>
          <w:sz w:val="28"/>
          <w:szCs w:val="28"/>
        </w:rPr>
      </w:pPr>
      <w:r w:rsidRPr="00394CF1">
        <w:rPr>
          <w:rFonts w:ascii="ＭＳ ゴシック" w:eastAsia="ＭＳ ゴシック" w:hAnsi="ＭＳ ゴシック" w:cs="Times New Roman" w:hint="eastAsia"/>
          <w:b/>
          <w:sz w:val="28"/>
          <w:szCs w:val="28"/>
        </w:rPr>
        <w:t>３</w:t>
      </w:r>
      <w:r w:rsidR="002362F6" w:rsidRPr="00394CF1">
        <w:rPr>
          <w:rFonts w:ascii="ＭＳ ゴシック" w:eastAsia="ＭＳ ゴシック" w:hAnsi="ＭＳ ゴシック" w:cs="Times New Roman" w:hint="eastAsia"/>
          <w:b/>
          <w:sz w:val="28"/>
          <w:szCs w:val="28"/>
        </w:rPr>
        <w:t xml:space="preserve">　</w:t>
      </w:r>
      <w:r w:rsidR="001F3E87" w:rsidRPr="00394CF1">
        <w:rPr>
          <w:rFonts w:ascii="ＭＳ ゴシック" w:eastAsia="ＭＳ ゴシック" w:hAnsi="ＭＳ ゴシック" w:cs="Times New Roman" w:hint="eastAsia"/>
          <w:b/>
          <w:sz w:val="28"/>
          <w:szCs w:val="28"/>
        </w:rPr>
        <w:t>まとめ</w:t>
      </w:r>
      <w:r w:rsidR="00ED3674" w:rsidRPr="00394CF1">
        <w:rPr>
          <w:rFonts w:ascii="ＭＳ ゴシック" w:eastAsia="ＭＳ ゴシック" w:hAnsi="ＭＳ ゴシック" w:cs="Times New Roman" w:hint="eastAsia"/>
          <w:b/>
          <w:sz w:val="28"/>
          <w:szCs w:val="28"/>
        </w:rPr>
        <w:t>・・・・・・・・・・・・・・・・・・・・・・・</w:t>
      </w:r>
      <w:r w:rsidR="00714ABE" w:rsidRPr="00394CF1">
        <w:rPr>
          <w:rFonts w:ascii="ＭＳ ゴシック" w:eastAsia="ＭＳ ゴシック" w:hAnsi="ＭＳ ゴシック" w:cs="Times New Roman" w:hint="eastAsia"/>
          <w:b/>
          <w:sz w:val="28"/>
          <w:szCs w:val="28"/>
        </w:rPr>
        <w:t>・</w:t>
      </w:r>
      <w:r w:rsidR="00ED3674" w:rsidRPr="00394CF1">
        <w:rPr>
          <w:rFonts w:ascii="ＭＳ ゴシック" w:eastAsia="ＭＳ ゴシック" w:hAnsi="ＭＳ ゴシック" w:cs="Times New Roman" w:hint="eastAsia"/>
          <w:b/>
          <w:sz w:val="28"/>
          <w:szCs w:val="28"/>
        </w:rPr>
        <w:t>・</w:t>
      </w:r>
      <w:r w:rsidR="00556DE0" w:rsidRPr="00394CF1">
        <w:rPr>
          <w:rFonts w:ascii="ＭＳ ゴシック" w:eastAsia="ＭＳ ゴシック" w:hAnsi="ＭＳ ゴシック" w:cs="Times New Roman" w:hint="eastAsia"/>
          <w:sz w:val="28"/>
          <w:szCs w:val="28"/>
        </w:rPr>
        <w:t>17</w:t>
      </w:r>
    </w:p>
    <w:p w:rsidR="002362F6" w:rsidRPr="00394CF1" w:rsidRDefault="002362F6" w:rsidP="00912852">
      <w:pPr>
        <w:widowControl/>
        <w:snapToGrid w:val="0"/>
        <w:jc w:val="left"/>
        <w:rPr>
          <w:rFonts w:ascii="ＭＳ ゴシック" w:eastAsia="ＭＳ ゴシック" w:hAnsi="ＭＳ ゴシック" w:cs="Times New Roman"/>
          <w:sz w:val="24"/>
          <w:szCs w:val="24"/>
        </w:rPr>
      </w:pPr>
    </w:p>
    <w:p w:rsidR="00912852" w:rsidRPr="00394CF1" w:rsidRDefault="00912852" w:rsidP="00912852">
      <w:pPr>
        <w:widowControl/>
        <w:snapToGrid w:val="0"/>
        <w:jc w:val="left"/>
        <w:rPr>
          <w:rFonts w:ascii="ＭＳ ゴシック" w:eastAsia="ＭＳ ゴシック" w:hAnsi="ＭＳ ゴシック" w:cs="Times New Roman"/>
          <w:sz w:val="24"/>
          <w:szCs w:val="24"/>
        </w:rPr>
      </w:pPr>
    </w:p>
    <w:p w:rsidR="00450C6C" w:rsidRPr="00394CF1" w:rsidRDefault="00CD1C25" w:rsidP="00912852">
      <w:pPr>
        <w:widowControl/>
        <w:snapToGrid w:val="0"/>
        <w:jc w:val="left"/>
        <w:rPr>
          <w:rFonts w:ascii="ＭＳ ゴシック" w:eastAsia="ＭＳ ゴシック" w:hAnsi="ＭＳ ゴシック" w:cs="Times New Roman"/>
          <w:sz w:val="22"/>
          <w:szCs w:val="24"/>
        </w:rPr>
      </w:pPr>
      <w:r w:rsidRPr="00394CF1">
        <w:rPr>
          <w:rFonts w:ascii="ＭＳ ゴシック" w:eastAsia="ＭＳ ゴシック" w:hAnsi="ＭＳ ゴシック" w:cs="Times New Roman" w:hint="eastAsia"/>
          <w:sz w:val="22"/>
          <w:szCs w:val="24"/>
        </w:rPr>
        <w:t>参考資料</w:t>
      </w:r>
      <w:r w:rsidR="00A56AC3" w:rsidRPr="00394CF1">
        <w:rPr>
          <w:rFonts w:ascii="ＭＳ ゴシック" w:eastAsia="ＭＳ ゴシック" w:hAnsi="ＭＳ ゴシック" w:cs="Times New Roman" w:hint="eastAsia"/>
          <w:sz w:val="22"/>
          <w:szCs w:val="24"/>
        </w:rPr>
        <w:t>１</w:t>
      </w:r>
    </w:p>
    <w:p w:rsidR="00DE1DEA" w:rsidRPr="00394CF1" w:rsidRDefault="00DE1DEA" w:rsidP="00912852">
      <w:pPr>
        <w:widowControl/>
        <w:snapToGrid w:val="0"/>
        <w:ind w:firstLineChars="100" w:firstLine="220"/>
        <w:jc w:val="left"/>
        <w:rPr>
          <w:rFonts w:ascii="ＭＳ ゴシック" w:eastAsia="ＭＳ ゴシック" w:hAnsi="ＭＳ ゴシック" w:cs="Times New Roman"/>
          <w:sz w:val="22"/>
          <w:szCs w:val="24"/>
        </w:rPr>
      </w:pPr>
      <w:r w:rsidRPr="00394CF1">
        <w:rPr>
          <w:rFonts w:ascii="ＭＳ ゴシック" w:eastAsia="ＭＳ ゴシック" w:hAnsi="ＭＳ ゴシック" w:cs="Times New Roman" w:hint="eastAsia"/>
          <w:sz w:val="22"/>
          <w:szCs w:val="24"/>
        </w:rPr>
        <w:t>1</w:t>
      </w:r>
      <w:r w:rsidR="00B45A47" w:rsidRPr="00394CF1">
        <w:rPr>
          <w:rFonts w:ascii="ＭＳ ゴシック" w:eastAsia="ＭＳ ゴシック" w:hAnsi="ＭＳ ゴシック" w:cs="Times New Roman"/>
          <w:sz w:val="22"/>
          <w:szCs w:val="24"/>
        </w:rPr>
        <w:t>,</w:t>
      </w:r>
      <w:r w:rsidRPr="00394CF1">
        <w:rPr>
          <w:rFonts w:ascii="ＭＳ ゴシック" w:eastAsia="ＭＳ ゴシック" w:hAnsi="ＭＳ ゴシック" w:cs="Times New Roman" w:hint="eastAsia"/>
          <w:sz w:val="22"/>
          <w:szCs w:val="24"/>
        </w:rPr>
        <w:t>000事業者に対する合理的配慮の実施状況等に関するアンケート結果の</w:t>
      </w:r>
      <w:r w:rsidR="00714ABE" w:rsidRPr="00394CF1">
        <w:rPr>
          <w:rFonts w:ascii="ＭＳ ゴシック" w:eastAsia="ＭＳ ゴシック" w:hAnsi="ＭＳ ゴシック" w:cs="Times New Roman" w:hint="eastAsia"/>
          <w:sz w:val="22"/>
          <w:szCs w:val="24"/>
        </w:rPr>
        <w:t>概要・・</w:t>
      </w:r>
      <w:r w:rsidR="00556DE0" w:rsidRPr="00394CF1">
        <w:rPr>
          <w:rFonts w:ascii="ＭＳ ゴシック" w:eastAsia="ＭＳ ゴシック" w:hAnsi="ＭＳ ゴシック" w:cs="Times New Roman" w:hint="eastAsia"/>
          <w:sz w:val="22"/>
          <w:szCs w:val="24"/>
        </w:rPr>
        <w:t>19</w:t>
      </w:r>
    </w:p>
    <w:p w:rsidR="00DE1DEA" w:rsidRPr="00394CF1" w:rsidRDefault="00DE1DEA" w:rsidP="00912852">
      <w:pPr>
        <w:widowControl/>
        <w:snapToGrid w:val="0"/>
        <w:jc w:val="left"/>
        <w:rPr>
          <w:rFonts w:ascii="ＭＳ ゴシック" w:eastAsia="ＭＳ ゴシック" w:hAnsi="ＭＳ ゴシック" w:cs="Times New Roman"/>
          <w:sz w:val="22"/>
          <w:szCs w:val="24"/>
        </w:rPr>
      </w:pPr>
      <w:r w:rsidRPr="00394CF1">
        <w:rPr>
          <w:rFonts w:ascii="ＭＳ ゴシック" w:eastAsia="ＭＳ ゴシック" w:hAnsi="ＭＳ ゴシック" w:cs="Times New Roman" w:hint="eastAsia"/>
          <w:sz w:val="22"/>
          <w:szCs w:val="24"/>
        </w:rPr>
        <w:t>参考資料２</w:t>
      </w:r>
    </w:p>
    <w:p w:rsidR="00714ABE" w:rsidRPr="00394CF1" w:rsidRDefault="00DE1DEA" w:rsidP="00912852">
      <w:pPr>
        <w:widowControl/>
        <w:snapToGrid w:val="0"/>
        <w:jc w:val="left"/>
        <w:rPr>
          <w:rFonts w:ascii="ＭＳ ゴシック" w:eastAsia="ＭＳ ゴシック" w:hAnsi="ＭＳ ゴシック" w:cs="Times New Roman"/>
          <w:sz w:val="22"/>
          <w:szCs w:val="24"/>
        </w:rPr>
      </w:pPr>
      <w:r w:rsidRPr="00394CF1">
        <w:rPr>
          <w:rFonts w:ascii="ＭＳ ゴシック" w:eastAsia="ＭＳ ゴシック" w:hAnsi="ＭＳ ゴシック" w:cs="Times New Roman" w:hint="eastAsia"/>
          <w:sz w:val="22"/>
          <w:szCs w:val="24"/>
        </w:rPr>
        <w:t xml:space="preserve">　事業者団体・障がい者団体に対する合理的配慮に関する</w:t>
      </w:r>
    </w:p>
    <w:p w:rsidR="00DE1DEA" w:rsidRPr="00394CF1" w:rsidRDefault="00DE1DEA" w:rsidP="00912852">
      <w:pPr>
        <w:widowControl/>
        <w:snapToGrid w:val="0"/>
        <w:ind w:firstLineChars="2100" w:firstLine="4620"/>
        <w:jc w:val="left"/>
        <w:rPr>
          <w:rFonts w:ascii="ＭＳ ゴシック" w:eastAsia="ＭＳ ゴシック" w:hAnsi="ＭＳ ゴシック" w:cs="Times New Roman"/>
          <w:sz w:val="22"/>
          <w:szCs w:val="24"/>
        </w:rPr>
      </w:pPr>
      <w:r w:rsidRPr="00394CF1">
        <w:rPr>
          <w:rFonts w:ascii="ＭＳ ゴシック" w:eastAsia="ＭＳ ゴシック" w:hAnsi="ＭＳ ゴシック" w:cs="Times New Roman" w:hint="eastAsia"/>
          <w:sz w:val="22"/>
          <w:szCs w:val="24"/>
        </w:rPr>
        <w:t>意向把握アンケート結果の</w:t>
      </w:r>
      <w:r w:rsidR="00714ABE" w:rsidRPr="00394CF1">
        <w:rPr>
          <w:rFonts w:ascii="ＭＳ ゴシック" w:eastAsia="ＭＳ ゴシック" w:hAnsi="ＭＳ ゴシック" w:cs="Times New Roman" w:hint="eastAsia"/>
          <w:sz w:val="22"/>
          <w:szCs w:val="24"/>
        </w:rPr>
        <w:t>概要・・・</w:t>
      </w:r>
      <w:r w:rsidR="00556DE0" w:rsidRPr="00394CF1">
        <w:rPr>
          <w:rFonts w:ascii="ＭＳ ゴシック" w:eastAsia="ＭＳ ゴシック" w:hAnsi="ＭＳ ゴシック" w:cs="Times New Roman" w:hint="eastAsia"/>
          <w:sz w:val="22"/>
          <w:szCs w:val="24"/>
        </w:rPr>
        <w:t>20</w:t>
      </w:r>
    </w:p>
    <w:p w:rsidR="00DE1DEA" w:rsidRPr="00394CF1" w:rsidRDefault="00DE1DEA" w:rsidP="00912852">
      <w:pPr>
        <w:widowControl/>
        <w:snapToGrid w:val="0"/>
        <w:jc w:val="left"/>
        <w:rPr>
          <w:rFonts w:ascii="ＭＳ ゴシック" w:eastAsia="ＭＳ ゴシック" w:hAnsi="ＭＳ ゴシック" w:cs="Times New Roman"/>
          <w:sz w:val="22"/>
          <w:szCs w:val="24"/>
        </w:rPr>
      </w:pPr>
      <w:r w:rsidRPr="00394CF1">
        <w:rPr>
          <w:rFonts w:ascii="ＭＳ ゴシック" w:eastAsia="ＭＳ ゴシック" w:hAnsi="ＭＳ ゴシック" w:cs="Times New Roman" w:hint="eastAsia"/>
          <w:sz w:val="22"/>
          <w:szCs w:val="24"/>
        </w:rPr>
        <w:t>参考資料３</w:t>
      </w:r>
    </w:p>
    <w:p w:rsidR="002104C7" w:rsidRPr="00394CF1" w:rsidRDefault="002104C7" w:rsidP="00912852">
      <w:pPr>
        <w:widowControl/>
        <w:snapToGrid w:val="0"/>
        <w:jc w:val="left"/>
        <w:rPr>
          <w:rFonts w:ascii="ＭＳ ゴシック" w:eastAsia="ＭＳ ゴシック" w:hAnsi="ＭＳ ゴシック" w:cs="Times New Roman"/>
          <w:sz w:val="22"/>
          <w:szCs w:val="24"/>
        </w:rPr>
      </w:pPr>
      <w:r w:rsidRPr="00394CF1">
        <w:rPr>
          <w:rFonts w:ascii="ＭＳ ゴシック" w:eastAsia="ＭＳ ゴシック" w:hAnsi="ＭＳ ゴシック" w:cs="Times New Roman" w:hint="eastAsia"/>
          <w:sz w:val="22"/>
          <w:szCs w:val="24"/>
        </w:rPr>
        <w:t xml:space="preserve">　大阪府障害を理由とする差別の解消の推進に関する条例</w:t>
      </w:r>
      <w:r w:rsidR="00ED3674" w:rsidRPr="00394CF1">
        <w:rPr>
          <w:rFonts w:ascii="ＭＳ ゴシック" w:eastAsia="ＭＳ ゴシック" w:hAnsi="ＭＳ ゴシック" w:cs="Times New Roman" w:hint="eastAsia"/>
          <w:sz w:val="22"/>
          <w:szCs w:val="24"/>
        </w:rPr>
        <w:t>・・・・・・・・・・・・</w:t>
      </w:r>
      <w:r w:rsidR="00556DE0" w:rsidRPr="00394CF1">
        <w:rPr>
          <w:rFonts w:ascii="ＭＳ ゴシック" w:eastAsia="ＭＳ ゴシック" w:hAnsi="ＭＳ ゴシック" w:cs="Times New Roman" w:hint="eastAsia"/>
          <w:sz w:val="22"/>
          <w:szCs w:val="24"/>
        </w:rPr>
        <w:t>24</w:t>
      </w:r>
    </w:p>
    <w:p w:rsidR="00A56AC3" w:rsidRPr="00394CF1" w:rsidRDefault="00A56AC3" w:rsidP="00912852">
      <w:pPr>
        <w:widowControl/>
        <w:snapToGrid w:val="0"/>
        <w:jc w:val="left"/>
        <w:rPr>
          <w:rFonts w:ascii="ＭＳ ゴシック" w:eastAsia="ＭＳ ゴシック" w:hAnsi="ＭＳ ゴシック" w:cs="Times New Roman"/>
          <w:sz w:val="22"/>
          <w:szCs w:val="24"/>
        </w:rPr>
      </w:pPr>
      <w:r w:rsidRPr="00394CF1">
        <w:rPr>
          <w:rFonts w:ascii="ＭＳ ゴシック" w:eastAsia="ＭＳ ゴシック" w:hAnsi="ＭＳ ゴシック" w:cs="Times New Roman" w:hint="eastAsia"/>
          <w:sz w:val="22"/>
          <w:szCs w:val="24"/>
        </w:rPr>
        <w:t>参考資料</w:t>
      </w:r>
      <w:r w:rsidR="00DE1DEA" w:rsidRPr="00394CF1">
        <w:rPr>
          <w:rFonts w:ascii="ＭＳ ゴシック" w:eastAsia="ＭＳ ゴシック" w:hAnsi="ＭＳ ゴシック" w:cs="Times New Roman" w:hint="eastAsia"/>
          <w:sz w:val="22"/>
          <w:szCs w:val="24"/>
        </w:rPr>
        <w:t>４</w:t>
      </w:r>
      <w:r w:rsidRPr="00394CF1">
        <w:rPr>
          <w:rFonts w:ascii="ＭＳ ゴシック" w:eastAsia="ＭＳ ゴシック" w:hAnsi="ＭＳ ゴシック" w:cs="Times New Roman" w:hint="eastAsia"/>
          <w:sz w:val="22"/>
          <w:szCs w:val="24"/>
        </w:rPr>
        <w:t xml:space="preserve">　</w:t>
      </w:r>
    </w:p>
    <w:p w:rsidR="00A56AC3" w:rsidRPr="00394CF1" w:rsidRDefault="004C717C" w:rsidP="00912852">
      <w:pPr>
        <w:widowControl/>
        <w:snapToGrid w:val="0"/>
        <w:ind w:firstLineChars="100" w:firstLine="220"/>
        <w:jc w:val="left"/>
        <w:rPr>
          <w:rFonts w:ascii="ＭＳ ゴシック" w:eastAsia="ＭＳ ゴシック" w:hAnsi="ＭＳ ゴシック" w:cs="Times New Roman"/>
          <w:sz w:val="22"/>
          <w:szCs w:val="24"/>
        </w:rPr>
      </w:pPr>
      <w:r w:rsidRPr="00394CF1">
        <w:rPr>
          <w:rFonts w:ascii="ＭＳ ゴシック" w:eastAsia="ＭＳ ゴシック" w:hAnsi="ＭＳ ゴシック" w:cs="Times New Roman" w:hint="eastAsia"/>
          <w:sz w:val="22"/>
          <w:szCs w:val="24"/>
        </w:rPr>
        <w:t>大阪府障害</w:t>
      </w:r>
      <w:r w:rsidR="00A56AC3" w:rsidRPr="00394CF1">
        <w:rPr>
          <w:rFonts w:ascii="ＭＳ ゴシック" w:eastAsia="ＭＳ ゴシック" w:hAnsi="ＭＳ ゴシック" w:cs="Times New Roman" w:hint="eastAsia"/>
          <w:sz w:val="22"/>
          <w:szCs w:val="24"/>
        </w:rPr>
        <w:t>者差別解消協議会委員名簿</w:t>
      </w:r>
      <w:r w:rsidR="00ED3674" w:rsidRPr="00394CF1">
        <w:rPr>
          <w:rFonts w:ascii="ＭＳ ゴシック" w:eastAsia="ＭＳ ゴシック" w:hAnsi="ＭＳ ゴシック" w:cs="Times New Roman" w:hint="eastAsia"/>
          <w:sz w:val="22"/>
          <w:szCs w:val="24"/>
        </w:rPr>
        <w:t>・・・・・・・・・・・・・・・・・</w:t>
      </w:r>
      <w:r w:rsidR="00FA434F">
        <w:rPr>
          <w:rFonts w:ascii="ＭＳ ゴシック" w:eastAsia="ＭＳ ゴシック" w:hAnsi="ＭＳ ゴシック" w:cs="Times New Roman" w:hint="eastAsia"/>
          <w:sz w:val="22"/>
          <w:szCs w:val="24"/>
        </w:rPr>
        <w:t>・</w:t>
      </w:r>
      <w:r w:rsidR="00ED3674" w:rsidRPr="00394CF1">
        <w:rPr>
          <w:rFonts w:ascii="ＭＳ ゴシック" w:eastAsia="ＭＳ ゴシック" w:hAnsi="ＭＳ ゴシック" w:cs="Times New Roman" w:hint="eastAsia"/>
          <w:sz w:val="22"/>
          <w:szCs w:val="24"/>
        </w:rPr>
        <w:t>・・</w:t>
      </w:r>
      <w:r w:rsidR="00556DE0" w:rsidRPr="00394CF1">
        <w:rPr>
          <w:rFonts w:ascii="ＭＳ ゴシック" w:eastAsia="ＭＳ ゴシック" w:hAnsi="ＭＳ ゴシック" w:cs="Times New Roman" w:hint="eastAsia"/>
          <w:sz w:val="22"/>
          <w:szCs w:val="24"/>
        </w:rPr>
        <w:t>28</w:t>
      </w:r>
    </w:p>
    <w:p w:rsidR="00A56AC3" w:rsidRPr="00C05853" w:rsidRDefault="00A56AC3" w:rsidP="00912852">
      <w:pPr>
        <w:widowControl/>
        <w:snapToGrid w:val="0"/>
        <w:jc w:val="left"/>
        <w:rPr>
          <w:rFonts w:ascii="ＭＳ ゴシック" w:eastAsia="ＭＳ ゴシック" w:hAnsi="ＭＳ ゴシック" w:cs="Times New Roman"/>
          <w:sz w:val="22"/>
          <w:szCs w:val="24"/>
        </w:rPr>
      </w:pPr>
      <w:r w:rsidRPr="00394CF1">
        <w:rPr>
          <w:rFonts w:ascii="ＭＳ ゴシック" w:eastAsia="ＭＳ ゴシック" w:hAnsi="ＭＳ ゴシック" w:cs="Times New Roman" w:hint="eastAsia"/>
          <w:sz w:val="22"/>
          <w:szCs w:val="24"/>
        </w:rPr>
        <w:t>参考資料</w:t>
      </w:r>
      <w:r w:rsidR="00DE1DEA" w:rsidRPr="00394CF1">
        <w:rPr>
          <w:rFonts w:ascii="ＭＳ ゴシック" w:eastAsia="ＭＳ ゴシック" w:hAnsi="ＭＳ ゴシック" w:cs="Times New Roman" w:hint="eastAsia"/>
          <w:sz w:val="22"/>
          <w:szCs w:val="24"/>
        </w:rPr>
        <w:t>５</w:t>
      </w:r>
    </w:p>
    <w:p w:rsidR="00A56AC3" w:rsidRPr="00C05853" w:rsidRDefault="004C717C" w:rsidP="00912852">
      <w:pPr>
        <w:widowControl/>
        <w:snapToGrid w:val="0"/>
        <w:ind w:firstLineChars="100" w:firstLine="220"/>
        <w:jc w:val="left"/>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大阪府障</w:t>
      </w:r>
      <w:r w:rsidRPr="00394CF1">
        <w:rPr>
          <w:rFonts w:ascii="ＭＳ ゴシック" w:eastAsia="ＭＳ ゴシック" w:hAnsi="ＭＳ ゴシック" w:cs="Times New Roman" w:hint="eastAsia"/>
          <w:sz w:val="22"/>
          <w:szCs w:val="24"/>
        </w:rPr>
        <w:t>害</w:t>
      </w:r>
      <w:r w:rsidR="00A56AC3" w:rsidRPr="00C05853">
        <w:rPr>
          <w:rFonts w:ascii="ＭＳ ゴシック" w:eastAsia="ＭＳ ゴシック" w:hAnsi="ＭＳ ゴシック" w:cs="Times New Roman" w:hint="eastAsia"/>
          <w:sz w:val="22"/>
          <w:szCs w:val="24"/>
        </w:rPr>
        <w:t>者差別解消協議会開催状況及び議題等</w:t>
      </w:r>
      <w:r w:rsidR="00ED3674" w:rsidRPr="00C05853">
        <w:rPr>
          <w:rFonts w:ascii="ＭＳ ゴシック" w:eastAsia="ＭＳ ゴシック" w:hAnsi="ＭＳ ゴシック" w:cs="Times New Roman" w:hint="eastAsia"/>
          <w:sz w:val="22"/>
          <w:szCs w:val="24"/>
        </w:rPr>
        <w:t>・・・・・・・・・・・・・</w:t>
      </w:r>
      <w:r w:rsidR="00FA434F">
        <w:rPr>
          <w:rFonts w:ascii="ＭＳ ゴシック" w:eastAsia="ＭＳ ゴシック" w:hAnsi="ＭＳ ゴシック" w:cs="Times New Roman" w:hint="eastAsia"/>
          <w:sz w:val="22"/>
          <w:szCs w:val="24"/>
        </w:rPr>
        <w:t>・</w:t>
      </w:r>
      <w:r w:rsidR="00ED3674" w:rsidRPr="00C05853">
        <w:rPr>
          <w:rFonts w:ascii="ＭＳ ゴシック" w:eastAsia="ＭＳ ゴシック" w:hAnsi="ＭＳ ゴシック" w:cs="Times New Roman" w:hint="eastAsia"/>
          <w:sz w:val="22"/>
          <w:szCs w:val="24"/>
        </w:rPr>
        <w:t>・</w:t>
      </w:r>
      <w:r w:rsidR="00556DE0" w:rsidRPr="00C05853">
        <w:rPr>
          <w:rFonts w:ascii="ＭＳ ゴシック" w:eastAsia="ＭＳ ゴシック" w:hAnsi="ＭＳ ゴシック" w:cs="Times New Roman" w:hint="eastAsia"/>
          <w:sz w:val="22"/>
          <w:szCs w:val="24"/>
        </w:rPr>
        <w:t>29</w:t>
      </w:r>
    </w:p>
    <w:p w:rsidR="00A56AC3" w:rsidRPr="00C05853" w:rsidRDefault="00A56AC3" w:rsidP="00A56AC3">
      <w:pPr>
        <w:widowControl/>
        <w:ind w:firstLineChars="100" w:firstLine="240"/>
        <w:jc w:val="left"/>
        <w:rPr>
          <w:rFonts w:ascii="ＭＳ ゴシック" w:eastAsia="ＭＳ ゴシック" w:hAnsi="ＭＳ ゴシック" w:cs="Times New Roman"/>
          <w:sz w:val="24"/>
          <w:szCs w:val="24"/>
        </w:rPr>
      </w:pPr>
    </w:p>
    <w:p w:rsidR="004A4203" w:rsidRPr="00C05853" w:rsidRDefault="00912852" w:rsidP="004A4203">
      <w:pPr>
        <w:widowControl/>
        <w:rPr>
          <w:rFonts w:ascii="ＭＳ ゴシック" w:eastAsia="ＭＳ ゴシック" w:hAnsi="ＭＳ ゴシック" w:cs="Times New Roman"/>
          <w:sz w:val="24"/>
          <w:szCs w:val="24"/>
        </w:rPr>
      </w:pPr>
      <w:r>
        <w:rPr>
          <w:noProof/>
        </w:rPr>
        <mc:AlternateContent>
          <mc:Choice Requires="wps">
            <w:drawing>
              <wp:anchor distT="0" distB="0" distL="114300" distR="114300" simplePos="0" relativeHeight="251663872" behindDoc="0" locked="0" layoutInCell="1" allowOverlap="1" wp14:anchorId="16906B2B" wp14:editId="3D6C1A6D">
                <wp:simplePos x="0" y="0"/>
                <wp:positionH relativeFrom="column">
                  <wp:posOffset>22860</wp:posOffset>
                </wp:positionH>
                <wp:positionV relativeFrom="paragraph">
                  <wp:posOffset>135255</wp:posOffset>
                </wp:positionV>
                <wp:extent cx="6225540" cy="1104900"/>
                <wp:effectExtent l="0" t="0" r="22860" b="19050"/>
                <wp:wrapNone/>
                <wp:docPr id="250" name="角丸四角形 250"/>
                <wp:cNvGraphicFramePr/>
                <a:graphic xmlns:a="http://schemas.openxmlformats.org/drawingml/2006/main">
                  <a:graphicData uri="http://schemas.microsoft.com/office/word/2010/wordprocessingShape">
                    <wps:wsp>
                      <wps:cNvSpPr/>
                      <wps:spPr>
                        <a:xfrm>
                          <a:off x="0" y="0"/>
                          <a:ext cx="6225540" cy="1104900"/>
                        </a:xfrm>
                        <a:prstGeom prst="roundRect">
                          <a:avLst/>
                        </a:prstGeom>
                        <a:noFill/>
                        <a:ln w="12700" cap="flat" cmpd="sng" algn="ctr">
                          <a:solidFill>
                            <a:sysClr val="windowText" lastClr="000000"/>
                          </a:solidFill>
                          <a:prstDash val="solid"/>
                        </a:ln>
                        <a:effectLst/>
                      </wps:spPr>
                      <wps:txbx>
                        <w:txbxContent>
                          <w:p w:rsidR="006E04D2" w:rsidRPr="00394CF1" w:rsidRDefault="006E04D2" w:rsidP="00912852">
                            <w:pPr>
                              <w:jc w:val="left"/>
                              <w:rPr>
                                <w:rFonts w:asciiTheme="majorEastAsia" w:eastAsiaTheme="majorEastAsia" w:hAnsiTheme="majorEastAsia" w:cs="メイリオ"/>
                                <w:color w:val="000000" w:themeColor="text1"/>
                              </w:rPr>
                            </w:pPr>
                            <w:r w:rsidRPr="00394CF1">
                              <w:rPr>
                                <w:rFonts w:asciiTheme="majorEastAsia" w:eastAsiaTheme="majorEastAsia" w:hAnsiTheme="majorEastAsia" w:cs="メイリオ" w:hint="eastAsia"/>
                                <w:color w:val="000000" w:themeColor="text1"/>
                              </w:rPr>
                              <w:t>大阪府は、「障害」の「害」</w:t>
                            </w:r>
                            <w:r>
                              <w:rPr>
                                <w:rFonts w:asciiTheme="majorEastAsia" w:eastAsiaTheme="majorEastAsia" w:hAnsiTheme="majorEastAsia" w:cs="メイリオ" w:hint="eastAsia"/>
                                <w:color w:val="000000" w:themeColor="text1"/>
                              </w:rPr>
                              <w:t>を</w:t>
                            </w:r>
                            <w:r w:rsidRPr="00394CF1">
                              <w:rPr>
                                <w:rFonts w:asciiTheme="majorEastAsia" w:eastAsiaTheme="majorEastAsia" w:hAnsiTheme="majorEastAsia" w:cs="メイリオ" w:hint="eastAsia"/>
                                <w:color w:val="000000" w:themeColor="text1"/>
                              </w:rPr>
                              <w:t>ひらがな表記していますが、以下</w:t>
                            </w:r>
                            <w:r>
                              <w:rPr>
                                <w:rFonts w:asciiTheme="majorEastAsia" w:eastAsiaTheme="majorEastAsia" w:hAnsiTheme="majorEastAsia" w:cs="メイリオ" w:hint="eastAsia"/>
                                <w:color w:val="000000" w:themeColor="text1"/>
                              </w:rPr>
                              <w:t>の場合は</w:t>
                            </w:r>
                            <w:r w:rsidRPr="00394CF1">
                              <w:rPr>
                                <w:rFonts w:asciiTheme="majorEastAsia" w:eastAsiaTheme="majorEastAsia" w:hAnsiTheme="majorEastAsia" w:cs="メイリオ" w:hint="eastAsia"/>
                                <w:color w:val="000000" w:themeColor="text1"/>
                              </w:rPr>
                              <w:t>「障害」と表記しています。</w:t>
                            </w:r>
                          </w:p>
                          <w:p w:rsidR="006E04D2" w:rsidRPr="00394CF1" w:rsidRDefault="006E04D2" w:rsidP="00912852">
                            <w:pPr>
                              <w:jc w:val="left"/>
                              <w:rPr>
                                <w:rFonts w:asciiTheme="majorEastAsia" w:eastAsiaTheme="majorEastAsia" w:hAnsiTheme="majorEastAsia" w:cs="メイリオ"/>
                                <w:color w:val="000000" w:themeColor="text1"/>
                              </w:rPr>
                            </w:pPr>
                            <w:r w:rsidRPr="00394CF1">
                              <w:rPr>
                                <w:rFonts w:asciiTheme="majorEastAsia" w:eastAsiaTheme="majorEastAsia" w:hAnsiTheme="majorEastAsia" w:cs="メイリオ" w:hint="eastAsia"/>
                                <w:color w:val="000000" w:themeColor="text1"/>
                              </w:rPr>
                              <w:t>・法令、条例、規則等の例規文書</w:t>
                            </w:r>
                          </w:p>
                          <w:p w:rsidR="006E04D2" w:rsidRPr="00394CF1" w:rsidRDefault="006E04D2" w:rsidP="00912852">
                            <w:pPr>
                              <w:jc w:val="left"/>
                              <w:rPr>
                                <w:rFonts w:asciiTheme="majorEastAsia" w:eastAsiaTheme="majorEastAsia" w:hAnsiTheme="majorEastAsia" w:cs="メイリオ"/>
                                <w:color w:val="000000" w:themeColor="text1"/>
                              </w:rPr>
                            </w:pPr>
                            <w:r w:rsidRPr="00394CF1">
                              <w:rPr>
                                <w:rFonts w:asciiTheme="majorEastAsia" w:eastAsiaTheme="majorEastAsia" w:hAnsiTheme="majorEastAsia" w:cs="メイリオ" w:hint="eastAsia"/>
                                <w:color w:val="000000" w:themeColor="text1"/>
                              </w:rPr>
                              <w:t>・団体名などの固有名詞</w:t>
                            </w:r>
                          </w:p>
                          <w:p w:rsidR="006E04D2" w:rsidRPr="00912852" w:rsidRDefault="006E04D2" w:rsidP="00912852">
                            <w:pPr>
                              <w:jc w:val="left"/>
                              <w:rPr>
                                <w:rFonts w:asciiTheme="majorEastAsia" w:eastAsiaTheme="majorEastAsia" w:hAnsiTheme="majorEastAsia" w:cs="メイリオ"/>
                                <w:color w:val="000000" w:themeColor="text1"/>
                              </w:rPr>
                            </w:pPr>
                            <w:r w:rsidRPr="00394CF1">
                              <w:rPr>
                                <w:rFonts w:asciiTheme="majorEastAsia" w:eastAsiaTheme="majorEastAsia" w:hAnsiTheme="majorEastAsia" w:cs="メイリオ" w:hint="eastAsia"/>
                                <w:color w:val="000000" w:themeColor="text1"/>
                              </w:rPr>
                              <w:t xml:space="preserve">・他の文書や法令等を引用する場合　</w:t>
                            </w:r>
                          </w:p>
                          <w:p w:rsidR="006E04D2" w:rsidRDefault="006E04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906B2B" id="角丸四角形 250" o:spid="_x0000_s1026" style="position:absolute;left:0;text-align:left;margin-left:1.8pt;margin-top:10.65pt;width:490.2pt;height:8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" filled="f" strokecolor="windowText" strokeweight="1pt">
                <v:textbox>
                  <w:txbxContent>
                    <w:p w:rsidR="006E04D2" w:rsidRPr="00394CF1" w:rsidRDefault="006E04D2" w:rsidP="00912852">
                      <w:pPr>
                        <w:jc w:val="left"/>
                        <w:rPr>
                          <w:rFonts w:asciiTheme="majorEastAsia" w:eastAsiaTheme="majorEastAsia" w:hAnsiTheme="majorEastAsia" w:cs="メイリオ"/>
                          <w:color w:val="000000" w:themeColor="text1"/>
                        </w:rPr>
                      </w:pPr>
                      <w:r w:rsidRPr="00394CF1">
                        <w:rPr>
                          <w:rFonts w:asciiTheme="majorEastAsia" w:eastAsiaTheme="majorEastAsia" w:hAnsiTheme="majorEastAsia" w:cs="メイリオ" w:hint="eastAsia"/>
                          <w:color w:val="000000" w:themeColor="text1"/>
                        </w:rPr>
                        <w:t>大阪府は、「障害」の「害」</w:t>
                      </w:r>
                      <w:r>
                        <w:rPr>
                          <w:rFonts w:asciiTheme="majorEastAsia" w:eastAsiaTheme="majorEastAsia" w:hAnsiTheme="majorEastAsia" w:cs="メイリオ" w:hint="eastAsia"/>
                          <w:color w:val="000000" w:themeColor="text1"/>
                        </w:rPr>
                        <w:t>を</w:t>
                      </w:r>
                      <w:r w:rsidRPr="00394CF1">
                        <w:rPr>
                          <w:rFonts w:asciiTheme="majorEastAsia" w:eastAsiaTheme="majorEastAsia" w:hAnsiTheme="majorEastAsia" w:cs="メイリオ" w:hint="eastAsia"/>
                          <w:color w:val="000000" w:themeColor="text1"/>
                        </w:rPr>
                        <w:t>ひらがな表記していますが、以下</w:t>
                      </w:r>
                      <w:r>
                        <w:rPr>
                          <w:rFonts w:asciiTheme="majorEastAsia" w:eastAsiaTheme="majorEastAsia" w:hAnsiTheme="majorEastAsia" w:cs="メイリオ" w:hint="eastAsia"/>
                          <w:color w:val="000000" w:themeColor="text1"/>
                        </w:rPr>
                        <w:t>の場合は</w:t>
                      </w:r>
                      <w:r w:rsidRPr="00394CF1">
                        <w:rPr>
                          <w:rFonts w:asciiTheme="majorEastAsia" w:eastAsiaTheme="majorEastAsia" w:hAnsiTheme="majorEastAsia" w:cs="メイリオ" w:hint="eastAsia"/>
                          <w:color w:val="000000" w:themeColor="text1"/>
                        </w:rPr>
                        <w:t>「障害」と表記しています。</w:t>
                      </w:r>
                    </w:p>
                    <w:p w:rsidR="006E04D2" w:rsidRPr="00394CF1" w:rsidRDefault="006E04D2" w:rsidP="00912852">
                      <w:pPr>
                        <w:jc w:val="left"/>
                        <w:rPr>
                          <w:rFonts w:asciiTheme="majorEastAsia" w:eastAsiaTheme="majorEastAsia" w:hAnsiTheme="majorEastAsia" w:cs="メイリオ"/>
                          <w:color w:val="000000" w:themeColor="text1"/>
                        </w:rPr>
                      </w:pPr>
                      <w:r w:rsidRPr="00394CF1">
                        <w:rPr>
                          <w:rFonts w:asciiTheme="majorEastAsia" w:eastAsiaTheme="majorEastAsia" w:hAnsiTheme="majorEastAsia" w:cs="メイリオ" w:hint="eastAsia"/>
                          <w:color w:val="000000" w:themeColor="text1"/>
                        </w:rPr>
                        <w:t>・法令、条例、規則等の例規文書</w:t>
                      </w:r>
                    </w:p>
                    <w:p w:rsidR="006E04D2" w:rsidRPr="00394CF1" w:rsidRDefault="006E04D2" w:rsidP="00912852">
                      <w:pPr>
                        <w:jc w:val="left"/>
                        <w:rPr>
                          <w:rFonts w:asciiTheme="majorEastAsia" w:eastAsiaTheme="majorEastAsia" w:hAnsiTheme="majorEastAsia" w:cs="メイリオ"/>
                          <w:color w:val="000000" w:themeColor="text1"/>
                        </w:rPr>
                      </w:pPr>
                      <w:r w:rsidRPr="00394CF1">
                        <w:rPr>
                          <w:rFonts w:asciiTheme="majorEastAsia" w:eastAsiaTheme="majorEastAsia" w:hAnsiTheme="majorEastAsia" w:cs="メイリオ" w:hint="eastAsia"/>
                          <w:color w:val="000000" w:themeColor="text1"/>
                        </w:rPr>
                        <w:t>・団体名などの固有名詞</w:t>
                      </w:r>
                    </w:p>
                    <w:p w:rsidR="006E04D2" w:rsidRPr="00912852" w:rsidRDefault="006E04D2" w:rsidP="00912852">
                      <w:pPr>
                        <w:jc w:val="left"/>
                        <w:rPr>
                          <w:rFonts w:asciiTheme="majorEastAsia" w:eastAsiaTheme="majorEastAsia" w:hAnsiTheme="majorEastAsia" w:cs="メイリオ"/>
                          <w:color w:val="000000" w:themeColor="text1"/>
                        </w:rPr>
                      </w:pPr>
                      <w:r w:rsidRPr="00394CF1">
                        <w:rPr>
                          <w:rFonts w:asciiTheme="majorEastAsia" w:eastAsiaTheme="majorEastAsia" w:hAnsiTheme="majorEastAsia" w:cs="メイリオ" w:hint="eastAsia"/>
                          <w:color w:val="000000" w:themeColor="text1"/>
                        </w:rPr>
                        <w:t xml:space="preserve">・他の文書や法令等を引用する場合　</w:t>
                      </w:r>
                    </w:p>
                    <w:p w:rsidR="006E04D2" w:rsidRDefault="006E04D2"/>
                  </w:txbxContent>
                </v:textbox>
              </v:roundrect>
            </w:pict>
          </mc:Fallback>
        </mc:AlternateContent>
      </w:r>
    </w:p>
    <w:p w:rsidR="002C0E41" w:rsidRPr="00C05853" w:rsidRDefault="004A4203" w:rsidP="004A4203">
      <w:pPr>
        <w:widowControl/>
        <w:rPr>
          <w:rFonts w:ascii="ＭＳ ゴシック" w:eastAsia="ＭＳ ゴシック" w:hAnsi="ＭＳ ゴシック" w:cs="Times New Roman"/>
          <w:b/>
          <w:sz w:val="24"/>
          <w:szCs w:val="24"/>
        </w:rPr>
        <w:sectPr w:rsidR="002C0E41" w:rsidRPr="00C05853" w:rsidSect="00F9753B">
          <w:footerReference w:type="default" r:id="rId14"/>
          <w:pgSz w:w="11906" w:h="16838"/>
          <w:pgMar w:top="1440" w:right="1080" w:bottom="1440" w:left="1080" w:header="851" w:footer="850" w:gutter="0"/>
          <w:pgNumType w:start="1"/>
          <w:cols w:space="425"/>
          <w:docGrid w:type="lines" w:linePitch="360"/>
        </w:sectPr>
      </w:pPr>
      <w:r w:rsidRPr="00C05853">
        <w:rPr>
          <w:rFonts w:ascii="ＭＳ ゴシック" w:eastAsia="ＭＳ ゴシック" w:hAnsi="ＭＳ ゴシック" w:cs="Times New Roman"/>
          <w:b/>
          <w:sz w:val="24"/>
          <w:szCs w:val="24"/>
        </w:rPr>
        <w:br w:type="page"/>
      </w:r>
    </w:p>
    <w:p w:rsidR="004A4203" w:rsidRPr="00C05853" w:rsidRDefault="004A4203" w:rsidP="00EC4C87">
      <w:pPr>
        <w:widowControl/>
        <w:jc w:val="left"/>
        <w:rPr>
          <w:rFonts w:ascii="ＭＳ ゴシック" w:eastAsia="ＭＳ ゴシック" w:hAnsi="ＭＳ ゴシック" w:cs="Times New Roman"/>
          <w:sz w:val="28"/>
          <w:szCs w:val="28"/>
        </w:rPr>
      </w:pPr>
      <w:r w:rsidRPr="00C05853">
        <w:rPr>
          <w:rFonts w:ascii="ＭＳ ゴシック" w:eastAsia="ＭＳ ゴシック" w:hAnsi="ＭＳ ゴシック" w:cs="Times New Roman" w:hint="eastAsia"/>
          <w:b/>
          <w:sz w:val="28"/>
          <w:szCs w:val="28"/>
        </w:rPr>
        <w:lastRenderedPageBreak/>
        <w:t>１　はじめに</w:t>
      </w:r>
    </w:p>
    <w:p w:rsidR="00EB3464" w:rsidRPr="00C05853" w:rsidRDefault="001E76E0" w:rsidP="00FD06CE">
      <w:pPr>
        <w:widowControl/>
        <w:ind w:left="240" w:hangingChars="100" w:hanging="24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　国連の「障害者の権利に関する条約」（以下、「障害者権利条約」という。</w:t>
      </w:r>
      <w:r w:rsidR="0032097D" w:rsidRPr="00C05853">
        <w:rPr>
          <w:rFonts w:ascii="ＭＳ ゴシック" w:eastAsia="ＭＳ ゴシック" w:hAnsi="ＭＳ ゴシック" w:cs="Times New Roman" w:hint="eastAsia"/>
          <w:sz w:val="24"/>
          <w:szCs w:val="24"/>
        </w:rPr>
        <w:t>）の締結に向けた国内法制度の整備の一環として、</w:t>
      </w:r>
      <w:r w:rsidR="00EB3464" w:rsidRPr="00C05853">
        <w:rPr>
          <w:rFonts w:ascii="ＭＳ ゴシック" w:eastAsia="ＭＳ ゴシック" w:hAnsi="ＭＳ ゴシック" w:cs="Times New Roman" w:hint="eastAsia"/>
          <w:sz w:val="24"/>
          <w:szCs w:val="24"/>
        </w:rPr>
        <w:t>平成28年４月、「障害を理由とする差別の解消の推進に関する法律」（以下、「障害者差別解消法」という。）が施行された。</w:t>
      </w:r>
    </w:p>
    <w:p w:rsidR="001E76E0" w:rsidRPr="00C05853" w:rsidRDefault="00EB3464" w:rsidP="00EB3464">
      <w:pPr>
        <w:widowControl/>
        <w:ind w:leftChars="100" w:left="210" w:firstLineChars="100" w:firstLine="24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この法律は、すべ</w:t>
      </w:r>
      <w:r w:rsidR="0032097D" w:rsidRPr="00C05853">
        <w:rPr>
          <w:rFonts w:ascii="ＭＳ ゴシック" w:eastAsia="ＭＳ ゴシック" w:hAnsi="ＭＳ ゴシック" w:cs="Times New Roman" w:hint="eastAsia"/>
          <w:sz w:val="24"/>
          <w:szCs w:val="24"/>
        </w:rPr>
        <w:t>ての国民が、障がい</w:t>
      </w:r>
      <w:r w:rsidR="001E76E0" w:rsidRPr="00C05853">
        <w:rPr>
          <w:rFonts w:ascii="ＭＳ ゴシック" w:eastAsia="ＭＳ ゴシック" w:hAnsi="ＭＳ ゴシック" w:cs="Times New Roman" w:hint="eastAsia"/>
          <w:sz w:val="24"/>
          <w:szCs w:val="24"/>
        </w:rPr>
        <w:t>の有無によって分け隔てられることなく、</w:t>
      </w:r>
      <w:r w:rsidR="0032097D" w:rsidRPr="00C05853">
        <w:rPr>
          <w:rFonts w:ascii="ＭＳ ゴシック" w:eastAsia="ＭＳ ゴシック" w:hAnsi="ＭＳ ゴシック" w:cs="Times New Roman" w:hint="eastAsia"/>
          <w:sz w:val="24"/>
          <w:szCs w:val="24"/>
        </w:rPr>
        <w:t>相互に人格と個性を尊重し合いながら共生する社会の実現に向け、障がい</w:t>
      </w:r>
      <w:r w:rsidRPr="00C05853">
        <w:rPr>
          <w:rFonts w:ascii="ＭＳ ゴシック" w:eastAsia="ＭＳ ゴシック" w:hAnsi="ＭＳ ゴシック" w:cs="Times New Roman" w:hint="eastAsia"/>
          <w:sz w:val="24"/>
          <w:szCs w:val="24"/>
        </w:rPr>
        <w:t>を理由とする差別の解消を推進することを目的としたものである。</w:t>
      </w:r>
    </w:p>
    <w:p w:rsidR="00FD4141" w:rsidRPr="00C05853" w:rsidRDefault="0032097D" w:rsidP="00FD4141">
      <w:pPr>
        <w:widowControl/>
        <w:ind w:left="240" w:hangingChars="100" w:hanging="24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 xml:space="preserve">　　</w:t>
      </w:r>
      <w:r w:rsidR="00FD4141" w:rsidRPr="00C05853">
        <w:rPr>
          <w:rFonts w:ascii="ＭＳ ゴシック" w:eastAsia="ＭＳ ゴシック" w:hAnsi="ＭＳ ゴシック" w:cs="Times New Roman" w:hint="eastAsia"/>
          <w:sz w:val="24"/>
          <w:szCs w:val="24"/>
        </w:rPr>
        <w:t>従来の「障がい」の捉え方は、心身の機能の障がいのみに起因するとする、いわゆる「医</w:t>
      </w:r>
    </w:p>
    <w:p w:rsidR="00FD4141" w:rsidRPr="00C05853" w:rsidRDefault="00FD4141" w:rsidP="00FD4141">
      <w:pPr>
        <w:widowControl/>
        <w:ind w:leftChars="100" w:left="21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学モデル」の考え方を反映したものであった。一方、障害者権利条約では、障がい者が日</w:t>
      </w:r>
    </w:p>
    <w:p w:rsidR="00922F12" w:rsidRPr="00C05853" w:rsidRDefault="00FD4141" w:rsidP="00FD4141">
      <w:pPr>
        <w:widowControl/>
        <w:ind w:leftChars="100" w:left="21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常生活又は社会生活において受ける制限は、心身の機能の障がいのみに起因するものではなく、社会における様々な障壁と相対することによって生ずるものとする、いわゆる「社会モデル」の考え方が貫かれている。</w:t>
      </w:r>
    </w:p>
    <w:p w:rsidR="001E76E0" w:rsidRPr="00C05853" w:rsidRDefault="00FD4141" w:rsidP="00FD4141">
      <w:pPr>
        <w:widowControl/>
        <w:ind w:leftChars="100" w:left="210" w:firstLineChars="100" w:firstLine="24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障害者差別解消法に定められた合理的配慮は、この「社会モデル」の考え方を踏まえたものであり、障がい者の権利利益を侵害することとならないよう、障がい者が個々の場面において必要としている社会的障壁を除去するための必要かつ合理的な取組みであり、その実施に伴う負担が過重でないもの</w:t>
      </w:r>
      <w:r w:rsidR="002A5C87" w:rsidRPr="00C05853">
        <w:rPr>
          <w:rFonts w:ascii="ＭＳ ゴシック" w:eastAsia="ＭＳ ゴシック" w:hAnsi="ＭＳ ゴシック" w:cs="Times New Roman" w:hint="eastAsia"/>
          <w:sz w:val="24"/>
          <w:szCs w:val="24"/>
        </w:rPr>
        <w:t>である。</w:t>
      </w:r>
    </w:p>
    <w:p w:rsidR="005245B7" w:rsidRPr="00C05853" w:rsidRDefault="005245B7" w:rsidP="005245B7">
      <w:pPr>
        <w:widowControl/>
        <w:ind w:leftChars="100" w:left="210" w:firstLineChars="100" w:firstLine="24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障害者差別解消法は、障がい者に対する不当な差別的取扱い及び合理的配慮の不提供を差別と規定し、行政機関等及び事業者に対し、差別の解消に向けた具体的取組みを求めるとともに、普及啓発活動等を通じて、障がい者も含めた国民一人ひとりが、それぞれの立場において自発的に取り組むことを促している</w:t>
      </w:r>
      <w:r w:rsidR="002A5C87" w:rsidRPr="00C05853">
        <w:rPr>
          <w:rFonts w:ascii="ＭＳ ゴシック" w:eastAsia="ＭＳ ゴシック" w:hAnsi="ＭＳ ゴシック" w:cs="Times New Roman" w:hint="eastAsia"/>
          <w:sz w:val="24"/>
          <w:szCs w:val="24"/>
        </w:rPr>
        <w:t>。</w:t>
      </w:r>
    </w:p>
    <w:p w:rsidR="00FD4141" w:rsidRPr="00C05853" w:rsidRDefault="005245B7" w:rsidP="005245B7">
      <w:pPr>
        <w:widowControl/>
        <w:ind w:leftChars="100" w:left="210" w:firstLineChars="100" w:firstLine="24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特に、法に規定された合理的配慮の提供に当たる行為は、既に社会の様々な場面において日常的に実践されているものもあり、こうした取組みを広く社会に示すことにより、国民一人ひとりの、障がいに関する正しい知識の取得や理解が深まり、障がい者との建設的対話による相互理解が促進され、取組みの裾野が一層広がることを期待するものとされている。</w:t>
      </w:r>
    </w:p>
    <w:p w:rsidR="005245B7" w:rsidRPr="00C05853" w:rsidRDefault="005245B7" w:rsidP="005245B7">
      <w:pPr>
        <w:widowControl/>
        <w:jc w:val="left"/>
        <w:rPr>
          <w:rFonts w:ascii="ＭＳ ゴシック" w:eastAsia="ＭＳ ゴシック" w:hAnsi="ＭＳ ゴシック" w:cs="Times New Roman"/>
          <w:sz w:val="24"/>
          <w:szCs w:val="24"/>
        </w:rPr>
      </w:pPr>
    </w:p>
    <w:p w:rsidR="00316129" w:rsidRPr="00C05853" w:rsidRDefault="00FD06CE" w:rsidP="00922F12">
      <w:pPr>
        <w:widowControl/>
        <w:ind w:left="240" w:hangingChars="100" w:hanging="24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 xml:space="preserve">○　</w:t>
      </w:r>
      <w:r w:rsidR="00B60FA5" w:rsidRPr="00C05853">
        <w:rPr>
          <w:rFonts w:ascii="ＭＳ ゴシック" w:eastAsia="ＭＳ ゴシック" w:hAnsi="ＭＳ ゴシック" w:cs="Times New Roman" w:hint="eastAsia"/>
          <w:sz w:val="24"/>
          <w:szCs w:val="24"/>
        </w:rPr>
        <w:t>大阪府（以下、「府」という。）は、</w:t>
      </w:r>
      <w:r w:rsidR="002A5C87" w:rsidRPr="00C05853">
        <w:rPr>
          <w:rFonts w:ascii="ＭＳ ゴシック" w:eastAsia="ＭＳ ゴシック" w:hAnsi="ＭＳ ゴシック" w:cs="Times New Roman" w:hint="eastAsia"/>
          <w:sz w:val="24"/>
          <w:szCs w:val="24"/>
        </w:rPr>
        <w:t>障がいを理由とする差別のない、共に生きる大阪の社会をめざすため、</w:t>
      </w:r>
      <w:r w:rsidR="00B60FA5" w:rsidRPr="00C05853">
        <w:rPr>
          <w:rFonts w:ascii="ＭＳ ゴシック" w:eastAsia="ＭＳ ゴシック" w:hAnsi="ＭＳ ゴシック" w:cs="Times New Roman" w:hint="eastAsia"/>
          <w:sz w:val="24"/>
          <w:szCs w:val="24"/>
        </w:rPr>
        <w:t>障害者</w:t>
      </w:r>
      <w:r w:rsidR="00285836" w:rsidRPr="00C05853">
        <w:rPr>
          <w:rFonts w:ascii="ＭＳ ゴシック" w:eastAsia="ＭＳ ゴシック" w:hAnsi="ＭＳ ゴシック" w:cs="Times New Roman" w:hint="eastAsia"/>
          <w:sz w:val="24"/>
          <w:szCs w:val="24"/>
        </w:rPr>
        <w:t>差</w:t>
      </w:r>
      <w:r w:rsidR="00B60FA5" w:rsidRPr="00C05853">
        <w:rPr>
          <w:rFonts w:ascii="ＭＳ ゴシック" w:eastAsia="ＭＳ ゴシック" w:hAnsi="ＭＳ ゴシック" w:cs="Times New Roman" w:hint="eastAsia"/>
          <w:sz w:val="24"/>
          <w:szCs w:val="24"/>
        </w:rPr>
        <w:t>別解消法の施行に伴い、</w:t>
      </w:r>
      <w:r w:rsidR="00285836" w:rsidRPr="00C05853">
        <w:rPr>
          <w:rFonts w:ascii="ＭＳ ゴシック" w:eastAsia="ＭＳ ゴシック" w:hAnsi="ＭＳ ゴシック" w:cs="Times New Roman" w:hint="eastAsia"/>
          <w:sz w:val="24"/>
          <w:szCs w:val="24"/>
        </w:rPr>
        <w:t>平成28年４月に</w:t>
      </w:r>
      <w:r w:rsidR="00B60FA5" w:rsidRPr="00C05853">
        <w:rPr>
          <w:rFonts w:ascii="ＭＳ ゴシック" w:eastAsia="ＭＳ ゴシック" w:hAnsi="ＭＳ ゴシック" w:cs="Times New Roman" w:hint="eastAsia"/>
          <w:sz w:val="24"/>
          <w:szCs w:val="24"/>
        </w:rPr>
        <w:t>「大阪府障害を理由とする差別の解消の推進に関する条例」（以下、「条例」という。）</w:t>
      </w:r>
      <w:r w:rsidR="00922F12" w:rsidRPr="00C05853">
        <w:rPr>
          <w:rFonts w:ascii="ＭＳ ゴシック" w:eastAsia="ＭＳ ゴシック" w:hAnsi="ＭＳ ゴシック" w:cs="Times New Roman" w:hint="eastAsia"/>
          <w:sz w:val="24"/>
          <w:szCs w:val="24"/>
        </w:rPr>
        <w:t>を施行し</w:t>
      </w:r>
      <w:r w:rsidR="00316129" w:rsidRPr="00C05853">
        <w:rPr>
          <w:rFonts w:ascii="ＭＳ ゴシック" w:eastAsia="ＭＳ ゴシック" w:hAnsi="ＭＳ ゴシック" w:cs="Times New Roman" w:hint="eastAsia"/>
          <w:sz w:val="24"/>
          <w:szCs w:val="24"/>
        </w:rPr>
        <w:t>た。</w:t>
      </w:r>
    </w:p>
    <w:p w:rsidR="00006CE2" w:rsidRPr="00C05853" w:rsidRDefault="00316129" w:rsidP="00316129">
      <w:pPr>
        <w:widowControl/>
        <w:ind w:leftChars="100" w:left="210" w:firstLineChars="100" w:firstLine="24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府は、条例に基づき、広域支援相談員の配置や、知事の附属機関である「大阪府障</w:t>
      </w:r>
      <w:r w:rsidR="004C717C" w:rsidRPr="00394CF1">
        <w:rPr>
          <w:rFonts w:ascii="ＭＳ ゴシック" w:eastAsia="ＭＳ ゴシック" w:hAnsi="ＭＳ ゴシック" w:cs="Times New Roman" w:hint="eastAsia"/>
          <w:sz w:val="24"/>
          <w:szCs w:val="24"/>
        </w:rPr>
        <w:t>害</w:t>
      </w:r>
      <w:r w:rsidRPr="00C05853">
        <w:rPr>
          <w:rFonts w:ascii="ＭＳ ゴシック" w:eastAsia="ＭＳ ゴシック" w:hAnsi="ＭＳ ゴシック" w:cs="Times New Roman" w:hint="eastAsia"/>
          <w:sz w:val="24"/>
          <w:szCs w:val="24"/>
        </w:rPr>
        <w:t>者差別解消協議会（以下、「解消協」という。）の設置、解消協の下に組織した合議体における相談事例等の分析・検証</w:t>
      </w:r>
      <w:r w:rsidR="00077DFF" w:rsidRPr="00C05853">
        <w:rPr>
          <w:rFonts w:ascii="ＭＳ ゴシック" w:eastAsia="ＭＳ ゴシック" w:hAnsi="ＭＳ ゴシック" w:cs="Times New Roman" w:hint="eastAsia"/>
          <w:sz w:val="24"/>
          <w:szCs w:val="24"/>
        </w:rPr>
        <w:t>など、条例に基づく相談及び紛争の防止又は解決のための体制整備をすすめると</w:t>
      </w:r>
      <w:r w:rsidR="004E084A" w:rsidRPr="00C05853">
        <w:rPr>
          <w:rFonts w:ascii="ＭＳ ゴシック" w:eastAsia="ＭＳ ゴシック" w:hAnsi="ＭＳ ゴシック" w:cs="Times New Roman" w:hint="eastAsia"/>
          <w:sz w:val="24"/>
          <w:szCs w:val="24"/>
        </w:rPr>
        <w:t>ともに、法の趣旨の普及や障がい理解を促進する啓発活動に取り組ん</w:t>
      </w:r>
      <w:r w:rsidR="00077DFF" w:rsidRPr="00C05853">
        <w:rPr>
          <w:rFonts w:ascii="ＭＳ ゴシック" w:eastAsia="ＭＳ ゴシック" w:hAnsi="ＭＳ ゴシック" w:cs="Times New Roman" w:hint="eastAsia"/>
          <w:sz w:val="24"/>
          <w:szCs w:val="24"/>
        </w:rPr>
        <w:t>できた。</w:t>
      </w:r>
    </w:p>
    <w:p w:rsidR="00534B27" w:rsidRPr="00C05853" w:rsidRDefault="00285836" w:rsidP="00FD06CE">
      <w:pPr>
        <w:widowControl/>
        <w:ind w:leftChars="100" w:left="210" w:firstLineChars="100" w:firstLine="24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平成30年度をもって</w:t>
      </w:r>
      <w:r w:rsidR="00B60FA5" w:rsidRPr="00C05853">
        <w:rPr>
          <w:rFonts w:ascii="ＭＳ ゴシック" w:eastAsia="ＭＳ ゴシック" w:hAnsi="ＭＳ ゴシック" w:cs="Times New Roman" w:hint="eastAsia"/>
          <w:sz w:val="24"/>
          <w:szCs w:val="24"/>
        </w:rPr>
        <w:t>条例施行から３年が経過したことに伴い、</w:t>
      </w:r>
      <w:r w:rsidR="00A04247" w:rsidRPr="00C05853">
        <w:rPr>
          <w:rFonts w:ascii="ＭＳ ゴシック" w:eastAsia="ＭＳ ゴシック" w:hAnsi="ＭＳ ゴシック" w:cs="Times New Roman" w:hint="eastAsia"/>
          <w:sz w:val="24"/>
          <w:szCs w:val="24"/>
        </w:rPr>
        <w:t>令和元</w:t>
      </w:r>
      <w:r w:rsidRPr="00C05853">
        <w:rPr>
          <w:rFonts w:ascii="ＭＳ ゴシック" w:eastAsia="ＭＳ ゴシック" w:hAnsi="ＭＳ ゴシック" w:cs="Times New Roman" w:hint="eastAsia"/>
          <w:sz w:val="24"/>
          <w:szCs w:val="24"/>
        </w:rPr>
        <w:t>年度、</w:t>
      </w:r>
      <w:r w:rsidR="00B60FA5" w:rsidRPr="00C05853">
        <w:rPr>
          <w:rFonts w:ascii="ＭＳ ゴシック" w:eastAsia="ＭＳ ゴシック" w:hAnsi="ＭＳ ゴシック" w:cs="Times New Roman" w:hint="eastAsia"/>
          <w:sz w:val="24"/>
          <w:szCs w:val="24"/>
        </w:rPr>
        <w:t>条例附則の施行後３年を目途とした見直し検討規定を踏まえ、</w:t>
      </w:r>
      <w:r w:rsidR="00534B27" w:rsidRPr="00C05853">
        <w:rPr>
          <w:rFonts w:ascii="ＭＳ ゴシック" w:eastAsia="ＭＳ ゴシック" w:hAnsi="ＭＳ ゴシック" w:cs="Times New Roman" w:hint="eastAsia"/>
          <w:sz w:val="24"/>
          <w:szCs w:val="24"/>
        </w:rPr>
        <w:t>知事の附属機関である</w:t>
      </w:r>
      <w:r w:rsidR="00894C71" w:rsidRPr="00C05853">
        <w:rPr>
          <w:rFonts w:ascii="ＭＳ ゴシック" w:eastAsia="ＭＳ ゴシック" w:hAnsi="ＭＳ ゴシック" w:cs="Times New Roman" w:hint="eastAsia"/>
          <w:sz w:val="24"/>
          <w:szCs w:val="24"/>
        </w:rPr>
        <w:t>解消協</w:t>
      </w:r>
      <w:r w:rsidR="00534B27" w:rsidRPr="00C05853">
        <w:rPr>
          <w:rFonts w:ascii="ＭＳ ゴシック" w:eastAsia="ＭＳ ゴシック" w:hAnsi="ＭＳ ゴシック" w:cs="Times New Roman" w:hint="eastAsia"/>
          <w:sz w:val="24"/>
          <w:szCs w:val="24"/>
        </w:rPr>
        <w:t>において、</w:t>
      </w:r>
      <w:r w:rsidR="00B60FA5" w:rsidRPr="00C05853">
        <w:rPr>
          <w:rFonts w:ascii="ＭＳ ゴシック" w:eastAsia="ＭＳ ゴシック" w:hAnsi="ＭＳ ゴシック" w:cs="Times New Roman" w:hint="eastAsia"/>
          <w:sz w:val="24"/>
          <w:szCs w:val="24"/>
        </w:rPr>
        <w:t>条例</w:t>
      </w:r>
      <w:r w:rsidR="00534B27" w:rsidRPr="00C05853">
        <w:rPr>
          <w:rFonts w:ascii="ＭＳ ゴシック" w:eastAsia="ＭＳ ゴシック" w:hAnsi="ＭＳ ゴシック" w:cs="Times New Roman" w:hint="eastAsia"/>
          <w:sz w:val="24"/>
          <w:szCs w:val="24"/>
        </w:rPr>
        <w:t>の施行状況を検討し</w:t>
      </w:r>
      <w:r w:rsidR="00A04247" w:rsidRPr="00C05853">
        <w:rPr>
          <w:rFonts w:ascii="ＭＳ ゴシック" w:eastAsia="ＭＳ ゴシック" w:hAnsi="ＭＳ ゴシック" w:cs="Times New Roman" w:hint="eastAsia"/>
          <w:sz w:val="24"/>
          <w:szCs w:val="24"/>
        </w:rPr>
        <w:t>、</w:t>
      </w:r>
      <w:r w:rsidR="00534B27" w:rsidRPr="00C05853">
        <w:rPr>
          <w:rFonts w:ascii="ＭＳ ゴシック" w:eastAsia="ＭＳ ゴシック" w:hAnsi="ＭＳ ゴシック" w:cs="Times New Roman" w:hint="eastAsia"/>
          <w:sz w:val="24"/>
          <w:szCs w:val="24"/>
        </w:rPr>
        <w:t>課題や対応を整理したうえで、条例の運用上の取組みや必要な方策について意見を取りまとめ</w:t>
      </w:r>
      <w:r w:rsidR="00B60FA5" w:rsidRPr="00C05853">
        <w:rPr>
          <w:rFonts w:ascii="ＭＳ ゴシック" w:eastAsia="ＭＳ ゴシック" w:hAnsi="ＭＳ ゴシック" w:cs="Times New Roman" w:hint="eastAsia"/>
          <w:sz w:val="24"/>
          <w:szCs w:val="24"/>
        </w:rPr>
        <w:t>た</w:t>
      </w:r>
      <w:r w:rsidR="00534B27" w:rsidRPr="00C05853">
        <w:rPr>
          <w:rFonts w:ascii="ＭＳ ゴシック" w:eastAsia="ＭＳ ゴシック" w:hAnsi="ＭＳ ゴシック" w:cs="Times New Roman" w:hint="eastAsia"/>
          <w:sz w:val="24"/>
          <w:szCs w:val="24"/>
        </w:rPr>
        <w:t>。</w:t>
      </w:r>
    </w:p>
    <w:p w:rsidR="006C0D42" w:rsidRPr="00C05853" w:rsidRDefault="001C572F" w:rsidP="001C572F">
      <w:pPr>
        <w:widowControl/>
        <w:ind w:leftChars="100" w:left="210" w:firstLineChars="100" w:firstLine="24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検討内容をここに整理したので、府におかれては、本提言を踏まえ、条例の施行状況について検討を加え、その結果に応じて所要の見直しを行っていただきたい。</w:t>
      </w:r>
    </w:p>
    <w:p w:rsidR="005245B7" w:rsidRPr="00C05853" w:rsidRDefault="005245B7" w:rsidP="00EC4C87">
      <w:pPr>
        <w:widowControl/>
        <w:jc w:val="left"/>
        <w:rPr>
          <w:rFonts w:ascii="ＭＳ ゴシック" w:eastAsia="ＭＳ ゴシック" w:hAnsi="ＭＳ ゴシック" w:cs="Times New Roman"/>
          <w:sz w:val="24"/>
          <w:szCs w:val="24"/>
        </w:rPr>
      </w:pPr>
    </w:p>
    <w:p w:rsidR="00077DFF" w:rsidRPr="00C05853" w:rsidRDefault="00077DFF" w:rsidP="00EC4C87">
      <w:pPr>
        <w:widowControl/>
        <w:jc w:val="left"/>
        <w:rPr>
          <w:rFonts w:ascii="ＭＳ ゴシック" w:eastAsia="ＭＳ ゴシック" w:hAnsi="ＭＳ ゴシック" w:cs="Times New Roman"/>
          <w:sz w:val="24"/>
          <w:szCs w:val="24"/>
        </w:rPr>
      </w:pPr>
    </w:p>
    <w:p w:rsidR="00077DFF" w:rsidRPr="00C05853" w:rsidRDefault="00077DFF" w:rsidP="00EC4C87">
      <w:pPr>
        <w:widowControl/>
        <w:jc w:val="left"/>
        <w:rPr>
          <w:rFonts w:ascii="ＭＳ ゴシック" w:eastAsia="ＭＳ ゴシック" w:hAnsi="ＭＳ ゴシック" w:cs="Times New Roman"/>
          <w:sz w:val="24"/>
          <w:szCs w:val="24"/>
        </w:rPr>
      </w:pPr>
    </w:p>
    <w:p w:rsidR="00077DFF" w:rsidRPr="00C05853" w:rsidRDefault="00077DFF" w:rsidP="00787D11">
      <w:pPr>
        <w:widowControl/>
        <w:ind w:firstLineChars="200" w:firstLine="48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w:t>
      </w:r>
      <w:r w:rsidR="00717827" w:rsidRPr="00C05853">
        <w:rPr>
          <w:rFonts w:ascii="ＭＳ ゴシック" w:eastAsia="ＭＳ ゴシック" w:hAnsi="ＭＳ ゴシック" w:cs="Times New Roman" w:hint="eastAsia"/>
          <w:sz w:val="24"/>
          <w:szCs w:val="24"/>
        </w:rPr>
        <w:t>参考</w:t>
      </w:r>
      <w:r w:rsidRPr="00C05853">
        <w:rPr>
          <w:rFonts w:ascii="ＭＳ ゴシック" w:eastAsia="ＭＳ ゴシック" w:hAnsi="ＭＳ ゴシック" w:cs="Times New Roman" w:hint="eastAsia"/>
          <w:sz w:val="24"/>
          <w:szCs w:val="24"/>
        </w:rPr>
        <w:t>＞</w:t>
      </w:r>
    </w:p>
    <w:p w:rsidR="00B60FA5" w:rsidRPr="00C05853" w:rsidRDefault="00077DFF" w:rsidP="00787D11">
      <w:pPr>
        <w:widowControl/>
        <w:ind w:firstLineChars="200" w:firstLine="48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・解消協において、</w:t>
      </w:r>
      <w:r w:rsidR="004E084A" w:rsidRPr="00C05853">
        <w:rPr>
          <w:rFonts w:ascii="ＭＳ ゴシック" w:eastAsia="ＭＳ ゴシック" w:hAnsi="ＭＳ ゴシック" w:cs="Times New Roman" w:hint="eastAsia"/>
          <w:sz w:val="24"/>
          <w:szCs w:val="24"/>
        </w:rPr>
        <w:t>計６回にわたり条例の施行状況を検討。</w:t>
      </w:r>
    </w:p>
    <w:p w:rsidR="00B60FA5" w:rsidRPr="00C05853" w:rsidRDefault="00B60FA5" w:rsidP="00787D11">
      <w:pPr>
        <w:widowControl/>
        <w:ind w:firstLineChars="300" w:firstLine="72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１　相談及び紛争の防止又は解決のための体制の整備</w:t>
      </w:r>
    </w:p>
    <w:p w:rsidR="00B60FA5" w:rsidRPr="00C05853" w:rsidRDefault="006C0D42" w:rsidP="00787D11">
      <w:pPr>
        <w:widowControl/>
        <w:ind w:firstLineChars="300" w:firstLine="72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（１）広域支援相談員の機能</w:t>
      </w:r>
    </w:p>
    <w:p w:rsidR="00B60FA5" w:rsidRPr="00394CF1" w:rsidRDefault="006C0D42" w:rsidP="00787D11">
      <w:pPr>
        <w:widowControl/>
        <w:ind w:firstLineChars="300" w:firstLine="72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（２）府に</w:t>
      </w:r>
      <w:r w:rsidRPr="00394CF1">
        <w:rPr>
          <w:rFonts w:ascii="ＭＳ ゴシック" w:eastAsia="ＭＳ ゴシック" w:hAnsi="ＭＳ ゴシック" w:cs="Times New Roman" w:hint="eastAsia"/>
          <w:sz w:val="24"/>
          <w:szCs w:val="24"/>
        </w:rPr>
        <w:t>よる市町村への助言等の機能</w:t>
      </w:r>
    </w:p>
    <w:p w:rsidR="00B60FA5" w:rsidRPr="00394CF1" w:rsidRDefault="006C0D42" w:rsidP="00787D11">
      <w:pPr>
        <w:widowControl/>
        <w:ind w:firstLineChars="300" w:firstLine="720"/>
        <w:jc w:val="left"/>
        <w:rPr>
          <w:rFonts w:ascii="ＭＳ ゴシック" w:eastAsia="ＭＳ ゴシック" w:hAnsi="ＭＳ ゴシック" w:cs="Times New Roman"/>
          <w:sz w:val="24"/>
          <w:szCs w:val="24"/>
        </w:rPr>
      </w:pPr>
      <w:r w:rsidRPr="00394CF1">
        <w:rPr>
          <w:rFonts w:ascii="ＭＳ ゴシック" w:eastAsia="ＭＳ ゴシック" w:hAnsi="ＭＳ ゴシック" w:cs="Times New Roman" w:hint="eastAsia"/>
          <w:sz w:val="24"/>
          <w:szCs w:val="24"/>
        </w:rPr>
        <w:t>（３）</w:t>
      </w:r>
      <w:r w:rsidR="00B911B6" w:rsidRPr="00394CF1">
        <w:rPr>
          <w:rFonts w:ascii="ＭＳ ゴシック" w:eastAsia="ＭＳ ゴシック" w:hAnsi="ＭＳ ゴシック" w:cs="Times New Roman" w:hint="eastAsia"/>
          <w:sz w:val="24"/>
          <w:szCs w:val="24"/>
        </w:rPr>
        <w:t>大阪</w:t>
      </w:r>
      <w:r w:rsidR="004C717C" w:rsidRPr="00394CF1">
        <w:rPr>
          <w:rFonts w:ascii="ＭＳ ゴシック" w:eastAsia="ＭＳ ゴシック" w:hAnsi="ＭＳ ゴシック" w:cs="Times New Roman" w:hint="eastAsia"/>
          <w:sz w:val="24"/>
          <w:szCs w:val="24"/>
        </w:rPr>
        <w:t>府障害</w:t>
      </w:r>
      <w:r w:rsidRPr="00394CF1">
        <w:rPr>
          <w:rFonts w:ascii="ＭＳ ゴシック" w:eastAsia="ＭＳ ゴシック" w:hAnsi="ＭＳ ゴシック" w:cs="Times New Roman" w:hint="eastAsia"/>
          <w:sz w:val="24"/>
          <w:szCs w:val="24"/>
        </w:rPr>
        <w:t>者差別解消協議会の機能</w:t>
      </w:r>
    </w:p>
    <w:p w:rsidR="00B60FA5" w:rsidRPr="00394CF1" w:rsidRDefault="00AC1D7B" w:rsidP="00787D11">
      <w:pPr>
        <w:widowControl/>
        <w:ind w:firstLineChars="300" w:firstLine="720"/>
        <w:jc w:val="left"/>
        <w:rPr>
          <w:rFonts w:ascii="ＭＳ ゴシック" w:eastAsia="ＭＳ ゴシック" w:hAnsi="ＭＳ ゴシック" w:cs="Times New Roman"/>
          <w:sz w:val="24"/>
          <w:szCs w:val="24"/>
        </w:rPr>
      </w:pPr>
      <w:r w:rsidRPr="00394CF1">
        <w:rPr>
          <w:rFonts w:ascii="ＭＳ ゴシック" w:eastAsia="ＭＳ ゴシック" w:hAnsi="ＭＳ ゴシック" w:cs="Times New Roman" w:hint="eastAsia"/>
          <w:sz w:val="24"/>
          <w:szCs w:val="24"/>
        </w:rPr>
        <w:t>（４）合議体の機能</w:t>
      </w:r>
    </w:p>
    <w:p w:rsidR="00B60FA5" w:rsidRPr="00394CF1" w:rsidRDefault="00B60FA5" w:rsidP="00787D11">
      <w:pPr>
        <w:widowControl/>
        <w:ind w:firstLineChars="300" w:firstLine="720"/>
        <w:jc w:val="left"/>
        <w:rPr>
          <w:rFonts w:ascii="ＭＳ ゴシック" w:eastAsia="ＭＳ ゴシック" w:hAnsi="ＭＳ ゴシック" w:cs="Times New Roman"/>
          <w:sz w:val="24"/>
          <w:szCs w:val="24"/>
        </w:rPr>
      </w:pPr>
      <w:r w:rsidRPr="00394CF1">
        <w:rPr>
          <w:rFonts w:ascii="ＭＳ ゴシック" w:eastAsia="ＭＳ ゴシック" w:hAnsi="ＭＳ ゴシック" w:cs="Times New Roman" w:hint="eastAsia"/>
          <w:sz w:val="24"/>
          <w:szCs w:val="24"/>
        </w:rPr>
        <w:t>２　啓発活動</w:t>
      </w:r>
    </w:p>
    <w:p w:rsidR="00ED501A" w:rsidRPr="00394CF1" w:rsidRDefault="00ED501A" w:rsidP="00787D11">
      <w:pPr>
        <w:widowControl/>
        <w:ind w:firstLineChars="300" w:firstLine="720"/>
        <w:jc w:val="left"/>
        <w:rPr>
          <w:rFonts w:ascii="ＭＳ ゴシック" w:eastAsia="ＭＳ ゴシック" w:hAnsi="ＭＳ ゴシック" w:cs="Times New Roman"/>
          <w:sz w:val="24"/>
          <w:szCs w:val="24"/>
        </w:rPr>
      </w:pPr>
      <w:r w:rsidRPr="00394CF1">
        <w:rPr>
          <w:rFonts w:ascii="ＭＳ ゴシック" w:eastAsia="ＭＳ ゴシック" w:hAnsi="ＭＳ ゴシック" w:cs="Times New Roman" w:hint="eastAsia"/>
          <w:sz w:val="24"/>
          <w:szCs w:val="24"/>
        </w:rPr>
        <w:t>（１）府民に対する啓発について</w:t>
      </w:r>
    </w:p>
    <w:p w:rsidR="00ED501A" w:rsidRPr="00394CF1" w:rsidRDefault="00ED501A" w:rsidP="00787D11">
      <w:pPr>
        <w:widowControl/>
        <w:ind w:firstLineChars="300" w:firstLine="720"/>
        <w:jc w:val="left"/>
        <w:rPr>
          <w:rFonts w:ascii="ＭＳ ゴシック" w:eastAsia="ＭＳ ゴシック" w:hAnsi="ＭＳ ゴシック" w:cs="Times New Roman"/>
          <w:sz w:val="24"/>
          <w:szCs w:val="24"/>
        </w:rPr>
      </w:pPr>
      <w:r w:rsidRPr="00394CF1">
        <w:rPr>
          <w:rFonts w:ascii="ＭＳ ゴシック" w:eastAsia="ＭＳ ゴシック" w:hAnsi="ＭＳ ゴシック" w:cs="Times New Roman" w:hint="eastAsia"/>
          <w:sz w:val="24"/>
          <w:szCs w:val="24"/>
        </w:rPr>
        <w:t>（２）事業者に対する啓発について</w:t>
      </w:r>
    </w:p>
    <w:p w:rsidR="00613E6E" w:rsidRDefault="00B60FA5" w:rsidP="00613E6E">
      <w:pPr>
        <w:widowControl/>
        <w:ind w:firstLineChars="300" w:firstLine="720"/>
        <w:jc w:val="left"/>
        <w:rPr>
          <w:rFonts w:ascii="ＭＳ ゴシック" w:eastAsia="ＭＳ ゴシック" w:hAnsi="ＭＳ ゴシック" w:cs="Times New Roman"/>
          <w:sz w:val="24"/>
          <w:szCs w:val="24"/>
        </w:rPr>
      </w:pPr>
      <w:bookmarkStart w:id="1" w:name="_Hlk26201728"/>
      <w:r w:rsidRPr="00394CF1">
        <w:rPr>
          <w:rFonts w:ascii="ＭＳ ゴシック" w:eastAsia="ＭＳ ゴシック" w:hAnsi="ＭＳ ゴシック" w:cs="Times New Roman" w:hint="eastAsia"/>
          <w:sz w:val="24"/>
          <w:szCs w:val="24"/>
        </w:rPr>
        <w:t>３　事業者による合理的配慮の提供</w:t>
      </w:r>
      <w:bookmarkEnd w:id="1"/>
    </w:p>
    <w:p w:rsidR="00787D11" w:rsidRDefault="00077DFF" w:rsidP="00613E6E">
      <w:pPr>
        <w:widowControl/>
        <w:ind w:firstLineChars="200" w:firstLine="480"/>
        <w:jc w:val="left"/>
        <w:rPr>
          <w:rFonts w:ascii="ＭＳ ゴシック" w:eastAsia="ＭＳ ゴシック" w:hAnsi="ＭＳ ゴシック" w:cs="Times New Roman"/>
          <w:sz w:val="24"/>
          <w:szCs w:val="24"/>
        </w:rPr>
      </w:pPr>
      <w:r w:rsidRPr="00394CF1">
        <w:rPr>
          <w:rFonts w:ascii="ＭＳ ゴシック" w:eastAsia="ＭＳ ゴシック" w:hAnsi="ＭＳ ゴシック" w:cs="Times New Roman" w:hint="eastAsia"/>
          <w:sz w:val="24"/>
          <w:szCs w:val="24"/>
        </w:rPr>
        <w:t>・</w:t>
      </w:r>
      <w:r w:rsidR="00D10D2E" w:rsidRPr="00394CF1">
        <w:rPr>
          <w:rFonts w:ascii="ＭＳ ゴシック" w:eastAsia="ＭＳ ゴシック" w:hAnsi="ＭＳ ゴシック" w:cs="Times New Roman" w:hint="eastAsia"/>
          <w:sz w:val="24"/>
          <w:szCs w:val="24"/>
        </w:rPr>
        <w:t>検討にあた</w:t>
      </w:r>
      <w:r w:rsidR="00A56AC3" w:rsidRPr="00394CF1">
        <w:rPr>
          <w:rFonts w:ascii="ＭＳ ゴシック" w:eastAsia="ＭＳ ゴシック" w:hAnsi="ＭＳ ゴシック" w:cs="Times New Roman" w:hint="eastAsia"/>
          <w:sz w:val="24"/>
          <w:szCs w:val="24"/>
        </w:rPr>
        <w:t>り、府で</w:t>
      </w:r>
      <w:r w:rsidR="00335A23" w:rsidRPr="00394CF1">
        <w:rPr>
          <w:rFonts w:ascii="ＭＳ ゴシック" w:eastAsia="ＭＳ ゴシック" w:hAnsi="ＭＳ ゴシック" w:cs="Times New Roman" w:hint="eastAsia"/>
          <w:sz w:val="24"/>
          <w:szCs w:val="24"/>
        </w:rPr>
        <w:t>実施された、</w:t>
      </w:r>
      <w:r w:rsidR="00E7799A" w:rsidRPr="00394CF1">
        <w:rPr>
          <w:rFonts w:ascii="ＭＳ ゴシック" w:eastAsia="ＭＳ ゴシック" w:hAnsi="ＭＳ ゴシック" w:cs="Times New Roman" w:hint="eastAsia"/>
          <w:sz w:val="24"/>
          <w:szCs w:val="24"/>
        </w:rPr>
        <w:t>府内1</w:t>
      </w:r>
      <w:r w:rsidR="00E7799A" w:rsidRPr="00C05853">
        <w:rPr>
          <w:rFonts w:ascii="ＭＳ ゴシック" w:eastAsia="ＭＳ ゴシック" w:hAnsi="ＭＳ ゴシック" w:cs="Times New Roman" w:hint="eastAsia"/>
          <w:sz w:val="24"/>
          <w:szCs w:val="24"/>
        </w:rPr>
        <w:t>,000</w:t>
      </w:r>
      <w:r w:rsidR="00E46819" w:rsidRPr="00C05853">
        <w:rPr>
          <w:rFonts w:ascii="ＭＳ ゴシック" w:eastAsia="ＭＳ ゴシック" w:hAnsi="ＭＳ ゴシック" w:cs="Times New Roman" w:hint="eastAsia"/>
          <w:sz w:val="24"/>
          <w:szCs w:val="24"/>
        </w:rPr>
        <w:t>事業者</w:t>
      </w:r>
      <w:r w:rsidR="00335A23" w:rsidRPr="00C05853">
        <w:rPr>
          <w:rFonts w:ascii="ＭＳ ゴシック" w:eastAsia="ＭＳ ゴシック" w:hAnsi="ＭＳ ゴシック" w:cs="Times New Roman" w:hint="eastAsia"/>
          <w:sz w:val="24"/>
          <w:szCs w:val="24"/>
        </w:rPr>
        <w:t>を抽出したアンケート</w:t>
      </w:r>
      <w:r w:rsidR="00BC4BDC" w:rsidRPr="00C05853">
        <w:rPr>
          <w:rFonts w:ascii="ＭＳ ゴシック" w:eastAsia="ＭＳ ゴシック" w:hAnsi="ＭＳ ゴシック" w:cs="Times New Roman" w:hint="eastAsia"/>
          <w:sz w:val="24"/>
          <w:szCs w:val="24"/>
        </w:rPr>
        <w:t>（以下、「事</w:t>
      </w:r>
    </w:p>
    <w:p w:rsidR="00787D11" w:rsidRDefault="00BC4BDC" w:rsidP="00787D11">
      <w:pPr>
        <w:widowControl/>
        <w:ind w:leftChars="100" w:left="210" w:firstLineChars="200" w:firstLine="48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業者アンケート」という。）</w:t>
      </w:r>
      <w:r w:rsidR="00335A23" w:rsidRPr="00C05853">
        <w:rPr>
          <w:rFonts w:ascii="ＭＳ ゴシック" w:eastAsia="ＭＳ ゴシック" w:hAnsi="ＭＳ ゴシック" w:cs="Times New Roman" w:hint="eastAsia"/>
          <w:sz w:val="24"/>
          <w:szCs w:val="24"/>
        </w:rPr>
        <w:t>や、</w:t>
      </w:r>
      <w:r w:rsidR="00E7799A" w:rsidRPr="00C05853">
        <w:rPr>
          <w:rFonts w:ascii="ＭＳ ゴシック" w:eastAsia="ＭＳ ゴシック" w:hAnsi="ＭＳ ゴシック" w:cs="Times New Roman" w:hint="eastAsia"/>
          <w:sz w:val="24"/>
          <w:szCs w:val="24"/>
        </w:rPr>
        <w:t>事業者団体及び障がい者</w:t>
      </w:r>
      <w:r w:rsidR="00D10D2E" w:rsidRPr="00C05853">
        <w:rPr>
          <w:rFonts w:ascii="ＭＳ ゴシック" w:eastAsia="ＭＳ ゴシック" w:hAnsi="ＭＳ ゴシック" w:cs="Times New Roman" w:hint="eastAsia"/>
          <w:sz w:val="24"/>
          <w:szCs w:val="24"/>
        </w:rPr>
        <w:t>団体</w:t>
      </w:r>
      <w:r w:rsidR="00335A23" w:rsidRPr="00C05853">
        <w:rPr>
          <w:rFonts w:ascii="ＭＳ ゴシック" w:eastAsia="ＭＳ ゴシック" w:hAnsi="ＭＳ ゴシック" w:cs="Times New Roman" w:hint="eastAsia"/>
          <w:sz w:val="24"/>
          <w:szCs w:val="24"/>
        </w:rPr>
        <w:t>への</w:t>
      </w:r>
      <w:r w:rsidR="00A56AC3" w:rsidRPr="00C05853">
        <w:rPr>
          <w:rFonts w:ascii="ＭＳ ゴシック" w:eastAsia="ＭＳ ゴシック" w:hAnsi="ＭＳ ゴシック" w:cs="Times New Roman" w:hint="eastAsia"/>
          <w:sz w:val="24"/>
          <w:szCs w:val="24"/>
        </w:rPr>
        <w:t>アンケート</w:t>
      </w:r>
      <w:r w:rsidRPr="00C05853">
        <w:rPr>
          <w:rFonts w:ascii="ＭＳ ゴシック" w:eastAsia="ＭＳ ゴシック" w:hAnsi="ＭＳ ゴシック" w:cs="Times New Roman" w:hint="eastAsia"/>
          <w:sz w:val="24"/>
          <w:szCs w:val="24"/>
        </w:rPr>
        <w:t>（以下、</w:t>
      </w:r>
    </w:p>
    <w:p w:rsidR="00787D11" w:rsidRDefault="00BC4BDC" w:rsidP="00787D11">
      <w:pPr>
        <w:widowControl/>
        <w:ind w:leftChars="100" w:left="210" w:firstLineChars="200" w:firstLine="48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「団体アンケート」という。）</w:t>
      </w:r>
      <w:r w:rsidR="00335A23" w:rsidRPr="00C05853">
        <w:rPr>
          <w:rFonts w:ascii="ＭＳ ゴシック" w:eastAsia="ＭＳ ゴシック" w:hAnsi="ＭＳ ゴシック" w:cs="Times New Roman" w:hint="eastAsia"/>
          <w:sz w:val="24"/>
          <w:szCs w:val="24"/>
        </w:rPr>
        <w:t>の結果</w:t>
      </w:r>
      <w:r w:rsidR="00A56AC3" w:rsidRPr="00C05853">
        <w:rPr>
          <w:rFonts w:ascii="ＭＳ ゴシック" w:eastAsia="ＭＳ ゴシック" w:hAnsi="ＭＳ ゴシック" w:cs="Times New Roman" w:hint="eastAsia"/>
          <w:sz w:val="24"/>
          <w:szCs w:val="24"/>
        </w:rPr>
        <w:t>を踏まえ、</w:t>
      </w:r>
      <w:r w:rsidR="005A436B" w:rsidRPr="00C05853">
        <w:rPr>
          <w:rFonts w:ascii="ＭＳ ゴシック" w:eastAsia="ＭＳ ゴシック" w:hAnsi="ＭＳ ゴシック" w:cs="Times New Roman" w:hint="eastAsia"/>
          <w:sz w:val="24"/>
          <w:szCs w:val="24"/>
        </w:rPr>
        <w:t>事業者による</w:t>
      </w:r>
      <w:r w:rsidR="00E7799A" w:rsidRPr="00C05853">
        <w:rPr>
          <w:rFonts w:ascii="ＭＳ ゴシック" w:eastAsia="ＭＳ ゴシック" w:hAnsi="ＭＳ ゴシック" w:cs="Times New Roman" w:hint="eastAsia"/>
          <w:sz w:val="24"/>
          <w:szCs w:val="24"/>
        </w:rPr>
        <w:t>合理的配慮</w:t>
      </w:r>
      <w:r w:rsidR="00E46819" w:rsidRPr="00C05853">
        <w:rPr>
          <w:rFonts w:ascii="ＭＳ ゴシック" w:eastAsia="ＭＳ ゴシック" w:hAnsi="ＭＳ ゴシック" w:cs="Times New Roman" w:hint="eastAsia"/>
          <w:sz w:val="24"/>
          <w:szCs w:val="24"/>
        </w:rPr>
        <w:t>の提供</w:t>
      </w:r>
      <w:r w:rsidR="005A436B" w:rsidRPr="00C05853">
        <w:rPr>
          <w:rFonts w:ascii="ＭＳ ゴシック" w:eastAsia="ＭＳ ゴシック" w:hAnsi="ＭＳ ゴシック" w:cs="Times New Roman" w:hint="eastAsia"/>
          <w:sz w:val="24"/>
          <w:szCs w:val="24"/>
        </w:rPr>
        <w:t>につ</w:t>
      </w:r>
    </w:p>
    <w:p w:rsidR="00A22764" w:rsidRPr="00C05853" w:rsidRDefault="005A436B" w:rsidP="00787D11">
      <w:pPr>
        <w:widowControl/>
        <w:ind w:leftChars="100" w:left="210" w:firstLineChars="200" w:firstLine="48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いて</w:t>
      </w:r>
      <w:r w:rsidR="00077DFF" w:rsidRPr="00C05853">
        <w:rPr>
          <w:rFonts w:ascii="ＭＳ ゴシック" w:eastAsia="ＭＳ ゴシック" w:hAnsi="ＭＳ ゴシック" w:cs="Times New Roman" w:hint="eastAsia"/>
          <w:sz w:val="24"/>
          <w:szCs w:val="24"/>
        </w:rPr>
        <w:t>広く意見を聴取</w:t>
      </w:r>
      <w:r w:rsidR="00335A23" w:rsidRPr="00C05853">
        <w:rPr>
          <w:rFonts w:ascii="ＭＳ ゴシック" w:eastAsia="ＭＳ ゴシック" w:hAnsi="ＭＳ ゴシック" w:cs="Times New Roman" w:hint="eastAsia"/>
          <w:sz w:val="24"/>
          <w:szCs w:val="24"/>
        </w:rPr>
        <w:t>。</w:t>
      </w:r>
    </w:p>
    <w:p w:rsidR="00787D11" w:rsidRDefault="00DE1DEA" w:rsidP="00787D11">
      <w:pPr>
        <w:widowControl/>
        <w:ind w:leftChars="200" w:left="420" w:firstLineChars="100" w:firstLine="24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事業者アンケート及び団体アンケートの結果概要については、参考資料として</w:t>
      </w:r>
      <w:r w:rsidR="00E46819" w:rsidRPr="00C05853">
        <w:rPr>
          <w:rFonts w:ascii="ＭＳ ゴシック" w:eastAsia="ＭＳ ゴシック" w:hAnsi="ＭＳ ゴシック" w:cs="Times New Roman" w:hint="eastAsia"/>
          <w:sz w:val="24"/>
          <w:szCs w:val="24"/>
        </w:rPr>
        <w:t>本提言</w:t>
      </w:r>
    </w:p>
    <w:p w:rsidR="00A04247" w:rsidRPr="00C05853" w:rsidRDefault="00E46819" w:rsidP="00787D11">
      <w:pPr>
        <w:widowControl/>
        <w:ind w:leftChars="200" w:left="420" w:firstLineChars="100" w:firstLine="24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に</w:t>
      </w:r>
      <w:r w:rsidR="00DE1DEA" w:rsidRPr="00C05853">
        <w:rPr>
          <w:rFonts w:ascii="ＭＳ ゴシック" w:eastAsia="ＭＳ ゴシック" w:hAnsi="ＭＳ ゴシック" w:cs="Times New Roman" w:hint="eastAsia"/>
          <w:sz w:val="24"/>
          <w:szCs w:val="24"/>
        </w:rPr>
        <w:t>掲載。</w:t>
      </w:r>
    </w:p>
    <w:p w:rsidR="0032097D" w:rsidRPr="00C05853" w:rsidRDefault="0032097D" w:rsidP="0032097D">
      <w:pPr>
        <w:widowControl/>
        <w:jc w:val="left"/>
        <w:rPr>
          <w:rFonts w:ascii="ＭＳ ゴシック" w:eastAsia="ＭＳ ゴシック" w:hAnsi="ＭＳ ゴシック" w:cs="Times New Roman"/>
          <w:sz w:val="24"/>
          <w:szCs w:val="24"/>
        </w:rPr>
      </w:pPr>
    </w:p>
    <w:p w:rsidR="00556DE0" w:rsidRPr="00C05853" w:rsidRDefault="00556DE0">
      <w:pPr>
        <w:widowControl/>
        <w:jc w:val="left"/>
        <w:rPr>
          <w:rFonts w:ascii="ＭＳ ゴシック" w:eastAsia="ＭＳ ゴシック" w:hAnsi="ＭＳ ゴシック" w:cs="Times New Roman"/>
          <w:b/>
          <w:sz w:val="28"/>
          <w:szCs w:val="28"/>
        </w:rPr>
      </w:pPr>
      <w:r w:rsidRPr="00C05853">
        <w:rPr>
          <w:rFonts w:ascii="ＭＳ ゴシック" w:eastAsia="ＭＳ ゴシック" w:hAnsi="ＭＳ ゴシック" w:cs="Times New Roman"/>
          <w:b/>
          <w:sz w:val="28"/>
          <w:szCs w:val="28"/>
        </w:rPr>
        <w:br w:type="page"/>
      </w:r>
    </w:p>
    <w:p w:rsidR="004C717C" w:rsidRPr="00394CF1" w:rsidRDefault="001227E9" w:rsidP="004C717C">
      <w:pPr>
        <w:widowControl/>
        <w:snapToGrid w:val="0"/>
        <w:jc w:val="left"/>
        <w:rPr>
          <w:rFonts w:ascii="ＭＳ ゴシック" w:eastAsia="ＭＳ ゴシック" w:hAnsi="ＭＳ ゴシック" w:cs="Times New Roman"/>
          <w:b/>
          <w:sz w:val="28"/>
          <w:szCs w:val="28"/>
        </w:rPr>
      </w:pPr>
      <w:r w:rsidRPr="00C05853">
        <w:rPr>
          <w:rFonts w:ascii="ＭＳ ゴシック" w:eastAsia="ＭＳ ゴシック" w:hAnsi="ＭＳ ゴシック" w:cs="Times New Roman" w:hint="eastAsia"/>
          <w:b/>
          <w:sz w:val="28"/>
          <w:szCs w:val="28"/>
        </w:rPr>
        <w:t xml:space="preserve">２　</w:t>
      </w:r>
      <w:r w:rsidR="00ED501A" w:rsidRPr="00394CF1">
        <w:rPr>
          <w:rFonts w:ascii="ＭＳ ゴシック" w:eastAsia="ＭＳ ゴシック" w:hAnsi="ＭＳ ゴシック" w:cs="Times New Roman" w:hint="eastAsia"/>
          <w:b/>
          <w:sz w:val="28"/>
          <w:szCs w:val="28"/>
        </w:rPr>
        <w:t>大阪府障害を理由とする差別の解消の推進に関する条例施行状況の検討</w:t>
      </w:r>
    </w:p>
    <w:p w:rsidR="001227E9" w:rsidRPr="00394CF1" w:rsidRDefault="001227E9" w:rsidP="004C717C">
      <w:pPr>
        <w:widowControl/>
        <w:snapToGrid w:val="0"/>
        <w:ind w:firstLineChars="200" w:firstLine="562"/>
        <w:jc w:val="left"/>
        <w:rPr>
          <w:rFonts w:ascii="ＭＳ ゴシック" w:eastAsia="ＭＳ ゴシック" w:hAnsi="ＭＳ ゴシック" w:cs="Times New Roman"/>
          <w:b/>
          <w:sz w:val="28"/>
          <w:szCs w:val="28"/>
        </w:rPr>
      </w:pPr>
      <w:r w:rsidRPr="00394CF1">
        <w:rPr>
          <w:rFonts w:ascii="ＭＳ ゴシック" w:eastAsia="ＭＳ ゴシック" w:hAnsi="ＭＳ ゴシック" w:cs="Times New Roman" w:hint="eastAsia"/>
          <w:b/>
          <w:sz w:val="28"/>
          <w:szCs w:val="28"/>
        </w:rPr>
        <w:t>について</w:t>
      </w:r>
    </w:p>
    <w:p w:rsidR="0018433E" w:rsidRPr="00394CF1" w:rsidRDefault="001227E9" w:rsidP="00EC4C87">
      <w:pPr>
        <w:spacing w:line="500" w:lineRule="exact"/>
        <w:ind w:left="723" w:hangingChars="300" w:hanging="723"/>
        <w:jc w:val="left"/>
        <w:rPr>
          <w:rFonts w:asciiTheme="majorEastAsia" w:eastAsiaTheme="majorEastAsia" w:hAnsiTheme="majorEastAsia" w:cs="Meiryo UI"/>
          <w:b/>
          <w:bCs/>
          <w:sz w:val="24"/>
          <w:szCs w:val="24"/>
        </w:rPr>
      </w:pPr>
      <w:r w:rsidRPr="00394CF1">
        <w:rPr>
          <w:rFonts w:asciiTheme="majorEastAsia" w:eastAsiaTheme="majorEastAsia" w:hAnsiTheme="majorEastAsia" w:cs="Meiryo UI" w:hint="eastAsia"/>
          <w:b/>
          <w:bCs/>
          <w:sz w:val="24"/>
          <w:szCs w:val="24"/>
        </w:rPr>
        <w:t>（１）</w:t>
      </w:r>
      <w:r w:rsidR="0018433E" w:rsidRPr="00394CF1">
        <w:rPr>
          <w:rFonts w:asciiTheme="majorEastAsia" w:eastAsiaTheme="majorEastAsia" w:hAnsiTheme="majorEastAsia" w:cs="Meiryo UI" w:hint="eastAsia"/>
          <w:b/>
          <w:bCs/>
          <w:sz w:val="24"/>
          <w:szCs w:val="24"/>
        </w:rPr>
        <w:t>相談及び紛争の防止又は解決のための体制の整備</w:t>
      </w:r>
      <w:r w:rsidR="00E46819" w:rsidRPr="00394CF1">
        <w:rPr>
          <w:rFonts w:asciiTheme="majorEastAsia" w:eastAsiaTheme="majorEastAsia" w:hAnsiTheme="majorEastAsia" w:cs="Meiryo UI" w:hint="eastAsia"/>
          <w:b/>
          <w:bCs/>
          <w:sz w:val="24"/>
          <w:szCs w:val="24"/>
        </w:rPr>
        <w:t>について</w:t>
      </w:r>
    </w:p>
    <w:p w:rsidR="006C0D42" w:rsidRPr="00394CF1" w:rsidRDefault="0018433E" w:rsidP="00EC4C87">
      <w:pPr>
        <w:tabs>
          <w:tab w:val="left" w:pos="851"/>
        </w:tabs>
        <w:snapToGrid w:val="0"/>
        <w:spacing w:line="400" w:lineRule="exact"/>
        <w:jc w:val="left"/>
        <w:rPr>
          <w:rFonts w:ascii="ＭＳ ゴシック" w:eastAsia="ＭＳ ゴシック" w:hAnsi="ＭＳ ゴシック" w:cs="Times New Roman"/>
          <w:b/>
          <w:bCs/>
          <w:sz w:val="24"/>
          <w:szCs w:val="24"/>
        </w:rPr>
      </w:pPr>
      <w:r w:rsidRPr="00394CF1">
        <w:rPr>
          <w:rFonts w:asciiTheme="majorEastAsia" w:eastAsiaTheme="majorEastAsia" w:hAnsiTheme="majorEastAsia" w:cs="Meiryo UI" w:hint="eastAsia"/>
          <w:sz w:val="24"/>
          <w:szCs w:val="24"/>
        </w:rPr>
        <w:t xml:space="preserve">　　</w:t>
      </w:r>
      <w:r w:rsidR="001227E9" w:rsidRPr="00394CF1">
        <w:rPr>
          <w:rFonts w:asciiTheme="majorEastAsia" w:eastAsiaTheme="majorEastAsia" w:hAnsiTheme="majorEastAsia" w:cs="Meiryo UI" w:hint="eastAsia"/>
          <w:b/>
          <w:bCs/>
          <w:sz w:val="24"/>
          <w:szCs w:val="24"/>
        </w:rPr>
        <w:t xml:space="preserve">①　</w:t>
      </w:r>
      <w:r w:rsidRPr="00394CF1">
        <w:rPr>
          <w:rFonts w:asciiTheme="majorEastAsia" w:eastAsiaTheme="majorEastAsia" w:hAnsiTheme="majorEastAsia" w:cs="Meiryo UI" w:hint="eastAsia"/>
          <w:b/>
          <w:bCs/>
          <w:sz w:val="24"/>
          <w:szCs w:val="24"/>
        </w:rPr>
        <w:t>広域支援相談員の機能</w:t>
      </w:r>
      <w:r w:rsidR="006C0D42" w:rsidRPr="00394CF1">
        <w:rPr>
          <w:rFonts w:ascii="ＭＳ ゴシック" w:eastAsia="ＭＳ ゴシック" w:hAnsi="ＭＳ ゴシック" w:cs="Times New Roman" w:hint="eastAsia"/>
          <w:b/>
          <w:bCs/>
          <w:sz w:val="24"/>
          <w:szCs w:val="24"/>
        </w:rPr>
        <w:t>について</w:t>
      </w:r>
    </w:p>
    <w:p w:rsidR="00ED501A" w:rsidRPr="00394CF1" w:rsidRDefault="004E64F1" w:rsidP="00ED501A">
      <w:pPr>
        <w:widowControl/>
        <w:ind w:firstLineChars="300" w:firstLine="720"/>
        <w:jc w:val="left"/>
        <w:rPr>
          <w:rFonts w:ascii="ＭＳ ゴシック" w:eastAsia="ＭＳ ゴシック" w:hAnsi="ＭＳ ゴシック" w:cs="Times New Roman"/>
          <w:sz w:val="24"/>
          <w:szCs w:val="24"/>
        </w:rPr>
      </w:pPr>
      <w:r w:rsidRPr="00394CF1">
        <w:rPr>
          <w:rFonts w:ascii="ＭＳ ゴシック" w:eastAsia="ＭＳ ゴシック" w:hAnsi="ＭＳ ゴシック" w:cs="Times New Roman" w:hint="eastAsia"/>
          <w:sz w:val="24"/>
          <w:szCs w:val="24"/>
        </w:rPr>
        <w:t xml:space="preserve">○　</w:t>
      </w:r>
      <w:r w:rsidR="00ED501A" w:rsidRPr="00394CF1">
        <w:rPr>
          <w:rFonts w:ascii="ＭＳ ゴシック" w:eastAsia="ＭＳ ゴシック" w:hAnsi="ＭＳ ゴシック" w:cs="Times New Roman" w:hint="eastAsia"/>
          <w:sz w:val="24"/>
          <w:szCs w:val="24"/>
        </w:rPr>
        <w:t>条例第７条第１項規定に基づき、府</w:t>
      </w:r>
      <w:r w:rsidR="0018433E" w:rsidRPr="00394CF1">
        <w:rPr>
          <w:rFonts w:ascii="ＭＳ ゴシック" w:eastAsia="ＭＳ ゴシック" w:hAnsi="ＭＳ ゴシック" w:cs="Times New Roman" w:hint="eastAsia"/>
          <w:sz w:val="24"/>
          <w:szCs w:val="24"/>
        </w:rPr>
        <w:t>は、平成28年４月より広域支援相談員</w:t>
      </w:r>
      <w:r w:rsidR="00ED501A" w:rsidRPr="00394CF1">
        <w:rPr>
          <w:rFonts w:ascii="ＭＳ ゴシック" w:eastAsia="ＭＳ ゴシック" w:hAnsi="ＭＳ ゴシック" w:cs="Times New Roman" w:hint="eastAsia"/>
          <w:sz w:val="24"/>
          <w:szCs w:val="24"/>
        </w:rPr>
        <w:t>を配</w:t>
      </w:r>
    </w:p>
    <w:p w:rsidR="0018433E" w:rsidRPr="00394CF1" w:rsidRDefault="00ED501A" w:rsidP="00ED501A">
      <w:pPr>
        <w:widowControl/>
        <w:ind w:firstLineChars="400" w:firstLine="960"/>
        <w:jc w:val="left"/>
        <w:rPr>
          <w:rFonts w:ascii="ＭＳ ゴシック" w:eastAsia="ＭＳ ゴシック" w:hAnsi="ＭＳ ゴシック" w:cs="Times New Roman"/>
          <w:sz w:val="24"/>
          <w:szCs w:val="24"/>
        </w:rPr>
      </w:pPr>
      <w:r w:rsidRPr="00394CF1">
        <w:rPr>
          <w:rFonts w:ascii="ＭＳ ゴシック" w:eastAsia="ＭＳ ゴシック" w:hAnsi="ＭＳ ゴシック" w:cs="Times New Roman" w:hint="eastAsia"/>
          <w:sz w:val="24"/>
          <w:szCs w:val="24"/>
        </w:rPr>
        <w:t>置し</w:t>
      </w:r>
      <w:r w:rsidR="0018433E" w:rsidRPr="00394CF1">
        <w:rPr>
          <w:rFonts w:ascii="ＭＳ ゴシック" w:eastAsia="ＭＳ ゴシック" w:hAnsi="ＭＳ ゴシック" w:cs="Times New Roman" w:hint="eastAsia"/>
          <w:sz w:val="24"/>
          <w:szCs w:val="24"/>
        </w:rPr>
        <w:t>ている。</w:t>
      </w:r>
      <w:r w:rsidR="00217D15" w:rsidRPr="00394CF1">
        <w:rPr>
          <w:rFonts w:ascii="ＭＳ ゴシック" w:eastAsia="ＭＳ ゴシック" w:hAnsi="ＭＳ ゴシック" w:cs="Times New Roman" w:hint="eastAsia"/>
          <w:sz w:val="24"/>
          <w:szCs w:val="24"/>
        </w:rPr>
        <w:t>広域支援</w:t>
      </w:r>
      <w:r w:rsidR="0018433E" w:rsidRPr="00394CF1">
        <w:rPr>
          <w:rFonts w:ascii="ＭＳ ゴシック" w:eastAsia="ＭＳ ゴシック" w:hAnsi="ＭＳ ゴシック" w:cs="Times New Roman" w:hint="eastAsia"/>
          <w:sz w:val="24"/>
          <w:szCs w:val="24"/>
        </w:rPr>
        <w:t>相談員の職務については、同条第３項において、</w:t>
      </w:r>
    </w:p>
    <w:p w:rsidR="0018433E" w:rsidRPr="00394CF1" w:rsidRDefault="0018433E" w:rsidP="00EC4C87">
      <w:pPr>
        <w:widowControl/>
        <w:ind w:leftChars="500" w:left="1290" w:hangingChars="100" w:hanging="240"/>
        <w:jc w:val="left"/>
        <w:rPr>
          <w:rFonts w:ascii="ＭＳ ゴシック" w:eastAsia="ＭＳ ゴシック" w:hAnsi="ＭＳ ゴシック" w:cs="Times New Roman"/>
          <w:sz w:val="24"/>
          <w:szCs w:val="24"/>
        </w:rPr>
      </w:pPr>
      <w:r w:rsidRPr="00394CF1">
        <w:rPr>
          <w:rFonts w:ascii="ＭＳ ゴシック" w:eastAsia="ＭＳ ゴシック" w:hAnsi="ＭＳ ゴシック" w:cs="Times New Roman" w:hint="eastAsia"/>
          <w:sz w:val="24"/>
          <w:szCs w:val="24"/>
        </w:rPr>
        <w:t>・相談機関（相談事案に対応する市町村の機関）における相談事案の解決を支援するため</w:t>
      </w:r>
      <w:r w:rsidR="00E46819" w:rsidRPr="00394CF1">
        <w:rPr>
          <w:rFonts w:ascii="ＭＳ ゴシック" w:eastAsia="ＭＳ ゴシック" w:hAnsi="ＭＳ ゴシック" w:cs="Times New Roman" w:hint="eastAsia"/>
          <w:sz w:val="24"/>
          <w:szCs w:val="24"/>
        </w:rPr>
        <w:t>、必要な助言、調査及び相談事案に関する関係者間の調整を行うこと</w:t>
      </w:r>
    </w:p>
    <w:p w:rsidR="0018433E" w:rsidRPr="00394CF1" w:rsidRDefault="0018433E" w:rsidP="00EC4C87">
      <w:pPr>
        <w:widowControl/>
        <w:ind w:leftChars="500" w:left="1290" w:hangingChars="100" w:hanging="240"/>
        <w:jc w:val="left"/>
        <w:rPr>
          <w:rFonts w:ascii="ＭＳ ゴシック" w:eastAsia="ＭＳ ゴシック" w:hAnsi="ＭＳ ゴシック" w:cs="Times New Roman"/>
          <w:sz w:val="24"/>
          <w:szCs w:val="24"/>
        </w:rPr>
      </w:pPr>
      <w:r w:rsidRPr="00394CF1">
        <w:rPr>
          <w:rFonts w:ascii="ＭＳ ゴシック" w:eastAsia="ＭＳ ゴシック" w:hAnsi="ＭＳ ゴシック" w:cs="Times New Roman" w:hint="eastAsia"/>
          <w:sz w:val="24"/>
          <w:szCs w:val="24"/>
        </w:rPr>
        <w:t>・障がい者等及び事業者からの相談に応じ、相談機関と連携して</w:t>
      </w:r>
      <w:r w:rsidR="00E46819" w:rsidRPr="00394CF1">
        <w:rPr>
          <w:rFonts w:ascii="ＭＳ ゴシック" w:eastAsia="ＭＳ ゴシック" w:hAnsi="ＭＳ ゴシック" w:cs="Times New Roman" w:hint="eastAsia"/>
          <w:sz w:val="24"/>
          <w:szCs w:val="24"/>
        </w:rPr>
        <w:t>、必要な助言、調査及び相談事案に関する関係者間の調整を行うこと</w:t>
      </w:r>
    </w:p>
    <w:p w:rsidR="008B227C" w:rsidRPr="00394CF1" w:rsidRDefault="0018433E" w:rsidP="00EC4C87">
      <w:pPr>
        <w:widowControl/>
        <w:ind w:leftChars="500" w:left="1290" w:hangingChars="100" w:hanging="240"/>
        <w:jc w:val="left"/>
        <w:rPr>
          <w:rFonts w:ascii="ＭＳ ゴシック" w:eastAsia="ＭＳ ゴシック" w:hAnsi="ＭＳ ゴシック" w:cs="Times New Roman"/>
          <w:sz w:val="24"/>
          <w:szCs w:val="24"/>
        </w:rPr>
      </w:pPr>
      <w:r w:rsidRPr="00394CF1">
        <w:rPr>
          <w:rFonts w:ascii="ＭＳ ゴシック" w:eastAsia="ＭＳ ゴシック" w:hAnsi="ＭＳ ゴシック" w:cs="Times New Roman" w:hint="eastAsia"/>
          <w:sz w:val="24"/>
          <w:szCs w:val="24"/>
        </w:rPr>
        <w:t>・相談機関相互の連携</w:t>
      </w:r>
      <w:r w:rsidR="00E46819" w:rsidRPr="00394CF1">
        <w:rPr>
          <w:rFonts w:ascii="ＭＳ ゴシック" w:eastAsia="ＭＳ ゴシック" w:hAnsi="ＭＳ ゴシック" w:cs="Times New Roman" w:hint="eastAsia"/>
          <w:sz w:val="24"/>
          <w:szCs w:val="24"/>
        </w:rPr>
        <w:t>の促進を図り、並びに相談事案に係る情報の収集及び分析を行うこと</w:t>
      </w:r>
    </w:p>
    <w:p w:rsidR="005220B0" w:rsidRPr="00C05853" w:rsidRDefault="0018433E" w:rsidP="00EC4C87">
      <w:pPr>
        <w:widowControl/>
        <w:ind w:leftChars="500" w:left="1290" w:hangingChars="100" w:hanging="240"/>
        <w:jc w:val="left"/>
        <w:rPr>
          <w:rFonts w:ascii="ＭＳ ゴシック" w:eastAsia="ＭＳ ゴシック" w:hAnsi="ＭＳ ゴシック" w:cs="Times New Roman"/>
          <w:sz w:val="24"/>
          <w:szCs w:val="24"/>
        </w:rPr>
      </w:pPr>
      <w:r w:rsidRPr="00394CF1">
        <w:rPr>
          <w:rFonts w:ascii="ＭＳ ゴシック" w:eastAsia="ＭＳ ゴシック" w:hAnsi="ＭＳ ゴシック" w:cs="Times New Roman" w:hint="eastAsia"/>
          <w:sz w:val="24"/>
          <w:szCs w:val="24"/>
        </w:rPr>
        <w:t>と規定されている。</w:t>
      </w:r>
    </w:p>
    <w:p w:rsidR="00894C71" w:rsidRPr="00C05853" w:rsidRDefault="00894C71" w:rsidP="00EC4C87">
      <w:pPr>
        <w:widowControl/>
        <w:ind w:firstLineChars="300" w:firstLine="720"/>
        <w:jc w:val="left"/>
        <w:rPr>
          <w:rFonts w:ascii="ＭＳ ゴシック" w:eastAsia="ＭＳ ゴシック" w:hAnsi="ＭＳ ゴシック" w:cs="Times New Roman"/>
          <w:sz w:val="24"/>
          <w:szCs w:val="24"/>
        </w:rPr>
      </w:pPr>
    </w:p>
    <w:p w:rsidR="00522EA8" w:rsidRPr="00C05853" w:rsidRDefault="004E64F1" w:rsidP="00EC4C87">
      <w:pPr>
        <w:widowControl/>
        <w:ind w:firstLineChars="300" w:firstLine="72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 xml:space="preserve">○　</w:t>
      </w:r>
      <w:r w:rsidR="00761F3D" w:rsidRPr="00C05853">
        <w:rPr>
          <w:rFonts w:ascii="ＭＳ ゴシック" w:eastAsia="ＭＳ ゴシック" w:hAnsi="ＭＳ ゴシック" w:cs="Times New Roman" w:hint="eastAsia"/>
          <w:sz w:val="24"/>
          <w:szCs w:val="24"/>
        </w:rPr>
        <w:t>府</w:t>
      </w:r>
      <w:r w:rsidRPr="00C05853">
        <w:rPr>
          <w:rFonts w:ascii="ＭＳ ゴシック" w:eastAsia="ＭＳ ゴシック" w:hAnsi="ＭＳ ゴシック" w:cs="Times New Roman" w:hint="eastAsia"/>
          <w:sz w:val="24"/>
          <w:szCs w:val="24"/>
        </w:rPr>
        <w:t>は、</w:t>
      </w:r>
      <w:r w:rsidR="00522EA8" w:rsidRPr="00C05853">
        <w:rPr>
          <w:rFonts w:ascii="ＭＳ ゴシック" w:eastAsia="ＭＳ ゴシック" w:hAnsi="ＭＳ ゴシック" w:cs="Times New Roman" w:hint="eastAsia"/>
          <w:sz w:val="24"/>
          <w:szCs w:val="24"/>
        </w:rPr>
        <w:t>平成30年度に設置した「大阪府障がい者差別解消条例運用状況に関する</w:t>
      </w:r>
    </w:p>
    <w:p w:rsidR="00522EA8" w:rsidRPr="00C05853" w:rsidRDefault="00522EA8" w:rsidP="00EC4C87">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ワーキング」で整理した「</w:t>
      </w:r>
      <w:r w:rsidR="004E64F1" w:rsidRPr="00C05853">
        <w:rPr>
          <w:rFonts w:ascii="ＭＳ ゴシック" w:eastAsia="ＭＳ ゴシック" w:hAnsi="ＭＳ ゴシック" w:cs="Times New Roman" w:hint="eastAsia"/>
          <w:sz w:val="24"/>
          <w:szCs w:val="24"/>
        </w:rPr>
        <w:t>平成30年度</w:t>
      </w:r>
      <w:r w:rsidRPr="00C05853">
        <w:rPr>
          <w:rFonts w:ascii="ＭＳ ゴシック" w:eastAsia="ＭＳ ゴシック" w:hAnsi="ＭＳ ゴシック" w:cs="Times New Roman" w:hint="eastAsia"/>
          <w:sz w:val="24"/>
          <w:szCs w:val="24"/>
        </w:rPr>
        <w:t>大阪府障がい者差別解消条例に関する運用</w:t>
      </w:r>
    </w:p>
    <w:p w:rsidR="00894C71" w:rsidRPr="00C05853" w:rsidRDefault="00522EA8" w:rsidP="00EC4C87">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状況について」</w:t>
      </w:r>
      <w:r w:rsidR="00894C71" w:rsidRPr="00C05853">
        <w:rPr>
          <w:rFonts w:ascii="ＭＳ ゴシック" w:eastAsia="ＭＳ ゴシック" w:hAnsi="ＭＳ ゴシック" w:cs="Times New Roman" w:hint="eastAsia"/>
          <w:sz w:val="24"/>
          <w:szCs w:val="24"/>
        </w:rPr>
        <w:t>（以下、「平成30年度条例運用状況の整理」という。）</w:t>
      </w:r>
      <w:r w:rsidR="005C24E1" w:rsidRPr="00C05853">
        <w:rPr>
          <w:rFonts w:ascii="ＭＳ ゴシック" w:eastAsia="ＭＳ ゴシック" w:hAnsi="ＭＳ ゴシック" w:cs="Times New Roman" w:hint="eastAsia"/>
          <w:sz w:val="24"/>
          <w:szCs w:val="24"/>
        </w:rPr>
        <w:t>で、以下のと</w:t>
      </w:r>
    </w:p>
    <w:p w:rsidR="005C24E1" w:rsidRPr="00C05853" w:rsidRDefault="005C24E1" w:rsidP="00EC4C87">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おり</w:t>
      </w:r>
      <w:r w:rsidR="00A54C52" w:rsidRPr="00C05853">
        <w:rPr>
          <w:rFonts w:ascii="ＭＳ ゴシック" w:eastAsia="ＭＳ ゴシック" w:hAnsi="ＭＳ ゴシック" w:cs="Times New Roman" w:hint="eastAsia"/>
          <w:sz w:val="24"/>
          <w:szCs w:val="24"/>
        </w:rPr>
        <w:t>自己</w:t>
      </w:r>
      <w:r w:rsidRPr="00C05853">
        <w:rPr>
          <w:rFonts w:ascii="ＭＳ ゴシック" w:eastAsia="ＭＳ ゴシック" w:hAnsi="ＭＳ ゴシック" w:cs="Times New Roman" w:hint="eastAsia"/>
          <w:sz w:val="24"/>
          <w:szCs w:val="24"/>
        </w:rPr>
        <w:t>評価している。</w:t>
      </w:r>
    </w:p>
    <w:p w:rsidR="00761F3D" w:rsidRPr="00C05853" w:rsidRDefault="005C24E1" w:rsidP="006E04D2">
      <w:pPr>
        <w:widowControl/>
        <w:ind w:leftChars="500" w:left="105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w:t>
      </w:r>
      <w:r w:rsidR="006E04D2">
        <w:rPr>
          <w:rFonts w:ascii="ＭＳ ゴシック" w:eastAsia="ＭＳ ゴシック" w:hAnsi="ＭＳ ゴシック" w:cs="Times New Roman" w:hint="eastAsia"/>
          <w:sz w:val="24"/>
          <w:szCs w:val="24"/>
        </w:rPr>
        <w:t>広域支援</w:t>
      </w:r>
      <w:r w:rsidR="00761F3D" w:rsidRPr="00C05853">
        <w:rPr>
          <w:rFonts w:ascii="ＭＳ ゴシック" w:eastAsia="ＭＳ ゴシック" w:hAnsi="ＭＳ ゴシック" w:cs="Times New Roman" w:hint="eastAsia"/>
          <w:sz w:val="24"/>
          <w:szCs w:val="24"/>
        </w:rPr>
        <w:t>相談員は、条例上の対応の対象範囲外の相談（障がい者差別につながりかねない不適切な行為や、障がい者等が不快・不満に感じるような行為等）にも、当事者の思いに寄り添いながら丁寧に対応してきた。また、相談事案に関し、組織内で情報の共有化を図るための日報の作成や、定期的なミーティングによる事例検討など、</w:t>
      </w:r>
      <w:r w:rsidR="006E04D2">
        <w:rPr>
          <w:rFonts w:ascii="ＭＳ ゴシック" w:eastAsia="ＭＳ ゴシック" w:hAnsi="ＭＳ ゴシック" w:cs="Times New Roman" w:hint="eastAsia"/>
          <w:sz w:val="24"/>
          <w:szCs w:val="24"/>
        </w:rPr>
        <w:t>広域支援</w:t>
      </w:r>
      <w:r w:rsidR="00761F3D" w:rsidRPr="00C05853">
        <w:rPr>
          <w:rFonts w:ascii="ＭＳ ゴシック" w:eastAsia="ＭＳ ゴシック" w:hAnsi="ＭＳ ゴシック" w:cs="Times New Roman" w:hint="eastAsia"/>
          <w:sz w:val="24"/>
          <w:szCs w:val="24"/>
        </w:rPr>
        <w:t>相談員間の連携強化により、円滑な相談対応と対応力の向上に努めてきた。条例施行後３年が経過し、このような取組みや事例の蓄積、合議体からの助言により、</w:t>
      </w:r>
      <w:r w:rsidR="006E04D2">
        <w:rPr>
          <w:rFonts w:ascii="ＭＳ ゴシック" w:eastAsia="ＭＳ ゴシック" w:hAnsi="ＭＳ ゴシック" w:cs="Times New Roman" w:hint="eastAsia"/>
          <w:sz w:val="24"/>
          <w:szCs w:val="24"/>
        </w:rPr>
        <w:t>広域支援</w:t>
      </w:r>
      <w:r w:rsidR="00761F3D" w:rsidRPr="00C05853">
        <w:rPr>
          <w:rFonts w:ascii="ＭＳ ゴシック" w:eastAsia="ＭＳ ゴシック" w:hAnsi="ＭＳ ゴシック" w:cs="Times New Roman" w:hint="eastAsia"/>
          <w:sz w:val="24"/>
          <w:szCs w:val="24"/>
        </w:rPr>
        <w:t>相談員の対応力は向上しつつある</w:t>
      </w:r>
      <w:r w:rsidRPr="00C05853">
        <w:rPr>
          <w:rFonts w:ascii="ＭＳ ゴシック" w:eastAsia="ＭＳ ゴシック" w:hAnsi="ＭＳ ゴシック" w:cs="Times New Roman" w:hint="eastAsia"/>
          <w:sz w:val="24"/>
          <w:szCs w:val="24"/>
        </w:rPr>
        <w:t>。今後、相談事案の増加と複雑化・多様化に伴い、より高度な専門性や調整力を有する人材の確保と育成を図っていく必要がある。」</w:t>
      </w:r>
    </w:p>
    <w:p w:rsidR="00174055" w:rsidRPr="00C05853" w:rsidRDefault="00174055" w:rsidP="00894C71">
      <w:pPr>
        <w:widowControl/>
        <w:ind w:firstLineChars="300" w:firstLine="720"/>
        <w:jc w:val="left"/>
        <w:rPr>
          <w:rFonts w:ascii="ＭＳ ゴシック" w:eastAsia="ＭＳ ゴシック" w:hAnsi="ＭＳ ゴシック" w:cs="Times New Roman"/>
          <w:sz w:val="24"/>
          <w:szCs w:val="24"/>
        </w:rPr>
      </w:pPr>
    </w:p>
    <w:p w:rsidR="00394CF1" w:rsidRDefault="005C24E1" w:rsidP="00394CF1">
      <w:pPr>
        <w:widowControl/>
        <w:ind w:firstLineChars="300" w:firstLine="72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 xml:space="preserve">○　</w:t>
      </w:r>
      <w:r w:rsidR="00894C71" w:rsidRPr="00C05853">
        <w:rPr>
          <w:rFonts w:ascii="ＭＳ ゴシック" w:eastAsia="ＭＳ ゴシック" w:hAnsi="ＭＳ ゴシック" w:cs="Times New Roman" w:hint="eastAsia"/>
          <w:sz w:val="24"/>
          <w:szCs w:val="24"/>
        </w:rPr>
        <w:t>解消協</w:t>
      </w:r>
      <w:r w:rsidR="00F265BE" w:rsidRPr="00C05853">
        <w:rPr>
          <w:rFonts w:ascii="ＭＳ ゴシック" w:eastAsia="ＭＳ ゴシック" w:hAnsi="ＭＳ ゴシック" w:cs="Times New Roman" w:hint="eastAsia"/>
          <w:sz w:val="24"/>
          <w:szCs w:val="24"/>
        </w:rPr>
        <w:t>では、</w:t>
      </w:r>
      <w:r w:rsidRPr="00C05853">
        <w:rPr>
          <w:rFonts w:ascii="ＭＳ ゴシック" w:eastAsia="ＭＳ ゴシック" w:hAnsi="ＭＳ ゴシック" w:cs="Times New Roman" w:hint="eastAsia"/>
          <w:sz w:val="24"/>
          <w:szCs w:val="24"/>
        </w:rPr>
        <w:t>府</w:t>
      </w:r>
      <w:r w:rsidR="005220B0" w:rsidRPr="00C05853">
        <w:rPr>
          <w:rFonts w:ascii="ＭＳ ゴシック" w:eastAsia="ＭＳ ゴシック" w:hAnsi="ＭＳ ゴシック" w:cs="Times New Roman" w:hint="eastAsia"/>
          <w:sz w:val="24"/>
          <w:szCs w:val="24"/>
        </w:rPr>
        <w:t>の自己評価</w:t>
      </w:r>
      <w:r w:rsidRPr="00C05853">
        <w:rPr>
          <w:rFonts w:ascii="ＭＳ ゴシック" w:eastAsia="ＭＳ ゴシック" w:hAnsi="ＭＳ ゴシック" w:cs="Times New Roman" w:hint="eastAsia"/>
          <w:sz w:val="24"/>
          <w:szCs w:val="24"/>
        </w:rPr>
        <w:t>を</w:t>
      </w:r>
      <w:r w:rsidR="005220B0" w:rsidRPr="00C05853">
        <w:rPr>
          <w:rFonts w:ascii="ＭＳ ゴシック" w:eastAsia="ＭＳ ゴシック" w:hAnsi="ＭＳ ゴシック" w:cs="Times New Roman" w:hint="eastAsia"/>
          <w:sz w:val="24"/>
          <w:szCs w:val="24"/>
        </w:rPr>
        <w:t>踏まえたうえで、</w:t>
      </w:r>
      <w:r w:rsidR="00B911B6" w:rsidRPr="00C05853">
        <w:rPr>
          <w:rFonts w:ascii="ＭＳ ゴシック" w:eastAsia="ＭＳ ゴシック" w:hAnsi="ＭＳ ゴシック" w:cs="Times New Roman" w:hint="eastAsia"/>
          <w:sz w:val="24"/>
          <w:szCs w:val="24"/>
        </w:rPr>
        <w:t>広域支援</w:t>
      </w:r>
      <w:r w:rsidR="00BE0B80" w:rsidRPr="00C05853">
        <w:rPr>
          <w:rFonts w:ascii="ＭＳ ゴシック" w:eastAsia="ＭＳ ゴシック" w:hAnsi="ＭＳ ゴシック" w:cs="Times New Roman" w:hint="eastAsia"/>
          <w:sz w:val="24"/>
          <w:szCs w:val="24"/>
        </w:rPr>
        <w:t>相談員が障がい者差別解</w:t>
      </w:r>
    </w:p>
    <w:p w:rsidR="0018433E" w:rsidRPr="00C05853" w:rsidRDefault="00BE0B80" w:rsidP="00394CF1">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消をすす</w:t>
      </w:r>
      <w:r w:rsidR="00F265BE" w:rsidRPr="00C05853">
        <w:rPr>
          <w:rFonts w:ascii="ＭＳ ゴシック" w:eastAsia="ＭＳ ゴシック" w:hAnsi="ＭＳ ゴシック" w:cs="Times New Roman" w:hint="eastAsia"/>
          <w:sz w:val="24"/>
          <w:szCs w:val="24"/>
        </w:rPr>
        <w:t>めるうえで</w:t>
      </w:r>
      <w:r w:rsidR="00BA6169" w:rsidRPr="00C05853">
        <w:rPr>
          <w:rFonts w:ascii="ＭＳ ゴシック" w:eastAsia="ＭＳ ゴシック" w:hAnsi="ＭＳ ゴシック" w:cs="Times New Roman" w:hint="eastAsia"/>
          <w:sz w:val="24"/>
          <w:szCs w:val="24"/>
        </w:rPr>
        <w:t>、その職務</w:t>
      </w:r>
      <w:r w:rsidR="0018433E" w:rsidRPr="00C05853">
        <w:rPr>
          <w:rFonts w:ascii="ＭＳ ゴシック" w:eastAsia="ＭＳ ゴシック" w:hAnsi="ＭＳ ゴシック" w:cs="Times New Roman" w:hint="eastAsia"/>
          <w:sz w:val="24"/>
          <w:szCs w:val="24"/>
        </w:rPr>
        <w:t>を果たし</w:t>
      </w:r>
      <w:r w:rsidR="00BA6169" w:rsidRPr="00C05853">
        <w:rPr>
          <w:rFonts w:ascii="ＭＳ ゴシック" w:eastAsia="ＭＳ ゴシック" w:hAnsi="ＭＳ ゴシック" w:cs="Times New Roman" w:hint="eastAsia"/>
          <w:sz w:val="24"/>
          <w:szCs w:val="24"/>
        </w:rPr>
        <w:t>、機能し</w:t>
      </w:r>
      <w:r w:rsidR="0018433E" w:rsidRPr="00C05853">
        <w:rPr>
          <w:rFonts w:ascii="ＭＳ ゴシック" w:eastAsia="ＭＳ ゴシック" w:hAnsi="ＭＳ ゴシック" w:cs="Times New Roman" w:hint="eastAsia"/>
          <w:sz w:val="24"/>
          <w:szCs w:val="24"/>
        </w:rPr>
        <w:t>てきた</w:t>
      </w:r>
      <w:r w:rsidR="00F265BE" w:rsidRPr="00C05853">
        <w:rPr>
          <w:rFonts w:ascii="ＭＳ ゴシック" w:eastAsia="ＭＳ ゴシック" w:hAnsi="ＭＳ ゴシック" w:cs="Times New Roman" w:hint="eastAsia"/>
          <w:sz w:val="24"/>
          <w:szCs w:val="24"/>
        </w:rPr>
        <w:t>か</w:t>
      </w:r>
      <w:r w:rsidR="00BA6169" w:rsidRPr="00C05853">
        <w:rPr>
          <w:rFonts w:ascii="ＭＳ ゴシック" w:eastAsia="ＭＳ ゴシック" w:hAnsi="ＭＳ ゴシック" w:cs="Times New Roman" w:hint="eastAsia"/>
          <w:sz w:val="24"/>
          <w:szCs w:val="24"/>
        </w:rPr>
        <w:t>を</w:t>
      </w:r>
      <w:r w:rsidR="00F265BE" w:rsidRPr="00C05853">
        <w:rPr>
          <w:rFonts w:ascii="ＭＳ ゴシック" w:eastAsia="ＭＳ ゴシック" w:hAnsi="ＭＳ ゴシック" w:cs="Times New Roman" w:hint="eastAsia"/>
          <w:sz w:val="24"/>
          <w:szCs w:val="24"/>
        </w:rPr>
        <w:t>整理した。</w:t>
      </w:r>
    </w:p>
    <w:p w:rsidR="00B45A47" w:rsidRDefault="00B45A47" w:rsidP="00B45A47">
      <w:pPr>
        <w:widowControl/>
        <w:jc w:val="left"/>
        <w:rPr>
          <w:rFonts w:ascii="ＭＳ ゴシック" w:eastAsia="ＭＳ ゴシック" w:hAnsi="ＭＳ ゴシック" w:cs="Times New Roman"/>
          <w:sz w:val="24"/>
          <w:szCs w:val="24"/>
        </w:rPr>
      </w:pPr>
    </w:p>
    <w:p w:rsidR="00F265BE" w:rsidRPr="00C05853" w:rsidRDefault="001227E9" w:rsidP="00EC4C87">
      <w:pPr>
        <w:widowControl/>
        <w:ind w:firstLineChars="300" w:firstLine="723"/>
        <w:jc w:val="left"/>
        <w:rPr>
          <w:rFonts w:ascii="ＭＳ ゴシック" w:eastAsia="ＭＳ ゴシック" w:hAnsi="ＭＳ ゴシック" w:cs="Times New Roman"/>
          <w:b/>
          <w:bCs/>
          <w:sz w:val="24"/>
          <w:szCs w:val="24"/>
        </w:rPr>
      </w:pPr>
      <w:r w:rsidRPr="00C05853">
        <w:rPr>
          <w:rFonts w:ascii="ＭＳ ゴシック" w:eastAsia="ＭＳ ゴシック" w:hAnsi="ＭＳ ゴシック" w:cs="Times New Roman" w:hint="eastAsia"/>
          <w:b/>
          <w:bCs/>
          <w:sz w:val="24"/>
          <w:szCs w:val="24"/>
        </w:rPr>
        <w:t xml:space="preserve">ア　</w:t>
      </w:r>
      <w:r w:rsidR="00F265BE" w:rsidRPr="00C05853">
        <w:rPr>
          <w:rFonts w:ascii="ＭＳ ゴシック" w:eastAsia="ＭＳ ゴシック" w:hAnsi="ＭＳ ゴシック" w:cs="Times New Roman" w:hint="eastAsia"/>
          <w:b/>
          <w:bCs/>
          <w:sz w:val="24"/>
          <w:szCs w:val="24"/>
        </w:rPr>
        <w:t>広域支援相談員が果たしてきた機能・役割について</w:t>
      </w:r>
    </w:p>
    <w:p w:rsidR="00217D15" w:rsidRPr="00394CF1" w:rsidRDefault="006C0D42" w:rsidP="00EC4C87">
      <w:pPr>
        <w:widowControl/>
        <w:ind w:firstLineChars="200" w:firstLine="48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 xml:space="preserve">　</w:t>
      </w:r>
      <w:r w:rsidR="00AB5DEA" w:rsidRPr="00C05853">
        <w:rPr>
          <w:rFonts w:ascii="ＭＳ ゴシック" w:eastAsia="ＭＳ ゴシック" w:hAnsi="ＭＳ ゴシック" w:cs="Times New Roman" w:hint="eastAsia"/>
          <w:sz w:val="24"/>
          <w:szCs w:val="24"/>
        </w:rPr>
        <w:t xml:space="preserve">○　</w:t>
      </w:r>
      <w:r w:rsidRPr="00C05853">
        <w:rPr>
          <w:rFonts w:ascii="ＭＳ ゴシック" w:eastAsia="ＭＳ ゴシック" w:hAnsi="ＭＳ ゴシック" w:cs="Times New Roman" w:hint="eastAsia"/>
          <w:sz w:val="24"/>
          <w:szCs w:val="24"/>
        </w:rPr>
        <w:t>広域支援相談員が受</w:t>
      </w:r>
      <w:r w:rsidRPr="00394CF1">
        <w:rPr>
          <w:rFonts w:ascii="ＭＳ ゴシック" w:eastAsia="ＭＳ ゴシック" w:hAnsi="ＭＳ ゴシック" w:cs="Times New Roman" w:hint="eastAsia"/>
          <w:sz w:val="24"/>
          <w:szCs w:val="24"/>
        </w:rPr>
        <w:t>け付けた相談</w:t>
      </w:r>
      <w:r w:rsidR="00AB5DEA" w:rsidRPr="00394CF1">
        <w:rPr>
          <w:rFonts w:ascii="ＭＳ ゴシック" w:eastAsia="ＭＳ ゴシック" w:hAnsi="ＭＳ ゴシック" w:cs="Times New Roman" w:hint="eastAsia"/>
          <w:sz w:val="24"/>
          <w:szCs w:val="24"/>
        </w:rPr>
        <w:t>への</w:t>
      </w:r>
      <w:r w:rsidRPr="00394CF1">
        <w:rPr>
          <w:rFonts w:ascii="ＭＳ ゴシック" w:eastAsia="ＭＳ ゴシック" w:hAnsi="ＭＳ ゴシック" w:cs="Times New Roman" w:hint="eastAsia"/>
          <w:sz w:val="24"/>
          <w:szCs w:val="24"/>
        </w:rPr>
        <w:t>対応状況などから、</w:t>
      </w:r>
      <w:r w:rsidR="00217D15" w:rsidRPr="00394CF1">
        <w:rPr>
          <w:rFonts w:ascii="ＭＳ ゴシック" w:eastAsia="ＭＳ ゴシック" w:hAnsi="ＭＳ ゴシック" w:cs="Times New Roman" w:hint="eastAsia"/>
          <w:sz w:val="24"/>
          <w:szCs w:val="24"/>
        </w:rPr>
        <w:t>広域支援</w:t>
      </w:r>
      <w:r w:rsidRPr="00394CF1">
        <w:rPr>
          <w:rFonts w:ascii="ＭＳ ゴシック" w:eastAsia="ＭＳ ゴシック" w:hAnsi="ＭＳ ゴシック" w:cs="Times New Roman" w:hint="eastAsia"/>
          <w:sz w:val="24"/>
          <w:szCs w:val="24"/>
        </w:rPr>
        <w:t>相談員は有効</w:t>
      </w:r>
    </w:p>
    <w:p w:rsidR="00217D15" w:rsidRPr="00394CF1" w:rsidRDefault="006C0D42" w:rsidP="00217D15">
      <w:pPr>
        <w:widowControl/>
        <w:ind w:firstLineChars="400" w:firstLine="960"/>
        <w:jc w:val="left"/>
        <w:rPr>
          <w:rFonts w:ascii="ＭＳ ゴシック" w:eastAsia="ＭＳ ゴシック" w:hAnsi="ＭＳ ゴシック" w:cs="Times New Roman"/>
          <w:sz w:val="24"/>
          <w:szCs w:val="24"/>
        </w:rPr>
      </w:pPr>
      <w:r w:rsidRPr="00394CF1">
        <w:rPr>
          <w:rFonts w:ascii="ＭＳ ゴシック" w:eastAsia="ＭＳ ゴシック" w:hAnsi="ＭＳ ゴシック" w:cs="Times New Roman" w:hint="eastAsia"/>
          <w:sz w:val="24"/>
          <w:szCs w:val="24"/>
        </w:rPr>
        <w:t>に機能している</w:t>
      </w:r>
      <w:r w:rsidR="00AB5DEA" w:rsidRPr="00394CF1">
        <w:rPr>
          <w:rFonts w:ascii="ＭＳ ゴシック" w:eastAsia="ＭＳ ゴシック" w:hAnsi="ＭＳ ゴシック" w:cs="Times New Roman" w:hint="eastAsia"/>
          <w:sz w:val="24"/>
          <w:szCs w:val="24"/>
        </w:rPr>
        <w:t>と考える</w:t>
      </w:r>
      <w:r w:rsidR="00BA6169" w:rsidRPr="00394CF1">
        <w:rPr>
          <w:rFonts w:ascii="ＭＳ ゴシック" w:eastAsia="ＭＳ ゴシック" w:hAnsi="ＭＳ ゴシック" w:cs="Times New Roman" w:hint="eastAsia"/>
          <w:sz w:val="24"/>
          <w:szCs w:val="24"/>
        </w:rPr>
        <w:t>が、</w:t>
      </w:r>
      <w:r w:rsidR="00217D15" w:rsidRPr="00394CF1">
        <w:rPr>
          <w:rFonts w:ascii="ＭＳ ゴシック" w:eastAsia="ＭＳ ゴシック" w:hAnsi="ＭＳ ゴシック" w:cs="Times New Roman" w:hint="eastAsia"/>
          <w:sz w:val="24"/>
          <w:szCs w:val="24"/>
        </w:rPr>
        <w:t>広域支援</w:t>
      </w:r>
      <w:r w:rsidRPr="00394CF1">
        <w:rPr>
          <w:rFonts w:ascii="ＭＳ ゴシック" w:eastAsia="ＭＳ ゴシック" w:hAnsi="ＭＳ ゴシック" w:cs="Times New Roman" w:hint="eastAsia"/>
          <w:sz w:val="24"/>
          <w:szCs w:val="24"/>
        </w:rPr>
        <w:t>相談員</w:t>
      </w:r>
      <w:r w:rsidR="00BA6169" w:rsidRPr="00394CF1">
        <w:rPr>
          <w:rFonts w:ascii="ＭＳ ゴシック" w:eastAsia="ＭＳ ゴシック" w:hAnsi="ＭＳ ゴシック" w:cs="Times New Roman" w:hint="eastAsia"/>
          <w:sz w:val="24"/>
          <w:szCs w:val="24"/>
        </w:rPr>
        <w:t>の入れ替わりに伴い、</w:t>
      </w:r>
      <w:r w:rsidRPr="00394CF1">
        <w:rPr>
          <w:rFonts w:ascii="ＭＳ ゴシック" w:eastAsia="ＭＳ ゴシック" w:hAnsi="ＭＳ ゴシック" w:cs="Times New Roman" w:hint="eastAsia"/>
          <w:sz w:val="24"/>
          <w:szCs w:val="24"/>
        </w:rPr>
        <w:t>相談対応の質の</w:t>
      </w:r>
    </w:p>
    <w:p w:rsidR="00D6121F" w:rsidRPr="00394CF1" w:rsidRDefault="006C0D42" w:rsidP="00217D15">
      <w:pPr>
        <w:widowControl/>
        <w:ind w:firstLineChars="400" w:firstLine="960"/>
        <w:jc w:val="left"/>
        <w:rPr>
          <w:rFonts w:ascii="ＭＳ ゴシック" w:eastAsia="ＭＳ ゴシック" w:hAnsi="ＭＳ ゴシック" w:cs="Times New Roman"/>
          <w:sz w:val="24"/>
          <w:szCs w:val="24"/>
        </w:rPr>
      </w:pPr>
      <w:r w:rsidRPr="00394CF1">
        <w:rPr>
          <w:rFonts w:ascii="ＭＳ ゴシック" w:eastAsia="ＭＳ ゴシック" w:hAnsi="ＭＳ ゴシック" w:cs="Times New Roman" w:hint="eastAsia"/>
          <w:sz w:val="24"/>
          <w:szCs w:val="24"/>
        </w:rPr>
        <w:t>低下や変化が懸念される</w:t>
      </w:r>
      <w:r w:rsidR="00D6121F" w:rsidRPr="00394CF1">
        <w:rPr>
          <w:rFonts w:ascii="ＭＳ ゴシック" w:eastAsia="ＭＳ ゴシック" w:hAnsi="ＭＳ ゴシック" w:cs="Times New Roman" w:hint="eastAsia"/>
          <w:sz w:val="24"/>
          <w:szCs w:val="24"/>
        </w:rPr>
        <w:t>。</w:t>
      </w:r>
    </w:p>
    <w:p w:rsidR="00217D15" w:rsidRPr="00394CF1" w:rsidRDefault="006C0D42" w:rsidP="00EC4C87">
      <w:pPr>
        <w:widowControl/>
        <w:ind w:firstLineChars="500" w:firstLine="1200"/>
        <w:jc w:val="left"/>
        <w:rPr>
          <w:rFonts w:ascii="ＭＳ ゴシック" w:eastAsia="ＭＳ ゴシック" w:hAnsi="ＭＳ ゴシック" w:cs="Times New Roman"/>
          <w:sz w:val="24"/>
          <w:szCs w:val="24"/>
        </w:rPr>
      </w:pPr>
      <w:r w:rsidRPr="00394CF1">
        <w:rPr>
          <w:rFonts w:ascii="ＭＳ ゴシック" w:eastAsia="ＭＳ ゴシック" w:hAnsi="ＭＳ ゴシック" w:cs="Times New Roman" w:hint="eastAsia"/>
          <w:sz w:val="24"/>
          <w:szCs w:val="24"/>
        </w:rPr>
        <w:t>府の相談対応の質が担保できる仕組み</w:t>
      </w:r>
      <w:r w:rsidR="00BA6169" w:rsidRPr="00394CF1">
        <w:rPr>
          <w:rFonts w:ascii="ＭＳ ゴシック" w:eastAsia="ＭＳ ゴシック" w:hAnsi="ＭＳ ゴシック" w:cs="Times New Roman" w:hint="eastAsia"/>
          <w:sz w:val="24"/>
          <w:szCs w:val="24"/>
        </w:rPr>
        <w:t>として、</w:t>
      </w:r>
      <w:r w:rsidR="00217D15" w:rsidRPr="00394CF1">
        <w:rPr>
          <w:rFonts w:ascii="ＭＳ ゴシック" w:eastAsia="ＭＳ ゴシック" w:hAnsi="ＭＳ ゴシック" w:cs="Times New Roman" w:hint="eastAsia"/>
          <w:sz w:val="24"/>
          <w:szCs w:val="24"/>
        </w:rPr>
        <w:t>広域支援</w:t>
      </w:r>
      <w:r w:rsidR="00F265BE" w:rsidRPr="00394CF1">
        <w:rPr>
          <w:rFonts w:ascii="ＭＳ ゴシック" w:eastAsia="ＭＳ ゴシック" w:hAnsi="ＭＳ ゴシック" w:cs="Times New Roman" w:hint="eastAsia"/>
          <w:sz w:val="24"/>
          <w:szCs w:val="24"/>
        </w:rPr>
        <w:t>相談員の体制整備の充実</w:t>
      </w:r>
    </w:p>
    <w:p w:rsidR="00217D15" w:rsidRDefault="006C0D42" w:rsidP="00217D15">
      <w:pPr>
        <w:widowControl/>
        <w:ind w:firstLineChars="400" w:firstLine="960"/>
        <w:jc w:val="left"/>
        <w:rPr>
          <w:rFonts w:ascii="ＭＳ ゴシック" w:eastAsia="ＭＳ ゴシック" w:hAnsi="ＭＳ ゴシック" w:cs="Times New Roman"/>
          <w:sz w:val="24"/>
          <w:szCs w:val="24"/>
        </w:rPr>
      </w:pPr>
      <w:r w:rsidRPr="00394CF1">
        <w:rPr>
          <w:rFonts w:ascii="ＭＳ ゴシック" w:eastAsia="ＭＳ ゴシック" w:hAnsi="ＭＳ ゴシック" w:cs="Times New Roman" w:hint="eastAsia"/>
          <w:sz w:val="24"/>
          <w:szCs w:val="24"/>
        </w:rPr>
        <w:t>が求められる。</w:t>
      </w:r>
      <w:r w:rsidR="00BA6169" w:rsidRPr="00394CF1">
        <w:rPr>
          <w:rFonts w:ascii="ＭＳ ゴシック" w:eastAsia="ＭＳ ゴシック" w:hAnsi="ＭＳ ゴシック" w:cs="Times New Roman" w:hint="eastAsia"/>
          <w:sz w:val="24"/>
          <w:szCs w:val="24"/>
        </w:rPr>
        <w:t>今後も</w:t>
      </w:r>
      <w:r w:rsidR="00217D15" w:rsidRPr="00394CF1">
        <w:rPr>
          <w:rFonts w:ascii="ＭＳ ゴシック" w:eastAsia="ＭＳ ゴシック" w:hAnsi="ＭＳ ゴシック" w:cs="Times New Roman" w:hint="eastAsia"/>
          <w:sz w:val="24"/>
          <w:szCs w:val="24"/>
        </w:rPr>
        <w:t>広域支援</w:t>
      </w:r>
      <w:r w:rsidR="00BA6169" w:rsidRPr="00394CF1">
        <w:rPr>
          <w:rFonts w:ascii="ＭＳ ゴシック" w:eastAsia="ＭＳ ゴシック" w:hAnsi="ＭＳ ゴシック" w:cs="Times New Roman" w:hint="eastAsia"/>
          <w:sz w:val="24"/>
          <w:szCs w:val="24"/>
        </w:rPr>
        <w:t>相談員同士の交流や事例検証の取</w:t>
      </w:r>
      <w:r w:rsidR="00BA6169" w:rsidRPr="00C05853">
        <w:rPr>
          <w:rFonts w:ascii="ＭＳ ゴシック" w:eastAsia="ＭＳ ゴシック" w:hAnsi="ＭＳ ゴシック" w:cs="Times New Roman" w:hint="eastAsia"/>
          <w:sz w:val="24"/>
          <w:szCs w:val="24"/>
        </w:rPr>
        <w:t>組みを継続された</w:t>
      </w:r>
    </w:p>
    <w:p w:rsidR="005864D4" w:rsidRPr="00C05853" w:rsidRDefault="00BA6169" w:rsidP="00217D15">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い。</w:t>
      </w:r>
    </w:p>
    <w:p w:rsidR="00174055" w:rsidRPr="00C05853" w:rsidRDefault="00174055" w:rsidP="00174055">
      <w:pPr>
        <w:widowControl/>
        <w:ind w:firstLineChars="500" w:firstLine="120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また、相談対応の質の担保として、</w:t>
      </w:r>
      <w:r w:rsidR="00BA6169" w:rsidRPr="00C05853">
        <w:rPr>
          <w:rFonts w:ascii="ＭＳ ゴシック" w:eastAsia="ＭＳ ゴシック" w:hAnsi="ＭＳ ゴシック" w:cs="Times New Roman" w:hint="eastAsia"/>
          <w:sz w:val="24"/>
          <w:szCs w:val="24"/>
        </w:rPr>
        <w:t>合議体による</w:t>
      </w:r>
      <w:r w:rsidR="00B911B6" w:rsidRPr="00C05853">
        <w:rPr>
          <w:rFonts w:ascii="ＭＳ ゴシック" w:eastAsia="ＭＳ ゴシック" w:hAnsi="ＭＳ ゴシック" w:cs="Times New Roman" w:hint="eastAsia"/>
          <w:sz w:val="24"/>
          <w:szCs w:val="24"/>
        </w:rPr>
        <w:t>広域支援</w:t>
      </w:r>
      <w:r w:rsidR="00BA6169" w:rsidRPr="00C05853">
        <w:rPr>
          <w:rFonts w:ascii="ＭＳ ゴシック" w:eastAsia="ＭＳ ゴシック" w:hAnsi="ＭＳ ゴシック" w:cs="Times New Roman" w:hint="eastAsia"/>
          <w:sz w:val="24"/>
          <w:szCs w:val="24"/>
        </w:rPr>
        <w:t>相談員への助言機能に</w:t>
      </w:r>
    </w:p>
    <w:p w:rsidR="006E04D2" w:rsidRDefault="00BA6169" w:rsidP="00174055">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加え、</w:t>
      </w:r>
      <w:r w:rsidR="006E04D2">
        <w:rPr>
          <w:rFonts w:ascii="ＭＳ ゴシック" w:eastAsia="ＭＳ ゴシック" w:hAnsi="ＭＳ ゴシック" w:cs="Times New Roman" w:hint="eastAsia"/>
          <w:sz w:val="24"/>
          <w:szCs w:val="24"/>
        </w:rPr>
        <w:t>広域支援</w:t>
      </w:r>
      <w:r w:rsidR="007A5423" w:rsidRPr="00C05853">
        <w:rPr>
          <w:rFonts w:ascii="ＭＳ ゴシック" w:eastAsia="ＭＳ ゴシック" w:hAnsi="ＭＳ ゴシック" w:cs="Times New Roman" w:hint="eastAsia"/>
          <w:sz w:val="24"/>
          <w:szCs w:val="24"/>
        </w:rPr>
        <w:t>相談員OBによるスーパーバイズ</w:t>
      </w:r>
      <w:r w:rsidR="00174055" w:rsidRPr="00C05853">
        <w:rPr>
          <w:rFonts w:ascii="ＭＳ ゴシック" w:eastAsia="ＭＳ ゴシック" w:hAnsi="ＭＳ ゴシック" w:cs="Times New Roman" w:hint="eastAsia"/>
          <w:sz w:val="24"/>
          <w:szCs w:val="24"/>
        </w:rPr>
        <w:t>の仕組み</w:t>
      </w:r>
      <w:r w:rsidR="00BF225B" w:rsidRPr="00C05853">
        <w:rPr>
          <w:rFonts w:ascii="ＭＳ ゴシック" w:eastAsia="ＭＳ ゴシック" w:hAnsi="ＭＳ ゴシック" w:cs="Times New Roman" w:hint="eastAsia"/>
          <w:sz w:val="24"/>
          <w:szCs w:val="24"/>
        </w:rPr>
        <w:t>を設けることが</w:t>
      </w:r>
      <w:r w:rsidR="00174055" w:rsidRPr="00C05853">
        <w:rPr>
          <w:rFonts w:ascii="ＭＳ ゴシック" w:eastAsia="ＭＳ ゴシック" w:hAnsi="ＭＳ ゴシック" w:cs="Times New Roman" w:hint="eastAsia"/>
          <w:sz w:val="24"/>
          <w:szCs w:val="24"/>
        </w:rPr>
        <w:t>考えられ</w:t>
      </w:r>
    </w:p>
    <w:p w:rsidR="006C0D42" w:rsidRPr="00C05853" w:rsidRDefault="00174055" w:rsidP="00174055">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る。</w:t>
      </w:r>
    </w:p>
    <w:p w:rsidR="006E04D2" w:rsidRDefault="00F265BE" w:rsidP="00ED501A">
      <w:pPr>
        <w:widowControl/>
        <w:ind w:firstLineChars="100" w:firstLine="24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 xml:space="preserve">　　</w:t>
      </w:r>
    </w:p>
    <w:p w:rsidR="00ED501A" w:rsidRDefault="001227E9" w:rsidP="006E04D2">
      <w:pPr>
        <w:widowControl/>
        <w:ind w:firstLineChars="300" w:firstLine="723"/>
        <w:jc w:val="left"/>
        <w:rPr>
          <w:rFonts w:ascii="ＭＳ ゴシック" w:eastAsia="ＭＳ ゴシック" w:hAnsi="ＭＳ ゴシック" w:cs="Times New Roman"/>
          <w:b/>
          <w:bCs/>
          <w:sz w:val="24"/>
          <w:szCs w:val="24"/>
        </w:rPr>
      </w:pPr>
      <w:r w:rsidRPr="00C05853">
        <w:rPr>
          <w:rFonts w:ascii="ＭＳ ゴシック" w:eastAsia="ＭＳ ゴシック" w:hAnsi="ＭＳ ゴシック" w:cs="Times New Roman" w:hint="eastAsia"/>
          <w:b/>
          <w:sz w:val="24"/>
          <w:szCs w:val="24"/>
        </w:rPr>
        <w:t>イ</w:t>
      </w:r>
      <w:r w:rsidRPr="00C05853">
        <w:rPr>
          <w:rFonts w:ascii="ＭＳ ゴシック" w:eastAsia="ＭＳ ゴシック" w:hAnsi="ＭＳ ゴシック" w:cs="Times New Roman" w:hint="eastAsia"/>
          <w:sz w:val="24"/>
          <w:szCs w:val="24"/>
        </w:rPr>
        <w:t xml:space="preserve">　</w:t>
      </w:r>
      <w:r w:rsidR="00F265BE" w:rsidRPr="00C05853">
        <w:rPr>
          <w:rFonts w:ascii="ＭＳ ゴシック" w:eastAsia="ＭＳ ゴシック" w:hAnsi="ＭＳ ゴシック" w:cs="Times New Roman" w:hint="eastAsia"/>
          <w:b/>
          <w:bCs/>
          <w:sz w:val="24"/>
          <w:szCs w:val="24"/>
        </w:rPr>
        <w:t>広域支援相談員の相談対応における限界について</w:t>
      </w:r>
    </w:p>
    <w:p w:rsidR="00ED501A" w:rsidRDefault="009169E1" w:rsidP="00394CF1">
      <w:pPr>
        <w:widowControl/>
        <w:ind w:firstLineChars="300" w:firstLine="72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 xml:space="preserve">○　</w:t>
      </w:r>
      <w:r w:rsidR="00AD217C" w:rsidRPr="00C05853">
        <w:rPr>
          <w:rFonts w:ascii="ＭＳ ゴシック" w:eastAsia="ＭＳ ゴシック" w:hAnsi="ＭＳ ゴシック" w:cs="Times New Roman" w:hint="eastAsia"/>
          <w:sz w:val="24"/>
          <w:szCs w:val="24"/>
        </w:rPr>
        <w:t>障害者差別解消法が、行政措置によって実効性を確保する行政法的アプローチを</w:t>
      </w:r>
    </w:p>
    <w:p w:rsidR="00ED501A" w:rsidRDefault="00AD217C" w:rsidP="00394CF1">
      <w:pPr>
        <w:widowControl/>
        <w:ind w:firstLineChars="400" w:firstLine="960"/>
        <w:jc w:val="left"/>
        <w:rPr>
          <w:rFonts w:ascii="ＭＳ ゴシック" w:eastAsia="ＭＳ ゴシック" w:hAnsi="ＭＳ ゴシック" w:cs="Times New Roman"/>
          <w:b/>
          <w:bCs/>
          <w:sz w:val="24"/>
          <w:szCs w:val="24"/>
        </w:rPr>
      </w:pPr>
      <w:r w:rsidRPr="00C05853">
        <w:rPr>
          <w:rFonts w:ascii="ＭＳ ゴシック" w:eastAsia="ＭＳ ゴシック" w:hAnsi="ＭＳ ゴシック" w:cs="Times New Roman" w:hint="eastAsia"/>
          <w:sz w:val="24"/>
          <w:szCs w:val="24"/>
        </w:rPr>
        <w:t>採用していることから、行政が紛争解決を行うことにはそもそも限界がある。</w:t>
      </w:r>
    </w:p>
    <w:p w:rsidR="00ED501A" w:rsidRDefault="00ED501A" w:rsidP="00ED501A">
      <w:pPr>
        <w:widowControl/>
        <w:jc w:val="left"/>
        <w:rPr>
          <w:rFonts w:ascii="ＭＳ ゴシック" w:eastAsia="ＭＳ ゴシック" w:hAnsi="ＭＳ ゴシック" w:cs="Times New Roman"/>
          <w:b/>
          <w:bCs/>
          <w:sz w:val="24"/>
          <w:szCs w:val="24"/>
        </w:rPr>
      </w:pPr>
    </w:p>
    <w:p w:rsidR="00F56282" w:rsidRPr="00ED501A" w:rsidRDefault="00504BD0" w:rsidP="00394CF1">
      <w:pPr>
        <w:widowControl/>
        <w:ind w:firstLineChars="300" w:firstLine="720"/>
        <w:jc w:val="left"/>
        <w:rPr>
          <w:rFonts w:ascii="ＭＳ ゴシック" w:eastAsia="ＭＳ ゴシック" w:hAnsi="ＭＳ ゴシック" w:cs="Times New Roman"/>
          <w:b/>
          <w:bCs/>
          <w:sz w:val="24"/>
          <w:szCs w:val="24"/>
        </w:rPr>
      </w:pPr>
      <w:r w:rsidRPr="00C05853">
        <w:rPr>
          <w:rFonts w:ascii="ＭＳ ゴシック" w:eastAsia="ＭＳ ゴシック" w:hAnsi="ＭＳ ゴシック" w:cs="Times New Roman" w:hint="eastAsia"/>
          <w:sz w:val="24"/>
          <w:szCs w:val="24"/>
        </w:rPr>
        <w:t>○　上記の点について、</w:t>
      </w:r>
      <w:r w:rsidR="00F56282" w:rsidRPr="00C05853">
        <w:rPr>
          <w:rFonts w:ascii="ＭＳ ゴシック" w:eastAsia="ＭＳ ゴシック" w:hAnsi="ＭＳ ゴシック" w:cs="Times New Roman" w:hint="eastAsia"/>
          <w:sz w:val="24"/>
          <w:szCs w:val="24"/>
        </w:rPr>
        <w:t>以下</w:t>
      </w:r>
      <w:r w:rsidR="00A10239" w:rsidRPr="00C05853">
        <w:rPr>
          <w:rFonts w:ascii="ＭＳ ゴシック" w:eastAsia="ＭＳ ゴシック" w:hAnsi="ＭＳ ゴシック" w:cs="Times New Roman" w:hint="eastAsia"/>
          <w:sz w:val="24"/>
          <w:szCs w:val="24"/>
        </w:rPr>
        <w:t>、二通り</w:t>
      </w:r>
      <w:r w:rsidR="00F56282" w:rsidRPr="00C05853">
        <w:rPr>
          <w:rFonts w:ascii="ＭＳ ゴシック" w:eastAsia="ＭＳ ゴシック" w:hAnsi="ＭＳ ゴシック" w:cs="Times New Roman" w:hint="eastAsia"/>
          <w:sz w:val="24"/>
          <w:szCs w:val="24"/>
        </w:rPr>
        <w:t>の意見があった。</w:t>
      </w:r>
    </w:p>
    <w:p w:rsidR="00504BD0" w:rsidRPr="00C05853" w:rsidRDefault="00F56282" w:rsidP="00F56282">
      <w:pPr>
        <w:widowControl/>
        <w:ind w:leftChars="400" w:left="1080" w:hangingChars="100" w:hanging="24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 xml:space="preserve">・　</w:t>
      </w:r>
      <w:r w:rsidR="00DF0300" w:rsidRPr="00C05853">
        <w:rPr>
          <w:rFonts w:ascii="ＭＳ ゴシック" w:eastAsia="ＭＳ ゴシック" w:hAnsi="ＭＳ ゴシック" w:cs="Times New Roman" w:hint="eastAsia"/>
          <w:sz w:val="24"/>
          <w:szCs w:val="24"/>
        </w:rPr>
        <w:t>広域支援相談員が行う調査協力</w:t>
      </w:r>
      <w:r w:rsidR="00504BD0" w:rsidRPr="00C05853">
        <w:rPr>
          <w:rFonts w:ascii="ＭＳ ゴシック" w:eastAsia="ＭＳ ゴシック" w:hAnsi="ＭＳ ゴシック" w:cs="Times New Roman" w:hint="eastAsia"/>
          <w:sz w:val="24"/>
          <w:szCs w:val="24"/>
        </w:rPr>
        <w:t>に係る</w:t>
      </w:r>
      <w:r w:rsidR="00DF0300" w:rsidRPr="00C05853">
        <w:rPr>
          <w:rFonts w:ascii="ＭＳ ゴシック" w:eastAsia="ＭＳ ゴシック" w:hAnsi="ＭＳ ゴシック" w:cs="Times New Roman" w:hint="eastAsia"/>
          <w:sz w:val="24"/>
          <w:szCs w:val="24"/>
        </w:rPr>
        <w:t>義務規</w:t>
      </w:r>
      <w:r w:rsidR="00504BD0" w:rsidRPr="00C05853">
        <w:rPr>
          <w:rFonts w:ascii="ＭＳ ゴシック" w:eastAsia="ＭＳ ゴシック" w:hAnsi="ＭＳ ゴシック" w:cs="Times New Roman" w:hint="eastAsia"/>
          <w:sz w:val="24"/>
          <w:szCs w:val="24"/>
        </w:rPr>
        <w:t>定を新たに追加することで、</w:t>
      </w:r>
      <w:r w:rsidR="006E04D2">
        <w:rPr>
          <w:rFonts w:ascii="ＭＳ ゴシック" w:eastAsia="ＭＳ ゴシック" w:hAnsi="ＭＳ ゴシック" w:cs="Times New Roman" w:hint="eastAsia"/>
          <w:sz w:val="24"/>
          <w:szCs w:val="24"/>
        </w:rPr>
        <w:t>広域支援</w:t>
      </w:r>
      <w:r w:rsidR="00504BD0" w:rsidRPr="00C05853">
        <w:rPr>
          <w:rFonts w:ascii="ＭＳ ゴシック" w:eastAsia="ＭＳ ゴシック" w:hAnsi="ＭＳ ゴシック" w:cs="Times New Roman" w:hint="eastAsia"/>
          <w:sz w:val="24"/>
          <w:szCs w:val="24"/>
        </w:rPr>
        <w:t>相</w:t>
      </w:r>
      <w:r w:rsidRPr="00C05853">
        <w:rPr>
          <w:rFonts w:ascii="ＭＳ ゴシック" w:eastAsia="ＭＳ ゴシック" w:hAnsi="ＭＳ ゴシック" w:cs="Times New Roman" w:hint="eastAsia"/>
          <w:sz w:val="24"/>
          <w:szCs w:val="24"/>
        </w:rPr>
        <w:t>談員が紛争解決の機能を有効に果たせるようにすることが求められる。</w:t>
      </w:r>
      <w:r w:rsidR="00A65D89" w:rsidRPr="00C05853">
        <w:rPr>
          <w:rFonts w:ascii="ＭＳ ゴシック" w:eastAsia="ＭＳ ゴシック" w:hAnsi="ＭＳ ゴシック" w:cs="Times New Roman" w:hint="eastAsia"/>
          <w:sz w:val="24"/>
          <w:szCs w:val="24"/>
        </w:rPr>
        <w:t>ただし、規定は、事業者を指導したり、調査に協力しない場合に罰則を適用するものではないことや、事業者に過度な負担が及ばないよう、調査対象等を明確に規</w:t>
      </w:r>
      <w:r w:rsidRPr="00C05853">
        <w:rPr>
          <w:rFonts w:ascii="ＭＳ ゴシック" w:eastAsia="ＭＳ ゴシック" w:hAnsi="ＭＳ ゴシック" w:cs="Times New Roman" w:hint="eastAsia"/>
          <w:sz w:val="24"/>
          <w:szCs w:val="24"/>
        </w:rPr>
        <w:t>定することが必要である</w:t>
      </w:r>
      <w:r w:rsidR="00504BD0" w:rsidRPr="00C05853">
        <w:rPr>
          <w:rFonts w:ascii="ＭＳ ゴシック" w:eastAsia="ＭＳ ゴシック" w:hAnsi="ＭＳ ゴシック" w:cs="Times New Roman" w:hint="eastAsia"/>
          <w:sz w:val="24"/>
          <w:szCs w:val="24"/>
        </w:rPr>
        <w:t>。</w:t>
      </w:r>
      <w:r w:rsidRPr="00C05853">
        <w:rPr>
          <w:rFonts w:ascii="ＭＳ ゴシック" w:eastAsia="ＭＳ ゴシック" w:hAnsi="ＭＳ ゴシック" w:cs="Times New Roman" w:hint="eastAsia"/>
          <w:sz w:val="24"/>
          <w:szCs w:val="24"/>
        </w:rPr>
        <w:t>なお、</w:t>
      </w:r>
      <w:r w:rsidR="00504BD0" w:rsidRPr="00C05853">
        <w:rPr>
          <w:rFonts w:ascii="ＭＳ ゴシック" w:eastAsia="ＭＳ ゴシック" w:hAnsi="ＭＳ ゴシック" w:cs="Times New Roman" w:hint="eastAsia"/>
          <w:sz w:val="24"/>
          <w:szCs w:val="24"/>
        </w:rPr>
        <w:t>条例第５条（事業者に対する府施策への協力に係る努力義務規定）は、極めて一般的・理念的で原則的なルールを規定したものである。</w:t>
      </w:r>
    </w:p>
    <w:p w:rsidR="00F56282" w:rsidRPr="00C05853" w:rsidRDefault="00F56282" w:rsidP="00F56282">
      <w:pPr>
        <w:widowControl/>
        <w:jc w:val="left"/>
        <w:rPr>
          <w:rFonts w:ascii="ＭＳ ゴシック" w:eastAsia="ＭＳ ゴシック" w:hAnsi="ＭＳ ゴシック" w:cs="Times New Roman"/>
          <w:sz w:val="24"/>
          <w:szCs w:val="24"/>
        </w:rPr>
      </w:pPr>
    </w:p>
    <w:p w:rsidR="00A10239" w:rsidRPr="00C05853" w:rsidRDefault="00F56282" w:rsidP="00A10239">
      <w:pPr>
        <w:widowControl/>
        <w:ind w:firstLineChars="350" w:firstLine="84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 xml:space="preserve">・　</w:t>
      </w:r>
      <w:r w:rsidR="00654BDF" w:rsidRPr="00C05853">
        <w:rPr>
          <w:rFonts w:ascii="ＭＳ ゴシック" w:eastAsia="ＭＳ ゴシック" w:hAnsi="ＭＳ ゴシック" w:cs="Times New Roman" w:hint="eastAsia"/>
          <w:sz w:val="24"/>
          <w:szCs w:val="24"/>
        </w:rPr>
        <w:t>事業者が広域支援相談員の活動に非協力的であるがために解決が見込めな</w:t>
      </w:r>
      <w:r w:rsidR="00DF0300" w:rsidRPr="00C05853">
        <w:rPr>
          <w:rFonts w:ascii="ＭＳ ゴシック" w:eastAsia="ＭＳ ゴシック" w:hAnsi="ＭＳ ゴシック" w:cs="Times New Roman" w:hint="eastAsia"/>
          <w:sz w:val="24"/>
          <w:szCs w:val="24"/>
        </w:rPr>
        <w:t>い場</w:t>
      </w:r>
    </w:p>
    <w:p w:rsidR="00A10239" w:rsidRPr="00C05853" w:rsidRDefault="00A10239" w:rsidP="00A10239">
      <w:pPr>
        <w:widowControl/>
        <w:ind w:firstLineChars="350" w:firstLine="84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 xml:space="preserve">　</w:t>
      </w:r>
      <w:r w:rsidR="00DF0300" w:rsidRPr="00C05853">
        <w:rPr>
          <w:rFonts w:ascii="ＭＳ ゴシック" w:eastAsia="ＭＳ ゴシック" w:hAnsi="ＭＳ ゴシック" w:cs="Times New Roman" w:hint="eastAsia"/>
          <w:sz w:val="24"/>
          <w:szCs w:val="24"/>
        </w:rPr>
        <w:t>合でも、あっせんでの紛争解決の仕組みが条例に規定されていることから、調査</w:t>
      </w:r>
    </w:p>
    <w:p w:rsidR="00A10239" w:rsidRPr="00C05853" w:rsidRDefault="00DF0300" w:rsidP="00A10239">
      <w:pPr>
        <w:widowControl/>
        <w:ind w:firstLineChars="450" w:firstLine="108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協力義務規定は</w:t>
      </w:r>
      <w:r w:rsidR="00654BDF" w:rsidRPr="00C05853">
        <w:rPr>
          <w:rFonts w:ascii="ＭＳ ゴシック" w:eastAsia="ＭＳ ゴシック" w:hAnsi="ＭＳ ゴシック" w:cs="Times New Roman" w:hint="eastAsia"/>
          <w:sz w:val="24"/>
          <w:szCs w:val="24"/>
        </w:rPr>
        <w:t>不要である</w:t>
      </w:r>
      <w:r w:rsidR="00F56282" w:rsidRPr="00C05853">
        <w:rPr>
          <w:rFonts w:ascii="ＭＳ ゴシック" w:eastAsia="ＭＳ ゴシック" w:hAnsi="ＭＳ ゴシック" w:cs="Times New Roman" w:hint="eastAsia"/>
          <w:sz w:val="24"/>
          <w:szCs w:val="24"/>
        </w:rPr>
        <w:t>。</w:t>
      </w:r>
    </w:p>
    <w:p w:rsidR="00A10239" w:rsidRPr="00C05853" w:rsidRDefault="00F56282" w:rsidP="00A10239">
      <w:pPr>
        <w:widowControl/>
        <w:ind w:firstLineChars="550" w:firstLine="132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また、</w:t>
      </w:r>
      <w:r w:rsidR="00654BDF" w:rsidRPr="00C05853">
        <w:rPr>
          <w:rFonts w:ascii="ＭＳ ゴシック" w:eastAsia="ＭＳ ゴシック" w:hAnsi="ＭＳ ゴシック" w:cs="Times New Roman" w:hint="eastAsia"/>
          <w:sz w:val="24"/>
          <w:szCs w:val="24"/>
        </w:rPr>
        <w:t>規定</w:t>
      </w:r>
      <w:r w:rsidR="00DF0300" w:rsidRPr="00C05853">
        <w:rPr>
          <w:rFonts w:ascii="ＭＳ ゴシック" w:eastAsia="ＭＳ ゴシック" w:hAnsi="ＭＳ ゴシック" w:cs="Times New Roman" w:hint="eastAsia"/>
          <w:sz w:val="24"/>
          <w:szCs w:val="24"/>
        </w:rPr>
        <w:t>には法的効果が</w:t>
      </w:r>
      <w:r w:rsidR="00A65D89" w:rsidRPr="00C05853">
        <w:rPr>
          <w:rFonts w:ascii="ＭＳ ゴシック" w:eastAsia="ＭＳ ゴシック" w:hAnsi="ＭＳ ゴシック" w:cs="Times New Roman" w:hint="eastAsia"/>
          <w:sz w:val="24"/>
          <w:szCs w:val="24"/>
        </w:rPr>
        <w:t>なく、</w:t>
      </w:r>
      <w:r w:rsidRPr="00C05853">
        <w:rPr>
          <w:rFonts w:ascii="ＭＳ ゴシック" w:eastAsia="ＭＳ ゴシック" w:hAnsi="ＭＳ ゴシック" w:cs="Times New Roman" w:hint="eastAsia"/>
          <w:sz w:val="24"/>
          <w:szCs w:val="24"/>
        </w:rPr>
        <w:t>知事による勧告・公表のように</w:t>
      </w:r>
      <w:r w:rsidR="00654BDF" w:rsidRPr="00C05853">
        <w:rPr>
          <w:rFonts w:ascii="ＭＳ ゴシック" w:eastAsia="ＭＳ ゴシック" w:hAnsi="ＭＳ ゴシック" w:cs="Times New Roman" w:hint="eastAsia"/>
          <w:sz w:val="24"/>
          <w:szCs w:val="24"/>
        </w:rPr>
        <w:t>実効性</w:t>
      </w:r>
      <w:r w:rsidR="00A65D89" w:rsidRPr="00C05853">
        <w:rPr>
          <w:rFonts w:ascii="ＭＳ ゴシック" w:eastAsia="ＭＳ ゴシック" w:hAnsi="ＭＳ ゴシック" w:cs="Times New Roman" w:hint="eastAsia"/>
          <w:sz w:val="24"/>
          <w:szCs w:val="24"/>
        </w:rPr>
        <w:t>を</w:t>
      </w:r>
      <w:r w:rsidR="006751A5" w:rsidRPr="00C05853">
        <w:rPr>
          <w:rFonts w:ascii="ＭＳ ゴシック" w:eastAsia="ＭＳ ゴシック" w:hAnsi="ＭＳ ゴシック" w:cs="Times New Roman" w:hint="eastAsia"/>
          <w:sz w:val="24"/>
          <w:szCs w:val="24"/>
        </w:rPr>
        <w:t>確保</w:t>
      </w:r>
    </w:p>
    <w:p w:rsidR="007356BC" w:rsidRPr="00C05853" w:rsidRDefault="00A65D89" w:rsidP="00A10239">
      <w:pPr>
        <w:widowControl/>
        <w:ind w:firstLineChars="450" w:firstLine="108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するも</w:t>
      </w:r>
      <w:r w:rsidR="00F56282" w:rsidRPr="00C05853">
        <w:rPr>
          <w:rFonts w:ascii="ＭＳ ゴシック" w:eastAsia="ＭＳ ゴシック" w:hAnsi="ＭＳ ゴシック" w:cs="Times New Roman" w:hint="eastAsia"/>
          <w:sz w:val="24"/>
          <w:szCs w:val="24"/>
        </w:rPr>
        <w:t>のではない。</w:t>
      </w:r>
    </w:p>
    <w:p w:rsidR="000A6DB3" w:rsidRPr="00C05853" w:rsidRDefault="000A6DB3" w:rsidP="00EC4C87">
      <w:pPr>
        <w:widowControl/>
        <w:ind w:firstLineChars="200" w:firstLine="482"/>
        <w:jc w:val="left"/>
        <w:rPr>
          <w:rFonts w:ascii="ＭＳ ゴシック" w:eastAsia="ＭＳ ゴシック" w:hAnsi="ＭＳ ゴシック" w:cs="Times New Roman"/>
          <w:b/>
          <w:bCs/>
          <w:sz w:val="24"/>
          <w:szCs w:val="24"/>
        </w:rPr>
      </w:pPr>
    </w:p>
    <w:p w:rsidR="0032069C" w:rsidRPr="00C05853" w:rsidRDefault="0032069C" w:rsidP="00EC4C87">
      <w:pPr>
        <w:widowControl/>
        <w:ind w:firstLineChars="200" w:firstLine="482"/>
        <w:jc w:val="left"/>
        <w:rPr>
          <w:rFonts w:ascii="ＭＳ ゴシック" w:eastAsia="ＭＳ ゴシック" w:hAnsi="ＭＳ ゴシック" w:cs="Times New Roman"/>
          <w:b/>
          <w:bCs/>
          <w:sz w:val="24"/>
          <w:szCs w:val="24"/>
        </w:rPr>
      </w:pPr>
    </w:p>
    <w:p w:rsidR="0032069C" w:rsidRPr="00C05853" w:rsidRDefault="0032069C">
      <w:pPr>
        <w:widowControl/>
        <w:jc w:val="left"/>
        <w:rPr>
          <w:rFonts w:ascii="ＭＳ ゴシック" w:eastAsia="ＭＳ ゴシック" w:hAnsi="ＭＳ ゴシック" w:cs="Times New Roman"/>
          <w:b/>
          <w:bCs/>
          <w:sz w:val="24"/>
          <w:szCs w:val="24"/>
        </w:rPr>
      </w:pPr>
      <w:r w:rsidRPr="00C05853">
        <w:rPr>
          <w:rFonts w:ascii="ＭＳ ゴシック" w:eastAsia="ＭＳ ゴシック" w:hAnsi="ＭＳ ゴシック" w:cs="Times New Roman"/>
          <w:b/>
          <w:bCs/>
          <w:sz w:val="24"/>
          <w:szCs w:val="24"/>
        </w:rPr>
        <w:br w:type="page"/>
      </w:r>
    </w:p>
    <w:p w:rsidR="00EC4C87" w:rsidRPr="00C05853" w:rsidRDefault="001227E9" w:rsidP="00EC4C87">
      <w:pPr>
        <w:widowControl/>
        <w:ind w:firstLineChars="200" w:firstLine="482"/>
        <w:jc w:val="left"/>
        <w:rPr>
          <w:rFonts w:ascii="ＭＳ ゴシック" w:eastAsia="ＭＳ ゴシック" w:hAnsi="ＭＳ ゴシック" w:cs="Times New Roman"/>
          <w:b/>
          <w:bCs/>
          <w:sz w:val="24"/>
          <w:szCs w:val="24"/>
        </w:rPr>
      </w:pPr>
      <w:r w:rsidRPr="00C05853">
        <w:rPr>
          <w:rFonts w:ascii="ＭＳ ゴシック" w:eastAsia="ＭＳ ゴシック" w:hAnsi="ＭＳ ゴシック" w:cs="Times New Roman" w:hint="eastAsia"/>
          <w:b/>
          <w:bCs/>
          <w:sz w:val="24"/>
          <w:szCs w:val="24"/>
        </w:rPr>
        <w:t xml:space="preserve">②　</w:t>
      </w:r>
      <w:r w:rsidR="006C0D42" w:rsidRPr="00C05853">
        <w:rPr>
          <w:rFonts w:ascii="ＭＳ ゴシック" w:eastAsia="ＭＳ ゴシック" w:hAnsi="ＭＳ ゴシック" w:cs="Times New Roman" w:hint="eastAsia"/>
          <w:b/>
          <w:bCs/>
          <w:sz w:val="24"/>
          <w:szCs w:val="24"/>
        </w:rPr>
        <w:t>府による市町村への助言等の機能</w:t>
      </w:r>
      <w:r w:rsidR="000D3AAF" w:rsidRPr="00C05853">
        <w:rPr>
          <w:rFonts w:ascii="ＭＳ ゴシック" w:eastAsia="ＭＳ ゴシック" w:hAnsi="ＭＳ ゴシック" w:cs="Times New Roman" w:hint="eastAsia"/>
          <w:b/>
          <w:bCs/>
          <w:sz w:val="24"/>
          <w:szCs w:val="24"/>
        </w:rPr>
        <w:t>について</w:t>
      </w:r>
    </w:p>
    <w:p w:rsidR="00E46819" w:rsidRPr="00C05853" w:rsidRDefault="00E02193" w:rsidP="00E46819">
      <w:pPr>
        <w:widowControl/>
        <w:ind w:firstLineChars="300" w:firstLine="72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 xml:space="preserve">○　</w:t>
      </w:r>
      <w:r w:rsidR="007F44ED" w:rsidRPr="00C05853">
        <w:rPr>
          <w:rFonts w:ascii="ＭＳ ゴシック" w:eastAsia="ＭＳ ゴシック" w:hAnsi="ＭＳ ゴシック" w:cs="Times New Roman" w:hint="eastAsia"/>
          <w:sz w:val="24"/>
          <w:szCs w:val="24"/>
        </w:rPr>
        <w:t>条例第４条第１項では、府は市町村との適切な役割分担のもとで相談</w:t>
      </w:r>
      <w:r w:rsidR="00E46819" w:rsidRPr="00C05853">
        <w:rPr>
          <w:rFonts w:ascii="ＭＳ ゴシック" w:eastAsia="ＭＳ ゴシック" w:hAnsi="ＭＳ ゴシック" w:cs="Times New Roman" w:hint="eastAsia"/>
          <w:sz w:val="24"/>
          <w:szCs w:val="24"/>
        </w:rPr>
        <w:t>及び紛争の</w:t>
      </w:r>
    </w:p>
    <w:p w:rsidR="00E46819" w:rsidRPr="00C05853" w:rsidRDefault="00E46819" w:rsidP="00E46819">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防止又は解決のための</w:t>
      </w:r>
      <w:r w:rsidR="007F44ED" w:rsidRPr="00C05853">
        <w:rPr>
          <w:rFonts w:ascii="ＭＳ ゴシック" w:eastAsia="ＭＳ ゴシック" w:hAnsi="ＭＳ ゴシック" w:cs="Times New Roman" w:hint="eastAsia"/>
          <w:sz w:val="24"/>
          <w:szCs w:val="24"/>
        </w:rPr>
        <w:t>体制を整備するものと規定し、</w:t>
      </w:r>
      <w:r w:rsidRPr="00C05853">
        <w:rPr>
          <w:rFonts w:ascii="ＭＳ ゴシック" w:eastAsia="ＭＳ ゴシック" w:hAnsi="ＭＳ ゴシック" w:cs="Times New Roman" w:hint="eastAsia"/>
          <w:sz w:val="24"/>
          <w:szCs w:val="24"/>
        </w:rPr>
        <w:t>第６条規定により、</w:t>
      </w:r>
      <w:r w:rsidR="007F44ED" w:rsidRPr="00C05853">
        <w:rPr>
          <w:rFonts w:ascii="ＭＳ ゴシック" w:eastAsia="ＭＳ ゴシック" w:hAnsi="ＭＳ ゴシック" w:cs="Times New Roman" w:hint="eastAsia"/>
          <w:sz w:val="24"/>
          <w:szCs w:val="24"/>
        </w:rPr>
        <w:t>市町村と</w:t>
      </w:r>
    </w:p>
    <w:p w:rsidR="00EC4C87" w:rsidRPr="00C05853" w:rsidRDefault="007F44ED" w:rsidP="00E46819">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の連携で</w:t>
      </w:r>
      <w:r w:rsidR="00E46819" w:rsidRPr="00C05853">
        <w:rPr>
          <w:rFonts w:ascii="ＭＳ ゴシック" w:eastAsia="ＭＳ ゴシック" w:hAnsi="ＭＳ ゴシック" w:cs="Times New Roman" w:hint="eastAsia"/>
          <w:sz w:val="24"/>
          <w:szCs w:val="24"/>
        </w:rPr>
        <w:t>相談等の体制整備や啓発活動を</w:t>
      </w:r>
      <w:r w:rsidRPr="00C05853">
        <w:rPr>
          <w:rFonts w:ascii="ＭＳ ゴシック" w:eastAsia="ＭＳ ゴシック" w:hAnsi="ＭＳ ゴシック" w:cs="Times New Roman" w:hint="eastAsia"/>
          <w:sz w:val="24"/>
          <w:szCs w:val="24"/>
        </w:rPr>
        <w:t>実施することとしている。</w:t>
      </w:r>
    </w:p>
    <w:p w:rsidR="00E46819" w:rsidRPr="00C05853" w:rsidRDefault="00E46819" w:rsidP="00EC4C87">
      <w:pPr>
        <w:widowControl/>
        <w:ind w:firstLineChars="500" w:firstLine="120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具体的には、府は市町村に対し、情報の提供、技術的な助言その他の</w:t>
      </w:r>
      <w:r w:rsidR="007F44ED" w:rsidRPr="00C05853">
        <w:rPr>
          <w:rFonts w:ascii="ＭＳ ゴシック" w:eastAsia="ＭＳ ゴシック" w:hAnsi="ＭＳ ゴシック" w:cs="Times New Roman" w:hint="eastAsia"/>
          <w:sz w:val="24"/>
          <w:szCs w:val="24"/>
        </w:rPr>
        <w:t>必要な支援</w:t>
      </w:r>
    </w:p>
    <w:p w:rsidR="00E46819" w:rsidRPr="00C05853" w:rsidRDefault="007F44ED" w:rsidP="00E46819">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を行い、住民に身近な相談窓口である市町村において相談事案の解決が図られるこ</w:t>
      </w:r>
    </w:p>
    <w:p w:rsidR="00EC4C87" w:rsidRPr="00C05853" w:rsidRDefault="007F44ED" w:rsidP="00E46819">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とを基本としている。</w:t>
      </w:r>
    </w:p>
    <w:p w:rsidR="00174055" w:rsidRPr="00C05853" w:rsidRDefault="00174055" w:rsidP="00EC4C87">
      <w:pPr>
        <w:widowControl/>
        <w:ind w:firstLineChars="400" w:firstLine="964"/>
        <w:jc w:val="left"/>
        <w:rPr>
          <w:rFonts w:ascii="ＭＳ ゴシック" w:eastAsia="ＭＳ ゴシック" w:hAnsi="ＭＳ ゴシック" w:cs="Times New Roman"/>
          <w:b/>
          <w:bCs/>
          <w:sz w:val="24"/>
          <w:szCs w:val="24"/>
        </w:rPr>
      </w:pPr>
    </w:p>
    <w:p w:rsidR="00EC4C87" w:rsidRPr="00C05853" w:rsidRDefault="00EC4C87" w:rsidP="00EC4C87">
      <w:pPr>
        <w:widowControl/>
        <w:ind w:firstLineChars="300" w:firstLine="720"/>
        <w:jc w:val="left"/>
        <w:rPr>
          <w:rFonts w:ascii="ＭＳ ゴシック" w:eastAsia="ＭＳ ゴシック" w:hAnsi="ＭＳ ゴシック" w:cs="Times New Roman"/>
          <w:b/>
          <w:bCs/>
          <w:sz w:val="24"/>
          <w:szCs w:val="24"/>
        </w:rPr>
      </w:pPr>
      <w:r w:rsidRPr="00C05853">
        <w:rPr>
          <w:rFonts w:ascii="ＭＳ ゴシック" w:eastAsia="ＭＳ ゴシック" w:hAnsi="ＭＳ ゴシック" w:cs="Times New Roman" w:hint="eastAsia"/>
          <w:sz w:val="24"/>
          <w:szCs w:val="24"/>
        </w:rPr>
        <w:t xml:space="preserve">○　</w:t>
      </w:r>
      <w:r w:rsidR="00761F3D" w:rsidRPr="00C05853">
        <w:rPr>
          <w:rFonts w:ascii="ＭＳ ゴシック" w:eastAsia="ＭＳ ゴシック" w:hAnsi="ＭＳ ゴシック" w:cs="Times New Roman" w:hint="eastAsia"/>
          <w:sz w:val="24"/>
          <w:szCs w:val="24"/>
        </w:rPr>
        <w:t>府</w:t>
      </w:r>
      <w:r w:rsidR="008B227C" w:rsidRPr="00C05853">
        <w:rPr>
          <w:rFonts w:ascii="ＭＳ ゴシック" w:eastAsia="ＭＳ ゴシック" w:hAnsi="ＭＳ ゴシック" w:cs="Times New Roman" w:hint="eastAsia"/>
          <w:sz w:val="24"/>
          <w:szCs w:val="24"/>
        </w:rPr>
        <w:t>は</w:t>
      </w:r>
      <w:r w:rsidR="00761F3D" w:rsidRPr="00C05853">
        <w:rPr>
          <w:rFonts w:ascii="ＭＳ ゴシック" w:eastAsia="ＭＳ ゴシック" w:hAnsi="ＭＳ ゴシック" w:cs="Times New Roman" w:hint="eastAsia"/>
          <w:sz w:val="24"/>
          <w:szCs w:val="24"/>
        </w:rPr>
        <w:t>、</w:t>
      </w:r>
      <w:r w:rsidR="00174055" w:rsidRPr="00C05853">
        <w:rPr>
          <w:rFonts w:ascii="ＭＳ ゴシック" w:eastAsia="ＭＳ ゴシック" w:hAnsi="ＭＳ ゴシック" w:cs="Times New Roman" w:hint="eastAsia"/>
          <w:sz w:val="24"/>
          <w:szCs w:val="24"/>
        </w:rPr>
        <w:t>平成30年度条例運用状況の整理で、</w:t>
      </w:r>
      <w:r w:rsidR="008B227C" w:rsidRPr="00C05853">
        <w:rPr>
          <w:rFonts w:ascii="ＭＳ ゴシック" w:eastAsia="ＭＳ ゴシック" w:hAnsi="ＭＳ ゴシック" w:cs="Times New Roman" w:hint="eastAsia"/>
          <w:sz w:val="24"/>
          <w:szCs w:val="24"/>
        </w:rPr>
        <w:t>以下のとおり</w:t>
      </w:r>
      <w:r w:rsidR="00A54C52" w:rsidRPr="00C05853">
        <w:rPr>
          <w:rFonts w:ascii="ＭＳ ゴシック" w:eastAsia="ＭＳ ゴシック" w:hAnsi="ＭＳ ゴシック" w:cs="Times New Roman" w:hint="eastAsia"/>
          <w:sz w:val="24"/>
          <w:szCs w:val="24"/>
        </w:rPr>
        <w:t>自己</w:t>
      </w:r>
      <w:r w:rsidR="008B227C" w:rsidRPr="00C05853">
        <w:rPr>
          <w:rFonts w:ascii="ＭＳ ゴシック" w:eastAsia="ＭＳ ゴシック" w:hAnsi="ＭＳ ゴシック" w:cs="Times New Roman" w:hint="eastAsia"/>
          <w:sz w:val="24"/>
          <w:szCs w:val="24"/>
        </w:rPr>
        <w:t>評価している。</w:t>
      </w:r>
    </w:p>
    <w:p w:rsidR="00EC4C87" w:rsidRPr="00C05853" w:rsidRDefault="00E02193" w:rsidP="00E46819">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w:t>
      </w:r>
      <w:r w:rsidR="005220B0" w:rsidRPr="00C05853">
        <w:rPr>
          <w:rFonts w:ascii="ＭＳ ゴシック" w:eastAsia="ＭＳ ゴシック" w:hAnsi="ＭＳ ゴシック" w:cs="Times New Roman" w:hint="eastAsia"/>
          <w:sz w:val="24"/>
          <w:szCs w:val="24"/>
        </w:rPr>
        <w:t>府は、</w:t>
      </w:r>
      <w:r w:rsidR="00761F3D" w:rsidRPr="00C05853">
        <w:rPr>
          <w:rFonts w:ascii="ＭＳ ゴシック" w:eastAsia="ＭＳ ゴシック" w:hAnsi="ＭＳ ゴシック" w:cs="Times New Roman" w:hint="eastAsia"/>
          <w:sz w:val="24"/>
          <w:szCs w:val="24"/>
        </w:rPr>
        <w:t>市町村に対し、相談への対応姿勢等についての情報伝達を積極的に行うと</w:t>
      </w:r>
    </w:p>
    <w:p w:rsidR="00EC4C87" w:rsidRPr="00C05853" w:rsidRDefault="00761F3D" w:rsidP="00E46819">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ともに、相談対応力の向上に向け、市町村の個々の状況を踏まえた意見交換の場を</w:t>
      </w:r>
    </w:p>
    <w:p w:rsidR="00EC4C87" w:rsidRPr="00C05853" w:rsidRDefault="00761F3D" w:rsidP="00E46819">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設定するなど支援に取り組んできたが、事例や対応ノウハウの蓄積が十分とは</w:t>
      </w:r>
      <w:r w:rsidR="00E02193" w:rsidRPr="00C05853">
        <w:rPr>
          <w:rFonts w:ascii="ＭＳ ゴシック" w:eastAsia="ＭＳ ゴシック" w:hAnsi="ＭＳ ゴシック" w:cs="Times New Roman" w:hint="eastAsia"/>
          <w:sz w:val="24"/>
          <w:szCs w:val="24"/>
        </w:rPr>
        <w:t>言え</w:t>
      </w:r>
    </w:p>
    <w:p w:rsidR="00EC4C87" w:rsidRPr="00C05853" w:rsidRDefault="00E02193" w:rsidP="00E46819">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ない</w:t>
      </w:r>
      <w:r w:rsidR="005220B0" w:rsidRPr="00C05853">
        <w:rPr>
          <w:rFonts w:ascii="ＭＳ ゴシック" w:eastAsia="ＭＳ ゴシック" w:hAnsi="ＭＳ ゴシック" w:cs="Times New Roman" w:hint="eastAsia"/>
          <w:sz w:val="24"/>
          <w:szCs w:val="24"/>
        </w:rPr>
        <w:t>。</w:t>
      </w:r>
      <w:r w:rsidRPr="00C05853">
        <w:rPr>
          <w:rFonts w:ascii="ＭＳ ゴシック" w:eastAsia="ＭＳ ゴシック" w:hAnsi="ＭＳ ゴシック" w:cs="Times New Roman" w:hint="eastAsia"/>
          <w:sz w:val="24"/>
          <w:szCs w:val="24"/>
        </w:rPr>
        <w:t>」</w:t>
      </w:r>
    </w:p>
    <w:p w:rsidR="00174055" w:rsidRPr="00C05853" w:rsidRDefault="00174055" w:rsidP="00EC4C87">
      <w:pPr>
        <w:widowControl/>
        <w:ind w:firstLineChars="350" w:firstLine="843"/>
        <w:jc w:val="left"/>
        <w:rPr>
          <w:rFonts w:ascii="ＭＳ ゴシック" w:eastAsia="ＭＳ ゴシック" w:hAnsi="ＭＳ ゴシック" w:cs="Times New Roman"/>
          <w:b/>
          <w:bCs/>
          <w:sz w:val="24"/>
          <w:szCs w:val="24"/>
        </w:rPr>
      </w:pPr>
    </w:p>
    <w:p w:rsidR="00394CF1" w:rsidRDefault="00E02193" w:rsidP="00394CF1">
      <w:pPr>
        <w:widowControl/>
        <w:ind w:firstLineChars="300" w:firstLine="72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　解</w:t>
      </w:r>
      <w:r w:rsidR="007F44ED" w:rsidRPr="00C05853">
        <w:rPr>
          <w:rFonts w:ascii="ＭＳ ゴシック" w:eastAsia="ＭＳ ゴシック" w:hAnsi="ＭＳ ゴシック" w:cs="Times New Roman" w:hint="eastAsia"/>
          <w:sz w:val="24"/>
          <w:szCs w:val="24"/>
        </w:rPr>
        <w:t>消協では、</w:t>
      </w:r>
      <w:r w:rsidRPr="00C05853">
        <w:rPr>
          <w:rFonts w:ascii="ＭＳ ゴシック" w:eastAsia="ＭＳ ゴシック" w:hAnsi="ＭＳ ゴシック" w:cs="Times New Roman" w:hint="eastAsia"/>
          <w:sz w:val="24"/>
          <w:szCs w:val="24"/>
        </w:rPr>
        <w:t>府</w:t>
      </w:r>
      <w:r w:rsidR="00BF5439" w:rsidRPr="00C05853">
        <w:rPr>
          <w:rFonts w:ascii="ＭＳ ゴシック" w:eastAsia="ＭＳ ゴシック" w:hAnsi="ＭＳ ゴシック" w:cs="Times New Roman" w:hint="eastAsia"/>
          <w:sz w:val="24"/>
          <w:szCs w:val="24"/>
        </w:rPr>
        <w:t>の自己評価</w:t>
      </w:r>
      <w:r w:rsidRPr="00C05853">
        <w:rPr>
          <w:rFonts w:ascii="ＭＳ ゴシック" w:eastAsia="ＭＳ ゴシック" w:hAnsi="ＭＳ ゴシック" w:cs="Times New Roman" w:hint="eastAsia"/>
          <w:sz w:val="24"/>
          <w:szCs w:val="24"/>
        </w:rPr>
        <w:t>を</w:t>
      </w:r>
      <w:r w:rsidR="00BF5439" w:rsidRPr="00C05853">
        <w:rPr>
          <w:rFonts w:ascii="ＭＳ ゴシック" w:eastAsia="ＭＳ ゴシック" w:hAnsi="ＭＳ ゴシック" w:cs="Times New Roman" w:hint="eastAsia"/>
          <w:sz w:val="24"/>
          <w:szCs w:val="24"/>
        </w:rPr>
        <w:t>踏まえたうえで、</w:t>
      </w:r>
      <w:r w:rsidR="00957AA6" w:rsidRPr="00C05853">
        <w:rPr>
          <w:rFonts w:ascii="ＭＳ ゴシック" w:eastAsia="ＭＳ ゴシック" w:hAnsi="ＭＳ ゴシック" w:cs="Times New Roman" w:hint="eastAsia"/>
          <w:sz w:val="24"/>
          <w:szCs w:val="24"/>
        </w:rPr>
        <w:t>広域自治体である府が市町村に対</w:t>
      </w:r>
    </w:p>
    <w:p w:rsidR="00F5632F" w:rsidRPr="00C05853" w:rsidRDefault="00957AA6" w:rsidP="00394CF1">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する助言等の機能を果たしてきたか</w:t>
      </w:r>
      <w:r w:rsidR="00860846" w:rsidRPr="00C05853">
        <w:rPr>
          <w:rFonts w:ascii="ＭＳ ゴシック" w:eastAsia="ＭＳ ゴシック" w:hAnsi="ＭＳ ゴシック" w:cs="Times New Roman" w:hint="eastAsia"/>
          <w:sz w:val="24"/>
          <w:szCs w:val="24"/>
        </w:rPr>
        <w:t>を</w:t>
      </w:r>
      <w:r w:rsidR="007F44ED" w:rsidRPr="00C05853">
        <w:rPr>
          <w:rFonts w:ascii="ＭＳ ゴシック" w:eastAsia="ＭＳ ゴシック" w:hAnsi="ＭＳ ゴシック" w:cs="Times New Roman" w:hint="eastAsia"/>
          <w:sz w:val="24"/>
          <w:szCs w:val="24"/>
        </w:rPr>
        <w:t>整理した。</w:t>
      </w:r>
    </w:p>
    <w:p w:rsidR="00BF5439" w:rsidRPr="002310E4" w:rsidRDefault="00394CF1" w:rsidP="00394CF1">
      <w:pPr>
        <w:widowControl/>
        <w:ind w:leftChars="100" w:left="690" w:hangingChars="200" w:hanging="480"/>
        <w:jc w:val="left"/>
        <w:rPr>
          <w:rFonts w:ascii="ＭＳ ゴシック" w:eastAsia="ＭＳ ゴシック" w:hAnsi="ＭＳ ゴシック" w:cs="Times New Roman"/>
          <w:strike/>
          <w:color w:val="FF0000"/>
          <w:sz w:val="24"/>
          <w:szCs w:val="24"/>
        </w:rPr>
      </w:pPr>
      <w:r>
        <w:rPr>
          <w:rFonts w:ascii="ＭＳ ゴシック" w:eastAsia="ＭＳ ゴシック" w:hAnsi="ＭＳ ゴシック" w:cs="Times New Roman" w:hint="eastAsia"/>
          <w:sz w:val="24"/>
          <w:szCs w:val="24"/>
        </w:rPr>
        <w:t xml:space="preserve">　　</w:t>
      </w:r>
    </w:p>
    <w:p w:rsidR="00BF5439" w:rsidRPr="00394CF1" w:rsidRDefault="008F2068" w:rsidP="008F2068">
      <w:pPr>
        <w:widowControl/>
        <w:ind w:firstLineChars="286" w:firstLine="689"/>
        <w:jc w:val="left"/>
        <w:rPr>
          <w:rFonts w:ascii="ＭＳ ゴシック" w:eastAsia="ＭＳ ゴシック" w:hAnsi="ＭＳ ゴシック" w:cs="Times New Roman"/>
          <w:b/>
          <w:bCs/>
          <w:sz w:val="24"/>
          <w:szCs w:val="24"/>
        </w:rPr>
      </w:pPr>
      <w:r w:rsidRPr="00394CF1">
        <w:rPr>
          <w:rFonts w:ascii="ＭＳ ゴシック" w:eastAsia="ＭＳ ゴシック" w:hAnsi="ＭＳ ゴシック" w:cs="Times New Roman" w:hint="eastAsia"/>
          <w:b/>
          <w:bCs/>
          <w:sz w:val="24"/>
          <w:szCs w:val="24"/>
        </w:rPr>
        <w:t xml:space="preserve">ア　</w:t>
      </w:r>
      <w:r w:rsidR="00BF5439" w:rsidRPr="00394CF1">
        <w:rPr>
          <w:rFonts w:ascii="ＭＳ ゴシック" w:eastAsia="ＭＳ ゴシック" w:hAnsi="ＭＳ ゴシック" w:cs="Times New Roman" w:hint="eastAsia"/>
          <w:b/>
          <w:bCs/>
          <w:sz w:val="24"/>
          <w:szCs w:val="24"/>
        </w:rPr>
        <w:t>市町村との連携や支援のあり方について</w:t>
      </w:r>
    </w:p>
    <w:p w:rsidR="006C0D42" w:rsidRPr="00C05853" w:rsidRDefault="00C100CF" w:rsidP="00EC4C87">
      <w:pPr>
        <w:widowControl/>
        <w:ind w:firstLineChars="300" w:firstLine="72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w:t>
      </w:r>
      <w:r w:rsidR="00B911B6" w:rsidRPr="00C05853">
        <w:rPr>
          <w:rFonts w:ascii="ＭＳ ゴシック" w:eastAsia="ＭＳ ゴシック" w:hAnsi="ＭＳ ゴシック" w:cs="Times New Roman" w:hint="eastAsia"/>
          <w:sz w:val="24"/>
          <w:szCs w:val="24"/>
        </w:rPr>
        <w:t xml:space="preserve">　</w:t>
      </w:r>
      <w:r w:rsidR="00BF5439" w:rsidRPr="00C05853">
        <w:rPr>
          <w:rFonts w:ascii="ＭＳ ゴシック" w:eastAsia="ＭＳ ゴシック" w:hAnsi="ＭＳ ゴシック" w:cs="Times New Roman" w:hint="eastAsia"/>
          <w:sz w:val="24"/>
          <w:szCs w:val="24"/>
        </w:rPr>
        <w:t>広</w:t>
      </w:r>
      <w:r w:rsidR="006C0D42" w:rsidRPr="00C05853">
        <w:rPr>
          <w:rFonts w:ascii="ＭＳ ゴシック" w:eastAsia="ＭＳ ゴシック" w:hAnsi="ＭＳ ゴシック" w:cs="Times New Roman" w:hint="eastAsia"/>
          <w:sz w:val="24"/>
          <w:szCs w:val="24"/>
        </w:rPr>
        <w:t>域支援相談員が受け付けた相談者の内訳として直接相談が非常に多い（約８割）</w:t>
      </w:r>
    </w:p>
    <w:p w:rsidR="00BF5439" w:rsidRPr="00C05853" w:rsidRDefault="006C0D42" w:rsidP="00EC4C87">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ということは、各市町村の相談窓口が十分に機能していない</w:t>
      </w:r>
      <w:r w:rsidR="00B911B6" w:rsidRPr="00C05853">
        <w:rPr>
          <w:rFonts w:ascii="ＭＳ ゴシック" w:eastAsia="ＭＳ ゴシック" w:hAnsi="ＭＳ ゴシック" w:cs="Times New Roman" w:hint="eastAsia"/>
          <w:sz w:val="24"/>
          <w:szCs w:val="24"/>
        </w:rPr>
        <w:t>可能性があり</w:t>
      </w:r>
      <w:r w:rsidR="00F5632F" w:rsidRPr="00C05853">
        <w:rPr>
          <w:rFonts w:ascii="ＭＳ ゴシック" w:eastAsia="ＭＳ ゴシック" w:hAnsi="ＭＳ ゴシック" w:cs="Times New Roman" w:hint="eastAsia"/>
          <w:sz w:val="24"/>
          <w:szCs w:val="24"/>
        </w:rPr>
        <w:t>、</w:t>
      </w:r>
      <w:r w:rsidRPr="00C05853">
        <w:rPr>
          <w:rFonts w:ascii="ＭＳ ゴシック" w:eastAsia="ＭＳ ゴシック" w:hAnsi="ＭＳ ゴシック" w:cs="Times New Roman" w:hint="eastAsia"/>
          <w:sz w:val="24"/>
          <w:szCs w:val="24"/>
        </w:rPr>
        <w:t>市町村</w:t>
      </w:r>
    </w:p>
    <w:p w:rsidR="001C572F" w:rsidRPr="00C05853" w:rsidRDefault="001C572F" w:rsidP="00D57D53">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における</w:t>
      </w:r>
      <w:r w:rsidR="006C0D42" w:rsidRPr="00C05853">
        <w:rPr>
          <w:rFonts w:ascii="ＭＳ ゴシック" w:eastAsia="ＭＳ ゴシック" w:hAnsi="ＭＳ ゴシック" w:cs="Times New Roman" w:hint="eastAsia"/>
          <w:sz w:val="24"/>
          <w:szCs w:val="24"/>
        </w:rPr>
        <w:t>相談体制の更なる整備が求められる。</w:t>
      </w:r>
      <w:r w:rsidR="00D241C1" w:rsidRPr="00C05853">
        <w:rPr>
          <w:rFonts w:ascii="ＭＳ ゴシック" w:eastAsia="ＭＳ ゴシック" w:hAnsi="ＭＳ ゴシック" w:cs="Times New Roman" w:hint="eastAsia"/>
          <w:sz w:val="24"/>
          <w:szCs w:val="24"/>
        </w:rPr>
        <w:t>具体的には、相談支援など障がい</w:t>
      </w:r>
      <w:r w:rsidR="00D57D53" w:rsidRPr="00C05853">
        <w:rPr>
          <w:rFonts w:ascii="ＭＳ ゴシック" w:eastAsia="ＭＳ ゴシック" w:hAnsi="ＭＳ ゴシック" w:cs="Times New Roman" w:hint="eastAsia"/>
          <w:sz w:val="24"/>
          <w:szCs w:val="24"/>
        </w:rPr>
        <w:t>福</w:t>
      </w:r>
    </w:p>
    <w:p w:rsidR="00D57D53" w:rsidRPr="00C05853" w:rsidRDefault="00D57D53" w:rsidP="001C572F">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祉サービスを行う様々な事業者・関係機関と連携した取組みなどが考えられる。</w:t>
      </w:r>
    </w:p>
    <w:p w:rsidR="00E46819" w:rsidRPr="00C05853" w:rsidRDefault="00F5632F" w:rsidP="00D57D53">
      <w:pPr>
        <w:widowControl/>
        <w:ind w:firstLineChars="500" w:firstLine="120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府は、市町村に対して専門的な助言や好事例の提供、市町村同士の交流の機会</w:t>
      </w:r>
      <w:r w:rsidR="00E46819" w:rsidRPr="00C05853">
        <w:rPr>
          <w:rFonts w:ascii="ＭＳ ゴシック" w:eastAsia="ＭＳ ゴシック" w:hAnsi="ＭＳ ゴシック" w:cs="Times New Roman" w:hint="eastAsia"/>
          <w:sz w:val="24"/>
          <w:szCs w:val="24"/>
        </w:rPr>
        <w:t>の</w:t>
      </w:r>
    </w:p>
    <w:p w:rsidR="00E46819" w:rsidRPr="00C05853" w:rsidRDefault="00E46819" w:rsidP="00E46819">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創出、</w:t>
      </w:r>
      <w:r w:rsidR="00F5632F" w:rsidRPr="00C05853">
        <w:rPr>
          <w:rFonts w:ascii="ＭＳ ゴシック" w:eastAsia="ＭＳ ゴシック" w:hAnsi="ＭＳ ゴシック" w:cs="Times New Roman" w:hint="eastAsia"/>
          <w:sz w:val="24"/>
          <w:szCs w:val="24"/>
        </w:rPr>
        <w:t>特に相談担当者</w:t>
      </w:r>
      <w:r w:rsidR="00F31850" w:rsidRPr="00C05853">
        <w:rPr>
          <w:rFonts w:ascii="ＭＳ ゴシック" w:eastAsia="ＭＳ ゴシック" w:hAnsi="ＭＳ ゴシック" w:cs="Times New Roman" w:hint="eastAsia"/>
          <w:sz w:val="24"/>
          <w:szCs w:val="24"/>
        </w:rPr>
        <w:t>の交流や</w:t>
      </w:r>
      <w:r w:rsidR="00F5632F" w:rsidRPr="00C05853">
        <w:rPr>
          <w:rFonts w:ascii="ＭＳ ゴシック" w:eastAsia="ＭＳ ゴシック" w:hAnsi="ＭＳ ゴシック" w:cs="Times New Roman" w:hint="eastAsia"/>
          <w:sz w:val="24"/>
          <w:szCs w:val="24"/>
        </w:rPr>
        <w:t>連絡会議</w:t>
      </w:r>
      <w:r w:rsidRPr="00C05853">
        <w:rPr>
          <w:rFonts w:ascii="ＭＳ ゴシック" w:eastAsia="ＭＳ ゴシック" w:hAnsi="ＭＳ ゴシック" w:cs="Times New Roman" w:hint="eastAsia"/>
          <w:sz w:val="24"/>
          <w:szCs w:val="24"/>
        </w:rPr>
        <w:t>の開催</w:t>
      </w:r>
      <w:r w:rsidR="00F5632F" w:rsidRPr="00C05853">
        <w:rPr>
          <w:rFonts w:ascii="ＭＳ ゴシック" w:eastAsia="ＭＳ ゴシック" w:hAnsi="ＭＳ ゴシック" w:cs="Times New Roman" w:hint="eastAsia"/>
          <w:sz w:val="24"/>
          <w:szCs w:val="24"/>
        </w:rPr>
        <w:t>などを通じて、市町村の取組みの格</w:t>
      </w:r>
    </w:p>
    <w:p w:rsidR="00E46819" w:rsidRPr="00C05853" w:rsidRDefault="00F5632F" w:rsidP="00E46819">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差を埋め、すべての市町村で取組みの促進が図られるよう、市町村支援等の方策を</w:t>
      </w:r>
    </w:p>
    <w:p w:rsidR="00651F25" w:rsidRPr="00C05853" w:rsidRDefault="00F5632F" w:rsidP="00E46819">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充実させていく必要がある</w:t>
      </w:r>
      <w:r w:rsidR="00BF225B" w:rsidRPr="00C05853">
        <w:rPr>
          <w:rFonts w:ascii="ＭＳ ゴシック" w:eastAsia="ＭＳ ゴシック" w:hAnsi="ＭＳ ゴシック" w:cs="Times New Roman" w:hint="eastAsia"/>
          <w:sz w:val="24"/>
          <w:szCs w:val="24"/>
        </w:rPr>
        <w:t>。</w:t>
      </w:r>
    </w:p>
    <w:p w:rsidR="0024624C" w:rsidRPr="00C05853" w:rsidRDefault="00651F25" w:rsidP="006E0193">
      <w:pPr>
        <w:widowControl/>
        <w:ind w:firstLineChars="500" w:firstLine="120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また、</w:t>
      </w:r>
      <w:r w:rsidR="006416B4" w:rsidRPr="00C05853">
        <w:rPr>
          <w:rFonts w:ascii="ＭＳ ゴシック" w:eastAsia="ＭＳ ゴシック" w:hAnsi="ＭＳ ゴシック" w:cs="Times New Roman" w:hint="eastAsia"/>
          <w:sz w:val="24"/>
          <w:szCs w:val="24"/>
        </w:rPr>
        <w:t>府</w:t>
      </w:r>
      <w:r w:rsidRPr="00C05853">
        <w:rPr>
          <w:rFonts w:ascii="ＭＳ ゴシック" w:eastAsia="ＭＳ ゴシック" w:hAnsi="ＭＳ ゴシック" w:cs="Times New Roman" w:hint="eastAsia"/>
          <w:sz w:val="24"/>
          <w:szCs w:val="24"/>
        </w:rPr>
        <w:t>が市町村の課題等を把握し、</w:t>
      </w:r>
      <w:r w:rsidR="006416B4" w:rsidRPr="00C05853">
        <w:rPr>
          <w:rFonts w:ascii="ＭＳ ゴシック" w:eastAsia="ＭＳ ゴシック" w:hAnsi="ＭＳ ゴシック" w:cs="Times New Roman" w:hint="eastAsia"/>
          <w:sz w:val="24"/>
          <w:szCs w:val="24"/>
        </w:rPr>
        <w:t>解消協の場で</w:t>
      </w:r>
      <w:r w:rsidR="0024624C" w:rsidRPr="00C05853">
        <w:rPr>
          <w:rFonts w:ascii="ＭＳ ゴシック" w:eastAsia="ＭＳ ゴシック" w:hAnsi="ＭＳ ゴシック" w:cs="Times New Roman" w:hint="eastAsia"/>
          <w:sz w:val="24"/>
          <w:szCs w:val="24"/>
        </w:rPr>
        <w:t>市町村への支援</w:t>
      </w:r>
      <w:r w:rsidRPr="00C05853">
        <w:rPr>
          <w:rFonts w:ascii="ＭＳ ゴシック" w:eastAsia="ＭＳ ゴシック" w:hAnsi="ＭＳ ゴシック" w:cs="Times New Roman" w:hint="eastAsia"/>
          <w:sz w:val="24"/>
          <w:szCs w:val="24"/>
        </w:rPr>
        <w:t>や連携の</w:t>
      </w:r>
      <w:r w:rsidR="005B3595" w:rsidRPr="00C05853">
        <w:rPr>
          <w:rFonts w:ascii="ＭＳ ゴシック" w:eastAsia="ＭＳ ゴシック" w:hAnsi="ＭＳ ゴシック" w:cs="Times New Roman" w:hint="eastAsia"/>
          <w:sz w:val="24"/>
          <w:szCs w:val="24"/>
        </w:rPr>
        <w:t>方法</w:t>
      </w:r>
    </w:p>
    <w:p w:rsidR="00F5632F" w:rsidRPr="00C05853" w:rsidRDefault="00651F25" w:rsidP="0024624C">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などを市町村</w:t>
      </w:r>
      <w:r w:rsidR="00B85467" w:rsidRPr="00C05853">
        <w:rPr>
          <w:rFonts w:ascii="ＭＳ ゴシック" w:eastAsia="ＭＳ ゴシック" w:hAnsi="ＭＳ ゴシック" w:cs="Times New Roman" w:hint="eastAsia"/>
          <w:sz w:val="24"/>
          <w:szCs w:val="24"/>
        </w:rPr>
        <w:t>とともに検討することも考えられる</w:t>
      </w:r>
      <w:r w:rsidRPr="00C05853">
        <w:rPr>
          <w:rFonts w:ascii="ＭＳ ゴシック" w:eastAsia="ＭＳ ゴシック" w:hAnsi="ＭＳ ゴシック" w:cs="Times New Roman" w:hint="eastAsia"/>
          <w:sz w:val="24"/>
          <w:szCs w:val="24"/>
        </w:rPr>
        <w:t>。</w:t>
      </w:r>
    </w:p>
    <w:p w:rsidR="00E46819" w:rsidRPr="00C05853" w:rsidRDefault="00F5632F" w:rsidP="00E46819">
      <w:pPr>
        <w:widowControl/>
        <w:ind w:firstLineChars="500" w:firstLine="120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一方で、</w:t>
      </w:r>
      <w:r w:rsidR="006C0D42" w:rsidRPr="00C05853">
        <w:rPr>
          <w:rFonts w:ascii="ＭＳ ゴシック" w:eastAsia="ＭＳ ゴシック" w:hAnsi="ＭＳ ゴシック" w:cs="Times New Roman" w:hint="eastAsia"/>
          <w:sz w:val="24"/>
          <w:szCs w:val="24"/>
        </w:rPr>
        <w:t>障がい者にとっては、顔見知りである市町村職員には相談しにくい場合</w:t>
      </w:r>
    </w:p>
    <w:p w:rsidR="006C0D42" w:rsidRPr="00C05853" w:rsidRDefault="006C0D42" w:rsidP="00E46819">
      <w:pPr>
        <w:widowControl/>
        <w:ind w:firstLineChars="400" w:firstLine="960"/>
        <w:jc w:val="left"/>
        <w:rPr>
          <w:rFonts w:ascii="ＭＳ ゴシック" w:eastAsia="ＭＳ ゴシック" w:hAnsi="ＭＳ ゴシック" w:cs="Times New Roman"/>
          <w:sz w:val="24"/>
          <w:szCs w:val="24"/>
        </w:rPr>
      </w:pPr>
      <w:r w:rsidRPr="00C05853">
        <w:rPr>
          <w:rFonts w:ascii="ＭＳ ゴシック" w:eastAsia="ＭＳ ゴシック" w:hAnsi="ＭＳ ゴシック" w:cs="Times New Roman" w:hint="eastAsia"/>
          <w:sz w:val="24"/>
          <w:szCs w:val="24"/>
        </w:rPr>
        <w:t>も想定されるため、府の広域支援相談員にも相談できる仕組みは継続すべき</w:t>
      </w:r>
      <w:r w:rsidR="0052398A" w:rsidRPr="00C05853">
        <w:rPr>
          <w:rFonts w:ascii="ＭＳ ゴシック" w:eastAsia="ＭＳ ゴシック" w:hAnsi="ＭＳ ゴシック" w:cs="Times New Roman" w:hint="eastAsia"/>
          <w:sz w:val="24"/>
          <w:szCs w:val="24"/>
        </w:rPr>
        <w:t>である</w:t>
      </w:r>
      <w:r w:rsidRPr="00C05853">
        <w:rPr>
          <w:rFonts w:ascii="ＭＳ ゴシック" w:eastAsia="ＭＳ ゴシック" w:hAnsi="ＭＳ ゴシック" w:cs="Times New Roman" w:hint="eastAsia"/>
          <w:sz w:val="24"/>
          <w:szCs w:val="24"/>
        </w:rPr>
        <w:t>。</w:t>
      </w:r>
    </w:p>
    <w:p w:rsidR="004D7F2D" w:rsidRPr="00C05853" w:rsidRDefault="004D7F2D" w:rsidP="00EC4C87">
      <w:pPr>
        <w:snapToGrid w:val="0"/>
        <w:ind w:left="720" w:hangingChars="300" w:hanging="720"/>
        <w:jc w:val="left"/>
        <w:rPr>
          <w:rFonts w:ascii="Meiryo UI" w:eastAsia="Meiryo UI" w:hAnsi="Meiryo UI" w:cs="Meiryo UI"/>
          <w:sz w:val="24"/>
          <w:szCs w:val="24"/>
        </w:rPr>
      </w:pPr>
    </w:p>
    <w:p w:rsidR="007A762A" w:rsidRPr="00C05853" w:rsidRDefault="007A762A">
      <w:pPr>
        <w:widowControl/>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b/>
          <w:bCs/>
          <w:sz w:val="24"/>
          <w:szCs w:val="24"/>
        </w:rPr>
        <w:br w:type="page"/>
      </w:r>
    </w:p>
    <w:p w:rsidR="00437563" w:rsidRDefault="001227E9" w:rsidP="00437563">
      <w:pPr>
        <w:widowControl/>
        <w:ind w:firstLineChars="200" w:firstLine="482"/>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hint="eastAsia"/>
          <w:b/>
          <w:bCs/>
          <w:sz w:val="24"/>
          <w:szCs w:val="24"/>
        </w:rPr>
        <w:t xml:space="preserve">③　</w:t>
      </w:r>
      <w:r w:rsidR="00F31850" w:rsidRPr="00C05853">
        <w:rPr>
          <w:rFonts w:asciiTheme="majorEastAsia" w:eastAsiaTheme="majorEastAsia" w:hAnsiTheme="majorEastAsia" w:cs="Meiryo UI" w:hint="eastAsia"/>
          <w:b/>
          <w:bCs/>
          <w:sz w:val="24"/>
          <w:szCs w:val="24"/>
        </w:rPr>
        <w:t>大</w:t>
      </w:r>
      <w:r w:rsidR="004C717C">
        <w:rPr>
          <w:rFonts w:asciiTheme="majorEastAsia" w:eastAsiaTheme="majorEastAsia" w:hAnsiTheme="majorEastAsia" w:cs="Meiryo UI" w:hint="eastAsia"/>
          <w:b/>
          <w:bCs/>
          <w:sz w:val="24"/>
          <w:szCs w:val="24"/>
        </w:rPr>
        <w:t>阪府障</w:t>
      </w:r>
      <w:r w:rsidR="004C717C" w:rsidRPr="00394CF1">
        <w:rPr>
          <w:rFonts w:asciiTheme="majorEastAsia" w:eastAsiaTheme="majorEastAsia" w:hAnsiTheme="majorEastAsia" w:cs="Meiryo UI" w:hint="eastAsia"/>
          <w:b/>
          <w:bCs/>
          <w:sz w:val="24"/>
          <w:szCs w:val="24"/>
        </w:rPr>
        <w:t>害</w:t>
      </w:r>
      <w:r w:rsidR="004D7F2D" w:rsidRPr="00C05853">
        <w:rPr>
          <w:rFonts w:asciiTheme="majorEastAsia" w:eastAsiaTheme="majorEastAsia" w:hAnsiTheme="majorEastAsia" w:cs="Meiryo UI" w:hint="eastAsia"/>
          <w:b/>
          <w:bCs/>
          <w:sz w:val="24"/>
          <w:szCs w:val="24"/>
        </w:rPr>
        <w:t>者差別解消協議会の機能について</w:t>
      </w:r>
    </w:p>
    <w:p w:rsidR="00B45A47" w:rsidRDefault="00F31850" w:rsidP="00437563">
      <w:pPr>
        <w:widowControl/>
        <w:ind w:firstLineChars="300" w:firstLine="720"/>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hint="eastAsia"/>
          <w:sz w:val="24"/>
          <w:szCs w:val="24"/>
        </w:rPr>
        <w:t xml:space="preserve">○　</w:t>
      </w:r>
      <w:r w:rsidR="009647EB" w:rsidRPr="00C05853">
        <w:rPr>
          <w:rFonts w:asciiTheme="majorEastAsia" w:eastAsiaTheme="majorEastAsia" w:hAnsiTheme="majorEastAsia" w:cs="Meiryo UI" w:hint="eastAsia"/>
          <w:sz w:val="24"/>
          <w:szCs w:val="24"/>
        </w:rPr>
        <w:t>府は、条例第８条第１項</w:t>
      </w:r>
      <w:r w:rsidR="00E46819" w:rsidRPr="00C05853">
        <w:rPr>
          <w:rFonts w:asciiTheme="majorEastAsia" w:eastAsiaTheme="majorEastAsia" w:hAnsiTheme="majorEastAsia" w:cs="Meiryo UI" w:hint="eastAsia"/>
          <w:sz w:val="24"/>
          <w:szCs w:val="24"/>
        </w:rPr>
        <w:t>規定</w:t>
      </w:r>
      <w:r w:rsidR="009647EB" w:rsidRPr="00C05853">
        <w:rPr>
          <w:rFonts w:asciiTheme="majorEastAsia" w:eastAsiaTheme="majorEastAsia" w:hAnsiTheme="majorEastAsia" w:cs="Meiryo UI" w:hint="eastAsia"/>
          <w:sz w:val="24"/>
          <w:szCs w:val="24"/>
        </w:rPr>
        <w:t>に基づき、障がいを理由とする差別の解消の推進に</w:t>
      </w:r>
    </w:p>
    <w:p w:rsidR="00B45A47" w:rsidRDefault="009647EB" w:rsidP="00437563">
      <w:pPr>
        <w:widowControl/>
        <w:ind w:firstLineChars="400" w:firstLine="960"/>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hint="eastAsia"/>
          <w:sz w:val="24"/>
          <w:szCs w:val="24"/>
        </w:rPr>
        <w:t>関</w:t>
      </w:r>
      <w:r w:rsidR="00E46819" w:rsidRPr="00C05853">
        <w:rPr>
          <w:rFonts w:asciiTheme="majorEastAsia" w:eastAsiaTheme="majorEastAsia" w:hAnsiTheme="majorEastAsia" w:cs="Meiryo UI" w:hint="eastAsia"/>
          <w:sz w:val="24"/>
          <w:szCs w:val="24"/>
        </w:rPr>
        <w:t>する事項について</w:t>
      </w:r>
      <w:r w:rsidRPr="00C05853">
        <w:rPr>
          <w:rFonts w:asciiTheme="majorEastAsia" w:eastAsiaTheme="majorEastAsia" w:hAnsiTheme="majorEastAsia" w:cs="Meiryo UI" w:hint="eastAsia"/>
          <w:sz w:val="24"/>
          <w:szCs w:val="24"/>
        </w:rPr>
        <w:t>審議するため、障がい者、事業者、学識経験者等で構成する解</w:t>
      </w:r>
    </w:p>
    <w:p w:rsidR="00437563" w:rsidRDefault="009647EB" w:rsidP="00437563">
      <w:pPr>
        <w:widowControl/>
        <w:ind w:firstLineChars="400" w:firstLine="960"/>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hint="eastAsia"/>
          <w:sz w:val="24"/>
          <w:szCs w:val="24"/>
        </w:rPr>
        <w:t>消協を知事の附属機関として設置している。</w:t>
      </w:r>
    </w:p>
    <w:p w:rsidR="00437563" w:rsidRDefault="009647EB" w:rsidP="00437563">
      <w:pPr>
        <w:widowControl/>
        <w:ind w:firstLineChars="500" w:firstLine="1200"/>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hint="eastAsia"/>
          <w:sz w:val="24"/>
          <w:szCs w:val="24"/>
        </w:rPr>
        <w:t>解消協は、条例施行後、毎年</w:t>
      </w:r>
      <w:r w:rsidR="00F31850" w:rsidRPr="00C05853">
        <w:rPr>
          <w:rFonts w:asciiTheme="majorEastAsia" w:eastAsiaTheme="majorEastAsia" w:hAnsiTheme="majorEastAsia" w:cs="Meiryo UI" w:hint="eastAsia"/>
          <w:sz w:val="24"/>
          <w:szCs w:val="24"/>
        </w:rPr>
        <w:t>数回</w:t>
      </w:r>
      <w:r w:rsidRPr="00C05853">
        <w:rPr>
          <w:rFonts w:asciiTheme="majorEastAsia" w:eastAsiaTheme="majorEastAsia" w:hAnsiTheme="majorEastAsia" w:cs="Meiryo UI" w:hint="eastAsia"/>
          <w:sz w:val="24"/>
          <w:szCs w:val="24"/>
        </w:rPr>
        <w:t>程度開催し、</w:t>
      </w:r>
      <w:r w:rsidR="00F31850" w:rsidRPr="00C05853">
        <w:rPr>
          <w:rFonts w:asciiTheme="majorEastAsia" w:eastAsiaTheme="majorEastAsia" w:hAnsiTheme="majorEastAsia" w:cs="Meiryo UI" w:hint="eastAsia"/>
          <w:sz w:val="24"/>
          <w:szCs w:val="24"/>
        </w:rPr>
        <w:t>相談体制等の整備や相談対応状況、</w:t>
      </w:r>
    </w:p>
    <w:p w:rsidR="00437563" w:rsidRDefault="00F31850" w:rsidP="00437563">
      <w:pPr>
        <w:widowControl/>
        <w:ind w:firstLineChars="400" w:firstLine="960"/>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hint="eastAsia"/>
          <w:sz w:val="24"/>
          <w:szCs w:val="24"/>
        </w:rPr>
        <w:t>啓発の取組みなどについて</w:t>
      </w:r>
      <w:r w:rsidR="00042CB6" w:rsidRPr="00C05853">
        <w:rPr>
          <w:rFonts w:asciiTheme="majorEastAsia" w:eastAsiaTheme="majorEastAsia" w:hAnsiTheme="majorEastAsia" w:cs="Meiryo UI" w:hint="eastAsia"/>
          <w:sz w:val="24"/>
          <w:szCs w:val="24"/>
        </w:rPr>
        <w:t>審議をしている。また、</w:t>
      </w:r>
      <w:r w:rsidR="009647EB" w:rsidRPr="00C05853">
        <w:rPr>
          <w:rFonts w:asciiTheme="majorEastAsia" w:eastAsiaTheme="majorEastAsia" w:hAnsiTheme="majorEastAsia" w:cs="Meiryo UI" w:hint="eastAsia"/>
          <w:sz w:val="24"/>
          <w:szCs w:val="24"/>
        </w:rPr>
        <w:t>５人の構成員で構成し、あっせ</w:t>
      </w:r>
    </w:p>
    <w:p w:rsidR="00437563" w:rsidRDefault="009647EB" w:rsidP="00437563">
      <w:pPr>
        <w:widowControl/>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んや</w:t>
      </w:r>
      <w:r w:rsidR="00C100CF" w:rsidRPr="00C05853">
        <w:rPr>
          <w:rFonts w:asciiTheme="majorEastAsia" w:eastAsiaTheme="majorEastAsia" w:hAnsiTheme="majorEastAsia" w:cs="Meiryo UI" w:hint="eastAsia"/>
          <w:sz w:val="24"/>
          <w:szCs w:val="24"/>
        </w:rPr>
        <w:t>広域支援</w:t>
      </w:r>
      <w:r w:rsidRPr="00C05853">
        <w:rPr>
          <w:rFonts w:asciiTheme="majorEastAsia" w:eastAsiaTheme="majorEastAsia" w:hAnsiTheme="majorEastAsia" w:cs="Meiryo UI" w:hint="eastAsia"/>
          <w:sz w:val="24"/>
          <w:szCs w:val="24"/>
        </w:rPr>
        <w:t>相談員への助言という機能を担う</w:t>
      </w:r>
      <w:r w:rsidR="00042CB6" w:rsidRPr="00C05853">
        <w:rPr>
          <w:rFonts w:asciiTheme="majorEastAsia" w:eastAsiaTheme="majorEastAsia" w:hAnsiTheme="majorEastAsia" w:cs="Meiryo UI" w:hint="eastAsia"/>
          <w:sz w:val="24"/>
          <w:szCs w:val="24"/>
        </w:rPr>
        <w:t>合議体を解消協の下に組織して</w:t>
      </w:r>
      <w:r w:rsidR="00B45A47">
        <w:rPr>
          <w:rFonts w:asciiTheme="majorEastAsia" w:eastAsiaTheme="majorEastAsia" w:hAnsiTheme="majorEastAsia" w:cs="Meiryo UI" w:hint="eastAsia"/>
          <w:sz w:val="24"/>
          <w:szCs w:val="24"/>
        </w:rPr>
        <w:t>い</w:t>
      </w:r>
    </w:p>
    <w:p w:rsidR="00437563" w:rsidRDefault="00B45A47" w:rsidP="00437563">
      <w:pPr>
        <w:widowControl/>
        <w:ind w:firstLineChars="400" w:firstLine="960"/>
        <w:jc w:val="left"/>
        <w:rPr>
          <w:rFonts w:asciiTheme="majorEastAsia" w:eastAsiaTheme="majorEastAsia" w:hAnsiTheme="majorEastAsia" w:cs="Meiryo UI"/>
          <w:b/>
          <w:bCs/>
          <w:sz w:val="24"/>
          <w:szCs w:val="24"/>
        </w:rPr>
      </w:pPr>
      <w:r>
        <w:rPr>
          <w:rFonts w:asciiTheme="majorEastAsia" w:eastAsiaTheme="majorEastAsia" w:hAnsiTheme="majorEastAsia" w:cs="Meiryo UI" w:hint="eastAsia"/>
          <w:sz w:val="24"/>
          <w:szCs w:val="24"/>
        </w:rPr>
        <w:t>る。</w:t>
      </w:r>
    </w:p>
    <w:p w:rsidR="00437563" w:rsidRDefault="00437563" w:rsidP="00437563">
      <w:pPr>
        <w:widowControl/>
        <w:jc w:val="left"/>
        <w:rPr>
          <w:rFonts w:asciiTheme="majorEastAsia" w:eastAsiaTheme="majorEastAsia" w:hAnsiTheme="majorEastAsia" w:cs="Meiryo UI"/>
          <w:b/>
          <w:bCs/>
          <w:sz w:val="24"/>
          <w:szCs w:val="24"/>
        </w:rPr>
      </w:pPr>
    </w:p>
    <w:p w:rsidR="00B45A47" w:rsidRPr="00437563" w:rsidRDefault="00F31850" w:rsidP="00437563">
      <w:pPr>
        <w:widowControl/>
        <w:ind w:firstLineChars="300" w:firstLine="720"/>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hint="eastAsia"/>
          <w:sz w:val="24"/>
          <w:szCs w:val="24"/>
        </w:rPr>
        <w:t xml:space="preserve">○　</w:t>
      </w:r>
      <w:r w:rsidR="008169F8" w:rsidRPr="00C05853">
        <w:rPr>
          <w:rFonts w:asciiTheme="majorEastAsia" w:eastAsiaTheme="majorEastAsia" w:hAnsiTheme="majorEastAsia" w:cs="Meiryo UI" w:hint="eastAsia"/>
          <w:sz w:val="24"/>
          <w:szCs w:val="24"/>
        </w:rPr>
        <w:t>府</w:t>
      </w:r>
      <w:r w:rsidR="008B227C" w:rsidRPr="00C05853">
        <w:rPr>
          <w:rFonts w:asciiTheme="majorEastAsia" w:eastAsiaTheme="majorEastAsia" w:hAnsiTheme="majorEastAsia" w:cs="Meiryo UI" w:hint="eastAsia"/>
          <w:sz w:val="24"/>
          <w:szCs w:val="24"/>
        </w:rPr>
        <w:t>は</w:t>
      </w:r>
      <w:r w:rsidR="008169F8" w:rsidRPr="00C05853">
        <w:rPr>
          <w:rFonts w:asciiTheme="majorEastAsia" w:eastAsiaTheme="majorEastAsia" w:hAnsiTheme="majorEastAsia" w:cs="Meiryo UI" w:hint="eastAsia"/>
          <w:sz w:val="24"/>
          <w:szCs w:val="24"/>
        </w:rPr>
        <w:t>、</w:t>
      </w:r>
      <w:r w:rsidR="00BE0B80" w:rsidRPr="00C05853">
        <w:rPr>
          <w:rFonts w:ascii="ＭＳ ゴシック" w:eastAsia="ＭＳ ゴシック" w:hAnsi="ＭＳ ゴシック" w:cs="Times New Roman" w:hint="eastAsia"/>
          <w:sz w:val="24"/>
          <w:szCs w:val="24"/>
        </w:rPr>
        <w:t>平成30年度条例運用状況の整理で、</w:t>
      </w:r>
      <w:r w:rsidR="008B227C" w:rsidRPr="00C05853">
        <w:rPr>
          <w:rFonts w:asciiTheme="majorEastAsia" w:eastAsiaTheme="majorEastAsia" w:hAnsiTheme="majorEastAsia" w:cs="Meiryo UI" w:hint="eastAsia"/>
          <w:sz w:val="24"/>
          <w:szCs w:val="24"/>
        </w:rPr>
        <w:t>以下のとおり自己評価している。</w:t>
      </w:r>
    </w:p>
    <w:p w:rsidR="00437563" w:rsidRDefault="007930CE" w:rsidP="00437563">
      <w:pPr>
        <w:widowControl/>
        <w:ind w:leftChars="450" w:left="945"/>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「合議体は、５人の構成員で構成し、あっせん</w:t>
      </w:r>
      <w:r w:rsidRPr="00394CF1">
        <w:rPr>
          <w:rFonts w:asciiTheme="majorEastAsia" w:eastAsiaTheme="majorEastAsia" w:hAnsiTheme="majorEastAsia" w:cs="Meiryo UI" w:hint="eastAsia"/>
          <w:sz w:val="24"/>
          <w:szCs w:val="24"/>
        </w:rPr>
        <w:t>や</w:t>
      </w:r>
      <w:r w:rsidR="0069213A" w:rsidRPr="00394CF1">
        <w:rPr>
          <w:rFonts w:asciiTheme="majorEastAsia" w:eastAsiaTheme="majorEastAsia" w:hAnsiTheme="majorEastAsia" w:cs="Meiryo UI" w:hint="eastAsia"/>
          <w:sz w:val="24"/>
          <w:szCs w:val="24"/>
        </w:rPr>
        <w:t>広域支援</w:t>
      </w:r>
      <w:r w:rsidRPr="00394CF1">
        <w:rPr>
          <w:rFonts w:asciiTheme="majorEastAsia" w:eastAsiaTheme="majorEastAsia" w:hAnsiTheme="majorEastAsia" w:cs="Meiryo UI" w:hint="eastAsia"/>
          <w:sz w:val="24"/>
          <w:szCs w:val="24"/>
        </w:rPr>
        <w:t>相</w:t>
      </w:r>
      <w:r w:rsidRPr="00C05853">
        <w:rPr>
          <w:rFonts w:asciiTheme="majorEastAsia" w:eastAsiaTheme="majorEastAsia" w:hAnsiTheme="majorEastAsia" w:cs="Meiryo UI" w:hint="eastAsia"/>
          <w:sz w:val="24"/>
          <w:szCs w:val="24"/>
        </w:rPr>
        <w:t>談員への助言という機能を担う一方、解消協は、障がい者差別解消の推進に関する事項に関する協議等の機能を有しており、それぞれが異なる役割を果たしてきた。また、解消協は、法に規定される「障</w:t>
      </w:r>
      <w:r w:rsidR="007A2A21" w:rsidRPr="00C05853">
        <w:rPr>
          <w:rFonts w:asciiTheme="majorEastAsia" w:eastAsiaTheme="majorEastAsia" w:hAnsiTheme="majorEastAsia" w:cs="Meiryo UI" w:hint="eastAsia"/>
          <w:sz w:val="24"/>
          <w:szCs w:val="24"/>
        </w:rPr>
        <w:t>害</w:t>
      </w:r>
      <w:r w:rsidRPr="00C05853">
        <w:rPr>
          <w:rFonts w:asciiTheme="majorEastAsia" w:eastAsiaTheme="majorEastAsia" w:hAnsiTheme="majorEastAsia" w:cs="Meiryo UI" w:hint="eastAsia"/>
          <w:sz w:val="24"/>
          <w:szCs w:val="24"/>
        </w:rPr>
        <w:t>者差別解消支援地域協議会」（以下、「支援地域協議会」という。）の機能も兼ね備えており、この機能の一部は、合議体による助言・検証により果たしてきた。今後、</w:t>
      </w:r>
      <w:r w:rsidR="006E04D2">
        <w:rPr>
          <w:rFonts w:asciiTheme="majorEastAsia" w:eastAsiaTheme="majorEastAsia" w:hAnsiTheme="majorEastAsia" w:cs="Meiryo UI" w:hint="eastAsia"/>
          <w:sz w:val="24"/>
          <w:szCs w:val="24"/>
        </w:rPr>
        <w:t>広域支援</w:t>
      </w:r>
      <w:r w:rsidRPr="00C05853">
        <w:rPr>
          <w:rFonts w:asciiTheme="majorEastAsia" w:eastAsiaTheme="majorEastAsia" w:hAnsiTheme="majorEastAsia" w:cs="Meiryo UI" w:hint="eastAsia"/>
          <w:sz w:val="24"/>
          <w:szCs w:val="24"/>
        </w:rPr>
        <w:t>相談員に対する助言を担う合議体、その母体となる解消協が、支援地域協議会としての機能を果たすために、どのような役割が求められ、その責務をどのように果たしていくことができるのかを検討することが必要である。」</w:t>
      </w:r>
    </w:p>
    <w:p w:rsidR="00437563" w:rsidRDefault="00437563" w:rsidP="00437563">
      <w:pPr>
        <w:widowControl/>
        <w:jc w:val="left"/>
        <w:rPr>
          <w:rFonts w:asciiTheme="majorEastAsia" w:eastAsiaTheme="majorEastAsia" w:hAnsiTheme="majorEastAsia" w:cs="Meiryo UI"/>
          <w:sz w:val="24"/>
          <w:szCs w:val="24"/>
        </w:rPr>
      </w:pPr>
    </w:p>
    <w:p w:rsidR="00394CF1" w:rsidRDefault="007930CE" w:rsidP="00437563">
      <w:pPr>
        <w:widowControl/>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042CB6" w:rsidRPr="00C05853">
        <w:rPr>
          <w:rFonts w:asciiTheme="majorEastAsia" w:eastAsiaTheme="majorEastAsia" w:hAnsiTheme="majorEastAsia" w:cs="Meiryo UI" w:hint="eastAsia"/>
          <w:sz w:val="24"/>
          <w:szCs w:val="24"/>
        </w:rPr>
        <w:t>解消協では、</w:t>
      </w:r>
      <w:r w:rsidRPr="00C05853">
        <w:rPr>
          <w:rFonts w:asciiTheme="majorEastAsia" w:eastAsiaTheme="majorEastAsia" w:hAnsiTheme="majorEastAsia" w:cs="Meiryo UI" w:hint="eastAsia"/>
          <w:sz w:val="24"/>
          <w:szCs w:val="24"/>
        </w:rPr>
        <w:t>府</w:t>
      </w:r>
      <w:r w:rsidR="008169F8" w:rsidRPr="00C05853">
        <w:rPr>
          <w:rFonts w:asciiTheme="majorEastAsia" w:eastAsiaTheme="majorEastAsia" w:hAnsiTheme="majorEastAsia" w:cs="Meiryo UI" w:hint="eastAsia"/>
          <w:sz w:val="24"/>
          <w:szCs w:val="24"/>
        </w:rPr>
        <w:t>の自己評価</w:t>
      </w:r>
      <w:r w:rsidRPr="00C05853">
        <w:rPr>
          <w:rFonts w:asciiTheme="majorEastAsia" w:eastAsiaTheme="majorEastAsia" w:hAnsiTheme="majorEastAsia" w:cs="Meiryo UI" w:hint="eastAsia"/>
          <w:sz w:val="24"/>
          <w:szCs w:val="24"/>
        </w:rPr>
        <w:t>を</w:t>
      </w:r>
      <w:r w:rsidR="008169F8" w:rsidRPr="00C05853">
        <w:rPr>
          <w:rFonts w:asciiTheme="majorEastAsia" w:eastAsiaTheme="majorEastAsia" w:hAnsiTheme="majorEastAsia" w:cs="Meiryo UI" w:hint="eastAsia"/>
          <w:sz w:val="24"/>
          <w:szCs w:val="24"/>
        </w:rPr>
        <w:t>踏まえたうえで、</w:t>
      </w:r>
      <w:r w:rsidR="005E45DA" w:rsidRPr="00C05853">
        <w:rPr>
          <w:rFonts w:asciiTheme="majorEastAsia" w:eastAsiaTheme="majorEastAsia" w:hAnsiTheme="majorEastAsia" w:cs="Meiryo UI" w:hint="eastAsia"/>
          <w:sz w:val="24"/>
          <w:szCs w:val="24"/>
        </w:rPr>
        <w:t>解消協がその</w:t>
      </w:r>
      <w:r w:rsidR="00042CB6" w:rsidRPr="00C05853">
        <w:rPr>
          <w:rFonts w:asciiTheme="majorEastAsia" w:eastAsiaTheme="majorEastAsia" w:hAnsiTheme="majorEastAsia" w:cs="Meiryo UI" w:hint="eastAsia"/>
          <w:sz w:val="24"/>
          <w:szCs w:val="24"/>
        </w:rPr>
        <w:t>機能</w:t>
      </w:r>
      <w:r w:rsidRPr="00C05853">
        <w:rPr>
          <w:rFonts w:asciiTheme="majorEastAsia" w:eastAsiaTheme="majorEastAsia" w:hAnsiTheme="majorEastAsia" w:cs="Meiryo UI" w:hint="eastAsia"/>
          <w:sz w:val="24"/>
          <w:szCs w:val="24"/>
        </w:rPr>
        <w:t>、特に支援地域</w:t>
      </w:r>
    </w:p>
    <w:p w:rsidR="004D7F2D" w:rsidRPr="00C05853" w:rsidRDefault="007930CE" w:rsidP="00437563">
      <w:pPr>
        <w:widowControl/>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協議会としての機能</w:t>
      </w:r>
      <w:r w:rsidR="00042CB6" w:rsidRPr="00C05853">
        <w:rPr>
          <w:rFonts w:asciiTheme="majorEastAsia" w:eastAsiaTheme="majorEastAsia" w:hAnsiTheme="majorEastAsia" w:cs="Meiryo UI" w:hint="eastAsia"/>
          <w:sz w:val="24"/>
          <w:szCs w:val="24"/>
        </w:rPr>
        <w:t>を果たしてき</w:t>
      </w:r>
      <w:r w:rsidRPr="00C05853">
        <w:rPr>
          <w:rFonts w:asciiTheme="majorEastAsia" w:eastAsiaTheme="majorEastAsia" w:hAnsiTheme="majorEastAsia" w:cs="Meiryo UI" w:hint="eastAsia"/>
          <w:sz w:val="24"/>
          <w:szCs w:val="24"/>
        </w:rPr>
        <w:t>た</w:t>
      </w:r>
      <w:r w:rsidR="00042CB6" w:rsidRPr="00C05853">
        <w:rPr>
          <w:rFonts w:asciiTheme="majorEastAsia" w:eastAsiaTheme="majorEastAsia" w:hAnsiTheme="majorEastAsia" w:cs="Meiryo UI" w:hint="eastAsia"/>
          <w:sz w:val="24"/>
          <w:szCs w:val="24"/>
        </w:rPr>
        <w:t>か</w:t>
      </w:r>
      <w:r w:rsidR="00BE0B80" w:rsidRPr="00C05853">
        <w:rPr>
          <w:rFonts w:asciiTheme="majorEastAsia" w:eastAsiaTheme="majorEastAsia" w:hAnsiTheme="majorEastAsia" w:cs="Meiryo UI" w:hint="eastAsia"/>
          <w:sz w:val="24"/>
          <w:szCs w:val="24"/>
        </w:rPr>
        <w:t>を整理し</w:t>
      </w:r>
      <w:r w:rsidR="00042CB6" w:rsidRPr="00C05853">
        <w:rPr>
          <w:rFonts w:asciiTheme="majorEastAsia" w:eastAsiaTheme="majorEastAsia" w:hAnsiTheme="majorEastAsia" w:cs="Meiryo UI" w:hint="eastAsia"/>
          <w:sz w:val="24"/>
          <w:szCs w:val="24"/>
        </w:rPr>
        <w:t>た。</w:t>
      </w:r>
    </w:p>
    <w:p w:rsidR="007A762A" w:rsidRPr="002310E4" w:rsidRDefault="007A762A" w:rsidP="00755C29">
      <w:pPr>
        <w:jc w:val="left"/>
        <w:rPr>
          <w:rFonts w:asciiTheme="majorEastAsia" w:eastAsiaTheme="majorEastAsia" w:hAnsiTheme="majorEastAsia" w:cs="Meiryo UI"/>
          <w:strike/>
          <w:color w:val="FF0000"/>
          <w:sz w:val="24"/>
          <w:szCs w:val="24"/>
          <w:highlight w:val="yellow"/>
        </w:rPr>
      </w:pPr>
    </w:p>
    <w:p w:rsidR="00EC4C87" w:rsidRPr="008F2068" w:rsidRDefault="005E45DA" w:rsidP="00EC4C87">
      <w:pPr>
        <w:jc w:val="left"/>
        <w:rPr>
          <w:rFonts w:asciiTheme="majorEastAsia" w:eastAsiaTheme="majorEastAsia" w:hAnsiTheme="majorEastAsia" w:cs="Meiryo UI"/>
          <w:b/>
          <w:bCs/>
          <w:sz w:val="24"/>
          <w:szCs w:val="24"/>
        </w:rPr>
      </w:pPr>
      <w:r w:rsidRPr="00394CF1">
        <w:rPr>
          <w:rFonts w:asciiTheme="majorEastAsia" w:eastAsiaTheme="majorEastAsia" w:hAnsiTheme="majorEastAsia" w:cs="Meiryo UI" w:hint="eastAsia"/>
          <w:sz w:val="24"/>
          <w:szCs w:val="24"/>
        </w:rPr>
        <w:t xml:space="preserve">　</w:t>
      </w:r>
      <w:r w:rsidR="00437563">
        <w:rPr>
          <w:rFonts w:asciiTheme="majorEastAsia" w:eastAsiaTheme="majorEastAsia" w:hAnsiTheme="majorEastAsia" w:cs="Meiryo UI" w:hint="eastAsia"/>
          <w:sz w:val="24"/>
          <w:szCs w:val="24"/>
        </w:rPr>
        <w:t xml:space="preserve"> </w:t>
      </w:r>
      <w:r w:rsidRPr="00394CF1">
        <w:rPr>
          <w:rFonts w:asciiTheme="majorEastAsia" w:eastAsiaTheme="majorEastAsia" w:hAnsiTheme="majorEastAsia" w:cs="Meiryo UI" w:hint="eastAsia"/>
          <w:sz w:val="24"/>
          <w:szCs w:val="24"/>
        </w:rPr>
        <w:t xml:space="preserve">　</w:t>
      </w:r>
      <w:r w:rsidR="00731A28">
        <w:rPr>
          <w:rFonts w:asciiTheme="majorEastAsia" w:eastAsiaTheme="majorEastAsia" w:hAnsiTheme="majorEastAsia" w:cs="Meiryo UI" w:hint="eastAsia"/>
          <w:sz w:val="24"/>
          <w:szCs w:val="24"/>
        </w:rPr>
        <w:t xml:space="preserve"> </w:t>
      </w:r>
      <w:r w:rsidR="001227E9" w:rsidRPr="00394CF1">
        <w:rPr>
          <w:rFonts w:asciiTheme="majorEastAsia" w:eastAsiaTheme="majorEastAsia" w:hAnsiTheme="majorEastAsia" w:cs="Meiryo UI" w:hint="eastAsia"/>
          <w:b/>
          <w:bCs/>
          <w:sz w:val="24"/>
          <w:szCs w:val="24"/>
        </w:rPr>
        <w:t xml:space="preserve">ア　</w:t>
      </w:r>
      <w:r w:rsidRPr="00394CF1">
        <w:rPr>
          <w:rFonts w:asciiTheme="majorEastAsia" w:eastAsiaTheme="majorEastAsia" w:hAnsiTheme="majorEastAsia" w:cs="Meiryo UI" w:hint="eastAsia"/>
          <w:b/>
          <w:bCs/>
          <w:sz w:val="24"/>
          <w:szCs w:val="24"/>
        </w:rPr>
        <w:t>支援地域協議会としての機能について</w:t>
      </w:r>
    </w:p>
    <w:p w:rsidR="00B45A47" w:rsidRDefault="008B227C" w:rsidP="00437563">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B85467" w:rsidRPr="00C05853">
        <w:rPr>
          <w:rFonts w:asciiTheme="majorEastAsia" w:eastAsiaTheme="majorEastAsia" w:hAnsiTheme="majorEastAsia" w:cs="Meiryo UI" w:hint="eastAsia"/>
          <w:sz w:val="24"/>
          <w:szCs w:val="24"/>
        </w:rPr>
        <w:t>支援地域協議会としての機能を有する</w:t>
      </w:r>
      <w:r w:rsidR="006416B4" w:rsidRPr="00C05853">
        <w:rPr>
          <w:rFonts w:asciiTheme="majorEastAsia" w:eastAsiaTheme="majorEastAsia" w:hAnsiTheme="majorEastAsia" w:cs="Meiryo UI" w:hint="eastAsia"/>
          <w:sz w:val="24"/>
          <w:szCs w:val="24"/>
        </w:rPr>
        <w:t>解消協</w:t>
      </w:r>
      <w:r w:rsidR="00337DEF" w:rsidRPr="00C05853">
        <w:rPr>
          <w:rFonts w:asciiTheme="majorEastAsia" w:eastAsiaTheme="majorEastAsia" w:hAnsiTheme="majorEastAsia" w:cs="Meiryo UI" w:hint="eastAsia"/>
          <w:sz w:val="24"/>
          <w:szCs w:val="24"/>
        </w:rPr>
        <w:t>は、他都道府県の支援地域協議会と</w:t>
      </w:r>
    </w:p>
    <w:p w:rsidR="00437563" w:rsidRDefault="00337DEF" w:rsidP="00437563">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比較すると</w:t>
      </w:r>
      <w:r w:rsidR="00110773" w:rsidRPr="00C05853">
        <w:rPr>
          <w:rFonts w:asciiTheme="majorEastAsia" w:eastAsiaTheme="majorEastAsia" w:hAnsiTheme="majorEastAsia" w:cs="Meiryo UI" w:hint="eastAsia"/>
          <w:sz w:val="24"/>
          <w:szCs w:val="24"/>
        </w:rPr>
        <w:t>、</w:t>
      </w:r>
      <w:r w:rsidRPr="00C05853">
        <w:rPr>
          <w:rFonts w:asciiTheme="majorEastAsia" w:eastAsiaTheme="majorEastAsia" w:hAnsiTheme="majorEastAsia" w:cs="Meiryo UI" w:hint="eastAsia"/>
          <w:sz w:val="24"/>
          <w:szCs w:val="24"/>
        </w:rPr>
        <w:t>事例の共有はすすんで</w:t>
      </w:r>
      <w:r w:rsidR="00CE4ABF" w:rsidRPr="00C05853">
        <w:rPr>
          <w:rFonts w:asciiTheme="majorEastAsia" w:eastAsiaTheme="majorEastAsia" w:hAnsiTheme="majorEastAsia" w:cs="Meiryo UI" w:hint="eastAsia"/>
          <w:sz w:val="24"/>
          <w:szCs w:val="24"/>
        </w:rPr>
        <w:t>い</w:t>
      </w:r>
      <w:r w:rsidRPr="00C05853">
        <w:rPr>
          <w:rFonts w:asciiTheme="majorEastAsia" w:eastAsiaTheme="majorEastAsia" w:hAnsiTheme="majorEastAsia" w:cs="Meiryo UI" w:hint="eastAsia"/>
          <w:sz w:val="24"/>
          <w:szCs w:val="24"/>
        </w:rPr>
        <w:t>る</w:t>
      </w:r>
      <w:r w:rsidR="00651F25" w:rsidRPr="00C05853">
        <w:rPr>
          <w:rFonts w:asciiTheme="majorEastAsia" w:eastAsiaTheme="majorEastAsia" w:hAnsiTheme="majorEastAsia" w:cs="Meiryo UI" w:hint="eastAsia"/>
          <w:sz w:val="24"/>
          <w:szCs w:val="24"/>
        </w:rPr>
        <w:t>。</w:t>
      </w:r>
    </w:p>
    <w:p w:rsidR="00437563" w:rsidRDefault="00651F25" w:rsidP="00437563">
      <w:pPr>
        <w:ind w:firstLineChars="500" w:firstLine="120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今後は、</w:t>
      </w:r>
      <w:r w:rsidR="00337DEF" w:rsidRPr="00C05853">
        <w:rPr>
          <w:rFonts w:asciiTheme="majorEastAsia" w:eastAsiaTheme="majorEastAsia" w:hAnsiTheme="majorEastAsia" w:cs="Meiryo UI" w:hint="eastAsia"/>
          <w:sz w:val="24"/>
          <w:szCs w:val="24"/>
        </w:rPr>
        <w:t>府政に対して意見を述べるだけではなく、</w:t>
      </w:r>
      <w:r w:rsidR="008B227C" w:rsidRPr="00C05853">
        <w:rPr>
          <w:rFonts w:asciiTheme="majorEastAsia" w:eastAsiaTheme="majorEastAsia" w:hAnsiTheme="majorEastAsia" w:cs="Meiryo UI" w:hint="eastAsia"/>
          <w:sz w:val="24"/>
          <w:szCs w:val="24"/>
        </w:rPr>
        <w:t>法の支援地域協議会</w:t>
      </w:r>
      <w:r w:rsidR="00337DEF" w:rsidRPr="00C05853">
        <w:rPr>
          <w:rFonts w:asciiTheme="majorEastAsia" w:eastAsiaTheme="majorEastAsia" w:hAnsiTheme="majorEastAsia" w:cs="Meiryo UI" w:hint="eastAsia"/>
          <w:sz w:val="24"/>
          <w:szCs w:val="24"/>
        </w:rPr>
        <w:t>設置の趣</w:t>
      </w:r>
    </w:p>
    <w:p w:rsidR="00437563" w:rsidRDefault="00337DEF" w:rsidP="00437563">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旨を踏まえ、</w:t>
      </w:r>
      <w:r w:rsidR="000737BA" w:rsidRPr="00C05853">
        <w:rPr>
          <w:rFonts w:asciiTheme="majorEastAsia" w:eastAsiaTheme="majorEastAsia" w:hAnsiTheme="majorEastAsia" w:cs="Meiryo UI" w:hint="eastAsia"/>
          <w:sz w:val="24"/>
          <w:szCs w:val="24"/>
        </w:rPr>
        <w:t>解消協に参画する構成員が</w:t>
      </w:r>
      <w:r w:rsidR="00651F25" w:rsidRPr="00C05853">
        <w:rPr>
          <w:rFonts w:asciiTheme="majorEastAsia" w:eastAsiaTheme="majorEastAsia" w:hAnsiTheme="majorEastAsia" w:cs="Meiryo UI" w:hint="eastAsia"/>
          <w:sz w:val="24"/>
          <w:szCs w:val="24"/>
        </w:rPr>
        <w:t>地域の差別解消のネットワークとつながり</w:t>
      </w:r>
      <w:r w:rsidR="00437563">
        <w:rPr>
          <w:rFonts w:asciiTheme="majorEastAsia" w:eastAsiaTheme="majorEastAsia" w:hAnsiTheme="majorEastAsia" w:cs="Meiryo UI" w:hint="eastAsia"/>
          <w:sz w:val="24"/>
          <w:szCs w:val="24"/>
        </w:rPr>
        <w:t>、</w:t>
      </w:r>
    </w:p>
    <w:p w:rsidR="00437563" w:rsidRDefault="000737BA" w:rsidP="00437563">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地</w:t>
      </w:r>
      <w:r w:rsidR="00BA43DB" w:rsidRPr="00C05853">
        <w:rPr>
          <w:rFonts w:asciiTheme="majorEastAsia" w:eastAsiaTheme="majorEastAsia" w:hAnsiTheme="majorEastAsia" w:cs="Meiryo UI" w:hint="eastAsia"/>
          <w:sz w:val="24"/>
          <w:szCs w:val="24"/>
        </w:rPr>
        <w:t>域や業界で起きている埋もれた差別事案を、紛争に至る前に、行政と連携しなが</w:t>
      </w:r>
    </w:p>
    <w:p w:rsidR="00437563" w:rsidRDefault="00BA43DB" w:rsidP="00437563">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ら</w:t>
      </w:r>
      <w:r w:rsidR="00651F25" w:rsidRPr="00C05853">
        <w:rPr>
          <w:rFonts w:asciiTheme="majorEastAsia" w:eastAsiaTheme="majorEastAsia" w:hAnsiTheme="majorEastAsia" w:cs="Meiryo UI" w:hint="eastAsia"/>
          <w:sz w:val="24"/>
          <w:szCs w:val="24"/>
        </w:rPr>
        <w:t>意</w:t>
      </w:r>
      <w:r w:rsidR="007A762A" w:rsidRPr="00C05853">
        <w:rPr>
          <w:rFonts w:asciiTheme="majorEastAsia" w:eastAsiaTheme="majorEastAsia" w:hAnsiTheme="majorEastAsia" w:cs="Meiryo UI" w:hint="eastAsia"/>
          <w:sz w:val="24"/>
          <w:szCs w:val="24"/>
        </w:rPr>
        <w:t>識啓発などを通じて解決できるような取組み</w:t>
      </w:r>
      <w:r w:rsidR="00651F25" w:rsidRPr="00C05853">
        <w:rPr>
          <w:rFonts w:asciiTheme="majorEastAsia" w:eastAsiaTheme="majorEastAsia" w:hAnsiTheme="majorEastAsia" w:cs="Meiryo UI" w:hint="eastAsia"/>
          <w:sz w:val="24"/>
          <w:szCs w:val="24"/>
        </w:rPr>
        <w:t>が求められる。</w:t>
      </w:r>
    </w:p>
    <w:p w:rsidR="00437563" w:rsidRDefault="00651F25" w:rsidP="00437563">
      <w:pPr>
        <w:ind w:firstLineChars="500" w:firstLine="120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また、</w:t>
      </w:r>
      <w:r w:rsidR="007A762A" w:rsidRPr="00C05853">
        <w:rPr>
          <w:rFonts w:asciiTheme="majorEastAsia" w:eastAsiaTheme="majorEastAsia" w:hAnsiTheme="majorEastAsia" w:cs="Meiryo UI" w:hint="eastAsia"/>
          <w:sz w:val="24"/>
          <w:szCs w:val="24"/>
        </w:rPr>
        <w:t>解消協の</w:t>
      </w:r>
      <w:r w:rsidR="006416B4" w:rsidRPr="00C05853">
        <w:rPr>
          <w:rFonts w:asciiTheme="majorEastAsia" w:eastAsiaTheme="majorEastAsia" w:hAnsiTheme="majorEastAsia" w:cs="Meiryo UI" w:hint="eastAsia"/>
          <w:sz w:val="24"/>
          <w:szCs w:val="24"/>
        </w:rPr>
        <w:t>運営のあり方として</w:t>
      </w:r>
      <w:r w:rsidR="00337DEF" w:rsidRPr="00C05853">
        <w:rPr>
          <w:rFonts w:asciiTheme="majorEastAsia" w:eastAsiaTheme="majorEastAsia" w:hAnsiTheme="majorEastAsia" w:cs="Meiryo UI" w:hint="eastAsia"/>
          <w:sz w:val="24"/>
          <w:szCs w:val="24"/>
        </w:rPr>
        <w:t>、グループディスカッション等により、</w:t>
      </w:r>
      <w:r w:rsidRPr="00C05853">
        <w:rPr>
          <w:rFonts w:asciiTheme="majorEastAsia" w:eastAsiaTheme="majorEastAsia" w:hAnsiTheme="majorEastAsia" w:cs="Meiryo UI" w:hint="eastAsia"/>
          <w:sz w:val="24"/>
          <w:szCs w:val="24"/>
        </w:rPr>
        <w:t>障が</w:t>
      </w:r>
    </w:p>
    <w:p w:rsidR="00437563" w:rsidRDefault="00651F25" w:rsidP="00437563">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い種別や分野、場面ごとに、地域や広域、障がい者や事業者の立場から様々な視点</w:t>
      </w:r>
    </w:p>
    <w:p w:rsidR="00042CB6" w:rsidRPr="00C05853" w:rsidRDefault="00651F25" w:rsidP="00437563">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で障がい者差別解消に向けてどう取り組んでいくかを検討することも必要である。</w:t>
      </w:r>
    </w:p>
    <w:p w:rsidR="00ED3594" w:rsidRPr="00C05853" w:rsidRDefault="000A6DB3" w:rsidP="00EC4C87">
      <w:pPr>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p>
    <w:p w:rsidR="007A762A" w:rsidRPr="00C05853" w:rsidRDefault="007A762A">
      <w:pPr>
        <w:widowControl/>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b/>
          <w:bCs/>
          <w:sz w:val="24"/>
          <w:szCs w:val="24"/>
        </w:rPr>
        <w:br w:type="page"/>
      </w:r>
    </w:p>
    <w:p w:rsidR="004D7F2D" w:rsidRPr="00C05853" w:rsidRDefault="001227E9" w:rsidP="00EC4C87">
      <w:pPr>
        <w:ind w:firstLineChars="100" w:firstLine="241"/>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hint="eastAsia"/>
          <w:b/>
          <w:bCs/>
          <w:sz w:val="24"/>
          <w:szCs w:val="24"/>
        </w:rPr>
        <w:t xml:space="preserve">④　</w:t>
      </w:r>
      <w:r w:rsidR="004D7F2D" w:rsidRPr="00C05853">
        <w:rPr>
          <w:rFonts w:asciiTheme="majorEastAsia" w:eastAsiaTheme="majorEastAsia" w:hAnsiTheme="majorEastAsia" w:cs="Meiryo UI" w:hint="eastAsia"/>
          <w:b/>
          <w:bCs/>
          <w:sz w:val="24"/>
          <w:szCs w:val="24"/>
        </w:rPr>
        <w:t>合議体の機能について</w:t>
      </w:r>
    </w:p>
    <w:p w:rsidR="003F559A" w:rsidRPr="00C05853" w:rsidRDefault="004D7F2D" w:rsidP="003F559A">
      <w:pPr>
        <w:ind w:left="840" w:hangingChars="350" w:hanging="8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8B227C" w:rsidRPr="00C05853">
        <w:rPr>
          <w:rFonts w:asciiTheme="majorEastAsia" w:eastAsiaTheme="majorEastAsia" w:hAnsiTheme="majorEastAsia" w:cs="Meiryo UI" w:hint="eastAsia"/>
          <w:sz w:val="24"/>
          <w:szCs w:val="24"/>
        </w:rPr>
        <w:t xml:space="preserve">　○　</w:t>
      </w:r>
      <w:r w:rsidR="0052398A" w:rsidRPr="00C05853">
        <w:rPr>
          <w:rFonts w:asciiTheme="majorEastAsia" w:eastAsiaTheme="majorEastAsia" w:hAnsiTheme="majorEastAsia" w:cs="Meiryo UI" w:hint="eastAsia"/>
          <w:sz w:val="24"/>
          <w:szCs w:val="24"/>
        </w:rPr>
        <w:t>府は、条例第８条第５項</w:t>
      </w:r>
      <w:r w:rsidR="00E46819" w:rsidRPr="00C05853">
        <w:rPr>
          <w:rFonts w:asciiTheme="majorEastAsia" w:eastAsiaTheme="majorEastAsia" w:hAnsiTheme="majorEastAsia" w:cs="Meiryo UI" w:hint="eastAsia"/>
          <w:sz w:val="24"/>
          <w:szCs w:val="24"/>
        </w:rPr>
        <w:t>規定</w:t>
      </w:r>
      <w:r w:rsidR="0052398A" w:rsidRPr="00C05853">
        <w:rPr>
          <w:rFonts w:asciiTheme="majorEastAsia" w:eastAsiaTheme="majorEastAsia" w:hAnsiTheme="majorEastAsia" w:cs="Meiryo UI" w:hint="eastAsia"/>
          <w:sz w:val="24"/>
          <w:szCs w:val="24"/>
        </w:rPr>
        <w:t>に基づき、解消協委員及び専門委員から選任される合</w:t>
      </w:r>
    </w:p>
    <w:p w:rsidR="0052398A" w:rsidRPr="00C05853" w:rsidRDefault="0052398A" w:rsidP="003F559A">
      <w:pPr>
        <w:ind w:leftChars="300" w:left="630" w:firstLineChars="50" w:firstLine="1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議体を組織し、同項に基づき、以下を取り扱うこととしている。</w:t>
      </w:r>
    </w:p>
    <w:p w:rsidR="0052398A" w:rsidRPr="00C05853" w:rsidRDefault="0052398A" w:rsidP="00EC4C87">
      <w:pPr>
        <w:ind w:leftChars="400" w:left="1080" w:hangingChars="100" w:hanging="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・法第８条第１項に規定する事項（事業者による不当な差別的取扱い）に係る紛争事案を解決するためのあっせん</w:t>
      </w:r>
    </w:p>
    <w:p w:rsidR="00EC4C87" w:rsidRPr="00C05853" w:rsidRDefault="0052398A" w:rsidP="00EC4C87">
      <w:pPr>
        <w:ind w:leftChars="400" w:left="8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w:t>
      </w:r>
      <w:r w:rsidR="00C100CF" w:rsidRPr="00C05853">
        <w:rPr>
          <w:rFonts w:asciiTheme="majorEastAsia" w:eastAsiaTheme="majorEastAsia" w:hAnsiTheme="majorEastAsia" w:cs="Meiryo UI" w:hint="eastAsia"/>
          <w:sz w:val="24"/>
          <w:szCs w:val="24"/>
        </w:rPr>
        <w:t>広域支援</w:t>
      </w:r>
      <w:r w:rsidRPr="00C05853">
        <w:rPr>
          <w:rFonts w:asciiTheme="majorEastAsia" w:eastAsiaTheme="majorEastAsia" w:hAnsiTheme="majorEastAsia" w:cs="Meiryo UI" w:hint="eastAsia"/>
          <w:sz w:val="24"/>
          <w:szCs w:val="24"/>
        </w:rPr>
        <w:t>相談員が行う職務に関する助言</w:t>
      </w:r>
    </w:p>
    <w:p w:rsidR="00ED3594" w:rsidRPr="00C05853" w:rsidRDefault="00ED3594" w:rsidP="00EC4C87">
      <w:pPr>
        <w:ind w:leftChars="400" w:left="840"/>
        <w:jc w:val="left"/>
        <w:rPr>
          <w:rFonts w:asciiTheme="majorEastAsia" w:eastAsiaTheme="majorEastAsia" w:hAnsiTheme="majorEastAsia" w:cs="Meiryo UI"/>
          <w:sz w:val="24"/>
          <w:szCs w:val="24"/>
        </w:rPr>
      </w:pPr>
    </w:p>
    <w:p w:rsidR="00E46819" w:rsidRPr="00C05853" w:rsidRDefault="008B227C" w:rsidP="00E46819">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52398A" w:rsidRPr="00C05853">
        <w:rPr>
          <w:rFonts w:asciiTheme="majorEastAsia" w:eastAsiaTheme="majorEastAsia" w:hAnsiTheme="majorEastAsia" w:cs="Meiryo UI" w:hint="eastAsia"/>
          <w:sz w:val="24"/>
          <w:szCs w:val="24"/>
        </w:rPr>
        <w:t>これまであっせんに至った紛争事案はな</w:t>
      </w:r>
      <w:r w:rsidR="006217C4" w:rsidRPr="00C05853">
        <w:rPr>
          <w:rFonts w:asciiTheme="majorEastAsia" w:eastAsiaTheme="majorEastAsia" w:hAnsiTheme="majorEastAsia" w:cs="Meiryo UI" w:hint="eastAsia"/>
          <w:sz w:val="24"/>
          <w:szCs w:val="24"/>
        </w:rPr>
        <w:t>いが、もう１つの機能である「助</w:t>
      </w:r>
      <w:r w:rsidR="00E46819" w:rsidRPr="00C05853">
        <w:rPr>
          <w:rFonts w:asciiTheme="majorEastAsia" w:eastAsiaTheme="majorEastAsia" w:hAnsiTheme="majorEastAsia" w:cs="Meiryo UI" w:hint="eastAsia"/>
          <w:sz w:val="24"/>
          <w:szCs w:val="24"/>
        </w:rPr>
        <w:t>言・検証</w:t>
      </w:r>
    </w:p>
    <w:p w:rsidR="00E46819" w:rsidRPr="00143330" w:rsidRDefault="00E46819" w:rsidP="00E46819">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実施型合議体」が</w:t>
      </w:r>
      <w:r w:rsidR="00C100CF" w:rsidRPr="00C05853">
        <w:rPr>
          <w:rFonts w:asciiTheme="majorEastAsia" w:eastAsiaTheme="majorEastAsia" w:hAnsiTheme="majorEastAsia" w:cs="Meiryo UI" w:hint="eastAsia"/>
          <w:sz w:val="24"/>
          <w:szCs w:val="24"/>
        </w:rPr>
        <w:t>広域支援</w:t>
      </w:r>
      <w:r w:rsidR="006217C4" w:rsidRPr="00143330">
        <w:rPr>
          <w:rFonts w:asciiTheme="majorEastAsia" w:eastAsiaTheme="majorEastAsia" w:hAnsiTheme="majorEastAsia" w:cs="Meiryo UI" w:hint="eastAsia"/>
          <w:sz w:val="24"/>
          <w:szCs w:val="24"/>
        </w:rPr>
        <w:t>相談員への助言を行うとともに、条例に位置付けられた合</w:t>
      </w:r>
    </w:p>
    <w:p w:rsidR="00E46819" w:rsidRPr="00143330" w:rsidRDefault="00F32992" w:rsidP="00E46819">
      <w:pPr>
        <w:ind w:firstLineChars="300" w:firstLine="720"/>
        <w:jc w:val="left"/>
        <w:rPr>
          <w:rFonts w:asciiTheme="majorEastAsia" w:eastAsiaTheme="majorEastAsia" w:hAnsiTheme="majorEastAsia" w:cs="Meiryo UI"/>
          <w:sz w:val="24"/>
          <w:szCs w:val="24"/>
        </w:rPr>
      </w:pPr>
      <w:r w:rsidRPr="00143330">
        <w:rPr>
          <w:rFonts w:asciiTheme="majorEastAsia" w:eastAsiaTheme="majorEastAsia" w:hAnsiTheme="majorEastAsia" w:cs="Meiryo UI" w:hint="eastAsia"/>
          <w:sz w:val="24"/>
          <w:szCs w:val="24"/>
        </w:rPr>
        <w:t>議体の職務の一つであるあっせんを</w:t>
      </w:r>
      <w:r w:rsidR="006217C4" w:rsidRPr="00143330">
        <w:rPr>
          <w:rFonts w:asciiTheme="majorEastAsia" w:eastAsiaTheme="majorEastAsia" w:hAnsiTheme="majorEastAsia" w:cs="Meiryo UI" w:hint="eastAsia"/>
          <w:sz w:val="24"/>
          <w:szCs w:val="24"/>
        </w:rPr>
        <w:t>効果的に運用できるよう、あっせんの求めがあっ</w:t>
      </w:r>
    </w:p>
    <w:p w:rsidR="00EC4C87" w:rsidRPr="00C05853" w:rsidRDefault="006217C4" w:rsidP="00E46819">
      <w:pPr>
        <w:ind w:firstLineChars="300" w:firstLine="720"/>
        <w:jc w:val="left"/>
        <w:rPr>
          <w:rFonts w:asciiTheme="majorEastAsia" w:eastAsiaTheme="majorEastAsia" w:hAnsiTheme="majorEastAsia" w:cs="Meiryo UI"/>
          <w:sz w:val="24"/>
          <w:szCs w:val="24"/>
        </w:rPr>
      </w:pPr>
      <w:r w:rsidRPr="00143330">
        <w:rPr>
          <w:rFonts w:asciiTheme="majorEastAsia" w:eastAsiaTheme="majorEastAsia" w:hAnsiTheme="majorEastAsia" w:cs="Meiryo UI" w:hint="eastAsia"/>
          <w:sz w:val="24"/>
          <w:szCs w:val="24"/>
        </w:rPr>
        <w:t>た場合を想定しながら、合議体での検討</w:t>
      </w:r>
      <w:r w:rsidR="00BE0B80" w:rsidRPr="00C05853">
        <w:rPr>
          <w:rFonts w:asciiTheme="majorEastAsia" w:eastAsiaTheme="majorEastAsia" w:hAnsiTheme="majorEastAsia" w:cs="Meiryo UI" w:hint="eastAsia"/>
          <w:sz w:val="24"/>
          <w:szCs w:val="24"/>
        </w:rPr>
        <w:t>をすす</w:t>
      </w:r>
      <w:r w:rsidRPr="00C05853">
        <w:rPr>
          <w:rFonts w:asciiTheme="majorEastAsia" w:eastAsiaTheme="majorEastAsia" w:hAnsiTheme="majorEastAsia" w:cs="Meiryo UI" w:hint="eastAsia"/>
          <w:sz w:val="24"/>
          <w:szCs w:val="24"/>
        </w:rPr>
        <w:t>めてきた。</w:t>
      </w:r>
    </w:p>
    <w:p w:rsidR="00ED3594" w:rsidRPr="00C05853" w:rsidRDefault="00ED3594" w:rsidP="00EC4C87">
      <w:pPr>
        <w:ind w:firstLineChars="300" w:firstLine="720"/>
        <w:jc w:val="left"/>
        <w:rPr>
          <w:rFonts w:asciiTheme="majorEastAsia" w:eastAsiaTheme="majorEastAsia" w:hAnsiTheme="majorEastAsia" w:cs="Meiryo UI"/>
          <w:sz w:val="24"/>
          <w:szCs w:val="24"/>
        </w:rPr>
      </w:pPr>
    </w:p>
    <w:p w:rsidR="006168B2" w:rsidRPr="00C05853" w:rsidRDefault="008B227C" w:rsidP="00EC4C87">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652C42" w:rsidRPr="00C05853">
        <w:rPr>
          <w:rFonts w:asciiTheme="majorEastAsia" w:eastAsiaTheme="majorEastAsia" w:hAnsiTheme="majorEastAsia" w:cs="Meiryo UI" w:hint="eastAsia"/>
          <w:sz w:val="24"/>
          <w:szCs w:val="24"/>
        </w:rPr>
        <w:t>府</w:t>
      </w:r>
      <w:r w:rsidRPr="00C05853">
        <w:rPr>
          <w:rFonts w:asciiTheme="majorEastAsia" w:eastAsiaTheme="majorEastAsia" w:hAnsiTheme="majorEastAsia" w:cs="Meiryo UI" w:hint="eastAsia"/>
          <w:sz w:val="24"/>
          <w:szCs w:val="24"/>
        </w:rPr>
        <w:t>は、</w:t>
      </w:r>
      <w:r w:rsidR="00ED3594" w:rsidRPr="00C05853">
        <w:rPr>
          <w:rFonts w:ascii="ＭＳ ゴシック" w:eastAsia="ＭＳ ゴシック" w:hAnsi="ＭＳ ゴシック" w:cs="Times New Roman" w:hint="eastAsia"/>
          <w:sz w:val="24"/>
          <w:szCs w:val="24"/>
        </w:rPr>
        <w:t>平成30年度条例運用状況の整理で、</w:t>
      </w:r>
      <w:r w:rsidRPr="00C05853">
        <w:rPr>
          <w:rFonts w:asciiTheme="majorEastAsia" w:eastAsiaTheme="majorEastAsia" w:hAnsiTheme="majorEastAsia" w:cs="Meiryo UI" w:hint="eastAsia"/>
          <w:sz w:val="24"/>
          <w:szCs w:val="24"/>
        </w:rPr>
        <w:t>以下のとおり</w:t>
      </w:r>
      <w:r w:rsidR="00652C42" w:rsidRPr="00C05853">
        <w:rPr>
          <w:rFonts w:asciiTheme="majorEastAsia" w:eastAsiaTheme="majorEastAsia" w:hAnsiTheme="majorEastAsia" w:cs="Meiryo UI" w:hint="eastAsia"/>
          <w:sz w:val="24"/>
          <w:szCs w:val="24"/>
        </w:rPr>
        <w:t>自己評価</w:t>
      </w:r>
      <w:r w:rsidRPr="00C05853">
        <w:rPr>
          <w:rFonts w:asciiTheme="majorEastAsia" w:eastAsiaTheme="majorEastAsia" w:hAnsiTheme="majorEastAsia" w:cs="Meiryo UI" w:hint="eastAsia"/>
          <w:sz w:val="24"/>
          <w:szCs w:val="24"/>
        </w:rPr>
        <w:t>している。</w:t>
      </w:r>
    </w:p>
    <w:p w:rsidR="00EC4C87" w:rsidRPr="00C05853" w:rsidRDefault="008B227C" w:rsidP="00EC4C87">
      <w:pPr>
        <w:ind w:firstLineChars="250" w:firstLine="60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w:t>
      </w:r>
      <w:r w:rsidR="00652C42" w:rsidRPr="00C05853">
        <w:rPr>
          <w:rFonts w:asciiTheme="majorEastAsia" w:eastAsiaTheme="majorEastAsia" w:hAnsiTheme="majorEastAsia" w:cs="Meiryo UI" w:hint="eastAsia"/>
          <w:sz w:val="24"/>
          <w:szCs w:val="24"/>
        </w:rPr>
        <w:t>合議体における委員の多様な議論の積み重ねと個々の事例を深く掘り下げた分析は、</w:t>
      </w:r>
    </w:p>
    <w:p w:rsidR="00EC4C87" w:rsidRPr="00C05853" w:rsidRDefault="00652C42" w:rsidP="00EC4C87">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府の障がい者差別解消の取組みの推進に向けた貴重な財産となっている。一方で、相</w:t>
      </w:r>
    </w:p>
    <w:p w:rsidR="00EC4C87" w:rsidRPr="00C05853" w:rsidRDefault="00652C42" w:rsidP="00EC4C87">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談事案の複雑化・多様化などを背景に、</w:t>
      </w:r>
      <w:r w:rsidR="00C100CF" w:rsidRPr="00C05853">
        <w:rPr>
          <w:rFonts w:asciiTheme="majorEastAsia" w:eastAsiaTheme="majorEastAsia" w:hAnsiTheme="majorEastAsia" w:cs="Meiryo UI" w:hint="eastAsia"/>
          <w:sz w:val="24"/>
          <w:szCs w:val="24"/>
        </w:rPr>
        <w:t>広域支援</w:t>
      </w:r>
      <w:r w:rsidR="00174055" w:rsidRPr="00C05853">
        <w:rPr>
          <w:rFonts w:asciiTheme="majorEastAsia" w:eastAsiaTheme="majorEastAsia" w:hAnsiTheme="majorEastAsia" w:cs="Meiryo UI" w:hint="eastAsia"/>
          <w:sz w:val="24"/>
          <w:szCs w:val="24"/>
        </w:rPr>
        <w:t>相談員が相談対応にあ</w:t>
      </w:r>
      <w:r w:rsidRPr="00C05853">
        <w:rPr>
          <w:rFonts w:asciiTheme="majorEastAsia" w:eastAsiaTheme="majorEastAsia" w:hAnsiTheme="majorEastAsia" w:cs="Meiryo UI" w:hint="eastAsia"/>
          <w:sz w:val="24"/>
          <w:szCs w:val="24"/>
        </w:rPr>
        <w:t>たって合議体</w:t>
      </w:r>
    </w:p>
    <w:p w:rsidR="00EC4C87" w:rsidRPr="00C05853" w:rsidRDefault="00652C42" w:rsidP="00EC4C87">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からの即時助言を求めるケースの増加が想定され、今後、</w:t>
      </w:r>
      <w:r w:rsidR="00C100CF" w:rsidRPr="00C05853">
        <w:rPr>
          <w:rFonts w:asciiTheme="majorEastAsia" w:eastAsiaTheme="majorEastAsia" w:hAnsiTheme="majorEastAsia" w:cs="Meiryo UI" w:hint="eastAsia"/>
          <w:sz w:val="24"/>
          <w:szCs w:val="24"/>
        </w:rPr>
        <w:t>広域支援</w:t>
      </w:r>
      <w:r w:rsidRPr="00C05853">
        <w:rPr>
          <w:rFonts w:asciiTheme="majorEastAsia" w:eastAsiaTheme="majorEastAsia" w:hAnsiTheme="majorEastAsia" w:cs="Meiryo UI" w:hint="eastAsia"/>
          <w:sz w:val="24"/>
          <w:szCs w:val="24"/>
        </w:rPr>
        <w:t>相談員の対応力の</w:t>
      </w:r>
    </w:p>
    <w:p w:rsidR="00EC4C87" w:rsidRPr="00C05853" w:rsidRDefault="00652C42" w:rsidP="00EC4C87">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強化に向け、合議体による助言や検証の取組みを継続しつつ、</w:t>
      </w:r>
      <w:r w:rsidR="00C100CF" w:rsidRPr="00C05853">
        <w:rPr>
          <w:rFonts w:asciiTheme="majorEastAsia" w:eastAsiaTheme="majorEastAsia" w:hAnsiTheme="majorEastAsia" w:cs="Meiryo UI" w:hint="eastAsia"/>
          <w:sz w:val="24"/>
          <w:szCs w:val="24"/>
        </w:rPr>
        <w:t>広域支援</w:t>
      </w:r>
      <w:r w:rsidRPr="00C05853">
        <w:rPr>
          <w:rFonts w:asciiTheme="majorEastAsia" w:eastAsiaTheme="majorEastAsia" w:hAnsiTheme="majorEastAsia" w:cs="Meiryo UI" w:hint="eastAsia"/>
          <w:sz w:val="24"/>
          <w:szCs w:val="24"/>
        </w:rPr>
        <w:t>相談員への助</w:t>
      </w:r>
    </w:p>
    <w:p w:rsidR="00EC4C87" w:rsidRPr="00C05853" w:rsidRDefault="00652C42" w:rsidP="00EC4C87">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言を一層有効に機能させていくための手法の検討が必要である</w:t>
      </w:r>
      <w:r w:rsidR="008B227C" w:rsidRPr="00C05853">
        <w:rPr>
          <w:rFonts w:asciiTheme="majorEastAsia" w:eastAsiaTheme="majorEastAsia" w:hAnsiTheme="majorEastAsia" w:cs="Meiryo UI" w:hint="eastAsia"/>
          <w:sz w:val="24"/>
          <w:szCs w:val="24"/>
        </w:rPr>
        <w:t>。</w:t>
      </w:r>
      <w:r w:rsidR="00AA117C" w:rsidRPr="00C05853">
        <w:rPr>
          <w:rFonts w:asciiTheme="majorEastAsia" w:eastAsiaTheme="majorEastAsia" w:hAnsiTheme="majorEastAsia" w:cs="Meiryo UI" w:hint="eastAsia"/>
          <w:sz w:val="24"/>
          <w:szCs w:val="24"/>
        </w:rPr>
        <w:t>」</w:t>
      </w:r>
    </w:p>
    <w:p w:rsidR="00ED3594" w:rsidRPr="00C05853" w:rsidRDefault="00ED3594" w:rsidP="00EC4C87">
      <w:pPr>
        <w:ind w:firstLineChars="300" w:firstLine="720"/>
        <w:jc w:val="left"/>
        <w:rPr>
          <w:rFonts w:asciiTheme="majorEastAsia" w:eastAsiaTheme="majorEastAsia" w:hAnsiTheme="majorEastAsia" w:cs="Meiryo UI"/>
          <w:sz w:val="24"/>
          <w:szCs w:val="24"/>
        </w:rPr>
      </w:pPr>
    </w:p>
    <w:p w:rsidR="00394CF1" w:rsidRDefault="006168B2" w:rsidP="00394CF1">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6217C4" w:rsidRPr="00C05853">
        <w:rPr>
          <w:rFonts w:asciiTheme="majorEastAsia" w:eastAsiaTheme="majorEastAsia" w:hAnsiTheme="majorEastAsia" w:cs="Meiryo UI" w:hint="eastAsia"/>
          <w:sz w:val="24"/>
          <w:szCs w:val="24"/>
        </w:rPr>
        <w:t>解消協では、</w:t>
      </w:r>
      <w:r w:rsidR="00ED3594" w:rsidRPr="00C05853">
        <w:rPr>
          <w:rFonts w:asciiTheme="majorEastAsia" w:eastAsiaTheme="majorEastAsia" w:hAnsiTheme="majorEastAsia" w:cs="Meiryo UI" w:hint="eastAsia"/>
          <w:sz w:val="24"/>
          <w:szCs w:val="24"/>
        </w:rPr>
        <w:t>府</w:t>
      </w:r>
      <w:r w:rsidR="00652C42" w:rsidRPr="00C05853">
        <w:rPr>
          <w:rFonts w:asciiTheme="majorEastAsia" w:eastAsiaTheme="majorEastAsia" w:hAnsiTheme="majorEastAsia" w:cs="Meiryo UI" w:hint="eastAsia"/>
          <w:sz w:val="24"/>
          <w:szCs w:val="24"/>
        </w:rPr>
        <w:t>の自己評価を踏まえたうえで、</w:t>
      </w:r>
      <w:r w:rsidR="006217C4" w:rsidRPr="00C05853">
        <w:rPr>
          <w:rFonts w:asciiTheme="majorEastAsia" w:eastAsiaTheme="majorEastAsia" w:hAnsiTheme="majorEastAsia" w:cs="Meiryo UI" w:hint="eastAsia"/>
          <w:sz w:val="24"/>
          <w:szCs w:val="24"/>
        </w:rPr>
        <w:t>合議体</w:t>
      </w:r>
      <w:r w:rsidR="00652C42" w:rsidRPr="00C05853">
        <w:rPr>
          <w:rFonts w:asciiTheme="majorEastAsia" w:eastAsiaTheme="majorEastAsia" w:hAnsiTheme="majorEastAsia" w:cs="Meiryo UI" w:hint="eastAsia"/>
          <w:sz w:val="24"/>
          <w:szCs w:val="24"/>
        </w:rPr>
        <w:t>がその</w:t>
      </w:r>
      <w:r w:rsidR="006217C4" w:rsidRPr="00C05853">
        <w:rPr>
          <w:rFonts w:asciiTheme="majorEastAsia" w:eastAsiaTheme="majorEastAsia" w:hAnsiTheme="majorEastAsia" w:cs="Meiryo UI" w:hint="eastAsia"/>
          <w:sz w:val="24"/>
          <w:szCs w:val="24"/>
        </w:rPr>
        <w:t>機能</w:t>
      </w:r>
      <w:r w:rsidR="00652C42" w:rsidRPr="00C05853">
        <w:rPr>
          <w:rFonts w:asciiTheme="majorEastAsia" w:eastAsiaTheme="majorEastAsia" w:hAnsiTheme="majorEastAsia" w:cs="Meiryo UI" w:hint="eastAsia"/>
          <w:sz w:val="24"/>
          <w:szCs w:val="24"/>
        </w:rPr>
        <w:t>を</w:t>
      </w:r>
      <w:r w:rsidR="00C816DC" w:rsidRPr="00C05853">
        <w:rPr>
          <w:rFonts w:asciiTheme="majorEastAsia" w:eastAsiaTheme="majorEastAsia" w:hAnsiTheme="majorEastAsia" w:cs="Meiryo UI" w:hint="eastAsia"/>
          <w:sz w:val="24"/>
          <w:szCs w:val="24"/>
        </w:rPr>
        <w:t>果た</w:t>
      </w:r>
      <w:r w:rsidR="00652C42" w:rsidRPr="00C05853">
        <w:rPr>
          <w:rFonts w:asciiTheme="majorEastAsia" w:eastAsiaTheme="majorEastAsia" w:hAnsiTheme="majorEastAsia" w:cs="Meiryo UI" w:hint="eastAsia"/>
          <w:sz w:val="24"/>
          <w:szCs w:val="24"/>
        </w:rPr>
        <w:t>し</w:t>
      </w:r>
      <w:r w:rsidR="00F32992">
        <w:rPr>
          <w:rFonts w:asciiTheme="majorEastAsia" w:eastAsiaTheme="majorEastAsia" w:hAnsiTheme="majorEastAsia" w:cs="Meiryo UI" w:hint="eastAsia"/>
          <w:sz w:val="24"/>
          <w:szCs w:val="24"/>
        </w:rPr>
        <w:t>てきた</w:t>
      </w:r>
      <w:r w:rsidR="00594F0A" w:rsidRPr="00394CF1">
        <w:rPr>
          <w:rFonts w:asciiTheme="majorEastAsia" w:eastAsiaTheme="majorEastAsia" w:hAnsiTheme="majorEastAsia" w:cs="Meiryo UI" w:hint="eastAsia"/>
          <w:sz w:val="24"/>
          <w:szCs w:val="24"/>
        </w:rPr>
        <w:t>か</w:t>
      </w:r>
    </w:p>
    <w:p w:rsidR="00652C42" w:rsidRPr="00394CF1" w:rsidRDefault="00594F0A" w:rsidP="00394CF1">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を</w:t>
      </w:r>
      <w:r w:rsidR="006217C4" w:rsidRPr="00C05853">
        <w:rPr>
          <w:rFonts w:asciiTheme="majorEastAsia" w:eastAsiaTheme="majorEastAsia" w:hAnsiTheme="majorEastAsia" w:cs="Meiryo UI" w:hint="eastAsia"/>
          <w:sz w:val="24"/>
          <w:szCs w:val="24"/>
        </w:rPr>
        <w:t>整理した。</w:t>
      </w:r>
    </w:p>
    <w:p w:rsidR="006217C4" w:rsidRPr="00C05853" w:rsidRDefault="006217C4" w:rsidP="00EC4C87">
      <w:pPr>
        <w:jc w:val="left"/>
        <w:rPr>
          <w:rFonts w:asciiTheme="majorEastAsia" w:eastAsiaTheme="majorEastAsia" w:hAnsiTheme="majorEastAsia" w:cs="Meiryo UI"/>
          <w:sz w:val="24"/>
          <w:szCs w:val="24"/>
        </w:rPr>
      </w:pPr>
    </w:p>
    <w:p w:rsidR="006168B2" w:rsidRPr="00C05853" w:rsidRDefault="001227E9" w:rsidP="00EC4C87">
      <w:pPr>
        <w:ind w:firstLineChars="200" w:firstLine="482"/>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hint="eastAsia"/>
          <w:b/>
          <w:bCs/>
          <w:sz w:val="24"/>
          <w:szCs w:val="24"/>
        </w:rPr>
        <w:t xml:space="preserve">ア　</w:t>
      </w:r>
      <w:r w:rsidR="004D7F2D" w:rsidRPr="00C05853">
        <w:rPr>
          <w:rFonts w:asciiTheme="majorEastAsia" w:eastAsiaTheme="majorEastAsia" w:hAnsiTheme="majorEastAsia" w:cs="Meiryo UI" w:hint="eastAsia"/>
          <w:b/>
          <w:bCs/>
          <w:sz w:val="24"/>
          <w:szCs w:val="24"/>
        </w:rPr>
        <w:t>あっせん実施型合議体について</w:t>
      </w:r>
    </w:p>
    <w:p w:rsidR="000A749A" w:rsidRPr="00C05853" w:rsidRDefault="006168B2" w:rsidP="000A749A">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w:t>
      </w:r>
      <w:r w:rsidRPr="00C05853">
        <w:rPr>
          <w:rFonts w:asciiTheme="majorEastAsia" w:eastAsiaTheme="majorEastAsia" w:hAnsiTheme="majorEastAsia" w:cs="Meiryo UI" w:hint="eastAsia"/>
          <w:b/>
          <w:bCs/>
          <w:sz w:val="24"/>
          <w:szCs w:val="24"/>
        </w:rPr>
        <w:t xml:space="preserve">　</w:t>
      </w:r>
      <w:r w:rsidR="000A749A" w:rsidRPr="00C05853">
        <w:rPr>
          <w:rFonts w:asciiTheme="majorEastAsia" w:eastAsiaTheme="majorEastAsia" w:hAnsiTheme="majorEastAsia" w:cs="Meiryo UI" w:hint="eastAsia"/>
          <w:sz w:val="24"/>
          <w:szCs w:val="24"/>
        </w:rPr>
        <w:t>あっせんは、障がい者、事業者双方に建設的対話を促す場として非常に効果的であ</w:t>
      </w:r>
    </w:p>
    <w:p w:rsidR="00CE6F76" w:rsidRPr="00C05853" w:rsidRDefault="00CE6F76" w:rsidP="000A749A">
      <w:pPr>
        <w:ind w:firstLineChars="300" w:firstLine="720"/>
        <w:jc w:val="left"/>
        <w:rPr>
          <w:rFonts w:asciiTheme="majorEastAsia" w:eastAsiaTheme="majorEastAsia" w:hAnsiTheme="majorEastAsia" w:cs="Meiryo UI"/>
          <w:sz w:val="24"/>
          <w:szCs w:val="24"/>
          <w:u w:val="wave"/>
        </w:rPr>
      </w:pPr>
      <w:r w:rsidRPr="00C05853">
        <w:rPr>
          <w:rFonts w:asciiTheme="majorEastAsia" w:eastAsiaTheme="majorEastAsia" w:hAnsiTheme="majorEastAsia" w:cs="Meiryo UI" w:hint="eastAsia"/>
          <w:sz w:val="24"/>
          <w:szCs w:val="24"/>
        </w:rPr>
        <w:t>る。</w:t>
      </w:r>
    </w:p>
    <w:p w:rsidR="00CE6F76" w:rsidRPr="00C05853" w:rsidRDefault="000A749A" w:rsidP="00CE6F76">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当事者</w:t>
      </w:r>
      <w:r w:rsidR="00337DEF" w:rsidRPr="00C05853">
        <w:rPr>
          <w:rFonts w:asciiTheme="majorEastAsia" w:eastAsiaTheme="majorEastAsia" w:hAnsiTheme="majorEastAsia" w:cs="Meiryo UI" w:hint="eastAsia"/>
          <w:sz w:val="24"/>
          <w:szCs w:val="24"/>
        </w:rPr>
        <w:t>が話し合いで合意できない場合、合議体が解決策の案を作</w:t>
      </w:r>
      <w:r w:rsidRPr="00C05853">
        <w:rPr>
          <w:rFonts w:asciiTheme="majorEastAsia" w:eastAsiaTheme="majorEastAsia" w:hAnsiTheme="majorEastAsia" w:cs="Meiryo UI" w:hint="eastAsia"/>
          <w:sz w:val="24"/>
          <w:szCs w:val="24"/>
        </w:rPr>
        <w:t>り、双方がその案</w:t>
      </w:r>
    </w:p>
    <w:p w:rsidR="00CE6F76" w:rsidRPr="00C05853" w:rsidRDefault="000A749A" w:rsidP="00CE6F76">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で合意すれば、それがあっせん案になる</w:t>
      </w:r>
      <w:r w:rsidR="00337DEF" w:rsidRPr="00C05853">
        <w:rPr>
          <w:rFonts w:asciiTheme="majorEastAsia" w:eastAsiaTheme="majorEastAsia" w:hAnsiTheme="majorEastAsia" w:cs="Meiryo UI" w:hint="eastAsia"/>
          <w:sz w:val="24"/>
          <w:szCs w:val="24"/>
        </w:rPr>
        <w:t>。このことにより、広域支援相談員が行う当</w:t>
      </w:r>
    </w:p>
    <w:p w:rsidR="00EC4C87" w:rsidRPr="00C05853" w:rsidRDefault="00337DEF" w:rsidP="00CE6F76">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事者間の調整よりも、一歩踏み込んだ紛争解決が可能になる。</w:t>
      </w:r>
    </w:p>
    <w:p w:rsidR="00AA117C" w:rsidRPr="00C05853" w:rsidRDefault="00AA117C" w:rsidP="00EC4C87">
      <w:pPr>
        <w:ind w:firstLineChars="300" w:firstLine="720"/>
        <w:jc w:val="left"/>
        <w:rPr>
          <w:rFonts w:asciiTheme="majorEastAsia" w:eastAsiaTheme="majorEastAsia" w:hAnsiTheme="majorEastAsia" w:cs="Meiryo UI"/>
          <w:sz w:val="24"/>
          <w:szCs w:val="24"/>
        </w:rPr>
      </w:pPr>
    </w:p>
    <w:p w:rsidR="00E46819" w:rsidRPr="00C05853" w:rsidRDefault="00EC4C87" w:rsidP="00984EAD">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2A3AD6" w:rsidRPr="00C05853">
        <w:rPr>
          <w:rFonts w:asciiTheme="majorEastAsia" w:eastAsiaTheme="majorEastAsia" w:hAnsiTheme="majorEastAsia" w:cs="Meiryo UI" w:hint="eastAsia"/>
          <w:sz w:val="24"/>
          <w:szCs w:val="24"/>
        </w:rPr>
        <w:t>あっせんの対象に</w:t>
      </w:r>
      <w:r w:rsidR="00E46819" w:rsidRPr="00C05853">
        <w:rPr>
          <w:rFonts w:asciiTheme="majorEastAsia" w:eastAsiaTheme="majorEastAsia" w:hAnsiTheme="majorEastAsia" w:cs="Meiryo UI" w:hint="eastAsia"/>
          <w:sz w:val="24"/>
          <w:szCs w:val="24"/>
        </w:rPr>
        <w:t>、事業者による</w:t>
      </w:r>
      <w:r w:rsidR="002A3AD6" w:rsidRPr="00C05853">
        <w:rPr>
          <w:rFonts w:asciiTheme="majorEastAsia" w:eastAsiaTheme="majorEastAsia" w:hAnsiTheme="majorEastAsia" w:cs="Meiryo UI" w:hint="eastAsia"/>
          <w:sz w:val="24"/>
          <w:szCs w:val="24"/>
        </w:rPr>
        <w:t>合理的配慮の不提供</w:t>
      </w:r>
      <w:r w:rsidR="00337DEF" w:rsidRPr="00C05853">
        <w:rPr>
          <w:rFonts w:asciiTheme="majorEastAsia" w:eastAsiaTheme="majorEastAsia" w:hAnsiTheme="majorEastAsia" w:cs="Meiryo UI" w:hint="eastAsia"/>
          <w:sz w:val="24"/>
          <w:szCs w:val="24"/>
        </w:rPr>
        <w:t>を加える</w:t>
      </w:r>
      <w:r w:rsidR="00C816DC" w:rsidRPr="00C05853">
        <w:rPr>
          <w:rFonts w:asciiTheme="majorEastAsia" w:eastAsiaTheme="majorEastAsia" w:hAnsiTheme="majorEastAsia" w:cs="Meiryo UI" w:hint="eastAsia"/>
          <w:sz w:val="24"/>
          <w:szCs w:val="24"/>
        </w:rPr>
        <w:t>べきかについては、</w:t>
      </w:r>
    </w:p>
    <w:p w:rsidR="00E46819" w:rsidRPr="00C05853" w:rsidRDefault="008167A1" w:rsidP="00E46819">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広域支援相談員による対応には限界があることから、</w:t>
      </w:r>
      <w:r w:rsidR="006168B2" w:rsidRPr="00C05853">
        <w:rPr>
          <w:rFonts w:asciiTheme="majorEastAsia" w:eastAsiaTheme="majorEastAsia" w:hAnsiTheme="majorEastAsia" w:cs="Meiryo UI" w:hint="eastAsia"/>
          <w:sz w:val="24"/>
          <w:szCs w:val="24"/>
        </w:rPr>
        <w:t>努力義務であるか、法的義務で</w:t>
      </w:r>
    </w:p>
    <w:p w:rsidR="00E46819" w:rsidRPr="00C05853" w:rsidRDefault="006168B2" w:rsidP="00E46819">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あるかを問わず、</w:t>
      </w:r>
      <w:r w:rsidR="008167A1" w:rsidRPr="00C05853">
        <w:rPr>
          <w:rFonts w:asciiTheme="majorEastAsia" w:eastAsiaTheme="majorEastAsia" w:hAnsiTheme="majorEastAsia" w:cs="Meiryo UI" w:hint="eastAsia"/>
          <w:sz w:val="24"/>
          <w:szCs w:val="24"/>
        </w:rPr>
        <w:t>合理的配慮の不提供をあっせんの対象に加えるべきであるという意</w:t>
      </w:r>
    </w:p>
    <w:p w:rsidR="00917D48" w:rsidRPr="00C05853" w:rsidRDefault="008167A1" w:rsidP="00917D48">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見があった。</w:t>
      </w:r>
    </w:p>
    <w:p w:rsidR="005C003C" w:rsidRPr="00C05853" w:rsidRDefault="00917D48" w:rsidP="005C003C">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しかし、</w:t>
      </w:r>
      <w:r w:rsidR="005C003C" w:rsidRPr="00C05853">
        <w:rPr>
          <w:rFonts w:asciiTheme="majorEastAsia" w:eastAsiaTheme="majorEastAsia" w:hAnsiTheme="majorEastAsia" w:cs="Meiryo UI" w:hint="eastAsia"/>
          <w:sz w:val="24"/>
          <w:szCs w:val="24"/>
        </w:rPr>
        <w:t>合議体によるあっせんが知事の勧告・公表という事実上の制裁を伴うこと</w:t>
      </w:r>
    </w:p>
    <w:p w:rsidR="005C003C" w:rsidRPr="00C05853" w:rsidRDefault="005C003C" w:rsidP="005C003C">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がありうるため</w:t>
      </w:r>
      <w:r w:rsidR="00762D19" w:rsidRPr="00C05853">
        <w:rPr>
          <w:rFonts w:asciiTheme="majorEastAsia" w:eastAsiaTheme="majorEastAsia" w:hAnsiTheme="majorEastAsia" w:cs="Meiryo UI" w:hint="eastAsia"/>
          <w:sz w:val="24"/>
          <w:szCs w:val="24"/>
        </w:rPr>
        <w:t>、</w:t>
      </w:r>
      <w:r w:rsidR="00337DEF" w:rsidRPr="00C05853">
        <w:rPr>
          <w:rFonts w:asciiTheme="majorEastAsia" w:eastAsiaTheme="majorEastAsia" w:hAnsiTheme="majorEastAsia" w:cs="Meiryo UI" w:hint="eastAsia"/>
          <w:sz w:val="24"/>
          <w:szCs w:val="24"/>
        </w:rPr>
        <w:t>努力義務である合理的配慮の不提供をあっせんの対象にすることは</w:t>
      </w:r>
    </w:p>
    <w:p w:rsidR="00EC4C87" w:rsidRPr="00C05853" w:rsidRDefault="008167A1" w:rsidP="005C003C">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難し</w:t>
      </w:r>
      <w:r w:rsidR="00EC4C87" w:rsidRPr="00C05853">
        <w:rPr>
          <w:rFonts w:asciiTheme="majorEastAsia" w:eastAsiaTheme="majorEastAsia" w:hAnsiTheme="majorEastAsia" w:cs="Meiryo UI" w:hint="eastAsia"/>
          <w:sz w:val="24"/>
          <w:szCs w:val="24"/>
        </w:rPr>
        <w:t>い。</w:t>
      </w:r>
    </w:p>
    <w:p w:rsidR="00D7536C" w:rsidRPr="00C05853" w:rsidRDefault="00EC4C87" w:rsidP="00EC4C87">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よって、合理的配慮の不提供をあっせんの対象にするためには、合理的配慮</w:t>
      </w:r>
      <w:r w:rsidR="00D7536C" w:rsidRPr="00C05853">
        <w:rPr>
          <w:rFonts w:asciiTheme="majorEastAsia" w:eastAsiaTheme="majorEastAsia" w:hAnsiTheme="majorEastAsia" w:cs="Meiryo UI" w:hint="eastAsia"/>
          <w:sz w:val="24"/>
          <w:szCs w:val="24"/>
        </w:rPr>
        <w:t>の提供</w:t>
      </w:r>
    </w:p>
    <w:p w:rsidR="00EC4C87" w:rsidRPr="00C05853" w:rsidRDefault="00EC4C87" w:rsidP="00D7536C">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を法的義務化する必要があると考える。</w:t>
      </w:r>
    </w:p>
    <w:p w:rsidR="00EC4C87" w:rsidRPr="00C05853" w:rsidRDefault="008167A1" w:rsidP="00EC4C87">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なお、</w:t>
      </w:r>
      <w:r w:rsidR="00337DEF" w:rsidRPr="00C05853">
        <w:rPr>
          <w:rFonts w:asciiTheme="majorEastAsia" w:eastAsiaTheme="majorEastAsia" w:hAnsiTheme="majorEastAsia" w:cs="Meiryo UI" w:hint="eastAsia"/>
          <w:sz w:val="24"/>
          <w:szCs w:val="24"/>
        </w:rPr>
        <w:t>現行においても、合理的配慮の不提供により、不当な差別的取扱いに至る事</w:t>
      </w:r>
    </w:p>
    <w:p w:rsidR="00337DEF" w:rsidRPr="00C05853" w:rsidRDefault="00337DEF" w:rsidP="00EC4C87">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例はあっせんの対象にすることとしている。</w:t>
      </w:r>
    </w:p>
    <w:p w:rsidR="000A6DB3" w:rsidRPr="00C05853" w:rsidRDefault="000A6DB3" w:rsidP="000A749A">
      <w:pPr>
        <w:jc w:val="left"/>
        <w:rPr>
          <w:rFonts w:asciiTheme="majorEastAsia" w:eastAsiaTheme="majorEastAsia" w:hAnsiTheme="majorEastAsia" w:cs="Meiryo UI"/>
          <w:sz w:val="24"/>
          <w:szCs w:val="24"/>
        </w:rPr>
      </w:pPr>
    </w:p>
    <w:p w:rsidR="00EC4C87" w:rsidRPr="00C05853" w:rsidRDefault="001227E9" w:rsidP="00946D18">
      <w:pPr>
        <w:ind w:firstLineChars="200" w:firstLine="482"/>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hint="eastAsia"/>
          <w:b/>
          <w:bCs/>
          <w:sz w:val="24"/>
          <w:szCs w:val="24"/>
        </w:rPr>
        <w:t xml:space="preserve">イ　</w:t>
      </w:r>
      <w:r w:rsidR="004D7F2D" w:rsidRPr="00C05853">
        <w:rPr>
          <w:rFonts w:asciiTheme="majorEastAsia" w:eastAsiaTheme="majorEastAsia" w:hAnsiTheme="majorEastAsia" w:cs="Meiryo UI" w:hint="eastAsia"/>
          <w:b/>
          <w:bCs/>
          <w:sz w:val="24"/>
          <w:szCs w:val="24"/>
        </w:rPr>
        <w:t>助言・検証実施型合議体について</w:t>
      </w:r>
    </w:p>
    <w:p w:rsidR="00A54C52" w:rsidRPr="00C05853" w:rsidRDefault="00EC4C87" w:rsidP="00A54C52">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3471AE" w:rsidRPr="00C05853">
        <w:rPr>
          <w:rFonts w:asciiTheme="majorEastAsia" w:eastAsiaTheme="majorEastAsia" w:hAnsiTheme="majorEastAsia" w:cs="Meiryo UI" w:hint="eastAsia"/>
          <w:sz w:val="24"/>
          <w:szCs w:val="24"/>
        </w:rPr>
        <w:t>合議体は、事案に応じて、解消協委員・専門委員から会長が指名する５名をもっ</w:t>
      </w:r>
      <w:r w:rsidR="00A54C52" w:rsidRPr="00C05853">
        <w:rPr>
          <w:rFonts w:asciiTheme="majorEastAsia" w:eastAsiaTheme="majorEastAsia" w:hAnsiTheme="majorEastAsia" w:cs="Meiryo UI" w:hint="eastAsia"/>
          <w:sz w:val="24"/>
          <w:szCs w:val="24"/>
        </w:rPr>
        <w:t>て</w:t>
      </w:r>
    </w:p>
    <w:p w:rsidR="00E46819" w:rsidRPr="00C05853" w:rsidRDefault="003471AE" w:rsidP="00A54C52">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構成することで</w:t>
      </w:r>
      <w:r w:rsidR="00E46819" w:rsidRPr="00C05853">
        <w:rPr>
          <w:rFonts w:asciiTheme="majorEastAsia" w:eastAsiaTheme="majorEastAsia" w:hAnsiTheme="majorEastAsia" w:cs="Meiryo UI" w:hint="eastAsia"/>
          <w:sz w:val="24"/>
          <w:szCs w:val="24"/>
        </w:rPr>
        <w:t>、</w:t>
      </w:r>
      <w:r w:rsidRPr="00C05853">
        <w:rPr>
          <w:rFonts w:asciiTheme="majorEastAsia" w:eastAsiaTheme="majorEastAsia" w:hAnsiTheme="majorEastAsia" w:cs="Meiryo UI" w:hint="eastAsia"/>
          <w:sz w:val="24"/>
          <w:szCs w:val="24"/>
        </w:rPr>
        <w:t>様々な意見を踏まえながら判断の安定性を確保する仕組みである。</w:t>
      </w:r>
    </w:p>
    <w:p w:rsidR="00E46819" w:rsidRPr="00C05853" w:rsidRDefault="003471AE" w:rsidP="00E46819">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基</w:t>
      </w:r>
      <w:r w:rsidR="00AA117C" w:rsidRPr="00C05853">
        <w:rPr>
          <w:rFonts w:asciiTheme="majorEastAsia" w:eastAsiaTheme="majorEastAsia" w:hAnsiTheme="majorEastAsia" w:cs="Meiryo UI" w:hint="eastAsia"/>
          <w:sz w:val="24"/>
          <w:szCs w:val="24"/>
        </w:rPr>
        <w:t>本的な考え方を</w:t>
      </w:r>
      <w:r w:rsidRPr="00C05853">
        <w:rPr>
          <w:rFonts w:asciiTheme="majorEastAsia" w:eastAsiaTheme="majorEastAsia" w:hAnsiTheme="majorEastAsia" w:cs="Meiryo UI" w:hint="eastAsia"/>
          <w:sz w:val="24"/>
          <w:szCs w:val="24"/>
        </w:rPr>
        <w:t>委員間で共有することは必要だが、</w:t>
      </w:r>
      <w:r w:rsidR="00EC4C87" w:rsidRPr="00C05853">
        <w:rPr>
          <w:rFonts w:asciiTheme="majorEastAsia" w:eastAsiaTheme="majorEastAsia" w:hAnsiTheme="majorEastAsia" w:cs="Meiryo UI" w:hint="eastAsia"/>
          <w:sz w:val="24"/>
          <w:szCs w:val="24"/>
        </w:rPr>
        <w:t>今後も</w:t>
      </w:r>
      <w:r w:rsidRPr="00C05853">
        <w:rPr>
          <w:rFonts w:asciiTheme="majorEastAsia" w:eastAsiaTheme="majorEastAsia" w:hAnsiTheme="majorEastAsia" w:cs="Meiryo UI" w:hint="eastAsia"/>
          <w:sz w:val="24"/>
          <w:szCs w:val="24"/>
        </w:rPr>
        <w:t>現行の</w:t>
      </w:r>
      <w:r w:rsidR="00EC4C87" w:rsidRPr="00C05853">
        <w:rPr>
          <w:rFonts w:asciiTheme="majorEastAsia" w:eastAsiaTheme="majorEastAsia" w:hAnsiTheme="majorEastAsia" w:cs="Meiryo UI" w:hint="eastAsia"/>
          <w:sz w:val="24"/>
          <w:szCs w:val="24"/>
        </w:rPr>
        <w:t>仕組みの</w:t>
      </w:r>
      <w:r w:rsidRPr="00C05853">
        <w:rPr>
          <w:rFonts w:asciiTheme="majorEastAsia" w:eastAsiaTheme="majorEastAsia" w:hAnsiTheme="majorEastAsia" w:cs="Meiryo UI" w:hint="eastAsia"/>
          <w:sz w:val="24"/>
          <w:szCs w:val="24"/>
        </w:rPr>
        <w:t>まま、</w:t>
      </w:r>
      <w:r w:rsidR="00EC4C87" w:rsidRPr="00C05853">
        <w:rPr>
          <w:rFonts w:asciiTheme="majorEastAsia" w:eastAsiaTheme="majorEastAsia" w:hAnsiTheme="majorEastAsia" w:cs="Meiryo UI" w:hint="eastAsia"/>
          <w:sz w:val="24"/>
          <w:szCs w:val="24"/>
        </w:rPr>
        <w:t>合</w:t>
      </w:r>
    </w:p>
    <w:p w:rsidR="003471AE" w:rsidRPr="00C05853" w:rsidRDefault="00EC4C87" w:rsidP="00E46819">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議体を</w:t>
      </w:r>
      <w:r w:rsidR="003471AE" w:rsidRPr="00C05853">
        <w:rPr>
          <w:rFonts w:asciiTheme="majorEastAsia" w:eastAsiaTheme="majorEastAsia" w:hAnsiTheme="majorEastAsia" w:cs="Meiryo UI" w:hint="eastAsia"/>
          <w:sz w:val="24"/>
          <w:szCs w:val="24"/>
        </w:rPr>
        <w:t>運用することが望ましい。</w:t>
      </w:r>
    </w:p>
    <w:p w:rsidR="00042CB6" w:rsidRPr="00C05853" w:rsidRDefault="00042CB6" w:rsidP="00EC4C87">
      <w:pPr>
        <w:jc w:val="left"/>
        <w:rPr>
          <w:rFonts w:asciiTheme="majorEastAsia" w:eastAsiaTheme="majorEastAsia" w:hAnsiTheme="majorEastAsia" w:cs="Meiryo UI"/>
          <w:sz w:val="24"/>
          <w:szCs w:val="24"/>
        </w:rPr>
      </w:pPr>
    </w:p>
    <w:p w:rsidR="007A762A" w:rsidRPr="00C05853" w:rsidRDefault="007A762A">
      <w:pPr>
        <w:widowControl/>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b/>
          <w:bCs/>
          <w:sz w:val="24"/>
          <w:szCs w:val="24"/>
        </w:rPr>
        <w:br w:type="page"/>
      </w:r>
    </w:p>
    <w:p w:rsidR="004D7F2D" w:rsidRPr="00C05853" w:rsidRDefault="001227E9" w:rsidP="00A54C52">
      <w:pPr>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hint="eastAsia"/>
          <w:b/>
          <w:bCs/>
          <w:sz w:val="24"/>
          <w:szCs w:val="24"/>
        </w:rPr>
        <w:t>（</w:t>
      </w:r>
      <w:r w:rsidR="004D7F2D" w:rsidRPr="00C05853">
        <w:rPr>
          <w:rFonts w:asciiTheme="majorEastAsia" w:eastAsiaTheme="majorEastAsia" w:hAnsiTheme="majorEastAsia" w:cs="Meiryo UI" w:hint="eastAsia"/>
          <w:b/>
          <w:bCs/>
          <w:sz w:val="24"/>
          <w:szCs w:val="24"/>
        </w:rPr>
        <w:t>２</w:t>
      </w:r>
      <w:r w:rsidRPr="00C05853">
        <w:rPr>
          <w:rFonts w:asciiTheme="majorEastAsia" w:eastAsiaTheme="majorEastAsia" w:hAnsiTheme="majorEastAsia" w:cs="Meiryo UI" w:hint="eastAsia"/>
          <w:b/>
          <w:bCs/>
          <w:sz w:val="24"/>
          <w:szCs w:val="24"/>
        </w:rPr>
        <w:t>）</w:t>
      </w:r>
      <w:r w:rsidR="004D7F2D" w:rsidRPr="00C05853">
        <w:rPr>
          <w:rFonts w:asciiTheme="majorEastAsia" w:eastAsiaTheme="majorEastAsia" w:hAnsiTheme="majorEastAsia" w:cs="Meiryo UI" w:hint="eastAsia"/>
          <w:b/>
          <w:bCs/>
          <w:sz w:val="24"/>
          <w:szCs w:val="24"/>
        </w:rPr>
        <w:t>啓発活動について</w:t>
      </w:r>
    </w:p>
    <w:p w:rsidR="00EC4C87" w:rsidRPr="00C05853" w:rsidRDefault="001227E9" w:rsidP="00A54C52">
      <w:pPr>
        <w:ind w:firstLineChars="100" w:firstLine="241"/>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hint="eastAsia"/>
          <w:b/>
          <w:bCs/>
          <w:sz w:val="24"/>
          <w:szCs w:val="24"/>
        </w:rPr>
        <w:t xml:space="preserve">①　</w:t>
      </w:r>
      <w:r w:rsidR="004D7F2D" w:rsidRPr="00C05853">
        <w:rPr>
          <w:rFonts w:asciiTheme="majorEastAsia" w:eastAsiaTheme="majorEastAsia" w:hAnsiTheme="majorEastAsia" w:cs="Meiryo UI" w:hint="eastAsia"/>
          <w:b/>
          <w:bCs/>
          <w:sz w:val="24"/>
          <w:szCs w:val="24"/>
        </w:rPr>
        <w:t>府民</w:t>
      </w:r>
      <w:r w:rsidR="00E46819" w:rsidRPr="00C05853">
        <w:rPr>
          <w:rFonts w:asciiTheme="majorEastAsia" w:eastAsiaTheme="majorEastAsia" w:hAnsiTheme="majorEastAsia" w:cs="Meiryo UI" w:hint="eastAsia"/>
          <w:b/>
          <w:bCs/>
          <w:sz w:val="24"/>
          <w:szCs w:val="24"/>
        </w:rPr>
        <w:t>に対する啓発</w:t>
      </w:r>
      <w:r w:rsidR="004D7F2D" w:rsidRPr="00C05853">
        <w:rPr>
          <w:rFonts w:asciiTheme="majorEastAsia" w:eastAsiaTheme="majorEastAsia" w:hAnsiTheme="majorEastAsia" w:cs="Meiryo UI" w:hint="eastAsia"/>
          <w:b/>
          <w:bCs/>
          <w:sz w:val="24"/>
          <w:szCs w:val="24"/>
        </w:rPr>
        <w:t>について</w:t>
      </w:r>
    </w:p>
    <w:p w:rsidR="003F559A" w:rsidRPr="00C05853" w:rsidRDefault="00EC4C87" w:rsidP="0035034C">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FF6468" w:rsidRPr="00C05853">
        <w:rPr>
          <w:rFonts w:asciiTheme="majorEastAsia" w:eastAsiaTheme="majorEastAsia" w:hAnsiTheme="majorEastAsia" w:cs="Meiryo UI" w:hint="eastAsia"/>
          <w:sz w:val="24"/>
          <w:szCs w:val="24"/>
        </w:rPr>
        <w:t>府は、条例第</w:t>
      </w:r>
      <w:r w:rsidR="009E3594" w:rsidRPr="00C05853">
        <w:rPr>
          <w:rFonts w:asciiTheme="majorEastAsia" w:eastAsiaTheme="majorEastAsia" w:hAnsiTheme="majorEastAsia" w:cs="Meiryo UI" w:hint="eastAsia"/>
          <w:sz w:val="24"/>
          <w:szCs w:val="24"/>
        </w:rPr>
        <w:t>４</w:t>
      </w:r>
      <w:r w:rsidR="00FF6468" w:rsidRPr="00C05853">
        <w:rPr>
          <w:rFonts w:asciiTheme="majorEastAsia" w:eastAsiaTheme="majorEastAsia" w:hAnsiTheme="majorEastAsia" w:cs="Meiryo UI" w:hint="eastAsia"/>
          <w:sz w:val="24"/>
          <w:szCs w:val="24"/>
        </w:rPr>
        <w:t>条</w:t>
      </w:r>
      <w:r w:rsidR="009E3594" w:rsidRPr="00C05853">
        <w:rPr>
          <w:rFonts w:asciiTheme="majorEastAsia" w:eastAsiaTheme="majorEastAsia" w:hAnsiTheme="majorEastAsia" w:cs="Meiryo UI" w:hint="eastAsia"/>
          <w:sz w:val="24"/>
          <w:szCs w:val="24"/>
        </w:rPr>
        <w:t>第２項及び第６条規定</w:t>
      </w:r>
      <w:r w:rsidR="00FF6468" w:rsidRPr="00C05853">
        <w:rPr>
          <w:rFonts w:asciiTheme="majorEastAsia" w:eastAsiaTheme="majorEastAsia" w:hAnsiTheme="majorEastAsia" w:cs="Meiryo UI" w:hint="eastAsia"/>
          <w:sz w:val="24"/>
          <w:szCs w:val="24"/>
        </w:rPr>
        <w:t>により、障害者差別解消法第15条に規定</w:t>
      </w:r>
    </w:p>
    <w:p w:rsidR="003F559A" w:rsidRPr="00C05853" w:rsidRDefault="00FF6468" w:rsidP="0035034C">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する啓発活動を、相談及び紛争の防止又は解決のための体制の整備とともに車の両輪</w:t>
      </w:r>
    </w:p>
    <w:p w:rsidR="0035034C" w:rsidRDefault="00FF6468" w:rsidP="0035034C">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の一つと位置付け、取り組んできた。</w:t>
      </w:r>
    </w:p>
    <w:p w:rsidR="0035034C" w:rsidRDefault="0035034C" w:rsidP="0035034C">
      <w:pPr>
        <w:jc w:val="left"/>
        <w:rPr>
          <w:rFonts w:asciiTheme="majorEastAsia" w:eastAsiaTheme="majorEastAsia" w:hAnsiTheme="majorEastAsia" w:cs="Meiryo UI"/>
          <w:sz w:val="24"/>
          <w:szCs w:val="24"/>
        </w:rPr>
      </w:pPr>
    </w:p>
    <w:p w:rsidR="0035034C" w:rsidRDefault="0035034C" w:rsidP="0035034C">
      <w:pPr>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　　○　府は、平成30</w:t>
      </w:r>
      <w:r w:rsidRPr="0035034C">
        <w:rPr>
          <w:rFonts w:asciiTheme="majorEastAsia" w:eastAsiaTheme="majorEastAsia" w:hAnsiTheme="majorEastAsia" w:cs="Meiryo UI" w:hint="eastAsia"/>
          <w:sz w:val="24"/>
          <w:szCs w:val="24"/>
        </w:rPr>
        <w:t>年度条例運用状況の整理で、以下のとおり自己評価している。</w:t>
      </w:r>
    </w:p>
    <w:p w:rsidR="0035034C" w:rsidRDefault="0035034C" w:rsidP="0035034C">
      <w:pPr>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　　　「府では、障がいを理由とする差別の解消は、全ての府民が共に社会の一員として解</w:t>
      </w:r>
    </w:p>
    <w:p w:rsidR="00AA117C" w:rsidRPr="00C05853" w:rsidRDefault="0035034C" w:rsidP="0035034C">
      <w:pPr>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　　　決すべき社会全体</w:t>
      </w:r>
      <w:r w:rsidR="00FF6468" w:rsidRPr="00C05853">
        <w:rPr>
          <w:rFonts w:asciiTheme="majorEastAsia" w:eastAsiaTheme="majorEastAsia" w:hAnsiTheme="majorEastAsia" w:cs="Meiryo UI" w:hint="eastAsia"/>
          <w:sz w:val="24"/>
          <w:szCs w:val="24"/>
        </w:rPr>
        <w:t>の課題であるとの認識のもと、障がいを理由とする差別の解消につ</w:t>
      </w:r>
    </w:p>
    <w:p w:rsidR="00AA117C" w:rsidRPr="00C05853" w:rsidRDefault="00FF6468" w:rsidP="0035034C">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いて、府民の関心と理解を深めるためのガイドラインの作成や、障がい者団体や関係</w:t>
      </w:r>
    </w:p>
    <w:p w:rsidR="00AA117C" w:rsidRPr="00C05853" w:rsidRDefault="00FF6468" w:rsidP="0035034C">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団体、行政が連携した「大阪ふれあいキャンペーン」など、様々な啓発活動等に取り</w:t>
      </w:r>
    </w:p>
    <w:p w:rsidR="00AA117C" w:rsidRPr="00C05853" w:rsidRDefault="00FF6468" w:rsidP="0035034C">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組んでいる。</w:t>
      </w:r>
      <w:r w:rsidR="00F26195" w:rsidRPr="00C05853">
        <w:rPr>
          <w:rFonts w:asciiTheme="majorEastAsia" w:eastAsiaTheme="majorEastAsia" w:hAnsiTheme="majorEastAsia" w:cs="Meiryo UI" w:hint="eastAsia"/>
          <w:sz w:val="24"/>
          <w:szCs w:val="24"/>
        </w:rPr>
        <w:t>多様な主体との連携による周知機会の創出や、府民の行動につながるよ</w:t>
      </w:r>
    </w:p>
    <w:p w:rsidR="0020121A" w:rsidRDefault="00F26195" w:rsidP="0035034C">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う</w:t>
      </w:r>
      <w:r w:rsidR="0020121A" w:rsidRPr="00394CF1">
        <w:rPr>
          <w:rFonts w:asciiTheme="majorEastAsia" w:eastAsiaTheme="majorEastAsia" w:hAnsiTheme="majorEastAsia" w:cs="Meiryo UI" w:hint="eastAsia"/>
          <w:sz w:val="24"/>
          <w:szCs w:val="24"/>
        </w:rPr>
        <w:t>な</w:t>
      </w:r>
      <w:r w:rsidRPr="00C05853">
        <w:rPr>
          <w:rFonts w:asciiTheme="majorEastAsia" w:eastAsiaTheme="majorEastAsia" w:hAnsiTheme="majorEastAsia" w:cs="Meiryo UI" w:hint="eastAsia"/>
          <w:sz w:val="24"/>
          <w:szCs w:val="24"/>
        </w:rPr>
        <w:t>企画内容の充実が重要であ</w:t>
      </w:r>
      <w:r w:rsidR="00C93E6C" w:rsidRPr="00C05853">
        <w:rPr>
          <w:rFonts w:asciiTheme="majorEastAsia" w:eastAsiaTheme="majorEastAsia" w:hAnsiTheme="majorEastAsia" w:cs="Meiryo UI" w:hint="eastAsia"/>
          <w:sz w:val="24"/>
          <w:szCs w:val="24"/>
        </w:rPr>
        <w:t>り、</w:t>
      </w:r>
      <w:r w:rsidR="00A54C52" w:rsidRPr="00C05853">
        <w:rPr>
          <w:rFonts w:asciiTheme="majorEastAsia" w:eastAsiaTheme="majorEastAsia" w:hAnsiTheme="majorEastAsia" w:cs="Meiryo UI" w:hint="eastAsia"/>
          <w:sz w:val="24"/>
          <w:szCs w:val="24"/>
        </w:rPr>
        <w:t>今後も、府民の障がいや障がい者に対する理解を</w:t>
      </w:r>
    </w:p>
    <w:p w:rsidR="0020121A" w:rsidRDefault="00A54C52" w:rsidP="0035034C">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一層</w:t>
      </w:r>
      <w:r w:rsidR="00BE0B80" w:rsidRPr="00C05853">
        <w:rPr>
          <w:rFonts w:asciiTheme="majorEastAsia" w:eastAsiaTheme="majorEastAsia" w:hAnsiTheme="majorEastAsia" w:cs="Meiryo UI" w:hint="eastAsia"/>
          <w:sz w:val="24"/>
          <w:szCs w:val="24"/>
        </w:rPr>
        <w:t>深めるために、関係機関等と連携をすす</w:t>
      </w:r>
      <w:r w:rsidRPr="00C05853">
        <w:rPr>
          <w:rFonts w:asciiTheme="majorEastAsia" w:eastAsiaTheme="majorEastAsia" w:hAnsiTheme="majorEastAsia" w:cs="Meiryo UI" w:hint="eastAsia"/>
          <w:sz w:val="24"/>
          <w:szCs w:val="24"/>
        </w:rPr>
        <w:t>めるとともに、より効果的な周知・啓発</w:t>
      </w:r>
    </w:p>
    <w:p w:rsidR="00FF6468" w:rsidRPr="00C05853" w:rsidRDefault="00A54C52" w:rsidP="0035034C">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手法の検討が求められる。」</w:t>
      </w:r>
    </w:p>
    <w:p w:rsidR="00594F0A" w:rsidRPr="00C05853" w:rsidRDefault="00594F0A" w:rsidP="00AA117C">
      <w:pPr>
        <w:snapToGrid w:val="0"/>
        <w:ind w:firstLineChars="300" w:firstLine="720"/>
        <w:jc w:val="left"/>
        <w:rPr>
          <w:rFonts w:ascii="ＭＳ ゴシック" w:eastAsia="ＭＳ ゴシック" w:hAnsi="ＭＳ ゴシック" w:cs="ＭＳ ゴシック"/>
          <w:sz w:val="24"/>
          <w:szCs w:val="24"/>
        </w:rPr>
      </w:pPr>
    </w:p>
    <w:p w:rsidR="00B53D36" w:rsidRPr="00394CF1" w:rsidRDefault="00FF6468" w:rsidP="00394CF1">
      <w:pPr>
        <w:ind w:left="720" w:hangingChars="300" w:hanging="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A54C52" w:rsidRPr="00C05853">
        <w:rPr>
          <w:rFonts w:asciiTheme="majorEastAsia" w:eastAsiaTheme="majorEastAsia" w:hAnsiTheme="majorEastAsia" w:cs="Meiryo UI" w:hint="eastAsia"/>
          <w:sz w:val="24"/>
          <w:szCs w:val="24"/>
        </w:rPr>
        <w:t xml:space="preserve">○　</w:t>
      </w:r>
      <w:r w:rsidR="00594F0A" w:rsidRPr="00C05853">
        <w:rPr>
          <w:rFonts w:asciiTheme="majorEastAsia" w:eastAsiaTheme="majorEastAsia" w:hAnsiTheme="majorEastAsia" w:cs="Meiryo UI" w:hint="eastAsia"/>
          <w:sz w:val="24"/>
          <w:szCs w:val="24"/>
        </w:rPr>
        <w:t>解消協では、</w:t>
      </w:r>
      <w:r w:rsidR="00A54C52" w:rsidRPr="00C05853">
        <w:rPr>
          <w:rFonts w:asciiTheme="majorEastAsia" w:eastAsiaTheme="majorEastAsia" w:hAnsiTheme="majorEastAsia" w:cs="Meiryo UI" w:hint="eastAsia"/>
          <w:sz w:val="24"/>
          <w:szCs w:val="24"/>
        </w:rPr>
        <w:t>府</w:t>
      </w:r>
      <w:r w:rsidR="00F26195" w:rsidRPr="00C05853">
        <w:rPr>
          <w:rFonts w:asciiTheme="majorEastAsia" w:eastAsiaTheme="majorEastAsia" w:hAnsiTheme="majorEastAsia" w:cs="Meiryo UI" w:hint="eastAsia"/>
          <w:sz w:val="24"/>
          <w:szCs w:val="24"/>
        </w:rPr>
        <w:t>の自己評価を踏まえたうえで、</w:t>
      </w:r>
      <w:r w:rsidR="008A7B24">
        <w:rPr>
          <w:rFonts w:asciiTheme="majorEastAsia" w:eastAsiaTheme="majorEastAsia" w:hAnsiTheme="majorEastAsia" w:cs="Meiryo UI" w:hint="eastAsia"/>
          <w:sz w:val="24"/>
          <w:szCs w:val="24"/>
        </w:rPr>
        <w:t>府民に対する</w:t>
      </w:r>
      <w:r w:rsidR="00A54C52" w:rsidRPr="00C05853">
        <w:rPr>
          <w:rFonts w:asciiTheme="majorEastAsia" w:eastAsiaTheme="majorEastAsia" w:hAnsiTheme="majorEastAsia" w:cs="Meiryo UI" w:hint="eastAsia"/>
          <w:sz w:val="24"/>
          <w:szCs w:val="24"/>
        </w:rPr>
        <w:t>啓発</w:t>
      </w:r>
      <w:r w:rsidR="00594F0A" w:rsidRPr="00C05853">
        <w:rPr>
          <w:rFonts w:asciiTheme="majorEastAsia" w:eastAsiaTheme="majorEastAsia" w:hAnsiTheme="majorEastAsia" w:cs="Meiryo UI" w:hint="eastAsia"/>
          <w:sz w:val="24"/>
          <w:szCs w:val="24"/>
        </w:rPr>
        <w:t>のあり方を</w:t>
      </w:r>
      <w:r w:rsidRPr="00C05853">
        <w:rPr>
          <w:rFonts w:asciiTheme="majorEastAsia" w:eastAsiaTheme="majorEastAsia" w:hAnsiTheme="majorEastAsia" w:cs="Meiryo UI" w:hint="eastAsia"/>
          <w:sz w:val="24"/>
          <w:szCs w:val="24"/>
        </w:rPr>
        <w:t>整理した。</w:t>
      </w:r>
    </w:p>
    <w:p w:rsidR="007A762A" w:rsidRPr="00C05853" w:rsidRDefault="007A762A" w:rsidP="00755C29">
      <w:pPr>
        <w:jc w:val="left"/>
        <w:rPr>
          <w:rFonts w:asciiTheme="majorEastAsia" w:eastAsiaTheme="majorEastAsia" w:hAnsiTheme="majorEastAsia" w:cs="Meiryo UI"/>
          <w:sz w:val="24"/>
          <w:szCs w:val="24"/>
        </w:rPr>
      </w:pPr>
    </w:p>
    <w:p w:rsidR="00F26195" w:rsidRPr="008F2068" w:rsidRDefault="001227E9" w:rsidP="00EC4C87">
      <w:pPr>
        <w:ind w:firstLineChars="200" w:firstLine="482"/>
        <w:jc w:val="left"/>
        <w:rPr>
          <w:rFonts w:asciiTheme="majorEastAsia" w:eastAsiaTheme="majorEastAsia" w:hAnsiTheme="majorEastAsia" w:cs="Meiryo UI"/>
          <w:sz w:val="24"/>
          <w:szCs w:val="24"/>
        </w:rPr>
      </w:pPr>
      <w:r w:rsidRPr="00394CF1">
        <w:rPr>
          <w:rFonts w:asciiTheme="majorEastAsia" w:eastAsiaTheme="majorEastAsia" w:hAnsiTheme="majorEastAsia" w:cs="Meiryo UI" w:hint="eastAsia"/>
          <w:b/>
          <w:bCs/>
          <w:sz w:val="24"/>
          <w:szCs w:val="24"/>
        </w:rPr>
        <w:t xml:space="preserve">ア　</w:t>
      </w:r>
      <w:r w:rsidR="00F26195" w:rsidRPr="00394CF1">
        <w:rPr>
          <w:rFonts w:asciiTheme="majorEastAsia" w:eastAsiaTheme="majorEastAsia" w:hAnsiTheme="majorEastAsia" w:cs="Meiryo UI" w:hint="eastAsia"/>
          <w:b/>
          <w:bCs/>
          <w:sz w:val="24"/>
          <w:szCs w:val="24"/>
        </w:rPr>
        <w:t>府民の障がいに対する理解の促進</w:t>
      </w:r>
      <w:r w:rsidR="00B53D36" w:rsidRPr="00394CF1">
        <w:rPr>
          <w:rFonts w:asciiTheme="majorEastAsia" w:eastAsiaTheme="majorEastAsia" w:hAnsiTheme="majorEastAsia" w:cs="Meiryo UI" w:hint="eastAsia"/>
          <w:b/>
          <w:bCs/>
          <w:sz w:val="24"/>
          <w:szCs w:val="24"/>
        </w:rPr>
        <w:t>について</w:t>
      </w:r>
    </w:p>
    <w:p w:rsidR="00262487" w:rsidRPr="00C05853" w:rsidRDefault="00A54C52" w:rsidP="00A54C52">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337DEF" w:rsidRPr="00C05853">
        <w:rPr>
          <w:rFonts w:asciiTheme="majorEastAsia" w:eastAsiaTheme="majorEastAsia" w:hAnsiTheme="majorEastAsia" w:cs="Meiryo UI" w:hint="eastAsia"/>
          <w:sz w:val="24"/>
          <w:szCs w:val="24"/>
        </w:rPr>
        <w:t>府民の障がい理解が十分ではない</w:t>
      </w:r>
      <w:r w:rsidR="00C93E6C" w:rsidRPr="00C05853">
        <w:rPr>
          <w:rFonts w:asciiTheme="majorEastAsia" w:eastAsiaTheme="majorEastAsia" w:hAnsiTheme="majorEastAsia" w:cs="Meiryo UI" w:hint="eastAsia"/>
          <w:sz w:val="24"/>
          <w:szCs w:val="24"/>
        </w:rPr>
        <w:t>と考えられる</w:t>
      </w:r>
      <w:r w:rsidR="008167A1" w:rsidRPr="00C05853">
        <w:rPr>
          <w:rFonts w:asciiTheme="majorEastAsia" w:eastAsiaTheme="majorEastAsia" w:hAnsiTheme="majorEastAsia" w:cs="Meiryo UI" w:hint="eastAsia"/>
          <w:sz w:val="24"/>
          <w:szCs w:val="24"/>
        </w:rPr>
        <w:t>。</w:t>
      </w:r>
    </w:p>
    <w:p w:rsidR="00262487" w:rsidRPr="00C05853" w:rsidRDefault="00337DEF" w:rsidP="00973202">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解消協が有する支援地域協議会の機能</w:t>
      </w:r>
      <w:r w:rsidR="008167A1" w:rsidRPr="00C05853">
        <w:rPr>
          <w:rFonts w:asciiTheme="majorEastAsia" w:eastAsiaTheme="majorEastAsia" w:hAnsiTheme="majorEastAsia" w:cs="Meiryo UI" w:hint="eastAsia"/>
          <w:sz w:val="24"/>
          <w:szCs w:val="24"/>
        </w:rPr>
        <w:t>を発揮しながら、</w:t>
      </w:r>
      <w:r w:rsidRPr="00C05853">
        <w:rPr>
          <w:rFonts w:asciiTheme="majorEastAsia" w:eastAsiaTheme="majorEastAsia" w:hAnsiTheme="majorEastAsia" w:cs="Meiryo UI" w:hint="eastAsia"/>
          <w:sz w:val="24"/>
          <w:szCs w:val="24"/>
        </w:rPr>
        <w:t>障がい者差別解消に向けて、</w:t>
      </w:r>
    </w:p>
    <w:p w:rsidR="00F32992" w:rsidRDefault="00337DEF" w:rsidP="00F32992">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地域と連携しながら、啓発のあり方を考え、取り組んでいくことが必要で</w:t>
      </w:r>
      <w:r w:rsidR="008167A1" w:rsidRPr="00C05853">
        <w:rPr>
          <w:rFonts w:asciiTheme="majorEastAsia" w:eastAsiaTheme="majorEastAsia" w:hAnsiTheme="majorEastAsia" w:cs="Meiryo UI" w:hint="eastAsia"/>
          <w:sz w:val="24"/>
          <w:szCs w:val="24"/>
        </w:rPr>
        <w:t>ある</w:t>
      </w:r>
      <w:r w:rsidRPr="00C05853">
        <w:rPr>
          <w:rFonts w:asciiTheme="majorEastAsia" w:eastAsiaTheme="majorEastAsia" w:hAnsiTheme="majorEastAsia" w:cs="Meiryo UI" w:hint="eastAsia"/>
          <w:sz w:val="24"/>
          <w:szCs w:val="24"/>
        </w:rPr>
        <w:t>。</w:t>
      </w:r>
    </w:p>
    <w:p w:rsidR="00F32992" w:rsidRDefault="00F32992" w:rsidP="00F32992">
      <w:pPr>
        <w:jc w:val="left"/>
        <w:rPr>
          <w:rFonts w:asciiTheme="majorEastAsia" w:eastAsiaTheme="majorEastAsia" w:hAnsiTheme="majorEastAsia" w:cs="Meiryo UI"/>
          <w:sz w:val="24"/>
          <w:szCs w:val="24"/>
        </w:rPr>
      </w:pPr>
    </w:p>
    <w:p w:rsidR="00F32992" w:rsidRDefault="000A749A" w:rsidP="00F32992">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5B3AEE" w:rsidRPr="00C05853">
        <w:rPr>
          <w:rFonts w:asciiTheme="majorEastAsia" w:eastAsiaTheme="majorEastAsia" w:hAnsiTheme="majorEastAsia" w:cs="Meiryo UI" w:hint="eastAsia"/>
          <w:sz w:val="24"/>
          <w:szCs w:val="24"/>
        </w:rPr>
        <w:t>子どものころから</w:t>
      </w:r>
      <w:r w:rsidR="007A762A" w:rsidRPr="00C05853">
        <w:rPr>
          <w:rFonts w:asciiTheme="majorEastAsia" w:eastAsiaTheme="majorEastAsia" w:hAnsiTheme="majorEastAsia" w:cs="Meiryo UI" w:hint="eastAsia"/>
          <w:sz w:val="24"/>
          <w:szCs w:val="24"/>
        </w:rPr>
        <w:t>障がい理解や共生社会づくり</w:t>
      </w:r>
      <w:r w:rsidRPr="00C05853">
        <w:rPr>
          <w:rFonts w:asciiTheme="majorEastAsia" w:eastAsiaTheme="majorEastAsia" w:hAnsiTheme="majorEastAsia" w:cs="Meiryo UI" w:hint="eastAsia"/>
          <w:sz w:val="24"/>
          <w:szCs w:val="24"/>
        </w:rPr>
        <w:t>の意識を醸成すること</w:t>
      </w:r>
      <w:r w:rsidR="005B3AEE" w:rsidRPr="00C05853">
        <w:rPr>
          <w:rFonts w:asciiTheme="majorEastAsia" w:eastAsiaTheme="majorEastAsia" w:hAnsiTheme="majorEastAsia" w:cs="Meiryo UI" w:hint="eastAsia"/>
          <w:sz w:val="24"/>
          <w:szCs w:val="24"/>
        </w:rPr>
        <w:t>が必要であ</w:t>
      </w:r>
    </w:p>
    <w:p w:rsidR="00F32992" w:rsidRDefault="005B3AEE" w:rsidP="00F32992">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る</w:t>
      </w:r>
      <w:r w:rsidR="000A749A" w:rsidRPr="00C05853">
        <w:rPr>
          <w:rFonts w:asciiTheme="majorEastAsia" w:eastAsiaTheme="majorEastAsia" w:hAnsiTheme="majorEastAsia" w:cs="Meiryo UI" w:hint="eastAsia"/>
          <w:sz w:val="24"/>
          <w:szCs w:val="24"/>
        </w:rPr>
        <w:t>。学校教育は、障がい理解の促進に大きな役割を持つことから、教育と連携した啓</w:t>
      </w:r>
    </w:p>
    <w:p w:rsidR="00F32992" w:rsidRDefault="000A749A" w:rsidP="00F32992">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発の取組みがより一層求められる。</w:t>
      </w:r>
    </w:p>
    <w:p w:rsidR="00F32992" w:rsidRDefault="000A749A" w:rsidP="00F32992">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具体的には、</w:t>
      </w:r>
      <w:r w:rsidR="00F26195" w:rsidRPr="00C05853">
        <w:rPr>
          <w:rFonts w:asciiTheme="majorEastAsia" w:eastAsiaTheme="majorEastAsia" w:hAnsiTheme="majorEastAsia" w:cs="Meiryo UI" w:hint="eastAsia"/>
          <w:sz w:val="24"/>
          <w:szCs w:val="24"/>
        </w:rPr>
        <w:t>学齢期から障がい理解に関する</w:t>
      </w:r>
      <w:r w:rsidR="00262487" w:rsidRPr="00C05853">
        <w:rPr>
          <w:rFonts w:asciiTheme="majorEastAsia" w:eastAsiaTheme="majorEastAsia" w:hAnsiTheme="majorEastAsia" w:cs="Meiryo UI" w:hint="eastAsia"/>
          <w:sz w:val="24"/>
          <w:szCs w:val="24"/>
        </w:rPr>
        <w:t>主体的・体験的な</w:t>
      </w:r>
      <w:r w:rsidR="00F26195" w:rsidRPr="00C05853">
        <w:rPr>
          <w:rFonts w:asciiTheme="majorEastAsia" w:eastAsiaTheme="majorEastAsia" w:hAnsiTheme="majorEastAsia" w:cs="Meiryo UI" w:hint="eastAsia"/>
          <w:sz w:val="24"/>
          <w:szCs w:val="24"/>
        </w:rPr>
        <w:t>学習</w:t>
      </w:r>
      <w:r w:rsidRPr="00C05853">
        <w:rPr>
          <w:rFonts w:asciiTheme="majorEastAsia" w:eastAsiaTheme="majorEastAsia" w:hAnsiTheme="majorEastAsia" w:cs="Meiryo UI" w:hint="eastAsia"/>
          <w:sz w:val="24"/>
          <w:szCs w:val="24"/>
        </w:rPr>
        <w:t>をすすめる</w:t>
      </w:r>
      <w:r w:rsidR="00277C82" w:rsidRPr="00C05853">
        <w:rPr>
          <w:rFonts w:asciiTheme="majorEastAsia" w:eastAsiaTheme="majorEastAsia" w:hAnsiTheme="majorEastAsia" w:cs="Meiryo UI" w:hint="eastAsia"/>
          <w:sz w:val="24"/>
          <w:szCs w:val="24"/>
        </w:rPr>
        <w:t>こと</w:t>
      </w:r>
    </w:p>
    <w:p w:rsidR="00F32992" w:rsidRDefault="00277C82" w:rsidP="00F32992">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や</w:t>
      </w:r>
      <w:r w:rsidR="007A762A" w:rsidRPr="00C05853">
        <w:rPr>
          <w:rFonts w:asciiTheme="majorEastAsia" w:eastAsiaTheme="majorEastAsia" w:hAnsiTheme="majorEastAsia" w:cs="Meiryo UI" w:hint="eastAsia"/>
          <w:sz w:val="24"/>
          <w:szCs w:val="24"/>
        </w:rPr>
        <w:t>、障がい者</w:t>
      </w:r>
      <w:r w:rsidR="002D608F" w:rsidRPr="00C05853">
        <w:rPr>
          <w:rFonts w:asciiTheme="majorEastAsia" w:eastAsiaTheme="majorEastAsia" w:hAnsiTheme="majorEastAsia" w:cs="Meiryo UI" w:hint="eastAsia"/>
          <w:sz w:val="24"/>
          <w:szCs w:val="24"/>
        </w:rPr>
        <w:t>と接する機会を増やしながら</w:t>
      </w:r>
      <w:r w:rsidR="00BA43DB" w:rsidRPr="00C05853">
        <w:rPr>
          <w:rFonts w:asciiTheme="majorEastAsia" w:eastAsiaTheme="majorEastAsia" w:hAnsiTheme="majorEastAsia" w:cs="Meiryo UI" w:hint="eastAsia"/>
          <w:sz w:val="24"/>
          <w:szCs w:val="24"/>
        </w:rPr>
        <w:t>、保護者や地域</w:t>
      </w:r>
      <w:r w:rsidRPr="00C05853">
        <w:rPr>
          <w:rFonts w:asciiTheme="majorEastAsia" w:eastAsiaTheme="majorEastAsia" w:hAnsiTheme="majorEastAsia" w:cs="Meiryo UI" w:hint="eastAsia"/>
          <w:sz w:val="24"/>
          <w:szCs w:val="24"/>
        </w:rPr>
        <w:t>とともに</w:t>
      </w:r>
      <w:r w:rsidR="000A749A" w:rsidRPr="00C05853">
        <w:rPr>
          <w:rFonts w:asciiTheme="majorEastAsia" w:eastAsiaTheme="majorEastAsia" w:hAnsiTheme="majorEastAsia" w:cs="Meiryo UI" w:hint="eastAsia"/>
          <w:sz w:val="24"/>
          <w:szCs w:val="24"/>
        </w:rPr>
        <w:t>障がい理解</w:t>
      </w:r>
      <w:r w:rsidR="006F6FB7" w:rsidRPr="00C05853">
        <w:rPr>
          <w:rFonts w:asciiTheme="majorEastAsia" w:eastAsiaTheme="majorEastAsia" w:hAnsiTheme="majorEastAsia" w:cs="Meiryo UI" w:hint="eastAsia"/>
          <w:sz w:val="24"/>
          <w:szCs w:val="24"/>
        </w:rPr>
        <w:t>の促進</w:t>
      </w:r>
    </w:p>
    <w:p w:rsidR="00F32992" w:rsidRDefault="006F6FB7" w:rsidP="00F32992">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につながる</w:t>
      </w:r>
      <w:r w:rsidR="00277C82" w:rsidRPr="00C05853">
        <w:rPr>
          <w:rFonts w:asciiTheme="majorEastAsia" w:eastAsiaTheme="majorEastAsia" w:hAnsiTheme="majorEastAsia" w:cs="Meiryo UI" w:hint="eastAsia"/>
          <w:sz w:val="24"/>
          <w:szCs w:val="24"/>
        </w:rPr>
        <w:t>取組みを行うこと</w:t>
      </w:r>
      <w:r w:rsidR="000A749A" w:rsidRPr="00C05853">
        <w:rPr>
          <w:rFonts w:asciiTheme="majorEastAsia" w:eastAsiaTheme="majorEastAsia" w:hAnsiTheme="majorEastAsia" w:cs="Meiryo UI" w:hint="eastAsia"/>
          <w:sz w:val="24"/>
          <w:szCs w:val="24"/>
        </w:rPr>
        <w:t>、</w:t>
      </w:r>
      <w:r w:rsidR="00F26195" w:rsidRPr="00C05853">
        <w:rPr>
          <w:rFonts w:asciiTheme="majorEastAsia" w:eastAsiaTheme="majorEastAsia" w:hAnsiTheme="majorEastAsia" w:cs="Meiryo UI" w:hint="eastAsia"/>
          <w:sz w:val="24"/>
          <w:szCs w:val="24"/>
        </w:rPr>
        <w:t>子どもたちの学びを深めるため</w:t>
      </w:r>
      <w:r w:rsidR="00262487" w:rsidRPr="00C05853">
        <w:rPr>
          <w:rFonts w:asciiTheme="majorEastAsia" w:eastAsiaTheme="majorEastAsia" w:hAnsiTheme="majorEastAsia" w:cs="Meiryo UI" w:hint="eastAsia"/>
          <w:sz w:val="24"/>
          <w:szCs w:val="24"/>
        </w:rPr>
        <w:t>の</w:t>
      </w:r>
      <w:r w:rsidR="00F26195" w:rsidRPr="00C05853">
        <w:rPr>
          <w:rFonts w:asciiTheme="majorEastAsia" w:eastAsiaTheme="majorEastAsia" w:hAnsiTheme="majorEastAsia" w:cs="Meiryo UI" w:hint="eastAsia"/>
          <w:sz w:val="24"/>
          <w:szCs w:val="24"/>
        </w:rPr>
        <w:t>教員への研修等の機</w:t>
      </w:r>
    </w:p>
    <w:p w:rsidR="00F32992" w:rsidRDefault="00F26195" w:rsidP="00F32992">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会の充実</w:t>
      </w:r>
      <w:r w:rsidR="000A749A" w:rsidRPr="00C05853">
        <w:rPr>
          <w:rFonts w:asciiTheme="majorEastAsia" w:eastAsiaTheme="majorEastAsia" w:hAnsiTheme="majorEastAsia" w:cs="Meiryo UI" w:hint="eastAsia"/>
          <w:sz w:val="24"/>
          <w:szCs w:val="24"/>
        </w:rPr>
        <w:t>などが考えられる。</w:t>
      </w:r>
    </w:p>
    <w:p w:rsidR="00F32992" w:rsidRDefault="00F32992" w:rsidP="00F32992">
      <w:pPr>
        <w:jc w:val="left"/>
        <w:rPr>
          <w:rFonts w:asciiTheme="majorEastAsia" w:eastAsiaTheme="majorEastAsia" w:hAnsiTheme="majorEastAsia" w:cs="Meiryo UI"/>
          <w:sz w:val="24"/>
          <w:szCs w:val="24"/>
        </w:rPr>
      </w:pPr>
    </w:p>
    <w:p w:rsidR="00F32992" w:rsidRDefault="00E27E5A" w:rsidP="00F32992">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また、障がい者に対しても、</w:t>
      </w:r>
      <w:r w:rsidR="000A749A" w:rsidRPr="00C05853">
        <w:rPr>
          <w:rFonts w:asciiTheme="majorEastAsia" w:eastAsiaTheme="majorEastAsia" w:hAnsiTheme="majorEastAsia" w:cs="Meiryo UI" w:hint="eastAsia"/>
          <w:sz w:val="24"/>
          <w:szCs w:val="24"/>
        </w:rPr>
        <w:t>合理的配慮の概念等の法理解に関する更なる啓発が必</w:t>
      </w:r>
    </w:p>
    <w:p w:rsidR="000A749A" w:rsidRPr="00C05853" w:rsidRDefault="000A749A" w:rsidP="00F32992">
      <w:pPr>
        <w:ind w:leftChars="300" w:left="630" w:firstLineChars="50" w:firstLine="1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要である。</w:t>
      </w:r>
    </w:p>
    <w:p w:rsidR="000A6DB3" w:rsidRPr="00C05853" w:rsidRDefault="000A6DB3" w:rsidP="00262487">
      <w:pPr>
        <w:ind w:left="720" w:hangingChars="300" w:hanging="720"/>
        <w:jc w:val="left"/>
        <w:rPr>
          <w:rFonts w:asciiTheme="majorEastAsia" w:eastAsiaTheme="majorEastAsia" w:hAnsiTheme="majorEastAsia" w:cs="Meiryo UI"/>
          <w:sz w:val="24"/>
          <w:szCs w:val="24"/>
        </w:rPr>
      </w:pPr>
    </w:p>
    <w:p w:rsidR="00E27E5A" w:rsidRPr="00C05853" w:rsidRDefault="00E27E5A">
      <w:pPr>
        <w:widowControl/>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b/>
          <w:bCs/>
          <w:sz w:val="24"/>
          <w:szCs w:val="24"/>
        </w:rPr>
        <w:br w:type="page"/>
      </w:r>
    </w:p>
    <w:p w:rsidR="006E5F6E" w:rsidRDefault="001227E9" w:rsidP="006E5F6E">
      <w:pPr>
        <w:ind w:firstLineChars="100" w:firstLine="241"/>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hint="eastAsia"/>
          <w:b/>
          <w:bCs/>
          <w:sz w:val="24"/>
          <w:szCs w:val="24"/>
        </w:rPr>
        <w:t xml:space="preserve">②　</w:t>
      </w:r>
      <w:r w:rsidR="00DD1956" w:rsidRPr="00C05853">
        <w:rPr>
          <w:rFonts w:asciiTheme="majorEastAsia" w:eastAsiaTheme="majorEastAsia" w:hAnsiTheme="majorEastAsia" w:cs="Meiryo UI" w:hint="eastAsia"/>
          <w:b/>
          <w:bCs/>
          <w:sz w:val="24"/>
          <w:szCs w:val="24"/>
        </w:rPr>
        <w:t>事業者に対する啓発について</w:t>
      </w:r>
    </w:p>
    <w:p w:rsidR="006E5F6E" w:rsidRDefault="00F40040" w:rsidP="006E5F6E">
      <w:pPr>
        <w:ind w:firstLineChars="200" w:firstLine="480"/>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hint="eastAsia"/>
          <w:sz w:val="24"/>
          <w:szCs w:val="24"/>
        </w:rPr>
        <w:t>○　府は、</w:t>
      </w:r>
      <w:r w:rsidRPr="00C05853">
        <w:rPr>
          <w:rFonts w:ascii="ＭＳ ゴシック" w:eastAsia="ＭＳ ゴシック" w:hAnsi="ＭＳ ゴシック" w:cs="Times New Roman" w:hint="eastAsia"/>
          <w:sz w:val="24"/>
          <w:szCs w:val="24"/>
        </w:rPr>
        <w:t>平成30年度条例運用状況の整理で、</w:t>
      </w:r>
      <w:r w:rsidRPr="00C05853">
        <w:rPr>
          <w:rFonts w:asciiTheme="majorEastAsia" w:eastAsiaTheme="majorEastAsia" w:hAnsiTheme="majorEastAsia" w:cs="Meiryo UI" w:hint="eastAsia"/>
          <w:sz w:val="24"/>
          <w:szCs w:val="24"/>
        </w:rPr>
        <w:t>以下のとおり自己評価している。</w:t>
      </w:r>
    </w:p>
    <w:p w:rsidR="006E5F6E" w:rsidRDefault="00F40040" w:rsidP="006E5F6E">
      <w:pPr>
        <w:ind w:firstLineChars="250" w:firstLine="60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「条例施行を見据えてガイドラインを策定するとともに、施行後、新たな取組みとし</w:t>
      </w:r>
    </w:p>
    <w:p w:rsidR="006E5F6E" w:rsidRDefault="00F40040" w:rsidP="006E5F6E">
      <w:pPr>
        <w:tabs>
          <w:tab w:val="left" w:pos="709"/>
          <w:tab w:val="left" w:pos="851"/>
        </w:tabs>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て、障がい者を講師として事業者に派遣し、障がい理解を深める出前講座の実施や、</w:t>
      </w:r>
    </w:p>
    <w:p w:rsidR="006E5F6E" w:rsidRDefault="00F40040" w:rsidP="006E5F6E">
      <w:pPr>
        <w:tabs>
          <w:tab w:val="left" w:pos="709"/>
          <w:tab w:val="left" w:pos="851"/>
        </w:tabs>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汎用性のある研修プログラム（DVDなど）の開発・周知による事業者の研修実施の支</w:t>
      </w:r>
    </w:p>
    <w:p w:rsidR="006E5F6E" w:rsidRDefault="00F40040" w:rsidP="006E5F6E">
      <w:pPr>
        <w:tabs>
          <w:tab w:val="left" w:pos="709"/>
          <w:tab w:val="left" w:pos="851"/>
        </w:tabs>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援により、事業者の障がい理解や差別解消に向けた自主的な取組みの促進を図ってき</w:t>
      </w:r>
    </w:p>
    <w:p w:rsidR="006E5F6E" w:rsidRDefault="00F40040" w:rsidP="006E5F6E">
      <w:pPr>
        <w:tabs>
          <w:tab w:val="left" w:pos="709"/>
          <w:tab w:val="left" w:pos="851"/>
        </w:tabs>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た。しかし、合理的配慮の概念は社会全体に十分に定着しているとは言えず、建設的</w:t>
      </w:r>
    </w:p>
    <w:p w:rsidR="006E5F6E" w:rsidRDefault="00F40040" w:rsidP="006E5F6E">
      <w:pPr>
        <w:tabs>
          <w:tab w:val="left" w:pos="709"/>
          <w:tab w:val="left" w:pos="851"/>
        </w:tabs>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対話を通じた合理的配慮の提供の必要性を広く社会で共有し、浸透させることが重要</w:t>
      </w:r>
    </w:p>
    <w:p w:rsidR="006E5F6E" w:rsidRDefault="00F40040" w:rsidP="006E5F6E">
      <w:pPr>
        <w:tabs>
          <w:tab w:val="left" w:pos="709"/>
          <w:tab w:val="left" w:pos="851"/>
        </w:tabs>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である。今後も、事業者に対するガイドライン等を活用した啓発とともに、事業者が</w:t>
      </w:r>
    </w:p>
    <w:p w:rsidR="006E5F6E" w:rsidRDefault="00F40040" w:rsidP="006E5F6E">
      <w:pPr>
        <w:tabs>
          <w:tab w:val="left" w:pos="709"/>
          <w:tab w:val="left" w:pos="851"/>
        </w:tabs>
        <w:ind w:firstLineChars="300" w:firstLine="720"/>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hint="eastAsia"/>
          <w:sz w:val="24"/>
          <w:szCs w:val="24"/>
        </w:rPr>
        <w:t>自ら障がい理解を深める取組みを行うような支援の充実が求められる。」</w:t>
      </w:r>
    </w:p>
    <w:p w:rsidR="006E5F6E" w:rsidRDefault="006E5F6E" w:rsidP="006E5F6E">
      <w:pPr>
        <w:tabs>
          <w:tab w:val="left" w:pos="709"/>
          <w:tab w:val="left" w:pos="851"/>
        </w:tabs>
        <w:jc w:val="left"/>
        <w:rPr>
          <w:rFonts w:asciiTheme="majorEastAsia" w:eastAsiaTheme="majorEastAsia" w:hAnsiTheme="majorEastAsia" w:cs="Meiryo UI"/>
          <w:b/>
          <w:bCs/>
          <w:sz w:val="24"/>
          <w:szCs w:val="24"/>
        </w:rPr>
      </w:pPr>
    </w:p>
    <w:p w:rsidR="006E5F6E" w:rsidRDefault="00F40040" w:rsidP="006E5F6E">
      <w:pPr>
        <w:tabs>
          <w:tab w:val="left" w:pos="709"/>
          <w:tab w:val="left" w:pos="851"/>
        </w:tabs>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解消協では、府の自己評価を踏まえたうえで、事業者に対する啓発の</w:t>
      </w:r>
      <w:r w:rsidR="00E46819" w:rsidRPr="00C05853">
        <w:rPr>
          <w:rFonts w:asciiTheme="majorEastAsia" w:eastAsiaTheme="majorEastAsia" w:hAnsiTheme="majorEastAsia" w:cs="Meiryo UI" w:hint="eastAsia"/>
          <w:sz w:val="24"/>
          <w:szCs w:val="24"/>
        </w:rPr>
        <w:t>あり方</w:t>
      </w:r>
      <w:r w:rsidRPr="00C05853">
        <w:rPr>
          <w:rFonts w:asciiTheme="majorEastAsia" w:eastAsiaTheme="majorEastAsia" w:hAnsiTheme="majorEastAsia" w:cs="Meiryo UI" w:hint="eastAsia"/>
          <w:sz w:val="24"/>
          <w:szCs w:val="24"/>
        </w:rPr>
        <w:t>を整理</w:t>
      </w:r>
    </w:p>
    <w:p w:rsidR="00F40040" w:rsidRPr="006E5F6E" w:rsidRDefault="00F40040" w:rsidP="006E5F6E">
      <w:pPr>
        <w:tabs>
          <w:tab w:val="left" w:pos="709"/>
          <w:tab w:val="left" w:pos="851"/>
        </w:tabs>
        <w:ind w:firstLineChars="300" w:firstLine="720"/>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hint="eastAsia"/>
          <w:sz w:val="24"/>
          <w:szCs w:val="24"/>
        </w:rPr>
        <w:t>した。</w:t>
      </w:r>
    </w:p>
    <w:p w:rsidR="00E27E5A" w:rsidRPr="00C05853" w:rsidRDefault="00E27E5A" w:rsidP="00F40040">
      <w:pPr>
        <w:jc w:val="left"/>
        <w:rPr>
          <w:rFonts w:asciiTheme="majorEastAsia" w:eastAsiaTheme="majorEastAsia" w:hAnsiTheme="majorEastAsia" w:cs="Meiryo UI"/>
          <w:sz w:val="24"/>
          <w:szCs w:val="24"/>
          <w:u w:val="wave"/>
        </w:rPr>
      </w:pPr>
    </w:p>
    <w:p w:rsidR="00F40040" w:rsidRPr="00C05853" w:rsidRDefault="00F40040" w:rsidP="00F40040">
      <w:pPr>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hint="eastAsia"/>
          <w:b/>
          <w:bCs/>
          <w:sz w:val="24"/>
          <w:szCs w:val="24"/>
        </w:rPr>
        <w:t xml:space="preserve">　</w:t>
      </w:r>
      <w:r w:rsidR="006E5F6E">
        <w:rPr>
          <w:rFonts w:asciiTheme="majorEastAsia" w:eastAsiaTheme="majorEastAsia" w:hAnsiTheme="majorEastAsia" w:cs="Meiryo UI" w:hint="eastAsia"/>
          <w:b/>
          <w:bCs/>
          <w:sz w:val="24"/>
          <w:szCs w:val="24"/>
        </w:rPr>
        <w:t xml:space="preserve">　</w:t>
      </w:r>
      <w:r w:rsidRPr="00C05853">
        <w:rPr>
          <w:rFonts w:asciiTheme="majorEastAsia" w:eastAsiaTheme="majorEastAsia" w:hAnsiTheme="majorEastAsia" w:cs="Meiryo UI" w:hint="eastAsia"/>
          <w:b/>
          <w:bCs/>
          <w:sz w:val="24"/>
          <w:szCs w:val="24"/>
        </w:rPr>
        <w:t>ア　事業者における合理的配慮の概念の浸透状況について</w:t>
      </w:r>
    </w:p>
    <w:p w:rsidR="006E5F6E" w:rsidRDefault="00F40040" w:rsidP="006E5F6E">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事業者アンケート</w:t>
      </w:r>
      <w:r w:rsidR="00315D28" w:rsidRPr="00C05853">
        <w:rPr>
          <w:rFonts w:asciiTheme="majorEastAsia" w:eastAsiaTheme="majorEastAsia" w:hAnsiTheme="majorEastAsia" w:cs="Meiryo UI" w:hint="eastAsia"/>
          <w:sz w:val="24"/>
          <w:szCs w:val="24"/>
        </w:rPr>
        <w:t>の</w:t>
      </w:r>
      <w:r w:rsidRPr="00C05853">
        <w:rPr>
          <w:rFonts w:asciiTheme="majorEastAsia" w:eastAsiaTheme="majorEastAsia" w:hAnsiTheme="majorEastAsia" w:cs="Meiryo UI" w:hint="eastAsia"/>
          <w:sz w:val="24"/>
          <w:szCs w:val="24"/>
        </w:rPr>
        <w:t>結果</w:t>
      </w:r>
      <w:r w:rsidR="002E3C55" w:rsidRPr="00C05853">
        <w:rPr>
          <w:rFonts w:asciiTheme="majorEastAsia" w:eastAsiaTheme="majorEastAsia" w:hAnsiTheme="majorEastAsia" w:cs="Meiryo UI" w:hint="eastAsia"/>
          <w:sz w:val="24"/>
          <w:szCs w:val="24"/>
        </w:rPr>
        <w:t>（参考資料１）</w:t>
      </w:r>
      <w:r w:rsidRPr="00C05853">
        <w:rPr>
          <w:rFonts w:asciiTheme="majorEastAsia" w:eastAsiaTheme="majorEastAsia" w:hAnsiTheme="majorEastAsia" w:cs="Meiryo UI" w:hint="eastAsia"/>
          <w:sz w:val="24"/>
          <w:szCs w:val="24"/>
        </w:rPr>
        <w:t>から、事業者の障害者差別解消法（合理的</w:t>
      </w:r>
    </w:p>
    <w:p w:rsidR="006E5F6E" w:rsidRDefault="006E5F6E" w:rsidP="006E5F6E">
      <w:pPr>
        <w:ind w:firstLineChars="200" w:firstLine="48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　</w:t>
      </w:r>
      <w:r w:rsidR="00F40040" w:rsidRPr="00C05853">
        <w:rPr>
          <w:rFonts w:asciiTheme="majorEastAsia" w:eastAsiaTheme="majorEastAsia" w:hAnsiTheme="majorEastAsia" w:cs="Meiryo UI" w:hint="eastAsia"/>
          <w:sz w:val="24"/>
          <w:szCs w:val="24"/>
        </w:rPr>
        <w:t>配慮の概念）の浸透度は不十分であると考えられる</w:t>
      </w:r>
      <w:r w:rsidR="00D47B2C" w:rsidRPr="00C05853">
        <w:rPr>
          <w:rFonts w:asciiTheme="majorEastAsia" w:eastAsiaTheme="majorEastAsia" w:hAnsiTheme="majorEastAsia" w:cs="Meiryo UI" w:hint="eastAsia"/>
          <w:sz w:val="24"/>
          <w:szCs w:val="24"/>
        </w:rPr>
        <w:t>。一方で、</w:t>
      </w:r>
      <w:r w:rsidR="00F40040" w:rsidRPr="00C05853">
        <w:rPr>
          <w:rFonts w:asciiTheme="majorEastAsia" w:eastAsiaTheme="majorEastAsia" w:hAnsiTheme="majorEastAsia" w:cs="Meiryo UI" w:hint="eastAsia"/>
          <w:sz w:val="24"/>
          <w:szCs w:val="24"/>
        </w:rPr>
        <w:t>過重な負担がないにも</w:t>
      </w:r>
    </w:p>
    <w:p w:rsidR="00F40040" w:rsidRPr="00C05853" w:rsidRDefault="00F40040" w:rsidP="006E5F6E">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かかわらず配慮を行わないことは差別であるという認識は浸透していると言える。</w:t>
      </w:r>
    </w:p>
    <w:p w:rsidR="00F40040" w:rsidRPr="00C05853" w:rsidRDefault="00F40040" w:rsidP="006E5F6E">
      <w:pPr>
        <w:ind w:leftChars="100" w:left="690" w:hangingChars="200" w:hanging="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6E5F6E">
        <w:rPr>
          <w:rFonts w:asciiTheme="majorEastAsia" w:eastAsiaTheme="majorEastAsia" w:hAnsiTheme="majorEastAsia" w:cs="Meiryo UI" w:hint="eastAsia"/>
          <w:sz w:val="24"/>
          <w:szCs w:val="24"/>
        </w:rPr>
        <w:t xml:space="preserve">　</w:t>
      </w:r>
      <w:r w:rsidR="00755C29" w:rsidRPr="00C05853">
        <w:rPr>
          <w:rFonts w:asciiTheme="majorEastAsia" w:eastAsiaTheme="majorEastAsia" w:hAnsiTheme="majorEastAsia" w:cs="Meiryo UI" w:hint="eastAsia"/>
          <w:sz w:val="24"/>
          <w:szCs w:val="24"/>
        </w:rPr>
        <w:t>障害者差別解消</w:t>
      </w:r>
      <w:r w:rsidRPr="00C05853">
        <w:rPr>
          <w:rFonts w:asciiTheme="majorEastAsia" w:eastAsiaTheme="majorEastAsia" w:hAnsiTheme="majorEastAsia" w:cs="Meiryo UI" w:hint="eastAsia"/>
          <w:sz w:val="24"/>
          <w:szCs w:val="24"/>
        </w:rPr>
        <w:t>法</w:t>
      </w:r>
      <w:r w:rsidR="00315D28" w:rsidRPr="00C05853">
        <w:rPr>
          <w:rFonts w:asciiTheme="majorEastAsia" w:eastAsiaTheme="majorEastAsia" w:hAnsiTheme="majorEastAsia" w:cs="Meiryo UI" w:hint="eastAsia"/>
          <w:sz w:val="24"/>
          <w:szCs w:val="24"/>
        </w:rPr>
        <w:t>や</w:t>
      </w:r>
      <w:r w:rsidRPr="00C05853">
        <w:rPr>
          <w:rFonts w:asciiTheme="majorEastAsia" w:eastAsiaTheme="majorEastAsia" w:hAnsiTheme="majorEastAsia" w:cs="Meiryo UI" w:hint="eastAsia"/>
          <w:sz w:val="24"/>
          <w:szCs w:val="24"/>
        </w:rPr>
        <w:t>条例施行後、努力義務であるため合理的配慮を提供しないという事業者は見受けられず、大半の事業者は、努力義務であっても社会的責任としてできる限り対応していると考えられる。</w:t>
      </w:r>
    </w:p>
    <w:p w:rsidR="00E27E5A" w:rsidRPr="00C05853" w:rsidRDefault="00E27E5A" w:rsidP="00755C29">
      <w:pPr>
        <w:jc w:val="left"/>
        <w:rPr>
          <w:rFonts w:asciiTheme="majorEastAsia" w:eastAsiaTheme="majorEastAsia" w:hAnsiTheme="majorEastAsia" w:cs="Meiryo UI"/>
          <w:sz w:val="24"/>
          <w:szCs w:val="24"/>
          <w:u w:val="wave"/>
        </w:rPr>
      </w:pPr>
    </w:p>
    <w:p w:rsidR="00F40040" w:rsidRPr="00C05853" w:rsidRDefault="00F40040" w:rsidP="006E5F6E">
      <w:pPr>
        <w:ind w:firstLineChars="200" w:firstLine="482"/>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hint="eastAsia"/>
          <w:b/>
          <w:bCs/>
          <w:sz w:val="24"/>
          <w:szCs w:val="24"/>
        </w:rPr>
        <w:t>イ　事業者に対する啓発の取組みへの評価と今後求められる取組みについて</w:t>
      </w:r>
    </w:p>
    <w:p w:rsidR="006E5F6E" w:rsidRDefault="00F40040" w:rsidP="006E5F6E">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障がい者に接する現場の従業員に障害者差別解消法の理念等をどう浸透させるか</w:t>
      </w:r>
    </w:p>
    <w:p w:rsidR="006E5F6E" w:rsidRDefault="006E5F6E" w:rsidP="006E5F6E">
      <w:pPr>
        <w:ind w:firstLineChars="200" w:firstLine="48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　</w:t>
      </w:r>
      <w:r w:rsidR="00F40040" w:rsidRPr="00C05853">
        <w:rPr>
          <w:rFonts w:asciiTheme="majorEastAsia" w:eastAsiaTheme="majorEastAsia" w:hAnsiTheme="majorEastAsia" w:cs="Meiryo UI" w:hint="eastAsia"/>
          <w:sz w:val="24"/>
          <w:szCs w:val="24"/>
        </w:rPr>
        <w:t>が課題であり、今後は、解消協が有する支援地域協議会の機能（ネットワーク）を活</w:t>
      </w:r>
    </w:p>
    <w:p w:rsidR="00F40040" w:rsidRPr="006E5F6E" w:rsidRDefault="00F40040" w:rsidP="006E5F6E">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用しながら、浸透方法を検討していくことが求められる。</w:t>
      </w:r>
    </w:p>
    <w:p w:rsidR="00F40040" w:rsidRPr="00394CF1" w:rsidRDefault="00F40040" w:rsidP="006E5F6E">
      <w:pPr>
        <w:ind w:leftChars="100" w:left="690" w:hangingChars="200" w:hanging="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6E5F6E">
        <w:rPr>
          <w:rFonts w:asciiTheme="majorEastAsia" w:eastAsiaTheme="majorEastAsia" w:hAnsiTheme="majorEastAsia" w:cs="Meiryo UI" w:hint="eastAsia"/>
          <w:sz w:val="24"/>
          <w:szCs w:val="24"/>
        </w:rPr>
        <w:t xml:space="preserve">　</w:t>
      </w:r>
      <w:r w:rsidRPr="00C05853">
        <w:rPr>
          <w:rFonts w:asciiTheme="majorEastAsia" w:eastAsiaTheme="majorEastAsia" w:hAnsiTheme="majorEastAsia" w:cs="Meiryo UI" w:hint="eastAsia"/>
          <w:sz w:val="24"/>
          <w:szCs w:val="24"/>
        </w:rPr>
        <w:t>具体的な手法として、事業者が、合理的配慮という抽象的でわかりにくい概念や</w:t>
      </w:r>
      <w:r w:rsidR="00315D28" w:rsidRPr="00C05853">
        <w:rPr>
          <w:rFonts w:asciiTheme="majorEastAsia" w:eastAsiaTheme="majorEastAsia" w:hAnsiTheme="majorEastAsia" w:cs="Meiryo UI" w:hint="eastAsia"/>
          <w:sz w:val="24"/>
          <w:szCs w:val="24"/>
        </w:rPr>
        <w:t>合理的</w:t>
      </w:r>
      <w:r w:rsidRPr="00C05853">
        <w:rPr>
          <w:rFonts w:asciiTheme="majorEastAsia" w:eastAsiaTheme="majorEastAsia" w:hAnsiTheme="majorEastAsia" w:cs="Meiryo UI" w:hint="eastAsia"/>
          <w:sz w:val="24"/>
          <w:szCs w:val="24"/>
        </w:rPr>
        <w:t>配慮の</w:t>
      </w:r>
      <w:r w:rsidR="00315D28" w:rsidRPr="00C05853">
        <w:rPr>
          <w:rFonts w:asciiTheme="majorEastAsia" w:eastAsiaTheme="majorEastAsia" w:hAnsiTheme="majorEastAsia" w:cs="Meiryo UI" w:hint="eastAsia"/>
          <w:sz w:val="24"/>
          <w:szCs w:val="24"/>
        </w:rPr>
        <w:t>提供の</w:t>
      </w:r>
      <w:r w:rsidRPr="00C05853">
        <w:rPr>
          <w:rFonts w:asciiTheme="majorEastAsia" w:eastAsiaTheme="majorEastAsia" w:hAnsiTheme="majorEastAsia" w:cs="Meiryo UI" w:hint="eastAsia"/>
          <w:sz w:val="24"/>
          <w:szCs w:val="24"/>
        </w:rPr>
        <w:t>望ましい事例を具体的に理解し、取り組めるよう、事例検討を通じた研修への支援が考えられる。また、解消協で、分野ごとの差別事例を検証しながら、差別が起こらない環境や構造をどう作っていくかを検討し、業界に啓発していくことが考えられる。併せて</w:t>
      </w:r>
      <w:r w:rsidRPr="00394CF1">
        <w:rPr>
          <w:rFonts w:asciiTheme="majorEastAsia" w:eastAsiaTheme="majorEastAsia" w:hAnsiTheme="majorEastAsia" w:cs="Meiryo UI" w:hint="eastAsia"/>
          <w:sz w:val="24"/>
          <w:szCs w:val="24"/>
        </w:rPr>
        <w:t>、</w:t>
      </w:r>
      <w:r w:rsidR="0020121A" w:rsidRPr="00394CF1">
        <w:rPr>
          <w:rFonts w:asciiTheme="majorEastAsia" w:eastAsiaTheme="majorEastAsia" w:hAnsiTheme="majorEastAsia" w:cs="Meiryo UI" w:hint="eastAsia"/>
          <w:sz w:val="24"/>
          <w:szCs w:val="24"/>
        </w:rPr>
        <w:t>商品・サービス分野や公共交通機関分野など</w:t>
      </w:r>
      <w:r w:rsidRPr="00394CF1">
        <w:rPr>
          <w:rFonts w:asciiTheme="majorEastAsia" w:eastAsiaTheme="majorEastAsia" w:hAnsiTheme="majorEastAsia" w:cs="Meiryo UI" w:hint="eastAsia"/>
          <w:sz w:val="24"/>
          <w:szCs w:val="24"/>
        </w:rPr>
        <w:t>場面に応じて対象を絞った啓発物の作成も考えられる。</w:t>
      </w:r>
    </w:p>
    <w:p w:rsidR="00F40040" w:rsidRPr="00C05853" w:rsidRDefault="00F40040" w:rsidP="00F40040">
      <w:pPr>
        <w:ind w:leftChars="100" w:left="450" w:hangingChars="100" w:hanging="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p>
    <w:p w:rsidR="00EB2A67" w:rsidRPr="00C05853" w:rsidRDefault="00EB2A67">
      <w:pPr>
        <w:widowControl/>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b/>
          <w:bCs/>
          <w:sz w:val="24"/>
          <w:szCs w:val="24"/>
        </w:rPr>
        <w:br w:type="page"/>
      </w:r>
    </w:p>
    <w:p w:rsidR="00143330" w:rsidRDefault="001227E9" w:rsidP="00143330">
      <w:pPr>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hint="eastAsia"/>
          <w:b/>
          <w:bCs/>
          <w:sz w:val="24"/>
          <w:szCs w:val="24"/>
        </w:rPr>
        <w:t>（</w:t>
      </w:r>
      <w:r w:rsidR="00DD1956" w:rsidRPr="00C05853">
        <w:rPr>
          <w:rFonts w:asciiTheme="majorEastAsia" w:eastAsiaTheme="majorEastAsia" w:hAnsiTheme="majorEastAsia" w:cs="Meiryo UI" w:hint="eastAsia"/>
          <w:b/>
          <w:bCs/>
          <w:sz w:val="24"/>
          <w:szCs w:val="24"/>
        </w:rPr>
        <w:t>３</w:t>
      </w:r>
      <w:r w:rsidRPr="00C05853">
        <w:rPr>
          <w:rFonts w:asciiTheme="majorEastAsia" w:eastAsiaTheme="majorEastAsia" w:hAnsiTheme="majorEastAsia" w:cs="Meiryo UI" w:hint="eastAsia"/>
          <w:b/>
          <w:bCs/>
          <w:sz w:val="24"/>
          <w:szCs w:val="24"/>
        </w:rPr>
        <w:t>）</w:t>
      </w:r>
      <w:r w:rsidR="00DD1956" w:rsidRPr="00C05853">
        <w:rPr>
          <w:rFonts w:asciiTheme="majorEastAsia" w:eastAsiaTheme="majorEastAsia" w:hAnsiTheme="majorEastAsia" w:cs="Meiryo UI" w:hint="eastAsia"/>
          <w:b/>
          <w:bCs/>
          <w:sz w:val="24"/>
          <w:szCs w:val="24"/>
        </w:rPr>
        <w:t>事業者による合理的配慮の提供について</w:t>
      </w:r>
      <w:bookmarkStart w:id="2" w:name="_Hlk26213751"/>
    </w:p>
    <w:p w:rsidR="00143330" w:rsidRDefault="00262487" w:rsidP="00143330">
      <w:pPr>
        <w:ind w:firstLineChars="100" w:firstLine="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0E513A" w:rsidRPr="00C05853">
        <w:rPr>
          <w:rFonts w:asciiTheme="majorEastAsia" w:eastAsiaTheme="majorEastAsia" w:hAnsiTheme="majorEastAsia" w:cs="Meiryo UI" w:hint="eastAsia"/>
          <w:sz w:val="24"/>
          <w:szCs w:val="24"/>
        </w:rPr>
        <w:t>条例制定にあた</w:t>
      </w:r>
      <w:bookmarkEnd w:id="2"/>
      <w:r w:rsidR="006429AC">
        <w:rPr>
          <w:rFonts w:asciiTheme="majorEastAsia" w:eastAsiaTheme="majorEastAsia" w:hAnsiTheme="majorEastAsia" w:cs="Meiryo UI" w:hint="eastAsia"/>
          <w:sz w:val="24"/>
          <w:szCs w:val="24"/>
        </w:rPr>
        <w:t>り、大阪府障</w:t>
      </w:r>
      <w:r w:rsidR="006429AC" w:rsidRPr="00394CF1">
        <w:rPr>
          <w:rFonts w:asciiTheme="majorEastAsia" w:eastAsiaTheme="majorEastAsia" w:hAnsiTheme="majorEastAsia" w:cs="Meiryo UI" w:hint="eastAsia"/>
          <w:sz w:val="24"/>
          <w:szCs w:val="24"/>
        </w:rPr>
        <w:t>害</w:t>
      </w:r>
      <w:r w:rsidRPr="00C05853">
        <w:rPr>
          <w:rFonts w:asciiTheme="majorEastAsia" w:eastAsiaTheme="majorEastAsia" w:hAnsiTheme="majorEastAsia" w:cs="Meiryo UI" w:hint="eastAsia"/>
          <w:sz w:val="24"/>
          <w:szCs w:val="24"/>
        </w:rPr>
        <w:t>者施策推進協議会に設置した差別解消部会において、</w:t>
      </w:r>
    </w:p>
    <w:p w:rsidR="00262487" w:rsidRPr="00143330" w:rsidRDefault="000E513A" w:rsidP="00143330">
      <w:pPr>
        <w:ind w:firstLineChars="200" w:firstLine="480"/>
        <w:jc w:val="left"/>
        <w:rPr>
          <w:rFonts w:asciiTheme="majorEastAsia" w:eastAsiaTheme="majorEastAsia" w:hAnsiTheme="majorEastAsia" w:cs="Meiryo UI"/>
          <w:b/>
          <w:bCs/>
          <w:sz w:val="24"/>
          <w:szCs w:val="24"/>
        </w:rPr>
      </w:pPr>
      <w:r w:rsidRPr="00C05853">
        <w:rPr>
          <w:rFonts w:asciiTheme="majorEastAsia" w:eastAsiaTheme="majorEastAsia" w:hAnsiTheme="majorEastAsia" w:cs="Meiryo UI" w:hint="eastAsia"/>
          <w:sz w:val="24"/>
          <w:szCs w:val="24"/>
        </w:rPr>
        <w:t>事業者による合理的配慮</w:t>
      </w:r>
      <w:r w:rsidR="00262487" w:rsidRPr="00C05853">
        <w:rPr>
          <w:rFonts w:asciiTheme="majorEastAsia" w:eastAsiaTheme="majorEastAsia" w:hAnsiTheme="majorEastAsia" w:cs="Meiryo UI" w:hint="eastAsia"/>
          <w:sz w:val="24"/>
          <w:szCs w:val="24"/>
        </w:rPr>
        <w:t>の提供</w:t>
      </w:r>
      <w:r w:rsidRPr="00C05853">
        <w:rPr>
          <w:rFonts w:asciiTheme="majorEastAsia" w:eastAsiaTheme="majorEastAsia" w:hAnsiTheme="majorEastAsia" w:cs="Meiryo UI" w:hint="eastAsia"/>
          <w:sz w:val="24"/>
          <w:szCs w:val="24"/>
        </w:rPr>
        <w:t>に</w:t>
      </w:r>
      <w:r w:rsidR="00262487" w:rsidRPr="00C05853">
        <w:rPr>
          <w:rFonts w:asciiTheme="majorEastAsia" w:eastAsiaTheme="majorEastAsia" w:hAnsiTheme="majorEastAsia" w:cs="Meiryo UI" w:hint="eastAsia"/>
          <w:sz w:val="24"/>
          <w:szCs w:val="24"/>
        </w:rPr>
        <w:t>ついて、以下のとおり整理している。</w:t>
      </w:r>
    </w:p>
    <w:p w:rsidR="000E513A" w:rsidRPr="00C05853" w:rsidRDefault="00262487" w:rsidP="00143330">
      <w:pPr>
        <w:ind w:leftChars="300" w:left="870" w:hangingChars="100" w:hanging="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w:t>
      </w:r>
      <w:r w:rsidR="00AA12C4" w:rsidRPr="00C05853">
        <w:rPr>
          <w:rFonts w:asciiTheme="majorEastAsia" w:eastAsiaTheme="majorEastAsia" w:hAnsiTheme="majorEastAsia" w:cs="Meiryo UI" w:hint="eastAsia"/>
          <w:sz w:val="24"/>
          <w:szCs w:val="24"/>
        </w:rPr>
        <w:t>事業者も一</w:t>
      </w:r>
      <w:r w:rsidR="00BE0B80" w:rsidRPr="00C05853">
        <w:rPr>
          <w:rFonts w:asciiTheme="majorEastAsia" w:eastAsiaTheme="majorEastAsia" w:hAnsiTheme="majorEastAsia" w:cs="Meiryo UI" w:hint="eastAsia"/>
          <w:sz w:val="24"/>
          <w:szCs w:val="24"/>
        </w:rPr>
        <w:t>方の当事者であり、同じ共生社会をめざす一員という認識で取組みをすす</w:t>
      </w:r>
      <w:r w:rsidR="00AA12C4" w:rsidRPr="00C05853">
        <w:rPr>
          <w:rFonts w:asciiTheme="majorEastAsia" w:eastAsiaTheme="majorEastAsia" w:hAnsiTheme="majorEastAsia" w:cs="Meiryo UI" w:hint="eastAsia"/>
          <w:sz w:val="24"/>
          <w:szCs w:val="24"/>
        </w:rPr>
        <w:t>める必要がある一方で、中小企業、とりわけ規模の零細な企業にとって、過重な負担とならないよう経営状況等にも配慮した慎重な</w:t>
      </w:r>
      <w:r w:rsidRPr="00C05853">
        <w:rPr>
          <w:rFonts w:asciiTheme="majorEastAsia" w:eastAsiaTheme="majorEastAsia" w:hAnsiTheme="majorEastAsia" w:cs="Meiryo UI" w:hint="eastAsia"/>
          <w:sz w:val="24"/>
          <w:szCs w:val="24"/>
        </w:rPr>
        <w:t>検討を求める意見がある</w:t>
      </w:r>
      <w:r w:rsidR="00AA12C4" w:rsidRPr="00C05853">
        <w:rPr>
          <w:rFonts w:asciiTheme="majorEastAsia" w:eastAsiaTheme="majorEastAsia" w:hAnsiTheme="majorEastAsia" w:cs="Meiryo UI" w:hint="eastAsia"/>
          <w:sz w:val="24"/>
          <w:szCs w:val="24"/>
        </w:rPr>
        <w:t>。</w:t>
      </w:r>
    </w:p>
    <w:p w:rsidR="00143330" w:rsidRDefault="00262487" w:rsidP="00143330">
      <w:pPr>
        <w:ind w:leftChars="300" w:left="870" w:hangingChars="100" w:hanging="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w:t>
      </w:r>
      <w:r w:rsidR="00AA12C4" w:rsidRPr="00C05853">
        <w:rPr>
          <w:rFonts w:asciiTheme="majorEastAsia" w:eastAsiaTheme="majorEastAsia" w:hAnsiTheme="majorEastAsia" w:cs="Meiryo UI" w:hint="eastAsia"/>
          <w:sz w:val="24"/>
          <w:szCs w:val="24"/>
        </w:rPr>
        <w:t>特に、新しい概念である合理的配慮は、法律上</w:t>
      </w:r>
      <w:r w:rsidRPr="00C05853">
        <w:rPr>
          <w:rFonts w:asciiTheme="majorEastAsia" w:eastAsiaTheme="majorEastAsia" w:hAnsiTheme="majorEastAsia" w:cs="Meiryo UI" w:hint="eastAsia"/>
          <w:sz w:val="24"/>
          <w:szCs w:val="24"/>
        </w:rPr>
        <w:t>、</w:t>
      </w:r>
      <w:r w:rsidR="00AA12C4" w:rsidRPr="00C05853">
        <w:rPr>
          <w:rFonts w:asciiTheme="majorEastAsia" w:eastAsiaTheme="majorEastAsia" w:hAnsiTheme="majorEastAsia" w:cs="Meiryo UI" w:hint="eastAsia"/>
          <w:sz w:val="24"/>
          <w:szCs w:val="24"/>
        </w:rPr>
        <w:t>努力義務とされている趣旨を踏まえつつ、零細企業を含む事業者に対し</w:t>
      </w:r>
      <w:r w:rsidR="000E513A" w:rsidRPr="00C05853">
        <w:rPr>
          <w:rFonts w:asciiTheme="majorEastAsia" w:eastAsiaTheme="majorEastAsia" w:hAnsiTheme="majorEastAsia" w:cs="Meiryo UI" w:hint="eastAsia"/>
          <w:sz w:val="24"/>
          <w:szCs w:val="24"/>
        </w:rPr>
        <w:t>、</w:t>
      </w:r>
      <w:r w:rsidR="00AA12C4" w:rsidRPr="00C05853">
        <w:rPr>
          <w:rFonts w:asciiTheme="majorEastAsia" w:eastAsiaTheme="majorEastAsia" w:hAnsiTheme="majorEastAsia" w:cs="Meiryo UI" w:hint="eastAsia"/>
          <w:sz w:val="24"/>
          <w:szCs w:val="24"/>
        </w:rPr>
        <w:t>広く概念自体の周知と十分な浸透が重要である</w:t>
      </w:r>
      <w:r w:rsidR="000E513A" w:rsidRPr="00C05853">
        <w:rPr>
          <w:rFonts w:asciiTheme="majorEastAsia" w:eastAsiaTheme="majorEastAsia" w:hAnsiTheme="majorEastAsia" w:cs="Meiryo UI" w:hint="eastAsia"/>
          <w:sz w:val="24"/>
          <w:szCs w:val="24"/>
        </w:rPr>
        <w:t>ことから、</w:t>
      </w:r>
      <w:r w:rsidRPr="00C05853">
        <w:rPr>
          <w:rFonts w:asciiTheme="majorEastAsia" w:eastAsiaTheme="majorEastAsia" w:hAnsiTheme="majorEastAsia" w:cs="Meiryo UI" w:hint="eastAsia"/>
          <w:sz w:val="24"/>
          <w:szCs w:val="24"/>
        </w:rPr>
        <w:t>事業者</w:t>
      </w:r>
      <w:r w:rsidR="00AA12C4" w:rsidRPr="00C05853">
        <w:rPr>
          <w:rFonts w:asciiTheme="majorEastAsia" w:eastAsiaTheme="majorEastAsia" w:hAnsiTheme="majorEastAsia" w:cs="Meiryo UI" w:hint="eastAsia"/>
          <w:sz w:val="24"/>
          <w:szCs w:val="24"/>
        </w:rPr>
        <w:t>の納得を十分に得ながら、一歩一歩、差別解消の取組みを社会に定着させていくことが大事である</w:t>
      </w:r>
      <w:r w:rsidRPr="00C05853">
        <w:rPr>
          <w:rFonts w:asciiTheme="majorEastAsia" w:eastAsiaTheme="majorEastAsia" w:hAnsiTheme="majorEastAsia" w:cs="Meiryo UI" w:hint="eastAsia"/>
          <w:sz w:val="24"/>
          <w:szCs w:val="24"/>
        </w:rPr>
        <w:t>。</w:t>
      </w:r>
    </w:p>
    <w:p w:rsidR="00262487" w:rsidRPr="00C05853" w:rsidRDefault="00262487" w:rsidP="00143330">
      <w:pPr>
        <w:ind w:firstLineChars="100" w:firstLine="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以上の部会での整理を踏まえ、府では、</w:t>
      </w:r>
      <w:r w:rsidR="00AB665E" w:rsidRPr="00C05853">
        <w:rPr>
          <w:rFonts w:asciiTheme="majorEastAsia" w:eastAsiaTheme="majorEastAsia" w:hAnsiTheme="majorEastAsia" w:cs="Meiryo UI" w:hint="eastAsia"/>
          <w:sz w:val="24"/>
          <w:szCs w:val="24"/>
        </w:rPr>
        <w:t>事業者による合理的配慮の提供</w:t>
      </w:r>
      <w:r w:rsidRPr="00C05853">
        <w:rPr>
          <w:rFonts w:asciiTheme="majorEastAsia" w:eastAsiaTheme="majorEastAsia" w:hAnsiTheme="majorEastAsia" w:cs="Meiryo UI" w:hint="eastAsia"/>
          <w:sz w:val="24"/>
          <w:szCs w:val="24"/>
        </w:rPr>
        <w:t>は</w:t>
      </w:r>
      <w:r w:rsidR="00AB665E" w:rsidRPr="00C05853">
        <w:rPr>
          <w:rFonts w:asciiTheme="majorEastAsia" w:eastAsiaTheme="majorEastAsia" w:hAnsiTheme="majorEastAsia" w:cs="Meiryo UI" w:hint="eastAsia"/>
          <w:sz w:val="24"/>
          <w:szCs w:val="24"/>
        </w:rPr>
        <w:t>障害者差別</w:t>
      </w:r>
    </w:p>
    <w:p w:rsidR="002D7608" w:rsidRDefault="00AB665E" w:rsidP="002D7608">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解消法と同様、努力義務</w:t>
      </w:r>
      <w:r w:rsidR="000E513A" w:rsidRPr="00C05853">
        <w:rPr>
          <w:rFonts w:asciiTheme="majorEastAsia" w:eastAsiaTheme="majorEastAsia" w:hAnsiTheme="majorEastAsia" w:cs="Meiryo UI" w:hint="eastAsia"/>
          <w:sz w:val="24"/>
          <w:szCs w:val="24"/>
        </w:rPr>
        <w:t>と</w:t>
      </w:r>
      <w:r w:rsidR="00554210" w:rsidRPr="00C05853">
        <w:rPr>
          <w:rFonts w:asciiTheme="majorEastAsia" w:eastAsiaTheme="majorEastAsia" w:hAnsiTheme="majorEastAsia" w:cs="Meiryo UI" w:hint="eastAsia"/>
          <w:sz w:val="24"/>
          <w:szCs w:val="24"/>
        </w:rPr>
        <w:t>し</w:t>
      </w:r>
      <w:r w:rsidR="00262487" w:rsidRPr="00C05853">
        <w:rPr>
          <w:rFonts w:asciiTheme="majorEastAsia" w:eastAsiaTheme="majorEastAsia" w:hAnsiTheme="majorEastAsia" w:cs="Meiryo UI" w:hint="eastAsia"/>
          <w:sz w:val="24"/>
          <w:szCs w:val="24"/>
        </w:rPr>
        <w:t>ている</w:t>
      </w:r>
      <w:r w:rsidR="000E513A" w:rsidRPr="00C05853">
        <w:rPr>
          <w:rFonts w:asciiTheme="majorEastAsia" w:eastAsiaTheme="majorEastAsia" w:hAnsiTheme="majorEastAsia" w:cs="Meiryo UI" w:hint="eastAsia"/>
          <w:sz w:val="24"/>
          <w:szCs w:val="24"/>
        </w:rPr>
        <w:t>。</w:t>
      </w:r>
    </w:p>
    <w:p w:rsidR="002D7608" w:rsidRDefault="000E513A" w:rsidP="002D7608">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なお、</w:t>
      </w:r>
      <w:r w:rsidR="00AA12C4" w:rsidRPr="00C05853">
        <w:rPr>
          <w:rFonts w:asciiTheme="majorEastAsia" w:eastAsiaTheme="majorEastAsia" w:hAnsiTheme="majorEastAsia" w:cs="Meiryo UI" w:hint="eastAsia"/>
          <w:sz w:val="24"/>
          <w:szCs w:val="24"/>
        </w:rPr>
        <w:t>条例附則において、</w:t>
      </w:r>
      <w:r w:rsidR="00772C73" w:rsidRPr="00C05853">
        <w:rPr>
          <w:rFonts w:asciiTheme="majorEastAsia" w:eastAsiaTheme="majorEastAsia" w:hAnsiTheme="majorEastAsia" w:cs="Meiryo UI" w:hint="eastAsia"/>
          <w:sz w:val="24"/>
          <w:szCs w:val="24"/>
        </w:rPr>
        <w:t>「法第８条第２項に規定する配慮の実施状況について特に</w:t>
      </w:r>
    </w:p>
    <w:p w:rsidR="002D7608" w:rsidRDefault="00772C73" w:rsidP="002D7608">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留意するとともに、必要があると認めるときは、この条例の施行後３年以内においても</w:t>
      </w:r>
    </w:p>
    <w:p w:rsidR="002D7608" w:rsidRDefault="00772C73" w:rsidP="002D7608">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速やかに当該配慮の義務付けの在り方も含めた見直しを検討するものとする。」と</w:t>
      </w:r>
      <w:r w:rsidR="00AA12C4" w:rsidRPr="00C05853">
        <w:rPr>
          <w:rFonts w:asciiTheme="majorEastAsia" w:eastAsiaTheme="majorEastAsia" w:hAnsiTheme="majorEastAsia" w:cs="Meiryo UI" w:hint="eastAsia"/>
          <w:sz w:val="24"/>
          <w:szCs w:val="24"/>
        </w:rPr>
        <w:t>規定</w:t>
      </w:r>
    </w:p>
    <w:p w:rsidR="00143330" w:rsidRDefault="00262487" w:rsidP="002D7608">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され</w:t>
      </w:r>
      <w:r w:rsidR="00772C73" w:rsidRPr="00C05853">
        <w:rPr>
          <w:rFonts w:asciiTheme="majorEastAsia" w:eastAsiaTheme="majorEastAsia" w:hAnsiTheme="majorEastAsia" w:cs="Meiryo UI" w:hint="eastAsia"/>
          <w:sz w:val="24"/>
          <w:szCs w:val="24"/>
        </w:rPr>
        <w:t>ている</w:t>
      </w:r>
      <w:r w:rsidR="00AA12C4" w:rsidRPr="00C05853">
        <w:rPr>
          <w:rFonts w:asciiTheme="majorEastAsia" w:eastAsiaTheme="majorEastAsia" w:hAnsiTheme="majorEastAsia" w:cs="Meiryo UI" w:hint="eastAsia"/>
          <w:sz w:val="24"/>
          <w:szCs w:val="24"/>
        </w:rPr>
        <w:t>。</w:t>
      </w:r>
    </w:p>
    <w:p w:rsidR="00143330" w:rsidRDefault="00143330" w:rsidP="00143330">
      <w:pPr>
        <w:jc w:val="left"/>
        <w:rPr>
          <w:rFonts w:asciiTheme="majorEastAsia" w:eastAsiaTheme="majorEastAsia" w:hAnsiTheme="majorEastAsia" w:cs="Meiryo UI"/>
          <w:sz w:val="24"/>
          <w:szCs w:val="24"/>
        </w:rPr>
      </w:pPr>
    </w:p>
    <w:p w:rsidR="002D7608" w:rsidRDefault="00772C73" w:rsidP="002D7608">
      <w:pPr>
        <w:ind w:firstLineChars="100" w:firstLine="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F40040" w:rsidRPr="00C05853">
        <w:rPr>
          <w:rFonts w:asciiTheme="majorEastAsia" w:eastAsiaTheme="majorEastAsia" w:hAnsiTheme="majorEastAsia" w:cs="Meiryo UI" w:hint="eastAsia"/>
          <w:sz w:val="24"/>
          <w:szCs w:val="24"/>
        </w:rPr>
        <w:t>解消協では、</w:t>
      </w:r>
      <w:r w:rsidR="00D74D93" w:rsidRPr="00C05853">
        <w:rPr>
          <w:rFonts w:asciiTheme="majorEastAsia" w:eastAsiaTheme="majorEastAsia" w:hAnsiTheme="majorEastAsia" w:cs="Meiryo UI" w:hint="eastAsia"/>
          <w:sz w:val="24"/>
          <w:szCs w:val="24"/>
        </w:rPr>
        <w:t>上記</w:t>
      </w:r>
      <w:r w:rsidRPr="00C05853">
        <w:rPr>
          <w:rFonts w:asciiTheme="majorEastAsia" w:eastAsiaTheme="majorEastAsia" w:hAnsiTheme="majorEastAsia" w:cs="Meiryo UI" w:hint="eastAsia"/>
          <w:sz w:val="24"/>
          <w:szCs w:val="24"/>
        </w:rPr>
        <w:t>条例附則の規定</w:t>
      </w:r>
      <w:r w:rsidR="00F40040" w:rsidRPr="00C05853">
        <w:rPr>
          <w:rFonts w:asciiTheme="majorEastAsia" w:eastAsiaTheme="majorEastAsia" w:hAnsiTheme="majorEastAsia" w:cs="Meiryo UI" w:hint="eastAsia"/>
          <w:sz w:val="24"/>
          <w:szCs w:val="24"/>
        </w:rPr>
        <w:t>に基づき、</w:t>
      </w:r>
      <w:r w:rsidR="00554210" w:rsidRPr="00C05853">
        <w:rPr>
          <w:rFonts w:asciiTheme="majorEastAsia" w:eastAsiaTheme="majorEastAsia" w:hAnsiTheme="majorEastAsia" w:cs="Meiryo UI" w:hint="eastAsia"/>
          <w:sz w:val="24"/>
          <w:szCs w:val="24"/>
        </w:rPr>
        <w:t>事業者による合理的配慮の</w:t>
      </w:r>
      <w:r w:rsidR="00D7536C" w:rsidRPr="00C05853">
        <w:rPr>
          <w:rFonts w:asciiTheme="majorEastAsia" w:eastAsiaTheme="majorEastAsia" w:hAnsiTheme="majorEastAsia" w:cs="Meiryo UI" w:hint="eastAsia"/>
          <w:sz w:val="24"/>
          <w:szCs w:val="24"/>
        </w:rPr>
        <w:t>提供の法的</w:t>
      </w:r>
      <w:r w:rsidR="00554210" w:rsidRPr="00C05853">
        <w:rPr>
          <w:rFonts w:asciiTheme="majorEastAsia" w:eastAsiaTheme="majorEastAsia" w:hAnsiTheme="majorEastAsia" w:cs="Meiryo UI" w:hint="eastAsia"/>
          <w:sz w:val="24"/>
          <w:szCs w:val="24"/>
        </w:rPr>
        <w:t>義</w:t>
      </w:r>
    </w:p>
    <w:p w:rsidR="00143330" w:rsidRDefault="00554210" w:rsidP="002D7608">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務化を</w:t>
      </w:r>
      <w:r w:rsidR="00772C73" w:rsidRPr="00C05853">
        <w:rPr>
          <w:rFonts w:asciiTheme="majorEastAsia" w:eastAsiaTheme="majorEastAsia" w:hAnsiTheme="majorEastAsia" w:cs="Meiryo UI" w:hint="eastAsia"/>
          <w:sz w:val="24"/>
          <w:szCs w:val="24"/>
        </w:rPr>
        <w:t>整理した。</w:t>
      </w:r>
    </w:p>
    <w:p w:rsidR="00143330" w:rsidRDefault="00143330" w:rsidP="00143330">
      <w:pPr>
        <w:ind w:firstLineChars="100" w:firstLine="240"/>
        <w:jc w:val="left"/>
        <w:rPr>
          <w:rFonts w:asciiTheme="majorEastAsia" w:eastAsiaTheme="majorEastAsia" w:hAnsiTheme="majorEastAsia" w:cs="Meiryo UI"/>
          <w:sz w:val="24"/>
          <w:szCs w:val="24"/>
        </w:rPr>
      </w:pPr>
    </w:p>
    <w:p w:rsidR="00143330" w:rsidRDefault="00F40040" w:rsidP="00143330">
      <w:pPr>
        <w:ind w:firstLineChars="50" w:firstLine="120"/>
        <w:jc w:val="left"/>
        <w:rPr>
          <w:rFonts w:asciiTheme="majorEastAsia" w:eastAsiaTheme="majorEastAsia" w:hAnsiTheme="majorEastAsia" w:cs="Meiryo UI"/>
          <w:sz w:val="24"/>
          <w:szCs w:val="24"/>
        </w:rPr>
      </w:pPr>
      <w:r w:rsidRPr="00394CF1">
        <w:rPr>
          <w:rFonts w:asciiTheme="majorEastAsia" w:eastAsiaTheme="majorEastAsia" w:hAnsiTheme="majorEastAsia" w:cs="Meiryo UI" w:hint="eastAsia"/>
          <w:b/>
          <w:bCs/>
          <w:sz w:val="24"/>
          <w:szCs w:val="24"/>
        </w:rPr>
        <w:t>ア</w:t>
      </w:r>
      <w:r w:rsidR="001227E9" w:rsidRPr="00394CF1">
        <w:rPr>
          <w:rFonts w:asciiTheme="majorEastAsia" w:eastAsiaTheme="majorEastAsia" w:hAnsiTheme="majorEastAsia" w:cs="Meiryo UI" w:hint="eastAsia"/>
          <w:b/>
          <w:bCs/>
          <w:sz w:val="24"/>
          <w:szCs w:val="24"/>
        </w:rPr>
        <w:t xml:space="preserve">　</w:t>
      </w:r>
      <w:r w:rsidR="00116C6E" w:rsidRPr="00394CF1">
        <w:rPr>
          <w:rFonts w:asciiTheme="majorEastAsia" w:eastAsiaTheme="majorEastAsia" w:hAnsiTheme="majorEastAsia" w:cs="Meiryo UI" w:hint="eastAsia"/>
          <w:b/>
          <w:bCs/>
          <w:sz w:val="24"/>
          <w:szCs w:val="24"/>
        </w:rPr>
        <w:t>事業者による合理的配慮の</w:t>
      </w:r>
      <w:r w:rsidR="00D7536C" w:rsidRPr="00394CF1">
        <w:rPr>
          <w:rFonts w:asciiTheme="majorEastAsia" w:eastAsiaTheme="majorEastAsia" w:hAnsiTheme="majorEastAsia" w:cs="Meiryo UI" w:hint="eastAsia"/>
          <w:b/>
          <w:bCs/>
          <w:sz w:val="24"/>
          <w:szCs w:val="24"/>
        </w:rPr>
        <w:t>提供の法的義務化</w:t>
      </w:r>
      <w:r w:rsidR="00116C6E" w:rsidRPr="00394CF1">
        <w:rPr>
          <w:rFonts w:asciiTheme="majorEastAsia" w:eastAsiaTheme="majorEastAsia" w:hAnsiTheme="majorEastAsia" w:cs="Meiryo UI" w:hint="eastAsia"/>
          <w:b/>
          <w:bCs/>
          <w:sz w:val="24"/>
          <w:szCs w:val="24"/>
        </w:rPr>
        <w:t>について</w:t>
      </w:r>
    </w:p>
    <w:p w:rsidR="00143330" w:rsidRDefault="008F2068" w:rsidP="00143330">
      <w:pPr>
        <w:ind w:firstLineChars="100" w:firstLine="241"/>
        <w:jc w:val="left"/>
        <w:rPr>
          <w:rFonts w:asciiTheme="majorEastAsia" w:eastAsiaTheme="majorEastAsia" w:hAnsiTheme="majorEastAsia" w:cs="Meiryo UI"/>
          <w:sz w:val="24"/>
          <w:szCs w:val="24"/>
        </w:rPr>
      </w:pPr>
      <w:r w:rsidRPr="008F2068">
        <w:rPr>
          <w:rFonts w:asciiTheme="majorEastAsia" w:eastAsiaTheme="majorEastAsia" w:hAnsiTheme="majorEastAsia" w:cs="Meiryo UI" w:hint="eastAsia"/>
          <w:b/>
          <w:sz w:val="24"/>
          <w:szCs w:val="24"/>
        </w:rPr>
        <w:t>a</w:t>
      </w:r>
      <w:r w:rsidR="00540E65" w:rsidRPr="008F2068">
        <w:rPr>
          <w:rFonts w:asciiTheme="majorEastAsia" w:eastAsiaTheme="majorEastAsia" w:hAnsiTheme="majorEastAsia" w:cs="Meiryo UI" w:hint="eastAsia"/>
          <w:b/>
          <w:sz w:val="24"/>
          <w:szCs w:val="24"/>
        </w:rPr>
        <w:t>）</w:t>
      </w:r>
      <w:r w:rsidR="0043718C" w:rsidRPr="00C05853">
        <w:rPr>
          <w:rFonts w:asciiTheme="majorEastAsia" w:eastAsiaTheme="majorEastAsia" w:hAnsiTheme="majorEastAsia" w:cs="Meiryo UI" w:hint="eastAsia"/>
          <w:b/>
          <w:bCs/>
          <w:sz w:val="24"/>
          <w:szCs w:val="24"/>
        </w:rPr>
        <w:t>合理的配慮の</w:t>
      </w:r>
      <w:r w:rsidR="00D7536C" w:rsidRPr="00C05853">
        <w:rPr>
          <w:rFonts w:asciiTheme="majorEastAsia" w:eastAsiaTheme="majorEastAsia" w:hAnsiTheme="majorEastAsia" w:cs="Meiryo UI" w:hint="eastAsia"/>
          <w:b/>
          <w:bCs/>
          <w:sz w:val="24"/>
          <w:szCs w:val="24"/>
        </w:rPr>
        <w:t>提供の法的</w:t>
      </w:r>
      <w:r w:rsidR="0043718C" w:rsidRPr="00C05853">
        <w:rPr>
          <w:rFonts w:asciiTheme="majorEastAsia" w:eastAsiaTheme="majorEastAsia" w:hAnsiTheme="majorEastAsia" w:cs="Meiryo UI" w:hint="eastAsia"/>
          <w:b/>
          <w:bCs/>
          <w:sz w:val="24"/>
          <w:szCs w:val="24"/>
        </w:rPr>
        <w:t>義務化の意義や社会的・法的効果</w:t>
      </w:r>
    </w:p>
    <w:p w:rsidR="00984EAD" w:rsidRPr="00143330" w:rsidRDefault="00A53432" w:rsidP="00143330">
      <w:pPr>
        <w:ind w:firstLineChars="100" w:firstLine="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0E513A" w:rsidRPr="00C05853">
        <w:rPr>
          <w:rFonts w:asciiTheme="majorEastAsia" w:eastAsiaTheme="majorEastAsia" w:hAnsiTheme="majorEastAsia" w:cs="Meiryo UI" w:hint="eastAsia"/>
          <w:sz w:val="24"/>
          <w:szCs w:val="24"/>
        </w:rPr>
        <w:t>条例制定にあたっては、合理的配慮</w:t>
      </w:r>
      <w:r w:rsidR="00984EAD" w:rsidRPr="00C05853">
        <w:rPr>
          <w:rFonts w:asciiTheme="majorEastAsia" w:eastAsiaTheme="majorEastAsia" w:hAnsiTheme="majorEastAsia" w:cs="Meiryo UI" w:hint="eastAsia"/>
          <w:sz w:val="24"/>
          <w:szCs w:val="24"/>
        </w:rPr>
        <w:t>の提供</w:t>
      </w:r>
      <w:r w:rsidR="000E513A" w:rsidRPr="00C05853">
        <w:rPr>
          <w:rFonts w:asciiTheme="majorEastAsia" w:eastAsiaTheme="majorEastAsia" w:hAnsiTheme="majorEastAsia" w:cs="Meiryo UI" w:hint="eastAsia"/>
          <w:sz w:val="24"/>
          <w:szCs w:val="24"/>
        </w:rPr>
        <w:t>が法律上、努力義務とされている趣旨を踏</w:t>
      </w:r>
    </w:p>
    <w:p w:rsidR="00984EAD" w:rsidRPr="00C05853" w:rsidRDefault="000E513A" w:rsidP="00984EAD">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まえつつ、零細企業を含む事業者に対し、広く概念自体の周知と十分な浸透が重要であ</w:t>
      </w:r>
    </w:p>
    <w:p w:rsidR="00BF225B" w:rsidRPr="00C05853" w:rsidRDefault="000E513A" w:rsidP="00984EAD">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ることから、条例においても努力義務とした経緯</w:t>
      </w:r>
      <w:r w:rsidR="00A53432" w:rsidRPr="00C05853">
        <w:rPr>
          <w:rFonts w:asciiTheme="majorEastAsia" w:eastAsiaTheme="majorEastAsia" w:hAnsiTheme="majorEastAsia" w:cs="Meiryo UI" w:hint="eastAsia"/>
          <w:sz w:val="24"/>
          <w:szCs w:val="24"/>
        </w:rPr>
        <w:t>が</w:t>
      </w:r>
      <w:r w:rsidRPr="00C05853">
        <w:rPr>
          <w:rFonts w:asciiTheme="majorEastAsia" w:eastAsiaTheme="majorEastAsia" w:hAnsiTheme="majorEastAsia" w:cs="Meiryo UI" w:hint="eastAsia"/>
          <w:sz w:val="24"/>
          <w:szCs w:val="24"/>
        </w:rPr>
        <w:t>ある。</w:t>
      </w:r>
    </w:p>
    <w:p w:rsidR="00BF225B" w:rsidRPr="00C05853" w:rsidRDefault="00BF225B" w:rsidP="00BF225B">
      <w:pPr>
        <w:jc w:val="left"/>
        <w:rPr>
          <w:rFonts w:asciiTheme="majorEastAsia" w:eastAsiaTheme="majorEastAsia" w:hAnsiTheme="majorEastAsia" w:cs="Meiryo UI"/>
          <w:sz w:val="24"/>
          <w:szCs w:val="24"/>
        </w:rPr>
      </w:pPr>
    </w:p>
    <w:p w:rsidR="00315D28" w:rsidRPr="00C05853" w:rsidRDefault="00DC3FE6" w:rsidP="00315D28">
      <w:pPr>
        <w:ind w:firstLineChars="100" w:firstLine="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A53432" w:rsidRPr="00C05853">
        <w:rPr>
          <w:rFonts w:asciiTheme="majorEastAsia" w:eastAsiaTheme="majorEastAsia" w:hAnsiTheme="majorEastAsia" w:cs="Meiryo UI" w:hint="eastAsia"/>
          <w:sz w:val="24"/>
          <w:szCs w:val="24"/>
        </w:rPr>
        <w:t>この経緯を踏まえたうえで、</w:t>
      </w:r>
      <w:r w:rsidR="0043718C" w:rsidRPr="00C05853">
        <w:rPr>
          <w:rFonts w:asciiTheme="majorEastAsia" w:eastAsiaTheme="majorEastAsia" w:hAnsiTheme="majorEastAsia" w:cs="Meiryo UI" w:hint="eastAsia"/>
          <w:sz w:val="24"/>
          <w:szCs w:val="24"/>
        </w:rPr>
        <w:t>義務化</w:t>
      </w:r>
      <w:r w:rsidR="00174055" w:rsidRPr="00C05853">
        <w:rPr>
          <w:rFonts w:asciiTheme="majorEastAsia" w:eastAsiaTheme="majorEastAsia" w:hAnsiTheme="majorEastAsia" w:cs="Meiryo UI" w:hint="eastAsia"/>
          <w:sz w:val="24"/>
          <w:szCs w:val="24"/>
        </w:rPr>
        <w:t>の検討にあ</w:t>
      </w:r>
      <w:r w:rsidR="00DA3E7C" w:rsidRPr="00C05853">
        <w:rPr>
          <w:rFonts w:asciiTheme="majorEastAsia" w:eastAsiaTheme="majorEastAsia" w:hAnsiTheme="majorEastAsia" w:cs="Meiryo UI" w:hint="eastAsia"/>
          <w:sz w:val="24"/>
          <w:szCs w:val="24"/>
        </w:rPr>
        <w:t>たり、義務化する</w:t>
      </w:r>
      <w:r w:rsidR="000D5B8F" w:rsidRPr="00C05853">
        <w:rPr>
          <w:rFonts w:asciiTheme="majorEastAsia" w:eastAsiaTheme="majorEastAsia" w:hAnsiTheme="majorEastAsia" w:cs="Meiryo UI" w:hint="eastAsia"/>
          <w:sz w:val="24"/>
          <w:szCs w:val="24"/>
        </w:rPr>
        <w:t>根拠</w:t>
      </w:r>
      <w:r w:rsidR="00DA3E7C" w:rsidRPr="00C05853">
        <w:rPr>
          <w:rFonts w:asciiTheme="majorEastAsia" w:eastAsiaTheme="majorEastAsia" w:hAnsiTheme="majorEastAsia" w:cs="Meiryo UI" w:hint="eastAsia"/>
          <w:sz w:val="24"/>
          <w:szCs w:val="24"/>
        </w:rPr>
        <w:t>を</w:t>
      </w:r>
      <w:r w:rsidR="00554210" w:rsidRPr="00C05853">
        <w:rPr>
          <w:rFonts w:asciiTheme="majorEastAsia" w:eastAsiaTheme="majorEastAsia" w:hAnsiTheme="majorEastAsia" w:cs="Meiryo UI" w:hint="eastAsia"/>
          <w:sz w:val="24"/>
          <w:szCs w:val="24"/>
        </w:rPr>
        <w:t>以下のとおり</w:t>
      </w:r>
    </w:p>
    <w:p w:rsidR="003B0EFC" w:rsidRDefault="00DA3E7C" w:rsidP="003B0EFC">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整理した。</w:t>
      </w:r>
    </w:p>
    <w:p w:rsidR="00D7536C" w:rsidRPr="00C05853" w:rsidRDefault="0043718C" w:rsidP="003B0EFC">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・障害者権利条約</w:t>
      </w:r>
      <w:r w:rsidR="000D5B8F" w:rsidRPr="00C05853">
        <w:rPr>
          <w:rFonts w:asciiTheme="majorEastAsia" w:eastAsiaTheme="majorEastAsia" w:hAnsiTheme="majorEastAsia" w:cs="Meiryo UI" w:hint="eastAsia"/>
          <w:sz w:val="24"/>
          <w:szCs w:val="24"/>
        </w:rPr>
        <w:t>では、</w:t>
      </w:r>
      <w:r w:rsidRPr="00C05853">
        <w:rPr>
          <w:rFonts w:asciiTheme="majorEastAsia" w:eastAsiaTheme="majorEastAsia" w:hAnsiTheme="majorEastAsia" w:cs="Meiryo UI" w:hint="eastAsia"/>
          <w:sz w:val="24"/>
          <w:szCs w:val="24"/>
        </w:rPr>
        <w:t>合理的配慮</w:t>
      </w:r>
      <w:r w:rsidR="00D7536C" w:rsidRPr="00C05853">
        <w:rPr>
          <w:rFonts w:asciiTheme="majorEastAsia" w:eastAsiaTheme="majorEastAsia" w:hAnsiTheme="majorEastAsia" w:cs="Meiryo UI" w:hint="eastAsia"/>
          <w:sz w:val="24"/>
          <w:szCs w:val="24"/>
        </w:rPr>
        <w:t>の提供</w:t>
      </w:r>
      <w:r w:rsidR="000D5B8F" w:rsidRPr="00C05853">
        <w:rPr>
          <w:rFonts w:asciiTheme="majorEastAsia" w:eastAsiaTheme="majorEastAsia" w:hAnsiTheme="majorEastAsia" w:cs="Meiryo UI" w:hint="eastAsia"/>
          <w:sz w:val="24"/>
          <w:szCs w:val="24"/>
        </w:rPr>
        <w:t>は、公民の区別なく、</w:t>
      </w:r>
      <w:r w:rsidRPr="00C05853">
        <w:rPr>
          <w:rFonts w:asciiTheme="majorEastAsia" w:eastAsiaTheme="majorEastAsia" w:hAnsiTheme="majorEastAsia" w:cs="Meiryo UI" w:hint="eastAsia"/>
          <w:sz w:val="24"/>
          <w:szCs w:val="24"/>
        </w:rPr>
        <w:t>法的義務</w:t>
      </w:r>
      <w:r w:rsidR="000D5B8F" w:rsidRPr="00C05853">
        <w:rPr>
          <w:rFonts w:asciiTheme="majorEastAsia" w:eastAsiaTheme="majorEastAsia" w:hAnsiTheme="majorEastAsia" w:cs="Meiryo UI" w:hint="eastAsia"/>
          <w:sz w:val="24"/>
          <w:szCs w:val="24"/>
        </w:rPr>
        <w:t>と定められ</w:t>
      </w:r>
    </w:p>
    <w:p w:rsidR="003B0EFC" w:rsidRDefault="000D5B8F" w:rsidP="003B0EFC">
      <w:pPr>
        <w:ind w:leftChars="200" w:left="420"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ていること。</w:t>
      </w:r>
    </w:p>
    <w:p w:rsidR="003B0EFC" w:rsidRDefault="006F6FB7" w:rsidP="003B0EFC">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w:t>
      </w:r>
      <w:r w:rsidR="000D5B8F" w:rsidRPr="00C05853">
        <w:rPr>
          <w:rFonts w:asciiTheme="majorEastAsia" w:eastAsiaTheme="majorEastAsia" w:hAnsiTheme="majorEastAsia" w:cs="Meiryo UI" w:hint="eastAsia"/>
          <w:sz w:val="24"/>
          <w:szCs w:val="24"/>
        </w:rPr>
        <w:t>障害者差別解消法では、行政機関等は合理的配慮の提供を</w:t>
      </w:r>
      <w:r w:rsidR="00BA43DB" w:rsidRPr="00C05853">
        <w:rPr>
          <w:rFonts w:asciiTheme="majorEastAsia" w:eastAsiaTheme="majorEastAsia" w:hAnsiTheme="majorEastAsia" w:cs="Meiryo UI" w:hint="eastAsia"/>
          <w:sz w:val="24"/>
          <w:szCs w:val="24"/>
        </w:rPr>
        <w:t>法的</w:t>
      </w:r>
      <w:r w:rsidR="000D5B8F" w:rsidRPr="00C05853">
        <w:rPr>
          <w:rFonts w:asciiTheme="majorEastAsia" w:eastAsiaTheme="majorEastAsia" w:hAnsiTheme="majorEastAsia" w:cs="Meiryo UI" w:hint="eastAsia"/>
          <w:sz w:val="24"/>
          <w:szCs w:val="24"/>
        </w:rPr>
        <w:t>義務と規定されて</w:t>
      </w:r>
    </w:p>
    <w:p w:rsidR="003B0EFC" w:rsidRDefault="003B0EFC" w:rsidP="003B0EFC">
      <w:pPr>
        <w:ind w:leftChars="200" w:left="420" w:firstLineChars="100" w:firstLine="24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　</w:t>
      </w:r>
      <w:r w:rsidR="000D5B8F" w:rsidRPr="00C05853">
        <w:rPr>
          <w:rFonts w:asciiTheme="majorEastAsia" w:eastAsiaTheme="majorEastAsia" w:hAnsiTheme="majorEastAsia" w:cs="Meiryo UI" w:hint="eastAsia"/>
          <w:sz w:val="24"/>
          <w:szCs w:val="24"/>
        </w:rPr>
        <w:t>いるが、同じ内容のサービスを提供するにあたり、実施主体が行政機関か事業者か</w:t>
      </w:r>
    </w:p>
    <w:p w:rsidR="003B0EFC" w:rsidRDefault="000D5B8F" w:rsidP="003B0EFC">
      <w:pPr>
        <w:ind w:leftChars="200" w:left="420"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で、配慮を区別すること自体が極めて不合理であること。</w:t>
      </w:r>
    </w:p>
    <w:p w:rsidR="00DA3E7C" w:rsidRPr="00C05853" w:rsidRDefault="002574D2" w:rsidP="003B0EFC">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・努力義務である現状では、建設的対話の働きかけが困難になる事例が想定され、合</w:t>
      </w:r>
    </w:p>
    <w:p w:rsidR="00315D28" w:rsidRPr="00C05853" w:rsidRDefault="002574D2" w:rsidP="00EC4C87">
      <w:pPr>
        <w:ind w:leftChars="400" w:left="1080" w:hangingChars="100" w:hanging="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理的配慮の提供に不可欠な建設的対話を促すためには</w:t>
      </w:r>
      <w:r w:rsidR="00315D28" w:rsidRPr="00C05853">
        <w:rPr>
          <w:rFonts w:asciiTheme="majorEastAsia" w:eastAsiaTheme="majorEastAsia" w:hAnsiTheme="majorEastAsia" w:cs="Meiryo UI" w:hint="eastAsia"/>
          <w:sz w:val="24"/>
          <w:szCs w:val="24"/>
        </w:rPr>
        <w:t>、</w:t>
      </w:r>
      <w:r w:rsidRPr="00C05853">
        <w:rPr>
          <w:rFonts w:asciiTheme="majorEastAsia" w:eastAsiaTheme="majorEastAsia" w:hAnsiTheme="majorEastAsia" w:cs="Meiryo UI" w:hint="eastAsia"/>
          <w:sz w:val="24"/>
          <w:szCs w:val="24"/>
        </w:rPr>
        <w:t>努力義務では極めて不十分</w:t>
      </w:r>
    </w:p>
    <w:p w:rsidR="003B0EFC" w:rsidRDefault="003B0EFC" w:rsidP="003B0EFC">
      <w:pPr>
        <w:ind w:leftChars="400" w:left="1080" w:hangingChars="100" w:hanging="24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であること。</w:t>
      </w:r>
    </w:p>
    <w:p w:rsidR="003B0EFC" w:rsidRDefault="003B0EFC" w:rsidP="003B0EFC">
      <w:pPr>
        <w:ind w:firstLineChars="300" w:firstLine="72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w:t>
      </w:r>
      <w:r w:rsidR="00196C79" w:rsidRPr="00C05853">
        <w:rPr>
          <w:rFonts w:asciiTheme="majorEastAsia" w:eastAsiaTheme="majorEastAsia" w:hAnsiTheme="majorEastAsia" w:cs="Meiryo UI" w:hint="eastAsia"/>
          <w:sz w:val="24"/>
          <w:szCs w:val="24"/>
        </w:rPr>
        <w:t>ＳＤＧｓに基づいた取組みや</w:t>
      </w:r>
      <w:r w:rsidR="001055C5" w:rsidRPr="00C05853">
        <w:rPr>
          <w:rFonts w:asciiTheme="majorEastAsia" w:eastAsiaTheme="majorEastAsia" w:hAnsiTheme="majorEastAsia" w:cs="Meiryo UI" w:hint="eastAsia"/>
          <w:sz w:val="24"/>
          <w:szCs w:val="24"/>
        </w:rPr>
        <w:t>大阪・関西万博に向けて国際基準を満たした共生社会</w:t>
      </w:r>
    </w:p>
    <w:p w:rsidR="003B0EFC" w:rsidRDefault="001055C5" w:rsidP="003B0EFC">
      <w:pPr>
        <w:ind w:leftChars="311" w:left="653" w:firstLineChars="100" w:firstLine="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づくりが求めら</w:t>
      </w:r>
      <w:r w:rsidR="00196C79" w:rsidRPr="00C05853">
        <w:rPr>
          <w:rFonts w:asciiTheme="majorEastAsia" w:eastAsiaTheme="majorEastAsia" w:hAnsiTheme="majorEastAsia" w:cs="Meiryo UI" w:hint="eastAsia"/>
          <w:sz w:val="24"/>
          <w:szCs w:val="24"/>
        </w:rPr>
        <w:t>れていること。</w:t>
      </w:r>
    </w:p>
    <w:p w:rsidR="003B0EFC" w:rsidRDefault="00DA3E7C" w:rsidP="003B0EFC">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・障害者差別解消法の理念等の浸透と障がい者差別解消のためには、啓発以外での</w:t>
      </w:r>
    </w:p>
    <w:p w:rsidR="00A53432" w:rsidRPr="00C05853" w:rsidRDefault="00DA3E7C" w:rsidP="003B0EFC">
      <w:pPr>
        <w:ind w:leftChars="411" w:left="863" w:firstLineChars="50" w:firstLine="1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仕組みや取組みの充実が求められていること</w:t>
      </w:r>
      <w:r w:rsidR="00A53432" w:rsidRPr="00C05853">
        <w:rPr>
          <w:rFonts w:asciiTheme="majorEastAsia" w:eastAsiaTheme="majorEastAsia" w:hAnsiTheme="majorEastAsia" w:cs="Meiryo UI" w:hint="eastAsia"/>
          <w:sz w:val="24"/>
          <w:szCs w:val="24"/>
        </w:rPr>
        <w:t>。</w:t>
      </w:r>
    </w:p>
    <w:p w:rsidR="003B0EFC" w:rsidRDefault="00DC3FE6" w:rsidP="003B0EFC">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なお、整理にあたっては、</w:t>
      </w:r>
      <w:r w:rsidR="00C14592" w:rsidRPr="00C05853">
        <w:rPr>
          <w:rFonts w:asciiTheme="majorEastAsia" w:eastAsiaTheme="majorEastAsia" w:hAnsiTheme="majorEastAsia" w:cs="Meiryo UI" w:hint="eastAsia"/>
          <w:sz w:val="24"/>
          <w:szCs w:val="24"/>
        </w:rPr>
        <w:t>以下の点</w:t>
      </w:r>
      <w:r w:rsidR="003B0EFC">
        <w:rPr>
          <w:rFonts w:asciiTheme="majorEastAsia" w:eastAsiaTheme="majorEastAsia" w:hAnsiTheme="majorEastAsia" w:cs="Meiryo UI" w:hint="eastAsia"/>
          <w:sz w:val="24"/>
          <w:szCs w:val="24"/>
        </w:rPr>
        <w:t>も考慮して検討した。</w:t>
      </w:r>
    </w:p>
    <w:p w:rsidR="003B0EFC" w:rsidRDefault="00B916B1" w:rsidP="003B0EFC">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・合理的配慮の概念が浸透していることは、義務化の前提条件ではない。</w:t>
      </w:r>
    </w:p>
    <w:p w:rsidR="00C14592" w:rsidRPr="00C05853" w:rsidRDefault="00C14592" w:rsidP="003B0EFC">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・他都道府県や茨木市では条例により義務化しているが、特段の支障や課題は生じて</w:t>
      </w:r>
    </w:p>
    <w:p w:rsidR="003B0EFC" w:rsidRDefault="00C14592" w:rsidP="003B0EFC">
      <w:pPr>
        <w:ind w:leftChars="411" w:left="863"/>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いない</w:t>
      </w:r>
      <w:r w:rsidR="00B12ABF" w:rsidRPr="00C05853">
        <w:rPr>
          <w:rFonts w:asciiTheme="majorEastAsia" w:eastAsiaTheme="majorEastAsia" w:hAnsiTheme="majorEastAsia" w:cs="Meiryo UI" w:hint="eastAsia"/>
          <w:sz w:val="24"/>
          <w:szCs w:val="24"/>
        </w:rPr>
        <w:t>と考えられる</w:t>
      </w:r>
      <w:r w:rsidRPr="00C05853">
        <w:rPr>
          <w:rFonts w:asciiTheme="majorEastAsia" w:eastAsiaTheme="majorEastAsia" w:hAnsiTheme="majorEastAsia" w:cs="Meiryo UI" w:hint="eastAsia"/>
          <w:sz w:val="24"/>
          <w:szCs w:val="24"/>
        </w:rPr>
        <w:t>。</w:t>
      </w:r>
    </w:p>
    <w:p w:rsidR="00B916B1" w:rsidRPr="00C05853" w:rsidRDefault="00C14592" w:rsidP="003B0EFC">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・障害者差別解消法</w:t>
      </w:r>
      <w:r w:rsidR="00A53432" w:rsidRPr="00C05853">
        <w:rPr>
          <w:rFonts w:asciiTheme="majorEastAsia" w:eastAsiaTheme="majorEastAsia" w:hAnsiTheme="majorEastAsia" w:cs="Meiryo UI" w:hint="eastAsia"/>
          <w:sz w:val="24"/>
          <w:szCs w:val="24"/>
        </w:rPr>
        <w:t>では、</w:t>
      </w:r>
      <w:r w:rsidRPr="00C05853">
        <w:rPr>
          <w:rFonts w:asciiTheme="majorEastAsia" w:eastAsiaTheme="majorEastAsia" w:hAnsiTheme="majorEastAsia" w:cs="Meiryo UI" w:hint="eastAsia"/>
          <w:sz w:val="24"/>
          <w:szCs w:val="24"/>
        </w:rPr>
        <w:t>地方の実情に応じて、条例による「上乗せ」「横出し」を</w:t>
      </w:r>
    </w:p>
    <w:p w:rsidR="003B0EFC" w:rsidRDefault="00C14592" w:rsidP="003B0EFC">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認めている。</w:t>
      </w:r>
    </w:p>
    <w:p w:rsidR="002E3C55" w:rsidRPr="00C05853" w:rsidRDefault="00C14592" w:rsidP="003B0EFC">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w:t>
      </w:r>
      <w:r w:rsidR="00A53432" w:rsidRPr="00C05853">
        <w:rPr>
          <w:rFonts w:asciiTheme="majorEastAsia" w:eastAsiaTheme="majorEastAsia" w:hAnsiTheme="majorEastAsia" w:cs="Meiryo UI" w:hint="eastAsia"/>
          <w:sz w:val="24"/>
          <w:szCs w:val="24"/>
        </w:rPr>
        <w:t>事業者</w:t>
      </w:r>
      <w:r w:rsidRPr="00C05853">
        <w:rPr>
          <w:rFonts w:asciiTheme="majorEastAsia" w:eastAsiaTheme="majorEastAsia" w:hAnsiTheme="majorEastAsia" w:cs="Meiryo UI" w:hint="eastAsia"/>
          <w:sz w:val="24"/>
          <w:szCs w:val="24"/>
        </w:rPr>
        <w:t>アンケート</w:t>
      </w:r>
      <w:r w:rsidR="002E3C55" w:rsidRPr="00C05853">
        <w:rPr>
          <w:rFonts w:asciiTheme="majorEastAsia" w:eastAsiaTheme="majorEastAsia" w:hAnsiTheme="majorEastAsia" w:cs="Meiryo UI" w:hint="eastAsia"/>
          <w:sz w:val="24"/>
          <w:szCs w:val="24"/>
        </w:rPr>
        <w:t>（参考資料１）及び団体アンケート（参考資料２）</w:t>
      </w:r>
      <w:r w:rsidR="00A53432" w:rsidRPr="00C05853">
        <w:rPr>
          <w:rFonts w:asciiTheme="majorEastAsia" w:eastAsiaTheme="majorEastAsia" w:hAnsiTheme="majorEastAsia" w:cs="Meiryo UI" w:hint="eastAsia"/>
          <w:sz w:val="24"/>
          <w:szCs w:val="24"/>
        </w:rPr>
        <w:t>の</w:t>
      </w:r>
      <w:r w:rsidRPr="00C05853">
        <w:rPr>
          <w:rFonts w:asciiTheme="majorEastAsia" w:eastAsiaTheme="majorEastAsia" w:hAnsiTheme="majorEastAsia" w:cs="Meiryo UI" w:hint="eastAsia"/>
          <w:sz w:val="24"/>
          <w:szCs w:val="24"/>
        </w:rPr>
        <w:t>結果</w:t>
      </w:r>
      <w:r w:rsidR="00A53432" w:rsidRPr="00C05853">
        <w:rPr>
          <w:rFonts w:asciiTheme="majorEastAsia" w:eastAsiaTheme="majorEastAsia" w:hAnsiTheme="majorEastAsia" w:cs="Meiryo UI" w:hint="eastAsia"/>
          <w:sz w:val="24"/>
          <w:szCs w:val="24"/>
        </w:rPr>
        <w:t>では</w:t>
      </w:r>
      <w:r w:rsidRPr="00C05853">
        <w:rPr>
          <w:rFonts w:asciiTheme="majorEastAsia" w:eastAsiaTheme="majorEastAsia" w:hAnsiTheme="majorEastAsia" w:cs="Meiryo UI" w:hint="eastAsia"/>
          <w:sz w:val="24"/>
          <w:szCs w:val="24"/>
        </w:rPr>
        <w:t>、</w:t>
      </w:r>
    </w:p>
    <w:p w:rsidR="002E3C55" w:rsidRPr="00C05853" w:rsidRDefault="00C14592" w:rsidP="002E3C55">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義務化への賛成意見</w:t>
      </w:r>
      <w:r w:rsidR="00B12ABF" w:rsidRPr="00C05853">
        <w:rPr>
          <w:rFonts w:asciiTheme="majorEastAsia" w:eastAsiaTheme="majorEastAsia" w:hAnsiTheme="majorEastAsia" w:cs="Meiryo UI" w:hint="eastAsia"/>
          <w:sz w:val="24"/>
          <w:szCs w:val="24"/>
        </w:rPr>
        <w:t>（「どちらかといえば賛成である」を含む）</w:t>
      </w:r>
      <w:r w:rsidR="00A53432" w:rsidRPr="00C05853">
        <w:rPr>
          <w:rFonts w:asciiTheme="majorEastAsia" w:eastAsiaTheme="majorEastAsia" w:hAnsiTheme="majorEastAsia" w:cs="Meiryo UI" w:hint="eastAsia"/>
          <w:sz w:val="24"/>
          <w:szCs w:val="24"/>
        </w:rPr>
        <w:t>が</w:t>
      </w:r>
      <w:r w:rsidRPr="00C05853">
        <w:rPr>
          <w:rFonts w:asciiTheme="majorEastAsia" w:eastAsiaTheme="majorEastAsia" w:hAnsiTheme="majorEastAsia" w:cs="Meiryo UI" w:hint="eastAsia"/>
          <w:sz w:val="24"/>
          <w:szCs w:val="24"/>
        </w:rPr>
        <w:t>８割</w:t>
      </w:r>
      <w:r w:rsidR="002E3C55" w:rsidRPr="00C05853">
        <w:rPr>
          <w:rFonts w:asciiTheme="majorEastAsia" w:eastAsiaTheme="majorEastAsia" w:hAnsiTheme="majorEastAsia" w:cs="Meiryo UI" w:hint="eastAsia"/>
          <w:sz w:val="24"/>
          <w:szCs w:val="24"/>
        </w:rPr>
        <w:t>から９割程</w:t>
      </w:r>
    </w:p>
    <w:p w:rsidR="00C14592" w:rsidRPr="00C05853" w:rsidRDefault="002E3C55" w:rsidP="002E3C55">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度となっている</w:t>
      </w:r>
      <w:r w:rsidR="00C14592" w:rsidRPr="00C05853">
        <w:rPr>
          <w:rFonts w:asciiTheme="majorEastAsia" w:eastAsiaTheme="majorEastAsia" w:hAnsiTheme="majorEastAsia" w:cs="Meiryo UI" w:hint="eastAsia"/>
          <w:sz w:val="24"/>
          <w:szCs w:val="24"/>
        </w:rPr>
        <w:t>。</w:t>
      </w:r>
    </w:p>
    <w:p w:rsidR="00DC3FE6" w:rsidRPr="00C05853" w:rsidRDefault="00DC3FE6" w:rsidP="00B916B1">
      <w:pPr>
        <w:ind w:firstLineChars="300" w:firstLine="720"/>
        <w:jc w:val="left"/>
        <w:rPr>
          <w:rFonts w:asciiTheme="majorEastAsia" w:eastAsiaTheme="majorEastAsia" w:hAnsiTheme="majorEastAsia" w:cs="Meiryo UI"/>
          <w:sz w:val="24"/>
          <w:szCs w:val="24"/>
        </w:rPr>
      </w:pPr>
    </w:p>
    <w:p w:rsidR="00DA3E7C" w:rsidRPr="00C05853" w:rsidRDefault="00B916B1" w:rsidP="00B916B1">
      <w:pPr>
        <w:ind w:firstLineChars="100" w:firstLine="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DA3E7C" w:rsidRPr="00C05853">
        <w:rPr>
          <w:rFonts w:asciiTheme="majorEastAsia" w:eastAsiaTheme="majorEastAsia" w:hAnsiTheme="majorEastAsia" w:cs="Meiryo UI" w:hint="eastAsia"/>
          <w:sz w:val="24"/>
          <w:szCs w:val="24"/>
        </w:rPr>
        <w:t>また、義務化による効果については、以下のとおり整理できる。</w:t>
      </w:r>
    </w:p>
    <w:p w:rsidR="00B916B1" w:rsidRPr="00C05853" w:rsidRDefault="00570495" w:rsidP="00EC4C87">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w:t>
      </w:r>
      <w:r w:rsidR="00196C79" w:rsidRPr="00C05853">
        <w:rPr>
          <w:rFonts w:asciiTheme="majorEastAsia" w:eastAsiaTheme="majorEastAsia" w:hAnsiTheme="majorEastAsia" w:cs="Meiryo UI" w:hint="eastAsia"/>
          <w:sz w:val="24"/>
          <w:szCs w:val="24"/>
        </w:rPr>
        <w:t>事業者が合理的配慮の提供を社会的責務として受け止め、建設的対話への</w:t>
      </w:r>
      <w:r w:rsidR="00B916B1" w:rsidRPr="00C05853">
        <w:rPr>
          <w:rFonts w:asciiTheme="majorEastAsia" w:eastAsiaTheme="majorEastAsia" w:hAnsiTheme="majorEastAsia" w:cs="Meiryo UI" w:hint="eastAsia"/>
          <w:sz w:val="24"/>
          <w:szCs w:val="24"/>
        </w:rPr>
        <w:t>姿勢、障</w:t>
      </w:r>
    </w:p>
    <w:p w:rsidR="00DA3E7C" w:rsidRPr="00C05853" w:rsidRDefault="00B916B1" w:rsidP="00B916B1">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害者差別解消法の理念等の</w:t>
      </w:r>
      <w:r w:rsidR="00196C79" w:rsidRPr="00C05853">
        <w:rPr>
          <w:rFonts w:asciiTheme="majorEastAsia" w:eastAsiaTheme="majorEastAsia" w:hAnsiTheme="majorEastAsia" w:cs="Meiryo UI" w:hint="eastAsia"/>
          <w:sz w:val="24"/>
          <w:szCs w:val="24"/>
        </w:rPr>
        <w:t>理解が深まる</w:t>
      </w:r>
      <w:r w:rsidR="00E54F48" w:rsidRPr="00C05853">
        <w:rPr>
          <w:rFonts w:asciiTheme="majorEastAsia" w:eastAsiaTheme="majorEastAsia" w:hAnsiTheme="majorEastAsia" w:cs="Meiryo UI" w:hint="eastAsia"/>
          <w:sz w:val="24"/>
          <w:szCs w:val="24"/>
        </w:rPr>
        <w:t>という社会的効果</w:t>
      </w:r>
      <w:r w:rsidR="00570495" w:rsidRPr="00C05853">
        <w:rPr>
          <w:rFonts w:asciiTheme="majorEastAsia" w:eastAsiaTheme="majorEastAsia" w:hAnsiTheme="majorEastAsia" w:cs="Meiryo UI" w:hint="eastAsia"/>
          <w:sz w:val="24"/>
          <w:szCs w:val="24"/>
        </w:rPr>
        <w:t>がある</w:t>
      </w:r>
      <w:r w:rsidR="00DA3E7C" w:rsidRPr="00C05853">
        <w:rPr>
          <w:rFonts w:asciiTheme="majorEastAsia" w:eastAsiaTheme="majorEastAsia" w:hAnsiTheme="majorEastAsia" w:cs="Meiryo UI" w:hint="eastAsia"/>
          <w:sz w:val="24"/>
          <w:szCs w:val="24"/>
        </w:rPr>
        <w:t>こと。</w:t>
      </w:r>
    </w:p>
    <w:p w:rsidR="00DA3E7C" w:rsidRPr="00C05853" w:rsidRDefault="00570495" w:rsidP="00EC4C87">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・広域支援相談員による調整以外に、あっせんという、</w:t>
      </w:r>
      <w:r w:rsidR="00E54F48" w:rsidRPr="00C05853">
        <w:rPr>
          <w:rFonts w:asciiTheme="majorEastAsia" w:eastAsiaTheme="majorEastAsia" w:hAnsiTheme="majorEastAsia" w:cs="Meiryo UI" w:hint="eastAsia"/>
          <w:sz w:val="24"/>
          <w:szCs w:val="24"/>
        </w:rPr>
        <w:t>建設的対話を促すための紛争</w:t>
      </w:r>
    </w:p>
    <w:p w:rsidR="001055C5" w:rsidRPr="00C05853" w:rsidRDefault="00570495" w:rsidP="00EC4C87">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解決の仕組みが整う</w:t>
      </w:r>
      <w:r w:rsidR="00E54F48" w:rsidRPr="00C05853">
        <w:rPr>
          <w:rFonts w:asciiTheme="majorEastAsia" w:eastAsiaTheme="majorEastAsia" w:hAnsiTheme="majorEastAsia" w:cs="Meiryo UI" w:hint="eastAsia"/>
          <w:sz w:val="24"/>
          <w:szCs w:val="24"/>
        </w:rPr>
        <w:t>法的</w:t>
      </w:r>
      <w:r w:rsidR="00DA3E7C" w:rsidRPr="00C05853">
        <w:rPr>
          <w:rFonts w:asciiTheme="majorEastAsia" w:eastAsiaTheme="majorEastAsia" w:hAnsiTheme="majorEastAsia" w:cs="Meiryo UI" w:hint="eastAsia"/>
          <w:sz w:val="24"/>
          <w:szCs w:val="24"/>
        </w:rPr>
        <w:t>効果</w:t>
      </w:r>
      <w:r w:rsidR="00E54F48" w:rsidRPr="00C05853">
        <w:rPr>
          <w:rFonts w:asciiTheme="majorEastAsia" w:eastAsiaTheme="majorEastAsia" w:hAnsiTheme="majorEastAsia" w:cs="Meiryo UI" w:hint="eastAsia"/>
          <w:sz w:val="24"/>
          <w:szCs w:val="24"/>
        </w:rPr>
        <w:t>が</w:t>
      </w:r>
      <w:r w:rsidRPr="00C05853">
        <w:rPr>
          <w:rFonts w:asciiTheme="majorEastAsia" w:eastAsiaTheme="majorEastAsia" w:hAnsiTheme="majorEastAsia" w:cs="Meiryo UI" w:hint="eastAsia"/>
          <w:sz w:val="24"/>
          <w:szCs w:val="24"/>
        </w:rPr>
        <w:t>ある</w:t>
      </w:r>
      <w:r w:rsidR="00DA3E7C" w:rsidRPr="00C05853">
        <w:rPr>
          <w:rFonts w:asciiTheme="majorEastAsia" w:eastAsiaTheme="majorEastAsia" w:hAnsiTheme="majorEastAsia" w:cs="Meiryo UI" w:hint="eastAsia"/>
          <w:sz w:val="24"/>
          <w:szCs w:val="24"/>
        </w:rPr>
        <w:t>こと。</w:t>
      </w:r>
    </w:p>
    <w:p w:rsidR="00B916B1" w:rsidRPr="00C05853" w:rsidRDefault="00E54F48" w:rsidP="00B916B1">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ただ</w:t>
      </w:r>
      <w:r w:rsidR="00DA3E7C" w:rsidRPr="00C05853">
        <w:rPr>
          <w:rFonts w:asciiTheme="majorEastAsia" w:eastAsiaTheme="majorEastAsia" w:hAnsiTheme="majorEastAsia" w:cs="Meiryo UI" w:hint="eastAsia"/>
          <w:sz w:val="24"/>
          <w:szCs w:val="24"/>
        </w:rPr>
        <w:t>し、法的効果については、上述のとおり、</w:t>
      </w:r>
      <w:r w:rsidR="00570495" w:rsidRPr="00C05853">
        <w:rPr>
          <w:rFonts w:asciiTheme="majorEastAsia" w:eastAsiaTheme="majorEastAsia" w:hAnsiTheme="majorEastAsia" w:cs="Meiryo UI" w:hint="eastAsia"/>
          <w:sz w:val="24"/>
          <w:szCs w:val="24"/>
        </w:rPr>
        <w:t>あっせん対象になるという点で義務化</w:t>
      </w:r>
    </w:p>
    <w:p w:rsidR="00B916B1" w:rsidRPr="00C05853" w:rsidRDefault="00570495" w:rsidP="00B916B1">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の意味はあるが、現行においても合理的</w:t>
      </w:r>
      <w:r w:rsidR="00DA3E7C" w:rsidRPr="00C05853">
        <w:rPr>
          <w:rFonts w:asciiTheme="majorEastAsia" w:eastAsiaTheme="majorEastAsia" w:hAnsiTheme="majorEastAsia" w:cs="Meiryo UI" w:hint="eastAsia"/>
          <w:sz w:val="24"/>
          <w:szCs w:val="24"/>
        </w:rPr>
        <w:t>配</w:t>
      </w:r>
      <w:r w:rsidRPr="00C05853">
        <w:rPr>
          <w:rFonts w:asciiTheme="majorEastAsia" w:eastAsiaTheme="majorEastAsia" w:hAnsiTheme="majorEastAsia" w:cs="Meiryo UI" w:hint="eastAsia"/>
          <w:sz w:val="24"/>
          <w:szCs w:val="24"/>
        </w:rPr>
        <w:t>慮の不提供による不当な差別的取扱いはあっ</w:t>
      </w:r>
    </w:p>
    <w:p w:rsidR="00B916B1" w:rsidRPr="00C05853" w:rsidRDefault="00570495" w:rsidP="00B916B1">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せんの対象としている。また、努力義務で</w:t>
      </w:r>
      <w:r w:rsidR="00DA3E7C" w:rsidRPr="00C05853">
        <w:rPr>
          <w:rFonts w:asciiTheme="majorEastAsia" w:eastAsiaTheme="majorEastAsia" w:hAnsiTheme="majorEastAsia" w:cs="Meiryo UI" w:hint="eastAsia"/>
          <w:sz w:val="24"/>
          <w:szCs w:val="24"/>
        </w:rPr>
        <w:t>あっても</w:t>
      </w:r>
      <w:r w:rsidRPr="00C05853">
        <w:rPr>
          <w:rFonts w:asciiTheme="majorEastAsia" w:eastAsiaTheme="majorEastAsia" w:hAnsiTheme="majorEastAsia" w:cs="Meiryo UI" w:hint="eastAsia"/>
          <w:sz w:val="24"/>
          <w:szCs w:val="24"/>
        </w:rPr>
        <w:t>行政指導の対象であり、</w:t>
      </w:r>
      <w:r w:rsidR="00DA3E7C" w:rsidRPr="00C05853">
        <w:rPr>
          <w:rFonts w:asciiTheme="majorEastAsia" w:eastAsiaTheme="majorEastAsia" w:hAnsiTheme="majorEastAsia" w:cs="Meiryo UI" w:hint="eastAsia"/>
          <w:sz w:val="24"/>
          <w:szCs w:val="24"/>
        </w:rPr>
        <w:t>それ</w:t>
      </w:r>
      <w:r w:rsidRPr="00C05853">
        <w:rPr>
          <w:rFonts w:asciiTheme="majorEastAsia" w:eastAsiaTheme="majorEastAsia" w:hAnsiTheme="majorEastAsia" w:cs="Meiryo UI" w:hint="eastAsia"/>
          <w:sz w:val="24"/>
          <w:szCs w:val="24"/>
        </w:rPr>
        <w:t>により</w:t>
      </w:r>
    </w:p>
    <w:p w:rsidR="00125153" w:rsidRPr="00C05853" w:rsidRDefault="00570495" w:rsidP="00B916B1">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紛争解決の方法を見出す</w:t>
      </w:r>
      <w:r w:rsidR="00DA3E7C" w:rsidRPr="00C05853">
        <w:rPr>
          <w:rFonts w:asciiTheme="majorEastAsia" w:eastAsiaTheme="majorEastAsia" w:hAnsiTheme="majorEastAsia" w:cs="Meiryo UI" w:hint="eastAsia"/>
          <w:sz w:val="24"/>
          <w:szCs w:val="24"/>
        </w:rPr>
        <w:t>という</w:t>
      </w:r>
      <w:r w:rsidRPr="00C05853">
        <w:rPr>
          <w:rFonts w:asciiTheme="majorEastAsia" w:eastAsiaTheme="majorEastAsia" w:hAnsiTheme="majorEastAsia" w:cs="Meiryo UI" w:hint="eastAsia"/>
          <w:sz w:val="24"/>
          <w:szCs w:val="24"/>
        </w:rPr>
        <w:t>条例の基本的な考え方は</w:t>
      </w:r>
      <w:r w:rsidR="00DA3E7C" w:rsidRPr="00C05853">
        <w:rPr>
          <w:rFonts w:asciiTheme="majorEastAsia" w:eastAsiaTheme="majorEastAsia" w:hAnsiTheme="majorEastAsia" w:cs="Meiryo UI" w:hint="eastAsia"/>
          <w:sz w:val="24"/>
          <w:szCs w:val="24"/>
        </w:rPr>
        <w:t>、努力</w:t>
      </w:r>
      <w:r w:rsidR="00125153" w:rsidRPr="00C05853">
        <w:rPr>
          <w:rFonts w:asciiTheme="majorEastAsia" w:eastAsiaTheme="majorEastAsia" w:hAnsiTheme="majorEastAsia" w:cs="Meiryo UI" w:hint="eastAsia"/>
          <w:sz w:val="24"/>
          <w:szCs w:val="24"/>
        </w:rPr>
        <w:t>義務</w:t>
      </w:r>
      <w:r w:rsidR="00DA3E7C" w:rsidRPr="00C05853">
        <w:rPr>
          <w:rFonts w:asciiTheme="majorEastAsia" w:eastAsiaTheme="majorEastAsia" w:hAnsiTheme="majorEastAsia" w:cs="Meiryo UI" w:hint="eastAsia"/>
          <w:sz w:val="24"/>
          <w:szCs w:val="24"/>
        </w:rPr>
        <w:t>でも</w:t>
      </w:r>
      <w:r w:rsidR="00125153" w:rsidRPr="00C05853">
        <w:rPr>
          <w:rFonts w:asciiTheme="majorEastAsia" w:eastAsiaTheme="majorEastAsia" w:hAnsiTheme="majorEastAsia" w:cs="Meiryo UI" w:hint="eastAsia"/>
          <w:sz w:val="24"/>
          <w:szCs w:val="24"/>
        </w:rPr>
        <w:t>法的</w:t>
      </w:r>
      <w:r w:rsidRPr="00C05853">
        <w:rPr>
          <w:rFonts w:asciiTheme="majorEastAsia" w:eastAsiaTheme="majorEastAsia" w:hAnsiTheme="majorEastAsia" w:cs="Meiryo UI" w:hint="eastAsia"/>
          <w:sz w:val="24"/>
          <w:szCs w:val="24"/>
        </w:rPr>
        <w:t>義務</w:t>
      </w:r>
      <w:r w:rsidR="00DA3E7C" w:rsidRPr="00C05853">
        <w:rPr>
          <w:rFonts w:asciiTheme="majorEastAsia" w:eastAsiaTheme="majorEastAsia" w:hAnsiTheme="majorEastAsia" w:cs="Meiryo UI" w:hint="eastAsia"/>
          <w:sz w:val="24"/>
          <w:szCs w:val="24"/>
        </w:rPr>
        <w:t>でも</w:t>
      </w:r>
      <w:r w:rsidRPr="00C05853">
        <w:rPr>
          <w:rFonts w:asciiTheme="majorEastAsia" w:eastAsiaTheme="majorEastAsia" w:hAnsiTheme="majorEastAsia" w:cs="Meiryo UI" w:hint="eastAsia"/>
          <w:sz w:val="24"/>
          <w:szCs w:val="24"/>
        </w:rPr>
        <w:t>変</w:t>
      </w:r>
    </w:p>
    <w:p w:rsidR="00B916B1" w:rsidRPr="00C05853" w:rsidRDefault="00570495" w:rsidP="00125153">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わらないため、</w:t>
      </w:r>
      <w:r w:rsidR="00811859" w:rsidRPr="00C05853">
        <w:rPr>
          <w:rFonts w:asciiTheme="majorEastAsia" w:eastAsiaTheme="majorEastAsia" w:hAnsiTheme="majorEastAsia" w:cs="Meiryo UI" w:hint="eastAsia"/>
          <w:sz w:val="24"/>
          <w:szCs w:val="24"/>
        </w:rPr>
        <w:t>義務化による法的効果は必ずしも大きいとは言い</w:t>
      </w:r>
      <w:r w:rsidR="00B12ABF" w:rsidRPr="00C05853">
        <w:rPr>
          <w:rFonts w:asciiTheme="majorEastAsia" w:eastAsiaTheme="majorEastAsia" w:hAnsiTheme="majorEastAsia" w:cs="Meiryo UI" w:hint="eastAsia"/>
          <w:sz w:val="24"/>
          <w:szCs w:val="24"/>
        </w:rPr>
        <w:t>き</w:t>
      </w:r>
      <w:r w:rsidR="00811859" w:rsidRPr="00C05853">
        <w:rPr>
          <w:rFonts w:asciiTheme="majorEastAsia" w:eastAsiaTheme="majorEastAsia" w:hAnsiTheme="majorEastAsia" w:cs="Meiryo UI" w:hint="eastAsia"/>
          <w:sz w:val="24"/>
          <w:szCs w:val="24"/>
        </w:rPr>
        <w:t>れない。</w:t>
      </w:r>
    </w:p>
    <w:p w:rsidR="00B916B1" w:rsidRPr="00C05853" w:rsidRDefault="00DA3E7C" w:rsidP="00B916B1">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このことから、義務化の効果としては、障害者差別解消法の理念等の浸透という啓発</w:t>
      </w:r>
    </w:p>
    <w:p w:rsidR="00570495" w:rsidRPr="00C05853" w:rsidRDefault="00DA3E7C" w:rsidP="00B916B1">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効果（社会的効果）</w:t>
      </w:r>
      <w:r w:rsidR="00B916B1" w:rsidRPr="00C05853">
        <w:rPr>
          <w:rFonts w:asciiTheme="majorEastAsia" w:eastAsiaTheme="majorEastAsia" w:hAnsiTheme="majorEastAsia" w:cs="Meiryo UI" w:hint="eastAsia"/>
          <w:sz w:val="24"/>
          <w:szCs w:val="24"/>
        </w:rPr>
        <w:t>に</w:t>
      </w:r>
      <w:r w:rsidR="00335A23" w:rsidRPr="00C05853">
        <w:rPr>
          <w:rFonts w:asciiTheme="majorEastAsia" w:eastAsiaTheme="majorEastAsia" w:hAnsiTheme="majorEastAsia" w:cs="Meiryo UI" w:hint="eastAsia"/>
          <w:sz w:val="24"/>
          <w:szCs w:val="24"/>
        </w:rPr>
        <w:t>重点が</w:t>
      </w:r>
      <w:r w:rsidR="00B916B1" w:rsidRPr="00C05853">
        <w:rPr>
          <w:rFonts w:asciiTheme="majorEastAsia" w:eastAsiaTheme="majorEastAsia" w:hAnsiTheme="majorEastAsia" w:cs="Meiryo UI" w:hint="eastAsia"/>
          <w:sz w:val="24"/>
          <w:szCs w:val="24"/>
        </w:rPr>
        <w:t>あると考えられる。</w:t>
      </w:r>
    </w:p>
    <w:p w:rsidR="00DC3FE6" w:rsidRPr="00C05853" w:rsidRDefault="00DC3FE6" w:rsidP="00B916B1">
      <w:pPr>
        <w:ind w:firstLineChars="200" w:firstLine="480"/>
        <w:jc w:val="left"/>
        <w:rPr>
          <w:rFonts w:asciiTheme="majorEastAsia" w:eastAsiaTheme="majorEastAsia" w:hAnsiTheme="majorEastAsia" w:cs="Meiryo UI"/>
          <w:sz w:val="24"/>
          <w:szCs w:val="24"/>
        </w:rPr>
      </w:pPr>
    </w:p>
    <w:p w:rsidR="009967B7" w:rsidRPr="00C05853" w:rsidRDefault="00B916B1" w:rsidP="00DC3FE6">
      <w:pPr>
        <w:ind w:firstLineChars="100" w:firstLine="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DA3E7C" w:rsidRPr="00C05853">
        <w:rPr>
          <w:rFonts w:asciiTheme="majorEastAsia" w:eastAsiaTheme="majorEastAsia" w:hAnsiTheme="majorEastAsia" w:cs="Meiryo UI" w:hint="eastAsia"/>
          <w:sz w:val="24"/>
          <w:szCs w:val="24"/>
        </w:rPr>
        <w:t>なお</w:t>
      </w:r>
      <w:r w:rsidR="009967B7" w:rsidRPr="00C05853">
        <w:rPr>
          <w:rFonts w:asciiTheme="majorEastAsia" w:eastAsiaTheme="majorEastAsia" w:hAnsiTheme="majorEastAsia" w:cs="Meiryo UI" w:hint="eastAsia"/>
          <w:sz w:val="24"/>
          <w:szCs w:val="24"/>
        </w:rPr>
        <w:t>、あっせん</w:t>
      </w:r>
      <w:r w:rsidR="00DC3FE6" w:rsidRPr="00C05853">
        <w:rPr>
          <w:rFonts w:asciiTheme="majorEastAsia" w:eastAsiaTheme="majorEastAsia" w:hAnsiTheme="majorEastAsia" w:cs="Meiryo UI" w:hint="eastAsia"/>
          <w:sz w:val="24"/>
          <w:szCs w:val="24"/>
        </w:rPr>
        <w:t>を</w:t>
      </w:r>
      <w:r w:rsidR="009967B7" w:rsidRPr="00C05853">
        <w:rPr>
          <w:rFonts w:asciiTheme="majorEastAsia" w:eastAsiaTheme="majorEastAsia" w:hAnsiTheme="majorEastAsia" w:cs="Meiryo UI" w:hint="eastAsia"/>
          <w:sz w:val="24"/>
          <w:szCs w:val="24"/>
        </w:rPr>
        <w:t>含め</w:t>
      </w:r>
      <w:r w:rsidR="00DA3E7C" w:rsidRPr="00C05853">
        <w:rPr>
          <w:rFonts w:asciiTheme="majorEastAsia" w:eastAsiaTheme="majorEastAsia" w:hAnsiTheme="majorEastAsia" w:cs="Meiryo UI" w:hint="eastAsia"/>
          <w:sz w:val="24"/>
          <w:szCs w:val="24"/>
        </w:rPr>
        <w:t>た</w:t>
      </w:r>
      <w:r w:rsidR="009967B7" w:rsidRPr="00C05853">
        <w:rPr>
          <w:rFonts w:asciiTheme="majorEastAsia" w:eastAsiaTheme="majorEastAsia" w:hAnsiTheme="majorEastAsia" w:cs="Meiryo UI" w:hint="eastAsia"/>
          <w:sz w:val="24"/>
          <w:szCs w:val="24"/>
        </w:rPr>
        <w:t>紛争解決については、以下の点を考慮</w:t>
      </w:r>
      <w:r w:rsidR="00DA3E7C" w:rsidRPr="00C05853">
        <w:rPr>
          <w:rFonts w:asciiTheme="majorEastAsia" w:eastAsiaTheme="majorEastAsia" w:hAnsiTheme="majorEastAsia" w:cs="Meiryo UI" w:hint="eastAsia"/>
          <w:sz w:val="24"/>
          <w:szCs w:val="24"/>
        </w:rPr>
        <w:t>する</w:t>
      </w:r>
      <w:r w:rsidR="009967B7" w:rsidRPr="00C05853">
        <w:rPr>
          <w:rFonts w:asciiTheme="majorEastAsia" w:eastAsiaTheme="majorEastAsia" w:hAnsiTheme="majorEastAsia" w:cs="Meiryo UI" w:hint="eastAsia"/>
          <w:sz w:val="24"/>
          <w:szCs w:val="24"/>
        </w:rPr>
        <w:t>必要がある。</w:t>
      </w:r>
    </w:p>
    <w:p w:rsidR="00984EAD" w:rsidRPr="00C05853" w:rsidRDefault="00E54F48" w:rsidP="00EC4C87">
      <w:pPr>
        <w:ind w:leftChars="200" w:left="1140" w:hangingChars="300" w:hanging="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570495" w:rsidRPr="00C05853">
        <w:rPr>
          <w:rFonts w:asciiTheme="majorEastAsia" w:eastAsiaTheme="majorEastAsia" w:hAnsiTheme="majorEastAsia" w:cs="Meiryo UI" w:hint="eastAsia"/>
          <w:sz w:val="24"/>
          <w:szCs w:val="24"/>
        </w:rPr>
        <w:t>義務化により合理的配慮</w:t>
      </w:r>
      <w:r w:rsidR="00984EAD" w:rsidRPr="00C05853">
        <w:rPr>
          <w:rFonts w:asciiTheme="majorEastAsia" w:eastAsiaTheme="majorEastAsia" w:hAnsiTheme="majorEastAsia" w:cs="Meiryo UI" w:hint="eastAsia"/>
          <w:sz w:val="24"/>
          <w:szCs w:val="24"/>
        </w:rPr>
        <w:t>の不提供</w:t>
      </w:r>
      <w:r w:rsidR="00570495" w:rsidRPr="00C05853">
        <w:rPr>
          <w:rFonts w:asciiTheme="majorEastAsia" w:eastAsiaTheme="majorEastAsia" w:hAnsiTheme="majorEastAsia" w:cs="Meiryo UI" w:hint="eastAsia"/>
          <w:sz w:val="24"/>
          <w:szCs w:val="24"/>
        </w:rPr>
        <w:t>もあっせん対象に加わることになるが、</w:t>
      </w:r>
      <w:r w:rsidRPr="00C05853">
        <w:rPr>
          <w:rFonts w:asciiTheme="majorEastAsia" w:eastAsiaTheme="majorEastAsia" w:hAnsiTheme="majorEastAsia" w:cs="Meiryo UI" w:hint="eastAsia"/>
          <w:sz w:val="24"/>
          <w:szCs w:val="24"/>
        </w:rPr>
        <w:t>あっせん</w:t>
      </w:r>
    </w:p>
    <w:p w:rsidR="00E54F48" w:rsidRPr="00C05853" w:rsidRDefault="00E54F48" w:rsidP="00984EAD">
      <w:pPr>
        <w:ind w:leftChars="400" w:left="1080" w:hangingChars="100" w:hanging="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の</w:t>
      </w:r>
      <w:r w:rsidR="00DA3E7C" w:rsidRPr="00C05853">
        <w:rPr>
          <w:rFonts w:asciiTheme="majorEastAsia" w:eastAsiaTheme="majorEastAsia" w:hAnsiTheme="majorEastAsia" w:cs="Meiryo UI" w:hint="eastAsia"/>
          <w:sz w:val="24"/>
          <w:szCs w:val="24"/>
        </w:rPr>
        <w:t>効力の</w:t>
      </w:r>
      <w:r w:rsidRPr="00C05853">
        <w:rPr>
          <w:rFonts w:asciiTheme="majorEastAsia" w:eastAsiaTheme="majorEastAsia" w:hAnsiTheme="majorEastAsia" w:cs="Meiryo UI" w:hint="eastAsia"/>
          <w:sz w:val="24"/>
          <w:szCs w:val="24"/>
        </w:rPr>
        <w:t>及ぶ範囲と限界について、解消協の認識を一致させておくべきである。</w:t>
      </w:r>
    </w:p>
    <w:p w:rsidR="00B916B1" w:rsidRPr="00C05853" w:rsidRDefault="00570495" w:rsidP="00B916B1">
      <w:pPr>
        <w:ind w:leftChars="200" w:left="1140" w:hangingChars="300" w:hanging="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・府条例に規定する紛争予防や解決の仕組みは、府が当事者間の建設的対話を促</w:t>
      </w:r>
      <w:r w:rsidR="00DA3E7C" w:rsidRPr="00C05853">
        <w:rPr>
          <w:rFonts w:asciiTheme="majorEastAsia" w:eastAsiaTheme="majorEastAsia" w:hAnsiTheme="majorEastAsia" w:cs="Meiryo UI" w:hint="eastAsia"/>
          <w:sz w:val="24"/>
          <w:szCs w:val="24"/>
        </w:rPr>
        <w:t>し、</w:t>
      </w:r>
    </w:p>
    <w:p w:rsidR="00B916B1" w:rsidRPr="00C05853" w:rsidRDefault="00570495" w:rsidP="00B916B1">
      <w:pPr>
        <w:ind w:leftChars="400" w:left="1080" w:hangingChars="100" w:hanging="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柔軟・現実的な方法を見出していくものであり、過重な負担に該当するか否か、合</w:t>
      </w:r>
    </w:p>
    <w:p w:rsidR="00B916B1" w:rsidRPr="00C05853" w:rsidRDefault="00570495" w:rsidP="00B916B1">
      <w:pPr>
        <w:ind w:leftChars="400" w:left="1080" w:hangingChars="100" w:hanging="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理的配慮の不提供か否か、法的責任を事業者に問うか否かの判断を行うものではな</w:t>
      </w:r>
    </w:p>
    <w:p w:rsidR="003B0EFC" w:rsidRDefault="00570495" w:rsidP="003B0EFC">
      <w:pPr>
        <w:ind w:leftChars="400" w:left="1080" w:hangingChars="100" w:hanging="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い。</w:t>
      </w:r>
    </w:p>
    <w:p w:rsidR="003B0EFC" w:rsidRDefault="003B0EFC" w:rsidP="003B0EFC">
      <w:pPr>
        <w:jc w:val="left"/>
        <w:rPr>
          <w:rFonts w:asciiTheme="majorEastAsia" w:eastAsiaTheme="majorEastAsia" w:hAnsiTheme="majorEastAsia" w:cs="Meiryo UI"/>
          <w:sz w:val="24"/>
          <w:szCs w:val="24"/>
        </w:rPr>
      </w:pPr>
    </w:p>
    <w:p w:rsidR="00D7536C" w:rsidRPr="00C05853" w:rsidRDefault="000A6DB3" w:rsidP="003B0EFC">
      <w:pPr>
        <w:ind w:firstLineChars="100" w:firstLine="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981909" w:rsidRPr="00C05853">
        <w:rPr>
          <w:rFonts w:asciiTheme="majorEastAsia" w:eastAsiaTheme="majorEastAsia" w:hAnsiTheme="majorEastAsia" w:cs="Meiryo UI" w:hint="eastAsia"/>
          <w:sz w:val="24"/>
          <w:szCs w:val="24"/>
        </w:rPr>
        <w:t>また、条例制定時に、</w:t>
      </w:r>
      <w:r w:rsidR="00510A96" w:rsidRPr="00C05853">
        <w:rPr>
          <w:rFonts w:asciiTheme="majorEastAsia" w:eastAsiaTheme="majorEastAsia" w:hAnsiTheme="majorEastAsia" w:cs="Meiryo UI" w:hint="eastAsia"/>
          <w:sz w:val="24"/>
          <w:szCs w:val="24"/>
        </w:rPr>
        <w:t>障害者差別解消法を補完するもの</w:t>
      </w:r>
      <w:r w:rsidRPr="00C05853">
        <w:rPr>
          <w:rFonts w:asciiTheme="majorEastAsia" w:eastAsiaTheme="majorEastAsia" w:hAnsiTheme="majorEastAsia" w:cs="Meiryo UI" w:hint="eastAsia"/>
          <w:sz w:val="24"/>
          <w:szCs w:val="24"/>
        </w:rPr>
        <w:t>として合理的配慮</w:t>
      </w:r>
      <w:r w:rsidR="00D7536C" w:rsidRPr="00C05853">
        <w:rPr>
          <w:rFonts w:asciiTheme="majorEastAsia" w:eastAsiaTheme="majorEastAsia" w:hAnsiTheme="majorEastAsia" w:cs="Meiryo UI" w:hint="eastAsia"/>
          <w:sz w:val="24"/>
          <w:szCs w:val="24"/>
        </w:rPr>
        <w:t>の提供</w:t>
      </w:r>
      <w:r w:rsidRPr="00C05853">
        <w:rPr>
          <w:rFonts w:asciiTheme="majorEastAsia" w:eastAsiaTheme="majorEastAsia" w:hAnsiTheme="majorEastAsia" w:cs="Meiryo UI" w:hint="eastAsia"/>
          <w:sz w:val="24"/>
          <w:szCs w:val="24"/>
        </w:rPr>
        <w:t>を努</w:t>
      </w:r>
    </w:p>
    <w:p w:rsidR="003B0EFC" w:rsidRDefault="000A6DB3" w:rsidP="003B0EFC">
      <w:pPr>
        <w:ind w:leftChars="250" w:left="885" w:hangingChars="150" w:hanging="3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力義務とした</w:t>
      </w:r>
      <w:r w:rsidR="00510A96" w:rsidRPr="00C05853">
        <w:rPr>
          <w:rFonts w:asciiTheme="majorEastAsia" w:eastAsiaTheme="majorEastAsia" w:hAnsiTheme="majorEastAsia" w:cs="Meiryo UI" w:hint="eastAsia"/>
          <w:sz w:val="24"/>
          <w:szCs w:val="24"/>
        </w:rPr>
        <w:t>以上、</w:t>
      </w:r>
      <w:r w:rsidR="0035539D" w:rsidRPr="00C05853">
        <w:rPr>
          <w:rFonts w:asciiTheme="majorEastAsia" w:eastAsiaTheme="majorEastAsia" w:hAnsiTheme="majorEastAsia" w:cs="Meiryo UI" w:hint="eastAsia"/>
          <w:sz w:val="24"/>
          <w:szCs w:val="24"/>
        </w:rPr>
        <w:t>条例改正により</w:t>
      </w:r>
      <w:r w:rsidRPr="00C05853">
        <w:rPr>
          <w:rFonts w:asciiTheme="majorEastAsia" w:eastAsiaTheme="majorEastAsia" w:hAnsiTheme="majorEastAsia" w:cs="Meiryo UI" w:hint="eastAsia"/>
          <w:sz w:val="24"/>
          <w:szCs w:val="24"/>
        </w:rPr>
        <w:t>法的義務化する立法趣旨を明確化し、府民に説明</w:t>
      </w:r>
    </w:p>
    <w:p w:rsidR="000A6DB3" w:rsidRPr="00C05853" w:rsidRDefault="000A6DB3" w:rsidP="003B0EFC">
      <w:pPr>
        <w:ind w:leftChars="250" w:left="885" w:hangingChars="150" w:hanging="3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することが求められる。</w:t>
      </w:r>
    </w:p>
    <w:p w:rsidR="000A6DB3" w:rsidRPr="00C05853" w:rsidRDefault="000A6DB3" w:rsidP="0035539D">
      <w:pPr>
        <w:jc w:val="left"/>
        <w:rPr>
          <w:rFonts w:asciiTheme="majorEastAsia" w:eastAsiaTheme="majorEastAsia" w:hAnsiTheme="majorEastAsia" w:cs="Meiryo UI"/>
          <w:sz w:val="24"/>
          <w:szCs w:val="24"/>
        </w:rPr>
      </w:pPr>
    </w:p>
    <w:p w:rsidR="0035539D" w:rsidRPr="00C05853" w:rsidRDefault="0035539D">
      <w:pPr>
        <w:widowControl/>
        <w:jc w:val="left"/>
        <w:rPr>
          <w:rFonts w:asciiTheme="majorEastAsia" w:eastAsiaTheme="majorEastAsia" w:hAnsiTheme="majorEastAsia" w:cs="Meiryo UI"/>
          <w:sz w:val="24"/>
          <w:szCs w:val="24"/>
        </w:rPr>
      </w:pPr>
      <w:r w:rsidRPr="00C05853">
        <w:rPr>
          <w:rFonts w:asciiTheme="majorEastAsia" w:eastAsiaTheme="majorEastAsia" w:hAnsiTheme="majorEastAsia" w:cs="Meiryo UI"/>
          <w:sz w:val="24"/>
          <w:szCs w:val="24"/>
        </w:rPr>
        <w:br w:type="page"/>
      </w:r>
    </w:p>
    <w:p w:rsidR="009967B7" w:rsidRPr="00C05853" w:rsidRDefault="008F2068" w:rsidP="00B916B1">
      <w:pPr>
        <w:snapToGrid w:val="0"/>
        <w:ind w:firstLineChars="100" w:firstLine="241"/>
        <w:jc w:val="left"/>
        <w:rPr>
          <w:rFonts w:asciiTheme="majorEastAsia" w:eastAsiaTheme="majorEastAsia" w:hAnsiTheme="majorEastAsia" w:cs="Meiryo UI"/>
          <w:b/>
          <w:bCs/>
          <w:sz w:val="24"/>
          <w:szCs w:val="24"/>
        </w:rPr>
      </w:pPr>
      <w:r w:rsidRPr="008F2068">
        <w:rPr>
          <w:rFonts w:asciiTheme="majorEastAsia" w:eastAsiaTheme="majorEastAsia" w:hAnsiTheme="majorEastAsia" w:cs="Meiryo UI" w:hint="eastAsia"/>
          <w:b/>
          <w:bCs/>
          <w:sz w:val="24"/>
          <w:szCs w:val="24"/>
        </w:rPr>
        <w:t>b</w:t>
      </w:r>
      <w:r w:rsidR="00540E65" w:rsidRPr="008F2068">
        <w:rPr>
          <w:rFonts w:asciiTheme="majorEastAsia" w:eastAsiaTheme="majorEastAsia" w:hAnsiTheme="majorEastAsia" w:cs="Meiryo UI"/>
          <w:b/>
          <w:bCs/>
          <w:sz w:val="24"/>
          <w:szCs w:val="24"/>
        </w:rPr>
        <w:t>)</w:t>
      </w:r>
      <w:r w:rsidR="009967B7" w:rsidRPr="00C05853">
        <w:rPr>
          <w:rFonts w:asciiTheme="majorEastAsia" w:eastAsiaTheme="majorEastAsia" w:hAnsiTheme="majorEastAsia" w:cs="Meiryo UI" w:hint="eastAsia"/>
          <w:b/>
          <w:bCs/>
          <w:sz w:val="24"/>
          <w:szCs w:val="24"/>
        </w:rPr>
        <w:t>合理的配慮の</w:t>
      </w:r>
      <w:r w:rsidR="00D7536C" w:rsidRPr="00C05853">
        <w:rPr>
          <w:rFonts w:asciiTheme="majorEastAsia" w:eastAsiaTheme="majorEastAsia" w:hAnsiTheme="majorEastAsia" w:cs="Meiryo UI" w:hint="eastAsia"/>
          <w:b/>
          <w:bCs/>
          <w:sz w:val="24"/>
          <w:szCs w:val="24"/>
        </w:rPr>
        <w:t>提供の法的</w:t>
      </w:r>
      <w:r w:rsidR="009967B7" w:rsidRPr="00C05853">
        <w:rPr>
          <w:rFonts w:asciiTheme="majorEastAsia" w:eastAsiaTheme="majorEastAsia" w:hAnsiTheme="majorEastAsia" w:cs="Meiryo UI" w:hint="eastAsia"/>
          <w:b/>
          <w:bCs/>
          <w:sz w:val="24"/>
          <w:szCs w:val="24"/>
        </w:rPr>
        <w:t>義務化による事業者への影響</w:t>
      </w:r>
    </w:p>
    <w:p w:rsidR="00B916B1" w:rsidRPr="00C05853" w:rsidRDefault="009967B7" w:rsidP="00CA5EC6">
      <w:pPr>
        <w:tabs>
          <w:tab w:val="left" w:pos="709"/>
        </w:tabs>
        <w:ind w:left="562" w:hangingChars="200" w:hanging="562"/>
        <w:jc w:val="left"/>
        <w:rPr>
          <w:rFonts w:asciiTheme="majorEastAsia" w:eastAsiaTheme="majorEastAsia" w:hAnsiTheme="majorEastAsia"/>
          <w:sz w:val="24"/>
          <w:szCs w:val="28"/>
        </w:rPr>
      </w:pPr>
      <w:r w:rsidRPr="00C05853">
        <w:rPr>
          <w:rFonts w:asciiTheme="majorEastAsia" w:eastAsiaTheme="majorEastAsia" w:hAnsiTheme="majorEastAsia" w:cs="Meiryo UI" w:hint="eastAsia"/>
          <w:b/>
          <w:bCs/>
          <w:sz w:val="28"/>
          <w:szCs w:val="28"/>
        </w:rPr>
        <w:t xml:space="preserve">　</w:t>
      </w:r>
      <w:r w:rsidR="00B916B1" w:rsidRPr="00C05853">
        <w:rPr>
          <w:rFonts w:asciiTheme="majorEastAsia" w:eastAsiaTheme="majorEastAsia" w:hAnsiTheme="majorEastAsia" w:cs="Meiryo UI" w:hint="eastAsia"/>
          <w:sz w:val="24"/>
          <w:szCs w:val="24"/>
        </w:rPr>
        <w:t>○</w:t>
      </w:r>
      <w:r w:rsidR="00B916B1" w:rsidRPr="00C05853">
        <w:rPr>
          <w:rFonts w:asciiTheme="majorEastAsia" w:eastAsiaTheme="majorEastAsia" w:hAnsiTheme="majorEastAsia" w:cs="Meiryo UI" w:hint="eastAsia"/>
          <w:b/>
          <w:bCs/>
          <w:sz w:val="28"/>
          <w:szCs w:val="28"/>
        </w:rPr>
        <w:t xml:space="preserve">　</w:t>
      </w:r>
      <w:r w:rsidR="00740854" w:rsidRPr="00C05853">
        <w:rPr>
          <w:rFonts w:asciiTheme="majorEastAsia" w:eastAsiaTheme="majorEastAsia" w:hAnsiTheme="majorEastAsia" w:hint="eastAsia"/>
          <w:sz w:val="24"/>
          <w:szCs w:val="28"/>
        </w:rPr>
        <w:t>義務化により</w:t>
      </w:r>
      <w:r w:rsidR="00CA5EC6" w:rsidRPr="00C05853">
        <w:rPr>
          <w:rFonts w:asciiTheme="majorEastAsia" w:eastAsiaTheme="majorEastAsia" w:hAnsiTheme="majorEastAsia" w:hint="eastAsia"/>
          <w:sz w:val="24"/>
          <w:szCs w:val="28"/>
        </w:rPr>
        <w:t>事業者に影響が生じるのか、義務化すると仮定した場合にどのような施策を講じる</w:t>
      </w:r>
      <w:r w:rsidR="00740854" w:rsidRPr="00C05853">
        <w:rPr>
          <w:rFonts w:asciiTheme="majorEastAsia" w:eastAsiaTheme="majorEastAsia" w:hAnsiTheme="majorEastAsia" w:hint="eastAsia"/>
          <w:sz w:val="24"/>
          <w:szCs w:val="28"/>
        </w:rPr>
        <w:t>べきかを検討した。</w:t>
      </w:r>
    </w:p>
    <w:p w:rsidR="003319D0" w:rsidRPr="00C05853" w:rsidRDefault="003319D0" w:rsidP="00B916B1">
      <w:pPr>
        <w:tabs>
          <w:tab w:val="left" w:pos="709"/>
        </w:tabs>
        <w:ind w:leftChars="300" w:left="630" w:firstLineChars="100" w:firstLine="240"/>
        <w:jc w:val="left"/>
        <w:rPr>
          <w:rFonts w:asciiTheme="majorEastAsia" w:eastAsiaTheme="majorEastAsia" w:hAnsiTheme="majorEastAsia"/>
          <w:sz w:val="24"/>
          <w:szCs w:val="28"/>
        </w:rPr>
      </w:pPr>
    </w:p>
    <w:p w:rsidR="00CA5EC6" w:rsidRPr="00C05853" w:rsidRDefault="00B916B1" w:rsidP="00CA5EC6">
      <w:pPr>
        <w:tabs>
          <w:tab w:val="left" w:pos="709"/>
        </w:tabs>
        <w:ind w:firstLineChars="100" w:firstLine="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9967B7" w:rsidRPr="00C05853">
        <w:rPr>
          <w:rFonts w:asciiTheme="majorEastAsia" w:eastAsiaTheme="majorEastAsia" w:hAnsiTheme="majorEastAsia" w:cs="Meiryo UI" w:hint="eastAsia"/>
          <w:sz w:val="24"/>
          <w:szCs w:val="24"/>
        </w:rPr>
        <w:t>事業者への影響については、過重な負担のない範囲での提供という前提条件の規定</w:t>
      </w:r>
      <w:r w:rsidR="003319D0" w:rsidRPr="00C05853">
        <w:rPr>
          <w:rFonts w:asciiTheme="majorEastAsia" w:eastAsiaTheme="majorEastAsia" w:hAnsiTheme="majorEastAsia" w:cs="Meiryo UI" w:hint="eastAsia"/>
          <w:sz w:val="24"/>
          <w:szCs w:val="24"/>
        </w:rPr>
        <w:t>が</w:t>
      </w:r>
    </w:p>
    <w:p w:rsidR="00CA5EC6" w:rsidRPr="00C05853" w:rsidRDefault="003319D0" w:rsidP="00CA5EC6">
      <w:pPr>
        <w:tabs>
          <w:tab w:val="left" w:pos="709"/>
        </w:tabs>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あることから、義務化により</w:t>
      </w:r>
      <w:r w:rsidR="009967B7" w:rsidRPr="00C05853">
        <w:rPr>
          <w:rFonts w:asciiTheme="majorEastAsia" w:eastAsiaTheme="majorEastAsia" w:hAnsiTheme="majorEastAsia" w:cs="Meiryo UI" w:hint="eastAsia"/>
          <w:sz w:val="24"/>
          <w:szCs w:val="24"/>
        </w:rPr>
        <w:t>事業者の負担が大きくなるということはな</w:t>
      </w:r>
      <w:r w:rsidR="00740854" w:rsidRPr="00C05853">
        <w:rPr>
          <w:rFonts w:asciiTheme="majorEastAsia" w:eastAsiaTheme="majorEastAsia" w:hAnsiTheme="majorEastAsia" w:cs="Meiryo UI" w:hint="eastAsia"/>
          <w:sz w:val="24"/>
          <w:szCs w:val="24"/>
        </w:rPr>
        <w:t>いと結論づけら</w:t>
      </w:r>
    </w:p>
    <w:p w:rsidR="00740854" w:rsidRPr="00C05853" w:rsidRDefault="00740854" w:rsidP="00CA5EC6">
      <w:pPr>
        <w:tabs>
          <w:tab w:val="left" w:pos="709"/>
        </w:tabs>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れる。　</w:t>
      </w:r>
    </w:p>
    <w:p w:rsidR="00CA5EC6" w:rsidRPr="00C05853" w:rsidRDefault="009967B7" w:rsidP="003319D0">
      <w:pPr>
        <w:ind w:left="1440" w:hangingChars="600" w:hanging="14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740854" w:rsidRPr="00C05853">
        <w:rPr>
          <w:rFonts w:asciiTheme="majorEastAsia" w:eastAsiaTheme="majorEastAsia" w:hAnsiTheme="majorEastAsia" w:cs="Meiryo UI" w:hint="eastAsia"/>
          <w:sz w:val="24"/>
          <w:szCs w:val="24"/>
        </w:rPr>
        <w:t>しかし、</w:t>
      </w:r>
      <w:r w:rsidR="002E3C55" w:rsidRPr="00C05853">
        <w:rPr>
          <w:rFonts w:asciiTheme="majorEastAsia" w:eastAsiaTheme="majorEastAsia" w:hAnsiTheme="majorEastAsia" w:cs="Meiryo UI" w:hint="eastAsia"/>
          <w:sz w:val="24"/>
          <w:szCs w:val="24"/>
        </w:rPr>
        <w:t>事業者アンケート（参考資料１）</w:t>
      </w:r>
      <w:r w:rsidR="00CA5EC6" w:rsidRPr="00C05853">
        <w:rPr>
          <w:rFonts w:asciiTheme="majorEastAsia" w:eastAsiaTheme="majorEastAsia" w:hAnsiTheme="majorEastAsia" w:cs="Meiryo UI" w:hint="eastAsia"/>
          <w:sz w:val="24"/>
          <w:szCs w:val="24"/>
        </w:rPr>
        <w:t>及び</w:t>
      </w:r>
      <w:r w:rsidR="002E3C55" w:rsidRPr="00C05853">
        <w:rPr>
          <w:rFonts w:asciiTheme="majorEastAsia" w:eastAsiaTheme="majorEastAsia" w:hAnsiTheme="majorEastAsia" w:cs="Meiryo UI" w:hint="eastAsia"/>
          <w:sz w:val="24"/>
          <w:szCs w:val="24"/>
        </w:rPr>
        <w:t>団体アンケート（参考資料２）の結果</w:t>
      </w:r>
    </w:p>
    <w:p w:rsidR="0087515C" w:rsidRPr="00C05853" w:rsidRDefault="00CA5EC6" w:rsidP="00CA5EC6">
      <w:pPr>
        <w:ind w:left="1440" w:hangingChars="600" w:hanging="14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2E3C55" w:rsidRPr="00C05853">
        <w:rPr>
          <w:rFonts w:asciiTheme="majorEastAsia" w:eastAsiaTheme="majorEastAsia" w:hAnsiTheme="majorEastAsia" w:cs="Meiryo UI" w:hint="eastAsia"/>
          <w:sz w:val="24"/>
          <w:szCs w:val="24"/>
        </w:rPr>
        <w:t>から、</w:t>
      </w:r>
      <w:r w:rsidR="00740854" w:rsidRPr="00C05853">
        <w:rPr>
          <w:rFonts w:asciiTheme="majorEastAsia" w:eastAsiaTheme="majorEastAsia" w:hAnsiTheme="majorEastAsia" w:cs="Meiryo UI" w:hint="eastAsia"/>
          <w:sz w:val="24"/>
          <w:szCs w:val="24"/>
        </w:rPr>
        <w:t>事</w:t>
      </w:r>
      <w:r w:rsidR="003319D0" w:rsidRPr="00C05853">
        <w:rPr>
          <w:rFonts w:asciiTheme="majorEastAsia" w:eastAsiaTheme="majorEastAsia" w:hAnsiTheme="majorEastAsia" w:cs="Meiryo UI" w:hint="eastAsia"/>
          <w:sz w:val="24"/>
          <w:szCs w:val="24"/>
        </w:rPr>
        <w:t>業者の不安や課題として、</w:t>
      </w:r>
      <w:r w:rsidR="0087515C" w:rsidRPr="00C05853">
        <w:rPr>
          <w:rFonts w:asciiTheme="majorEastAsia" w:eastAsiaTheme="majorEastAsia" w:hAnsiTheme="majorEastAsia" w:cs="Meiryo UI" w:hint="eastAsia"/>
          <w:sz w:val="24"/>
          <w:szCs w:val="24"/>
        </w:rPr>
        <w:t>合理的配慮の提供の範囲や</w:t>
      </w:r>
      <w:r w:rsidR="003319D0" w:rsidRPr="00C05853">
        <w:rPr>
          <w:rFonts w:asciiTheme="majorEastAsia" w:eastAsiaTheme="majorEastAsia" w:hAnsiTheme="majorEastAsia" w:cs="Meiryo UI" w:hint="eastAsia"/>
          <w:sz w:val="24"/>
          <w:szCs w:val="24"/>
        </w:rPr>
        <w:t>過重な負担の基準が不明</w:t>
      </w:r>
    </w:p>
    <w:p w:rsidR="00E474C1" w:rsidRDefault="003319D0" w:rsidP="00E474C1">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確であるこ</w:t>
      </w:r>
      <w:r w:rsidRPr="00394CF1">
        <w:rPr>
          <w:rFonts w:asciiTheme="majorEastAsia" w:eastAsiaTheme="majorEastAsia" w:hAnsiTheme="majorEastAsia" w:cs="Meiryo UI" w:hint="eastAsia"/>
          <w:sz w:val="24"/>
          <w:szCs w:val="24"/>
        </w:rPr>
        <w:t>と</w:t>
      </w:r>
      <w:r w:rsidRPr="00C05853">
        <w:rPr>
          <w:rFonts w:asciiTheme="majorEastAsia" w:eastAsiaTheme="majorEastAsia" w:hAnsiTheme="majorEastAsia" w:cs="Meiryo UI" w:hint="eastAsia"/>
          <w:sz w:val="24"/>
          <w:szCs w:val="24"/>
        </w:rPr>
        <w:t>、</w:t>
      </w:r>
      <w:r w:rsidR="00CA5EC6" w:rsidRPr="00C05853">
        <w:rPr>
          <w:rFonts w:asciiTheme="majorEastAsia" w:eastAsiaTheme="majorEastAsia" w:hAnsiTheme="majorEastAsia" w:cs="Meiryo UI" w:hint="eastAsia"/>
          <w:sz w:val="24"/>
          <w:szCs w:val="24"/>
        </w:rPr>
        <w:t>他者との公平性を失するのではとの懸念や当事者等の安全性を失するの</w:t>
      </w:r>
    </w:p>
    <w:p w:rsidR="00CA5EC6" w:rsidRPr="00C05853" w:rsidRDefault="00CA5EC6" w:rsidP="00E474C1">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ではとの懸念</w:t>
      </w:r>
      <w:r w:rsidR="00740854" w:rsidRPr="00C05853">
        <w:rPr>
          <w:rFonts w:asciiTheme="majorEastAsia" w:eastAsiaTheme="majorEastAsia" w:hAnsiTheme="majorEastAsia" w:cs="Meiryo UI" w:hint="eastAsia"/>
          <w:sz w:val="24"/>
          <w:szCs w:val="24"/>
        </w:rPr>
        <w:t>、現場での柔軟なルール変更の難しさなどが挙げられる</w:t>
      </w:r>
      <w:r w:rsidR="0087515C" w:rsidRPr="00C05853">
        <w:rPr>
          <w:rFonts w:asciiTheme="majorEastAsia" w:eastAsiaTheme="majorEastAsia" w:hAnsiTheme="majorEastAsia" w:cs="Meiryo UI" w:hint="eastAsia"/>
          <w:sz w:val="24"/>
          <w:szCs w:val="24"/>
        </w:rPr>
        <w:t>。</w:t>
      </w:r>
    </w:p>
    <w:p w:rsidR="00CA5EC6" w:rsidRPr="00C05853" w:rsidRDefault="0087515C" w:rsidP="00CA5EC6">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よって、</w:t>
      </w:r>
      <w:r w:rsidR="000B11D3" w:rsidRPr="00C05853">
        <w:rPr>
          <w:rFonts w:asciiTheme="majorEastAsia" w:eastAsiaTheme="majorEastAsia" w:hAnsiTheme="majorEastAsia" w:cs="Meiryo UI" w:hint="eastAsia"/>
          <w:sz w:val="24"/>
          <w:szCs w:val="24"/>
        </w:rPr>
        <w:t>義務化の検討にあたっては、</w:t>
      </w:r>
      <w:r w:rsidR="0003372D" w:rsidRPr="00C05853">
        <w:rPr>
          <w:rFonts w:asciiTheme="majorEastAsia" w:eastAsiaTheme="majorEastAsia" w:hAnsiTheme="majorEastAsia" w:cs="Meiryo UI" w:hint="eastAsia"/>
          <w:sz w:val="24"/>
          <w:szCs w:val="24"/>
        </w:rPr>
        <w:t>課題等</w:t>
      </w:r>
      <w:r w:rsidR="000B11D3" w:rsidRPr="00C05853">
        <w:rPr>
          <w:rFonts w:asciiTheme="majorEastAsia" w:eastAsiaTheme="majorEastAsia" w:hAnsiTheme="majorEastAsia" w:cs="Meiryo UI" w:hint="eastAsia"/>
          <w:sz w:val="24"/>
          <w:szCs w:val="24"/>
        </w:rPr>
        <w:t>を解消するための具体的な取組</w:t>
      </w:r>
      <w:r w:rsidR="0003372D" w:rsidRPr="00C05853">
        <w:rPr>
          <w:rFonts w:asciiTheme="majorEastAsia" w:eastAsiaTheme="majorEastAsia" w:hAnsiTheme="majorEastAsia" w:cs="Meiryo UI" w:hint="eastAsia"/>
          <w:sz w:val="24"/>
          <w:szCs w:val="24"/>
        </w:rPr>
        <w:t>みを検討</w:t>
      </w:r>
    </w:p>
    <w:p w:rsidR="009967B7" w:rsidRPr="00C05853" w:rsidRDefault="0003372D" w:rsidP="00CA5EC6">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し、実行していくことが求められる。</w:t>
      </w:r>
    </w:p>
    <w:p w:rsidR="003319D0" w:rsidRPr="00C05853" w:rsidRDefault="003319D0" w:rsidP="00B916B1">
      <w:pPr>
        <w:ind w:leftChars="300" w:left="1350" w:hangingChars="300" w:hanging="720"/>
        <w:jc w:val="left"/>
        <w:rPr>
          <w:rFonts w:asciiTheme="majorEastAsia" w:eastAsiaTheme="majorEastAsia" w:hAnsiTheme="majorEastAsia" w:cs="Meiryo UI"/>
          <w:sz w:val="24"/>
          <w:szCs w:val="24"/>
        </w:rPr>
      </w:pPr>
    </w:p>
    <w:p w:rsidR="0087515C" w:rsidRPr="00C05853" w:rsidRDefault="000B11D3" w:rsidP="0087515C">
      <w:pPr>
        <w:ind w:left="1440" w:hangingChars="600" w:hanging="14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B916B1" w:rsidRPr="00C05853">
        <w:rPr>
          <w:rFonts w:asciiTheme="majorEastAsia" w:eastAsiaTheme="majorEastAsia" w:hAnsiTheme="majorEastAsia" w:cs="Meiryo UI" w:hint="eastAsia"/>
          <w:sz w:val="24"/>
          <w:szCs w:val="24"/>
        </w:rPr>
        <w:t xml:space="preserve">○　</w:t>
      </w:r>
      <w:r w:rsidR="0087515C" w:rsidRPr="00C05853">
        <w:rPr>
          <w:rFonts w:asciiTheme="majorEastAsia" w:eastAsiaTheme="majorEastAsia" w:hAnsiTheme="majorEastAsia" w:cs="Meiryo UI" w:hint="eastAsia"/>
          <w:sz w:val="24"/>
          <w:szCs w:val="24"/>
        </w:rPr>
        <w:t>まず、</w:t>
      </w:r>
      <w:r w:rsidR="0003372D" w:rsidRPr="00C05853">
        <w:rPr>
          <w:rFonts w:asciiTheme="majorEastAsia" w:eastAsiaTheme="majorEastAsia" w:hAnsiTheme="majorEastAsia" w:cs="Meiryo UI" w:hint="eastAsia"/>
          <w:sz w:val="24"/>
          <w:szCs w:val="24"/>
        </w:rPr>
        <w:t>事業者が最も不安や課題を感じている点が、合理的配慮</w:t>
      </w:r>
      <w:r w:rsidR="0087515C" w:rsidRPr="00C05853">
        <w:rPr>
          <w:rFonts w:asciiTheme="majorEastAsia" w:eastAsiaTheme="majorEastAsia" w:hAnsiTheme="majorEastAsia" w:cs="Meiryo UI" w:hint="eastAsia"/>
          <w:sz w:val="24"/>
          <w:szCs w:val="24"/>
        </w:rPr>
        <w:t>の提供の範囲</w:t>
      </w:r>
      <w:r w:rsidR="0003372D" w:rsidRPr="00C05853">
        <w:rPr>
          <w:rFonts w:asciiTheme="majorEastAsia" w:eastAsiaTheme="majorEastAsia" w:hAnsiTheme="majorEastAsia" w:cs="Meiryo UI" w:hint="eastAsia"/>
          <w:sz w:val="24"/>
          <w:szCs w:val="24"/>
        </w:rPr>
        <w:t>や過重な</w:t>
      </w:r>
    </w:p>
    <w:p w:rsidR="0003372D" w:rsidRPr="00C05853" w:rsidRDefault="0003372D" w:rsidP="0087515C">
      <w:pPr>
        <w:ind w:leftChars="300" w:left="1350" w:hangingChars="300" w:hanging="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負担</w:t>
      </w:r>
      <w:r w:rsidR="0087515C" w:rsidRPr="00C05853">
        <w:rPr>
          <w:rFonts w:asciiTheme="majorEastAsia" w:eastAsiaTheme="majorEastAsia" w:hAnsiTheme="majorEastAsia" w:cs="Meiryo UI" w:hint="eastAsia"/>
          <w:sz w:val="24"/>
          <w:szCs w:val="24"/>
        </w:rPr>
        <w:t>の基準</w:t>
      </w:r>
      <w:r w:rsidRPr="00C05853">
        <w:rPr>
          <w:rFonts w:asciiTheme="majorEastAsia" w:eastAsiaTheme="majorEastAsia" w:hAnsiTheme="majorEastAsia" w:cs="Meiryo UI" w:hint="eastAsia"/>
          <w:sz w:val="24"/>
          <w:szCs w:val="24"/>
        </w:rPr>
        <w:t>が極めて曖昧なことである。</w:t>
      </w:r>
    </w:p>
    <w:p w:rsidR="0087515C" w:rsidRPr="00C05853" w:rsidRDefault="0003372D" w:rsidP="002E3C55">
      <w:pPr>
        <w:ind w:leftChars="300" w:left="1350" w:hangingChars="300" w:hanging="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87515C" w:rsidRPr="00C05853">
        <w:rPr>
          <w:rFonts w:asciiTheme="majorEastAsia" w:eastAsiaTheme="majorEastAsia" w:hAnsiTheme="majorEastAsia" w:cs="Meiryo UI" w:hint="eastAsia"/>
          <w:sz w:val="24"/>
          <w:szCs w:val="24"/>
        </w:rPr>
        <w:t>合理的配慮</w:t>
      </w:r>
      <w:r w:rsidRPr="00C05853">
        <w:rPr>
          <w:rFonts w:asciiTheme="majorEastAsia" w:eastAsiaTheme="majorEastAsia" w:hAnsiTheme="majorEastAsia" w:cs="Meiryo UI" w:hint="eastAsia"/>
          <w:sz w:val="24"/>
          <w:szCs w:val="24"/>
        </w:rPr>
        <w:t>については、これまでの事例から、</w:t>
      </w:r>
      <w:r w:rsidR="00277ACF" w:rsidRPr="00C05853">
        <w:rPr>
          <w:rFonts w:asciiTheme="majorEastAsia" w:eastAsiaTheme="majorEastAsia" w:hAnsiTheme="majorEastAsia" w:cs="Meiryo UI" w:hint="eastAsia"/>
          <w:sz w:val="24"/>
          <w:szCs w:val="24"/>
        </w:rPr>
        <w:t>若干ではあるが、</w:t>
      </w:r>
      <w:r w:rsidRPr="00C05853">
        <w:rPr>
          <w:rFonts w:asciiTheme="majorEastAsia" w:eastAsiaTheme="majorEastAsia" w:hAnsiTheme="majorEastAsia" w:cs="Meiryo UI" w:hint="eastAsia"/>
          <w:sz w:val="24"/>
          <w:szCs w:val="24"/>
        </w:rPr>
        <w:t>障がい者が</w:t>
      </w:r>
      <w:r w:rsidR="00B916B1" w:rsidRPr="00C05853">
        <w:rPr>
          <w:rFonts w:asciiTheme="majorEastAsia" w:eastAsiaTheme="majorEastAsia" w:hAnsiTheme="majorEastAsia" w:cs="Meiryo UI" w:hint="eastAsia"/>
          <w:sz w:val="24"/>
          <w:szCs w:val="24"/>
        </w:rPr>
        <w:t>、</w:t>
      </w:r>
      <w:r w:rsidRPr="00C05853">
        <w:rPr>
          <w:rFonts w:asciiTheme="majorEastAsia" w:eastAsiaTheme="majorEastAsia" w:hAnsiTheme="majorEastAsia" w:cs="Meiryo UI" w:hint="eastAsia"/>
          <w:sz w:val="24"/>
          <w:szCs w:val="24"/>
        </w:rPr>
        <w:t>合理</w:t>
      </w:r>
    </w:p>
    <w:p w:rsidR="0087515C" w:rsidRPr="00C05853" w:rsidRDefault="0003372D" w:rsidP="0087515C">
      <w:pPr>
        <w:ind w:leftChars="300" w:left="1350" w:hangingChars="300" w:hanging="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的</w:t>
      </w:r>
      <w:r w:rsidR="00277ACF" w:rsidRPr="00C05853">
        <w:rPr>
          <w:rFonts w:asciiTheme="majorEastAsia" w:eastAsiaTheme="majorEastAsia" w:hAnsiTheme="majorEastAsia" w:cs="Meiryo UI" w:hint="eastAsia"/>
          <w:sz w:val="24"/>
          <w:szCs w:val="24"/>
        </w:rPr>
        <w:t>配慮ではないと考えられることを、合理的配慮として申し出る</w:t>
      </w:r>
      <w:r w:rsidRPr="00C05853">
        <w:rPr>
          <w:rFonts w:asciiTheme="majorEastAsia" w:eastAsiaTheme="majorEastAsia" w:hAnsiTheme="majorEastAsia" w:cs="Meiryo UI" w:hint="eastAsia"/>
          <w:sz w:val="24"/>
          <w:szCs w:val="24"/>
        </w:rPr>
        <w:t>例が</w:t>
      </w:r>
      <w:r w:rsidR="00277ACF" w:rsidRPr="00C05853">
        <w:rPr>
          <w:rFonts w:asciiTheme="majorEastAsia" w:eastAsiaTheme="majorEastAsia" w:hAnsiTheme="majorEastAsia" w:cs="Meiryo UI" w:hint="eastAsia"/>
          <w:sz w:val="24"/>
          <w:szCs w:val="24"/>
        </w:rPr>
        <w:t>見られるという</w:t>
      </w:r>
    </w:p>
    <w:p w:rsidR="0003372D" w:rsidRPr="00C05853" w:rsidRDefault="0003372D" w:rsidP="0087515C">
      <w:pPr>
        <w:ind w:leftChars="300" w:left="1350" w:hangingChars="300" w:hanging="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意見があった。</w:t>
      </w:r>
    </w:p>
    <w:p w:rsidR="008D07D5" w:rsidRPr="00C05853" w:rsidRDefault="008D07D5" w:rsidP="002E3C55">
      <w:pPr>
        <w:ind w:leftChars="400" w:left="1320" w:hangingChars="200" w:hanging="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合理的配慮とは、障がい者の機会平等の確保のための変更や調整であり、配慮や思</w:t>
      </w:r>
    </w:p>
    <w:p w:rsidR="00E474C1" w:rsidRDefault="008D07D5" w:rsidP="00E474C1">
      <w:pPr>
        <w:ind w:leftChars="254" w:left="533"/>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いやり、手伝いという概念ではな</w:t>
      </w:r>
      <w:r w:rsidR="0087515C" w:rsidRPr="00C05853">
        <w:rPr>
          <w:rFonts w:asciiTheme="majorEastAsia" w:eastAsiaTheme="majorEastAsia" w:hAnsiTheme="majorEastAsia" w:cs="Meiryo UI" w:hint="eastAsia"/>
          <w:sz w:val="24"/>
          <w:szCs w:val="24"/>
        </w:rPr>
        <w:t>く、</w:t>
      </w:r>
      <w:r w:rsidRPr="00C05853">
        <w:rPr>
          <w:rFonts w:asciiTheme="majorEastAsia" w:eastAsiaTheme="majorEastAsia" w:hAnsiTheme="majorEastAsia" w:cs="Meiryo UI" w:hint="eastAsia"/>
          <w:sz w:val="24"/>
          <w:szCs w:val="24"/>
        </w:rPr>
        <w:t>事業者による「善意」とは異なるものであ</w:t>
      </w:r>
      <w:r w:rsidR="0087515C" w:rsidRPr="00C05853">
        <w:rPr>
          <w:rFonts w:asciiTheme="majorEastAsia" w:eastAsiaTheme="majorEastAsia" w:hAnsiTheme="majorEastAsia" w:cs="Meiryo UI" w:hint="eastAsia"/>
          <w:sz w:val="24"/>
          <w:szCs w:val="24"/>
        </w:rPr>
        <w:t>る。</w:t>
      </w:r>
      <w:r w:rsidRPr="00C05853">
        <w:rPr>
          <w:rFonts w:asciiTheme="majorEastAsia" w:eastAsiaTheme="majorEastAsia" w:hAnsiTheme="majorEastAsia" w:cs="Meiryo UI" w:hint="eastAsia"/>
          <w:sz w:val="24"/>
          <w:szCs w:val="24"/>
        </w:rPr>
        <w:t>具体的に合理的配慮とは何かということを社会全体に周知していくことが必要である。</w:t>
      </w:r>
    </w:p>
    <w:p w:rsidR="00E474C1" w:rsidRDefault="00E474C1" w:rsidP="00E474C1">
      <w:pPr>
        <w:jc w:val="left"/>
        <w:rPr>
          <w:rFonts w:asciiTheme="majorEastAsia" w:eastAsiaTheme="majorEastAsia" w:hAnsiTheme="majorEastAsia" w:cs="Meiryo UI"/>
          <w:sz w:val="24"/>
          <w:szCs w:val="24"/>
        </w:rPr>
      </w:pPr>
    </w:p>
    <w:p w:rsidR="00E474C1" w:rsidRDefault="00B916B1" w:rsidP="00E474C1">
      <w:pPr>
        <w:ind w:firstLineChars="100" w:firstLine="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87515C" w:rsidRPr="00C05853">
        <w:rPr>
          <w:rFonts w:asciiTheme="majorEastAsia" w:eastAsiaTheme="majorEastAsia" w:hAnsiTheme="majorEastAsia" w:cs="Meiryo UI" w:hint="eastAsia"/>
          <w:sz w:val="24"/>
          <w:szCs w:val="24"/>
        </w:rPr>
        <w:t>次に、</w:t>
      </w:r>
      <w:r w:rsidR="000B11D3" w:rsidRPr="00C05853">
        <w:rPr>
          <w:rFonts w:asciiTheme="majorEastAsia" w:eastAsiaTheme="majorEastAsia" w:hAnsiTheme="majorEastAsia" w:cs="Meiryo UI" w:hint="eastAsia"/>
          <w:sz w:val="24"/>
          <w:szCs w:val="24"/>
        </w:rPr>
        <w:t>過重な負担については、業種や規模、状況や場面等でその都度異なることから</w:t>
      </w:r>
      <w:r w:rsidR="0003372D" w:rsidRPr="00C05853">
        <w:rPr>
          <w:rFonts w:asciiTheme="majorEastAsia" w:eastAsiaTheme="majorEastAsia" w:hAnsiTheme="majorEastAsia" w:cs="Meiryo UI" w:hint="eastAsia"/>
          <w:sz w:val="24"/>
          <w:szCs w:val="24"/>
        </w:rPr>
        <w:t>、</w:t>
      </w:r>
    </w:p>
    <w:p w:rsidR="00E474C1" w:rsidRDefault="0003372D" w:rsidP="00E474C1">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基準を</w:t>
      </w:r>
      <w:r w:rsidR="000B11D3" w:rsidRPr="00C05853">
        <w:rPr>
          <w:rFonts w:asciiTheme="majorEastAsia" w:eastAsiaTheme="majorEastAsia" w:hAnsiTheme="majorEastAsia" w:cs="Meiryo UI" w:hint="eastAsia"/>
          <w:sz w:val="24"/>
          <w:szCs w:val="24"/>
        </w:rPr>
        <w:t>明確に示すことは困難である。そのため、</w:t>
      </w:r>
      <w:r w:rsidRPr="00C05853">
        <w:rPr>
          <w:rFonts w:asciiTheme="majorEastAsia" w:eastAsiaTheme="majorEastAsia" w:hAnsiTheme="majorEastAsia" w:cs="Meiryo UI" w:hint="eastAsia"/>
          <w:sz w:val="24"/>
          <w:szCs w:val="24"/>
        </w:rPr>
        <w:t>行政には、</w:t>
      </w:r>
      <w:r w:rsidR="000B11D3" w:rsidRPr="00C05853">
        <w:rPr>
          <w:rFonts w:asciiTheme="majorEastAsia" w:eastAsiaTheme="majorEastAsia" w:hAnsiTheme="majorEastAsia" w:cs="Meiryo UI" w:hint="eastAsia"/>
          <w:sz w:val="24"/>
          <w:szCs w:val="24"/>
        </w:rPr>
        <w:t>過重な負担も含め、合理的</w:t>
      </w:r>
    </w:p>
    <w:p w:rsidR="00E474C1" w:rsidRDefault="000B11D3" w:rsidP="00E474C1">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配慮</w:t>
      </w:r>
      <w:r w:rsidR="00984EAD" w:rsidRPr="00C05853">
        <w:rPr>
          <w:rFonts w:asciiTheme="majorEastAsia" w:eastAsiaTheme="majorEastAsia" w:hAnsiTheme="majorEastAsia" w:cs="Meiryo UI" w:hint="eastAsia"/>
          <w:sz w:val="24"/>
          <w:szCs w:val="24"/>
        </w:rPr>
        <w:t>の提供</w:t>
      </w:r>
      <w:r w:rsidRPr="00C05853">
        <w:rPr>
          <w:rFonts w:asciiTheme="majorEastAsia" w:eastAsiaTheme="majorEastAsia" w:hAnsiTheme="majorEastAsia" w:cs="Meiryo UI" w:hint="eastAsia"/>
          <w:sz w:val="24"/>
          <w:szCs w:val="24"/>
        </w:rPr>
        <w:t>に関する事例を積み重ね、事例ごとの考え方を</w:t>
      </w:r>
      <w:r w:rsidR="0003372D" w:rsidRPr="00C05853">
        <w:rPr>
          <w:rFonts w:asciiTheme="majorEastAsia" w:eastAsiaTheme="majorEastAsia" w:hAnsiTheme="majorEastAsia" w:cs="Meiryo UI" w:hint="eastAsia"/>
          <w:sz w:val="24"/>
          <w:szCs w:val="24"/>
        </w:rPr>
        <w:t>事業者に対し周知</w:t>
      </w:r>
      <w:r w:rsidRPr="00C05853">
        <w:rPr>
          <w:rFonts w:asciiTheme="majorEastAsia" w:eastAsiaTheme="majorEastAsia" w:hAnsiTheme="majorEastAsia" w:cs="Meiryo UI" w:hint="eastAsia"/>
          <w:sz w:val="24"/>
          <w:szCs w:val="24"/>
        </w:rPr>
        <w:t>することが</w:t>
      </w:r>
    </w:p>
    <w:p w:rsidR="00E474C1" w:rsidRDefault="000B11D3" w:rsidP="00E474C1">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求められる。</w:t>
      </w:r>
    </w:p>
    <w:p w:rsidR="00E474C1" w:rsidRDefault="00E474C1" w:rsidP="00E474C1">
      <w:pPr>
        <w:jc w:val="left"/>
        <w:rPr>
          <w:rFonts w:asciiTheme="majorEastAsia" w:eastAsiaTheme="majorEastAsia" w:hAnsiTheme="majorEastAsia" w:cs="Meiryo UI"/>
          <w:sz w:val="24"/>
          <w:szCs w:val="24"/>
        </w:rPr>
      </w:pPr>
    </w:p>
    <w:p w:rsidR="00E474C1" w:rsidRDefault="00B916B1" w:rsidP="00E474C1">
      <w:pPr>
        <w:ind w:firstLineChars="100" w:firstLine="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03372D" w:rsidRPr="00C05853">
        <w:rPr>
          <w:rFonts w:asciiTheme="majorEastAsia" w:eastAsiaTheme="majorEastAsia" w:hAnsiTheme="majorEastAsia" w:cs="Meiryo UI" w:hint="eastAsia"/>
          <w:sz w:val="24"/>
          <w:szCs w:val="24"/>
        </w:rPr>
        <w:t>上記のほか、</w:t>
      </w:r>
      <w:r w:rsidR="005510CD" w:rsidRPr="00C05853">
        <w:rPr>
          <w:rFonts w:asciiTheme="majorEastAsia" w:eastAsiaTheme="majorEastAsia" w:hAnsiTheme="majorEastAsia" w:cs="Meiryo UI" w:hint="eastAsia"/>
          <w:sz w:val="24"/>
          <w:szCs w:val="24"/>
        </w:rPr>
        <w:t>事業者が合理的配慮の提供にあたって</w:t>
      </w:r>
      <w:r w:rsidR="00CA5EC6" w:rsidRPr="00C05853">
        <w:rPr>
          <w:rFonts w:asciiTheme="majorEastAsia" w:eastAsiaTheme="majorEastAsia" w:hAnsiTheme="majorEastAsia" w:cs="Meiryo UI" w:hint="eastAsia"/>
          <w:sz w:val="24"/>
          <w:szCs w:val="24"/>
        </w:rPr>
        <w:t>課題と考える</w:t>
      </w:r>
      <w:r w:rsidR="005510CD" w:rsidRPr="00C05853">
        <w:rPr>
          <w:rFonts w:asciiTheme="majorEastAsia" w:eastAsiaTheme="majorEastAsia" w:hAnsiTheme="majorEastAsia" w:cs="Meiryo UI" w:hint="eastAsia"/>
          <w:sz w:val="24"/>
          <w:szCs w:val="24"/>
        </w:rPr>
        <w:t>点として、</w:t>
      </w:r>
      <w:r w:rsidR="00CA5EC6" w:rsidRPr="00C05853">
        <w:rPr>
          <w:rFonts w:asciiTheme="majorEastAsia" w:eastAsiaTheme="majorEastAsia" w:hAnsiTheme="majorEastAsia" w:cs="Meiryo UI" w:hint="eastAsia"/>
          <w:sz w:val="24"/>
          <w:szCs w:val="24"/>
        </w:rPr>
        <w:t>他者との</w:t>
      </w:r>
    </w:p>
    <w:p w:rsidR="00E474C1" w:rsidRDefault="00CA5EC6" w:rsidP="00E474C1">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公平性を失するのではとの懸念や当事者等の安全性を失するのではとの懸念</w:t>
      </w:r>
      <w:r w:rsidR="007A2A21" w:rsidRPr="00C05853">
        <w:rPr>
          <w:rFonts w:asciiTheme="majorEastAsia" w:eastAsiaTheme="majorEastAsia" w:hAnsiTheme="majorEastAsia" w:cs="Meiryo UI" w:hint="eastAsia"/>
          <w:sz w:val="24"/>
          <w:szCs w:val="24"/>
        </w:rPr>
        <w:t>、</w:t>
      </w:r>
      <w:r w:rsidR="000B11D3" w:rsidRPr="00C05853">
        <w:rPr>
          <w:rFonts w:asciiTheme="majorEastAsia" w:eastAsiaTheme="majorEastAsia" w:hAnsiTheme="majorEastAsia" w:cs="Meiryo UI" w:hint="eastAsia"/>
          <w:sz w:val="24"/>
          <w:szCs w:val="24"/>
        </w:rPr>
        <w:t>現場での</w:t>
      </w:r>
    </w:p>
    <w:p w:rsidR="00B916B1" w:rsidRPr="00C05853" w:rsidRDefault="000B11D3" w:rsidP="00E474C1">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柔軟なルールの変更</w:t>
      </w:r>
      <w:r w:rsidR="007A2A21" w:rsidRPr="00C05853">
        <w:rPr>
          <w:rFonts w:asciiTheme="majorEastAsia" w:eastAsiaTheme="majorEastAsia" w:hAnsiTheme="majorEastAsia" w:cs="Meiryo UI" w:hint="eastAsia"/>
          <w:sz w:val="24"/>
          <w:szCs w:val="24"/>
        </w:rPr>
        <w:t>の難しさ</w:t>
      </w:r>
      <w:r w:rsidR="0003372D" w:rsidRPr="00C05853">
        <w:rPr>
          <w:rFonts w:asciiTheme="majorEastAsia" w:eastAsiaTheme="majorEastAsia" w:hAnsiTheme="majorEastAsia" w:cs="Meiryo UI" w:hint="eastAsia"/>
          <w:sz w:val="24"/>
          <w:szCs w:val="24"/>
        </w:rPr>
        <w:t>が挙げられる。</w:t>
      </w:r>
    </w:p>
    <w:p w:rsidR="00881FAD" w:rsidRPr="00C05853" w:rsidRDefault="0003372D" w:rsidP="005510CD">
      <w:pPr>
        <w:ind w:leftChars="240" w:left="504" w:firstLineChars="100" w:firstLine="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これらは、</w:t>
      </w:r>
      <w:r w:rsidR="000B11D3" w:rsidRPr="00C05853">
        <w:rPr>
          <w:rFonts w:asciiTheme="majorEastAsia" w:eastAsiaTheme="majorEastAsia" w:hAnsiTheme="majorEastAsia" w:cs="Meiryo UI" w:hint="eastAsia"/>
          <w:sz w:val="24"/>
          <w:szCs w:val="24"/>
        </w:rPr>
        <w:t>過重な負担とは考えにくい合理性の問題であり、</w:t>
      </w:r>
      <w:r w:rsidR="00B916B1" w:rsidRPr="00C05853">
        <w:rPr>
          <w:rFonts w:asciiTheme="majorEastAsia" w:eastAsiaTheme="majorEastAsia" w:hAnsiTheme="majorEastAsia" w:cs="Meiryo UI" w:hint="eastAsia"/>
          <w:sz w:val="24"/>
          <w:szCs w:val="24"/>
        </w:rPr>
        <w:t>公平性に関しては、障がい</w:t>
      </w:r>
      <w:r w:rsidR="00CA5EC6" w:rsidRPr="00C05853">
        <w:rPr>
          <w:rFonts w:asciiTheme="majorEastAsia" w:eastAsiaTheme="majorEastAsia" w:hAnsiTheme="majorEastAsia" w:cs="Meiryo UI" w:hint="eastAsia"/>
          <w:sz w:val="24"/>
          <w:szCs w:val="24"/>
        </w:rPr>
        <w:t>の</w:t>
      </w:r>
      <w:r w:rsidR="00340599" w:rsidRPr="00C05853">
        <w:rPr>
          <w:rFonts w:asciiTheme="majorEastAsia" w:eastAsiaTheme="majorEastAsia" w:hAnsiTheme="majorEastAsia" w:cs="Meiryo UI" w:hint="eastAsia"/>
          <w:sz w:val="24"/>
          <w:szCs w:val="24"/>
        </w:rPr>
        <w:t>「</w:t>
      </w:r>
      <w:r w:rsidR="00CA5EC6" w:rsidRPr="00C05853">
        <w:rPr>
          <w:rFonts w:asciiTheme="majorEastAsia" w:eastAsiaTheme="majorEastAsia" w:hAnsiTheme="majorEastAsia" w:cs="Meiryo UI" w:hint="eastAsia"/>
          <w:sz w:val="24"/>
          <w:szCs w:val="24"/>
        </w:rPr>
        <w:t>社会モデル</w:t>
      </w:r>
      <w:r w:rsidR="00340599" w:rsidRPr="00C05853">
        <w:rPr>
          <w:rFonts w:asciiTheme="majorEastAsia" w:eastAsiaTheme="majorEastAsia" w:hAnsiTheme="majorEastAsia" w:cs="Meiryo UI" w:hint="eastAsia"/>
          <w:sz w:val="24"/>
          <w:szCs w:val="24"/>
        </w:rPr>
        <w:t>」</w:t>
      </w:r>
      <w:r w:rsidR="00CA5EC6" w:rsidRPr="00C05853">
        <w:rPr>
          <w:rFonts w:asciiTheme="majorEastAsia" w:eastAsiaTheme="majorEastAsia" w:hAnsiTheme="majorEastAsia" w:cs="Meiryo UI" w:hint="eastAsia"/>
          <w:sz w:val="24"/>
          <w:szCs w:val="24"/>
        </w:rPr>
        <w:t>の考え方に立ち、</w:t>
      </w:r>
      <w:r w:rsidR="00EE0E5A" w:rsidRPr="00C05853">
        <w:rPr>
          <w:rFonts w:asciiTheme="majorEastAsia" w:eastAsiaTheme="majorEastAsia" w:hAnsiTheme="majorEastAsia" w:cs="Meiryo UI" w:hint="eastAsia"/>
          <w:sz w:val="24"/>
          <w:szCs w:val="24"/>
        </w:rPr>
        <w:t>障がいのない人と機会平等を確保するために</w:t>
      </w:r>
      <w:r w:rsidR="00CA3C6A" w:rsidRPr="00C05853">
        <w:rPr>
          <w:rFonts w:asciiTheme="majorEastAsia" w:eastAsiaTheme="majorEastAsia" w:hAnsiTheme="majorEastAsia" w:cs="Meiryo UI" w:hint="eastAsia"/>
          <w:sz w:val="24"/>
          <w:szCs w:val="24"/>
        </w:rPr>
        <w:t>合理的配慮を提供する</w:t>
      </w:r>
      <w:r w:rsidR="00CA5EC6" w:rsidRPr="00C05853">
        <w:rPr>
          <w:rFonts w:asciiTheme="majorEastAsia" w:eastAsiaTheme="majorEastAsia" w:hAnsiTheme="majorEastAsia" w:cs="Meiryo UI" w:hint="eastAsia"/>
          <w:sz w:val="24"/>
          <w:szCs w:val="24"/>
        </w:rPr>
        <w:t>ことは社会の責務であること</w:t>
      </w:r>
      <w:r w:rsidR="00B916B1" w:rsidRPr="00C05853">
        <w:rPr>
          <w:rFonts w:asciiTheme="majorEastAsia" w:eastAsiaTheme="majorEastAsia" w:hAnsiTheme="majorEastAsia" w:cs="Meiryo UI" w:hint="eastAsia"/>
          <w:sz w:val="24"/>
          <w:szCs w:val="24"/>
        </w:rPr>
        <w:t>、</w:t>
      </w:r>
      <w:r w:rsidR="005510CD" w:rsidRPr="00C05853">
        <w:rPr>
          <w:rFonts w:asciiTheme="majorEastAsia" w:eastAsiaTheme="majorEastAsia" w:hAnsiTheme="majorEastAsia" w:cs="Meiryo UI" w:hint="eastAsia"/>
          <w:sz w:val="24"/>
          <w:szCs w:val="24"/>
        </w:rPr>
        <w:t>安全性に関しては抽象的・一般的な安全上の理由だけで障がい者の社会参加の機会を奪ってはならないこと</w:t>
      </w:r>
      <w:r w:rsidR="00881FAD" w:rsidRPr="00C05853">
        <w:rPr>
          <w:rFonts w:asciiTheme="majorEastAsia" w:eastAsiaTheme="majorEastAsia" w:hAnsiTheme="majorEastAsia" w:cs="Meiryo UI" w:hint="eastAsia"/>
          <w:sz w:val="24"/>
          <w:szCs w:val="24"/>
        </w:rPr>
        <w:t>の理解が必要となる。</w:t>
      </w:r>
    </w:p>
    <w:p w:rsidR="000B11D3" w:rsidRPr="00C05853" w:rsidRDefault="00881FAD" w:rsidP="00881FAD">
      <w:pPr>
        <w:ind w:leftChars="240" w:left="504" w:firstLineChars="100" w:firstLine="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今後も、</w:t>
      </w:r>
      <w:r w:rsidR="000B11D3" w:rsidRPr="00C05853">
        <w:rPr>
          <w:rFonts w:asciiTheme="majorEastAsia" w:eastAsiaTheme="majorEastAsia" w:hAnsiTheme="majorEastAsia" w:cs="Meiryo UI" w:hint="eastAsia"/>
          <w:sz w:val="24"/>
          <w:szCs w:val="24"/>
        </w:rPr>
        <w:t>事例ごとに対話を積み重ね、その事例をガイドラインにより提示し、周知していくことが求められる。</w:t>
      </w:r>
    </w:p>
    <w:p w:rsidR="00525EF8" w:rsidRDefault="00525EF8" w:rsidP="00525EF8">
      <w:pPr>
        <w:jc w:val="left"/>
        <w:rPr>
          <w:rFonts w:asciiTheme="majorEastAsia" w:eastAsiaTheme="majorEastAsia" w:hAnsiTheme="majorEastAsia" w:cs="Meiryo UI"/>
          <w:sz w:val="24"/>
          <w:szCs w:val="24"/>
        </w:rPr>
      </w:pPr>
    </w:p>
    <w:p w:rsidR="00A44482" w:rsidRPr="00A44482" w:rsidRDefault="00A44482" w:rsidP="00525EF8">
      <w:pPr>
        <w:jc w:val="left"/>
        <w:rPr>
          <w:rFonts w:asciiTheme="majorEastAsia" w:eastAsiaTheme="majorEastAsia" w:hAnsiTheme="majorEastAsia" w:cs="Meiryo UI"/>
          <w:sz w:val="24"/>
          <w:szCs w:val="24"/>
        </w:rPr>
      </w:pPr>
    </w:p>
    <w:p w:rsidR="0087515C" w:rsidRPr="00C05853" w:rsidRDefault="0087515C" w:rsidP="0087515C">
      <w:pPr>
        <w:ind w:leftChars="140" w:left="534" w:hangingChars="100" w:hanging="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また、事業者アンケート（参考資料１）や団体アンケート（参考資料２）の結果から、</w:t>
      </w:r>
      <w:r w:rsidR="00EE0E5A" w:rsidRPr="00C05853">
        <w:rPr>
          <w:rFonts w:asciiTheme="majorEastAsia" w:eastAsiaTheme="majorEastAsia" w:hAnsiTheme="majorEastAsia" w:cs="Meiryo UI" w:hint="eastAsia"/>
          <w:sz w:val="24"/>
          <w:szCs w:val="24"/>
        </w:rPr>
        <w:t>事業者のなかには、</w:t>
      </w:r>
      <w:r w:rsidRPr="00C05853">
        <w:rPr>
          <w:rFonts w:asciiTheme="majorEastAsia" w:eastAsiaTheme="majorEastAsia" w:hAnsiTheme="majorEastAsia" w:cs="Meiryo UI" w:hint="eastAsia"/>
          <w:sz w:val="24"/>
          <w:szCs w:val="24"/>
        </w:rPr>
        <w:t>合理的配慮</w:t>
      </w:r>
      <w:r w:rsidR="00EE0E5A" w:rsidRPr="00C05853">
        <w:rPr>
          <w:rFonts w:asciiTheme="majorEastAsia" w:eastAsiaTheme="majorEastAsia" w:hAnsiTheme="majorEastAsia" w:cs="Meiryo UI" w:hint="eastAsia"/>
          <w:sz w:val="24"/>
          <w:szCs w:val="24"/>
        </w:rPr>
        <w:t>の提供</w:t>
      </w:r>
      <w:r w:rsidRPr="00C05853">
        <w:rPr>
          <w:rFonts w:asciiTheme="majorEastAsia" w:eastAsiaTheme="majorEastAsia" w:hAnsiTheme="majorEastAsia" w:cs="Meiryo UI" w:hint="eastAsia"/>
          <w:sz w:val="24"/>
          <w:szCs w:val="24"/>
        </w:rPr>
        <w:t>と、不特定多数の障がい者を主な対象として行われる事前的改善措置（環境の整備）とを混在して捉え、義務化に慎重な意見を述べている</w:t>
      </w:r>
      <w:r w:rsidR="00EE0E5A" w:rsidRPr="00C05853">
        <w:rPr>
          <w:rFonts w:asciiTheme="majorEastAsia" w:eastAsiaTheme="majorEastAsia" w:hAnsiTheme="majorEastAsia" w:cs="Meiryo UI" w:hint="eastAsia"/>
          <w:sz w:val="24"/>
          <w:szCs w:val="24"/>
        </w:rPr>
        <w:t>者がいる</w:t>
      </w:r>
      <w:r w:rsidRPr="00C05853">
        <w:rPr>
          <w:rFonts w:asciiTheme="majorEastAsia" w:eastAsiaTheme="majorEastAsia" w:hAnsiTheme="majorEastAsia" w:cs="Meiryo UI" w:hint="eastAsia"/>
          <w:sz w:val="24"/>
          <w:szCs w:val="24"/>
        </w:rPr>
        <w:t>。</w:t>
      </w:r>
    </w:p>
    <w:p w:rsidR="0087515C" w:rsidRPr="00C05853" w:rsidRDefault="0087515C" w:rsidP="0087515C">
      <w:pPr>
        <w:ind w:leftChars="240" w:left="504" w:firstLineChars="100" w:firstLine="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合理的配慮と、</w:t>
      </w:r>
      <w:r w:rsidR="00E474C1" w:rsidRPr="00394CF1">
        <w:rPr>
          <w:rFonts w:asciiTheme="majorEastAsia" w:eastAsiaTheme="majorEastAsia" w:hAnsiTheme="majorEastAsia" w:cs="Meiryo UI" w:hint="eastAsia"/>
          <w:sz w:val="24"/>
          <w:szCs w:val="24"/>
        </w:rPr>
        <w:t>障害者差別解消</w:t>
      </w:r>
      <w:r w:rsidRPr="00C05853">
        <w:rPr>
          <w:rFonts w:asciiTheme="majorEastAsia" w:eastAsiaTheme="majorEastAsia" w:hAnsiTheme="majorEastAsia" w:cs="Meiryo UI" w:hint="eastAsia"/>
          <w:sz w:val="24"/>
          <w:szCs w:val="24"/>
        </w:rPr>
        <w:t>法で「実施に努めること」とされている環境の整備は異なる概念であることを、事業者により一層、啓発していくことが必要である。</w:t>
      </w:r>
    </w:p>
    <w:p w:rsidR="0087515C" w:rsidRPr="00C05853" w:rsidRDefault="0087515C" w:rsidP="0087515C">
      <w:pPr>
        <w:ind w:leftChars="140" w:left="534" w:hangingChars="100" w:hanging="240"/>
        <w:jc w:val="left"/>
        <w:rPr>
          <w:rFonts w:asciiTheme="majorEastAsia" w:eastAsiaTheme="majorEastAsia" w:hAnsiTheme="majorEastAsia" w:cs="Meiryo UI"/>
          <w:sz w:val="24"/>
          <w:szCs w:val="24"/>
        </w:rPr>
      </w:pPr>
    </w:p>
    <w:p w:rsidR="0087515C" w:rsidRPr="00C05853" w:rsidRDefault="0087515C" w:rsidP="0087515C">
      <w:pPr>
        <w:ind w:leftChars="340" w:left="2694" w:hangingChars="900" w:hanging="1980"/>
        <w:jc w:val="left"/>
        <w:rPr>
          <w:rFonts w:asciiTheme="majorEastAsia" w:eastAsiaTheme="majorEastAsia" w:hAnsiTheme="majorEastAsia" w:cs="Meiryo UI"/>
          <w:sz w:val="22"/>
          <w:szCs w:val="24"/>
        </w:rPr>
      </w:pPr>
      <w:r w:rsidRPr="00C05853">
        <w:rPr>
          <w:rFonts w:asciiTheme="majorEastAsia" w:eastAsiaTheme="majorEastAsia" w:hAnsiTheme="majorEastAsia" w:cs="Meiryo UI" w:hint="eastAsia"/>
          <w:sz w:val="22"/>
          <w:szCs w:val="24"/>
        </w:rPr>
        <w:t>※事前的改善措置（環境の整備）</w:t>
      </w:r>
    </w:p>
    <w:p w:rsidR="0087515C" w:rsidRPr="00C05853" w:rsidRDefault="0087515C" w:rsidP="0087515C">
      <w:pPr>
        <w:ind w:leftChars="440" w:left="2684" w:hangingChars="800" w:hanging="1760"/>
        <w:jc w:val="left"/>
        <w:rPr>
          <w:rFonts w:asciiTheme="majorEastAsia" w:eastAsiaTheme="majorEastAsia" w:hAnsiTheme="majorEastAsia" w:cs="Meiryo UI"/>
          <w:sz w:val="22"/>
          <w:szCs w:val="24"/>
        </w:rPr>
      </w:pPr>
      <w:r w:rsidRPr="00C05853">
        <w:rPr>
          <w:rFonts w:asciiTheme="majorEastAsia" w:eastAsiaTheme="majorEastAsia" w:hAnsiTheme="majorEastAsia" w:cs="Meiryo UI" w:hint="eastAsia"/>
          <w:sz w:val="22"/>
          <w:szCs w:val="24"/>
        </w:rPr>
        <w:t>…いわゆるバリアフリー法に基づく公共施設や交通機関におけるバリアフリー化、意思表</w:t>
      </w:r>
    </w:p>
    <w:p w:rsidR="00400B00" w:rsidRPr="00C05853" w:rsidRDefault="0087515C" w:rsidP="00400B00">
      <w:pPr>
        <w:ind w:leftChars="540" w:left="2674" w:hangingChars="700" w:hanging="1540"/>
        <w:jc w:val="left"/>
        <w:rPr>
          <w:rFonts w:asciiTheme="majorEastAsia" w:eastAsiaTheme="majorEastAsia" w:hAnsiTheme="majorEastAsia" w:cs="Meiryo UI"/>
          <w:sz w:val="22"/>
          <w:szCs w:val="24"/>
        </w:rPr>
      </w:pPr>
      <w:r w:rsidRPr="00C05853">
        <w:rPr>
          <w:rFonts w:asciiTheme="majorEastAsia" w:eastAsiaTheme="majorEastAsia" w:hAnsiTheme="majorEastAsia" w:cs="Meiryo UI" w:hint="eastAsia"/>
          <w:sz w:val="22"/>
          <w:szCs w:val="24"/>
        </w:rPr>
        <w:t>示やコミュニケーションを支援するためのサービス・介助者等の人的支援、障がい者に</w:t>
      </w:r>
    </w:p>
    <w:p w:rsidR="0087515C" w:rsidRPr="00C05853" w:rsidRDefault="0087515C" w:rsidP="00400B00">
      <w:pPr>
        <w:ind w:leftChars="540" w:left="2674" w:hangingChars="700" w:hanging="1540"/>
        <w:jc w:val="left"/>
        <w:rPr>
          <w:rFonts w:asciiTheme="majorEastAsia" w:eastAsiaTheme="majorEastAsia" w:hAnsiTheme="majorEastAsia" w:cs="Meiryo UI"/>
          <w:sz w:val="22"/>
          <w:szCs w:val="24"/>
        </w:rPr>
      </w:pPr>
      <w:r w:rsidRPr="00C05853">
        <w:rPr>
          <w:rFonts w:asciiTheme="majorEastAsia" w:eastAsiaTheme="majorEastAsia" w:hAnsiTheme="majorEastAsia" w:cs="Meiryo UI" w:hint="eastAsia"/>
          <w:sz w:val="22"/>
          <w:szCs w:val="24"/>
        </w:rPr>
        <w:t>よる円滑な情報の取得・利用・発信のための情報アクセシビリティの向上等をさす</w:t>
      </w:r>
    </w:p>
    <w:p w:rsidR="0087515C" w:rsidRPr="00C05853" w:rsidRDefault="0087515C" w:rsidP="00525EF8">
      <w:pPr>
        <w:jc w:val="left"/>
        <w:rPr>
          <w:rFonts w:asciiTheme="majorEastAsia" w:eastAsiaTheme="majorEastAsia" w:hAnsiTheme="majorEastAsia" w:cs="Meiryo UI"/>
          <w:sz w:val="24"/>
          <w:szCs w:val="24"/>
        </w:rPr>
      </w:pPr>
    </w:p>
    <w:p w:rsidR="00525EF8" w:rsidRPr="00C05853" w:rsidRDefault="00525EF8" w:rsidP="00A930BB">
      <w:pPr>
        <w:ind w:leftChars="150" w:left="555" w:hangingChars="100" w:hanging="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なお、</w:t>
      </w:r>
      <w:r w:rsidR="003F1A8B" w:rsidRPr="00C05853">
        <w:rPr>
          <w:rFonts w:asciiTheme="majorEastAsia" w:eastAsiaTheme="majorEastAsia" w:hAnsiTheme="majorEastAsia" w:cs="Meiryo UI" w:hint="eastAsia"/>
          <w:sz w:val="24"/>
          <w:szCs w:val="24"/>
        </w:rPr>
        <w:t>事業者のなかには、</w:t>
      </w:r>
      <w:r w:rsidRPr="00C05853">
        <w:rPr>
          <w:rFonts w:asciiTheme="majorEastAsia" w:eastAsiaTheme="majorEastAsia" w:hAnsiTheme="majorEastAsia" w:cs="Meiryo UI" w:hint="eastAsia"/>
          <w:sz w:val="24"/>
          <w:szCs w:val="24"/>
        </w:rPr>
        <w:t>義務化について国の動向を踏まえた慎重な対応を求める意見がある。</w:t>
      </w:r>
      <w:r w:rsidR="003F1A8B" w:rsidRPr="00C05853">
        <w:rPr>
          <w:rFonts w:asciiTheme="majorEastAsia" w:eastAsiaTheme="majorEastAsia" w:hAnsiTheme="majorEastAsia" w:cs="Meiryo UI" w:hint="eastAsia"/>
          <w:sz w:val="24"/>
          <w:szCs w:val="24"/>
        </w:rPr>
        <w:t>この点に関して</w:t>
      </w:r>
      <w:r w:rsidR="005B0832" w:rsidRPr="00C05853">
        <w:rPr>
          <w:rFonts w:asciiTheme="majorEastAsia" w:eastAsiaTheme="majorEastAsia" w:hAnsiTheme="majorEastAsia" w:cs="Meiryo UI" w:hint="eastAsia"/>
          <w:sz w:val="24"/>
          <w:szCs w:val="24"/>
        </w:rPr>
        <w:t>は</w:t>
      </w:r>
      <w:r w:rsidR="003F1A8B" w:rsidRPr="00C05853">
        <w:rPr>
          <w:rFonts w:asciiTheme="majorEastAsia" w:eastAsiaTheme="majorEastAsia" w:hAnsiTheme="majorEastAsia" w:cs="Meiryo UI" w:hint="eastAsia"/>
          <w:sz w:val="24"/>
          <w:szCs w:val="24"/>
        </w:rPr>
        <w:t>、</w:t>
      </w:r>
      <w:r w:rsidRPr="00C05853">
        <w:rPr>
          <w:rFonts w:asciiTheme="majorEastAsia" w:eastAsiaTheme="majorEastAsia" w:hAnsiTheme="majorEastAsia" w:cs="Meiryo UI" w:hint="eastAsia"/>
          <w:sz w:val="24"/>
          <w:szCs w:val="24"/>
        </w:rPr>
        <w:t>事業者の姿勢から建設的対話がすすまなかった事例が現にあることを踏まえると、努力義務のままでは実効性が担保されない</w:t>
      </w:r>
      <w:r w:rsidR="003F1A8B" w:rsidRPr="00C05853">
        <w:rPr>
          <w:rFonts w:asciiTheme="majorEastAsia" w:eastAsiaTheme="majorEastAsia" w:hAnsiTheme="majorEastAsia" w:cs="Meiryo UI" w:hint="eastAsia"/>
          <w:sz w:val="24"/>
          <w:szCs w:val="24"/>
        </w:rPr>
        <w:t>ことから、</w:t>
      </w:r>
      <w:r w:rsidRPr="00C05853">
        <w:rPr>
          <w:rFonts w:asciiTheme="majorEastAsia" w:eastAsiaTheme="majorEastAsia" w:hAnsiTheme="majorEastAsia" w:cs="Meiryo UI" w:hint="eastAsia"/>
          <w:sz w:val="24"/>
          <w:szCs w:val="24"/>
        </w:rPr>
        <w:t>国の動向を待たずして</w:t>
      </w:r>
      <w:r w:rsidR="00305013" w:rsidRPr="00C05853">
        <w:rPr>
          <w:rFonts w:asciiTheme="majorEastAsia" w:eastAsiaTheme="majorEastAsia" w:hAnsiTheme="majorEastAsia" w:cs="Meiryo UI" w:hint="eastAsia"/>
          <w:sz w:val="24"/>
          <w:szCs w:val="24"/>
        </w:rPr>
        <w:t>義務化し、建設的対話をすすめるための取組みを具体的に検討していく</w:t>
      </w:r>
      <w:r w:rsidR="00590A8F" w:rsidRPr="00C05853">
        <w:rPr>
          <w:rFonts w:asciiTheme="majorEastAsia" w:eastAsiaTheme="majorEastAsia" w:hAnsiTheme="majorEastAsia" w:cs="Meiryo UI" w:hint="eastAsia"/>
          <w:sz w:val="24"/>
          <w:szCs w:val="24"/>
        </w:rPr>
        <w:t>ことが</w:t>
      </w:r>
      <w:r w:rsidR="00AD1142" w:rsidRPr="00C05853">
        <w:rPr>
          <w:rFonts w:asciiTheme="majorEastAsia" w:eastAsiaTheme="majorEastAsia" w:hAnsiTheme="majorEastAsia" w:cs="Meiryo UI" w:hint="eastAsia"/>
          <w:sz w:val="24"/>
          <w:szCs w:val="24"/>
        </w:rPr>
        <w:t>考えられる</w:t>
      </w:r>
      <w:r w:rsidR="005B0832" w:rsidRPr="00C05853">
        <w:rPr>
          <w:rFonts w:asciiTheme="majorEastAsia" w:eastAsiaTheme="majorEastAsia" w:hAnsiTheme="majorEastAsia" w:cs="Meiryo UI" w:hint="eastAsia"/>
          <w:sz w:val="24"/>
          <w:szCs w:val="24"/>
        </w:rPr>
        <w:t>。</w:t>
      </w:r>
    </w:p>
    <w:p w:rsidR="00110773" w:rsidRPr="00C05853" w:rsidRDefault="00525EF8" w:rsidP="00110773">
      <w:pPr>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p>
    <w:p w:rsidR="000B11D3" w:rsidRPr="008F2068" w:rsidRDefault="000B11D3" w:rsidP="00110773">
      <w:pPr>
        <w:widowControl/>
        <w:jc w:val="left"/>
        <w:rPr>
          <w:rFonts w:asciiTheme="majorEastAsia" w:eastAsiaTheme="majorEastAsia" w:hAnsiTheme="majorEastAsia" w:cs="Meiryo UI"/>
          <w:b/>
          <w:sz w:val="24"/>
          <w:szCs w:val="24"/>
        </w:rPr>
      </w:pPr>
      <w:r w:rsidRPr="00C05853">
        <w:rPr>
          <w:rFonts w:asciiTheme="majorEastAsia" w:eastAsiaTheme="majorEastAsia" w:hAnsiTheme="majorEastAsia" w:cs="Meiryo UI" w:hint="eastAsia"/>
          <w:sz w:val="24"/>
          <w:szCs w:val="24"/>
        </w:rPr>
        <w:t xml:space="preserve">　</w:t>
      </w:r>
      <w:r w:rsidR="008F2068">
        <w:rPr>
          <w:rFonts w:asciiTheme="majorEastAsia" w:eastAsiaTheme="majorEastAsia" w:hAnsiTheme="majorEastAsia" w:cs="Meiryo UI"/>
          <w:b/>
          <w:sz w:val="24"/>
          <w:szCs w:val="24"/>
        </w:rPr>
        <w:t>c</w:t>
      </w:r>
      <w:r w:rsidR="00540E65" w:rsidRPr="008F2068">
        <w:rPr>
          <w:rFonts w:asciiTheme="majorEastAsia" w:eastAsiaTheme="majorEastAsia" w:hAnsiTheme="majorEastAsia" w:cs="Meiryo UI"/>
          <w:b/>
          <w:bCs/>
          <w:sz w:val="24"/>
          <w:szCs w:val="24"/>
        </w:rPr>
        <w:t>)</w:t>
      </w:r>
      <w:r w:rsidR="00D7536C" w:rsidRPr="00C05853">
        <w:rPr>
          <w:rFonts w:asciiTheme="majorEastAsia" w:eastAsiaTheme="majorEastAsia" w:hAnsiTheme="majorEastAsia" w:cs="Meiryo UI" w:hint="eastAsia"/>
          <w:b/>
          <w:bCs/>
          <w:sz w:val="24"/>
          <w:szCs w:val="24"/>
        </w:rPr>
        <w:t xml:space="preserve"> 合理的配慮の提供の法的義務化</w:t>
      </w:r>
      <w:r w:rsidR="006578D7" w:rsidRPr="00C05853">
        <w:rPr>
          <w:rFonts w:asciiTheme="majorEastAsia" w:eastAsiaTheme="majorEastAsia" w:hAnsiTheme="majorEastAsia" w:cs="Meiryo UI" w:hint="eastAsia"/>
          <w:b/>
          <w:bCs/>
          <w:sz w:val="24"/>
          <w:szCs w:val="24"/>
        </w:rPr>
        <w:t>に伴う条例上の仕組みや取組み</w:t>
      </w:r>
    </w:p>
    <w:p w:rsidR="00881FAD" w:rsidRPr="00C05853" w:rsidRDefault="00540E65" w:rsidP="00881FAD">
      <w:pPr>
        <w:ind w:left="1440" w:hangingChars="600" w:hanging="14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8F2068">
        <w:rPr>
          <w:rFonts w:asciiTheme="majorEastAsia" w:eastAsiaTheme="majorEastAsia" w:hAnsiTheme="majorEastAsia" w:cs="Meiryo UI"/>
          <w:sz w:val="24"/>
          <w:szCs w:val="24"/>
        </w:rPr>
        <w:t>i</w:t>
      </w:r>
      <w:r w:rsidR="005B0832" w:rsidRPr="00C05853">
        <w:rPr>
          <w:rFonts w:asciiTheme="majorEastAsia" w:eastAsiaTheme="majorEastAsia" w:hAnsiTheme="majorEastAsia" w:cs="Meiryo UI" w:hint="eastAsia"/>
          <w:sz w:val="24"/>
          <w:szCs w:val="24"/>
        </w:rPr>
        <w:t>）</w:t>
      </w:r>
      <w:r w:rsidRPr="00C05853">
        <w:rPr>
          <w:rFonts w:asciiTheme="majorEastAsia" w:eastAsiaTheme="majorEastAsia" w:hAnsiTheme="majorEastAsia" w:cs="Meiryo UI" w:hint="eastAsia"/>
          <w:sz w:val="24"/>
          <w:szCs w:val="24"/>
        </w:rPr>
        <w:t>罰則規定について</w:t>
      </w:r>
    </w:p>
    <w:p w:rsidR="00EE0E5A" w:rsidRPr="00C05853" w:rsidRDefault="005B0832" w:rsidP="00EE0E5A">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540E65" w:rsidRPr="00C05853">
        <w:rPr>
          <w:rFonts w:asciiTheme="majorEastAsia" w:eastAsiaTheme="majorEastAsia" w:hAnsiTheme="majorEastAsia" w:cs="Meiryo UI" w:hint="eastAsia"/>
          <w:sz w:val="24"/>
          <w:szCs w:val="24"/>
        </w:rPr>
        <w:t>罰則については、障害者差別解消法が事業者の自主的な取組みを促していること、</w:t>
      </w:r>
    </w:p>
    <w:p w:rsidR="00EE0E5A" w:rsidRPr="00C05853" w:rsidRDefault="000B11D3" w:rsidP="00EE0E5A">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建設的対話に</w:t>
      </w:r>
      <w:r w:rsidR="00540E65" w:rsidRPr="00C05853">
        <w:rPr>
          <w:rFonts w:asciiTheme="majorEastAsia" w:eastAsiaTheme="majorEastAsia" w:hAnsiTheme="majorEastAsia" w:cs="Meiryo UI" w:hint="eastAsia"/>
          <w:sz w:val="24"/>
          <w:szCs w:val="24"/>
        </w:rPr>
        <w:t>よる解決を図ることを踏まえた取組みにそぐわないこと</w:t>
      </w:r>
      <w:r w:rsidRPr="00C05853">
        <w:rPr>
          <w:rFonts w:asciiTheme="majorEastAsia" w:eastAsiaTheme="majorEastAsia" w:hAnsiTheme="majorEastAsia" w:cs="Meiryo UI" w:hint="eastAsia"/>
          <w:sz w:val="24"/>
          <w:szCs w:val="24"/>
        </w:rPr>
        <w:t>、</w:t>
      </w:r>
      <w:r w:rsidR="00540E65" w:rsidRPr="00C05853">
        <w:rPr>
          <w:rFonts w:asciiTheme="majorEastAsia" w:eastAsiaTheme="majorEastAsia" w:hAnsiTheme="majorEastAsia" w:cs="Meiryo UI" w:hint="eastAsia"/>
          <w:sz w:val="24"/>
          <w:szCs w:val="24"/>
        </w:rPr>
        <w:t>罰則規定に</w:t>
      </w:r>
    </w:p>
    <w:p w:rsidR="00EE0E5A" w:rsidRPr="00C05853" w:rsidRDefault="00540E65" w:rsidP="00EE0E5A">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より</w:t>
      </w:r>
      <w:r w:rsidR="000B11D3" w:rsidRPr="00C05853">
        <w:rPr>
          <w:rFonts w:asciiTheme="majorEastAsia" w:eastAsiaTheme="majorEastAsia" w:hAnsiTheme="majorEastAsia" w:cs="Meiryo UI" w:hint="eastAsia"/>
          <w:sz w:val="24"/>
          <w:szCs w:val="24"/>
        </w:rPr>
        <w:t>事業者</w:t>
      </w:r>
      <w:r w:rsidRPr="00C05853">
        <w:rPr>
          <w:rFonts w:asciiTheme="majorEastAsia" w:eastAsiaTheme="majorEastAsia" w:hAnsiTheme="majorEastAsia" w:cs="Meiryo UI" w:hint="eastAsia"/>
          <w:sz w:val="24"/>
          <w:szCs w:val="24"/>
        </w:rPr>
        <w:t>の活動に過度な制限をもたらす懸念があること、条例で</w:t>
      </w:r>
      <w:r w:rsidR="006578D7" w:rsidRPr="00C05853">
        <w:rPr>
          <w:rFonts w:asciiTheme="majorEastAsia" w:eastAsiaTheme="majorEastAsia" w:hAnsiTheme="majorEastAsia" w:cs="Meiryo UI" w:hint="eastAsia"/>
          <w:sz w:val="24"/>
          <w:szCs w:val="24"/>
        </w:rPr>
        <w:t>知事の</w:t>
      </w:r>
      <w:r w:rsidRPr="00C05853">
        <w:rPr>
          <w:rFonts w:asciiTheme="majorEastAsia" w:eastAsiaTheme="majorEastAsia" w:hAnsiTheme="majorEastAsia" w:cs="Meiryo UI" w:hint="eastAsia"/>
          <w:sz w:val="24"/>
          <w:szCs w:val="24"/>
        </w:rPr>
        <w:t>勧告・公</w:t>
      </w:r>
    </w:p>
    <w:p w:rsidR="00881FAD" w:rsidRPr="00C05853" w:rsidRDefault="00540E65" w:rsidP="00EE0E5A">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表という実質上の制裁措置が規定されていることから、条例には規定していない。</w:t>
      </w:r>
    </w:p>
    <w:p w:rsidR="00EE0E5A" w:rsidRPr="00C05853" w:rsidRDefault="00EE0E5A" w:rsidP="005B0832">
      <w:pPr>
        <w:ind w:firstLineChars="500" w:firstLine="120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罰則規定については、</w:t>
      </w:r>
      <w:r w:rsidR="006578D7" w:rsidRPr="00C05853">
        <w:rPr>
          <w:rFonts w:asciiTheme="majorEastAsia" w:eastAsiaTheme="majorEastAsia" w:hAnsiTheme="majorEastAsia" w:cs="Meiryo UI" w:hint="eastAsia"/>
          <w:sz w:val="24"/>
          <w:szCs w:val="24"/>
        </w:rPr>
        <w:t>知事の勧告・公表によってもなお、問題が解決されず、著</w:t>
      </w:r>
    </w:p>
    <w:p w:rsidR="00EE0E5A" w:rsidRPr="00C05853" w:rsidRDefault="006578D7" w:rsidP="00EE0E5A">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しく公益に反する事態</w:t>
      </w:r>
      <w:r w:rsidR="00EE0E5A" w:rsidRPr="00C05853">
        <w:rPr>
          <w:rFonts w:asciiTheme="majorEastAsia" w:eastAsiaTheme="majorEastAsia" w:hAnsiTheme="majorEastAsia" w:cs="Meiryo UI" w:hint="eastAsia"/>
          <w:sz w:val="24"/>
          <w:szCs w:val="24"/>
        </w:rPr>
        <w:t>が具体に生じた場合には検討する</w:t>
      </w:r>
      <w:r w:rsidR="00540E65" w:rsidRPr="00C05853">
        <w:rPr>
          <w:rFonts w:asciiTheme="majorEastAsia" w:eastAsiaTheme="majorEastAsia" w:hAnsiTheme="majorEastAsia" w:cs="Meiryo UI" w:hint="eastAsia"/>
          <w:sz w:val="24"/>
          <w:szCs w:val="24"/>
        </w:rPr>
        <w:t>余地が</w:t>
      </w:r>
      <w:r w:rsidRPr="00C05853">
        <w:rPr>
          <w:rFonts w:asciiTheme="majorEastAsia" w:eastAsiaTheme="majorEastAsia" w:hAnsiTheme="majorEastAsia" w:cs="Meiryo UI" w:hint="eastAsia"/>
          <w:sz w:val="24"/>
          <w:szCs w:val="24"/>
        </w:rPr>
        <w:t>あるが、現時点では</w:t>
      </w:r>
    </w:p>
    <w:p w:rsidR="00EE0E5A" w:rsidRPr="00C05853" w:rsidRDefault="006578D7" w:rsidP="00EE0E5A">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そのような事態はなく、今は</w:t>
      </w:r>
      <w:r w:rsidR="00811859" w:rsidRPr="00C05853">
        <w:rPr>
          <w:rFonts w:asciiTheme="majorEastAsia" w:eastAsiaTheme="majorEastAsia" w:hAnsiTheme="majorEastAsia" w:cs="Meiryo UI" w:hint="eastAsia"/>
          <w:sz w:val="24"/>
          <w:szCs w:val="24"/>
        </w:rPr>
        <w:t>社会に</w:t>
      </w:r>
      <w:r w:rsidR="00EE0E5A" w:rsidRPr="00C05853">
        <w:rPr>
          <w:rFonts w:asciiTheme="majorEastAsia" w:eastAsiaTheme="majorEastAsia" w:hAnsiTheme="majorEastAsia" w:cs="Meiryo UI" w:hint="eastAsia"/>
          <w:sz w:val="24"/>
          <w:szCs w:val="24"/>
        </w:rPr>
        <w:t>障害者差別解消法の</w:t>
      </w:r>
      <w:r w:rsidR="00811859" w:rsidRPr="00C05853">
        <w:rPr>
          <w:rFonts w:asciiTheme="majorEastAsia" w:eastAsiaTheme="majorEastAsia" w:hAnsiTheme="majorEastAsia" w:cs="Meiryo UI" w:hint="eastAsia"/>
          <w:sz w:val="24"/>
          <w:szCs w:val="24"/>
        </w:rPr>
        <w:t>理念等を啓発して</w:t>
      </w:r>
      <w:r w:rsidRPr="00C05853">
        <w:rPr>
          <w:rFonts w:asciiTheme="majorEastAsia" w:eastAsiaTheme="majorEastAsia" w:hAnsiTheme="majorEastAsia" w:cs="Meiryo UI" w:hint="eastAsia"/>
          <w:sz w:val="24"/>
          <w:szCs w:val="24"/>
        </w:rPr>
        <w:t>いくこと</w:t>
      </w:r>
    </w:p>
    <w:p w:rsidR="000B11D3" w:rsidRPr="00C05853" w:rsidRDefault="006578D7" w:rsidP="00EE0E5A">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が重要である。</w:t>
      </w:r>
    </w:p>
    <w:p w:rsidR="005B0832" w:rsidRPr="00C05853" w:rsidRDefault="006578D7" w:rsidP="00FD06CE">
      <w:pPr>
        <w:ind w:left="1440" w:hangingChars="600" w:hanging="14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540E65" w:rsidRPr="00C05853">
        <w:rPr>
          <w:rFonts w:asciiTheme="majorEastAsia" w:eastAsiaTheme="majorEastAsia" w:hAnsiTheme="majorEastAsia" w:cs="Meiryo UI" w:hint="eastAsia"/>
          <w:sz w:val="24"/>
          <w:szCs w:val="24"/>
        </w:rPr>
        <w:t xml:space="preserve">　</w:t>
      </w:r>
      <w:r w:rsidR="005B0832" w:rsidRPr="00C05853">
        <w:rPr>
          <w:rFonts w:asciiTheme="majorEastAsia" w:eastAsiaTheme="majorEastAsia" w:hAnsiTheme="majorEastAsia" w:cs="Meiryo UI" w:hint="eastAsia"/>
          <w:sz w:val="24"/>
          <w:szCs w:val="24"/>
        </w:rPr>
        <w:t xml:space="preserve">　</w:t>
      </w:r>
      <w:r w:rsidR="00540E65" w:rsidRPr="00C05853">
        <w:rPr>
          <w:rFonts w:asciiTheme="majorEastAsia" w:eastAsiaTheme="majorEastAsia" w:hAnsiTheme="majorEastAsia" w:cs="Meiryo UI" w:hint="eastAsia"/>
          <w:sz w:val="24"/>
          <w:szCs w:val="24"/>
        </w:rPr>
        <w:t>罰則という手法</w:t>
      </w:r>
      <w:r w:rsidR="00FD06CE" w:rsidRPr="00C05853">
        <w:rPr>
          <w:rFonts w:asciiTheme="majorEastAsia" w:eastAsiaTheme="majorEastAsia" w:hAnsiTheme="majorEastAsia" w:cs="Meiryo UI" w:hint="eastAsia"/>
          <w:sz w:val="24"/>
          <w:szCs w:val="24"/>
        </w:rPr>
        <w:t>ではなく、障がい者が</w:t>
      </w:r>
      <w:r w:rsidRPr="00C05853">
        <w:rPr>
          <w:rFonts w:asciiTheme="majorEastAsia" w:eastAsiaTheme="majorEastAsia" w:hAnsiTheme="majorEastAsia" w:cs="Meiryo UI" w:hint="eastAsia"/>
          <w:sz w:val="24"/>
          <w:szCs w:val="24"/>
        </w:rPr>
        <w:t>社会参加できるようにするために</w:t>
      </w:r>
      <w:r w:rsidR="00881FAD" w:rsidRPr="00C05853">
        <w:rPr>
          <w:rFonts w:asciiTheme="majorEastAsia" w:eastAsiaTheme="majorEastAsia" w:hAnsiTheme="majorEastAsia" w:cs="Meiryo UI" w:hint="eastAsia"/>
          <w:sz w:val="24"/>
          <w:szCs w:val="24"/>
        </w:rPr>
        <w:t>今後何が</w:t>
      </w:r>
    </w:p>
    <w:p w:rsidR="00881FAD" w:rsidRPr="00C05853" w:rsidRDefault="005B0832" w:rsidP="005B0832">
      <w:pPr>
        <w:ind w:left="1440" w:hangingChars="600" w:hanging="14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881FAD" w:rsidRPr="00C05853">
        <w:rPr>
          <w:rFonts w:asciiTheme="majorEastAsia" w:eastAsiaTheme="majorEastAsia" w:hAnsiTheme="majorEastAsia" w:cs="Meiryo UI" w:hint="eastAsia"/>
          <w:sz w:val="24"/>
          <w:szCs w:val="24"/>
        </w:rPr>
        <w:t>必要かを検討すること</w:t>
      </w:r>
      <w:r w:rsidR="00540E65" w:rsidRPr="00C05853">
        <w:rPr>
          <w:rFonts w:asciiTheme="majorEastAsia" w:eastAsiaTheme="majorEastAsia" w:hAnsiTheme="majorEastAsia" w:cs="Meiryo UI" w:hint="eastAsia"/>
          <w:sz w:val="24"/>
          <w:szCs w:val="24"/>
        </w:rPr>
        <w:t>が権利救済のあるべき姿であり、罰則規定は現時点では不要</w:t>
      </w:r>
    </w:p>
    <w:p w:rsidR="00437EEA" w:rsidRPr="00C05853" w:rsidRDefault="00540E65" w:rsidP="005B0832">
      <w:pPr>
        <w:ind w:leftChars="450" w:left="1305" w:hangingChars="150" w:hanging="360"/>
        <w:jc w:val="left"/>
        <w:rPr>
          <w:rFonts w:asciiTheme="majorEastAsia" w:eastAsiaTheme="majorEastAsia" w:hAnsiTheme="majorEastAsia" w:cs="Meiryo UI"/>
          <w:sz w:val="24"/>
          <w:szCs w:val="24"/>
          <w:u w:val="wave"/>
        </w:rPr>
      </w:pPr>
      <w:r w:rsidRPr="00C05853">
        <w:rPr>
          <w:rFonts w:asciiTheme="majorEastAsia" w:eastAsiaTheme="majorEastAsia" w:hAnsiTheme="majorEastAsia" w:cs="Meiryo UI" w:hint="eastAsia"/>
          <w:sz w:val="24"/>
          <w:szCs w:val="24"/>
        </w:rPr>
        <w:t>である。</w:t>
      </w:r>
    </w:p>
    <w:p w:rsidR="00EE0E5A" w:rsidRPr="00C05853" w:rsidRDefault="00437EEA" w:rsidP="00EE0E5A">
      <w:pPr>
        <w:ind w:leftChars="550" w:left="1275" w:hangingChars="50" w:hanging="1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なお、今後、</w:t>
      </w:r>
      <w:r w:rsidR="00EE0E5A" w:rsidRPr="00C05853">
        <w:rPr>
          <w:rFonts w:asciiTheme="majorEastAsia" w:eastAsiaTheme="majorEastAsia" w:hAnsiTheme="majorEastAsia" w:cs="Meiryo UI" w:hint="eastAsia"/>
          <w:sz w:val="24"/>
          <w:szCs w:val="24"/>
        </w:rPr>
        <w:t>罰則</w:t>
      </w:r>
      <w:r w:rsidRPr="00C05853">
        <w:rPr>
          <w:rFonts w:asciiTheme="majorEastAsia" w:eastAsiaTheme="majorEastAsia" w:hAnsiTheme="majorEastAsia" w:cs="Meiryo UI" w:hint="eastAsia"/>
          <w:sz w:val="24"/>
          <w:szCs w:val="24"/>
        </w:rPr>
        <w:t>を規定する必要性が生じた場合は、再度検討してはどうかとの</w:t>
      </w:r>
    </w:p>
    <w:p w:rsidR="00540E65" w:rsidRPr="00C05853" w:rsidRDefault="00437EEA" w:rsidP="00EE0E5A">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意見があった。</w:t>
      </w:r>
    </w:p>
    <w:p w:rsidR="000A6DB3" w:rsidRPr="00C05853" w:rsidRDefault="000A6DB3" w:rsidP="00881FAD">
      <w:pPr>
        <w:ind w:leftChars="350" w:left="1335" w:hangingChars="250" w:hanging="600"/>
        <w:jc w:val="left"/>
        <w:rPr>
          <w:rFonts w:asciiTheme="majorEastAsia" w:eastAsiaTheme="majorEastAsia" w:hAnsiTheme="majorEastAsia" w:cs="Meiryo UI"/>
          <w:sz w:val="24"/>
          <w:szCs w:val="24"/>
        </w:rPr>
      </w:pPr>
    </w:p>
    <w:p w:rsidR="00881FAD" w:rsidRPr="00C05853" w:rsidRDefault="008F2068" w:rsidP="0020121A">
      <w:pPr>
        <w:ind w:firstLineChars="200" w:firstLine="480"/>
        <w:jc w:val="left"/>
        <w:rPr>
          <w:rFonts w:asciiTheme="majorEastAsia" w:eastAsiaTheme="majorEastAsia" w:hAnsiTheme="majorEastAsia" w:cs="Meiryo UI"/>
          <w:sz w:val="24"/>
          <w:szCs w:val="24"/>
        </w:rPr>
      </w:pPr>
      <w:r w:rsidRPr="008F2068">
        <w:rPr>
          <w:rFonts w:asciiTheme="majorEastAsia" w:eastAsiaTheme="majorEastAsia" w:hAnsiTheme="majorEastAsia" w:cs="Meiryo UI" w:hint="eastAsia"/>
          <w:sz w:val="24"/>
          <w:szCs w:val="24"/>
        </w:rPr>
        <w:t>ⅱ</w:t>
      </w:r>
      <w:r w:rsidR="005B0832" w:rsidRPr="008F2068">
        <w:rPr>
          <w:rFonts w:asciiTheme="majorEastAsia" w:eastAsiaTheme="majorEastAsia" w:hAnsiTheme="majorEastAsia" w:cs="Meiryo UI" w:hint="eastAsia"/>
          <w:sz w:val="24"/>
          <w:szCs w:val="24"/>
        </w:rPr>
        <w:t>）</w:t>
      </w:r>
      <w:r w:rsidR="00540E65" w:rsidRPr="00C05853">
        <w:rPr>
          <w:rFonts w:asciiTheme="majorEastAsia" w:eastAsiaTheme="majorEastAsia" w:hAnsiTheme="majorEastAsia" w:cs="Meiryo UI" w:hint="eastAsia"/>
          <w:sz w:val="24"/>
          <w:szCs w:val="24"/>
        </w:rPr>
        <w:t>条例に基づく取組みについて</w:t>
      </w:r>
    </w:p>
    <w:p w:rsidR="005B0832" w:rsidRPr="00C05853" w:rsidRDefault="005B0832" w:rsidP="005B0832">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174055" w:rsidRPr="00C05853">
        <w:rPr>
          <w:rFonts w:asciiTheme="majorEastAsia" w:eastAsiaTheme="majorEastAsia" w:hAnsiTheme="majorEastAsia" w:cs="Meiryo UI" w:hint="eastAsia"/>
          <w:sz w:val="24"/>
          <w:szCs w:val="24"/>
        </w:rPr>
        <w:t>義務化にあ</w:t>
      </w:r>
      <w:r w:rsidR="00540E65" w:rsidRPr="00C05853">
        <w:rPr>
          <w:rFonts w:asciiTheme="majorEastAsia" w:eastAsiaTheme="majorEastAsia" w:hAnsiTheme="majorEastAsia" w:cs="Meiryo UI" w:hint="eastAsia"/>
          <w:sz w:val="24"/>
          <w:szCs w:val="24"/>
        </w:rPr>
        <w:t>たっては、事業者任せにすることなく、府として状況に応じた柔軟な</w:t>
      </w:r>
    </w:p>
    <w:p w:rsidR="00881FAD" w:rsidRPr="00C05853" w:rsidRDefault="005B0832" w:rsidP="005B0832">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881FAD" w:rsidRPr="00C05853">
        <w:rPr>
          <w:rFonts w:asciiTheme="majorEastAsia" w:eastAsiaTheme="majorEastAsia" w:hAnsiTheme="majorEastAsia" w:cs="Meiryo UI" w:hint="eastAsia"/>
          <w:sz w:val="24"/>
          <w:szCs w:val="24"/>
        </w:rPr>
        <w:t>支援</w:t>
      </w:r>
      <w:r w:rsidR="00540E65" w:rsidRPr="00C05853">
        <w:rPr>
          <w:rFonts w:asciiTheme="majorEastAsia" w:eastAsiaTheme="majorEastAsia" w:hAnsiTheme="majorEastAsia" w:cs="Meiryo UI" w:hint="eastAsia"/>
          <w:sz w:val="24"/>
          <w:szCs w:val="24"/>
        </w:rPr>
        <w:t>・対応を行うことを内外に示すことが必要である。</w:t>
      </w:r>
    </w:p>
    <w:p w:rsidR="005B0832" w:rsidRPr="00C05853" w:rsidRDefault="00540E65" w:rsidP="005B0832">
      <w:pPr>
        <w:ind w:firstLineChars="500" w:firstLine="120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具体的には、事業者による合理的配慮の提供を直接・間接に支援する仕組みの整</w:t>
      </w:r>
    </w:p>
    <w:p w:rsidR="00BA43DB" w:rsidRPr="00C05853" w:rsidRDefault="005B0832" w:rsidP="005B0832">
      <w:pPr>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540E65" w:rsidRPr="00C05853">
        <w:rPr>
          <w:rFonts w:asciiTheme="majorEastAsia" w:eastAsiaTheme="majorEastAsia" w:hAnsiTheme="majorEastAsia" w:cs="Meiryo UI" w:hint="eastAsia"/>
          <w:sz w:val="24"/>
          <w:szCs w:val="24"/>
        </w:rPr>
        <w:t>備が必要である。</w:t>
      </w:r>
      <w:r w:rsidR="00BA43DB" w:rsidRPr="00C05853">
        <w:rPr>
          <w:rFonts w:asciiTheme="majorEastAsia" w:eastAsiaTheme="majorEastAsia" w:hAnsiTheme="majorEastAsia" w:cs="Meiryo UI" w:hint="eastAsia"/>
          <w:sz w:val="24"/>
          <w:szCs w:val="24"/>
        </w:rPr>
        <w:t>例えば、合理的配慮の提供にあたっての補助制度の創設、合理的</w:t>
      </w:r>
    </w:p>
    <w:p w:rsidR="00BA43DB" w:rsidRPr="00C05853" w:rsidRDefault="00BA43DB" w:rsidP="00BA43DB">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配慮の提供に積極的に取り組んでいる事業者の表彰制度などが考えられる。</w:t>
      </w:r>
    </w:p>
    <w:p w:rsidR="00BA43DB" w:rsidRPr="00C05853" w:rsidRDefault="00BA43DB" w:rsidP="00BA43DB">
      <w:pPr>
        <w:ind w:firstLineChars="500" w:firstLine="120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また、</w:t>
      </w:r>
      <w:r w:rsidR="00540E65" w:rsidRPr="00C05853">
        <w:rPr>
          <w:rFonts w:asciiTheme="majorEastAsia" w:eastAsiaTheme="majorEastAsia" w:hAnsiTheme="majorEastAsia" w:cs="Meiryo UI" w:hint="eastAsia"/>
          <w:sz w:val="24"/>
          <w:szCs w:val="24"/>
        </w:rPr>
        <w:t>当面は府による広域的な仕組みの構築が必要となるが、将来的には基礎自</w:t>
      </w:r>
    </w:p>
    <w:p w:rsidR="00EE0E5A" w:rsidRPr="00C05853" w:rsidRDefault="00540E65" w:rsidP="00BA43DB">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治体が主体的に運営することができるよう、府による</w:t>
      </w:r>
      <w:r w:rsidR="00EE0E5A" w:rsidRPr="00C05853">
        <w:rPr>
          <w:rFonts w:asciiTheme="majorEastAsia" w:eastAsiaTheme="majorEastAsia" w:hAnsiTheme="majorEastAsia" w:cs="Meiryo UI" w:hint="eastAsia"/>
          <w:sz w:val="24"/>
          <w:szCs w:val="24"/>
        </w:rPr>
        <w:t>市町村への</w:t>
      </w:r>
      <w:r w:rsidRPr="00C05853">
        <w:rPr>
          <w:rFonts w:asciiTheme="majorEastAsia" w:eastAsiaTheme="majorEastAsia" w:hAnsiTheme="majorEastAsia" w:cs="Meiryo UI" w:hint="eastAsia"/>
          <w:sz w:val="24"/>
          <w:szCs w:val="24"/>
        </w:rPr>
        <w:t>財政措置も含めた</w:t>
      </w:r>
    </w:p>
    <w:p w:rsidR="003F1A8B" w:rsidRPr="00C05853" w:rsidRDefault="00540E65" w:rsidP="00EE0E5A">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支援制度の構築も検討いただきたい。</w:t>
      </w:r>
    </w:p>
    <w:p w:rsidR="005B0832" w:rsidRPr="00C05853" w:rsidRDefault="00540E65" w:rsidP="005B0832">
      <w:pPr>
        <w:ind w:firstLineChars="500" w:firstLine="120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支援制度の一つとして、義務化に伴い広域支援相談員の業務範囲が拡大すること</w:t>
      </w:r>
    </w:p>
    <w:p w:rsidR="005B0832" w:rsidRPr="00C05853" w:rsidRDefault="005B0832" w:rsidP="005B0832">
      <w:pPr>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540E65" w:rsidRPr="00C05853">
        <w:rPr>
          <w:rFonts w:asciiTheme="majorEastAsia" w:eastAsiaTheme="majorEastAsia" w:hAnsiTheme="majorEastAsia" w:cs="Meiryo UI" w:hint="eastAsia"/>
          <w:sz w:val="24"/>
          <w:szCs w:val="24"/>
        </w:rPr>
        <w:t>が想定されるため、相談体制の更なる整備にも取り組んでいただきたい。</w:t>
      </w:r>
    </w:p>
    <w:p w:rsidR="005B0832" w:rsidRPr="00C05853" w:rsidRDefault="00752296" w:rsidP="005B0832">
      <w:pPr>
        <w:ind w:firstLineChars="500" w:firstLine="120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また、事業者が合理的配慮の提供を</w:t>
      </w:r>
      <w:r w:rsidR="00540E65" w:rsidRPr="00C05853">
        <w:rPr>
          <w:rFonts w:asciiTheme="majorEastAsia" w:eastAsiaTheme="majorEastAsia" w:hAnsiTheme="majorEastAsia" w:cs="Meiryo UI" w:hint="eastAsia"/>
          <w:sz w:val="24"/>
          <w:szCs w:val="24"/>
        </w:rPr>
        <w:t>社会的責務であると肯定的に受け止めること</w:t>
      </w:r>
    </w:p>
    <w:p w:rsidR="00752296" w:rsidRPr="00C05853" w:rsidRDefault="00540E65" w:rsidP="005B0832">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ができるよう、既に</w:t>
      </w:r>
      <w:r w:rsidR="00752296" w:rsidRPr="00C05853">
        <w:rPr>
          <w:rFonts w:asciiTheme="majorEastAsia" w:eastAsiaTheme="majorEastAsia" w:hAnsiTheme="majorEastAsia" w:cs="Meiryo UI" w:hint="eastAsia"/>
          <w:sz w:val="24"/>
          <w:szCs w:val="24"/>
        </w:rPr>
        <w:t>法的</w:t>
      </w:r>
      <w:r w:rsidRPr="00C05853">
        <w:rPr>
          <w:rFonts w:asciiTheme="majorEastAsia" w:eastAsiaTheme="majorEastAsia" w:hAnsiTheme="majorEastAsia" w:cs="Meiryo UI" w:hint="eastAsia"/>
          <w:sz w:val="24"/>
          <w:szCs w:val="24"/>
        </w:rPr>
        <w:t>義務となっている行政機関等における積極的な取組みを広</w:t>
      </w:r>
    </w:p>
    <w:p w:rsidR="00752296" w:rsidRPr="00C05853" w:rsidRDefault="00540E65" w:rsidP="00752296">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く周知・広報するとともに、事業者の積極的な取組みを評価・交流していく機会を</w:t>
      </w:r>
    </w:p>
    <w:p w:rsidR="00540E65" w:rsidRPr="00C05853" w:rsidRDefault="00540E65" w:rsidP="00752296">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設けていただきたい。</w:t>
      </w:r>
    </w:p>
    <w:p w:rsidR="00EE0E5A" w:rsidRPr="00C05853" w:rsidRDefault="00EE0E5A" w:rsidP="00752296">
      <w:pPr>
        <w:ind w:firstLineChars="400" w:firstLine="960"/>
        <w:jc w:val="left"/>
        <w:rPr>
          <w:rFonts w:asciiTheme="majorEastAsia" w:eastAsiaTheme="majorEastAsia" w:hAnsiTheme="majorEastAsia" w:cs="Meiryo UI"/>
          <w:sz w:val="24"/>
          <w:szCs w:val="24"/>
        </w:rPr>
      </w:pPr>
    </w:p>
    <w:p w:rsidR="00B16328" w:rsidRDefault="00EE0E5A" w:rsidP="00B16328">
      <w:pPr>
        <w:ind w:firstLineChars="300" w:firstLine="72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992D4E" w:rsidRPr="00C05853">
        <w:rPr>
          <w:rFonts w:asciiTheme="majorEastAsia" w:eastAsiaTheme="majorEastAsia" w:hAnsiTheme="majorEastAsia" w:cs="Meiryo UI" w:hint="eastAsia"/>
          <w:sz w:val="24"/>
          <w:szCs w:val="24"/>
        </w:rPr>
        <w:t>支援地域協議会の機能を併せ持つ解消協は、</w:t>
      </w:r>
      <w:r w:rsidR="00B14F67" w:rsidRPr="00C05853">
        <w:rPr>
          <w:rFonts w:asciiTheme="majorEastAsia" w:eastAsiaTheme="majorEastAsia" w:hAnsiTheme="majorEastAsia" w:cs="Meiryo UI" w:hint="eastAsia"/>
          <w:sz w:val="24"/>
          <w:szCs w:val="24"/>
        </w:rPr>
        <w:t>義務化によって、</w:t>
      </w:r>
      <w:r w:rsidR="00992D4E" w:rsidRPr="00C05853">
        <w:rPr>
          <w:rFonts w:asciiTheme="majorEastAsia" w:eastAsiaTheme="majorEastAsia" w:hAnsiTheme="majorEastAsia" w:cs="Meiryo UI" w:hint="eastAsia"/>
          <w:sz w:val="24"/>
          <w:szCs w:val="24"/>
        </w:rPr>
        <w:t>これまで以上に障</w:t>
      </w:r>
    </w:p>
    <w:p w:rsidR="00B16328" w:rsidRDefault="00992D4E" w:rsidP="00B16328">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がい者差別のない地域づくりに積極的に関与すべきである</w:t>
      </w:r>
      <w:r w:rsidR="00EE0E5A" w:rsidRPr="00C05853">
        <w:rPr>
          <w:rFonts w:asciiTheme="majorEastAsia" w:eastAsiaTheme="majorEastAsia" w:hAnsiTheme="majorEastAsia" w:cs="Meiryo UI" w:hint="eastAsia"/>
          <w:sz w:val="24"/>
          <w:szCs w:val="24"/>
        </w:rPr>
        <w:t>。具体的には、解消協が</w:t>
      </w:r>
    </w:p>
    <w:p w:rsidR="00B16328" w:rsidRDefault="00992D4E" w:rsidP="00B16328">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支援地域協議会としてのネットワークを有効に活用し、地域に埋もれている</w:t>
      </w:r>
      <w:r w:rsidR="00EE0E5A" w:rsidRPr="00C05853">
        <w:rPr>
          <w:rFonts w:asciiTheme="majorEastAsia" w:eastAsiaTheme="majorEastAsia" w:hAnsiTheme="majorEastAsia" w:cs="Meiryo UI" w:hint="eastAsia"/>
          <w:sz w:val="24"/>
          <w:szCs w:val="24"/>
        </w:rPr>
        <w:t>差別事</w:t>
      </w:r>
    </w:p>
    <w:p w:rsidR="00B16328" w:rsidRDefault="00EE0E5A" w:rsidP="00B16328">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案を掘り起こし、行政と連携しながら障がい者差別解消の取組みをすすめる</w:t>
      </w:r>
      <w:r w:rsidR="00992D4E" w:rsidRPr="00C05853">
        <w:rPr>
          <w:rFonts w:asciiTheme="majorEastAsia" w:eastAsiaTheme="majorEastAsia" w:hAnsiTheme="majorEastAsia" w:cs="Meiryo UI" w:hint="eastAsia"/>
          <w:sz w:val="24"/>
          <w:szCs w:val="24"/>
        </w:rPr>
        <w:t>ととも</w:t>
      </w:r>
    </w:p>
    <w:p w:rsidR="00B16328" w:rsidRDefault="00992D4E" w:rsidP="00B16328">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に、</w:t>
      </w:r>
      <w:r w:rsidR="00EE0E5A" w:rsidRPr="00C05853">
        <w:rPr>
          <w:rFonts w:asciiTheme="majorEastAsia" w:eastAsiaTheme="majorEastAsia" w:hAnsiTheme="majorEastAsia" w:cs="Meiryo UI" w:hint="eastAsia"/>
          <w:sz w:val="24"/>
          <w:szCs w:val="24"/>
        </w:rPr>
        <w:t>解消協での審議等を通じて事業者や障がい者</w:t>
      </w:r>
      <w:r w:rsidRPr="00C05853">
        <w:rPr>
          <w:rFonts w:asciiTheme="majorEastAsia" w:eastAsiaTheme="majorEastAsia" w:hAnsiTheme="majorEastAsia" w:cs="Meiryo UI" w:hint="eastAsia"/>
          <w:sz w:val="24"/>
          <w:szCs w:val="24"/>
        </w:rPr>
        <w:t>に対する更なる啓</w:t>
      </w:r>
      <w:r w:rsidR="00D7536C" w:rsidRPr="00C05853">
        <w:rPr>
          <w:rFonts w:asciiTheme="majorEastAsia" w:eastAsiaTheme="majorEastAsia" w:hAnsiTheme="majorEastAsia" w:cs="Meiryo UI" w:hint="eastAsia"/>
          <w:sz w:val="24"/>
          <w:szCs w:val="24"/>
        </w:rPr>
        <w:t>発に取り組む</w:t>
      </w:r>
      <w:r w:rsidRPr="00C05853">
        <w:rPr>
          <w:rFonts w:asciiTheme="majorEastAsia" w:eastAsiaTheme="majorEastAsia" w:hAnsiTheme="majorEastAsia" w:cs="Meiryo UI" w:hint="eastAsia"/>
          <w:sz w:val="24"/>
          <w:szCs w:val="24"/>
        </w:rPr>
        <w:t>こ</w:t>
      </w:r>
    </w:p>
    <w:p w:rsidR="00110773" w:rsidRPr="00C05853" w:rsidRDefault="00992D4E" w:rsidP="00B16328">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とが求められる。</w:t>
      </w:r>
    </w:p>
    <w:p w:rsidR="00A035BA" w:rsidRPr="00C05853" w:rsidRDefault="00A035BA" w:rsidP="005B0832">
      <w:pPr>
        <w:ind w:firstLineChars="400" w:firstLine="960"/>
        <w:jc w:val="left"/>
        <w:rPr>
          <w:rFonts w:asciiTheme="majorEastAsia" w:eastAsiaTheme="majorEastAsia" w:hAnsiTheme="majorEastAsia" w:cs="Meiryo UI"/>
          <w:sz w:val="24"/>
          <w:szCs w:val="24"/>
        </w:rPr>
      </w:pPr>
    </w:p>
    <w:p w:rsidR="005B0832" w:rsidRPr="00C05853" w:rsidRDefault="005B0832" w:rsidP="005B0832">
      <w:pPr>
        <w:ind w:firstLineChars="300" w:firstLine="720"/>
        <w:jc w:val="left"/>
        <w:rPr>
          <w:rFonts w:asciiTheme="majorEastAsia" w:eastAsiaTheme="majorEastAsia" w:hAnsiTheme="majorEastAsia" w:cs="Meiryo UI"/>
          <w:sz w:val="24"/>
          <w:szCs w:val="24"/>
        </w:rPr>
      </w:pPr>
      <w:bookmarkStart w:id="3" w:name="_Hlk34171280"/>
      <w:r w:rsidRPr="00C05853">
        <w:rPr>
          <w:rFonts w:asciiTheme="majorEastAsia" w:eastAsiaTheme="majorEastAsia" w:hAnsiTheme="majorEastAsia" w:cs="Meiryo UI" w:hint="eastAsia"/>
          <w:sz w:val="24"/>
          <w:szCs w:val="24"/>
        </w:rPr>
        <w:t>○　なお、本提言では、条例附則に基づき、条例施行状況の検討と、事業者による合</w:t>
      </w:r>
    </w:p>
    <w:p w:rsidR="009671E3" w:rsidRPr="00C05853" w:rsidRDefault="005B0832" w:rsidP="009671E3">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理的配慮の</w:t>
      </w:r>
      <w:r w:rsidR="00D7536C" w:rsidRPr="00C05853">
        <w:rPr>
          <w:rFonts w:asciiTheme="majorEastAsia" w:eastAsiaTheme="majorEastAsia" w:hAnsiTheme="majorEastAsia" w:cs="Meiryo UI" w:hint="eastAsia"/>
          <w:sz w:val="24"/>
          <w:szCs w:val="24"/>
        </w:rPr>
        <w:t>提供の法的</w:t>
      </w:r>
      <w:r w:rsidRPr="00C05853">
        <w:rPr>
          <w:rFonts w:asciiTheme="majorEastAsia" w:eastAsiaTheme="majorEastAsia" w:hAnsiTheme="majorEastAsia" w:cs="Meiryo UI" w:hint="eastAsia"/>
          <w:sz w:val="24"/>
          <w:szCs w:val="24"/>
        </w:rPr>
        <w:t>義務</w:t>
      </w:r>
      <w:r w:rsidR="00D7536C" w:rsidRPr="00C05853">
        <w:rPr>
          <w:rFonts w:asciiTheme="majorEastAsia" w:eastAsiaTheme="majorEastAsia" w:hAnsiTheme="majorEastAsia" w:cs="Meiryo UI" w:hint="eastAsia"/>
          <w:sz w:val="24"/>
          <w:szCs w:val="24"/>
        </w:rPr>
        <w:t>化</w:t>
      </w:r>
      <w:r w:rsidRPr="00C05853">
        <w:rPr>
          <w:rFonts w:asciiTheme="majorEastAsia" w:eastAsiaTheme="majorEastAsia" w:hAnsiTheme="majorEastAsia" w:cs="Meiryo UI" w:hint="eastAsia"/>
          <w:sz w:val="24"/>
          <w:szCs w:val="24"/>
        </w:rPr>
        <w:t>について意見を取りまとめている</w:t>
      </w:r>
      <w:r w:rsidR="00F06178" w:rsidRPr="00C05853">
        <w:rPr>
          <w:rFonts w:asciiTheme="majorEastAsia" w:eastAsiaTheme="majorEastAsia" w:hAnsiTheme="majorEastAsia" w:cs="Meiryo UI" w:hint="eastAsia"/>
          <w:sz w:val="24"/>
          <w:szCs w:val="24"/>
        </w:rPr>
        <w:t>が、今後も実態に応</w:t>
      </w:r>
    </w:p>
    <w:p w:rsidR="00F06178" w:rsidRPr="00C05853" w:rsidRDefault="00F06178" w:rsidP="00D84F39">
      <w:pPr>
        <w:ind w:firstLineChars="400" w:firstLine="96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じて継続して見直し検討を行う必要がある。</w:t>
      </w:r>
    </w:p>
    <w:p w:rsidR="00B16328" w:rsidRPr="00394CF1" w:rsidRDefault="00B16328" w:rsidP="00B16328">
      <w:pPr>
        <w:ind w:firstLineChars="500" w:firstLine="120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また</w:t>
      </w:r>
      <w:r w:rsidR="00F06178" w:rsidRPr="00C05853">
        <w:rPr>
          <w:rFonts w:asciiTheme="majorEastAsia" w:eastAsiaTheme="majorEastAsia" w:hAnsiTheme="majorEastAsia" w:cs="Meiryo UI" w:hint="eastAsia"/>
          <w:sz w:val="24"/>
          <w:szCs w:val="24"/>
        </w:rPr>
        <w:t>、</w:t>
      </w:r>
      <w:r>
        <w:rPr>
          <w:rFonts w:asciiTheme="majorEastAsia" w:eastAsiaTheme="majorEastAsia" w:hAnsiTheme="majorEastAsia" w:cs="Meiryo UI" w:hint="eastAsia"/>
          <w:sz w:val="24"/>
          <w:szCs w:val="24"/>
        </w:rPr>
        <w:t>各則、障がいの定義や、</w:t>
      </w:r>
      <w:r w:rsidR="005B0832" w:rsidRPr="00C05853">
        <w:rPr>
          <w:rFonts w:asciiTheme="majorEastAsia" w:eastAsiaTheme="majorEastAsia" w:hAnsiTheme="majorEastAsia" w:cs="Meiryo UI" w:hint="eastAsia"/>
          <w:sz w:val="24"/>
          <w:szCs w:val="24"/>
        </w:rPr>
        <w:t>障が</w:t>
      </w:r>
      <w:r w:rsidR="005B0832" w:rsidRPr="00394CF1">
        <w:rPr>
          <w:rFonts w:asciiTheme="majorEastAsia" w:eastAsiaTheme="majorEastAsia" w:hAnsiTheme="majorEastAsia" w:cs="Meiryo UI" w:hint="eastAsia"/>
          <w:sz w:val="24"/>
          <w:szCs w:val="24"/>
        </w:rPr>
        <w:t>い者への偏見・無理解</w:t>
      </w:r>
      <w:r w:rsidR="00E474C1" w:rsidRPr="00394CF1">
        <w:rPr>
          <w:rFonts w:asciiTheme="majorEastAsia" w:eastAsiaTheme="majorEastAsia" w:hAnsiTheme="majorEastAsia" w:cs="Meiryo UI" w:hint="eastAsia"/>
          <w:sz w:val="24"/>
          <w:szCs w:val="24"/>
        </w:rPr>
        <w:t>、</w:t>
      </w:r>
      <w:r w:rsidR="005B0832" w:rsidRPr="00394CF1">
        <w:rPr>
          <w:rFonts w:asciiTheme="majorEastAsia" w:eastAsiaTheme="majorEastAsia" w:hAnsiTheme="majorEastAsia" w:cs="Meiryo UI" w:hint="eastAsia"/>
          <w:sz w:val="24"/>
          <w:szCs w:val="24"/>
        </w:rPr>
        <w:t>現に起きている差別</w:t>
      </w:r>
    </w:p>
    <w:p w:rsidR="00A44482" w:rsidRPr="00394CF1" w:rsidRDefault="00EE0E5A" w:rsidP="00A44482">
      <w:pPr>
        <w:ind w:firstLineChars="400" w:firstLine="960"/>
        <w:jc w:val="left"/>
        <w:rPr>
          <w:rFonts w:asciiTheme="majorEastAsia" w:eastAsiaTheme="majorEastAsia" w:hAnsiTheme="majorEastAsia" w:cs="Meiryo UI"/>
          <w:sz w:val="24"/>
          <w:szCs w:val="24"/>
        </w:rPr>
      </w:pPr>
      <w:r w:rsidRPr="00394CF1">
        <w:rPr>
          <w:rFonts w:asciiTheme="majorEastAsia" w:eastAsiaTheme="majorEastAsia" w:hAnsiTheme="majorEastAsia" w:cs="Meiryo UI" w:hint="eastAsia"/>
          <w:sz w:val="24"/>
          <w:szCs w:val="24"/>
        </w:rPr>
        <w:t>事象</w:t>
      </w:r>
      <w:r w:rsidR="005B0832" w:rsidRPr="00394CF1">
        <w:rPr>
          <w:rFonts w:asciiTheme="majorEastAsia" w:eastAsiaTheme="majorEastAsia" w:hAnsiTheme="majorEastAsia" w:cs="Meiryo UI" w:hint="eastAsia"/>
          <w:sz w:val="24"/>
          <w:szCs w:val="24"/>
        </w:rPr>
        <w:t>について部局間で連携して取り組むこと</w:t>
      </w:r>
      <w:r w:rsidR="00A44482" w:rsidRPr="00394CF1">
        <w:rPr>
          <w:rFonts w:asciiTheme="majorEastAsia" w:eastAsiaTheme="majorEastAsia" w:hAnsiTheme="majorEastAsia" w:cs="Meiryo UI" w:hint="eastAsia"/>
          <w:sz w:val="24"/>
          <w:szCs w:val="24"/>
        </w:rPr>
        <w:t>を早期に</w:t>
      </w:r>
      <w:r w:rsidRPr="00394CF1">
        <w:rPr>
          <w:rFonts w:asciiTheme="majorEastAsia" w:eastAsiaTheme="majorEastAsia" w:hAnsiTheme="majorEastAsia" w:cs="Meiryo UI" w:hint="eastAsia"/>
          <w:sz w:val="24"/>
          <w:szCs w:val="24"/>
        </w:rPr>
        <w:t>条例に</w:t>
      </w:r>
      <w:r w:rsidR="005B0832" w:rsidRPr="00394CF1">
        <w:rPr>
          <w:rFonts w:asciiTheme="majorEastAsia" w:eastAsiaTheme="majorEastAsia" w:hAnsiTheme="majorEastAsia" w:cs="Meiryo UI" w:hint="eastAsia"/>
          <w:sz w:val="24"/>
          <w:szCs w:val="24"/>
        </w:rPr>
        <w:t>明記</w:t>
      </w:r>
      <w:r w:rsidR="00F06178" w:rsidRPr="00394CF1">
        <w:rPr>
          <w:rFonts w:asciiTheme="majorEastAsia" w:eastAsiaTheme="majorEastAsia" w:hAnsiTheme="majorEastAsia" w:cs="Meiryo UI" w:hint="eastAsia"/>
          <w:sz w:val="24"/>
          <w:szCs w:val="24"/>
        </w:rPr>
        <w:t>すべきである</w:t>
      </w:r>
      <w:r w:rsidR="005B0832" w:rsidRPr="00394CF1">
        <w:rPr>
          <w:rFonts w:asciiTheme="majorEastAsia" w:eastAsiaTheme="majorEastAsia" w:hAnsiTheme="majorEastAsia" w:cs="Meiryo UI" w:hint="eastAsia"/>
          <w:sz w:val="24"/>
          <w:szCs w:val="24"/>
        </w:rPr>
        <w:t>と</w:t>
      </w:r>
    </w:p>
    <w:p w:rsidR="00F06178" w:rsidRPr="00A44482" w:rsidRDefault="005B0832" w:rsidP="00A44482">
      <w:pPr>
        <w:ind w:firstLineChars="400" w:firstLine="960"/>
        <w:jc w:val="left"/>
        <w:rPr>
          <w:rFonts w:asciiTheme="majorEastAsia" w:eastAsiaTheme="majorEastAsia" w:hAnsiTheme="majorEastAsia" w:cs="Meiryo UI"/>
          <w:sz w:val="24"/>
          <w:szCs w:val="24"/>
        </w:rPr>
      </w:pPr>
      <w:r w:rsidRPr="00394CF1">
        <w:rPr>
          <w:rFonts w:asciiTheme="majorEastAsia" w:eastAsiaTheme="majorEastAsia" w:hAnsiTheme="majorEastAsia" w:cs="Meiryo UI" w:hint="eastAsia"/>
          <w:sz w:val="24"/>
          <w:szCs w:val="24"/>
        </w:rPr>
        <w:t>の意見</w:t>
      </w:r>
      <w:r w:rsidR="00F06178" w:rsidRPr="00394CF1">
        <w:rPr>
          <w:rFonts w:asciiTheme="majorEastAsia" w:eastAsiaTheme="majorEastAsia" w:hAnsiTheme="majorEastAsia" w:cs="Meiryo UI" w:hint="eastAsia"/>
          <w:sz w:val="24"/>
          <w:szCs w:val="24"/>
        </w:rPr>
        <w:t>も</w:t>
      </w:r>
      <w:r w:rsidR="0044288B" w:rsidRPr="00394CF1">
        <w:rPr>
          <w:rFonts w:asciiTheme="majorEastAsia" w:eastAsiaTheme="majorEastAsia" w:hAnsiTheme="majorEastAsia" w:cs="Meiryo UI" w:hint="eastAsia"/>
          <w:sz w:val="24"/>
          <w:szCs w:val="24"/>
        </w:rPr>
        <w:t>あった。</w:t>
      </w:r>
    </w:p>
    <w:bookmarkEnd w:id="3"/>
    <w:p w:rsidR="000A6DB3" w:rsidRPr="00C05853" w:rsidRDefault="000A6DB3">
      <w:pPr>
        <w:widowControl/>
        <w:jc w:val="left"/>
        <w:rPr>
          <w:rFonts w:asciiTheme="majorEastAsia" w:eastAsiaTheme="majorEastAsia" w:hAnsiTheme="majorEastAsia" w:cs="Meiryo UI"/>
          <w:b/>
          <w:sz w:val="24"/>
          <w:szCs w:val="24"/>
        </w:rPr>
      </w:pPr>
      <w:r w:rsidRPr="00C05853">
        <w:rPr>
          <w:rFonts w:asciiTheme="majorEastAsia" w:eastAsiaTheme="majorEastAsia" w:hAnsiTheme="majorEastAsia" w:cs="Meiryo UI"/>
          <w:b/>
          <w:sz w:val="24"/>
          <w:szCs w:val="24"/>
        </w:rPr>
        <w:br w:type="page"/>
      </w:r>
    </w:p>
    <w:p w:rsidR="00540E65" w:rsidRPr="00E474C1" w:rsidRDefault="00540E65" w:rsidP="00EC4C87">
      <w:pPr>
        <w:jc w:val="left"/>
        <w:rPr>
          <w:rFonts w:asciiTheme="majorEastAsia" w:eastAsiaTheme="majorEastAsia" w:hAnsiTheme="majorEastAsia" w:cs="Meiryo UI"/>
          <w:sz w:val="28"/>
          <w:szCs w:val="24"/>
        </w:rPr>
      </w:pPr>
      <w:r w:rsidRPr="00E474C1">
        <w:rPr>
          <w:rFonts w:asciiTheme="majorEastAsia" w:eastAsiaTheme="majorEastAsia" w:hAnsiTheme="majorEastAsia" w:cs="Meiryo UI" w:hint="eastAsia"/>
          <w:b/>
          <w:sz w:val="28"/>
          <w:szCs w:val="24"/>
        </w:rPr>
        <w:t>３　まとめ</w:t>
      </w:r>
      <w:r w:rsidR="00E76EE9" w:rsidRPr="00E474C1">
        <w:rPr>
          <w:rFonts w:asciiTheme="majorEastAsia" w:eastAsiaTheme="majorEastAsia" w:hAnsiTheme="majorEastAsia" w:cs="Meiryo UI" w:hint="eastAsia"/>
          <w:sz w:val="28"/>
          <w:szCs w:val="24"/>
        </w:rPr>
        <w:t xml:space="preserve"> </w:t>
      </w:r>
    </w:p>
    <w:p w:rsidR="002E3C55" w:rsidRPr="00C05853" w:rsidRDefault="00881FAD" w:rsidP="002E3C55">
      <w:pPr>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E76EE9" w:rsidRPr="00C05853">
        <w:rPr>
          <w:rFonts w:asciiTheme="majorEastAsia" w:eastAsiaTheme="majorEastAsia" w:hAnsiTheme="majorEastAsia" w:cs="Meiryo UI" w:hint="eastAsia"/>
          <w:sz w:val="24"/>
          <w:szCs w:val="24"/>
        </w:rPr>
        <w:t>検討の結果、</w:t>
      </w:r>
      <w:r w:rsidR="005D7A99" w:rsidRPr="00C05853">
        <w:rPr>
          <w:rFonts w:asciiTheme="majorEastAsia" w:eastAsiaTheme="majorEastAsia" w:hAnsiTheme="majorEastAsia" w:cs="Meiryo UI" w:hint="eastAsia"/>
          <w:sz w:val="24"/>
          <w:szCs w:val="24"/>
        </w:rPr>
        <w:t>条例に基づく車の両輪の一つである「相談及び紛争の防止又は解決のため</w:t>
      </w:r>
    </w:p>
    <w:p w:rsidR="002E3C55" w:rsidRPr="00C05853" w:rsidRDefault="005D7A99" w:rsidP="002E3C55">
      <w:pPr>
        <w:ind w:firstLineChars="100" w:firstLine="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の体制の整備」として条例に規定した、広域支援相談員や解消協、合議体の仕組みはうま</w:t>
      </w:r>
    </w:p>
    <w:p w:rsidR="005D7A99" w:rsidRPr="00C05853" w:rsidRDefault="005D7A99" w:rsidP="002E3C55">
      <w:pPr>
        <w:ind w:firstLineChars="100" w:firstLine="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く機能していると評価できる。</w:t>
      </w:r>
    </w:p>
    <w:p w:rsidR="00881FAD" w:rsidRPr="00C05853" w:rsidRDefault="005D7A99" w:rsidP="00881FAD">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その点においては、条例を改正する必要性はないが、条例に基づく相談等の体制の更な</w:t>
      </w:r>
    </w:p>
    <w:p w:rsidR="008E72EC" w:rsidRPr="00C05853" w:rsidRDefault="005D7A99" w:rsidP="008E72EC">
      <w:pPr>
        <w:ind w:firstLineChars="100" w:firstLine="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る整備、充実に向けて取り組んでいく</w:t>
      </w:r>
      <w:r w:rsidR="005B0832" w:rsidRPr="00C05853">
        <w:rPr>
          <w:rFonts w:asciiTheme="majorEastAsia" w:eastAsiaTheme="majorEastAsia" w:hAnsiTheme="majorEastAsia" w:cs="Meiryo UI" w:hint="eastAsia"/>
          <w:sz w:val="24"/>
          <w:szCs w:val="24"/>
        </w:rPr>
        <w:t>ことが求められる</w:t>
      </w:r>
      <w:r w:rsidRPr="00C05853">
        <w:rPr>
          <w:rFonts w:asciiTheme="majorEastAsia" w:eastAsiaTheme="majorEastAsia" w:hAnsiTheme="majorEastAsia" w:cs="Meiryo UI" w:hint="eastAsia"/>
          <w:sz w:val="24"/>
          <w:szCs w:val="24"/>
        </w:rPr>
        <w:t>。</w:t>
      </w:r>
    </w:p>
    <w:p w:rsidR="00881FAD" w:rsidRPr="00C05853" w:rsidRDefault="005D7A99" w:rsidP="00881FAD">
      <w:pPr>
        <w:ind w:firstLineChars="200" w:firstLine="48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具体的には、府の相談対応の質が担保できるよう広域支援相談員の体制整備や、すべて</w:t>
      </w:r>
    </w:p>
    <w:p w:rsidR="00881FAD" w:rsidRPr="00C05853" w:rsidRDefault="005D7A99" w:rsidP="00881FAD">
      <w:pPr>
        <w:ind w:leftChars="100" w:left="21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の市町村で取組みの促進が図られるよう、市町村支援等の方策を充実させていく必要がある。</w:t>
      </w:r>
    </w:p>
    <w:p w:rsidR="008E72EC" w:rsidRPr="00C05853" w:rsidRDefault="008E72EC" w:rsidP="008E72EC">
      <w:pPr>
        <w:ind w:leftChars="100" w:left="210"/>
        <w:jc w:val="left"/>
        <w:rPr>
          <w:rFonts w:asciiTheme="majorEastAsia" w:eastAsiaTheme="majorEastAsia" w:hAnsiTheme="majorEastAsia" w:cs="Meiryo UI"/>
          <w:sz w:val="24"/>
          <w:szCs w:val="24"/>
          <w:u w:val="wave"/>
        </w:rPr>
      </w:pPr>
      <w:r w:rsidRPr="00C05853">
        <w:rPr>
          <w:rFonts w:asciiTheme="majorEastAsia" w:eastAsiaTheme="majorEastAsia" w:hAnsiTheme="majorEastAsia" w:cs="Meiryo UI" w:hint="eastAsia"/>
          <w:sz w:val="24"/>
          <w:szCs w:val="24"/>
        </w:rPr>
        <w:t xml:space="preserve">　</w:t>
      </w:r>
      <w:r w:rsidR="003D3553" w:rsidRPr="00C05853">
        <w:rPr>
          <w:rFonts w:asciiTheme="majorEastAsia" w:eastAsiaTheme="majorEastAsia" w:hAnsiTheme="majorEastAsia" w:cs="Meiryo UI" w:hint="eastAsia"/>
          <w:sz w:val="24"/>
          <w:szCs w:val="24"/>
        </w:rPr>
        <w:t>また、</w:t>
      </w:r>
      <w:r w:rsidR="00203275" w:rsidRPr="00C05853">
        <w:rPr>
          <w:rFonts w:asciiTheme="majorEastAsia" w:eastAsiaTheme="majorEastAsia" w:hAnsiTheme="majorEastAsia" w:cs="Meiryo UI" w:hint="eastAsia"/>
          <w:sz w:val="24"/>
          <w:szCs w:val="24"/>
        </w:rPr>
        <w:t>広域支援相談員は、相談事案の当事者それぞれの立場を理解したうえ</w:t>
      </w:r>
      <w:r w:rsidR="000B185A" w:rsidRPr="00C05853">
        <w:rPr>
          <w:rFonts w:asciiTheme="majorEastAsia" w:eastAsiaTheme="majorEastAsia" w:hAnsiTheme="majorEastAsia" w:cs="Meiryo UI" w:hint="eastAsia"/>
          <w:sz w:val="24"/>
          <w:szCs w:val="24"/>
        </w:rPr>
        <w:t>で、</w:t>
      </w:r>
      <w:r w:rsidR="003D3553" w:rsidRPr="00C05853">
        <w:rPr>
          <w:rFonts w:asciiTheme="majorEastAsia" w:eastAsiaTheme="majorEastAsia" w:hAnsiTheme="majorEastAsia" w:cs="Meiryo UI" w:hint="eastAsia"/>
          <w:sz w:val="24"/>
          <w:szCs w:val="24"/>
        </w:rPr>
        <w:t>より良い解決をめざして、</w:t>
      </w:r>
      <w:r w:rsidR="000B185A" w:rsidRPr="00C05853">
        <w:rPr>
          <w:rFonts w:asciiTheme="majorEastAsia" w:eastAsiaTheme="majorEastAsia" w:hAnsiTheme="majorEastAsia" w:cs="Meiryo UI" w:hint="eastAsia"/>
          <w:sz w:val="24"/>
          <w:szCs w:val="24"/>
        </w:rPr>
        <w:t>当事者間の建設的対話を促し、具体的な解決策を提案</w:t>
      </w:r>
      <w:r w:rsidR="003D3553" w:rsidRPr="00C05853">
        <w:rPr>
          <w:rFonts w:asciiTheme="majorEastAsia" w:eastAsiaTheme="majorEastAsia" w:hAnsiTheme="majorEastAsia" w:cs="Meiryo UI" w:hint="eastAsia"/>
          <w:sz w:val="24"/>
          <w:szCs w:val="24"/>
        </w:rPr>
        <w:t>している。</w:t>
      </w:r>
      <w:r w:rsidR="005F6DBB" w:rsidRPr="00C05853">
        <w:rPr>
          <w:rFonts w:asciiTheme="majorEastAsia" w:eastAsiaTheme="majorEastAsia" w:hAnsiTheme="majorEastAsia" w:cs="Meiryo UI" w:hint="eastAsia"/>
          <w:sz w:val="24"/>
          <w:szCs w:val="24"/>
        </w:rPr>
        <w:t>そのためには</w:t>
      </w:r>
      <w:r w:rsidR="00F26BC1" w:rsidRPr="00C05853">
        <w:rPr>
          <w:rFonts w:asciiTheme="majorEastAsia" w:eastAsiaTheme="majorEastAsia" w:hAnsiTheme="majorEastAsia" w:cs="Meiryo UI" w:hint="eastAsia"/>
          <w:sz w:val="24"/>
          <w:szCs w:val="24"/>
        </w:rPr>
        <w:t>、</w:t>
      </w:r>
      <w:r w:rsidR="000B185A" w:rsidRPr="00C05853">
        <w:rPr>
          <w:rFonts w:asciiTheme="majorEastAsia" w:eastAsiaTheme="majorEastAsia" w:hAnsiTheme="majorEastAsia" w:cs="Meiryo UI" w:hint="eastAsia"/>
          <w:sz w:val="24"/>
          <w:szCs w:val="24"/>
        </w:rPr>
        <w:t>当事者からの信頼を得ることが不可欠である。</w:t>
      </w:r>
      <w:r w:rsidRPr="00C05853">
        <w:rPr>
          <w:rFonts w:asciiTheme="majorEastAsia" w:eastAsiaTheme="majorEastAsia" w:hAnsiTheme="majorEastAsia" w:cs="Meiryo UI" w:hint="eastAsia"/>
          <w:sz w:val="24"/>
          <w:szCs w:val="24"/>
        </w:rPr>
        <w:t>広域支援相談員の活動に実効性を</w:t>
      </w:r>
      <w:r w:rsidR="00917D48" w:rsidRPr="00C05853">
        <w:rPr>
          <w:rFonts w:asciiTheme="majorEastAsia" w:eastAsiaTheme="majorEastAsia" w:hAnsiTheme="majorEastAsia" w:cs="Meiryo UI" w:hint="eastAsia"/>
          <w:sz w:val="24"/>
          <w:szCs w:val="24"/>
        </w:rPr>
        <w:t>確保</w:t>
      </w:r>
      <w:r w:rsidRPr="00C05853">
        <w:rPr>
          <w:rFonts w:asciiTheme="majorEastAsia" w:eastAsiaTheme="majorEastAsia" w:hAnsiTheme="majorEastAsia" w:cs="Meiryo UI" w:hint="eastAsia"/>
          <w:sz w:val="24"/>
          <w:szCs w:val="24"/>
        </w:rPr>
        <w:t>する仕組みを設ける</w:t>
      </w:r>
      <w:r w:rsidR="00BB1967" w:rsidRPr="00C05853">
        <w:rPr>
          <w:rFonts w:asciiTheme="majorEastAsia" w:eastAsiaTheme="majorEastAsia" w:hAnsiTheme="majorEastAsia" w:cs="Meiryo UI" w:hint="eastAsia"/>
          <w:sz w:val="24"/>
          <w:szCs w:val="24"/>
        </w:rPr>
        <w:t>か否か</w:t>
      </w:r>
      <w:r w:rsidRPr="00C05853">
        <w:rPr>
          <w:rFonts w:asciiTheme="majorEastAsia" w:eastAsiaTheme="majorEastAsia" w:hAnsiTheme="majorEastAsia" w:cs="Meiryo UI" w:hint="eastAsia"/>
          <w:sz w:val="24"/>
          <w:szCs w:val="24"/>
        </w:rPr>
        <w:t>については</w:t>
      </w:r>
      <w:r w:rsidR="00D47B2C" w:rsidRPr="00C05853">
        <w:rPr>
          <w:rFonts w:asciiTheme="majorEastAsia" w:eastAsiaTheme="majorEastAsia" w:hAnsiTheme="majorEastAsia" w:cs="Meiryo UI" w:hint="eastAsia"/>
          <w:sz w:val="24"/>
          <w:szCs w:val="24"/>
        </w:rPr>
        <w:t>、相談内容の複雑化・多様化や対応困難な相談事案が生じる可能性を踏まえたうえで、</w:t>
      </w:r>
      <w:r w:rsidRPr="00C05853">
        <w:rPr>
          <w:rFonts w:asciiTheme="majorEastAsia" w:eastAsiaTheme="majorEastAsia" w:hAnsiTheme="majorEastAsia" w:cs="Meiryo UI" w:hint="eastAsia"/>
          <w:sz w:val="24"/>
          <w:szCs w:val="24"/>
        </w:rPr>
        <w:t>相談体制の強化に資するかという観点から、今後も十分に検</w:t>
      </w:r>
      <w:r w:rsidR="00584E26" w:rsidRPr="00C05853">
        <w:rPr>
          <w:rFonts w:asciiTheme="majorEastAsia" w:eastAsiaTheme="majorEastAsia" w:hAnsiTheme="majorEastAsia" w:cs="Meiryo UI" w:hint="eastAsia"/>
          <w:sz w:val="24"/>
          <w:szCs w:val="24"/>
        </w:rPr>
        <w:t>討いただきたい</w:t>
      </w:r>
      <w:r w:rsidRPr="00C05853">
        <w:rPr>
          <w:rFonts w:asciiTheme="majorEastAsia" w:eastAsiaTheme="majorEastAsia" w:hAnsiTheme="majorEastAsia" w:cs="Meiryo UI" w:hint="eastAsia"/>
          <w:sz w:val="24"/>
          <w:szCs w:val="24"/>
        </w:rPr>
        <w:t>。</w:t>
      </w:r>
    </w:p>
    <w:p w:rsidR="00B16328" w:rsidRDefault="005D7A99" w:rsidP="00B16328">
      <w:pPr>
        <w:ind w:leftChars="100" w:left="210" w:firstLineChars="100" w:firstLine="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解消協</w:t>
      </w:r>
      <w:r w:rsidR="00E71325" w:rsidRPr="00C05853">
        <w:rPr>
          <w:rFonts w:asciiTheme="majorEastAsia" w:eastAsiaTheme="majorEastAsia" w:hAnsiTheme="majorEastAsia" w:cs="Meiryo UI" w:hint="eastAsia"/>
          <w:sz w:val="24"/>
          <w:szCs w:val="24"/>
        </w:rPr>
        <w:t>については、解消協委員各自が有する</w:t>
      </w:r>
      <w:r w:rsidRPr="00C05853">
        <w:rPr>
          <w:rFonts w:asciiTheme="majorEastAsia" w:eastAsiaTheme="majorEastAsia" w:hAnsiTheme="majorEastAsia" w:cs="Meiryo UI" w:hint="eastAsia"/>
          <w:sz w:val="24"/>
          <w:szCs w:val="24"/>
        </w:rPr>
        <w:t>ネットワークを活用し、市町村や府と連携</w:t>
      </w:r>
    </w:p>
    <w:p w:rsidR="00881FAD" w:rsidRPr="00C05853" w:rsidRDefault="005D7A99" w:rsidP="00B16328">
      <w:pPr>
        <w:ind w:leftChars="100" w:left="21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しながら、</w:t>
      </w:r>
      <w:r w:rsidR="00E71325" w:rsidRPr="00C05853">
        <w:rPr>
          <w:rFonts w:asciiTheme="majorEastAsia" w:eastAsiaTheme="majorEastAsia" w:hAnsiTheme="majorEastAsia" w:cs="Meiryo UI" w:hint="eastAsia"/>
          <w:sz w:val="24"/>
          <w:szCs w:val="24"/>
        </w:rPr>
        <w:t>障がい者差別のない地域社会づくりに向けて、地域住民や事業者の意識を喚起する取組みを推進するなど、支援地域協議会の機能強化に向けて協議会の</w:t>
      </w:r>
      <w:r w:rsidRPr="00C05853">
        <w:rPr>
          <w:rFonts w:asciiTheme="majorEastAsia" w:eastAsiaTheme="majorEastAsia" w:hAnsiTheme="majorEastAsia" w:cs="Meiryo UI" w:hint="eastAsia"/>
          <w:sz w:val="24"/>
          <w:szCs w:val="24"/>
        </w:rPr>
        <w:t>あり方を検討する必要がある。</w:t>
      </w:r>
    </w:p>
    <w:p w:rsidR="005D7A99" w:rsidRPr="00C05853" w:rsidRDefault="00E71325" w:rsidP="00881FAD">
      <w:pPr>
        <w:ind w:leftChars="100" w:left="210" w:firstLineChars="100" w:firstLine="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合議体については、今後、</w:t>
      </w:r>
      <w:r w:rsidR="00C100CF" w:rsidRPr="00C05853">
        <w:rPr>
          <w:rFonts w:asciiTheme="majorEastAsia" w:eastAsiaTheme="majorEastAsia" w:hAnsiTheme="majorEastAsia" w:cs="Meiryo UI" w:hint="eastAsia"/>
          <w:sz w:val="24"/>
          <w:szCs w:val="24"/>
        </w:rPr>
        <w:t>広域支援</w:t>
      </w:r>
      <w:r w:rsidRPr="00C05853">
        <w:rPr>
          <w:rFonts w:asciiTheme="majorEastAsia" w:eastAsiaTheme="majorEastAsia" w:hAnsiTheme="majorEastAsia" w:cs="Meiryo UI" w:hint="eastAsia"/>
          <w:sz w:val="24"/>
          <w:szCs w:val="24"/>
        </w:rPr>
        <w:t>相談員の対応力の強化に向け、合議体による助言や検証の取組みを継続しつつ、あっせん</w:t>
      </w:r>
      <w:r w:rsidR="00CD5E7D" w:rsidRPr="00C05853">
        <w:rPr>
          <w:rFonts w:asciiTheme="majorEastAsia" w:eastAsiaTheme="majorEastAsia" w:hAnsiTheme="majorEastAsia" w:cs="Meiryo UI" w:hint="eastAsia"/>
          <w:sz w:val="24"/>
          <w:szCs w:val="24"/>
        </w:rPr>
        <w:t>の効力の及ぶ範囲や限界を整理しておくことが求められる。</w:t>
      </w:r>
    </w:p>
    <w:p w:rsidR="0044288B" w:rsidRPr="00C05853" w:rsidRDefault="00CD5E7D" w:rsidP="00EC4C87">
      <w:pPr>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881FAD" w:rsidRPr="00C05853">
        <w:rPr>
          <w:rFonts w:asciiTheme="majorEastAsia" w:eastAsiaTheme="majorEastAsia" w:hAnsiTheme="majorEastAsia" w:cs="Meiryo UI" w:hint="eastAsia"/>
          <w:sz w:val="24"/>
          <w:szCs w:val="24"/>
        </w:rPr>
        <w:t xml:space="preserve">　</w:t>
      </w:r>
      <w:r w:rsidRPr="00C05853">
        <w:rPr>
          <w:rFonts w:asciiTheme="majorEastAsia" w:eastAsiaTheme="majorEastAsia" w:hAnsiTheme="majorEastAsia" w:cs="Meiryo UI" w:hint="eastAsia"/>
          <w:sz w:val="24"/>
          <w:szCs w:val="24"/>
        </w:rPr>
        <w:t>車の両輪</w:t>
      </w:r>
      <w:r w:rsidR="00881FAD" w:rsidRPr="00C05853">
        <w:rPr>
          <w:rFonts w:asciiTheme="majorEastAsia" w:eastAsiaTheme="majorEastAsia" w:hAnsiTheme="majorEastAsia" w:cs="Meiryo UI" w:hint="eastAsia"/>
          <w:sz w:val="24"/>
          <w:szCs w:val="24"/>
        </w:rPr>
        <w:t>の一つ</w:t>
      </w:r>
      <w:r w:rsidRPr="00C05853">
        <w:rPr>
          <w:rFonts w:asciiTheme="majorEastAsia" w:eastAsiaTheme="majorEastAsia" w:hAnsiTheme="majorEastAsia" w:cs="Meiryo UI" w:hint="eastAsia"/>
          <w:sz w:val="24"/>
          <w:szCs w:val="24"/>
        </w:rPr>
        <w:t>である</w:t>
      </w:r>
      <w:r w:rsidR="0044288B" w:rsidRPr="00C05853">
        <w:rPr>
          <w:rFonts w:asciiTheme="majorEastAsia" w:eastAsiaTheme="majorEastAsia" w:hAnsiTheme="majorEastAsia" w:cs="Meiryo UI" w:hint="eastAsia"/>
          <w:sz w:val="24"/>
          <w:szCs w:val="24"/>
        </w:rPr>
        <w:t>「</w:t>
      </w:r>
      <w:r w:rsidRPr="00C05853">
        <w:rPr>
          <w:rFonts w:asciiTheme="majorEastAsia" w:eastAsiaTheme="majorEastAsia" w:hAnsiTheme="majorEastAsia" w:cs="Meiryo UI" w:hint="eastAsia"/>
          <w:sz w:val="24"/>
          <w:szCs w:val="24"/>
        </w:rPr>
        <w:t>啓発</w:t>
      </w:r>
      <w:r w:rsidR="0044288B" w:rsidRPr="00C05853">
        <w:rPr>
          <w:rFonts w:asciiTheme="majorEastAsia" w:eastAsiaTheme="majorEastAsia" w:hAnsiTheme="majorEastAsia" w:cs="Meiryo UI" w:hint="eastAsia"/>
          <w:sz w:val="24"/>
          <w:szCs w:val="24"/>
        </w:rPr>
        <w:t>」</w:t>
      </w:r>
      <w:r w:rsidRPr="00C05853">
        <w:rPr>
          <w:rFonts w:asciiTheme="majorEastAsia" w:eastAsiaTheme="majorEastAsia" w:hAnsiTheme="majorEastAsia" w:cs="Meiryo UI" w:hint="eastAsia"/>
          <w:sz w:val="24"/>
          <w:szCs w:val="24"/>
        </w:rPr>
        <w:t>についても、条例を改正する必要性はないが、府民の障</w:t>
      </w:r>
    </w:p>
    <w:p w:rsidR="00277ACF" w:rsidRPr="00C05853" w:rsidRDefault="00CD5E7D" w:rsidP="00CA3C6A">
      <w:pPr>
        <w:ind w:leftChars="100" w:left="21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がい理解が十分</w:t>
      </w:r>
      <w:r w:rsidR="00C93E6C" w:rsidRPr="00C05853">
        <w:rPr>
          <w:rFonts w:asciiTheme="majorEastAsia" w:eastAsiaTheme="majorEastAsia" w:hAnsiTheme="majorEastAsia" w:cs="Meiryo UI" w:hint="eastAsia"/>
          <w:sz w:val="24"/>
          <w:szCs w:val="24"/>
        </w:rPr>
        <w:t>とはいえない</w:t>
      </w:r>
      <w:r w:rsidRPr="00C05853">
        <w:rPr>
          <w:rFonts w:asciiTheme="majorEastAsia" w:eastAsiaTheme="majorEastAsia" w:hAnsiTheme="majorEastAsia" w:cs="Meiryo UI" w:hint="eastAsia"/>
          <w:sz w:val="24"/>
          <w:szCs w:val="24"/>
        </w:rPr>
        <w:t>ことから、</w:t>
      </w:r>
      <w:r w:rsidR="0044288B" w:rsidRPr="00C05853">
        <w:rPr>
          <w:rFonts w:asciiTheme="majorEastAsia" w:eastAsiaTheme="majorEastAsia" w:hAnsiTheme="majorEastAsia" w:cs="Meiryo UI" w:hint="eastAsia"/>
          <w:sz w:val="24"/>
          <w:szCs w:val="24"/>
        </w:rPr>
        <w:t>学齢期</w:t>
      </w:r>
      <w:r w:rsidR="00277ACF" w:rsidRPr="00C05853">
        <w:rPr>
          <w:rFonts w:asciiTheme="majorEastAsia" w:eastAsiaTheme="majorEastAsia" w:hAnsiTheme="majorEastAsia" w:cs="Meiryo UI" w:hint="eastAsia"/>
          <w:sz w:val="24"/>
          <w:szCs w:val="24"/>
        </w:rPr>
        <w:t>からの</w:t>
      </w:r>
      <w:r w:rsidR="004C439D" w:rsidRPr="00C05853">
        <w:rPr>
          <w:rFonts w:asciiTheme="majorEastAsia" w:eastAsiaTheme="majorEastAsia" w:hAnsiTheme="majorEastAsia" w:cs="Meiryo UI" w:hint="eastAsia"/>
          <w:sz w:val="24"/>
          <w:szCs w:val="24"/>
        </w:rPr>
        <w:t>障がい理解の推進に</w:t>
      </w:r>
      <w:r w:rsidR="003949E6" w:rsidRPr="00C05853">
        <w:rPr>
          <w:rFonts w:asciiTheme="majorEastAsia" w:eastAsiaTheme="majorEastAsia" w:hAnsiTheme="majorEastAsia" w:cs="Meiryo UI" w:hint="eastAsia"/>
          <w:sz w:val="24"/>
          <w:szCs w:val="24"/>
        </w:rPr>
        <w:t>引き続き</w:t>
      </w:r>
      <w:r w:rsidR="004C439D" w:rsidRPr="00C05853">
        <w:rPr>
          <w:rFonts w:asciiTheme="majorEastAsia" w:eastAsiaTheme="majorEastAsia" w:hAnsiTheme="majorEastAsia" w:cs="Meiryo UI" w:hint="eastAsia"/>
          <w:sz w:val="24"/>
          <w:szCs w:val="24"/>
        </w:rPr>
        <w:t>取り組まれたい。</w:t>
      </w:r>
    </w:p>
    <w:p w:rsidR="00277ACF" w:rsidRPr="00394CF1" w:rsidRDefault="00277ACF" w:rsidP="00277ACF">
      <w:pPr>
        <w:ind w:firstLineChars="100" w:firstLine="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w:t>
      </w:r>
      <w:r w:rsidR="00F40040" w:rsidRPr="00C05853">
        <w:rPr>
          <w:rFonts w:asciiTheme="majorEastAsia" w:eastAsiaTheme="majorEastAsia" w:hAnsiTheme="majorEastAsia" w:cs="Meiryo UI" w:hint="eastAsia"/>
          <w:sz w:val="24"/>
          <w:szCs w:val="24"/>
        </w:rPr>
        <w:t>また、事業者</w:t>
      </w:r>
      <w:r w:rsidR="00BC4BDC" w:rsidRPr="00C05853">
        <w:rPr>
          <w:rFonts w:asciiTheme="majorEastAsia" w:eastAsiaTheme="majorEastAsia" w:hAnsiTheme="majorEastAsia" w:cs="Meiryo UI" w:hint="eastAsia"/>
          <w:sz w:val="24"/>
          <w:szCs w:val="24"/>
        </w:rPr>
        <w:t>の障害者差</w:t>
      </w:r>
      <w:r w:rsidR="00BC4BDC" w:rsidRPr="00394CF1">
        <w:rPr>
          <w:rFonts w:asciiTheme="majorEastAsia" w:eastAsiaTheme="majorEastAsia" w:hAnsiTheme="majorEastAsia" w:cs="Meiryo UI" w:hint="eastAsia"/>
          <w:sz w:val="24"/>
          <w:szCs w:val="24"/>
        </w:rPr>
        <w:t>別解消法</w:t>
      </w:r>
      <w:r w:rsidR="006664BB" w:rsidRPr="00394CF1">
        <w:rPr>
          <w:rFonts w:asciiTheme="majorEastAsia" w:eastAsiaTheme="majorEastAsia" w:hAnsiTheme="majorEastAsia" w:cs="Meiryo UI" w:hint="eastAsia"/>
          <w:sz w:val="24"/>
          <w:szCs w:val="24"/>
        </w:rPr>
        <w:t>の浸透度</w:t>
      </w:r>
      <w:r w:rsidR="006C07DD" w:rsidRPr="00394CF1">
        <w:rPr>
          <w:rFonts w:asciiTheme="majorEastAsia" w:eastAsiaTheme="majorEastAsia" w:hAnsiTheme="majorEastAsia" w:cs="Meiryo UI" w:hint="eastAsia"/>
          <w:sz w:val="24"/>
          <w:szCs w:val="24"/>
        </w:rPr>
        <w:t>が</w:t>
      </w:r>
      <w:r w:rsidR="006664BB" w:rsidRPr="00394CF1">
        <w:rPr>
          <w:rFonts w:asciiTheme="majorEastAsia" w:eastAsiaTheme="majorEastAsia" w:hAnsiTheme="majorEastAsia" w:cs="Meiryo UI" w:hint="eastAsia"/>
          <w:sz w:val="24"/>
          <w:szCs w:val="24"/>
        </w:rPr>
        <w:t>不十分であることから、今後は、分野ごと</w:t>
      </w:r>
    </w:p>
    <w:p w:rsidR="004C439D" w:rsidRPr="00394CF1" w:rsidRDefault="006664BB" w:rsidP="00277ACF">
      <w:pPr>
        <w:ind w:firstLineChars="100" w:firstLine="240"/>
        <w:jc w:val="left"/>
        <w:rPr>
          <w:rFonts w:asciiTheme="majorEastAsia" w:eastAsiaTheme="majorEastAsia" w:hAnsiTheme="majorEastAsia" w:cs="Meiryo UI"/>
          <w:sz w:val="24"/>
          <w:szCs w:val="24"/>
        </w:rPr>
      </w:pPr>
      <w:r w:rsidRPr="00394CF1">
        <w:rPr>
          <w:rFonts w:asciiTheme="majorEastAsia" w:eastAsiaTheme="majorEastAsia" w:hAnsiTheme="majorEastAsia" w:cs="Meiryo UI" w:hint="eastAsia"/>
          <w:sz w:val="24"/>
          <w:szCs w:val="24"/>
        </w:rPr>
        <w:t>の差別事例の検証やそれに基づく周知啓発等の浸透方法を検討していく</w:t>
      </w:r>
      <w:r w:rsidR="00584E26" w:rsidRPr="00394CF1">
        <w:rPr>
          <w:rFonts w:asciiTheme="majorEastAsia" w:eastAsiaTheme="majorEastAsia" w:hAnsiTheme="majorEastAsia" w:cs="Meiryo UI" w:hint="eastAsia"/>
          <w:sz w:val="24"/>
          <w:szCs w:val="24"/>
        </w:rPr>
        <w:t>べきである</w:t>
      </w:r>
      <w:r w:rsidRPr="00394CF1">
        <w:rPr>
          <w:rFonts w:asciiTheme="majorEastAsia" w:eastAsiaTheme="majorEastAsia" w:hAnsiTheme="majorEastAsia" w:cs="Meiryo UI" w:hint="eastAsia"/>
          <w:sz w:val="24"/>
          <w:szCs w:val="24"/>
        </w:rPr>
        <w:t>。</w:t>
      </w:r>
    </w:p>
    <w:p w:rsidR="00F40040" w:rsidRPr="00394CF1" w:rsidRDefault="004C439D" w:rsidP="005225D7">
      <w:pPr>
        <w:ind w:leftChars="100" w:left="210" w:firstLineChars="100" w:firstLine="240"/>
        <w:jc w:val="left"/>
        <w:rPr>
          <w:rFonts w:asciiTheme="majorEastAsia" w:eastAsiaTheme="majorEastAsia" w:hAnsiTheme="majorEastAsia" w:cs="Meiryo UI"/>
          <w:sz w:val="24"/>
          <w:szCs w:val="24"/>
        </w:rPr>
      </w:pPr>
      <w:r w:rsidRPr="00394CF1">
        <w:rPr>
          <w:rFonts w:asciiTheme="majorEastAsia" w:eastAsiaTheme="majorEastAsia" w:hAnsiTheme="majorEastAsia" w:cs="Meiryo UI" w:hint="eastAsia"/>
          <w:sz w:val="24"/>
          <w:szCs w:val="24"/>
        </w:rPr>
        <w:t>これらの啓発にあたっては、</w:t>
      </w:r>
      <w:r w:rsidR="005225D7" w:rsidRPr="00394CF1">
        <w:rPr>
          <w:rFonts w:asciiTheme="majorEastAsia" w:eastAsiaTheme="majorEastAsia" w:hAnsiTheme="majorEastAsia" w:cs="Meiryo UI" w:hint="eastAsia"/>
          <w:sz w:val="24"/>
          <w:szCs w:val="24"/>
        </w:rPr>
        <w:t>前述のとおり、</w:t>
      </w:r>
      <w:r w:rsidRPr="00394CF1">
        <w:rPr>
          <w:rFonts w:asciiTheme="majorEastAsia" w:eastAsiaTheme="majorEastAsia" w:hAnsiTheme="majorEastAsia" w:cs="Meiryo UI" w:hint="eastAsia"/>
          <w:sz w:val="24"/>
          <w:szCs w:val="24"/>
        </w:rPr>
        <w:t>解消協が有する支援地域協議会としてのネットワークも活用しながら、多様な主体と連携した取組みが欠かせない。</w:t>
      </w:r>
    </w:p>
    <w:p w:rsidR="00CD5E7D" w:rsidRPr="00394CF1" w:rsidRDefault="00CD5E7D" w:rsidP="004C439D">
      <w:pPr>
        <w:ind w:firstLineChars="200" w:firstLine="480"/>
        <w:jc w:val="left"/>
        <w:rPr>
          <w:rFonts w:asciiTheme="majorEastAsia" w:eastAsiaTheme="majorEastAsia" w:hAnsiTheme="majorEastAsia" w:cs="Meiryo UI"/>
          <w:sz w:val="24"/>
          <w:szCs w:val="24"/>
        </w:rPr>
      </w:pPr>
      <w:r w:rsidRPr="00394CF1">
        <w:rPr>
          <w:rFonts w:asciiTheme="majorEastAsia" w:eastAsiaTheme="majorEastAsia" w:hAnsiTheme="majorEastAsia" w:cs="Meiryo UI" w:hint="eastAsia"/>
          <w:sz w:val="24"/>
          <w:szCs w:val="24"/>
        </w:rPr>
        <w:t>以上が現行条例の施行状況を検討した結果である。</w:t>
      </w:r>
    </w:p>
    <w:p w:rsidR="00FD06CE" w:rsidRPr="00394CF1" w:rsidRDefault="00FD06CE" w:rsidP="00881FAD">
      <w:pPr>
        <w:ind w:firstLineChars="200" w:firstLine="480"/>
        <w:jc w:val="left"/>
        <w:rPr>
          <w:rFonts w:asciiTheme="majorEastAsia" w:eastAsiaTheme="majorEastAsia" w:hAnsiTheme="majorEastAsia" w:cs="Meiryo UI"/>
          <w:sz w:val="24"/>
          <w:szCs w:val="24"/>
        </w:rPr>
      </w:pPr>
    </w:p>
    <w:p w:rsidR="00881FAD" w:rsidRPr="00394CF1" w:rsidRDefault="00881FAD" w:rsidP="00881FAD">
      <w:pPr>
        <w:jc w:val="left"/>
        <w:rPr>
          <w:rFonts w:asciiTheme="majorEastAsia" w:eastAsiaTheme="majorEastAsia" w:hAnsiTheme="majorEastAsia" w:cs="Meiryo UI"/>
          <w:sz w:val="24"/>
          <w:szCs w:val="24"/>
        </w:rPr>
      </w:pPr>
      <w:r w:rsidRPr="00394CF1">
        <w:rPr>
          <w:rFonts w:asciiTheme="majorEastAsia" w:eastAsiaTheme="majorEastAsia" w:hAnsiTheme="majorEastAsia" w:cs="Meiryo UI" w:hint="eastAsia"/>
          <w:sz w:val="24"/>
          <w:szCs w:val="24"/>
        </w:rPr>
        <w:t xml:space="preserve">○　</w:t>
      </w:r>
      <w:r w:rsidR="00CD5E7D" w:rsidRPr="00394CF1">
        <w:rPr>
          <w:rFonts w:asciiTheme="majorEastAsia" w:eastAsiaTheme="majorEastAsia" w:hAnsiTheme="majorEastAsia" w:cs="Meiryo UI" w:hint="eastAsia"/>
          <w:sz w:val="24"/>
          <w:szCs w:val="24"/>
        </w:rPr>
        <w:t>次に、条例附則規定に基づき、障害者差別解消法第８条第２項に定める事業者による合</w:t>
      </w:r>
    </w:p>
    <w:p w:rsidR="002662F1" w:rsidRPr="00394CF1" w:rsidRDefault="00CD5E7D" w:rsidP="007028E9">
      <w:pPr>
        <w:ind w:leftChars="100" w:left="210"/>
        <w:jc w:val="left"/>
        <w:rPr>
          <w:rFonts w:asciiTheme="majorEastAsia" w:eastAsiaTheme="majorEastAsia" w:hAnsiTheme="majorEastAsia" w:cs="Meiryo UI"/>
          <w:sz w:val="24"/>
          <w:szCs w:val="24"/>
        </w:rPr>
      </w:pPr>
      <w:r w:rsidRPr="00394CF1">
        <w:rPr>
          <w:rFonts w:asciiTheme="majorEastAsia" w:eastAsiaTheme="majorEastAsia" w:hAnsiTheme="majorEastAsia" w:cs="Meiryo UI" w:hint="eastAsia"/>
          <w:sz w:val="24"/>
          <w:szCs w:val="24"/>
        </w:rPr>
        <w:t>理的配慮の</w:t>
      </w:r>
      <w:r w:rsidR="00D7536C" w:rsidRPr="00394CF1">
        <w:rPr>
          <w:rFonts w:asciiTheme="majorEastAsia" w:eastAsiaTheme="majorEastAsia" w:hAnsiTheme="majorEastAsia" w:cs="Meiryo UI" w:hint="eastAsia"/>
          <w:sz w:val="24"/>
          <w:szCs w:val="24"/>
        </w:rPr>
        <w:t>提供の法的</w:t>
      </w:r>
      <w:r w:rsidRPr="00394CF1">
        <w:rPr>
          <w:rFonts w:asciiTheme="majorEastAsia" w:eastAsiaTheme="majorEastAsia" w:hAnsiTheme="majorEastAsia" w:cs="Meiryo UI" w:hint="eastAsia"/>
          <w:sz w:val="24"/>
          <w:szCs w:val="24"/>
        </w:rPr>
        <w:t>義務</w:t>
      </w:r>
      <w:r w:rsidR="00D7536C" w:rsidRPr="00394CF1">
        <w:rPr>
          <w:rFonts w:asciiTheme="majorEastAsia" w:eastAsiaTheme="majorEastAsia" w:hAnsiTheme="majorEastAsia" w:cs="Meiryo UI" w:hint="eastAsia"/>
          <w:sz w:val="24"/>
          <w:szCs w:val="24"/>
        </w:rPr>
        <w:t>化</w:t>
      </w:r>
      <w:r w:rsidRPr="00394CF1">
        <w:rPr>
          <w:rFonts w:asciiTheme="majorEastAsia" w:eastAsiaTheme="majorEastAsia" w:hAnsiTheme="majorEastAsia" w:cs="Meiryo UI" w:hint="eastAsia"/>
          <w:sz w:val="24"/>
          <w:szCs w:val="24"/>
        </w:rPr>
        <w:t>について検討した</w:t>
      </w:r>
      <w:r w:rsidR="002662F1" w:rsidRPr="00394CF1">
        <w:rPr>
          <w:rFonts w:asciiTheme="majorEastAsia" w:eastAsiaTheme="majorEastAsia" w:hAnsiTheme="majorEastAsia" w:cs="Meiryo UI" w:hint="eastAsia"/>
          <w:sz w:val="24"/>
          <w:szCs w:val="24"/>
        </w:rPr>
        <w:t>結果</w:t>
      </w:r>
      <w:r w:rsidR="00584454" w:rsidRPr="00394CF1">
        <w:rPr>
          <w:rFonts w:asciiTheme="majorEastAsia" w:eastAsiaTheme="majorEastAsia" w:hAnsiTheme="majorEastAsia" w:cs="Meiryo UI" w:hint="eastAsia"/>
          <w:sz w:val="24"/>
          <w:szCs w:val="24"/>
        </w:rPr>
        <w:t>を</w:t>
      </w:r>
      <w:r w:rsidR="00881FAD" w:rsidRPr="00394CF1">
        <w:rPr>
          <w:rFonts w:asciiTheme="majorEastAsia" w:eastAsiaTheme="majorEastAsia" w:hAnsiTheme="majorEastAsia" w:cs="Meiryo UI" w:hint="eastAsia"/>
          <w:sz w:val="24"/>
          <w:szCs w:val="24"/>
        </w:rPr>
        <w:t>述べる。</w:t>
      </w:r>
    </w:p>
    <w:p w:rsidR="00D84F39" w:rsidRPr="00C05853" w:rsidRDefault="00D84F39" w:rsidP="00D84F39">
      <w:pPr>
        <w:ind w:leftChars="100" w:left="210" w:firstLineChars="100" w:firstLine="240"/>
        <w:jc w:val="left"/>
        <w:rPr>
          <w:rFonts w:asciiTheme="majorEastAsia" w:eastAsiaTheme="majorEastAsia" w:hAnsiTheme="majorEastAsia" w:cs="Meiryo UI"/>
          <w:sz w:val="24"/>
          <w:szCs w:val="24"/>
        </w:rPr>
      </w:pPr>
      <w:r w:rsidRPr="00394CF1">
        <w:rPr>
          <w:rFonts w:asciiTheme="majorEastAsia" w:eastAsiaTheme="majorEastAsia" w:hAnsiTheme="majorEastAsia" w:cs="Meiryo UI" w:hint="eastAsia"/>
          <w:sz w:val="24"/>
          <w:szCs w:val="24"/>
        </w:rPr>
        <w:t>ＳＤＧｓに基づいた取組みや大阪・関西万博に向けて国際基準を満たした共生社会づくりが今、求められて</w:t>
      </w:r>
      <w:r w:rsidR="00556DE0" w:rsidRPr="00394CF1">
        <w:rPr>
          <w:rFonts w:asciiTheme="majorEastAsia" w:eastAsiaTheme="majorEastAsia" w:hAnsiTheme="majorEastAsia" w:cs="Meiryo UI" w:hint="eastAsia"/>
          <w:sz w:val="24"/>
          <w:szCs w:val="24"/>
        </w:rPr>
        <w:t>いる。</w:t>
      </w:r>
      <w:r w:rsidRPr="00394CF1">
        <w:rPr>
          <w:rFonts w:asciiTheme="majorEastAsia" w:eastAsiaTheme="majorEastAsia" w:hAnsiTheme="majorEastAsia" w:cs="Meiryo UI" w:hint="eastAsia"/>
          <w:sz w:val="24"/>
          <w:szCs w:val="24"/>
        </w:rPr>
        <w:t>義務化には</w:t>
      </w:r>
      <w:r w:rsidR="00556DE0" w:rsidRPr="00394CF1">
        <w:rPr>
          <w:rFonts w:asciiTheme="majorEastAsia" w:eastAsiaTheme="majorEastAsia" w:hAnsiTheme="majorEastAsia" w:cs="Meiryo UI" w:hint="eastAsia"/>
          <w:sz w:val="24"/>
          <w:szCs w:val="24"/>
        </w:rPr>
        <w:t>、</w:t>
      </w:r>
      <w:r w:rsidRPr="00394CF1">
        <w:rPr>
          <w:rFonts w:asciiTheme="majorEastAsia" w:eastAsiaTheme="majorEastAsia" w:hAnsiTheme="majorEastAsia" w:cs="Meiryo UI" w:hint="eastAsia"/>
          <w:sz w:val="24"/>
          <w:szCs w:val="24"/>
        </w:rPr>
        <w:t>障害者差別解消法の理念等の浸透という啓発効果があ</w:t>
      </w:r>
      <w:r w:rsidR="00556DE0" w:rsidRPr="00394CF1">
        <w:rPr>
          <w:rFonts w:asciiTheme="majorEastAsia" w:eastAsiaTheme="majorEastAsia" w:hAnsiTheme="majorEastAsia" w:cs="Meiryo UI" w:hint="eastAsia"/>
          <w:sz w:val="24"/>
          <w:szCs w:val="24"/>
        </w:rPr>
        <w:t>り、そのことによって、事業者が、社会的責任として合理的配慮の提供を当然のこととして考え、自主的</w:t>
      </w:r>
      <w:r w:rsidR="00A237B6" w:rsidRPr="00394CF1">
        <w:rPr>
          <w:rFonts w:asciiTheme="majorEastAsia" w:eastAsiaTheme="majorEastAsia" w:hAnsiTheme="majorEastAsia" w:cs="Meiryo UI" w:hint="eastAsia"/>
          <w:sz w:val="24"/>
          <w:szCs w:val="24"/>
        </w:rPr>
        <w:t>な取組みが促される</w:t>
      </w:r>
      <w:r w:rsidR="00CA3C6A" w:rsidRPr="00394CF1">
        <w:rPr>
          <w:rFonts w:asciiTheme="majorEastAsia" w:eastAsiaTheme="majorEastAsia" w:hAnsiTheme="majorEastAsia" w:cs="Meiryo UI" w:hint="eastAsia"/>
          <w:sz w:val="24"/>
          <w:szCs w:val="24"/>
        </w:rPr>
        <w:t>と考えられる</w:t>
      </w:r>
      <w:r w:rsidR="00556DE0" w:rsidRPr="00394CF1">
        <w:rPr>
          <w:rFonts w:asciiTheme="majorEastAsia" w:eastAsiaTheme="majorEastAsia" w:hAnsiTheme="majorEastAsia" w:cs="Meiryo UI" w:hint="eastAsia"/>
          <w:sz w:val="24"/>
          <w:szCs w:val="24"/>
        </w:rPr>
        <w:t>。</w:t>
      </w:r>
      <w:r w:rsidR="00A237B6" w:rsidRPr="00394CF1">
        <w:rPr>
          <w:rFonts w:asciiTheme="majorEastAsia" w:eastAsiaTheme="majorEastAsia" w:hAnsiTheme="majorEastAsia" w:cs="Meiryo UI" w:hint="eastAsia"/>
          <w:sz w:val="24"/>
          <w:szCs w:val="24"/>
        </w:rPr>
        <w:t>これらの点や</w:t>
      </w:r>
      <w:r w:rsidR="00CA3C6A" w:rsidRPr="00394CF1">
        <w:rPr>
          <w:rFonts w:asciiTheme="majorEastAsia" w:eastAsiaTheme="majorEastAsia" w:hAnsiTheme="majorEastAsia" w:cs="Meiryo UI" w:hint="eastAsia"/>
          <w:sz w:val="24"/>
          <w:szCs w:val="24"/>
        </w:rPr>
        <w:t>、</w:t>
      </w:r>
      <w:r w:rsidRPr="00394CF1">
        <w:rPr>
          <w:rFonts w:asciiTheme="majorEastAsia" w:eastAsiaTheme="majorEastAsia" w:hAnsiTheme="majorEastAsia" w:cs="Meiryo UI" w:hint="eastAsia"/>
          <w:sz w:val="24"/>
          <w:szCs w:val="24"/>
        </w:rPr>
        <w:t>義務化</w:t>
      </w:r>
      <w:r w:rsidR="00CA3C6A" w:rsidRPr="00394CF1">
        <w:rPr>
          <w:rFonts w:asciiTheme="majorEastAsia" w:eastAsiaTheme="majorEastAsia" w:hAnsiTheme="majorEastAsia" w:cs="Meiryo UI" w:hint="eastAsia"/>
          <w:sz w:val="24"/>
          <w:szCs w:val="24"/>
        </w:rPr>
        <w:t>に賛成する</w:t>
      </w:r>
      <w:r w:rsidRPr="00394CF1">
        <w:rPr>
          <w:rFonts w:asciiTheme="majorEastAsia" w:eastAsiaTheme="majorEastAsia" w:hAnsiTheme="majorEastAsia" w:cs="Meiryo UI" w:hint="eastAsia"/>
          <w:sz w:val="24"/>
          <w:szCs w:val="24"/>
        </w:rPr>
        <w:t>意見</w:t>
      </w:r>
      <w:r w:rsidR="003D4FCE" w:rsidRPr="00394CF1">
        <w:rPr>
          <w:rFonts w:asciiTheme="majorEastAsia" w:eastAsiaTheme="majorEastAsia" w:hAnsiTheme="majorEastAsia" w:cs="Meiryo UI" w:hint="eastAsia"/>
          <w:sz w:val="24"/>
          <w:szCs w:val="24"/>
        </w:rPr>
        <w:t>が</w:t>
      </w:r>
      <w:r w:rsidRPr="00394CF1">
        <w:rPr>
          <w:rFonts w:asciiTheme="majorEastAsia" w:eastAsiaTheme="majorEastAsia" w:hAnsiTheme="majorEastAsia" w:cs="Meiryo UI" w:hint="eastAsia"/>
          <w:sz w:val="24"/>
          <w:szCs w:val="24"/>
        </w:rPr>
        <w:t>多い状況</w:t>
      </w:r>
      <w:r w:rsidR="00A237B6" w:rsidRPr="00394CF1">
        <w:rPr>
          <w:rFonts w:asciiTheme="majorEastAsia" w:eastAsiaTheme="majorEastAsia" w:hAnsiTheme="majorEastAsia" w:cs="Meiryo UI" w:hint="eastAsia"/>
          <w:sz w:val="24"/>
          <w:szCs w:val="24"/>
        </w:rPr>
        <w:t>も</w:t>
      </w:r>
      <w:r w:rsidRPr="00394CF1">
        <w:rPr>
          <w:rFonts w:asciiTheme="majorEastAsia" w:eastAsiaTheme="majorEastAsia" w:hAnsiTheme="majorEastAsia" w:cs="Meiryo UI" w:hint="eastAsia"/>
          <w:sz w:val="24"/>
          <w:szCs w:val="24"/>
        </w:rPr>
        <w:t>踏まえると、義務化の方向で検討</w:t>
      </w:r>
      <w:r w:rsidRPr="00C05853">
        <w:rPr>
          <w:rFonts w:asciiTheme="majorEastAsia" w:eastAsiaTheme="majorEastAsia" w:hAnsiTheme="majorEastAsia" w:cs="Meiryo UI" w:hint="eastAsia"/>
          <w:sz w:val="24"/>
          <w:szCs w:val="24"/>
        </w:rPr>
        <w:t>をすすめるべきである。</w:t>
      </w:r>
    </w:p>
    <w:p w:rsidR="00F55FAC" w:rsidRPr="00C05853" w:rsidRDefault="00BE413D" w:rsidP="008E74D8">
      <w:pPr>
        <w:ind w:leftChars="100" w:left="21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 xml:space="preserve">　また</w:t>
      </w:r>
      <w:r w:rsidR="0076028A" w:rsidRPr="00C05853">
        <w:rPr>
          <w:rFonts w:asciiTheme="majorEastAsia" w:eastAsiaTheme="majorEastAsia" w:hAnsiTheme="majorEastAsia" w:cs="Meiryo UI" w:hint="eastAsia"/>
          <w:sz w:val="24"/>
          <w:szCs w:val="24"/>
        </w:rPr>
        <w:t>、</w:t>
      </w:r>
      <w:r w:rsidR="00BC4BDC" w:rsidRPr="00C05853">
        <w:rPr>
          <w:rFonts w:asciiTheme="majorEastAsia" w:eastAsiaTheme="majorEastAsia" w:hAnsiTheme="majorEastAsia" w:cs="Meiryo UI" w:hint="eastAsia"/>
          <w:sz w:val="24"/>
          <w:szCs w:val="24"/>
        </w:rPr>
        <w:t>事業者には、義務化について、</w:t>
      </w:r>
      <w:r w:rsidR="009B5E4F" w:rsidRPr="00C05853">
        <w:rPr>
          <w:rFonts w:asciiTheme="majorEastAsia" w:eastAsiaTheme="majorEastAsia" w:hAnsiTheme="majorEastAsia" w:cs="Meiryo UI" w:hint="eastAsia"/>
          <w:sz w:val="24"/>
          <w:szCs w:val="24"/>
        </w:rPr>
        <w:t>合理的配慮の提供の範囲や過重な負担の基準等</w:t>
      </w:r>
      <w:r w:rsidR="005225D7" w:rsidRPr="00C05853">
        <w:rPr>
          <w:rFonts w:asciiTheme="majorEastAsia" w:eastAsiaTheme="majorEastAsia" w:hAnsiTheme="majorEastAsia" w:cs="Meiryo UI" w:hint="eastAsia"/>
          <w:sz w:val="24"/>
          <w:szCs w:val="24"/>
        </w:rPr>
        <w:t>の様々な</w:t>
      </w:r>
      <w:r w:rsidR="006A79FD" w:rsidRPr="00C05853">
        <w:rPr>
          <w:rFonts w:asciiTheme="majorEastAsia" w:eastAsiaTheme="majorEastAsia" w:hAnsiTheme="majorEastAsia" w:cs="Meiryo UI" w:hint="eastAsia"/>
          <w:sz w:val="24"/>
          <w:szCs w:val="24"/>
        </w:rPr>
        <w:t>不安や懸念</w:t>
      </w:r>
      <w:r w:rsidR="00634EBE" w:rsidRPr="00C05853">
        <w:rPr>
          <w:rFonts w:asciiTheme="majorEastAsia" w:eastAsiaTheme="majorEastAsia" w:hAnsiTheme="majorEastAsia" w:cs="Meiryo UI" w:hint="eastAsia"/>
          <w:sz w:val="24"/>
          <w:szCs w:val="24"/>
        </w:rPr>
        <w:t>があり、慎重な検討を望む意見も多いことから、</w:t>
      </w:r>
      <w:r w:rsidR="00BC4BDC" w:rsidRPr="00C05853">
        <w:rPr>
          <w:rFonts w:asciiTheme="majorEastAsia" w:eastAsiaTheme="majorEastAsia" w:hAnsiTheme="majorEastAsia" w:cs="Meiryo UI" w:hint="eastAsia"/>
          <w:sz w:val="24"/>
          <w:szCs w:val="24"/>
        </w:rPr>
        <w:t>義務化にあたっては、</w:t>
      </w:r>
      <w:r w:rsidR="009B5E4F" w:rsidRPr="00C05853">
        <w:rPr>
          <w:rFonts w:asciiTheme="majorEastAsia" w:eastAsiaTheme="majorEastAsia" w:hAnsiTheme="majorEastAsia" w:cs="Meiryo UI" w:hint="eastAsia"/>
          <w:sz w:val="24"/>
          <w:szCs w:val="24"/>
        </w:rPr>
        <w:t>これらの不安や懸念を解消するための具体的な取組みを</w:t>
      </w:r>
      <w:r w:rsidR="00634EBE" w:rsidRPr="00C05853">
        <w:rPr>
          <w:rFonts w:asciiTheme="majorEastAsia" w:eastAsiaTheme="majorEastAsia" w:hAnsiTheme="majorEastAsia" w:cs="Meiryo UI" w:hint="eastAsia"/>
          <w:sz w:val="24"/>
          <w:szCs w:val="24"/>
        </w:rPr>
        <w:t>併せて検討し、実行していくことが必要である。</w:t>
      </w:r>
    </w:p>
    <w:p w:rsidR="00CF50B8" w:rsidRPr="00394CF1" w:rsidRDefault="00135FA1" w:rsidP="00436BB0">
      <w:pPr>
        <w:ind w:leftChars="100" w:left="210" w:firstLineChars="100" w:firstLine="240"/>
        <w:jc w:val="left"/>
        <w:rPr>
          <w:rFonts w:asciiTheme="majorEastAsia" w:eastAsiaTheme="majorEastAsia" w:hAnsiTheme="majorEastAsia" w:cs="Meiryo UI"/>
          <w:sz w:val="24"/>
          <w:szCs w:val="24"/>
        </w:rPr>
      </w:pPr>
      <w:r w:rsidRPr="00C05853">
        <w:rPr>
          <w:rFonts w:asciiTheme="majorEastAsia" w:eastAsiaTheme="majorEastAsia" w:hAnsiTheme="majorEastAsia" w:cs="Meiryo UI" w:hint="eastAsia"/>
          <w:sz w:val="24"/>
          <w:szCs w:val="24"/>
        </w:rPr>
        <w:t>事業者のみならず、</w:t>
      </w:r>
      <w:r w:rsidR="009B5E4F" w:rsidRPr="00C05853">
        <w:rPr>
          <w:rFonts w:asciiTheme="majorEastAsia" w:eastAsiaTheme="majorEastAsia" w:hAnsiTheme="majorEastAsia" w:cs="Meiryo UI" w:hint="eastAsia"/>
          <w:sz w:val="24"/>
          <w:szCs w:val="24"/>
        </w:rPr>
        <w:t>障がい</w:t>
      </w:r>
      <w:r w:rsidR="006A79FD" w:rsidRPr="00C05853">
        <w:rPr>
          <w:rFonts w:asciiTheme="majorEastAsia" w:eastAsiaTheme="majorEastAsia" w:hAnsiTheme="majorEastAsia" w:cs="Meiryo UI" w:hint="eastAsia"/>
          <w:sz w:val="24"/>
          <w:szCs w:val="24"/>
        </w:rPr>
        <w:t>者</w:t>
      </w:r>
      <w:r w:rsidRPr="00C05853">
        <w:rPr>
          <w:rFonts w:asciiTheme="majorEastAsia" w:eastAsiaTheme="majorEastAsia" w:hAnsiTheme="majorEastAsia" w:cs="Meiryo UI" w:hint="eastAsia"/>
          <w:sz w:val="24"/>
          <w:szCs w:val="24"/>
        </w:rPr>
        <w:t>や府民</w:t>
      </w:r>
      <w:r w:rsidR="009B5E4F" w:rsidRPr="00C05853">
        <w:rPr>
          <w:rFonts w:asciiTheme="majorEastAsia" w:eastAsiaTheme="majorEastAsia" w:hAnsiTheme="majorEastAsia" w:cs="Meiryo UI" w:hint="eastAsia"/>
          <w:sz w:val="24"/>
          <w:szCs w:val="24"/>
        </w:rPr>
        <w:t>に対</w:t>
      </w:r>
      <w:r w:rsidR="008E72EC" w:rsidRPr="00C05853">
        <w:rPr>
          <w:rFonts w:asciiTheme="majorEastAsia" w:eastAsiaTheme="majorEastAsia" w:hAnsiTheme="majorEastAsia" w:cs="Meiryo UI" w:hint="eastAsia"/>
          <w:sz w:val="24"/>
          <w:szCs w:val="24"/>
        </w:rPr>
        <w:t>しても法の理念等をより一層周知し、社会を構成する一人ひとりが障がいを理由と</w:t>
      </w:r>
      <w:r w:rsidR="008E72EC" w:rsidRPr="00394CF1">
        <w:rPr>
          <w:rFonts w:asciiTheme="majorEastAsia" w:eastAsiaTheme="majorEastAsia" w:hAnsiTheme="majorEastAsia" w:cs="Meiryo UI" w:hint="eastAsia"/>
          <w:sz w:val="24"/>
          <w:szCs w:val="24"/>
        </w:rPr>
        <w:t>する差別のない地域社会を築いていくよう取り組んでいくことが求められる。</w:t>
      </w:r>
      <w:r w:rsidR="00D84F39" w:rsidRPr="00394CF1">
        <w:rPr>
          <w:rFonts w:asciiTheme="majorEastAsia" w:eastAsiaTheme="majorEastAsia" w:hAnsiTheme="majorEastAsia" w:cs="Meiryo UI" w:hint="eastAsia"/>
          <w:sz w:val="24"/>
          <w:szCs w:val="24"/>
        </w:rPr>
        <w:t>そのために</w:t>
      </w:r>
      <w:r w:rsidR="00556DE0" w:rsidRPr="00394CF1">
        <w:rPr>
          <w:rFonts w:asciiTheme="majorEastAsia" w:eastAsiaTheme="majorEastAsia" w:hAnsiTheme="majorEastAsia" w:cs="Meiryo UI" w:hint="eastAsia"/>
          <w:sz w:val="24"/>
          <w:szCs w:val="24"/>
        </w:rPr>
        <w:t>は、</w:t>
      </w:r>
      <w:r w:rsidR="00E32B83" w:rsidRPr="00394CF1">
        <w:rPr>
          <w:rFonts w:asciiTheme="majorEastAsia" w:eastAsiaTheme="majorEastAsia" w:hAnsiTheme="majorEastAsia" w:cs="Meiryo UI" w:hint="eastAsia"/>
          <w:sz w:val="24"/>
          <w:szCs w:val="24"/>
        </w:rPr>
        <w:t>解消協あるいは各市町村が設置する支援地域</w:t>
      </w:r>
      <w:r w:rsidR="004F5F61" w:rsidRPr="00394CF1">
        <w:rPr>
          <w:rFonts w:asciiTheme="majorEastAsia" w:eastAsiaTheme="majorEastAsia" w:hAnsiTheme="majorEastAsia" w:cs="Meiryo UI" w:hint="eastAsia"/>
          <w:sz w:val="24"/>
          <w:szCs w:val="24"/>
        </w:rPr>
        <w:t>協議会が主体となって、差別事案の掘り起こし等の相談対応や啓発</w:t>
      </w:r>
      <w:r w:rsidR="00E32B83" w:rsidRPr="00394CF1">
        <w:rPr>
          <w:rFonts w:asciiTheme="majorEastAsia" w:eastAsiaTheme="majorEastAsia" w:hAnsiTheme="majorEastAsia" w:cs="Meiryo UI" w:hint="eastAsia"/>
          <w:sz w:val="24"/>
          <w:szCs w:val="24"/>
        </w:rPr>
        <w:t>に取り組</w:t>
      </w:r>
      <w:r w:rsidR="005225D7" w:rsidRPr="00394CF1">
        <w:rPr>
          <w:rFonts w:asciiTheme="majorEastAsia" w:eastAsiaTheme="majorEastAsia" w:hAnsiTheme="majorEastAsia" w:cs="Meiryo UI" w:hint="eastAsia"/>
          <w:sz w:val="24"/>
          <w:szCs w:val="24"/>
        </w:rPr>
        <w:t>む</w:t>
      </w:r>
      <w:r w:rsidR="00C75F9D" w:rsidRPr="00394CF1">
        <w:rPr>
          <w:rFonts w:asciiTheme="majorEastAsia" w:eastAsiaTheme="majorEastAsia" w:hAnsiTheme="majorEastAsia" w:cs="Meiryo UI" w:hint="eastAsia"/>
          <w:sz w:val="24"/>
          <w:szCs w:val="24"/>
        </w:rPr>
        <w:t>など、行政や各関係機関がより一層、連携しながら、施策を重層的に講じるべきである。</w:t>
      </w:r>
    </w:p>
    <w:p w:rsidR="009B5E4F" w:rsidRPr="00394CF1" w:rsidRDefault="009B5E4F" w:rsidP="0076028A">
      <w:pPr>
        <w:ind w:firstLineChars="100" w:firstLine="240"/>
        <w:jc w:val="left"/>
        <w:rPr>
          <w:rFonts w:asciiTheme="majorEastAsia" w:eastAsiaTheme="majorEastAsia" w:hAnsiTheme="majorEastAsia" w:cs="Meiryo UI"/>
          <w:sz w:val="24"/>
          <w:szCs w:val="24"/>
          <w:u w:val="wave"/>
        </w:rPr>
      </w:pPr>
    </w:p>
    <w:p w:rsidR="00F06178" w:rsidRDefault="00F06178" w:rsidP="007A08D0">
      <w:pPr>
        <w:ind w:left="240" w:hangingChars="100" w:hanging="240"/>
        <w:jc w:val="left"/>
        <w:rPr>
          <w:rFonts w:asciiTheme="majorEastAsia" w:eastAsiaTheme="majorEastAsia" w:hAnsiTheme="majorEastAsia" w:cs="Meiryo UI"/>
          <w:sz w:val="24"/>
          <w:szCs w:val="24"/>
        </w:rPr>
      </w:pPr>
      <w:r w:rsidRPr="00394CF1">
        <w:rPr>
          <w:rFonts w:asciiTheme="majorEastAsia" w:eastAsiaTheme="majorEastAsia" w:hAnsiTheme="majorEastAsia" w:cs="Meiryo UI" w:hint="eastAsia"/>
          <w:sz w:val="24"/>
          <w:szCs w:val="24"/>
        </w:rPr>
        <w:t>○　なお、</w:t>
      </w:r>
      <w:r w:rsidR="007A08D0" w:rsidRPr="00394CF1">
        <w:rPr>
          <w:rFonts w:asciiTheme="majorEastAsia" w:eastAsiaTheme="majorEastAsia" w:hAnsiTheme="majorEastAsia" w:cs="Meiryo UI" w:hint="eastAsia"/>
          <w:sz w:val="24"/>
          <w:szCs w:val="24"/>
        </w:rPr>
        <w:t>令和２年３月時点で、障害者政策委員会において障害者差別解消法の見直し検討に向けた審議がなされているところであ</w:t>
      </w:r>
      <w:r w:rsidR="003D4FCE" w:rsidRPr="00394CF1">
        <w:rPr>
          <w:rFonts w:asciiTheme="majorEastAsia" w:eastAsiaTheme="majorEastAsia" w:hAnsiTheme="majorEastAsia" w:cs="Meiryo UI" w:hint="eastAsia"/>
          <w:sz w:val="24"/>
          <w:szCs w:val="24"/>
        </w:rPr>
        <w:t>る。</w:t>
      </w:r>
      <w:r w:rsidRPr="00394CF1">
        <w:rPr>
          <w:rFonts w:asciiTheme="majorEastAsia" w:eastAsiaTheme="majorEastAsia" w:hAnsiTheme="majorEastAsia" w:cs="Meiryo UI" w:hint="eastAsia"/>
          <w:sz w:val="24"/>
          <w:szCs w:val="24"/>
        </w:rPr>
        <w:t>今後も</w:t>
      </w:r>
      <w:r w:rsidR="007A08D0" w:rsidRPr="00394CF1">
        <w:rPr>
          <w:rFonts w:asciiTheme="majorEastAsia" w:eastAsiaTheme="majorEastAsia" w:hAnsiTheme="majorEastAsia" w:cs="Meiryo UI" w:hint="eastAsia"/>
          <w:sz w:val="24"/>
          <w:szCs w:val="24"/>
        </w:rPr>
        <w:t>、国の動向も踏まえながら、</w:t>
      </w:r>
      <w:r w:rsidR="008E5872" w:rsidRPr="00394CF1">
        <w:rPr>
          <w:rFonts w:asciiTheme="majorEastAsia" w:eastAsiaTheme="majorEastAsia" w:hAnsiTheme="majorEastAsia" w:cs="Meiryo UI" w:hint="eastAsia"/>
          <w:sz w:val="24"/>
          <w:szCs w:val="24"/>
        </w:rPr>
        <w:t>大阪・関西万博に向けた社会づくりの必要性や</w:t>
      </w:r>
      <w:r w:rsidR="007A08D0" w:rsidRPr="00394CF1">
        <w:rPr>
          <w:rFonts w:asciiTheme="majorEastAsia" w:eastAsiaTheme="majorEastAsia" w:hAnsiTheme="majorEastAsia" w:cs="Meiryo UI" w:hint="eastAsia"/>
          <w:sz w:val="24"/>
          <w:szCs w:val="24"/>
        </w:rPr>
        <w:t>府</w:t>
      </w:r>
      <w:r w:rsidR="008E5872" w:rsidRPr="00394CF1">
        <w:rPr>
          <w:rFonts w:asciiTheme="majorEastAsia" w:eastAsiaTheme="majorEastAsia" w:hAnsiTheme="majorEastAsia" w:cs="Meiryo UI" w:hint="eastAsia"/>
          <w:sz w:val="24"/>
          <w:szCs w:val="24"/>
        </w:rPr>
        <w:t>における</w:t>
      </w:r>
      <w:r w:rsidR="007A08D0" w:rsidRPr="00394CF1">
        <w:rPr>
          <w:rFonts w:asciiTheme="majorEastAsia" w:eastAsiaTheme="majorEastAsia" w:hAnsiTheme="majorEastAsia" w:cs="Meiryo UI" w:hint="eastAsia"/>
          <w:sz w:val="24"/>
          <w:szCs w:val="24"/>
        </w:rPr>
        <w:t>障</w:t>
      </w:r>
      <w:r w:rsidR="007A08D0" w:rsidRPr="00C05853">
        <w:rPr>
          <w:rFonts w:asciiTheme="majorEastAsia" w:eastAsiaTheme="majorEastAsia" w:hAnsiTheme="majorEastAsia" w:cs="Meiryo UI" w:hint="eastAsia"/>
          <w:sz w:val="24"/>
          <w:szCs w:val="24"/>
        </w:rPr>
        <w:t>がい者差別解消の</w:t>
      </w:r>
      <w:r w:rsidRPr="00C05853">
        <w:rPr>
          <w:rFonts w:asciiTheme="majorEastAsia" w:eastAsiaTheme="majorEastAsia" w:hAnsiTheme="majorEastAsia" w:cs="Meiryo UI" w:hint="eastAsia"/>
          <w:sz w:val="24"/>
          <w:szCs w:val="24"/>
        </w:rPr>
        <w:t>実態に応じ</w:t>
      </w:r>
      <w:r w:rsidR="007A08D0" w:rsidRPr="00C05853">
        <w:rPr>
          <w:rFonts w:asciiTheme="majorEastAsia" w:eastAsiaTheme="majorEastAsia" w:hAnsiTheme="majorEastAsia" w:cs="Meiryo UI" w:hint="eastAsia"/>
          <w:sz w:val="24"/>
          <w:szCs w:val="24"/>
        </w:rPr>
        <w:t>て</w:t>
      </w:r>
      <w:r w:rsidR="008E5872" w:rsidRPr="00C05853">
        <w:rPr>
          <w:rFonts w:asciiTheme="majorEastAsia" w:eastAsiaTheme="majorEastAsia" w:hAnsiTheme="majorEastAsia" w:cs="Meiryo UI" w:hint="eastAsia"/>
          <w:sz w:val="24"/>
          <w:szCs w:val="24"/>
        </w:rPr>
        <w:t>、</w:t>
      </w:r>
      <w:r w:rsidRPr="00C05853">
        <w:rPr>
          <w:rFonts w:asciiTheme="majorEastAsia" w:eastAsiaTheme="majorEastAsia" w:hAnsiTheme="majorEastAsia" w:cs="Meiryo UI" w:hint="eastAsia"/>
          <w:sz w:val="24"/>
          <w:szCs w:val="24"/>
        </w:rPr>
        <w:t>継続して</w:t>
      </w:r>
      <w:r w:rsidR="008E5872" w:rsidRPr="00C05853">
        <w:rPr>
          <w:rFonts w:asciiTheme="majorEastAsia" w:eastAsiaTheme="majorEastAsia" w:hAnsiTheme="majorEastAsia" w:cs="Meiryo UI" w:hint="eastAsia"/>
          <w:sz w:val="24"/>
          <w:szCs w:val="24"/>
        </w:rPr>
        <w:t>条例の見直し</w:t>
      </w:r>
      <w:r w:rsidR="005225D7" w:rsidRPr="00C05853">
        <w:rPr>
          <w:rFonts w:asciiTheme="majorEastAsia" w:eastAsiaTheme="majorEastAsia" w:hAnsiTheme="majorEastAsia" w:cs="Meiryo UI" w:hint="eastAsia"/>
          <w:sz w:val="24"/>
          <w:szCs w:val="24"/>
        </w:rPr>
        <w:t>検討を行う必要がある。</w:t>
      </w:r>
    </w:p>
    <w:p w:rsidR="00135FA1" w:rsidRDefault="00135FA1">
      <w:pPr>
        <w:widowControl/>
        <w:jc w:val="left"/>
        <w:rPr>
          <w:rFonts w:asciiTheme="majorEastAsia" w:eastAsiaTheme="majorEastAsia" w:hAnsiTheme="majorEastAsia" w:cs="Meiryo UI"/>
          <w:b/>
          <w:bCs/>
          <w:sz w:val="24"/>
          <w:szCs w:val="24"/>
        </w:rPr>
      </w:pPr>
      <w:r>
        <w:rPr>
          <w:rFonts w:asciiTheme="majorEastAsia" w:eastAsiaTheme="majorEastAsia" w:hAnsiTheme="majorEastAsia" w:cs="Meiryo UI"/>
          <w:b/>
          <w:bCs/>
          <w:sz w:val="24"/>
          <w:szCs w:val="24"/>
        </w:rPr>
        <w:br w:type="page"/>
      </w:r>
    </w:p>
    <w:p w:rsidR="00C11E16" w:rsidRDefault="00C11E16" w:rsidP="007117DC">
      <w:pPr>
        <w:widowControl/>
        <w:jc w:val="center"/>
        <w:rPr>
          <w:rFonts w:asciiTheme="majorEastAsia" w:eastAsiaTheme="majorEastAsia" w:hAnsiTheme="majorEastAsia" w:cs="Meiryo UI"/>
          <w:b/>
          <w:bCs/>
          <w:szCs w:val="21"/>
        </w:rPr>
      </w:pPr>
      <w:r w:rsidRPr="00595B64">
        <w:rPr>
          <w:rFonts w:ascii="ＭＳ ゴシック" w:eastAsia="ＭＳ ゴシック" w:hAnsi="ＭＳ ゴシック" w:hint="eastAsia"/>
          <w:noProof/>
          <w:sz w:val="24"/>
        </w:rPr>
        <mc:AlternateContent>
          <mc:Choice Requires="wps">
            <w:drawing>
              <wp:anchor distT="0" distB="0" distL="114300" distR="114300" simplePos="0" relativeHeight="251661824" behindDoc="0" locked="0" layoutInCell="1" allowOverlap="1" wp14:anchorId="2991DE35" wp14:editId="5C065C90">
                <wp:simplePos x="0" y="0"/>
                <wp:positionH relativeFrom="column">
                  <wp:posOffset>5347335</wp:posOffset>
                </wp:positionH>
                <wp:positionV relativeFrom="paragraph">
                  <wp:posOffset>-412115</wp:posOffset>
                </wp:positionV>
                <wp:extent cx="1109980" cy="258445"/>
                <wp:effectExtent l="0" t="0" r="13970" b="273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258445"/>
                        </a:xfrm>
                        <a:prstGeom prst="rect">
                          <a:avLst/>
                        </a:prstGeom>
                        <a:solidFill>
                          <a:srgbClr val="FFFFFF"/>
                        </a:solidFill>
                        <a:ln w="9525">
                          <a:solidFill>
                            <a:srgbClr val="000000"/>
                          </a:solidFill>
                          <a:miter lim="800000"/>
                          <a:headEnd/>
                          <a:tailEnd/>
                        </a:ln>
                      </wps:spPr>
                      <wps:txbx>
                        <w:txbxContent>
                          <w:p w:rsidR="006E04D2" w:rsidRPr="001650FB" w:rsidRDefault="006E04D2" w:rsidP="00C11E16">
                            <w:pPr>
                              <w:jc w:val="center"/>
                              <w:rPr>
                                <w:rFonts w:ascii="ＭＳ ゴシック" w:eastAsia="ＭＳ ゴシック" w:hAnsi="ＭＳ ゴシック"/>
                              </w:rPr>
                            </w:pPr>
                            <w:r>
                              <w:rPr>
                                <w:rFonts w:ascii="ＭＳ ゴシック" w:eastAsia="ＭＳ ゴシック" w:hAnsi="ＭＳ ゴシック" w:hint="eastAsia"/>
                              </w:rPr>
                              <w:t>参考資料１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1DE35" id="_x0000_t202" coordsize="21600,21600" o:spt="202" path="m,l,21600r21600,l21600,xe">
                <v:stroke joinstyle="miter"/>
                <v:path gradientshapeok="t" o:connecttype="rect"/>
              </v:shapetype>
              <v:shape id="テキスト ボックス 3" o:spid="_x0000_s1027" type="#_x0000_t202" style="position:absolute;left:0;text-align:left;margin-left:421.05pt;margin-top:-32.45pt;width:87.4pt;height:2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">
                <v:textbox inset="5.85pt,.7pt,5.85pt,.7pt">
                  <w:txbxContent>
                    <w:p w:rsidR="006E04D2" w:rsidRPr="001650FB" w:rsidRDefault="006E04D2" w:rsidP="00C11E16">
                      <w:pPr>
                        <w:jc w:val="center"/>
                        <w:rPr>
                          <w:rFonts w:ascii="ＭＳ ゴシック" w:eastAsia="ＭＳ ゴシック" w:hAnsi="ＭＳ ゴシック"/>
                        </w:rPr>
                      </w:pPr>
                      <w:r>
                        <w:rPr>
                          <w:rFonts w:ascii="ＭＳ ゴシック" w:eastAsia="ＭＳ ゴシック" w:hAnsi="ＭＳ ゴシック" w:hint="eastAsia"/>
                        </w:rPr>
                        <w:t>参考資料１</w:t>
                      </w:r>
                    </w:p>
                  </w:txbxContent>
                </v:textbox>
              </v:shape>
            </w:pict>
          </mc:Fallback>
        </mc:AlternateContent>
      </w:r>
      <w:r>
        <w:rPr>
          <w:rFonts w:asciiTheme="majorEastAsia" w:eastAsiaTheme="majorEastAsia" w:hAnsiTheme="majorEastAsia" w:cs="Meiryo UI" w:hint="eastAsia"/>
          <w:b/>
          <w:bCs/>
          <w:szCs w:val="21"/>
        </w:rPr>
        <w:t>1</w:t>
      </w:r>
      <w:r>
        <w:rPr>
          <w:rFonts w:asciiTheme="majorEastAsia" w:eastAsiaTheme="majorEastAsia" w:hAnsiTheme="majorEastAsia" w:cs="Meiryo UI"/>
          <w:b/>
          <w:bCs/>
          <w:szCs w:val="21"/>
        </w:rPr>
        <w:t>,</w:t>
      </w:r>
      <w:r>
        <w:rPr>
          <w:rFonts w:asciiTheme="majorEastAsia" w:eastAsiaTheme="majorEastAsia" w:hAnsiTheme="majorEastAsia" w:cs="Meiryo UI" w:hint="eastAsia"/>
          <w:b/>
          <w:bCs/>
          <w:szCs w:val="21"/>
        </w:rPr>
        <w:t>000事業者に対する</w:t>
      </w:r>
      <w:r w:rsidRPr="00C11E16">
        <w:rPr>
          <w:rFonts w:asciiTheme="majorEastAsia" w:eastAsiaTheme="majorEastAsia" w:hAnsiTheme="majorEastAsia" w:cs="Meiryo UI" w:hint="eastAsia"/>
          <w:b/>
          <w:bCs/>
          <w:szCs w:val="21"/>
        </w:rPr>
        <w:t>合理的配慮の実施状況等に関するアンケート結果の概要</w:t>
      </w:r>
    </w:p>
    <w:p w:rsidR="00C11E16" w:rsidRDefault="00C11E16" w:rsidP="00C11E16">
      <w:pPr>
        <w:widowControl/>
        <w:rPr>
          <w:rFonts w:asciiTheme="majorEastAsia" w:eastAsiaTheme="majorEastAsia" w:hAnsiTheme="majorEastAsia" w:cs="Meiryo UI"/>
          <w:b/>
          <w:bCs/>
          <w:szCs w:val="21"/>
        </w:rPr>
      </w:pPr>
    </w:p>
    <w:p w:rsidR="00C11E16" w:rsidRDefault="00C11E16" w:rsidP="00C11E16">
      <w:pPr>
        <w:widowControl/>
        <w:rPr>
          <w:rFonts w:asciiTheme="majorEastAsia" w:eastAsiaTheme="majorEastAsia" w:hAnsiTheme="majorEastAsia" w:cs="Meiryo UI"/>
          <w:b/>
          <w:bCs/>
          <w:szCs w:val="21"/>
        </w:rPr>
      </w:pPr>
      <w:r>
        <w:rPr>
          <w:rFonts w:asciiTheme="majorEastAsia" w:eastAsiaTheme="majorEastAsia" w:hAnsiTheme="majorEastAsia" w:cs="Meiryo UI" w:hint="eastAsia"/>
          <w:b/>
          <w:bCs/>
          <w:szCs w:val="21"/>
        </w:rPr>
        <w:t xml:space="preserve">１　</w:t>
      </w:r>
      <w:r w:rsidRPr="00C11E16">
        <w:rPr>
          <w:rFonts w:asciiTheme="majorEastAsia" w:eastAsiaTheme="majorEastAsia" w:hAnsiTheme="majorEastAsia" w:cs="Meiryo UI" w:hint="eastAsia"/>
          <w:b/>
          <w:bCs/>
          <w:szCs w:val="21"/>
        </w:rPr>
        <w:t>アンケート実施概要</w:t>
      </w:r>
    </w:p>
    <w:p w:rsidR="00C11E16" w:rsidRPr="00C11E16" w:rsidRDefault="00C11E16" w:rsidP="00C11E16">
      <w:pPr>
        <w:widowControl/>
        <w:rPr>
          <w:rFonts w:asciiTheme="majorEastAsia" w:eastAsiaTheme="majorEastAsia" w:hAnsiTheme="majorEastAsia" w:cs="Meiryo UI"/>
          <w:szCs w:val="21"/>
        </w:rPr>
      </w:pPr>
      <w:r w:rsidRPr="00C11E16">
        <w:rPr>
          <w:rFonts w:asciiTheme="majorEastAsia" w:eastAsiaTheme="majorEastAsia" w:hAnsiTheme="majorEastAsia" w:cs="Meiryo UI" w:hint="eastAsia"/>
          <w:szCs w:val="21"/>
        </w:rPr>
        <w:t>〇目的：事業者の合理的配慮の実施状況や浸透状況などを把握するために実施</w:t>
      </w:r>
    </w:p>
    <w:p w:rsidR="00C11E16" w:rsidRPr="00C11E16" w:rsidRDefault="00C11E16" w:rsidP="00C11E16">
      <w:pPr>
        <w:widowControl/>
        <w:rPr>
          <w:rFonts w:asciiTheme="majorEastAsia" w:eastAsiaTheme="majorEastAsia" w:hAnsiTheme="majorEastAsia" w:cs="Meiryo UI"/>
          <w:szCs w:val="21"/>
        </w:rPr>
      </w:pPr>
      <w:r w:rsidRPr="00C11E16">
        <w:rPr>
          <w:rFonts w:asciiTheme="majorEastAsia" w:eastAsiaTheme="majorEastAsia" w:hAnsiTheme="majorEastAsia" w:cs="Meiryo UI" w:hint="eastAsia"/>
          <w:szCs w:val="21"/>
        </w:rPr>
        <w:t>○対象：大阪府内に本社のある事業者から無作為に抽出した1,000事業者</w:t>
      </w:r>
    </w:p>
    <w:p w:rsidR="00C11E16" w:rsidRPr="00C11E16" w:rsidRDefault="00C11E16" w:rsidP="00C11E16">
      <w:pPr>
        <w:widowControl/>
        <w:rPr>
          <w:rFonts w:asciiTheme="majorEastAsia" w:eastAsiaTheme="majorEastAsia" w:hAnsiTheme="majorEastAsia" w:cs="Meiryo UI"/>
          <w:szCs w:val="21"/>
        </w:rPr>
      </w:pPr>
      <w:r w:rsidRPr="00C11E16">
        <w:rPr>
          <w:rFonts w:asciiTheme="majorEastAsia" w:eastAsiaTheme="majorEastAsia" w:hAnsiTheme="majorEastAsia" w:cs="Meiryo UI" w:hint="eastAsia"/>
          <w:szCs w:val="21"/>
        </w:rPr>
        <w:t>○回収：363事業者（回収率36.3％）</w:t>
      </w:r>
    </w:p>
    <w:p w:rsidR="00C11E16" w:rsidRDefault="00C11E16" w:rsidP="00C11E16">
      <w:pPr>
        <w:widowControl/>
        <w:rPr>
          <w:rFonts w:asciiTheme="majorEastAsia" w:eastAsiaTheme="majorEastAsia" w:hAnsiTheme="majorEastAsia" w:cs="Meiryo UI"/>
          <w:szCs w:val="21"/>
        </w:rPr>
      </w:pPr>
      <w:r w:rsidRPr="00C11E16">
        <w:rPr>
          <w:rFonts w:asciiTheme="majorEastAsia" w:eastAsiaTheme="majorEastAsia" w:hAnsiTheme="majorEastAsia" w:cs="Meiryo UI" w:hint="eastAsia"/>
          <w:szCs w:val="21"/>
        </w:rPr>
        <w:t xml:space="preserve">　　　　卸売業・小売業等（※）：91、運輸業・郵便業：21、不動産業・物品賃貸業：33、</w:t>
      </w:r>
    </w:p>
    <w:p w:rsidR="00C11E16" w:rsidRPr="00C11E16" w:rsidRDefault="00C11E16" w:rsidP="00C11E16">
      <w:pPr>
        <w:widowControl/>
        <w:ind w:firstLineChars="400" w:firstLine="840"/>
        <w:rPr>
          <w:rFonts w:asciiTheme="majorEastAsia" w:eastAsiaTheme="majorEastAsia" w:hAnsiTheme="majorEastAsia" w:cs="Meiryo UI"/>
          <w:szCs w:val="21"/>
        </w:rPr>
      </w:pPr>
      <w:r w:rsidRPr="00C11E16">
        <w:rPr>
          <w:rFonts w:asciiTheme="majorEastAsia" w:eastAsiaTheme="majorEastAsia" w:hAnsiTheme="majorEastAsia" w:cs="Meiryo UI" w:hint="eastAsia"/>
          <w:szCs w:val="21"/>
        </w:rPr>
        <w:t>教育・学習支援業：84</w:t>
      </w:r>
      <w:r>
        <w:rPr>
          <w:rFonts w:asciiTheme="majorEastAsia" w:eastAsiaTheme="majorEastAsia" w:hAnsiTheme="majorEastAsia" w:cs="Meiryo UI" w:hint="eastAsia"/>
          <w:szCs w:val="21"/>
        </w:rPr>
        <w:t>、</w:t>
      </w:r>
      <w:r w:rsidRPr="00C11E16">
        <w:rPr>
          <w:rFonts w:asciiTheme="majorEastAsia" w:eastAsiaTheme="majorEastAsia" w:hAnsiTheme="majorEastAsia" w:cs="Meiryo UI" w:hint="eastAsia"/>
          <w:szCs w:val="21"/>
        </w:rPr>
        <w:t xml:space="preserve">医療：58、福祉：72　回答なし：４　計363事業者　</w:t>
      </w:r>
    </w:p>
    <w:p w:rsidR="00C11E16" w:rsidRPr="00C11E16" w:rsidRDefault="00C11E16" w:rsidP="00C11E16">
      <w:pPr>
        <w:widowControl/>
        <w:rPr>
          <w:rFonts w:asciiTheme="majorEastAsia" w:eastAsiaTheme="majorEastAsia" w:hAnsiTheme="majorEastAsia" w:cs="Meiryo UI"/>
          <w:szCs w:val="21"/>
        </w:rPr>
      </w:pPr>
      <w:r w:rsidRPr="00C11E16">
        <w:rPr>
          <w:rFonts w:asciiTheme="majorEastAsia" w:eastAsiaTheme="majorEastAsia" w:hAnsiTheme="majorEastAsia" w:cs="Meiryo UI" w:hint="eastAsia"/>
          <w:szCs w:val="21"/>
        </w:rPr>
        <w:t xml:space="preserve">　　　（※）情報通信業、金融業・保険業、学術研究・専門技術サービス業、宿泊業・飲食サービス業、</w:t>
      </w:r>
    </w:p>
    <w:p w:rsidR="00C11E16" w:rsidRPr="00C11E16" w:rsidRDefault="00C11E16" w:rsidP="00C11E16">
      <w:pPr>
        <w:widowControl/>
        <w:rPr>
          <w:rFonts w:asciiTheme="majorEastAsia" w:eastAsiaTheme="majorEastAsia" w:hAnsiTheme="majorEastAsia" w:cs="Meiryo UI"/>
          <w:szCs w:val="21"/>
        </w:rPr>
      </w:pPr>
      <w:r w:rsidRPr="00C11E16">
        <w:rPr>
          <w:rFonts w:asciiTheme="majorEastAsia" w:eastAsiaTheme="majorEastAsia" w:hAnsiTheme="majorEastAsia" w:cs="Meiryo UI" w:hint="eastAsia"/>
          <w:szCs w:val="21"/>
        </w:rPr>
        <w:t xml:space="preserve">　　　　　　生活関連サービス業・娯楽業、その他サービス業含む</w:t>
      </w:r>
    </w:p>
    <w:p w:rsidR="00C11E16" w:rsidRPr="00C11E16" w:rsidRDefault="00C11E16" w:rsidP="00C11E16">
      <w:pPr>
        <w:widowControl/>
        <w:rPr>
          <w:rFonts w:asciiTheme="majorEastAsia" w:eastAsiaTheme="majorEastAsia" w:hAnsiTheme="majorEastAsia" w:cs="Meiryo UI"/>
          <w:szCs w:val="21"/>
        </w:rPr>
      </w:pPr>
      <w:r w:rsidRPr="00C11E16">
        <w:rPr>
          <w:rFonts w:asciiTheme="majorEastAsia" w:eastAsiaTheme="majorEastAsia" w:hAnsiTheme="majorEastAsia" w:cs="Meiryo UI" w:hint="eastAsia"/>
          <w:szCs w:val="21"/>
        </w:rPr>
        <w:t>○方法：郵送による配布・回収（督促を実施）</w:t>
      </w:r>
    </w:p>
    <w:p w:rsidR="00C11E16" w:rsidRDefault="00C11E16" w:rsidP="00C11E16">
      <w:pPr>
        <w:widowControl/>
        <w:rPr>
          <w:rFonts w:asciiTheme="majorEastAsia" w:eastAsiaTheme="majorEastAsia" w:hAnsiTheme="majorEastAsia" w:cs="Meiryo UI"/>
          <w:szCs w:val="21"/>
        </w:rPr>
      </w:pPr>
      <w:r w:rsidRPr="00C11E16">
        <w:rPr>
          <w:rFonts w:asciiTheme="majorEastAsia" w:eastAsiaTheme="majorEastAsia" w:hAnsiTheme="majorEastAsia" w:cs="Meiryo UI" w:hint="eastAsia"/>
          <w:szCs w:val="21"/>
        </w:rPr>
        <w:t>○期間：令和元年10月18日～11月８日</w:t>
      </w:r>
    </w:p>
    <w:p w:rsidR="00C11E16" w:rsidRDefault="00C11E16" w:rsidP="00C11E16">
      <w:pPr>
        <w:widowControl/>
        <w:rPr>
          <w:rFonts w:asciiTheme="majorEastAsia" w:eastAsiaTheme="majorEastAsia" w:hAnsiTheme="majorEastAsia" w:cs="Meiryo UI"/>
          <w:szCs w:val="21"/>
        </w:rPr>
      </w:pPr>
    </w:p>
    <w:p w:rsidR="00C11E16" w:rsidRDefault="00C11E16" w:rsidP="00C11E16">
      <w:pPr>
        <w:widowControl/>
        <w:rPr>
          <w:rFonts w:asciiTheme="majorEastAsia" w:eastAsiaTheme="majorEastAsia" w:hAnsiTheme="majorEastAsia" w:cs="Meiryo UI"/>
          <w:b/>
          <w:bCs/>
          <w:szCs w:val="21"/>
        </w:rPr>
      </w:pPr>
      <w:r>
        <w:rPr>
          <w:rFonts w:asciiTheme="majorEastAsia" w:eastAsiaTheme="majorEastAsia" w:hAnsiTheme="majorEastAsia" w:cs="Meiryo UI" w:hint="eastAsia"/>
          <w:b/>
          <w:bCs/>
          <w:szCs w:val="21"/>
        </w:rPr>
        <w:t xml:space="preserve">２　</w:t>
      </w:r>
      <w:r w:rsidRPr="00C11E16">
        <w:rPr>
          <w:rFonts w:asciiTheme="majorEastAsia" w:eastAsiaTheme="majorEastAsia" w:hAnsiTheme="majorEastAsia" w:cs="Meiryo UI" w:hint="eastAsia"/>
          <w:b/>
          <w:bCs/>
          <w:szCs w:val="21"/>
        </w:rPr>
        <w:t>アンケート結果概要（抜粋）</w:t>
      </w:r>
    </w:p>
    <w:p w:rsidR="00C11E16" w:rsidRPr="00C11E16" w:rsidRDefault="00C11E16" w:rsidP="00C11E16">
      <w:pPr>
        <w:widowControl/>
        <w:jc w:val="left"/>
        <w:rPr>
          <w:rFonts w:asciiTheme="majorEastAsia" w:eastAsiaTheme="majorEastAsia" w:hAnsiTheme="majorEastAsia" w:cs="Meiryo UI"/>
          <w:szCs w:val="21"/>
        </w:rPr>
      </w:pPr>
      <w:r w:rsidRPr="00C11E16">
        <w:rPr>
          <w:rFonts w:asciiTheme="majorEastAsia" w:eastAsiaTheme="majorEastAsia" w:hAnsiTheme="majorEastAsia" w:cs="Meiryo UI" w:hint="eastAsia"/>
          <w:szCs w:val="21"/>
        </w:rPr>
        <w:t>○　障害者差別解消法の名前も内容も知っている事業者は109　回答総数の30.0％</w:t>
      </w:r>
    </w:p>
    <w:p w:rsidR="00C11E16" w:rsidRPr="00C11E16" w:rsidRDefault="00C11E16" w:rsidP="00C11E16">
      <w:pPr>
        <w:widowControl/>
        <w:jc w:val="left"/>
        <w:rPr>
          <w:rFonts w:asciiTheme="majorEastAsia" w:eastAsiaTheme="majorEastAsia" w:hAnsiTheme="majorEastAsia" w:cs="Meiryo UI"/>
          <w:szCs w:val="21"/>
        </w:rPr>
      </w:pPr>
      <w:r w:rsidRPr="00C11E16">
        <w:rPr>
          <w:rFonts w:asciiTheme="majorEastAsia" w:eastAsiaTheme="majorEastAsia" w:hAnsiTheme="majorEastAsia" w:cs="Meiryo UI" w:hint="eastAsia"/>
          <w:szCs w:val="21"/>
        </w:rPr>
        <w:t>○　障がいのあるお客様と接する機会がよくある、たまにある事業者は229　回答総数の63.1％</w:t>
      </w:r>
    </w:p>
    <w:p w:rsidR="00C11E16" w:rsidRPr="00C11E16" w:rsidRDefault="00C11E16" w:rsidP="00C11E16">
      <w:pPr>
        <w:widowControl/>
        <w:jc w:val="left"/>
        <w:rPr>
          <w:rFonts w:asciiTheme="majorEastAsia" w:eastAsiaTheme="majorEastAsia" w:hAnsiTheme="majorEastAsia" w:cs="Meiryo UI"/>
          <w:szCs w:val="21"/>
        </w:rPr>
      </w:pPr>
      <w:r w:rsidRPr="00C11E16">
        <w:rPr>
          <w:rFonts w:asciiTheme="majorEastAsia" w:eastAsiaTheme="majorEastAsia" w:hAnsiTheme="majorEastAsia" w:cs="Meiryo UI" w:hint="eastAsia"/>
          <w:szCs w:val="21"/>
        </w:rPr>
        <w:t>○　合理的配慮の申し出を受けた経験のある事業者は117　回答総数の32.2％</w:t>
      </w:r>
    </w:p>
    <w:p w:rsidR="00C11E16" w:rsidRPr="00C11E16" w:rsidRDefault="00C11E16" w:rsidP="00C11E16">
      <w:pPr>
        <w:widowControl/>
        <w:ind w:left="420" w:hangingChars="200" w:hanging="420"/>
        <w:jc w:val="left"/>
        <w:rPr>
          <w:rFonts w:asciiTheme="majorEastAsia" w:eastAsiaTheme="majorEastAsia" w:hAnsiTheme="majorEastAsia" w:cs="Meiryo UI"/>
          <w:szCs w:val="21"/>
        </w:rPr>
      </w:pPr>
      <w:r w:rsidRPr="00C11E16">
        <w:rPr>
          <w:rFonts w:asciiTheme="majorEastAsia" w:eastAsiaTheme="majorEastAsia" w:hAnsiTheme="majorEastAsia" w:cs="Meiryo UI" w:hint="eastAsia"/>
          <w:szCs w:val="21"/>
        </w:rPr>
        <w:t>○　過重な負担がないにもかかわらず配慮を行わないことは障がいを理由とする差別にあたるかについて</w:t>
      </w:r>
      <w:r>
        <w:rPr>
          <w:rFonts w:asciiTheme="majorEastAsia" w:eastAsiaTheme="majorEastAsia" w:hAnsiTheme="majorEastAsia" w:cs="Meiryo UI" w:hint="eastAsia"/>
          <w:szCs w:val="21"/>
        </w:rPr>
        <w:t>、</w:t>
      </w:r>
      <w:r w:rsidRPr="00C11E16">
        <w:rPr>
          <w:rFonts w:asciiTheme="majorEastAsia" w:eastAsiaTheme="majorEastAsia" w:hAnsiTheme="majorEastAsia" w:cs="Meiryo UI" w:hint="eastAsia"/>
          <w:szCs w:val="21"/>
        </w:rPr>
        <w:t>どちらかといえばそう思う事業者又はそう思う事業者は301　回答総数の82.9％</w:t>
      </w:r>
    </w:p>
    <w:p w:rsidR="00C11E16" w:rsidRDefault="00C11E16" w:rsidP="00C11E16">
      <w:pPr>
        <w:widowControl/>
        <w:jc w:val="left"/>
        <w:rPr>
          <w:rFonts w:asciiTheme="majorEastAsia" w:eastAsiaTheme="majorEastAsia" w:hAnsiTheme="majorEastAsia" w:cs="Meiryo UI"/>
          <w:szCs w:val="21"/>
        </w:rPr>
      </w:pPr>
      <w:r w:rsidRPr="00C11E16">
        <w:rPr>
          <w:rFonts w:asciiTheme="majorEastAsia" w:eastAsiaTheme="majorEastAsia" w:hAnsiTheme="majorEastAsia" w:cs="Meiryo UI" w:hint="eastAsia"/>
          <w:szCs w:val="21"/>
        </w:rPr>
        <w:t>○　合理的配慮の申し出15事例に対する望ましい対応例について、可能であれば対応する又は対応する</w:t>
      </w:r>
    </w:p>
    <w:p w:rsidR="00C11E16" w:rsidRPr="00C11E16" w:rsidRDefault="00C11E16" w:rsidP="00C11E16">
      <w:pPr>
        <w:widowControl/>
        <w:ind w:firstLineChars="200" w:firstLine="420"/>
        <w:jc w:val="left"/>
        <w:rPr>
          <w:rFonts w:asciiTheme="majorEastAsia" w:eastAsiaTheme="majorEastAsia" w:hAnsiTheme="majorEastAsia" w:cs="Meiryo UI"/>
          <w:szCs w:val="21"/>
        </w:rPr>
      </w:pPr>
      <w:r w:rsidRPr="00C11E16">
        <w:rPr>
          <w:rFonts w:asciiTheme="majorEastAsia" w:eastAsiaTheme="majorEastAsia" w:hAnsiTheme="majorEastAsia" w:cs="Meiryo UI" w:hint="eastAsia"/>
          <w:szCs w:val="21"/>
        </w:rPr>
        <w:t>と考える事業者は、すべての事例で８割から９割</w:t>
      </w:r>
    </w:p>
    <w:p w:rsidR="00C11E16" w:rsidRDefault="00C11E16" w:rsidP="00C11E16">
      <w:pPr>
        <w:widowControl/>
        <w:jc w:val="left"/>
        <w:rPr>
          <w:rFonts w:asciiTheme="majorEastAsia" w:eastAsiaTheme="majorEastAsia" w:hAnsiTheme="majorEastAsia" w:cs="Meiryo UI"/>
          <w:szCs w:val="21"/>
        </w:rPr>
      </w:pPr>
      <w:r w:rsidRPr="00C11E16">
        <w:rPr>
          <w:rFonts w:asciiTheme="majorEastAsia" w:eastAsiaTheme="majorEastAsia" w:hAnsiTheme="majorEastAsia" w:cs="Meiryo UI" w:hint="eastAsia"/>
          <w:szCs w:val="21"/>
        </w:rPr>
        <w:t>○　合理的配慮の提供の義務化について、賛成である又はどちらかといえば賛成である事業者は280</w:t>
      </w:r>
      <w:r>
        <w:rPr>
          <w:rFonts w:asciiTheme="majorEastAsia" w:eastAsiaTheme="majorEastAsia" w:hAnsiTheme="majorEastAsia" w:cs="Meiryo UI" w:hint="eastAsia"/>
          <w:szCs w:val="21"/>
        </w:rPr>
        <w:t>、</w:t>
      </w:r>
      <w:r w:rsidRPr="00C11E16">
        <w:rPr>
          <w:rFonts w:asciiTheme="majorEastAsia" w:eastAsiaTheme="majorEastAsia" w:hAnsiTheme="majorEastAsia" w:cs="Meiryo UI" w:hint="eastAsia"/>
          <w:szCs w:val="21"/>
        </w:rPr>
        <w:t>回</w:t>
      </w:r>
      <w:r>
        <w:rPr>
          <w:rFonts w:asciiTheme="majorEastAsia" w:eastAsiaTheme="majorEastAsia" w:hAnsiTheme="majorEastAsia" w:cs="Meiryo UI" w:hint="eastAsia"/>
          <w:szCs w:val="21"/>
        </w:rPr>
        <w:t xml:space="preserve">　　</w:t>
      </w:r>
    </w:p>
    <w:p w:rsidR="00C11E16" w:rsidRDefault="00C11E16" w:rsidP="00C11E16">
      <w:pPr>
        <w:widowControl/>
        <w:ind w:left="630" w:hangingChars="300" w:hanging="63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 xml:space="preserve">　　</w:t>
      </w:r>
      <w:r w:rsidRPr="00C11E16">
        <w:rPr>
          <w:rFonts w:asciiTheme="majorEastAsia" w:eastAsiaTheme="majorEastAsia" w:hAnsiTheme="majorEastAsia" w:cs="Meiryo UI" w:hint="eastAsia"/>
          <w:szCs w:val="21"/>
        </w:rPr>
        <w:t>答総数の77.1％。反対である又はどちらかといえば反対である事業者は76　回答総数の21.0％　　賛成理由：「過重な負担のない範囲」での対応のため</w:t>
      </w:r>
    </w:p>
    <w:p w:rsidR="00C11E16" w:rsidRPr="00C11E16" w:rsidRDefault="00C11E16" w:rsidP="00C11E16">
      <w:pPr>
        <w:widowControl/>
        <w:ind w:leftChars="300" w:left="630"/>
        <w:jc w:val="left"/>
        <w:rPr>
          <w:rFonts w:asciiTheme="majorEastAsia" w:eastAsiaTheme="majorEastAsia" w:hAnsiTheme="majorEastAsia" w:cs="Meiryo UI"/>
          <w:szCs w:val="21"/>
        </w:rPr>
      </w:pPr>
      <w:r w:rsidRPr="00C11E16">
        <w:rPr>
          <w:rFonts w:asciiTheme="majorEastAsia" w:eastAsiaTheme="majorEastAsia" w:hAnsiTheme="majorEastAsia" w:cs="Meiryo UI" w:hint="eastAsia"/>
          <w:szCs w:val="21"/>
        </w:rPr>
        <w:t>反対理由：業種・規模等による違いや状況で対応が困難な場合があるため</w:t>
      </w:r>
    </w:p>
    <w:p w:rsidR="00C11E16" w:rsidRPr="00C11E16" w:rsidRDefault="00C11E16" w:rsidP="00C11E16">
      <w:pPr>
        <w:widowControl/>
        <w:jc w:val="left"/>
        <w:rPr>
          <w:rFonts w:asciiTheme="majorEastAsia" w:eastAsiaTheme="majorEastAsia" w:hAnsiTheme="majorEastAsia" w:cs="Meiryo UI"/>
          <w:szCs w:val="21"/>
        </w:rPr>
      </w:pPr>
      <w:r w:rsidRPr="00C11E16">
        <w:rPr>
          <w:rFonts w:asciiTheme="majorEastAsia" w:eastAsiaTheme="majorEastAsia" w:hAnsiTheme="majorEastAsia" w:cs="Meiryo UI" w:hint="eastAsia"/>
          <w:szCs w:val="21"/>
        </w:rPr>
        <w:t xml:space="preserve">　　 　　　　　</w:t>
      </w:r>
      <w:r>
        <w:rPr>
          <w:rFonts w:asciiTheme="majorEastAsia" w:eastAsiaTheme="majorEastAsia" w:hAnsiTheme="majorEastAsia" w:cs="Meiryo UI" w:hint="eastAsia"/>
          <w:szCs w:val="21"/>
        </w:rPr>
        <w:t xml:space="preserve"> </w:t>
      </w:r>
      <w:r w:rsidRPr="00C11E16">
        <w:rPr>
          <w:rFonts w:asciiTheme="majorEastAsia" w:eastAsiaTheme="majorEastAsia" w:hAnsiTheme="majorEastAsia" w:cs="Meiryo UI" w:hint="eastAsia"/>
          <w:szCs w:val="21"/>
        </w:rPr>
        <w:t>施設・設備の改修等、物理的に難しい場合や費用負担が重すぎる場合があるため</w:t>
      </w:r>
    </w:p>
    <w:p w:rsidR="00C11E16" w:rsidRDefault="00C11E16" w:rsidP="00C11E16">
      <w:pPr>
        <w:widowControl/>
        <w:jc w:val="left"/>
        <w:rPr>
          <w:rFonts w:asciiTheme="majorEastAsia" w:eastAsiaTheme="majorEastAsia" w:hAnsiTheme="majorEastAsia" w:cs="Meiryo UI"/>
          <w:szCs w:val="21"/>
        </w:rPr>
      </w:pPr>
      <w:r w:rsidRPr="00C11E16">
        <w:rPr>
          <w:rFonts w:asciiTheme="majorEastAsia" w:eastAsiaTheme="majorEastAsia" w:hAnsiTheme="majorEastAsia" w:cs="Meiryo UI" w:hint="eastAsia"/>
          <w:szCs w:val="21"/>
        </w:rPr>
        <w:t xml:space="preserve">　　 　　　　　 過重な負担の判断基準が不明確であるため　　　　　　　　　　　　　</w:t>
      </w:r>
    </w:p>
    <w:p w:rsidR="00C11E16" w:rsidRPr="00C11E16" w:rsidRDefault="00C11E16" w:rsidP="00C11E16">
      <w:pPr>
        <w:widowControl/>
        <w:ind w:firstLineChars="300" w:firstLine="630"/>
        <w:jc w:val="left"/>
        <w:rPr>
          <w:rFonts w:asciiTheme="majorEastAsia" w:eastAsiaTheme="majorEastAsia" w:hAnsiTheme="majorEastAsia" w:cs="Meiryo UI"/>
          <w:szCs w:val="21"/>
        </w:rPr>
      </w:pPr>
      <w:r w:rsidRPr="00C11E16">
        <w:rPr>
          <w:rFonts w:asciiTheme="majorEastAsia" w:eastAsiaTheme="majorEastAsia" w:hAnsiTheme="majorEastAsia" w:cs="Meiryo UI" w:hint="eastAsia"/>
          <w:szCs w:val="21"/>
        </w:rPr>
        <w:t>※複数回答あり</w:t>
      </w:r>
    </w:p>
    <w:p w:rsidR="003D4FCE" w:rsidRDefault="00C11E16" w:rsidP="00C11E16">
      <w:pPr>
        <w:widowControl/>
        <w:jc w:val="left"/>
        <w:rPr>
          <w:rFonts w:asciiTheme="majorEastAsia" w:eastAsiaTheme="majorEastAsia" w:hAnsiTheme="majorEastAsia" w:cs="Meiryo UI"/>
          <w:szCs w:val="21"/>
        </w:rPr>
      </w:pPr>
      <w:r w:rsidRPr="00C11E16">
        <w:rPr>
          <w:rFonts w:asciiTheme="majorEastAsia" w:eastAsiaTheme="majorEastAsia" w:hAnsiTheme="majorEastAsia" w:cs="Meiryo UI" w:hint="eastAsia"/>
          <w:szCs w:val="21"/>
        </w:rPr>
        <w:t xml:space="preserve">○　</w:t>
      </w:r>
      <w:r w:rsidR="003D4FCE" w:rsidRPr="00394CF1">
        <w:rPr>
          <w:rFonts w:asciiTheme="majorEastAsia" w:eastAsiaTheme="majorEastAsia" w:hAnsiTheme="majorEastAsia" w:cs="Meiryo UI" w:hint="eastAsia"/>
          <w:szCs w:val="21"/>
        </w:rPr>
        <w:t>障害者差別解消</w:t>
      </w:r>
      <w:r w:rsidRPr="00C11E16">
        <w:rPr>
          <w:rFonts w:asciiTheme="majorEastAsia" w:eastAsiaTheme="majorEastAsia" w:hAnsiTheme="majorEastAsia" w:cs="Meiryo UI" w:hint="eastAsia"/>
          <w:szCs w:val="21"/>
        </w:rPr>
        <w:t>法に関する社員等への教育・研修を実施したことのある事業者は70　回答総数の</w:t>
      </w:r>
    </w:p>
    <w:p w:rsidR="00C11E16" w:rsidRPr="00C11E16" w:rsidRDefault="00C11E16" w:rsidP="003D4FCE">
      <w:pPr>
        <w:widowControl/>
        <w:ind w:firstLineChars="200" w:firstLine="420"/>
        <w:jc w:val="left"/>
        <w:rPr>
          <w:rFonts w:asciiTheme="majorEastAsia" w:eastAsiaTheme="majorEastAsia" w:hAnsiTheme="majorEastAsia" w:cs="Meiryo UI"/>
          <w:szCs w:val="21"/>
        </w:rPr>
      </w:pPr>
      <w:r w:rsidRPr="00C11E16">
        <w:rPr>
          <w:rFonts w:asciiTheme="majorEastAsia" w:eastAsiaTheme="majorEastAsia" w:hAnsiTheme="majorEastAsia" w:cs="Meiryo UI" w:hint="eastAsia"/>
          <w:szCs w:val="21"/>
        </w:rPr>
        <w:t>19.3％</w:t>
      </w:r>
    </w:p>
    <w:p w:rsidR="00C11E16" w:rsidRDefault="00C11E16">
      <w:pPr>
        <w:widowControl/>
        <w:jc w:val="left"/>
        <w:rPr>
          <w:rFonts w:asciiTheme="majorEastAsia" w:eastAsiaTheme="majorEastAsia" w:hAnsiTheme="majorEastAsia" w:cs="Meiryo UI"/>
          <w:szCs w:val="21"/>
        </w:rPr>
      </w:pPr>
    </w:p>
    <w:p w:rsidR="00C11E16" w:rsidRPr="00C05853" w:rsidRDefault="00C11E16" w:rsidP="006D7828">
      <w:pPr>
        <w:widowControl/>
        <w:ind w:firstLineChars="200" w:firstLine="420"/>
        <w:jc w:val="left"/>
        <w:rPr>
          <w:rFonts w:asciiTheme="majorEastAsia" w:eastAsiaTheme="majorEastAsia" w:hAnsiTheme="majorEastAsia" w:cs="Meiryo UI"/>
          <w:szCs w:val="21"/>
        </w:rPr>
      </w:pPr>
      <w:r w:rsidRPr="00C05853">
        <w:rPr>
          <w:rFonts w:asciiTheme="majorEastAsia" w:eastAsiaTheme="majorEastAsia" w:hAnsiTheme="majorEastAsia" w:cs="Meiryo UI" w:hint="eastAsia"/>
          <w:szCs w:val="21"/>
        </w:rPr>
        <w:t>＜アンケート結果の詳細は、大阪府障がい者差別解消</w:t>
      </w:r>
      <w:r w:rsidR="00714ABE" w:rsidRPr="00C05853">
        <w:rPr>
          <w:rFonts w:asciiTheme="majorEastAsia" w:eastAsiaTheme="majorEastAsia" w:hAnsiTheme="majorEastAsia" w:cs="Meiryo UI" w:hint="eastAsia"/>
          <w:szCs w:val="21"/>
        </w:rPr>
        <w:t>ホームページに掲載しています。</w:t>
      </w:r>
    </w:p>
    <w:p w:rsidR="00714ABE" w:rsidRDefault="00C05853" w:rsidP="006D7828">
      <w:pPr>
        <w:widowControl/>
        <w:ind w:firstLineChars="500" w:firstLine="1050"/>
        <w:jc w:val="left"/>
        <w:rPr>
          <w:rFonts w:asciiTheme="majorEastAsia" w:eastAsiaTheme="majorEastAsia" w:hAnsiTheme="majorEastAsia" w:cs="Meiryo UI"/>
          <w:szCs w:val="21"/>
        </w:rPr>
      </w:pPr>
      <w:r w:rsidRPr="00C05853">
        <w:rPr>
          <w:rFonts w:asciiTheme="majorEastAsia" w:eastAsiaTheme="majorEastAsia" w:hAnsiTheme="majorEastAsia" w:cs="Meiryo UI"/>
          <w:szCs w:val="21"/>
        </w:rPr>
        <w:t>http://www.pref.osaka.lg.jp/keikakusuishin/syougai-plan/kaishoukyou_gaiyou.html</w:t>
      </w:r>
      <w:r w:rsidR="00714ABE" w:rsidRPr="00C05853">
        <w:rPr>
          <w:rFonts w:asciiTheme="majorEastAsia" w:eastAsiaTheme="majorEastAsia" w:hAnsiTheme="majorEastAsia" w:cs="Meiryo UI" w:hint="eastAsia"/>
          <w:szCs w:val="21"/>
        </w:rPr>
        <w:t>＞</w:t>
      </w:r>
    </w:p>
    <w:p w:rsidR="00714ABE" w:rsidRDefault="00714ABE">
      <w:pPr>
        <w:widowControl/>
        <w:jc w:val="left"/>
        <w:rPr>
          <w:rFonts w:asciiTheme="majorEastAsia" w:eastAsiaTheme="majorEastAsia" w:hAnsiTheme="majorEastAsia" w:cs="Meiryo UI"/>
          <w:szCs w:val="21"/>
        </w:rPr>
      </w:pPr>
    </w:p>
    <w:p w:rsidR="0034126B" w:rsidRDefault="00C11E16" w:rsidP="00C11E16">
      <w:pPr>
        <w:widowControl/>
        <w:jc w:val="left"/>
        <w:rPr>
          <w:rFonts w:asciiTheme="majorEastAsia" w:eastAsiaTheme="majorEastAsia" w:hAnsiTheme="majorEastAsia" w:cs="Meiryo UI"/>
          <w:szCs w:val="21"/>
        </w:rPr>
      </w:pPr>
      <w:r>
        <w:rPr>
          <w:rFonts w:asciiTheme="majorEastAsia" w:eastAsiaTheme="majorEastAsia" w:hAnsiTheme="majorEastAsia" w:cs="Meiryo UI"/>
          <w:szCs w:val="21"/>
        </w:rPr>
        <w:br w:type="page"/>
      </w:r>
    </w:p>
    <w:p w:rsidR="00C11E16" w:rsidRPr="0034126B" w:rsidRDefault="0034126B" w:rsidP="00C11E16">
      <w:pPr>
        <w:widowControl/>
        <w:jc w:val="left"/>
        <w:rPr>
          <w:rFonts w:asciiTheme="majorEastAsia" w:eastAsiaTheme="majorEastAsia" w:hAnsiTheme="majorEastAsia" w:cs="Meiryo UI"/>
          <w:szCs w:val="21"/>
        </w:rPr>
      </w:pPr>
      <w:r w:rsidRPr="00595B64">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4CBFD8E4" wp14:editId="76F06E6E">
                <wp:simplePos x="0" y="0"/>
                <wp:positionH relativeFrom="column">
                  <wp:posOffset>5208270</wp:posOffset>
                </wp:positionH>
                <wp:positionV relativeFrom="paragraph">
                  <wp:posOffset>-294005</wp:posOffset>
                </wp:positionV>
                <wp:extent cx="1109980" cy="258445"/>
                <wp:effectExtent l="0" t="0" r="13970"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258445"/>
                        </a:xfrm>
                        <a:prstGeom prst="rect">
                          <a:avLst/>
                        </a:prstGeom>
                        <a:solidFill>
                          <a:srgbClr val="FFFFFF"/>
                        </a:solidFill>
                        <a:ln w="9525">
                          <a:solidFill>
                            <a:srgbClr val="000000"/>
                          </a:solidFill>
                          <a:miter lim="800000"/>
                          <a:headEnd/>
                          <a:tailEnd/>
                        </a:ln>
                      </wps:spPr>
                      <wps:txbx>
                        <w:txbxContent>
                          <w:p w:rsidR="006E04D2" w:rsidRPr="001650FB" w:rsidRDefault="006E04D2" w:rsidP="00C11E16">
                            <w:pPr>
                              <w:jc w:val="center"/>
                              <w:rPr>
                                <w:rFonts w:ascii="ＭＳ ゴシック" w:eastAsia="ＭＳ ゴシック" w:hAnsi="ＭＳ ゴシック"/>
                              </w:rPr>
                            </w:pPr>
                            <w:r>
                              <w:rPr>
                                <w:rFonts w:ascii="ＭＳ ゴシック" w:eastAsia="ＭＳ ゴシック" w:hAnsi="ＭＳ ゴシック" w:hint="eastAsia"/>
                              </w:rPr>
                              <w:t>参考資料２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FD8E4" id="テキスト ボックス 1" o:spid="_x0000_s1028" type="#_x0000_t202" style="position:absolute;margin-left:410.1pt;margin-top:-23.15pt;width:87.4pt;height:2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">
                <v:textbox inset="5.85pt,.7pt,5.85pt,.7pt">
                  <w:txbxContent>
                    <w:p w:rsidR="006E04D2" w:rsidRPr="001650FB" w:rsidRDefault="006E04D2" w:rsidP="00C11E16">
                      <w:pPr>
                        <w:jc w:val="center"/>
                        <w:rPr>
                          <w:rFonts w:ascii="ＭＳ ゴシック" w:eastAsia="ＭＳ ゴシック" w:hAnsi="ＭＳ ゴシック"/>
                        </w:rPr>
                      </w:pPr>
                      <w:r>
                        <w:rPr>
                          <w:rFonts w:ascii="ＭＳ ゴシック" w:eastAsia="ＭＳ ゴシック" w:hAnsi="ＭＳ ゴシック" w:hint="eastAsia"/>
                        </w:rPr>
                        <w:t>参考資料２</w:t>
                      </w:r>
                    </w:p>
                  </w:txbxContent>
                </v:textbox>
              </v:shape>
            </w:pict>
          </mc:Fallback>
        </mc:AlternateContent>
      </w:r>
    </w:p>
    <w:p w:rsidR="003A0286" w:rsidRPr="00C66679" w:rsidRDefault="003A0286" w:rsidP="00C66679">
      <w:pPr>
        <w:widowControl/>
        <w:jc w:val="center"/>
        <w:rPr>
          <w:rFonts w:asciiTheme="majorEastAsia" w:eastAsiaTheme="majorEastAsia" w:hAnsiTheme="majorEastAsia" w:cs="Meiryo UI"/>
          <w:b/>
          <w:bCs/>
          <w:szCs w:val="21"/>
        </w:rPr>
      </w:pPr>
      <w:r w:rsidRPr="00C66679">
        <w:rPr>
          <w:rFonts w:asciiTheme="majorEastAsia" w:eastAsiaTheme="majorEastAsia" w:hAnsiTheme="majorEastAsia" w:cs="Meiryo UI" w:hint="eastAsia"/>
          <w:b/>
          <w:bCs/>
          <w:szCs w:val="21"/>
        </w:rPr>
        <w:t>事業者団体・障がい者団体に対する合理的配慮に関する意向把握アンケート</w:t>
      </w:r>
      <w:r w:rsidR="00C11E16">
        <w:rPr>
          <w:rFonts w:asciiTheme="majorEastAsia" w:eastAsiaTheme="majorEastAsia" w:hAnsiTheme="majorEastAsia" w:cs="Meiryo UI" w:hint="eastAsia"/>
          <w:b/>
          <w:bCs/>
          <w:szCs w:val="21"/>
        </w:rPr>
        <w:t>結果</w:t>
      </w:r>
      <w:r w:rsidRPr="00C66679">
        <w:rPr>
          <w:rFonts w:asciiTheme="majorEastAsia" w:eastAsiaTheme="majorEastAsia" w:hAnsiTheme="majorEastAsia" w:cs="Meiryo UI" w:hint="eastAsia"/>
          <w:b/>
          <w:bCs/>
          <w:szCs w:val="21"/>
        </w:rPr>
        <w:t>の概要</w:t>
      </w:r>
    </w:p>
    <w:p w:rsidR="003A0286" w:rsidRPr="003A0286" w:rsidRDefault="003A0286" w:rsidP="003A0286">
      <w:pPr>
        <w:widowControl/>
        <w:jc w:val="left"/>
        <w:rPr>
          <w:rFonts w:asciiTheme="majorEastAsia" w:eastAsiaTheme="majorEastAsia" w:hAnsiTheme="majorEastAsia" w:cs="Meiryo UI"/>
          <w:szCs w:val="21"/>
        </w:rPr>
      </w:pPr>
    </w:p>
    <w:p w:rsidR="003A0286" w:rsidRPr="00C66679" w:rsidRDefault="003A0286" w:rsidP="003A0286">
      <w:pPr>
        <w:widowControl/>
        <w:jc w:val="left"/>
        <w:rPr>
          <w:rFonts w:asciiTheme="majorEastAsia" w:eastAsiaTheme="majorEastAsia" w:hAnsiTheme="majorEastAsia" w:cs="Meiryo UI"/>
          <w:b/>
          <w:bCs/>
          <w:szCs w:val="21"/>
        </w:rPr>
      </w:pPr>
      <w:r w:rsidRPr="00C66679">
        <w:rPr>
          <w:rFonts w:asciiTheme="majorEastAsia" w:eastAsiaTheme="majorEastAsia" w:hAnsiTheme="majorEastAsia" w:cs="Meiryo UI" w:hint="eastAsia"/>
          <w:b/>
          <w:bCs/>
          <w:szCs w:val="21"/>
        </w:rPr>
        <w:t>１　主な意見</w:t>
      </w:r>
    </w:p>
    <w:p w:rsidR="003A0286" w:rsidRPr="00C66679" w:rsidRDefault="003A0286" w:rsidP="00C66679">
      <w:pPr>
        <w:widowControl/>
        <w:jc w:val="left"/>
        <w:rPr>
          <w:rFonts w:asciiTheme="majorEastAsia" w:eastAsiaTheme="majorEastAsia" w:hAnsiTheme="majorEastAsia" w:cs="Meiryo UI"/>
          <w:b/>
          <w:bCs/>
          <w:szCs w:val="21"/>
        </w:rPr>
      </w:pPr>
      <w:r w:rsidRPr="00C66679">
        <w:rPr>
          <w:rFonts w:asciiTheme="majorEastAsia" w:eastAsiaTheme="majorEastAsia" w:hAnsiTheme="majorEastAsia" w:cs="Meiryo UI" w:hint="eastAsia"/>
          <w:b/>
          <w:bCs/>
          <w:szCs w:val="21"/>
        </w:rPr>
        <w:t>（１）　事業者による合理的配慮の</w:t>
      </w:r>
      <w:r w:rsidR="00D7536C" w:rsidRPr="00C05853">
        <w:rPr>
          <w:rFonts w:asciiTheme="majorEastAsia" w:eastAsiaTheme="majorEastAsia" w:hAnsiTheme="majorEastAsia" w:cs="Meiryo UI" w:hint="eastAsia"/>
          <w:b/>
          <w:bCs/>
          <w:szCs w:val="21"/>
        </w:rPr>
        <w:t>提供の</w:t>
      </w:r>
      <w:r w:rsidRPr="00C05853">
        <w:rPr>
          <w:rFonts w:asciiTheme="majorEastAsia" w:eastAsiaTheme="majorEastAsia" w:hAnsiTheme="majorEastAsia" w:cs="Meiryo UI" w:hint="eastAsia"/>
          <w:b/>
          <w:bCs/>
          <w:szCs w:val="21"/>
        </w:rPr>
        <w:t>義</w:t>
      </w:r>
      <w:r w:rsidRPr="00C66679">
        <w:rPr>
          <w:rFonts w:asciiTheme="majorEastAsia" w:eastAsiaTheme="majorEastAsia" w:hAnsiTheme="majorEastAsia" w:cs="Meiryo UI" w:hint="eastAsia"/>
          <w:b/>
          <w:bCs/>
          <w:szCs w:val="21"/>
        </w:rPr>
        <w:t>務化への賛否</w:t>
      </w:r>
    </w:p>
    <w:tbl>
      <w:tblPr>
        <w:tblStyle w:val="a7"/>
        <w:tblpPr w:leftFromText="142" w:rightFromText="142" w:vertAnchor="text" w:horzAnchor="margin" w:tblpXSpec="center" w:tblpY="121"/>
        <w:tblOverlap w:val="never"/>
        <w:tblW w:w="0" w:type="auto"/>
        <w:tblLook w:val="04A0" w:firstRow="1" w:lastRow="0" w:firstColumn="1" w:lastColumn="0" w:noHBand="0" w:noVBand="1"/>
      </w:tblPr>
      <w:tblGrid>
        <w:gridCol w:w="3402"/>
        <w:gridCol w:w="1838"/>
        <w:gridCol w:w="1985"/>
      </w:tblGrid>
      <w:tr w:rsidR="003A0286" w:rsidRPr="003A0286" w:rsidTr="0034126B">
        <w:trPr>
          <w:trHeight w:val="474"/>
        </w:trPr>
        <w:tc>
          <w:tcPr>
            <w:tcW w:w="3402" w:type="dxa"/>
            <w:tcBorders>
              <w:right w:val="double" w:sz="4" w:space="0" w:color="auto"/>
            </w:tcBorders>
            <w:vAlign w:val="center"/>
          </w:tcPr>
          <w:p w:rsidR="003A0286" w:rsidRPr="003A0286" w:rsidRDefault="003A0286" w:rsidP="0034126B">
            <w:pPr>
              <w:snapToGrid w:val="0"/>
              <w:rPr>
                <w:rFonts w:asciiTheme="majorEastAsia" w:eastAsiaTheme="majorEastAsia" w:hAnsiTheme="majorEastAsia"/>
                <w:szCs w:val="21"/>
              </w:rPr>
            </w:pPr>
          </w:p>
        </w:tc>
        <w:tc>
          <w:tcPr>
            <w:tcW w:w="1838" w:type="dxa"/>
            <w:tcBorders>
              <w:left w:val="double" w:sz="4" w:space="0" w:color="auto"/>
            </w:tcBorders>
            <w:vAlign w:val="center"/>
          </w:tcPr>
          <w:p w:rsidR="003A0286" w:rsidRPr="003A0286" w:rsidRDefault="003A0286" w:rsidP="0034126B">
            <w:pPr>
              <w:snapToGrid w:val="0"/>
              <w:jc w:val="center"/>
              <w:rPr>
                <w:rFonts w:asciiTheme="majorEastAsia" w:eastAsiaTheme="majorEastAsia" w:hAnsiTheme="majorEastAsia"/>
                <w:szCs w:val="21"/>
              </w:rPr>
            </w:pPr>
            <w:r w:rsidRPr="003A0286">
              <w:rPr>
                <w:rFonts w:asciiTheme="majorEastAsia" w:eastAsiaTheme="majorEastAsia" w:hAnsiTheme="majorEastAsia" w:hint="eastAsia"/>
                <w:szCs w:val="21"/>
              </w:rPr>
              <w:t>事業者団体</w:t>
            </w:r>
          </w:p>
        </w:tc>
        <w:tc>
          <w:tcPr>
            <w:tcW w:w="1985" w:type="dxa"/>
            <w:vAlign w:val="center"/>
          </w:tcPr>
          <w:p w:rsidR="003A0286" w:rsidRPr="003A0286" w:rsidRDefault="003A0286" w:rsidP="0034126B">
            <w:pPr>
              <w:snapToGrid w:val="0"/>
              <w:jc w:val="center"/>
              <w:rPr>
                <w:rFonts w:asciiTheme="majorEastAsia" w:eastAsiaTheme="majorEastAsia" w:hAnsiTheme="majorEastAsia"/>
                <w:szCs w:val="21"/>
              </w:rPr>
            </w:pPr>
            <w:r w:rsidRPr="003A0286">
              <w:rPr>
                <w:rFonts w:asciiTheme="majorEastAsia" w:eastAsiaTheme="majorEastAsia" w:hAnsiTheme="majorEastAsia" w:hint="eastAsia"/>
                <w:szCs w:val="21"/>
              </w:rPr>
              <w:t>障がい者団体</w:t>
            </w:r>
          </w:p>
        </w:tc>
      </w:tr>
      <w:tr w:rsidR="003A0286" w:rsidRPr="003A0286" w:rsidTr="0034126B">
        <w:trPr>
          <w:trHeight w:val="474"/>
        </w:trPr>
        <w:tc>
          <w:tcPr>
            <w:tcW w:w="3402" w:type="dxa"/>
            <w:tcBorders>
              <w:right w:val="double" w:sz="4" w:space="0" w:color="auto"/>
            </w:tcBorders>
            <w:vAlign w:val="center"/>
          </w:tcPr>
          <w:p w:rsidR="003A0286" w:rsidRPr="003A0286" w:rsidRDefault="003A0286" w:rsidP="0034126B">
            <w:pPr>
              <w:snapToGrid w:val="0"/>
              <w:rPr>
                <w:rFonts w:asciiTheme="majorEastAsia" w:eastAsiaTheme="majorEastAsia" w:hAnsiTheme="majorEastAsia"/>
                <w:szCs w:val="21"/>
              </w:rPr>
            </w:pPr>
            <w:r w:rsidRPr="003A0286">
              <w:rPr>
                <w:rFonts w:asciiTheme="majorEastAsia" w:eastAsiaTheme="majorEastAsia" w:hAnsiTheme="majorEastAsia" w:hint="eastAsia"/>
                <w:szCs w:val="21"/>
              </w:rPr>
              <w:t>賛成である</w:t>
            </w:r>
          </w:p>
        </w:tc>
        <w:tc>
          <w:tcPr>
            <w:tcW w:w="1838" w:type="dxa"/>
            <w:tcBorders>
              <w:left w:val="double" w:sz="4" w:space="0" w:color="auto"/>
            </w:tcBorders>
            <w:vAlign w:val="center"/>
          </w:tcPr>
          <w:p w:rsidR="003A0286" w:rsidRPr="003A0286" w:rsidRDefault="003A0286" w:rsidP="0034126B">
            <w:pPr>
              <w:snapToGrid w:val="0"/>
              <w:jc w:val="right"/>
              <w:rPr>
                <w:rFonts w:asciiTheme="majorEastAsia" w:eastAsiaTheme="majorEastAsia" w:hAnsiTheme="majorEastAsia"/>
                <w:szCs w:val="21"/>
              </w:rPr>
            </w:pPr>
            <w:r w:rsidRPr="003A0286">
              <w:rPr>
                <w:rFonts w:asciiTheme="majorEastAsia" w:eastAsiaTheme="majorEastAsia" w:hAnsiTheme="majorEastAsia" w:hint="eastAsia"/>
                <w:szCs w:val="21"/>
              </w:rPr>
              <w:t>８</w:t>
            </w:r>
          </w:p>
        </w:tc>
        <w:tc>
          <w:tcPr>
            <w:tcW w:w="1985" w:type="dxa"/>
            <w:vAlign w:val="center"/>
          </w:tcPr>
          <w:p w:rsidR="003A0286" w:rsidRPr="003A0286" w:rsidRDefault="003A0286" w:rsidP="0034126B">
            <w:pPr>
              <w:snapToGrid w:val="0"/>
              <w:jc w:val="right"/>
              <w:rPr>
                <w:rFonts w:asciiTheme="majorEastAsia" w:eastAsiaTheme="majorEastAsia" w:hAnsiTheme="majorEastAsia"/>
                <w:szCs w:val="21"/>
              </w:rPr>
            </w:pPr>
            <w:r w:rsidRPr="003A0286">
              <w:rPr>
                <w:rFonts w:asciiTheme="majorEastAsia" w:eastAsiaTheme="majorEastAsia" w:hAnsiTheme="majorEastAsia" w:hint="eastAsia"/>
                <w:szCs w:val="21"/>
              </w:rPr>
              <w:t>20</w:t>
            </w:r>
          </w:p>
        </w:tc>
      </w:tr>
      <w:tr w:rsidR="003A0286" w:rsidRPr="003A0286" w:rsidTr="0034126B">
        <w:trPr>
          <w:trHeight w:val="474"/>
        </w:trPr>
        <w:tc>
          <w:tcPr>
            <w:tcW w:w="3402" w:type="dxa"/>
            <w:tcBorders>
              <w:right w:val="double" w:sz="4" w:space="0" w:color="auto"/>
            </w:tcBorders>
            <w:vAlign w:val="center"/>
          </w:tcPr>
          <w:p w:rsidR="003A0286" w:rsidRPr="003A0286" w:rsidRDefault="003A0286" w:rsidP="0034126B">
            <w:pPr>
              <w:snapToGrid w:val="0"/>
              <w:rPr>
                <w:rFonts w:asciiTheme="majorEastAsia" w:eastAsiaTheme="majorEastAsia" w:hAnsiTheme="majorEastAsia"/>
                <w:szCs w:val="21"/>
              </w:rPr>
            </w:pPr>
            <w:r w:rsidRPr="003A0286">
              <w:rPr>
                <w:rFonts w:asciiTheme="majorEastAsia" w:eastAsiaTheme="majorEastAsia" w:hAnsiTheme="majorEastAsia" w:hint="eastAsia"/>
                <w:szCs w:val="21"/>
              </w:rPr>
              <w:t>どちらかといえば賛成である</w:t>
            </w:r>
          </w:p>
        </w:tc>
        <w:tc>
          <w:tcPr>
            <w:tcW w:w="1838" w:type="dxa"/>
            <w:tcBorders>
              <w:left w:val="double" w:sz="4" w:space="0" w:color="auto"/>
            </w:tcBorders>
            <w:vAlign w:val="center"/>
          </w:tcPr>
          <w:p w:rsidR="003A0286" w:rsidRPr="003A0286" w:rsidRDefault="003A0286" w:rsidP="0034126B">
            <w:pPr>
              <w:snapToGrid w:val="0"/>
              <w:jc w:val="right"/>
              <w:rPr>
                <w:rFonts w:asciiTheme="majorEastAsia" w:eastAsiaTheme="majorEastAsia" w:hAnsiTheme="majorEastAsia"/>
                <w:szCs w:val="21"/>
              </w:rPr>
            </w:pPr>
            <w:r w:rsidRPr="003A0286">
              <w:rPr>
                <w:rFonts w:asciiTheme="majorEastAsia" w:eastAsiaTheme="majorEastAsia" w:hAnsiTheme="majorEastAsia" w:hint="eastAsia"/>
                <w:szCs w:val="21"/>
              </w:rPr>
              <w:t>14</w:t>
            </w:r>
          </w:p>
        </w:tc>
        <w:tc>
          <w:tcPr>
            <w:tcW w:w="1985" w:type="dxa"/>
            <w:vAlign w:val="center"/>
          </w:tcPr>
          <w:p w:rsidR="003A0286" w:rsidRPr="003A0286" w:rsidRDefault="003A0286" w:rsidP="0034126B">
            <w:pPr>
              <w:snapToGrid w:val="0"/>
              <w:jc w:val="right"/>
              <w:rPr>
                <w:rFonts w:asciiTheme="majorEastAsia" w:eastAsiaTheme="majorEastAsia" w:hAnsiTheme="majorEastAsia"/>
                <w:szCs w:val="21"/>
              </w:rPr>
            </w:pPr>
            <w:r w:rsidRPr="003A0286">
              <w:rPr>
                <w:rFonts w:asciiTheme="majorEastAsia" w:eastAsiaTheme="majorEastAsia" w:hAnsiTheme="majorEastAsia" w:hint="eastAsia"/>
                <w:szCs w:val="21"/>
              </w:rPr>
              <w:t>４</w:t>
            </w:r>
          </w:p>
        </w:tc>
      </w:tr>
      <w:tr w:rsidR="003A0286" w:rsidRPr="003A0286" w:rsidTr="0034126B">
        <w:trPr>
          <w:trHeight w:val="474"/>
        </w:trPr>
        <w:tc>
          <w:tcPr>
            <w:tcW w:w="3402" w:type="dxa"/>
            <w:tcBorders>
              <w:right w:val="double" w:sz="4" w:space="0" w:color="auto"/>
            </w:tcBorders>
            <w:vAlign w:val="center"/>
          </w:tcPr>
          <w:p w:rsidR="003A0286" w:rsidRPr="003A0286" w:rsidRDefault="003A0286" w:rsidP="0034126B">
            <w:pPr>
              <w:snapToGrid w:val="0"/>
              <w:rPr>
                <w:rFonts w:asciiTheme="majorEastAsia" w:eastAsiaTheme="majorEastAsia" w:hAnsiTheme="majorEastAsia"/>
                <w:szCs w:val="21"/>
              </w:rPr>
            </w:pPr>
            <w:r w:rsidRPr="003A0286">
              <w:rPr>
                <w:rFonts w:asciiTheme="majorEastAsia" w:eastAsiaTheme="majorEastAsia" w:hAnsiTheme="majorEastAsia" w:hint="eastAsia"/>
                <w:szCs w:val="21"/>
              </w:rPr>
              <w:t>どちらかといえば反対である</w:t>
            </w:r>
          </w:p>
        </w:tc>
        <w:tc>
          <w:tcPr>
            <w:tcW w:w="1838" w:type="dxa"/>
            <w:tcBorders>
              <w:left w:val="double" w:sz="4" w:space="0" w:color="auto"/>
            </w:tcBorders>
            <w:vAlign w:val="center"/>
          </w:tcPr>
          <w:p w:rsidR="003A0286" w:rsidRPr="003A0286" w:rsidRDefault="003A0286" w:rsidP="0034126B">
            <w:pPr>
              <w:snapToGrid w:val="0"/>
              <w:jc w:val="right"/>
              <w:rPr>
                <w:rFonts w:asciiTheme="majorEastAsia" w:eastAsiaTheme="majorEastAsia" w:hAnsiTheme="majorEastAsia"/>
                <w:szCs w:val="21"/>
              </w:rPr>
            </w:pPr>
            <w:r w:rsidRPr="003A0286">
              <w:rPr>
                <w:rFonts w:asciiTheme="majorEastAsia" w:eastAsiaTheme="majorEastAsia" w:hAnsiTheme="majorEastAsia" w:hint="eastAsia"/>
                <w:szCs w:val="21"/>
              </w:rPr>
              <w:t>２</w:t>
            </w:r>
          </w:p>
        </w:tc>
        <w:tc>
          <w:tcPr>
            <w:tcW w:w="1985" w:type="dxa"/>
            <w:vAlign w:val="center"/>
          </w:tcPr>
          <w:p w:rsidR="003A0286" w:rsidRPr="003A0286" w:rsidRDefault="003A0286" w:rsidP="0034126B">
            <w:pPr>
              <w:snapToGrid w:val="0"/>
              <w:jc w:val="right"/>
              <w:rPr>
                <w:rFonts w:asciiTheme="majorEastAsia" w:eastAsiaTheme="majorEastAsia" w:hAnsiTheme="majorEastAsia"/>
                <w:szCs w:val="21"/>
              </w:rPr>
            </w:pPr>
            <w:r w:rsidRPr="003A0286">
              <w:rPr>
                <w:rFonts w:asciiTheme="majorEastAsia" w:eastAsiaTheme="majorEastAsia" w:hAnsiTheme="majorEastAsia" w:hint="eastAsia"/>
                <w:szCs w:val="21"/>
              </w:rPr>
              <w:t>１</w:t>
            </w:r>
          </w:p>
        </w:tc>
      </w:tr>
      <w:tr w:rsidR="003A0286" w:rsidRPr="003A0286" w:rsidTr="0034126B">
        <w:trPr>
          <w:trHeight w:val="474"/>
        </w:trPr>
        <w:tc>
          <w:tcPr>
            <w:tcW w:w="3402" w:type="dxa"/>
            <w:tcBorders>
              <w:right w:val="double" w:sz="4" w:space="0" w:color="auto"/>
            </w:tcBorders>
            <w:vAlign w:val="center"/>
          </w:tcPr>
          <w:p w:rsidR="003A0286" w:rsidRPr="003A0286" w:rsidRDefault="003A0286" w:rsidP="0034126B">
            <w:pPr>
              <w:snapToGrid w:val="0"/>
              <w:rPr>
                <w:rFonts w:asciiTheme="majorEastAsia" w:eastAsiaTheme="majorEastAsia" w:hAnsiTheme="majorEastAsia"/>
                <w:szCs w:val="21"/>
              </w:rPr>
            </w:pPr>
            <w:r w:rsidRPr="003A0286">
              <w:rPr>
                <w:rFonts w:asciiTheme="majorEastAsia" w:eastAsiaTheme="majorEastAsia" w:hAnsiTheme="majorEastAsia" w:hint="eastAsia"/>
                <w:szCs w:val="21"/>
              </w:rPr>
              <w:t>反対である</w:t>
            </w:r>
          </w:p>
        </w:tc>
        <w:tc>
          <w:tcPr>
            <w:tcW w:w="1838" w:type="dxa"/>
            <w:tcBorders>
              <w:left w:val="double" w:sz="4" w:space="0" w:color="auto"/>
            </w:tcBorders>
            <w:vAlign w:val="center"/>
          </w:tcPr>
          <w:p w:rsidR="003A0286" w:rsidRPr="003A0286" w:rsidRDefault="003A0286" w:rsidP="0034126B">
            <w:pPr>
              <w:snapToGrid w:val="0"/>
              <w:jc w:val="right"/>
              <w:rPr>
                <w:rFonts w:asciiTheme="majorEastAsia" w:eastAsiaTheme="majorEastAsia" w:hAnsiTheme="majorEastAsia"/>
                <w:szCs w:val="21"/>
              </w:rPr>
            </w:pPr>
            <w:r w:rsidRPr="003A0286">
              <w:rPr>
                <w:rFonts w:asciiTheme="majorEastAsia" w:eastAsiaTheme="majorEastAsia" w:hAnsiTheme="majorEastAsia" w:hint="eastAsia"/>
                <w:szCs w:val="21"/>
              </w:rPr>
              <w:t>０</w:t>
            </w:r>
          </w:p>
        </w:tc>
        <w:tc>
          <w:tcPr>
            <w:tcW w:w="1985" w:type="dxa"/>
            <w:vAlign w:val="center"/>
          </w:tcPr>
          <w:p w:rsidR="003A0286" w:rsidRPr="003A0286" w:rsidRDefault="003A0286" w:rsidP="0034126B">
            <w:pPr>
              <w:snapToGrid w:val="0"/>
              <w:jc w:val="right"/>
              <w:rPr>
                <w:rFonts w:asciiTheme="majorEastAsia" w:eastAsiaTheme="majorEastAsia" w:hAnsiTheme="majorEastAsia"/>
                <w:szCs w:val="21"/>
              </w:rPr>
            </w:pPr>
            <w:r w:rsidRPr="003A0286">
              <w:rPr>
                <w:rFonts w:asciiTheme="majorEastAsia" w:eastAsiaTheme="majorEastAsia" w:hAnsiTheme="majorEastAsia" w:hint="eastAsia"/>
                <w:szCs w:val="21"/>
              </w:rPr>
              <w:t>０</w:t>
            </w:r>
          </w:p>
        </w:tc>
      </w:tr>
      <w:tr w:rsidR="003A0286" w:rsidRPr="003A0286" w:rsidTr="0034126B">
        <w:trPr>
          <w:trHeight w:val="474"/>
        </w:trPr>
        <w:tc>
          <w:tcPr>
            <w:tcW w:w="3402" w:type="dxa"/>
            <w:tcBorders>
              <w:bottom w:val="double" w:sz="4" w:space="0" w:color="auto"/>
              <w:right w:val="double" w:sz="4" w:space="0" w:color="auto"/>
            </w:tcBorders>
            <w:vAlign w:val="center"/>
          </w:tcPr>
          <w:p w:rsidR="003A0286" w:rsidRPr="003A0286" w:rsidRDefault="003A0286" w:rsidP="0034126B">
            <w:pPr>
              <w:snapToGrid w:val="0"/>
              <w:rPr>
                <w:rFonts w:asciiTheme="majorEastAsia" w:eastAsiaTheme="majorEastAsia" w:hAnsiTheme="majorEastAsia"/>
                <w:szCs w:val="21"/>
              </w:rPr>
            </w:pPr>
            <w:r w:rsidRPr="003A0286">
              <w:rPr>
                <w:rFonts w:asciiTheme="majorEastAsia" w:eastAsiaTheme="majorEastAsia" w:hAnsiTheme="majorEastAsia" w:hint="eastAsia"/>
                <w:szCs w:val="21"/>
              </w:rPr>
              <w:t>回答なし</w:t>
            </w:r>
          </w:p>
        </w:tc>
        <w:tc>
          <w:tcPr>
            <w:tcW w:w="1838" w:type="dxa"/>
            <w:tcBorders>
              <w:left w:val="double" w:sz="4" w:space="0" w:color="auto"/>
              <w:bottom w:val="double" w:sz="4" w:space="0" w:color="auto"/>
            </w:tcBorders>
            <w:vAlign w:val="center"/>
          </w:tcPr>
          <w:p w:rsidR="003A0286" w:rsidRPr="003A0286" w:rsidRDefault="003A0286" w:rsidP="0034126B">
            <w:pPr>
              <w:snapToGrid w:val="0"/>
              <w:jc w:val="right"/>
              <w:rPr>
                <w:rFonts w:asciiTheme="majorEastAsia" w:eastAsiaTheme="majorEastAsia" w:hAnsiTheme="majorEastAsia"/>
                <w:szCs w:val="21"/>
              </w:rPr>
            </w:pPr>
            <w:r w:rsidRPr="003A0286">
              <w:rPr>
                <w:rFonts w:asciiTheme="majorEastAsia" w:eastAsiaTheme="majorEastAsia" w:hAnsiTheme="majorEastAsia" w:hint="eastAsia"/>
                <w:szCs w:val="21"/>
              </w:rPr>
              <w:t>２</w:t>
            </w:r>
          </w:p>
        </w:tc>
        <w:tc>
          <w:tcPr>
            <w:tcW w:w="1985" w:type="dxa"/>
            <w:tcBorders>
              <w:bottom w:val="double" w:sz="4" w:space="0" w:color="auto"/>
            </w:tcBorders>
            <w:vAlign w:val="center"/>
          </w:tcPr>
          <w:p w:rsidR="003A0286" w:rsidRPr="003A0286" w:rsidRDefault="003A0286" w:rsidP="0034126B">
            <w:pPr>
              <w:snapToGrid w:val="0"/>
              <w:jc w:val="right"/>
              <w:rPr>
                <w:rFonts w:asciiTheme="majorEastAsia" w:eastAsiaTheme="majorEastAsia" w:hAnsiTheme="majorEastAsia"/>
                <w:szCs w:val="21"/>
              </w:rPr>
            </w:pPr>
            <w:r w:rsidRPr="003A0286">
              <w:rPr>
                <w:rFonts w:asciiTheme="majorEastAsia" w:eastAsiaTheme="majorEastAsia" w:hAnsiTheme="majorEastAsia" w:hint="eastAsia"/>
                <w:szCs w:val="21"/>
              </w:rPr>
              <w:t>１</w:t>
            </w:r>
          </w:p>
        </w:tc>
      </w:tr>
      <w:tr w:rsidR="003A0286" w:rsidRPr="003A0286" w:rsidTr="0034126B">
        <w:trPr>
          <w:trHeight w:val="474"/>
        </w:trPr>
        <w:tc>
          <w:tcPr>
            <w:tcW w:w="3402" w:type="dxa"/>
            <w:tcBorders>
              <w:top w:val="double" w:sz="4" w:space="0" w:color="auto"/>
              <w:right w:val="double" w:sz="4" w:space="0" w:color="auto"/>
            </w:tcBorders>
            <w:vAlign w:val="center"/>
          </w:tcPr>
          <w:p w:rsidR="003A0286" w:rsidRPr="003A0286" w:rsidRDefault="003A0286" w:rsidP="0034126B">
            <w:pPr>
              <w:snapToGrid w:val="0"/>
              <w:rPr>
                <w:rFonts w:asciiTheme="majorEastAsia" w:eastAsiaTheme="majorEastAsia" w:hAnsiTheme="majorEastAsia"/>
                <w:szCs w:val="21"/>
              </w:rPr>
            </w:pPr>
            <w:r w:rsidRPr="003A0286">
              <w:rPr>
                <w:rFonts w:asciiTheme="majorEastAsia" w:eastAsiaTheme="majorEastAsia" w:hAnsiTheme="majorEastAsia" w:hint="eastAsia"/>
                <w:szCs w:val="21"/>
              </w:rPr>
              <w:t>計</w:t>
            </w:r>
          </w:p>
        </w:tc>
        <w:tc>
          <w:tcPr>
            <w:tcW w:w="1838" w:type="dxa"/>
            <w:tcBorders>
              <w:top w:val="double" w:sz="4" w:space="0" w:color="auto"/>
              <w:left w:val="double" w:sz="4" w:space="0" w:color="auto"/>
            </w:tcBorders>
            <w:vAlign w:val="center"/>
          </w:tcPr>
          <w:p w:rsidR="003A0286" w:rsidRPr="003A0286" w:rsidRDefault="003A0286" w:rsidP="0034126B">
            <w:pPr>
              <w:snapToGrid w:val="0"/>
              <w:jc w:val="right"/>
              <w:rPr>
                <w:rFonts w:asciiTheme="majorEastAsia" w:eastAsiaTheme="majorEastAsia" w:hAnsiTheme="majorEastAsia"/>
                <w:szCs w:val="21"/>
              </w:rPr>
            </w:pPr>
            <w:r w:rsidRPr="003A0286">
              <w:rPr>
                <w:rFonts w:asciiTheme="majorEastAsia" w:eastAsiaTheme="majorEastAsia" w:hAnsiTheme="majorEastAsia" w:hint="eastAsia"/>
                <w:szCs w:val="21"/>
              </w:rPr>
              <w:t>26</w:t>
            </w:r>
          </w:p>
        </w:tc>
        <w:tc>
          <w:tcPr>
            <w:tcW w:w="1985" w:type="dxa"/>
            <w:tcBorders>
              <w:top w:val="double" w:sz="4" w:space="0" w:color="auto"/>
            </w:tcBorders>
            <w:vAlign w:val="center"/>
          </w:tcPr>
          <w:p w:rsidR="003A0286" w:rsidRPr="003A0286" w:rsidRDefault="003A0286" w:rsidP="0034126B">
            <w:pPr>
              <w:snapToGrid w:val="0"/>
              <w:jc w:val="right"/>
              <w:rPr>
                <w:rFonts w:asciiTheme="majorEastAsia" w:eastAsiaTheme="majorEastAsia" w:hAnsiTheme="majorEastAsia"/>
                <w:szCs w:val="21"/>
              </w:rPr>
            </w:pPr>
            <w:r w:rsidRPr="003A0286">
              <w:rPr>
                <w:rFonts w:asciiTheme="majorEastAsia" w:eastAsiaTheme="majorEastAsia" w:hAnsiTheme="majorEastAsia" w:hint="eastAsia"/>
                <w:szCs w:val="21"/>
              </w:rPr>
              <w:t>26</w:t>
            </w:r>
          </w:p>
        </w:tc>
      </w:tr>
    </w:tbl>
    <w:p w:rsidR="003A0286" w:rsidRPr="00C53DE3" w:rsidRDefault="003A0286" w:rsidP="003A0286">
      <w:pPr>
        <w:snapToGrid w:val="0"/>
        <w:rPr>
          <w:rFonts w:ascii="メイリオ" w:eastAsia="メイリオ" w:hAnsi="メイリオ"/>
          <w:szCs w:val="21"/>
        </w:rPr>
      </w:pPr>
      <w:r w:rsidRPr="00C53DE3">
        <w:rPr>
          <w:rFonts w:ascii="メイリオ" w:eastAsia="メイリオ" w:hAnsi="メイリオ" w:hint="eastAsia"/>
          <w:szCs w:val="21"/>
        </w:rPr>
        <w:t xml:space="preserve">　　</w:t>
      </w:r>
    </w:p>
    <w:p w:rsidR="003A0286" w:rsidRPr="00C53DE3" w:rsidRDefault="003A0286" w:rsidP="003A0286">
      <w:pPr>
        <w:snapToGrid w:val="0"/>
        <w:rPr>
          <w:rFonts w:ascii="メイリオ" w:eastAsia="メイリオ" w:hAnsi="メイリオ"/>
          <w:szCs w:val="21"/>
        </w:rPr>
      </w:pPr>
      <w:r w:rsidRPr="00C53DE3">
        <w:rPr>
          <w:rFonts w:ascii="メイリオ" w:eastAsia="メイリオ" w:hAnsi="メイリオ" w:hint="eastAsia"/>
          <w:szCs w:val="21"/>
        </w:rPr>
        <w:t xml:space="preserve">　</w:t>
      </w:r>
    </w:p>
    <w:p w:rsidR="003A0286" w:rsidRPr="00C53DE3" w:rsidRDefault="003A0286" w:rsidP="003A0286">
      <w:pPr>
        <w:snapToGrid w:val="0"/>
        <w:rPr>
          <w:rFonts w:ascii="メイリオ" w:eastAsia="メイリオ" w:hAnsi="メイリオ"/>
          <w:szCs w:val="21"/>
        </w:rPr>
      </w:pPr>
    </w:p>
    <w:p w:rsidR="003A0286" w:rsidRPr="00C53DE3" w:rsidRDefault="003A0286" w:rsidP="003A0286">
      <w:pPr>
        <w:snapToGrid w:val="0"/>
        <w:rPr>
          <w:rFonts w:ascii="メイリオ" w:eastAsia="メイリオ" w:hAnsi="メイリオ"/>
          <w:szCs w:val="21"/>
        </w:rPr>
      </w:pPr>
    </w:p>
    <w:p w:rsidR="003A0286" w:rsidRPr="00C53DE3" w:rsidRDefault="003A0286" w:rsidP="003A0286">
      <w:pPr>
        <w:snapToGrid w:val="0"/>
        <w:rPr>
          <w:rFonts w:ascii="メイリオ" w:eastAsia="メイリオ" w:hAnsi="メイリオ"/>
          <w:szCs w:val="21"/>
        </w:rPr>
      </w:pPr>
      <w:r w:rsidRPr="00C53DE3">
        <w:rPr>
          <w:rFonts w:ascii="メイリオ" w:eastAsia="メイリオ" w:hAnsi="メイリオ" w:hint="eastAsia"/>
          <w:szCs w:val="21"/>
        </w:rPr>
        <w:t xml:space="preserve">　</w:t>
      </w:r>
    </w:p>
    <w:p w:rsidR="003A0286" w:rsidRDefault="003A0286" w:rsidP="003A0286">
      <w:pPr>
        <w:widowControl/>
        <w:jc w:val="left"/>
        <w:rPr>
          <w:rFonts w:asciiTheme="majorEastAsia" w:eastAsiaTheme="majorEastAsia" w:hAnsiTheme="majorEastAsia" w:cs="Meiryo UI"/>
          <w:szCs w:val="21"/>
        </w:rPr>
      </w:pPr>
    </w:p>
    <w:p w:rsidR="0034126B" w:rsidRDefault="0034126B" w:rsidP="003A0286">
      <w:pPr>
        <w:widowControl/>
        <w:jc w:val="left"/>
        <w:rPr>
          <w:rFonts w:asciiTheme="majorEastAsia" w:eastAsiaTheme="majorEastAsia" w:hAnsiTheme="majorEastAsia" w:cs="Meiryo UI"/>
          <w:szCs w:val="21"/>
        </w:rPr>
      </w:pPr>
    </w:p>
    <w:p w:rsidR="0034126B" w:rsidRDefault="0034126B" w:rsidP="003A0286">
      <w:pPr>
        <w:widowControl/>
        <w:jc w:val="left"/>
        <w:rPr>
          <w:rFonts w:asciiTheme="majorEastAsia" w:eastAsiaTheme="majorEastAsia" w:hAnsiTheme="majorEastAsia" w:cs="Meiryo UI"/>
          <w:szCs w:val="21"/>
        </w:rPr>
      </w:pPr>
    </w:p>
    <w:p w:rsidR="0034126B" w:rsidRDefault="0034126B" w:rsidP="003A0286">
      <w:pPr>
        <w:widowControl/>
        <w:jc w:val="left"/>
        <w:rPr>
          <w:rFonts w:asciiTheme="majorEastAsia" w:eastAsiaTheme="majorEastAsia" w:hAnsiTheme="majorEastAsia" w:cs="Meiryo UI"/>
          <w:szCs w:val="21"/>
        </w:rPr>
      </w:pPr>
    </w:p>
    <w:p w:rsidR="0034126B" w:rsidRPr="003A0286" w:rsidRDefault="0034126B" w:rsidP="003A0286">
      <w:pPr>
        <w:widowControl/>
        <w:jc w:val="left"/>
        <w:rPr>
          <w:rFonts w:asciiTheme="majorEastAsia" w:eastAsiaTheme="majorEastAsia" w:hAnsiTheme="majorEastAsia" w:cs="Meiryo UI"/>
          <w:szCs w:val="21"/>
        </w:rPr>
      </w:pPr>
    </w:p>
    <w:p w:rsidR="003A0286" w:rsidRPr="00C66679" w:rsidRDefault="003A0286" w:rsidP="003A0286">
      <w:pPr>
        <w:widowControl/>
        <w:jc w:val="left"/>
        <w:rPr>
          <w:rFonts w:asciiTheme="majorEastAsia" w:eastAsiaTheme="majorEastAsia" w:hAnsiTheme="majorEastAsia" w:cs="Meiryo UI"/>
          <w:b/>
          <w:bCs/>
          <w:szCs w:val="21"/>
        </w:rPr>
      </w:pPr>
      <w:r w:rsidRPr="00C66679">
        <w:rPr>
          <w:rFonts w:asciiTheme="majorEastAsia" w:eastAsiaTheme="majorEastAsia" w:hAnsiTheme="majorEastAsia" w:cs="Meiryo UI" w:hint="eastAsia"/>
          <w:b/>
          <w:bCs/>
          <w:szCs w:val="21"/>
        </w:rPr>
        <w:t>（２）義務化賛否の理由（一部抜粋　回答を要約して記載）</w:t>
      </w:r>
    </w:p>
    <w:p w:rsidR="003A0286" w:rsidRPr="003A0286" w:rsidRDefault="003A0286" w:rsidP="003A0286">
      <w:pPr>
        <w:widowControl/>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＜事業者団体＞</w:t>
      </w:r>
    </w:p>
    <w:p w:rsidR="003A0286" w:rsidRPr="003A0286" w:rsidRDefault="003A0286" w:rsidP="00C66679">
      <w:pPr>
        <w:widowControl/>
        <w:ind w:left="1050" w:hangingChars="500" w:hanging="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　合理的配慮の提供は事業者として取り組んでいくべきものだが、義務化には、合理的配慮の内容や過重な負担の基準を具体的・明確に示すことが必要であり、抽象的表現での義務付けは慎重に扱うべき。</w:t>
      </w:r>
    </w:p>
    <w:p w:rsidR="003A0286" w:rsidRPr="003A0286" w:rsidRDefault="003A0286" w:rsidP="00C66679">
      <w:pPr>
        <w:widowControl/>
        <w:ind w:left="1050" w:hangingChars="500" w:hanging="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　努力義務規定でも対応している。むしろ、義務化により、義務違反時の罰則や処分規定が必要となり、それを意識するあまり日々の活動が委縮するおそれがある。</w:t>
      </w:r>
    </w:p>
    <w:p w:rsidR="003A0286" w:rsidRPr="003A0286" w:rsidRDefault="003A0286" w:rsidP="00C66679">
      <w:pPr>
        <w:widowControl/>
        <w:ind w:left="1050" w:hangingChars="500" w:hanging="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　障がい者への対応は事業者の自主性を最大限引き出すための政策誘導を推進すべきであり、行政が一律なルール化により矯正することは慎重であるべき。</w:t>
      </w:r>
    </w:p>
    <w:p w:rsidR="003A0286" w:rsidRPr="003A0286" w:rsidRDefault="003A0286" w:rsidP="00C66679">
      <w:pPr>
        <w:widowControl/>
        <w:ind w:leftChars="300" w:left="1050" w:hangingChars="200" w:hanging="42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SDGsで障がい者への配慮が掲げられていることから義務化は妥当ではあると考えるが、障害者政策委員会での議論を踏まえた慎重な検討が望ましい。</w:t>
      </w:r>
    </w:p>
    <w:p w:rsidR="003A0286" w:rsidRPr="003A0286" w:rsidRDefault="003A0286" w:rsidP="00C66679">
      <w:pPr>
        <w:widowControl/>
        <w:ind w:firstLineChars="300" w:firstLine="63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義務化により、（社会の法等に対する）関心と理解を深めることにつながると考えられる。</w:t>
      </w:r>
    </w:p>
    <w:p w:rsidR="003A0286" w:rsidRPr="003A0286" w:rsidRDefault="003A0286" w:rsidP="00C66679">
      <w:pPr>
        <w:widowControl/>
        <w:ind w:left="1050" w:hangingChars="500" w:hanging="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w:t>
      </w:r>
      <w:r w:rsidR="00C66679">
        <w:rPr>
          <w:rFonts w:asciiTheme="majorEastAsia" w:eastAsiaTheme="majorEastAsia" w:hAnsiTheme="majorEastAsia" w:cs="Meiryo UI" w:hint="eastAsia"/>
          <w:szCs w:val="21"/>
        </w:rPr>
        <w:t xml:space="preserve">　　　</w:t>
      </w:r>
      <w:r w:rsidRPr="003A0286">
        <w:rPr>
          <w:rFonts w:asciiTheme="majorEastAsia" w:eastAsiaTheme="majorEastAsia" w:hAnsiTheme="majorEastAsia" w:cs="Meiryo UI" w:hint="eastAsia"/>
          <w:szCs w:val="21"/>
        </w:rPr>
        <w:t>一方、事業者も様々であり、状況によっては円滑なコミュニケーションが図れない場合等もあることから、双方に考慮した検討が必要。</w:t>
      </w:r>
    </w:p>
    <w:p w:rsidR="003A0286" w:rsidRPr="003A0286" w:rsidRDefault="003A0286" w:rsidP="003A0286">
      <w:pPr>
        <w:widowControl/>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　過重な負担のない範囲で合理的配慮を提供することは、法の趣旨に沿った対応である。</w:t>
      </w:r>
    </w:p>
    <w:p w:rsidR="003A0286" w:rsidRPr="003A0286" w:rsidRDefault="003A0286" w:rsidP="00C66679">
      <w:pPr>
        <w:widowControl/>
        <w:ind w:left="1050" w:hangingChars="500" w:hanging="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w:t>
      </w:r>
      <w:r w:rsidR="00C66679">
        <w:rPr>
          <w:rFonts w:asciiTheme="majorEastAsia" w:eastAsiaTheme="majorEastAsia" w:hAnsiTheme="majorEastAsia" w:cs="Meiryo UI" w:hint="eastAsia"/>
          <w:szCs w:val="21"/>
        </w:rPr>
        <w:t xml:space="preserve">　　</w:t>
      </w:r>
      <w:r w:rsidRPr="003A0286">
        <w:rPr>
          <w:rFonts w:asciiTheme="majorEastAsia" w:eastAsiaTheme="majorEastAsia" w:hAnsiTheme="majorEastAsia" w:cs="Meiryo UI" w:hint="eastAsia"/>
          <w:szCs w:val="21"/>
        </w:rPr>
        <w:t>○　義務化の検討にあたっては、事業者への合理的配慮の概念の浸透状況や義務化されている他都道府県での運用状況等を勘案した慎重な検討が必要。</w:t>
      </w:r>
    </w:p>
    <w:p w:rsidR="003A0286" w:rsidRPr="003A0286" w:rsidRDefault="003A0286" w:rsidP="00C66679">
      <w:pPr>
        <w:widowControl/>
        <w:ind w:leftChars="500" w:left="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特に、過重な負担の基準が不明確であることや、事業への影響、係争に発展する可能性や義務違反に伴う社会的信用の失墜の恐れなど、事業者が抱える懸念、リスクが大きいことから、具体的・慎重な検討が必要。</w:t>
      </w:r>
    </w:p>
    <w:p w:rsidR="003A0286" w:rsidRPr="003A0286" w:rsidRDefault="003A0286" w:rsidP="00C66679">
      <w:pPr>
        <w:widowControl/>
        <w:ind w:left="1050" w:hangingChars="500" w:hanging="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　既にできる範囲内で対応していると思うが、過重な負担の基準が不明確であることから、紛争に至る事案も懸念される。</w:t>
      </w:r>
    </w:p>
    <w:p w:rsidR="003A0286" w:rsidRPr="003A0286" w:rsidRDefault="003A0286" w:rsidP="00C66679">
      <w:pPr>
        <w:widowControl/>
        <w:ind w:left="1050" w:hangingChars="500" w:hanging="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義務化により障がい者の意見ばかりが通るようになると、今まで積極的に取り組んできた事業者との間に壁ができ、逆効果になることも想定。慎重に検討すべき。</w:t>
      </w:r>
    </w:p>
    <w:p w:rsidR="003A0286" w:rsidRPr="003A0286" w:rsidRDefault="003A0286" w:rsidP="00C66679">
      <w:pPr>
        <w:widowControl/>
        <w:ind w:leftChars="300" w:left="1050" w:hangingChars="200" w:hanging="42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努力義務規定でも対応しており、義務化により、設備改修や増設、スタッフの増員等が考えられ、その対応ができない施設が多く出てくる。</w:t>
      </w:r>
    </w:p>
    <w:p w:rsidR="003A0286" w:rsidRPr="003A0286" w:rsidRDefault="003A0286" w:rsidP="00C66679">
      <w:pPr>
        <w:widowControl/>
        <w:ind w:leftChars="300" w:left="1050" w:hangingChars="200" w:hanging="42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障害者権利条約批准国であり、府としては、障がい者差別解消にしっかり取り組む姿勢が求められる。</w:t>
      </w:r>
    </w:p>
    <w:p w:rsidR="003A0286" w:rsidRPr="003A0286" w:rsidRDefault="003A0286" w:rsidP="00C66679">
      <w:pPr>
        <w:widowControl/>
        <w:ind w:leftChars="500" w:left="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努力義務では具体的な社会変化が見られないことから、法的義務の検討は必要であるが、過重な負担の基準の明確化や補助等も含めて全体的なコンセンサスを得る努力が求められる。</w:t>
      </w:r>
    </w:p>
    <w:p w:rsidR="003A0286" w:rsidRPr="003A0286" w:rsidRDefault="003A0286" w:rsidP="00C66679">
      <w:pPr>
        <w:widowControl/>
        <w:ind w:left="1050" w:hangingChars="500" w:hanging="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　法の趣旨の浸透が十分とはいえない段階であり、義務化により大きな負担を求められるのではないかと懸念。共生社会の実現には、努力義務のままがいいという考え方もある。</w:t>
      </w:r>
    </w:p>
    <w:p w:rsidR="003A0286" w:rsidRPr="003A0286" w:rsidRDefault="003A0286" w:rsidP="00C66679">
      <w:pPr>
        <w:widowControl/>
        <w:ind w:leftChars="300" w:left="1050" w:hangingChars="200" w:hanging="42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現行法上でも取り組んでおり、義務規定でも特段支障はない。ただし、施設整備に関して過度の負担を求めず、条例に反した場合の罰則規定は定めないでいただきたい。</w:t>
      </w:r>
    </w:p>
    <w:p w:rsidR="003A0286" w:rsidRPr="003A0286" w:rsidRDefault="003A0286" w:rsidP="00C66679">
      <w:pPr>
        <w:widowControl/>
        <w:ind w:firstLineChars="300" w:firstLine="63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国の対応指針により基本的な考え方や具体例等が示されており、義務規定での対応も可能。</w:t>
      </w:r>
    </w:p>
    <w:p w:rsidR="003A0286" w:rsidRPr="003A0286" w:rsidRDefault="003A0286" w:rsidP="00C66679">
      <w:pPr>
        <w:widowControl/>
        <w:ind w:leftChars="500" w:left="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努力義務規定では事業者の理解・取組みが進まない現状に鑑み、義務化により更なる進捗が図られると考える。</w:t>
      </w:r>
    </w:p>
    <w:p w:rsidR="003A0286" w:rsidRPr="003A0286" w:rsidRDefault="003A0286" w:rsidP="00C66679">
      <w:pPr>
        <w:widowControl/>
        <w:ind w:leftChars="300" w:left="1050" w:hangingChars="200" w:hanging="42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過重な負担のない範囲での対応であることや建設的対話の意識を常に持つ必要があること、他都道府県でも条例で義務化されていることから、府条例での義務化も自然な流れ。ただし、義務化には、正しい理解への啓発や相談体制整備が不可欠であり、慎重な検討が望ましい。</w:t>
      </w:r>
    </w:p>
    <w:p w:rsidR="003A0286" w:rsidRPr="003A0286" w:rsidRDefault="003A0286" w:rsidP="00C66679">
      <w:pPr>
        <w:widowControl/>
        <w:ind w:firstLineChars="300" w:firstLine="63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義務化には、事業者が客観的に判断可能な、具体的事例を含むガイドラインの作成が必要。</w:t>
      </w:r>
    </w:p>
    <w:p w:rsidR="003A0286" w:rsidRPr="003A0286" w:rsidRDefault="003A0286" w:rsidP="00C66679">
      <w:pPr>
        <w:widowControl/>
        <w:ind w:leftChars="300" w:left="1050" w:hangingChars="200" w:hanging="42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努力義務規定の方が現実に相応するが、条例をさらに進んだ内容とすることは評価。ただし、過重な負担のない範囲という考え方は必要。</w:t>
      </w:r>
    </w:p>
    <w:p w:rsidR="003A0286" w:rsidRPr="003A0286" w:rsidRDefault="003A0286" w:rsidP="00C66679">
      <w:pPr>
        <w:widowControl/>
        <w:ind w:firstLineChars="300" w:firstLine="63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合理的配慮の解釈や理解が十分社会に浸透しておらず、過重な負担の判断に懸念がある。</w:t>
      </w:r>
    </w:p>
    <w:p w:rsidR="003A0286" w:rsidRPr="003A0286" w:rsidRDefault="003A0286" w:rsidP="00C66679">
      <w:pPr>
        <w:widowControl/>
        <w:ind w:left="1050" w:hangingChars="500" w:hanging="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合理的配慮の事例の蓄積と内容分析をしっかりと行い、事業者・障がい者双方への十分な情報提供が不可欠。また、法見直し検討の動向を見た上での検討でも遅くない。</w:t>
      </w:r>
    </w:p>
    <w:p w:rsidR="003A0286" w:rsidRPr="003A0286" w:rsidRDefault="003A0286" w:rsidP="00C66679">
      <w:pPr>
        <w:widowControl/>
        <w:ind w:left="1050" w:hangingChars="500" w:hanging="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　合理的配慮を強制するのではなく、その概念を認識することで当然に配慮ができる社会が望ましい。</w:t>
      </w:r>
    </w:p>
    <w:p w:rsidR="003A0286" w:rsidRPr="003A0286" w:rsidRDefault="003A0286" w:rsidP="00C66679">
      <w:pPr>
        <w:widowControl/>
        <w:ind w:leftChars="500" w:left="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合理的配慮を念頭に置いた場合の対処法に設備改修が必要となれば大きな負担になる場合があり、事故発生時の対応や、すべての障がい者の特性を理解したうえで配慮を行うことは難しく、紛争に至る場合の影響などが懸念される。</w:t>
      </w:r>
    </w:p>
    <w:p w:rsidR="003A0286" w:rsidRPr="003A0286" w:rsidRDefault="003A0286" w:rsidP="00C66679">
      <w:pPr>
        <w:widowControl/>
        <w:ind w:leftChars="300" w:left="1050" w:hangingChars="200" w:hanging="42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義務規定に抵触しないことのみを目的とする、又は委縮し、心の通わない形式的な配慮になることを懸念。</w:t>
      </w:r>
    </w:p>
    <w:p w:rsidR="003A0286" w:rsidRPr="003A0286" w:rsidRDefault="003A0286" w:rsidP="00C66679">
      <w:pPr>
        <w:widowControl/>
        <w:ind w:firstLineChars="300" w:firstLine="63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合理的配慮にあたり、事業者の規模や業務内容等への配慮も必要となる。</w:t>
      </w:r>
    </w:p>
    <w:p w:rsidR="003A0286" w:rsidRPr="003A0286" w:rsidRDefault="003A0286" w:rsidP="00C66679">
      <w:pPr>
        <w:widowControl/>
        <w:ind w:leftChars="500" w:left="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環境が整わないまま強制的に進めることで、事業者が罰則を逃れることのみに終始し、条例の趣旨に反して差別を固定化してしまう恐れがある。</w:t>
      </w:r>
    </w:p>
    <w:p w:rsidR="003A0286" w:rsidRPr="003A0286" w:rsidRDefault="003A0286" w:rsidP="00C66679">
      <w:pPr>
        <w:widowControl/>
        <w:ind w:firstLineChars="500" w:firstLine="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過重な負担の定義が曖昧で一線を引くことは困難であるため、十分な検討が必要。</w:t>
      </w:r>
    </w:p>
    <w:p w:rsidR="003A0286" w:rsidRPr="003A0286" w:rsidRDefault="003A0286" w:rsidP="00C66679">
      <w:pPr>
        <w:widowControl/>
        <w:ind w:left="1050" w:hangingChars="500" w:hanging="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　官民一体で取り組むことに賛成するが、義務化が難しい場面も想定されるため、更なる事例の検討と提示が必要。</w:t>
      </w:r>
    </w:p>
    <w:p w:rsidR="003A0286" w:rsidRPr="003A0286" w:rsidRDefault="003A0286" w:rsidP="00C66679">
      <w:pPr>
        <w:widowControl/>
        <w:ind w:firstLineChars="300" w:firstLine="63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社会での障がい者への対応は十分とは言えず、努力義務規定のなかで更なる浸透を図るべき。</w:t>
      </w:r>
    </w:p>
    <w:p w:rsidR="003A0286" w:rsidRPr="003A0286" w:rsidRDefault="003A0286" w:rsidP="00C66679">
      <w:pPr>
        <w:widowControl/>
        <w:ind w:firstLineChars="500" w:firstLine="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また、配慮に当たっての補助が必要。</w:t>
      </w:r>
    </w:p>
    <w:p w:rsidR="003A0286" w:rsidRPr="003A0286" w:rsidRDefault="003A0286" w:rsidP="00C66679">
      <w:pPr>
        <w:widowControl/>
        <w:ind w:firstLineChars="300" w:firstLine="63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義務化には、経過措置や財政的な援助、技術的な指導体制等が必要。</w:t>
      </w:r>
    </w:p>
    <w:p w:rsidR="003A0286" w:rsidRDefault="003A0286" w:rsidP="003A0286">
      <w:pPr>
        <w:widowControl/>
        <w:jc w:val="left"/>
        <w:rPr>
          <w:rFonts w:asciiTheme="majorEastAsia" w:eastAsiaTheme="majorEastAsia" w:hAnsiTheme="majorEastAsia" w:cs="Meiryo UI"/>
          <w:szCs w:val="21"/>
        </w:rPr>
      </w:pPr>
    </w:p>
    <w:p w:rsidR="00714ABE" w:rsidRDefault="00714ABE" w:rsidP="003A0286">
      <w:pPr>
        <w:widowControl/>
        <w:jc w:val="left"/>
        <w:rPr>
          <w:rFonts w:asciiTheme="majorEastAsia" w:eastAsiaTheme="majorEastAsia" w:hAnsiTheme="majorEastAsia" w:cs="Meiryo UI"/>
          <w:szCs w:val="21"/>
        </w:rPr>
      </w:pPr>
    </w:p>
    <w:p w:rsidR="003A0286" w:rsidRPr="003A0286" w:rsidRDefault="003A0286" w:rsidP="002E2D0F">
      <w:pPr>
        <w:widowControl/>
        <w:tabs>
          <w:tab w:val="left" w:pos="567"/>
        </w:tabs>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w:t>
      </w:r>
      <w:r w:rsidR="002E2D0F">
        <w:rPr>
          <w:rFonts w:asciiTheme="majorEastAsia" w:eastAsiaTheme="majorEastAsia" w:hAnsiTheme="majorEastAsia" w:cs="Meiryo UI" w:hint="eastAsia"/>
          <w:szCs w:val="21"/>
        </w:rPr>
        <w:t xml:space="preserve">　</w:t>
      </w:r>
      <w:r w:rsidRPr="003A0286">
        <w:rPr>
          <w:rFonts w:asciiTheme="majorEastAsia" w:eastAsiaTheme="majorEastAsia" w:hAnsiTheme="majorEastAsia" w:cs="Meiryo UI" w:hint="eastAsia"/>
          <w:szCs w:val="21"/>
        </w:rPr>
        <w:t>＜障がい者団体＞</w:t>
      </w:r>
    </w:p>
    <w:p w:rsidR="003A0286" w:rsidRPr="003A0286" w:rsidRDefault="003A0286" w:rsidP="00C66679">
      <w:pPr>
        <w:widowControl/>
        <w:ind w:left="1050" w:hangingChars="500" w:hanging="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　義務化により事業者の合理的配慮の理解や具体的な内容把握への姿勢が変化する。そのうえで、当事者間が建設的対話をし、共に課題を解決しようと考え、努力することが重要。</w:t>
      </w:r>
    </w:p>
    <w:p w:rsidR="003A0286" w:rsidRPr="003A0286" w:rsidRDefault="003A0286" w:rsidP="00C66679">
      <w:pPr>
        <w:widowControl/>
        <w:ind w:firstLineChars="300" w:firstLine="63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努力義務では実効性が担保されない。</w:t>
      </w:r>
    </w:p>
    <w:p w:rsidR="003A0286" w:rsidRPr="003A0286" w:rsidRDefault="003A0286" w:rsidP="00C66679">
      <w:pPr>
        <w:widowControl/>
        <w:ind w:firstLineChars="300" w:firstLine="63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努力義務では事業者の努力だけに依拠し、合理的配慮が有名無実化する。義務化によって法</w:t>
      </w:r>
    </w:p>
    <w:p w:rsidR="003A0286" w:rsidRPr="003A0286" w:rsidRDefault="003A0286" w:rsidP="003A0286">
      <w:pPr>
        <w:widowControl/>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の理解が広がる。ただし、事業者が負担を感じては何も解決しないため、過重な負担のない</w:t>
      </w:r>
    </w:p>
    <w:p w:rsidR="003A0286" w:rsidRPr="003A0286" w:rsidRDefault="003A0286" w:rsidP="00C66679">
      <w:pPr>
        <w:widowControl/>
        <w:ind w:firstLineChars="500" w:firstLine="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範囲という規定は必要。</w:t>
      </w:r>
    </w:p>
    <w:p w:rsidR="003A0286" w:rsidRPr="003A0286" w:rsidRDefault="003A0286" w:rsidP="003A0286">
      <w:pPr>
        <w:widowControl/>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　社会的障壁の除去を積極的に進めるためには重要。</w:t>
      </w:r>
    </w:p>
    <w:p w:rsidR="003A0286" w:rsidRPr="003A0286" w:rsidRDefault="003A0286" w:rsidP="00C66679">
      <w:pPr>
        <w:widowControl/>
        <w:ind w:left="1050" w:hangingChars="500" w:hanging="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　義務化により、「合理的配慮の不提供は差別である」という認識のもとで改善を求めることができ、条例で分かりやすく定義付けされる。「過度な負担」の基本的な考え方もしっかりと判断され、結果的に差別解消につながる。</w:t>
      </w:r>
    </w:p>
    <w:p w:rsidR="003A0286" w:rsidRPr="003A0286" w:rsidRDefault="003A0286" w:rsidP="00C66679">
      <w:pPr>
        <w:widowControl/>
        <w:ind w:firstLineChars="300" w:firstLine="63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義務化により意識は高まるが、合理的配慮という概念が不明瞭で伝わらない。</w:t>
      </w:r>
    </w:p>
    <w:p w:rsidR="003A0286" w:rsidRPr="003A0286" w:rsidRDefault="003A0286" w:rsidP="00C66679">
      <w:pPr>
        <w:widowControl/>
        <w:ind w:firstLineChars="300" w:firstLine="63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過重な負担の基準が曖昧であり、その前提での義務化は理解しにくい内容になることを懸念。</w:t>
      </w:r>
    </w:p>
    <w:p w:rsidR="003A0286" w:rsidRPr="003A0286" w:rsidRDefault="003A0286" w:rsidP="00C66679">
      <w:pPr>
        <w:widowControl/>
        <w:ind w:leftChars="300" w:left="1050" w:hangingChars="200" w:hanging="42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障害者権利条約の規定から義務化は必要。その際、義務規定である行政機関での対応の検証と事業者への情報提供や、義務化が実質的に機能するため事業者への支援策も必要。雇用促進法における過重な負担の基準なども参考にしながら、具体的な基準を示すべき。</w:t>
      </w:r>
    </w:p>
    <w:p w:rsidR="003A0286" w:rsidRPr="003A0286" w:rsidRDefault="003A0286" w:rsidP="00C66679">
      <w:pPr>
        <w:widowControl/>
        <w:ind w:firstLineChars="300" w:firstLine="63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合理的配慮がより一層行われるために義務化が必要。</w:t>
      </w:r>
    </w:p>
    <w:p w:rsidR="003A0286" w:rsidRPr="003A0286" w:rsidRDefault="003A0286" w:rsidP="00C66679">
      <w:pPr>
        <w:widowControl/>
        <w:ind w:left="1050" w:hangingChars="500" w:hanging="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　努力義務では配慮しなくてもよいという意識になる。地域から徐々に合理的配慮を広めるために、府条例での義務化は有効であり、義務化は事業者が法や合理的配慮について考えるきっかけとして大きな効果。ただし、合理的配慮の範囲や過重な負担の基準を明確化することが必要。</w:t>
      </w:r>
    </w:p>
    <w:p w:rsidR="003A0286" w:rsidRPr="003A0286" w:rsidRDefault="003A0286" w:rsidP="00C66679">
      <w:pPr>
        <w:widowControl/>
        <w:ind w:leftChars="300" w:left="1050" w:hangingChars="200" w:hanging="42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曖昧な「努力」に委ねることは、障害者権利条約の掲げる差別の禁止の主旨にふさわしくない。障害者差別解消法の制定目的は、障害者権利条約に定める「差別の禁止」の基本的な精神を追求することにあり、その理念を誠実に実行するためには、条例による義務化が必要。</w:t>
      </w:r>
    </w:p>
    <w:p w:rsidR="003A0286" w:rsidRPr="003A0286" w:rsidRDefault="003A0286" w:rsidP="00C66679">
      <w:pPr>
        <w:widowControl/>
        <w:ind w:firstLineChars="300" w:firstLine="63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過重な負担のない範囲という規定があるため、努力義務である必要性は少ない。</w:t>
      </w:r>
    </w:p>
    <w:p w:rsidR="003A0286" w:rsidRPr="003A0286" w:rsidRDefault="003A0286" w:rsidP="003A0286">
      <w:pPr>
        <w:widowControl/>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w:t>
      </w:r>
      <w:r w:rsidR="00C66679">
        <w:rPr>
          <w:rFonts w:asciiTheme="majorEastAsia" w:eastAsiaTheme="majorEastAsia" w:hAnsiTheme="majorEastAsia" w:cs="Meiryo UI" w:hint="eastAsia"/>
          <w:szCs w:val="21"/>
        </w:rPr>
        <w:t xml:space="preserve">　</w:t>
      </w:r>
      <w:r w:rsidRPr="003A0286">
        <w:rPr>
          <w:rFonts w:asciiTheme="majorEastAsia" w:eastAsiaTheme="majorEastAsia" w:hAnsiTheme="majorEastAsia" w:cs="Meiryo UI" w:hint="eastAsia"/>
          <w:szCs w:val="21"/>
        </w:rPr>
        <w:t>○　義務化により合理的配慮の提供が広がることが期待。</w:t>
      </w:r>
    </w:p>
    <w:p w:rsidR="003A0286" w:rsidRPr="003A0286" w:rsidRDefault="003A0286" w:rsidP="00C66679">
      <w:pPr>
        <w:widowControl/>
        <w:ind w:leftChars="300" w:left="1050" w:hangingChars="200" w:hanging="42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障害者権利条約では合理的配慮の不提供も差別の一つの形態であり、障害者差別解消法は障がいに基づく差別の禁止を担保するための措置として制定されているため、義務化には賛成。</w:t>
      </w:r>
    </w:p>
    <w:p w:rsidR="003A0286" w:rsidRPr="003A0286" w:rsidRDefault="003A0286" w:rsidP="003A0286">
      <w:pPr>
        <w:widowControl/>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w:t>
      </w:r>
      <w:r w:rsidR="00C66679">
        <w:rPr>
          <w:rFonts w:asciiTheme="majorEastAsia" w:eastAsiaTheme="majorEastAsia" w:hAnsiTheme="majorEastAsia" w:cs="Meiryo UI" w:hint="eastAsia"/>
          <w:szCs w:val="21"/>
        </w:rPr>
        <w:t xml:space="preserve">　　　</w:t>
      </w:r>
      <w:r w:rsidRPr="003A0286">
        <w:rPr>
          <w:rFonts w:asciiTheme="majorEastAsia" w:eastAsiaTheme="majorEastAsia" w:hAnsiTheme="majorEastAsia" w:cs="Meiryo UI" w:hint="eastAsia"/>
          <w:szCs w:val="21"/>
        </w:rPr>
        <w:t>ただし、過重な負担の妥当性をどう判断するかの課題が残る。</w:t>
      </w:r>
    </w:p>
    <w:p w:rsidR="003A0286" w:rsidRPr="003A0286" w:rsidRDefault="003A0286" w:rsidP="00C66679">
      <w:pPr>
        <w:widowControl/>
        <w:ind w:leftChars="300" w:left="1050" w:hangingChars="200" w:hanging="42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義務化により合理的配慮の取組みを進めることは一つの方法だが、国・自治体からの経済的な支援が必要。事業者の主体的対応を促進するため、「合理的配慮とは何か」から始めて政策に関する議論が必要。その上で、国・自治体からの経済的助成も勘案した合理的配慮への対応があたりまえにできる社会を構築していくことが望ましい。</w:t>
      </w:r>
    </w:p>
    <w:p w:rsidR="003A0286" w:rsidRPr="003A0286" w:rsidRDefault="003A0286" w:rsidP="00C66679">
      <w:pPr>
        <w:widowControl/>
        <w:ind w:leftChars="300" w:left="1050" w:hangingChars="200" w:hanging="42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障害者権利条約では合理的配慮の不提供が差別にあたることが明記されており、障害者差別解消法では行政機関等は義務とされていることから、事業者に対する義務化は望ましい。</w:t>
      </w:r>
    </w:p>
    <w:p w:rsidR="003A0286" w:rsidRPr="003A0286" w:rsidRDefault="003A0286" w:rsidP="00C66679">
      <w:pPr>
        <w:widowControl/>
        <w:ind w:leftChars="500" w:left="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その際、義務規定である行政機関等が重ねてきた努力・対応や義務化による変化を明確に示すことで、事業者が具体的にイメージできる環境の整備が必要である。</w:t>
      </w:r>
    </w:p>
    <w:p w:rsidR="003A0286" w:rsidRPr="003A0286" w:rsidRDefault="003A0286" w:rsidP="00C66679">
      <w:pPr>
        <w:widowControl/>
        <w:ind w:left="1050" w:hangingChars="500" w:hanging="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また、合理的配慮の提供は、事業者としての社会的責任を果たすうえで当然であるとの認識が前提であり、その認識は自主的な努力と経験に裏打ちされて形成・深化していくものであることを踏まえる必要がある。そのうえで、相談対応体制の充実や、合理的配慮措置への補助制度の創設など、事業者への必要な支援策を講じていくことが必要。</w:t>
      </w:r>
    </w:p>
    <w:p w:rsidR="003A0286" w:rsidRPr="003A0286" w:rsidRDefault="003A0286" w:rsidP="00C66679">
      <w:pPr>
        <w:widowControl/>
        <w:ind w:left="1050" w:hangingChars="500" w:hanging="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義務化は即時的な効果を及ぼすものではないことを踏まえ、義務化にかかわらず、合理的配慮を浸透させるための各種条件を整備することが課題であり、条例が意図する効果を上げるための施策を重層的に講じることで、義務規定が空文化しないように配慮することが必要。</w:t>
      </w:r>
    </w:p>
    <w:p w:rsidR="003A0286" w:rsidRPr="003A0286" w:rsidRDefault="003A0286" w:rsidP="00C66679">
      <w:pPr>
        <w:widowControl/>
        <w:ind w:left="1050" w:hangingChars="500" w:hanging="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　合理的配慮の提供が過重な負担に該当する場合は免責されるため、努力義務により２重の免責要件を設ける必要性はない。</w:t>
      </w:r>
    </w:p>
    <w:p w:rsidR="003A0286" w:rsidRPr="003A0286" w:rsidRDefault="003A0286" w:rsidP="00C66679">
      <w:pPr>
        <w:widowControl/>
        <w:ind w:leftChars="500" w:left="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条例で義務化している都道府県でも支障が発生しておらず、合理的配慮の提供が当たり前として検討・実践される環境整備が必要。</w:t>
      </w:r>
    </w:p>
    <w:p w:rsidR="003A0286" w:rsidRPr="003A0286" w:rsidRDefault="003A0286" w:rsidP="00C66679">
      <w:pPr>
        <w:widowControl/>
        <w:ind w:leftChars="500" w:left="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努力義務は、事業者の間違った理解と対応を助長。義務化は、障がい者に対する拒絶感が強く、建設的対話を拒否する事業者に毅然とした姿勢を示し、合理的配慮や差別についての理解が乏しい事業者には対話を重ね、理解を深めていくことができるなど、有効に働く。</w:t>
      </w:r>
    </w:p>
    <w:p w:rsidR="003A0286" w:rsidRPr="003A0286" w:rsidRDefault="003A0286" w:rsidP="00C66679">
      <w:pPr>
        <w:widowControl/>
        <w:ind w:firstLineChars="500" w:firstLine="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また、差別を許さないという府の姿勢や考え方をはっきりと示すためにも義務化は必要。</w:t>
      </w:r>
    </w:p>
    <w:p w:rsidR="003A0286" w:rsidRPr="003A0286" w:rsidRDefault="003A0286" w:rsidP="00C66679">
      <w:pPr>
        <w:widowControl/>
        <w:ind w:leftChars="500" w:left="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義務化により、事業者、府民、他自治体等にも合理的配慮の理解を広め、合理的配慮の実践が広がっていく社会の実現につながる。</w:t>
      </w:r>
    </w:p>
    <w:p w:rsidR="003A0286" w:rsidRPr="003A0286" w:rsidRDefault="003A0286" w:rsidP="00C66679">
      <w:pPr>
        <w:widowControl/>
        <w:ind w:left="1050" w:hangingChars="500" w:hanging="1050"/>
        <w:jc w:val="left"/>
        <w:rPr>
          <w:rFonts w:asciiTheme="majorEastAsia" w:eastAsiaTheme="majorEastAsia" w:hAnsiTheme="majorEastAsia" w:cs="Meiryo UI"/>
          <w:szCs w:val="21"/>
        </w:rPr>
      </w:pPr>
      <w:r w:rsidRPr="003A0286">
        <w:rPr>
          <w:rFonts w:asciiTheme="majorEastAsia" w:eastAsiaTheme="majorEastAsia" w:hAnsiTheme="majorEastAsia" w:cs="Meiryo UI" w:hint="eastAsia"/>
          <w:szCs w:val="21"/>
        </w:rPr>
        <w:t xml:space="preserve">　　　○　義務化により多くの事業者が法を再認識し、理解を深めることにつながるとともに、障がい者にとっても、配慮の申し出にあたっての心理的バリアを取り除くことができる。</w:t>
      </w:r>
    </w:p>
    <w:p w:rsidR="003A0286" w:rsidRDefault="003A0286">
      <w:pPr>
        <w:widowControl/>
        <w:jc w:val="left"/>
        <w:rPr>
          <w:rFonts w:asciiTheme="majorEastAsia" w:eastAsiaTheme="majorEastAsia" w:hAnsiTheme="majorEastAsia" w:cs="Meiryo UI"/>
          <w:b/>
          <w:bCs/>
          <w:sz w:val="24"/>
          <w:szCs w:val="24"/>
        </w:rPr>
      </w:pPr>
    </w:p>
    <w:p w:rsidR="00C05853" w:rsidRPr="00C05853" w:rsidRDefault="00C05853" w:rsidP="006D7828">
      <w:pPr>
        <w:widowControl/>
        <w:ind w:firstLineChars="400" w:firstLine="840"/>
        <w:jc w:val="left"/>
        <w:rPr>
          <w:rFonts w:asciiTheme="majorEastAsia" w:eastAsiaTheme="majorEastAsia" w:hAnsiTheme="majorEastAsia" w:cs="Meiryo UI"/>
          <w:szCs w:val="21"/>
        </w:rPr>
      </w:pPr>
      <w:r w:rsidRPr="00C05853">
        <w:rPr>
          <w:rFonts w:asciiTheme="majorEastAsia" w:eastAsiaTheme="majorEastAsia" w:hAnsiTheme="majorEastAsia" w:cs="Meiryo UI" w:hint="eastAsia"/>
          <w:szCs w:val="21"/>
        </w:rPr>
        <w:t>＜アンケート結果の詳細は、大阪府障がい者差別解消ホームページに掲載しています。</w:t>
      </w:r>
    </w:p>
    <w:p w:rsidR="00C05853" w:rsidRDefault="00C05853" w:rsidP="00C05853">
      <w:pPr>
        <w:widowControl/>
        <w:jc w:val="left"/>
        <w:rPr>
          <w:rFonts w:asciiTheme="majorEastAsia" w:eastAsiaTheme="majorEastAsia" w:hAnsiTheme="majorEastAsia" w:cs="Meiryo UI"/>
          <w:szCs w:val="21"/>
        </w:rPr>
      </w:pPr>
      <w:r w:rsidRPr="00C05853">
        <w:rPr>
          <w:rFonts w:asciiTheme="majorEastAsia" w:eastAsiaTheme="majorEastAsia" w:hAnsiTheme="majorEastAsia" w:cs="Meiryo UI" w:hint="eastAsia"/>
          <w:szCs w:val="21"/>
        </w:rPr>
        <w:t xml:space="preserve">　</w:t>
      </w:r>
      <w:r w:rsidR="006D7828">
        <w:rPr>
          <w:rFonts w:asciiTheme="majorEastAsia" w:eastAsiaTheme="majorEastAsia" w:hAnsiTheme="majorEastAsia" w:cs="Meiryo UI" w:hint="eastAsia"/>
          <w:szCs w:val="21"/>
        </w:rPr>
        <w:t xml:space="preserve">　　　　</w:t>
      </w:r>
      <w:r w:rsidRPr="00C05853">
        <w:rPr>
          <w:rFonts w:asciiTheme="majorEastAsia" w:eastAsiaTheme="majorEastAsia" w:hAnsiTheme="majorEastAsia" w:cs="Meiryo UI"/>
          <w:szCs w:val="21"/>
        </w:rPr>
        <w:t>http://www.pref.osaka.lg.jp/keikakusuishin/syougai-plan/kaishoukyou_gaiyou.html</w:t>
      </w:r>
      <w:r w:rsidRPr="00C05853">
        <w:rPr>
          <w:rFonts w:asciiTheme="majorEastAsia" w:eastAsiaTheme="majorEastAsia" w:hAnsiTheme="majorEastAsia" w:cs="Meiryo UI" w:hint="eastAsia"/>
          <w:szCs w:val="21"/>
        </w:rPr>
        <w:t>＞</w:t>
      </w:r>
    </w:p>
    <w:p w:rsidR="00E400B3" w:rsidRPr="00C05853" w:rsidRDefault="00E400B3">
      <w:pPr>
        <w:widowControl/>
        <w:jc w:val="left"/>
        <w:rPr>
          <w:rFonts w:asciiTheme="majorEastAsia" w:eastAsiaTheme="majorEastAsia" w:hAnsiTheme="majorEastAsia" w:cs="Meiryo UI"/>
          <w:b/>
          <w:bCs/>
          <w:sz w:val="24"/>
          <w:szCs w:val="24"/>
        </w:rPr>
      </w:pPr>
    </w:p>
    <w:p w:rsidR="00E400B3" w:rsidRDefault="00E400B3">
      <w:pPr>
        <w:widowControl/>
        <w:jc w:val="left"/>
        <w:rPr>
          <w:rFonts w:asciiTheme="majorEastAsia" w:eastAsiaTheme="majorEastAsia" w:hAnsiTheme="majorEastAsia" w:cs="Meiryo UI"/>
          <w:b/>
          <w:bCs/>
          <w:sz w:val="24"/>
          <w:szCs w:val="24"/>
        </w:rPr>
      </w:pPr>
      <w:r>
        <w:rPr>
          <w:rFonts w:asciiTheme="majorEastAsia" w:eastAsiaTheme="majorEastAsia" w:hAnsiTheme="majorEastAsia" w:cs="Meiryo UI"/>
          <w:b/>
          <w:bCs/>
          <w:sz w:val="24"/>
          <w:szCs w:val="24"/>
        </w:rPr>
        <w:br w:type="page"/>
      </w:r>
    </w:p>
    <w:p w:rsidR="00E9109C" w:rsidRPr="00595B64" w:rsidRDefault="009772E6" w:rsidP="00EC4C87">
      <w:pPr>
        <w:widowControl/>
        <w:jc w:val="left"/>
        <w:rPr>
          <w:rFonts w:asciiTheme="majorEastAsia" w:eastAsiaTheme="majorEastAsia" w:hAnsiTheme="majorEastAsia" w:cs="Meiryo UI"/>
          <w:b/>
          <w:bCs/>
          <w:sz w:val="24"/>
          <w:szCs w:val="24"/>
        </w:rPr>
      </w:pPr>
      <w:r w:rsidRPr="00595B64">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1" wp14:anchorId="00D81C44" wp14:editId="7DC1180B">
                <wp:simplePos x="0" y="0"/>
                <wp:positionH relativeFrom="column">
                  <wp:posOffset>5236846</wp:posOffset>
                </wp:positionH>
                <wp:positionV relativeFrom="paragraph">
                  <wp:posOffset>-147955</wp:posOffset>
                </wp:positionV>
                <wp:extent cx="1109980" cy="258445"/>
                <wp:effectExtent l="0" t="0" r="13970"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258445"/>
                        </a:xfrm>
                        <a:prstGeom prst="rect">
                          <a:avLst/>
                        </a:prstGeom>
                        <a:solidFill>
                          <a:srgbClr val="FFFFFF"/>
                        </a:solidFill>
                        <a:ln w="9525">
                          <a:solidFill>
                            <a:srgbClr val="000000"/>
                          </a:solidFill>
                          <a:miter lim="800000"/>
                          <a:headEnd/>
                          <a:tailEnd/>
                        </a:ln>
                      </wps:spPr>
                      <wps:txbx>
                        <w:txbxContent>
                          <w:p w:rsidR="006E04D2" w:rsidRPr="001650FB" w:rsidRDefault="006E04D2" w:rsidP="007C7274">
                            <w:pPr>
                              <w:jc w:val="center"/>
                              <w:rPr>
                                <w:rFonts w:ascii="ＭＳ ゴシック" w:eastAsia="ＭＳ ゴシック" w:hAnsi="ＭＳ ゴシック"/>
                              </w:rPr>
                            </w:pPr>
                            <w:r>
                              <w:rPr>
                                <w:rFonts w:ascii="ＭＳ ゴシック" w:eastAsia="ＭＳ ゴシック" w:hAnsi="ＭＳ ゴシック" w:hint="eastAsia"/>
                              </w:rPr>
                              <w:t>参考資料３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81C44" id="テキスト ボックス 2" o:spid="_x0000_s1029" type="#_x0000_t202" style="position:absolute;margin-left:412.35pt;margin-top:-11.65pt;width:87.4pt;height:2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">
                <v:textbox inset="5.85pt,.7pt,5.85pt,.7pt">
                  <w:txbxContent>
                    <w:p w:rsidR="006E04D2" w:rsidRPr="001650FB" w:rsidRDefault="006E04D2" w:rsidP="007C7274">
                      <w:pPr>
                        <w:jc w:val="center"/>
                        <w:rPr>
                          <w:rFonts w:ascii="ＭＳ ゴシック" w:eastAsia="ＭＳ ゴシック" w:hAnsi="ＭＳ ゴシック"/>
                        </w:rPr>
                      </w:pPr>
                      <w:r>
                        <w:rPr>
                          <w:rFonts w:ascii="ＭＳ ゴシック" w:eastAsia="ＭＳ ゴシック" w:hAnsi="ＭＳ ゴシック" w:hint="eastAsia"/>
                        </w:rPr>
                        <w:t>参考資料３</w:t>
                      </w:r>
                    </w:p>
                  </w:txbxContent>
                </v:textbox>
              </v:shape>
            </w:pict>
          </mc:Fallback>
        </mc:AlternateContent>
      </w:r>
    </w:p>
    <w:p w:rsidR="00E9109C" w:rsidRPr="00595B64" w:rsidRDefault="00E9109C" w:rsidP="00EC4C87">
      <w:pPr>
        <w:autoSpaceDN w:val="0"/>
        <w:ind w:right="-2"/>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 xml:space="preserve">大阪府条例第三号　　　　　　　</w:t>
      </w:r>
    </w:p>
    <w:p w:rsidR="00E9109C" w:rsidRPr="00595B64" w:rsidRDefault="00E9109C" w:rsidP="00EC4C87">
      <w:pPr>
        <w:autoSpaceDN w:val="0"/>
        <w:ind w:right="-2"/>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 xml:space="preserve">　　　大阪府障害を理由とする差別の解消の推進に関する条例</w:t>
      </w:r>
    </w:p>
    <w:p w:rsidR="00E9109C" w:rsidRPr="00595B64" w:rsidRDefault="00E9109C" w:rsidP="00EC4C87">
      <w:pPr>
        <w:autoSpaceDN w:val="0"/>
        <w:ind w:right="-2"/>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（目的）</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第一条　この条例は、障害を理由とする差別の解消の推進に関し、基本理念を定め、府、府民及び事業者の責務を明らかにするとともに、障害を理由とする差別の解消の推進に関する法律（平成二十五年法律第六十五号。以下「法」という。）第十四条に規定する相談及び紛争の防止又は解決のための体制の整備（以下「体制整備」という。）並びに法第十五条に規定する啓発活動（以下「啓発活動」という。）の実施に関し必要な事項等を定めることにより、障害を理由とする差別を解消し、もって障害の有無にかかわらず、全ての府民が暮らしやすい共生する社会（以下「共生社会」という。）の実現に寄与することを目的とする。</w:t>
      </w:r>
    </w:p>
    <w:p w:rsidR="00E9109C" w:rsidRPr="00595B64" w:rsidRDefault="00E9109C" w:rsidP="00EC4C87">
      <w:pPr>
        <w:autoSpaceDN w:val="0"/>
        <w:ind w:right="-2"/>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（定義）</w:t>
      </w:r>
    </w:p>
    <w:p w:rsidR="00E9109C" w:rsidRPr="00595B64" w:rsidRDefault="00E9109C" w:rsidP="00EC4C87">
      <w:pPr>
        <w:autoSpaceDN w:val="0"/>
        <w:ind w:left="210"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第二条　この条例の用語の意義は、法の定めるところによる。</w:t>
      </w:r>
    </w:p>
    <w:p w:rsidR="00E9109C" w:rsidRPr="00595B64" w:rsidRDefault="00E9109C" w:rsidP="00EC4C87">
      <w:pPr>
        <w:autoSpaceDN w:val="0"/>
        <w:ind w:left="210"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２　前項に定めるもののほか、次の各号に掲げる用語の意義は、当該各号に定めるところによる。</w:t>
      </w:r>
    </w:p>
    <w:p w:rsidR="00E9109C" w:rsidRPr="00595B64" w:rsidRDefault="00E9109C" w:rsidP="00EC4C87">
      <w:pPr>
        <w:autoSpaceDN w:val="0"/>
        <w:ind w:left="420" w:hangingChars="200" w:hanging="42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 xml:space="preserve">　一　相談事案　法第八条に規定する事項に係る障害者及びその家族その他の支援者（以下「障害者等」という。）並びに事業者からの相談の事案をいう。</w:t>
      </w:r>
    </w:p>
    <w:p w:rsidR="00E9109C" w:rsidRPr="00595B64" w:rsidRDefault="00E9109C" w:rsidP="00EC4C87">
      <w:pPr>
        <w:autoSpaceDN w:val="0"/>
        <w:ind w:leftChars="100" w:left="42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二　相談機関　相談事案に対応する市町村の機関（市町村から当該相談事案の対応を委託されている機関を含む。）をいう。</w:t>
      </w:r>
    </w:p>
    <w:p w:rsidR="00E9109C" w:rsidRPr="00595B64" w:rsidRDefault="00E9109C" w:rsidP="00EC4C87">
      <w:pPr>
        <w:autoSpaceDN w:val="0"/>
        <w:ind w:right="-2"/>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（基本理念）</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第三条　障害を理由とする差別の解消は、全ての府民が共に社会の一員として解決すべき社会全体の課題であるとの認識の下、行わなければならない。</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２　障害を理由とする差別に関する相談及び紛争の防止又は解決に当たっては、相談事案の当事者が互いを理解し合い対等の立場で話し合うことで、当該相談及び紛争の防止又は解決のための手段及び方法を考えることを基本として行わなければならない。</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３　啓発活動の実施に当たっては、障害及び障害者に対する理解を深めることが障害を理由とする差別を解消し、共生社会を実現するための基礎的な取組であることを旨として行わなければならない。</w:t>
      </w:r>
    </w:p>
    <w:p w:rsidR="00E9109C" w:rsidRPr="00595B64" w:rsidRDefault="00E9109C" w:rsidP="00EC4C87">
      <w:pPr>
        <w:autoSpaceDN w:val="0"/>
        <w:ind w:right="-2"/>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（府の責務）</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第四条　府は、市町村との適切な役割分担のもとで、前条に定める基本理念（以下「基本理念」という。）にのっとり、体制整備を実施する責務を有する。</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２　府は、基本理念にのっとり、障害を理由とする差別の解消について、府民の関心と理解を深め、府民が適切に行動するための指針を作成し、その普及に努めるとともに、必要な啓発活動を行う責務を有する。</w:t>
      </w:r>
    </w:p>
    <w:p w:rsidR="00E9109C" w:rsidRPr="00595B64" w:rsidRDefault="00E9109C" w:rsidP="00EC4C87">
      <w:pPr>
        <w:autoSpaceDN w:val="0"/>
        <w:ind w:right="-2"/>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（府民及び事業者の責務）</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第五条　府民及び事業者は、基本理念にのっとり、障害及び障害者に対する関心と理解を深め、自己啓発に努めるとともに、府が実施する障害を理由とする差別の解消の推進に関する施策に協力するよう努めなければならない。</w:t>
      </w:r>
    </w:p>
    <w:p w:rsidR="00E9109C" w:rsidRPr="00595B64" w:rsidRDefault="00E9109C" w:rsidP="00EC4C87">
      <w:pPr>
        <w:autoSpaceDN w:val="0"/>
        <w:ind w:right="-2"/>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（市町村との連携）</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第六条　府は、体制整備及び啓発活動に当たっては、市町村と連携してこれらを実施するよう努めるものとする。</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２　府は、市町村が体制整備及び啓発活動を実施しようとするときは、市町村に対し、情報の提供、技術的な助言その他の必要な支援を行うものとする。</w:t>
      </w:r>
    </w:p>
    <w:p w:rsidR="00E9109C" w:rsidRPr="00595B64" w:rsidRDefault="00E9109C" w:rsidP="00EC4C87">
      <w:pPr>
        <w:autoSpaceDN w:val="0"/>
        <w:ind w:right="-2"/>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（広域支援相談員）</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第七条　府に広域支援相談員を置く。</w:t>
      </w:r>
    </w:p>
    <w:p w:rsidR="00E9109C" w:rsidRPr="00595B64" w:rsidRDefault="00E9109C" w:rsidP="00EC4C87">
      <w:pPr>
        <w:autoSpaceDN w:val="0"/>
        <w:ind w:left="210"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２　広域支援相談員は、障害を理由とする差別の解消に関する知識経験を有する者のうちから、知事が任命する。</w:t>
      </w:r>
    </w:p>
    <w:p w:rsidR="00E9109C" w:rsidRPr="00595B64" w:rsidRDefault="00E9109C" w:rsidP="00EC4C87">
      <w:pPr>
        <w:autoSpaceDN w:val="0"/>
        <w:ind w:left="210"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３　広域支援相談員は、次に掲げる職務を行うものとする。</w:t>
      </w:r>
    </w:p>
    <w:p w:rsidR="00E9109C" w:rsidRPr="00595B64" w:rsidRDefault="00E9109C" w:rsidP="00EC4C87">
      <w:pPr>
        <w:autoSpaceDN w:val="0"/>
        <w:ind w:left="420" w:hangingChars="200" w:hanging="42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 xml:space="preserve">　一　相談機関における相談事案の解決を支援するため、必要な助言、調査及び相談事案に関する関係者間の調整を行うこと。</w:t>
      </w:r>
    </w:p>
    <w:p w:rsidR="00E9109C" w:rsidRPr="00595B64" w:rsidRDefault="00E9109C" w:rsidP="00EC4C87">
      <w:pPr>
        <w:autoSpaceDN w:val="0"/>
        <w:ind w:left="420" w:hangingChars="200" w:hanging="42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 xml:space="preserve">　二　障害者等及び事業者からの相談に応じ、相談機関と連携して、必要な助言、調査及び相談事案に関する関係者間の調整を行うこと。</w:t>
      </w:r>
    </w:p>
    <w:p w:rsidR="00E9109C" w:rsidRPr="00595B64" w:rsidRDefault="00E9109C" w:rsidP="00EC4C87">
      <w:pPr>
        <w:autoSpaceDN w:val="0"/>
        <w:ind w:left="420" w:hangingChars="200" w:hanging="42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 xml:space="preserve">　三　相談機関相互の連携の促進を図り、並びに相談事案に係る情報の収集及び分析を行うこと。</w:t>
      </w:r>
    </w:p>
    <w:p w:rsidR="00E9109C" w:rsidRPr="00595B64" w:rsidRDefault="00E9109C" w:rsidP="00EC4C87">
      <w:pPr>
        <w:autoSpaceDN w:val="0"/>
        <w:ind w:left="210"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４　広域支援相談員は、中立かつ公正に、前項各号に掲げる職務を行わなければならない。</w:t>
      </w:r>
    </w:p>
    <w:p w:rsidR="00E9109C" w:rsidRPr="00595B64" w:rsidRDefault="00E9109C" w:rsidP="00EC4C87">
      <w:pPr>
        <w:autoSpaceDN w:val="0"/>
        <w:ind w:right="-2"/>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（協議会への諮問等）</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第八条　知事は、障害を理由とする差別の解消の推進に関する事項について、必要があると認めるときは、大阪府障害者差別解消協議会（以下「協議会」という。）に諮問し、その意見を聴かなければならない。</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２　協議会の委員は、障害者、障害者の自立と社会参加に関する事業に従事する者、学識経験のある者、事業者を代表する者その他適当と認める者のうちから、知事が任命する。</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３　協議会に、専門の事項を調査審議させるため必要があるときは、専門委員を置くことができる。</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４　専門委員は、学識経験のある者その他適当と認める者のうちから、知事が任命する。</w:t>
      </w:r>
    </w:p>
    <w:p w:rsidR="00E9109C" w:rsidRPr="00595B64" w:rsidRDefault="00E9109C" w:rsidP="00EC4C87">
      <w:pPr>
        <w:autoSpaceDN w:val="0"/>
        <w:ind w:left="210"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５　協議会は、委員及び専門委員のうちから協議会が指名する者をもって構成する合議体（以下「合議体」という。）で、次に掲げる事項を取り扱う。</w:t>
      </w:r>
    </w:p>
    <w:p w:rsidR="00E9109C" w:rsidRPr="00595B64" w:rsidRDefault="00E9109C" w:rsidP="00EC4C87">
      <w:pPr>
        <w:autoSpaceDN w:val="0"/>
        <w:ind w:left="420" w:right="-2" w:hangingChars="200" w:hanging="42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 xml:space="preserve">　一　法第八条第一項に規定する事項に係る紛争の事案（以下「紛争事案」という。）を解決するためのあっせん</w:t>
      </w:r>
    </w:p>
    <w:p w:rsidR="00E9109C" w:rsidRPr="00595B64" w:rsidRDefault="00E9109C" w:rsidP="00EC4C87">
      <w:pPr>
        <w:autoSpaceDN w:val="0"/>
        <w:ind w:right="-2"/>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 xml:space="preserve">　二　広域支援相談員が行う職務に関する助言</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６　協議会は、法第十七条に規定する障害者差別解消支援地域協議会の機能を併せ有する。</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trike/>
          <w:szCs w:val="21"/>
        </w:rPr>
      </w:pPr>
      <w:r w:rsidRPr="00595B64">
        <w:rPr>
          <w:rFonts w:asciiTheme="majorEastAsia" w:eastAsiaTheme="majorEastAsia" w:hAnsiTheme="majorEastAsia" w:cs="Times New Roman" w:hint="eastAsia"/>
          <w:szCs w:val="21"/>
        </w:rPr>
        <w:t>７　委員及び専門委員は、職務上知ることができた秘密を漏らしてはならない。その職を退いた後も同様とする。</w:t>
      </w:r>
    </w:p>
    <w:p w:rsidR="00E9109C" w:rsidRPr="00595B64" w:rsidRDefault="00E9109C" w:rsidP="00EC4C87">
      <w:pPr>
        <w:autoSpaceDN w:val="0"/>
        <w:ind w:right="-2"/>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（あっせんの求め）</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第九条　相談事案に係る障害者等は、法第八条第一項の規定に違反する取扱いを受けたと認める場合で、第七条第三項の規定により広域支援相談員が対応してもなおその解決が見込めないときは、知事に対し、紛争事案の解決のため、あっせんを求めることができる。ただし、当該あっせんの求めをすることが当該障害者の意に反することが明らかであると認められるときは、この限りでない。</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２　前項の規定によるあっせんの求めは、障害を理由とする差別の解消が、行政庁の処分により解決されるものであるときは、することができない。</w:t>
      </w:r>
    </w:p>
    <w:p w:rsidR="00E9109C" w:rsidRPr="00595B64" w:rsidRDefault="00E9109C" w:rsidP="00EC4C87">
      <w:pPr>
        <w:autoSpaceDN w:val="0"/>
        <w:ind w:right="-2"/>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（あっせん）</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第十条　知事は、前条第一項の規定によるあっせんの求めがあったときは、合議体にあっせんを行わせるものとする。</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２　合議体は、前条第一項の規定によるあっせんの求めがあったときは、当該あっせんの求めに係る紛争事案が法第八条第一項の規定に違反する取扱いに係るものでないと認めるときその他あっせんを行うことが適当でないと認めるときを除き、あっせんを行うものとする。</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３　合議体は、あっせんを行うために必要があると認めるときは、紛争事案の関係者に対し、あっせんを行うために必要な限度において、必要な資料の提出及び説明を求めることその他の必要な調査を行うことができる。</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４　合議体は、紛争事案の解決のため必要なあっせん案を作成し、これを紛争事案の当事者に提示することができる。</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５　あっせんは、次のいずれかに該当したときは、終了する。</w:t>
      </w:r>
    </w:p>
    <w:p w:rsidR="00E9109C" w:rsidRPr="00595B64" w:rsidRDefault="00E9109C" w:rsidP="00EC4C87">
      <w:pPr>
        <w:autoSpaceDN w:val="0"/>
        <w:ind w:left="420" w:hangingChars="200" w:hanging="42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 xml:space="preserve">　一　あっせんにより紛争事案が解決したとき。</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 xml:space="preserve">　二　あっせんによっては紛争事案の解決の見込みがないと認めるとき。</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６　合議体は、第二項の規定によりあっせんを行わないこととしたとき又は前項の規定によりあっせんを終了したときは、その旨を知事に報告するものとする。</w:t>
      </w:r>
    </w:p>
    <w:p w:rsidR="00E9109C" w:rsidRPr="00595B64" w:rsidRDefault="00E9109C" w:rsidP="00EC4C87">
      <w:pPr>
        <w:autoSpaceDN w:val="0"/>
        <w:ind w:right="-2"/>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（勧告）</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第十一条　協議会は、次のいずれかに該当する者に対して、当該あっせんに係る紛争事案を放置することが著しく公益に反すると認めるときは、知事に対し、必要な措置を講ずべきことを勧告するよう求めることができる。</w:t>
      </w:r>
    </w:p>
    <w:p w:rsidR="00E9109C" w:rsidRPr="00595B64" w:rsidRDefault="00E9109C" w:rsidP="00EC4C87">
      <w:pPr>
        <w:autoSpaceDN w:val="0"/>
        <w:ind w:left="420" w:right="-2" w:hangingChars="200" w:hanging="42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 xml:space="preserve">　一　前条第二項の規定によりあっせんを行った場合において、正当な理由なく、あっせん案を受諾せず、又は受諾したあっせん案に従わない者</w:t>
      </w:r>
    </w:p>
    <w:p w:rsidR="00E9109C" w:rsidRPr="00595B64" w:rsidRDefault="00E9109C" w:rsidP="00EC4C87">
      <w:pPr>
        <w:autoSpaceDN w:val="0"/>
        <w:ind w:leftChars="100" w:left="42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二　正当な理由なく、前条第三項の調査を拒み、妨げ、又は忌避した紛争事案の関係者</w:t>
      </w:r>
    </w:p>
    <w:p w:rsidR="00E9109C" w:rsidRPr="00595B64" w:rsidRDefault="00E9109C" w:rsidP="00EC4C87">
      <w:pPr>
        <w:autoSpaceDN w:val="0"/>
        <w:ind w:left="420" w:right="-2" w:hangingChars="200" w:hanging="42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 xml:space="preserve">　三　前条第三項の調査に対して虚偽の資料の提出又は説明を行った紛争事案の関係者</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２　前項の規定による勧告の求めがあった場合において、知事は、必要があると認めるときは、当該勧告の求めに係る者に対して、必要な措置を講ずべきことを勧告することができる。</w:t>
      </w:r>
    </w:p>
    <w:p w:rsidR="00E9109C" w:rsidRPr="00595B64" w:rsidRDefault="00E9109C" w:rsidP="00EC4C87">
      <w:pPr>
        <w:autoSpaceDN w:val="0"/>
        <w:ind w:right="-2"/>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（公表）</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第十二条　知事は、前条第二項の規定による勧告を受けた者が正当な理由なく当該勧告に従わないときは、その旨を公表することができる。</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２　知事は、前項の規定による公表をしようとするときは、当該公表に係る者に対し、あらかじめ、その旨を通知し、その者又は代理人の出席を求め、釈明及び資料の提出の機会を与えるため、意見の聴取を行わなければならない。</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３　知事は、第一項の規定による公表をしようとするときは、あらかじめ協議会の意見を聴かなければならない。</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（規則への委任）</w:t>
      </w:r>
    </w:p>
    <w:p w:rsidR="00E9109C" w:rsidRPr="00595B64" w:rsidRDefault="00E9109C" w:rsidP="00EC4C87">
      <w:pPr>
        <w:autoSpaceDN w:val="0"/>
        <w:ind w:left="210"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第十三条　この条例に定めるもののほか、この条例の施行に関し必要な事項は、規則で定める。</w:t>
      </w:r>
    </w:p>
    <w:p w:rsidR="00E9109C" w:rsidRPr="00595B64" w:rsidRDefault="00E9109C" w:rsidP="00EC4C87">
      <w:pPr>
        <w:autoSpaceDN w:val="0"/>
        <w:ind w:right="-2"/>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（罰則）</w:t>
      </w:r>
    </w:p>
    <w:p w:rsidR="00E9109C" w:rsidRPr="00595B64" w:rsidRDefault="00E9109C" w:rsidP="00EC4C87">
      <w:pPr>
        <w:autoSpaceDN w:val="0"/>
        <w:ind w:left="210"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第十四条　第八条第七項の規定に違反して秘密を漏らした者は、一年以下の懲役又は五十万円以下の罰金に処する。</w:t>
      </w:r>
    </w:p>
    <w:p w:rsidR="00E9109C" w:rsidRPr="00595B64" w:rsidRDefault="00E9109C" w:rsidP="00EC4C87">
      <w:pPr>
        <w:autoSpaceDN w:val="0"/>
        <w:ind w:left="210"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 xml:space="preserve">　　　附　則</w:t>
      </w:r>
    </w:p>
    <w:p w:rsidR="00E9109C" w:rsidRPr="00595B64" w:rsidRDefault="00E9109C" w:rsidP="00EC4C87">
      <w:pPr>
        <w:autoSpaceDN w:val="0"/>
        <w:ind w:right="-2"/>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（施行期日）</w:t>
      </w:r>
    </w:p>
    <w:p w:rsidR="00E9109C" w:rsidRPr="00595B64" w:rsidRDefault="00E9109C" w:rsidP="00EC4C87">
      <w:pPr>
        <w:autoSpaceDN w:val="0"/>
        <w:ind w:right="-2"/>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１　この条例は、平成二十八年四月一日から施行する。</w:t>
      </w:r>
    </w:p>
    <w:p w:rsidR="00E9109C" w:rsidRPr="00595B64" w:rsidRDefault="00E9109C" w:rsidP="00EC4C87">
      <w:pPr>
        <w:autoSpaceDN w:val="0"/>
        <w:ind w:right="-2"/>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（この条例の見直し）</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２　知事は、この条例の施行後三年を目途として、この</w:t>
      </w:r>
      <w:bookmarkStart w:id="4" w:name="_Hlk22249226"/>
      <w:r w:rsidRPr="00595B64">
        <w:rPr>
          <w:rFonts w:asciiTheme="majorEastAsia" w:eastAsiaTheme="majorEastAsia" w:hAnsiTheme="majorEastAsia" w:cs="Times New Roman" w:hint="eastAsia"/>
          <w:szCs w:val="21"/>
        </w:rPr>
        <w:t>条例の施行の状況について検討を加え、必要があると認めるときは、その結果に応じて所要の見直しを行うものとする。</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３　前項の検討に当たっては、法第八条第二項に規定する配慮の実施状況について特に留意するとともに、必要があると認めるときは、この条例の施行後三年以内においても速やかに当該配慮の義務付けの在り方も含めた見直しを検討するものとする。</w:t>
      </w:r>
    </w:p>
    <w:bookmarkEnd w:id="4"/>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（大阪府附属機関条例の一部改正）</w:t>
      </w:r>
    </w:p>
    <w:p w:rsidR="00E9109C" w:rsidRPr="00595B64" w:rsidRDefault="00E9109C" w:rsidP="00EC4C87">
      <w:pPr>
        <w:autoSpaceDN w:val="0"/>
        <w:ind w:left="210" w:right="-2"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４　大阪府附属機関条例（昭和二十七年大阪府条例第三十九号）の一部を次のように改正する。</w:t>
      </w:r>
    </w:p>
    <w:p w:rsidR="00E9109C" w:rsidRPr="00595B64" w:rsidRDefault="00E9109C" w:rsidP="00EC4C87">
      <w:pPr>
        <w:autoSpaceDN w:val="0"/>
        <w:ind w:left="210" w:hangingChars="100" w:hanging="210"/>
        <w:jc w:val="left"/>
        <w:rPr>
          <w:rFonts w:asciiTheme="majorEastAsia" w:eastAsiaTheme="majorEastAsia" w:hAnsiTheme="majorEastAsia" w:cs="Times New Roman"/>
          <w:szCs w:val="21"/>
        </w:rPr>
      </w:pPr>
      <w:r w:rsidRPr="00595B64">
        <w:rPr>
          <w:rFonts w:asciiTheme="majorEastAsia" w:eastAsiaTheme="majorEastAsia" w:hAnsiTheme="majorEastAsia" w:cs="Times New Roman" w:hint="eastAsia"/>
          <w:szCs w:val="21"/>
        </w:rPr>
        <w:t xml:space="preserve">　　次の表の改正前の欄に掲げる規定を同表の改正後の欄に掲げる規定に傍線で示すように改正する。（略）</w:t>
      </w:r>
    </w:p>
    <w:p w:rsidR="00AA12C4" w:rsidRPr="00595B64" w:rsidRDefault="00AA12C4" w:rsidP="00EC4C87">
      <w:pPr>
        <w:widowControl/>
        <w:jc w:val="left"/>
        <w:rPr>
          <w:rFonts w:asciiTheme="majorEastAsia" w:eastAsiaTheme="majorEastAsia" w:hAnsiTheme="majorEastAsia" w:cs="Times New Roman"/>
          <w:szCs w:val="21"/>
        </w:rPr>
      </w:pPr>
    </w:p>
    <w:p w:rsidR="009772E6" w:rsidRPr="00595B64" w:rsidRDefault="009772E6" w:rsidP="00EC4C87">
      <w:pPr>
        <w:autoSpaceDN w:val="0"/>
        <w:ind w:left="210" w:hangingChars="100" w:hanging="210"/>
        <w:jc w:val="left"/>
        <w:rPr>
          <w:rFonts w:asciiTheme="majorEastAsia" w:eastAsiaTheme="majorEastAsia" w:hAnsiTheme="majorEastAsia" w:cs="Times New Roman"/>
          <w:szCs w:val="21"/>
        </w:rPr>
      </w:pPr>
    </w:p>
    <w:p w:rsidR="009772E6" w:rsidRPr="00595B64" w:rsidRDefault="009772E6" w:rsidP="00EC4C87">
      <w:pPr>
        <w:widowControl/>
        <w:jc w:val="left"/>
        <w:rPr>
          <w:rFonts w:asciiTheme="majorEastAsia" w:eastAsiaTheme="majorEastAsia" w:hAnsiTheme="majorEastAsia" w:cs="Times New Roman"/>
          <w:szCs w:val="21"/>
        </w:rPr>
      </w:pPr>
      <w:r w:rsidRPr="00595B64">
        <w:rPr>
          <w:rFonts w:asciiTheme="majorEastAsia" w:eastAsiaTheme="majorEastAsia" w:hAnsiTheme="majorEastAsia" w:cs="Times New Roman"/>
          <w:szCs w:val="21"/>
        </w:rPr>
        <w:br w:type="page"/>
      </w:r>
    </w:p>
    <w:p w:rsidR="009772E6" w:rsidRPr="00595B64" w:rsidRDefault="009772E6" w:rsidP="009772E6">
      <w:pPr>
        <w:autoSpaceDN w:val="0"/>
        <w:ind w:left="240" w:hangingChars="100" w:hanging="240"/>
        <w:rPr>
          <w:rFonts w:asciiTheme="majorEastAsia" w:eastAsiaTheme="majorEastAsia" w:hAnsiTheme="majorEastAsia" w:cs="Times New Roman"/>
          <w:szCs w:val="21"/>
        </w:rPr>
      </w:pPr>
      <w:r w:rsidRPr="00595B64">
        <w:rPr>
          <w:rFonts w:ascii="ＭＳ ゴシック" w:eastAsia="ＭＳ ゴシック" w:hAnsi="ＭＳ ゴシック" w:hint="eastAsia"/>
          <w:noProof/>
          <w:sz w:val="24"/>
        </w:rPr>
        <mc:AlternateContent>
          <mc:Choice Requires="wps">
            <w:drawing>
              <wp:anchor distT="0" distB="0" distL="114300" distR="114300" simplePos="0" relativeHeight="251656704" behindDoc="0" locked="0" layoutInCell="1" allowOverlap="1" wp14:anchorId="151477E1" wp14:editId="4D47B1FA">
                <wp:simplePos x="0" y="0"/>
                <wp:positionH relativeFrom="column">
                  <wp:posOffset>5189220</wp:posOffset>
                </wp:positionH>
                <wp:positionV relativeFrom="paragraph">
                  <wp:posOffset>-297815</wp:posOffset>
                </wp:positionV>
                <wp:extent cx="1109980" cy="258445"/>
                <wp:effectExtent l="0" t="0" r="13970" b="273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258445"/>
                        </a:xfrm>
                        <a:prstGeom prst="rect">
                          <a:avLst/>
                        </a:prstGeom>
                        <a:solidFill>
                          <a:srgbClr val="FFFFFF"/>
                        </a:solidFill>
                        <a:ln w="9525">
                          <a:solidFill>
                            <a:srgbClr val="000000"/>
                          </a:solidFill>
                          <a:miter lim="800000"/>
                          <a:headEnd/>
                          <a:tailEnd/>
                        </a:ln>
                      </wps:spPr>
                      <wps:txbx>
                        <w:txbxContent>
                          <w:p w:rsidR="006E04D2" w:rsidRPr="001650FB" w:rsidRDefault="006E04D2" w:rsidP="009772E6">
                            <w:pPr>
                              <w:jc w:val="center"/>
                              <w:rPr>
                                <w:rFonts w:ascii="ＭＳ ゴシック" w:eastAsia="ＭＳ ゴシック" w:hAnsi="ＭＳ ゴシック"/>
                              </w:rPr>
                            </w:pPr>
                            <w:r>
                              <w:rPr>
                                <w:rFonts w:ascii="ＭＳ ゴシック" w:eastAsia="ＭＳ ゴシック" w:hAnsi="ＭＳ ゴシック" w:hint="eastAsia"/>
                              </w:rPr>
                              <w:t>参考資</w:t>
                            </w:r>
                            <w:r w:rsidRPr="00C05853">
                              <w:rPr>
                                <w:rFonts w:ascii="ＭＳ ゴシック" w:eastAsia="ＭＳ ゴシック" w:hAnsi="ＭＳ ゴシック" w:hint="eastAsia"/>
                              </w:rPr>
                              <w:t>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477E1" id="テキスト ボックス 4" o:spid="_x0000_s1030" type="#_x0000_t202" style="position:absolute;left:0;text-align:left;margin-left:408.6pt;margin-top:-23.45pt;width:87.4pt;height:2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">
                <v:textbox inset="5.85pt,.7pt,5.85pt,.7pt">
                  <w:txbxContent>
                    <w:p w:rsidR="006E04D2" w:rsidRPr="001650FB" w:rsidRDefault="006E04D2" w:rsidP="009772E6">
                      <w:pPr>
                        <w:jc w:val="center"/>
                        <w:rPr>
                          <w:rFonts w:ascii="ＭＳ ゴシック" w:eastAsia="ＭＳ ゴシック" w:hAnsi="ＭＳ ゴシック"/>
                        </w:rPr>
                      </w:pPr>
                      <w:r>
                        <w:rPr>
                          <w:rFonts w:ascii="ＭＳ ゴシック" w:eastAsia="ＭＳ ゴシック" w:hAnsi="ＭＳ ゴシック" w:hint="eastAsia"/>
                        </w:rPr>
                        <w:t>参考資</w:t>
                      </w:r>
                      <w:r w:rsidRPr="00C05853">
                        <w:rPr>
                          <w:rFonts w:ascii="ＭＳ ゴシック" w:eastAsia="ＭＳ ゴシック" w:hAnsi="ＭＳ ゴシック" w:hint="eastAsia"/>
                        </w:rPr>
                        <w:t>料４</w:t>
                      </w:r>
                    </w:p>
                  </w:txbxContent>
                </v:textbox>
              </v:shape>
            </w:pict>
          </mc:Fallback>
        </mc:AlternateContent>
      </w:r>
      <w:r w:rsidR="004C717C">
        <w:rPr>
          <w:rFonts w:ascii="ＭＳ ゴシック" w:eastAsia="ＭＳ ゴシック" w:hAnsi="ＭＳ ゴシック" w:hint="eastAsia"/>
          <w:sz w:val="24"/>
        </w:rPr>
        <w:t>大阪府障</w:t>
      </w:r>
      <w:r w:rsidR="004C717C" w:rsidRPr="00394CF1">
        <w:rPr>
          <w:rFonts w:ascii="ＭＳ ゴシック" w:eastAsia="ＭＳ ゴシック" w:hAnsi="ＭＳ ゴシック" w:hint="eastAsia"/>
          <w:sz w:val="24"/>
        </w:rPr>
        <w:t>害</w:t>
      </w:r>
      <w:r w:rsidRPr="00595B64">
        <w:rPr>
          <w:rFonts w:ascii="ＭＳ ゴシック" w:eastAsia="ＭＳ ゴシック" w:hAnsi="ＭＳ ゴシック" w:hint="eastAsia"/>
          <w:sz w:val="24"/>
        </w:rPr>
        <w:t>者差別解消協議会委員名簿</w:t>
      </w:r>
      <w:r w:rsidRPr="00595B64">
        <w:rPr>
          <w:rFonts w:ascii="ＭＳ ゴシック" w:eastAsia="ＭＳ ゴシック" w:hAnsi="ＭＳ ゴシック" w:hint="eastAsia"/>
          <w:sz w:val="24"/>
        </w:rPr>
        <w:tab/>
      </w:r>
    </w:p>
    <w:p w:rsidR="009772E6" w:rsidRPr="00595B64" w:rsidRDefault="009772E6" w:rsidP="009772E6">
      <w:pPr>
        <w:wordWrap w:val="0"/>
        <w:spacing w:line="276" w:lineRule="auto"/>
        <w:jc w:val="right"/>
        <w:rPr>
          <w:rFonts w:ascii="ＭＳ ゴシック" w:eastAsia="ＭＳ ゴシック" w:hAnsi="ＭＳ ゴシック"/>
          <w:szCs w:val="21"/>
        </w:rPr>
      </w:pPr>
      <w:r w:rsidRPr="00595B64">
        <w:rPr>
          <w:rFonts w:ascii="ＭＳ ゴシック" w:eastAsia="ＭＳ ゴシック" w:hAnsi="ＭＳ ゴシック" w:hint="eastAsia"/>
          <w:szCs w:val="21"/>
        </w:rPr>
        <w:t>（</w:t>
      </w:r>
      <w:r w:rsidR="002E0F0A" w:rsidRPr="00595B64">
        <w:rPr>
          <w:rFonts w:ascii="ＭＳ ゴシック" w:eastAsia="ＭＳ ゴシック" w:hAnsi="ＭＳ ゴシック" w:hint="eastAsia"/>
          <w:szCs w:val="21"/>
        </w:rPr>
        <w:t>令和２年</w:t>
      </w:r>
      <w:r w:rsidR="00EB2A67" w:rsidRPr="00BF70E6">
        <w:rPr>
          <w:rFonts w:ascii="ＭＳ ゴシック" w:eastAsia="ＭＳ ゴシック" w:hAnsi="ＭＳ ゴシック" w:hint="eastAsia"/>
          <w:szCs w:val="21"/>
        </w:rPr>
        <w:t>３</w:t>
      </w:r>
      <w:r w:rsidRPr="00595B64">
        <w:rPr>
          <w:rFonts w:ascii="ＭＳ ゴシック" w:eastAsia="ＭＳ ゴシック" w:hAnsi="ＭＳ ゴシック" w:hint="eastAsia"/>
          <w:szCs w:val="21"/>
        </w:rPr>
        <w:t>月現在）</w:t>
      </w:r>
    </w:p>
    <w:p w:rsidR="009772E6" w:rsidRPr="00595B64" w:rsidRDefault="009772E6" w:rsidP="009772E6">
      <w:pPr>
        <w:spacing w:line="276" w:lineRule="auto"/>
        <w:jc w:val="left"/>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氏名　　　　　　　　　　　　　　　所属及び職名等　　　　　　　　　　※○　会長</w:t>
      </w:r>
    </w:p>
    <w:p w:rsidR="009772E6" w:rsidRPr="00595B64" w:rsidRDefault="009772E6" w:rsidP="009772E6">
      <w:pPr>
        <w:spacing w:line="276" w:lineRule="auto"/>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大竹　浩司　　　　　　　　　公益社団法人大阪聴力障害者協会会長</w:t>
      </w:r>
    </w:p>
    <w:p w:rsidR="009772E6" w:rsidRPr="00595B64" w:rsidRDefault="009772E6" w:rsidP="009772E6">
      <w:pPr>
        <w:spacing w:line="276" w:lineRule="auto"/>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大野　素子　　　　　　　　　公益社団法人大阪府精神障害者家族会連合会副会長</w:t>
      </w:r>
    </w:p>
    <w:p w:rsidR="005D0339" w:rsidRDefault="009772E6" w:rsidP="009772E6">
      <w:pPr>
        <w:spacing w:line="276" w:lineRule="auto"/>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w:t>
      </w:r>
      <w:r w:rsidRPr="00BF70E6">
        <w:rPr>
          <w:rFonts w:ascii="ＭＳ ゴシック" w:eastAsia="ＭＳ ゴシック" w:hAnsi="ＭＳ ゴシック" w:hint="eastAsia"/>
          <w:szCs w:val="21"/>
        </w:rPr>
        <w:t xml:space="preserve">　</w:t>
      </w:r>
      <w:r w:rsidR="005D0339" w:rsidRPr="00BF70E6">
        <w:rPr>
          <w:rFonts w:ascii="ＭＳ ゴシック" w:eastAsia="ＭＳ ゴシック" w:hAnsi="ＭＳ ゴシック" w:hint="eastAsia"/>
          <w:szCs w:val="21"/>
        </w:rPr>
        <w:t>小椋　秀男</w:t>
      </w:r>
      <w:r w:rsidR="005D0339">
        <w:rPr>
          <w:rFonts w:ascii="ＭＳ ゴシック" w:eastAsia="ＭＳ ゴシック" w:hAnsi="ＭＳ ゴシック" w:hint="eastAsia"/>
          <w:szCs w:val="21"/>
        </w:rPr>
        <w:t xml:space="preserve">　　　　　　　　　</w:t>
      </w:r>
      <w:r w:rsidR="005D0339" w:rsidRPr="005D0339">
        <w:rPr>
          <w:rFonts w:ascii="ＭＳ ゴシック" w:eastAsia="ＭＳ ゴシック" w:hAnsi="ＭＳ ゴシック" w:hint="eastAsia"/>
          <w:szCs w:val="21"/>
        </w:rPr>
        <w:t>日本チェーンストア協会関西支部事務局長</w:t>
      </w:r>
    </w:p>
    <w:p w:rsidR="009772E6" w:rsidRPr="00595B64" w:rsidRDefault="009772E6" w:rsidP="005D0339">
      <w:pPr>
        <w:spacing w:line="276" w:lineRule="auto"/>
        <w:ind w:firstLineChars="200" w:firstLine="420"/>
        <w:rPr>
          <w:rFonts w:ascii="ＭＳ ゴシック" w:eastAsia="ＭＳ ゴシック" w:hAnsi="ＭＳ ゴシック"/>
          <w:szCs w:val="21"/>
        </w:rPr>
      </w:pPr>
      <w:r w:rsidRPr="00595B64">
        <w:rPr>
          <w:rFonts w:ascii="ＭＳ ゴシック" w:eastAsia="ＭＳ ゴシック" w:hAnsi="ＭＳ ゴシック" w:hint="eastAsia"/>
          <w:szCs w:val="21"/>
        </w:rPr>
        <w:t>小田　浩伸　　　　　　　　　大阪大谷大学教育学部特別支援教育専攻　教授</w:t>
      </w:r>
    </w:p>
    <w:p w:rsidR="009772E6" w:rsidRPr="00595B64" w:rsidRDefault="009772E6" w:rsidP="009772E6">
      <w:pPr>
        <w:spacing w:line="276" w:lineRule="auto"/>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河﨑　建人　　　　　　　　　一般社団法人大阪精神科病院協会会長</w:t>
      </w:r>
    </w:p>
    <w:p w:rsidR="009772E6" w:rsidRPr="00595B64" w:rsidRDefault="009772E6" w:rsidP="009772E6">
      <w:pPr>
        <w:spacing w:line="276" w:lineRule="auto"/>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坂本　ヒロ子　　　　　　　　社会福祉法人大阪手をつなぐ育成会理事長</w:t>
      </w:r>
    </w:p>
    <w:p w:rsidR="009772E6" w:rsidRPr="00595B64" w:rsidRDefault="009772E6" w:rsidP="009772E6">
      <w:pPr>
        <w:spacing w:line="276" w:lineRule="auto"/>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塩見　洋介　　　　　　　　　障害者（児）を守る全大阪連絡協議会</w:t>
      </w:r>
    </w:p>
    <w:p w:rsidR="009772E6" w:rsidRPr="00595B64" w:rsidRDefault="009772E6" w:rsidP="005D0339">
      <w:pPr>
        <w:spacing w:line="276" w:lineRule="auto"/>
        <w:ind w:firstLineChars="1600" w:firstLine="3360"/>
        <w:rPr>
          <w:rFonts w:ascii="ＭＳ ゴシック" w:eastAsia="ＭＳ ゴシック" w:hAnsi="ＭＳ ゴシック"/>
          <w:szCs w:val="21"/>
        </w:rPr>
      </w:pPr>
      <w:r w:rsidRPr="00595B64">
        <w:rPr>
          <w:rFonts w:ascii="ＭＳ ゴシック" w:eastAsia="ＭＳ ゴシック" w:hAnsi="ＭＳ ゴシック" w:hint="eastAsia"/>
          <w:szCs w:val="21"/>
        </w:rPr>
        <w:t>特定非営利活動法人大阪障害者センター事務局長</w:t>
      </w:r>
    </w:p>
    <w:p w:rsidR="009772E6" w:rsidRPr="00595B64" w:rsidRDefault="009772E6" w:rsidP="009772E6">
      <w:pPr>
        <w:spacing w:line="276" w:lineRule="auto"/>
        <w:ind w:firstLineChars="200" w:firstLine="420"/>
        <w:rPr>
          <w:rFonts w:ascii="ＭＳ ゴシック" w:eastAsia="ＭＳ ゴシック" w:hAnsi="ＭＳ ゴシック"/>
          <w:szCs w:val="21"/>
        </w:rPr>
      </w:pPr>
      <w:r w:rsidRPr="00595B64">
        <w:rPr>
          <w:rFonts w:ascii="ＭＳ ゴシック" w:eastAsia="ＭＳ ゴシック" w:hAnsi="ＭＳ ゴシック" w:hint="eastAsia"/>
          <w:szCs w:val="21"/>
        </w:rPr>
        <w:t>柴原　浩嗣　　　　　　　　　一般財団法人大阪府人権協会業務執行理事兼事務局長</w:t>
      </w:r>
    </w:p>
    <w:p w:rsidR="009772E6" w:rsidRPr="00595B64" w:rsidRDefault="009772E6" w:rsidP="009772E6">
      <w:pPr>
        <w:spacing w:line="276" w:lineRule="auto"/>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○関川　芳孝　　　　　　　　　大阪府立大学大学院人間社会システム科学研究科兼</w:t>
      </w:r>
    </w:p>
    <w:p w:rsidR="009772E6" w:rsidRPr="00595B64" w:rsidRDefault="009772E6" w:rsidP="009772E6">
      <w:pPr>
        <w:spacing w:line="276" w:lineRule="auto"/>
        <w:ind w:firstLineChars="1600" w:firstLine="3360"/>
        <w:rPr>
          <w:rFonts w:ascii="ＭＳ ゴシック" w:eastAsia="ＭＳ ゴシック" w:hAnsi="ＭＳ ゴシック"/>
          <w:szCs w:val="21"/>
        </w:rPr>
      </w:pPr>
      <w:r w:rsidRPr="00595B64">
        <w:rPr>
          <w:rFonts w:ascii="ＭＳ ゴシック" w:eastAsia="ＭＳ ゴシック" w:hAnsi="ＭＳ ゴシック" w:hint="eastAsia"/>
          <w:szCs w:val="21"/>
        </w:rPr>
        <w:t>地域保健学域教育福祉学類　教授</w:t>
      </w:r>
    </w:p>
    <w:p w:rsidR="009772E6" w:rsidRPr="00595B64" w:rsidRDefault="009772E6" w:rsidP="009772E6">
      <w:pPr>
        <w:spacing w:line="276" w:lineRule="auto"/>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髙橋　あい子　　　　　　　　一般財団法人大阪府視覚障害者福祉協会会長</w:t>
      </w:r>
    </w:p>
    <w:p w:rsidR="009772E6" w:rsidRPr="00595B64" w:rsidRDefault="009772E6" w:rsidP="009772E6">
      <w:pPr>
        <w:spacing w:line="276" w:lineRule="auto"/>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辻川　圭乃　　　　　　　　　弁護士</w:t>
      </w:r>
    </w:p>
    <w:p w:rsidR="009772E6" w:rsidRPr="00595B64" w:rsidRDefault="009772E6" w:rsidP="009772E6">
      <w:pPr>
        <w:spacing w:line="276" w:lineRule="auto"/>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堤添　隆弘　　　　　　　　　社会福祉法人大阪府社会福祉協議会　地域福祉部　</w:t>
      </w:r>
    </w:p>
    <w:p w:rsidR="009772E6" w:rsidRPr="00595B64" w:rsidRDefault="009772E6" w:rsidP="009772E6">
      <w:pPr>
        <w:spacing w:line="276" w:lineRule="auto"/>
        <w:ind w:firstLineChars="1600" w:firstLine="3360"/>
        <w:rPr>
          <w:rFonts w:ascii="ＭＳ ゴシック" w:eastAsia="ＭＳ ゴシック" w:hAnsi="ＭＳ ゴシック"/>
          <w:szCs w:val="21"/>
        </w:rPr>
      </w:pPr>
      <w:r w:rsidRPr="00595B64">
        <w:rPr>
          <w:rFonts w:ascii="ＭＳ ゴシック" w:eastAsia="ＭＳ ゴシック" w:hAnsi="ＭＳ ゴシック" w:hint="eastAsia"/>
          <w:szCs w:val="21"/>
        </w:rPr>
        <w:t>権利擁護推進室　室長</w:t>
      </w:r>
    </w:p>
    <w:p w:rsidR="009772E6" w:rsidRPr="00595B64" w:rsidRDefault="009772E6" w:rsidP="009772E6">
      <w:pPr>
        <w:spacing w:line="276" w:lineRule="auto"/>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寺田　一男　　　　　　　　　一般財団法人大阪府身体障害者福祉協会会長</w:t>
      </w:r>
    </w:p>
    <w:p w:rsidR="009772E6" w:rsidRPr="00595B64" w:rsidRDefault="009772E6" w:rsidP="009772E6">
      <w:pPr>
        <w:spacing w:line="276" w:lineRule="auto"/>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豊田　泰隆　　　　　　　　　株式会社ＫＯＴＯＹＡ代表取締役社長</w:t>
      </w:r>
    </w:p>
    <w:p w:rsidR="009772E6" w:rsidRPr="00595B64" w:rsidRDefault="009772E6" w:rsidP="009772E6">
      <w:pPr>
        <w:spacing w:line="276" w:lineRule="auto"/>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南條　正幸　　　　　　　　　関西鉄道協会　専務理事</w:t>
      </w:r>
    </w:p>
    <w:p w:rsidR="009772E6" w:rsidRPr="00595B64" w:rsidRDefault="009772E6" w:rsidP="009772E6">
      <w:pPr>
        <w:spacing w:line="276" w:lineRule="auto"/>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西尾　元秀　　　　　　　　　障害者の自立と完全参加を目指す大阪連絡会議事務局長</w:t>
      </w:r>
    </w:p>
    <w:p w:rsidR="009772E6" w:rsidRPr="00595B64" w:rsidRDefault="009772E6" w:rsidP="009772E6">
      <w:pPr>
        <w:spacing w:line="276" w:lineRule="auto"/>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久澤　貢　　　　　　　　　　社会福祉法人大阪府社会福祉協議会セルプ部会副部会長</w:t>
      </w:r>
    </w:p>
    <w:p w:rsidR="009772E6" w:rsidRPr="00595B64" w:rsidRDefault="009772E6" w:rsidP="009772E6">
      <w:pPr>
        <w:spacing w:line="276" w:lineRule="auto"/>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前川　たかし　　　　　　　　一般社団法人大阪府医師会理事</w:t>
      </w:r>
    </w:p>
    <w:p w:rsidR="009772E6" w:rsidRPr="00595B64" w:rsidRDefault="009772E6" w:rsidP="009772E6">
      <w:pPr>
        <w:spacing w:line="276" w:lineRule="auto"/>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藪本　青吾　　　　　　　　　大阪私立学校人権教育研究会 障がい者問題研究会委員</w:t>
      </w:r>
    </w:p>
    <w:p w:rsidR="009772E6" w:rsidRPr="00595B64" w:rsidRDefault="009772E6" w:rsidP="009772E6">
      <w:pPr>
        <w:spacing w:line="276" w:lineRule="auto"/>
        <w:rPr>
          <w:rFonts w:ascii="ＭＳ ゴシック" w:eastAsia="ＭＳ ゴシック" w:hAnsi="ＭＳ ゴシック"/>
          <w:szCs w:val="21"/>
        </w:rPr>
      </w:pPr>
      <w:r w:rsidRPr="00595B64">
        <w:rPr>
          <w:rFonts w:ascii="ＭＳ ゴシック" w:eastAsia="ＭＳ ゴシック" w:hAnsi="ＭＳ ゴシック" w:hint="eastAsia"/>
          <w:szCs w:val="21"/>
        </w:rPr>
        <w:t>（オブザーバー）</w:t>
      </w:r>
    </w:p>
    <w:p w:rsidR="009772E6" w:rsidRPr="00595B64" w:rsidRDefault="009772E6" w:rsidP="009772E6">
      <w:pPr>
        <w:ind w:firstLineChars="200" w:firstLine="420"/>
        <w:rPr>
          <w:rFonts w:ascii="ＭＳ ゴシック" w:eastAsia="ＭＳ ゴシック" w:hAnsi="ＭＳ ゴシック"/>
          <w:bCs/>
        </w:rPr>
      </w:pPr>
      <w:r w:rsidRPr="00595B64">
        <w:rPr>
          <w:rFonts w:ascii="ＭＳ ゴシック" w:eastAsia="ＭＳ ゴシック" w:hAnsi="ＭＳ ゴシック" w:hint="eastAsia"/>
          <w:bCs/>
        </w:rPr>
        <w:t>大阪法務局人権擁護部第二課長</w:t>
      </w:r>
    </w:p>
    <w:p w:rsidR="009772E6" w:rsidRPr="00595B64" w:rsidRDefault="009772E6" w:rsidP="009772E6">
      <w:pPr>
        <w:ind w:firstLineChars="200" w:firstLine="420"/>
        <w:rPr>
          <w:rFonts w:ascii="ＭＳ ゴシック" w:eastAsia="ＭＳ ゴシック" w:hAnsi="ＭＳ ゴシック"/>
          <w:bCs/>
        </w:rPr>
      </w:pPr>
      <w:r w:rsidRPr="00595B64">
        <w:rPr>
          <w:rFonts w:ascii="ＭＳ ゴシック" w:eastAsia="ＭＳ ゴシック" w:hAnsi="ＭＳ ゴシック" w:hint="eastAsia"/>
          <w:bCs/>
        </w:rPr>
        <w:t>大阪労働局職業安定部職業対策課長</w:t>
      </w:r>
    </w:p>
    <w:p w:rsidR="009772E6" w:rsidRPr="00595B64" w:rsidRDefault="009772E6" w:rsidP="009772E6">
      <w:pPr>
        <w:ind w:firstLineChars="200" w:firstLine="420"/>
        <w:rPr>
          <w:rFonts w:ascii="ＭＳ ゴシック" w:eastAsia="ＭＳ ゴシック" w:hAnsi="ＭＳ ゴシック"/>
          <w:bCs/>
        </w:rPr>
      </w:pPr>
      <w:r w:rsidRPr="00595B64">
        <w:rPr>
          <w:rFonts w:ascii="ＭＳ ゴシック" w:eastAsia="ＭＳ ゴシック" w:hAnsi="ＭＳ ゴシック" w:hint="eastAsia"/>
          <w:bCs/>
        </w:rPr>
        <w:t>近畿運輸局交通政策部消費者行政・情報課長</w:t>
      </w:r>
    </w:p>
    <w:p w:rsidR="009772E6" w:rsidRPr="00595B64" w:rsidRDefault="009772E6" w:rsidP="009772E6">
      <w:pPr>
        <w:ind w:firstLineChars="200" w:firstLine="420"/>
        <w:rPr>
          <w:rFonts w:ascii="ＭＳ ゴシック" w:eastAsia="ＭＳ ゴシック" w:hAnsi="ＭＳ ゴシック"/>
          <w:bCs/>
        </w:rPr>
      </w:pPr>
      <w:r w:rsidRPr="00595B64">
        <w:rPr>
          <w:rFonts w:ascii="ＭＳ ゴシック" w:eastAsia="ＭＳ ゴシック" w:hAnsi="ＭＳ ゴシック" w:hint="eastAsia"/>
          <w:bCs/>
        </w:rPr>
        <w:t>市長会代表市　担当課長</w:t>
      </w:r>
    </w:p>
    <w:p w:rsidR="009772E6" w:rsidRPr="00595B64" w:rsidRDefault="009772E6" w:rsidP="009772E6">
      <w:pPr>
        <w:ind w:firstLineChars="200" w:firstLine="420"/>
        <w:rPr>
          <w:rFonts w:ascii="ＭＳ ゴシック" w:eastAsia="ＭＳ ゴシック" w:hAnsi="ＭＳ ゴシック"/>
          <w:bCs/>
        </w:rPr>
      </w:pPr>
      <w:r w:rsidRPr="00595B64">
        <w:rPr>
          <w:rFonts w:ascii="ＭＳ ゴシック" w:eastAsia="ＭＳ ゴシック" w:hAnsi="ＭＳ ゴシック" w:hint="eastAsia"/>
          <w:bCs/>
        </w:rPr>
        <w:t>町村長会代表町村　担当課長</w:t>
      </w:r>
    </w:p>
    <w:p w:rsidR="009772E6" w:rsidRPr="00595B64" w:rsidRDefault="009772E6" w:rsidP="009772E6">
      <w:pPr>
        <w:rPr>
          <w:rFonts w:ascii="ＭＳ ゴシック" w:eastAsia="ＭＳ ゴシック" w:hAnsi="ＭＳ ゴシック"/>
          <w:bCs/>
        </w:rPr>
      </w:pPr>
      <w:r w:rsidRPr="00595B64">
        <w:rPr>
          <w:rFonts w:ascii="ＭＳ ゴシック" w:eastAsia="ＭＳ ゴシック" w:hAnsi="ＭＳ ゴシック" w:hint="eastAsia"/>
          <w:bCs/>
        </w:rPr>
        <w:t>（ゲストスピーカー）</w:t>
      </w:r>
    </w:p>
    <w:p w:rsidR="009772E6" w:rsidRPr="00595B64" w:rsidRDefault="009772E6" w:rsidP="009772E6">
      <w:pPr>
        <w:rPr>
          <w:rFonts w:ascii="ＭＳ ゴシック" w:eastAsia="ＭＳ ゴシック" w:hAnsi="ＭＳ ゴシック"/>
          <w:bCs/>
        </w:rPr>
      </w:pPr>
      <w:r w:rsidRPr="00595B64">
        <w:rPr>
          <w:rFonts w:ascii="ＭＳ ゴシック" w:eastAsia="ＭＳ ゴシック" w:hAnsi="ＭＳ ゴシック" w:hint="eastAsia"/>
          <w:bCs/>
        </w:rPr>
        <w:t xml:space="preserve">　　田垣　正晋　　　　　　　　　　大阪府立大学大学院人間社会システム科学研究科兼</w:t>
      </w:r>
    </w:p>
    <w:p w:rsidR="009772E6" w:rsidRPr="00595B64" w:rsidRDefault="009772E6" w:rsidP="009772E6">
      <w:pPr>
        <w:ind w:firstLineChars="1700" w:firstLine="3570"/>
        <w:rPr>
          <w:rFonts w:ascii="ＭＳ ゴシック" w:eastAsia="ＭＳ ゴシック" w:hAnsi="ＭＳ ゴシック"/>
          <w:bCs/>
        </w:rPr>
      </w:pPr>
      <w:r w:rsidRPr="00595B64">
        <w:rPr>
          <w:rFonts w:ascii="ＭＳ ゴシック" w:eastAsia="ＭＳ ゴシック" w:hAnsi="ＭＳ ゴシック" w:hint="eastAsia"/>
          <w:bCs/>
        </w:rPr>
        <w:t>地域保健学域教育福祉学類　教授</w:t>
      </w:r>
    </w:p>
    <w:p w:rsidR="009772E6" w:rsidRDefault="009772E6" w:rsidP="009772E6">
      <w:pPr>
        <w:ind w:firstLineChars="200" w:firstLine="420"/>
        <w:rPr>
          <w:rFonts w:ascii="ＭＳ ゴシック" w:eastAsia="ＭＳ ゴシック" w:hAnsi="ＭＳ ゴシック"/>
          <w:bCs/>
        </w:rPr>
      </w:pPr>
      <w:r w:rsidRPr="00595B64">
        <w:rPr>
          <w:rFonts w:ascii="ＭＳ ゴシック" w:eastAsia="ＭＳ ゴシック" w:hAnsi="ＭＳ ゴシック" w:hint="eastAsia"/>
          <w:bCs/>
        </w:rPr>
        <w:t>福島</w:t>
      </w:r>
      <w:r w:rsidR="00D859AF">
        <w:rPr>
          <w:rFonts w:ascii="ＭＳ ゴシック" w:eastAsia="ＭＳ ゴシック" w:hAnsi="ＭＳ ゴシック" w:hint="eastAsia"/>
          <w:bCs/>
        </w:rPr>
        <w:t xml:space="preserve">　豪　　　　　　　　　　</w:t>
      </w:r>
      <w:r w:rsidRPr="00595B64">
        <w:rPr>
          <w:rFonts w:ascii="ＭＳ ゴシック" w:eastAsia="ＭＳ ゴシック" w:hAnsi="ＭＳ ゴシック" w:hint="eastAsia"/>
          <w:bCs/>
        </w:rPr>
        <w:t xml:space="preserve">　関西大学法学部教授　</w:t>
      </w:r>
    </w:p>
    <w:p w:rsidR="007D1FD5" w:rsidRPr="00595B64" w:rsidRDefault="007D1FD5" w:rsidP="009772E6">
      <w:pPr>
        <w:ind w:firstLineChars="200" w:firstLine="420"/>
        <w:rPr>
          <w:rFonts w:ascii="ＭＳ ゴシック" w:eastAsia="ＭＳ ゴシック" w:hAnsi="ＭＳ ゴシック"/>
          <w:bCs/>
        </w:rPr>
      </w:pPr>
    </w:p>
    <w:p w:rsidR="009772E6" w:rsidRPr="00595B64" w:rsidRDefault="004C717C" w:rsidP="009772E6">
      <w:pPr>
        <w:rPr>
          <w:rFonts w:ascii="ＭＳ ゴシック" w:eastAsia="ＭＳ ゴシック" w:hAnsi="ＭＳ ゴシック"/>
          <w:bCs/>
        </w:rPr>
      </w:pPr>
      <w:r w:rsidRPr="00394CF1">
        <w:rPr>
          <w:rFonts w:ascii="ＭＳ ゴシック" w:eastAsia="ＭＳ ゴシック" w:hAnsi="ＭＳ ゴシック" w:hint="eastAsia"/>
          <w:sz w:val="24"/>
        </w:rPr>
        <w:t>大阪府障害</w:t>
      </w:r>
      <w:r w:rsidR="003D4FCE" w:rsidRPr="00394CF1">
        <w:rPr>
          <w:rFonts w:ascii="ＭＳ ゴシック" w:eastAsia="ＭＳ ゴシック" w:hAnsi="ＭＳ ゴシック" w:hint="eastAsia"/>
          <w:sz w:val="24"/>
        </w:rPr>
        <w:t>者差別解消協議会</w:t>
      </w:r>
      <w:r w:rsidR="009772E6" w:rsidRPr="00595B64">
        <w:rPr>
          <w:rFonts w:ascii="ＭＳ ゴシック" w:eastAsia="ＭＳ ゴシック" w:hAnsi="ＭＳ ゴシック" w:hint="eastAsia"/>
          <w:noProof/>
          <w:sz w:val="24"/>
        </w:rPr>
        <mc:AlternateContent>
          <mc:Choice Requires="wps">
            <w:drawing>
              <wp:anchor distT="0" distB="0" distL="114300" distR="114300" simplePos="0" relativeHeight="251658752" behindDoc="0" locked="0" layoutInCell="1" allowOverlap="1" wp14:anchorId="24EF7B2E" wp14:editId="12556071">
                <wp:simplePos x="0" y="0"/>
                <wp:positionH relativeFrom="column">
                  <wp:posOffset>5059680</wp:posOffset>
                </wp:positionH>
                <wp:positionV relativeFrom="paragraph">
                  <wp:posOffset>-236855</wp:posOffset>
                </wp:positionV>
                <wp:extent cx="1109980" cy="258445"/>
                <wp:effectExtent l="0" t="0" r="13970" b="273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258445"/>
                        </a:xfrm>
                        <a:prstGeom prst="rect">
                          <a:avLst/>
                        </a:prstGeom>
                        <a:solidFill>
                          <a:srgbClr val="FFFFFF"/>
                        </a:solidFill>
                        <a:ln w="9525">
                          <a:solidFill>
                            <a:srgbClr val="000000"/>
                          </a:solidFill>
                          <a:miter lim="800000"/>
                          <a:headEnd/>
                          <a:tailEnd/>
                        </a:ln>
                      </wps:spPr>
                      <wps:txbx>
                        <w:txbxContent>
                          <w:p w:rsidR="006E04D2" w:rsidRPr="001650FB" w:rsidRDefault="006E04D2" w:rsidP="009772E6">
                            <w:pPr>
                              <w:jc w:val="center"/>
                              <w:rPr>
                                <w:rFonts w:ascii="ＭＳ ゴシック" w:eastAsia="ＭＳ ゴシック" w:hAnsi="ＭＳ ゴシック"/>
                              </w:rPr>
                            </w:pPr>
                            <w:r>
                              <w:rPr>
                                <w:rFonts w:ascii="ＭＳ ゴシック" w:eastAsia="ＭＳ ゴシック" w:hAnsi="ＭＳ ゴシック" w:hint="eastAsia"/>
                              </w:rPr>
                              <w:t>参考資料</w:t>
                            </w:r>
                            <w:r w:rsidRPr="00C05853">
                              <w:rPr>
                                <w:rFonts w:ascii="ＭＳ ゴシック" w:eastAsia="ＭＳ ゴシック" w:hAnsi="ＭＳ ゴシック"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F7B2E" id="テキスト ボックス 5" o:spid="_x0000_s1031" type="#_x0000_t202" style="position:absolute;left:0;text-align:left;margin-left:398.4pt;margin-top:-18.65pt;width:87.4pt;height:2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">
                <v:textbox inset="5.85pt,.7pt,5.85pt,.7pt">
                  <w:txbxContent>
                    <w:p w:rsidR="006E04D2" w:rsidRPr="001650FB" w:rsidRDefault="006E04D2" w:rsidP="009772E6">
                      <w:pPr>
                        <w:jc w:val="center"/>
                        <w:rPr>
                          <w:rFonts w:ascii="ＭＳ ゴシック" w:eastAsia="ＭＳ ゴシック" w:hAnsi="ＭＳ ゴシック"/>
                        </w:rPr>
                      </w:pPr>
                      <w:r>
                        <w:rPr>
                          <w:rFonts w:ascii="ＭＳ ゴシック" w:eastAsia="ＭＳ ゴシック" w:hAnsi="ＭＳ ゴシック" w:hint="eastAsia"/>
                        </w:rPr>
                        <w:t>参考資料</w:t>
                      </w:r>
                      <w:r w:rsidRPr="00C05853">
                        <w:rPr>
                          <w:rFonts w:ascii="ＭＳ ゴシック" w:eastAsia="ＭＳ ゴシック" w:hAnsi="ＭＳ ゴシック" w:hint="eastAsia"/>
                        </w:rPr>
                        <w:t>５</w:t>
                      </w:r>
                    </w:p>
                  </w:txbxContent>
                </v:textbox>
              </v:shape>
            </w:pict>
          </mc:Fallback>
        </mc:AlternateContent>
      </w:r>
      <w:r w:rsidR="009772E6" w:rsidRPr="00595B64">
        <w:rPr>
          <w:rFonts w:ascii="ＭＳ ゴシック" w:eastAsia="ＭＳ ゴシック" w:hAnsi="ＭＳ ゴシック" w:hint="eastAsia"/>
          <w:sz w:val="24"/>
        </w:rPr>
        <w:t>開催状況及び議題等</w:t>
      </w:r>
    </w:p>
    <w:p w:rsidR="009772E6" w:rsidRPr="00595B64" w:rsidRDefault="009772E6" w:rsidP="009772E6">
      <w:pPr>
        <w:rPr>
          <w:rFonts w:ascii="ＭＳ ゴシック" w:eastAsia="ＭＳ ゴシック" w:hAnsi="ＭＳ ゴシック"/>
          <w:sz w:val="24"/>
        </w:rPr>
      </w:pPr>
    </w:p>
    <w:tbl>
      <w:tblPr>
        <w:tblpPr w:leftFromText="142" w:rightFromText="142" w:vertAnchor="text" w:horzAnchor="page" w:tblpX="1259"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552"/>
        <w:gridCol w:w="5953"/>
      </w:tblGrid>
      <w:tr w:rsidR="00595B64" w:rsidRPr="00595B64" w:rsidTr="004E64F1">
        <w:trPr>
          <w:trHeight w:val="274"/>
        </w:trPr>
        <w:tc>
          <w:tcPr>
            <w:tcW w:w="1242" w:type="dxa"/>
            <w:shd w:val="clear" w:color="auto" w:fill="auto"/>
          </w:tcPr>
          <w:p w:rsidR="009772E6" w:rsidRPr="00595B64" w:rsidRDefault="009772E6" w:rsidP="004E64F1">
            <w:pPr>
              <w:rPr>
                <w:rFonts w:ascii="ＭＳ ゴシック" w:eastAsia="ＭＳ ゴシック" w:hAnsi="ＭＳ ゴシック"/>
                <w:szCs w:val="21"/>
              </w:rPr>
            </w:pPr>
          </w:p>
        </w:tc>
        <w:tc>
          <w:tcPr>
            <w:tcW w:w="2552" w:type="dxa"/>
            <w:shd w:val="clear" w:color="auto" w:fill="auto"/>
          </w:tcPr>
          <w:p w:rsidR="009772E6" w:rsidRPr="00595B64" w:rsidRDefault="009772E6" w:rsidP="004E64F1">
            <w:pPr>
              <w:jc w:val="center"/>
              <w:rPr>
                <w:rFonts w:ascii="ＭＳ ゴシック" w:eastAsia="ＭＳ ゴシック" w:hAnsi="ＭＳ ゴシック"/>
                <w:szCs w:val="21"/>
              </w:rPr>
            </w:pPr>
            <w:r w:rsidRPr="00595B64">
              <w:rPr>
                <w:rFonts w:ascii="ＭＳ ゴシック" w:eastAsia="ＭＳ ゴシック" w:hAnsi="ＭＳ ゴシック" w:hint="eastAsia"/>
                <w:szCs w:val="21"/>
              </w:rPr>
              <w:t>開催日</w:t>
            </w:r>
          </w:p>
        </w:tc>
        <w:tc>
          <w:tcPr>
            <w:tcW w:w="5953" w:type="dxa"/>
            <w:shd w:val="clear" w:color="auto" w:fill="auto"/>
          </w:tcPr>
          <w:p w:rsidR="009772E6" w:rsidRPr="00595B64" w:rsidRDefault="009772E6" w:rsidP="004E64F1">
            <w:pPr>
              <w:jc w:val="center"/>
              <w:rPr>
                <w:rFonts w:ascii="ＭＳ ゴシック" w:eastAsia="ＭＳ ゴシック" w:hAnsi="ＭＳ ゴシック"/>
                <w:szCs w:val="21"/>
              </w:rPr>
            </w:pPr>
            <w:r w:rsidRPr="00595B64">
              <w:rPr>
                <w:rFonts w:ascii="ＭＳ ゴシック" w:eastAsia="ＭＳ ゴシック" w:hAnsi="ＭＳ ゴシック" w:hint="eastAsia"/>
                <w:szCs w:val="21"/>
              </w:rPr>
              <w:t>議題等</w:t>
            </w:r>
          </w:p>
        </w:tc>
      </w:tr>
      <w:tr w:rsidR="00595B64" w:rsidRPr="00595B64" w:rsidTr="004E64F1">
        <w:tc>
          <w:tcPr>
            <w:tcW w:w="1242" w:type="dxa"/>
            <w:shd w:val="clear" w:color="auto" w:fill="auto"/>
          </w:tcPr>
          <w:p w:rsidR="009772E6" w:rsidRPr="00595B64" w:rsidRDefault="009772E6" w:rsidP="004E64F1">
            <w:pPr>
              <w:rPr>
                <w:rFonts w:ascii="ＭＳ ゴシック" w:eastAsia="ＭＳ ゴシック" w:hAnsi="ＭＳ ゴシック"/>
                <w:szCs w:val="21"/>
              </w:rPr>
            </w:pPr>
            <w:r w:rsidRPr="00595B64">
              <w:rPr>
                <w:rFonts w:ascii="ＭＳ ゴシック" w:eastAsia="ＭＳ ゴシック" w:hAnsi="ＭＳ ゴシック" w:hint="eastAsia"/>
                <w:szCs w:val="21"/>
              </w:rPr>
              <w:t>第８回</w:t>
            </w:r>
          </w:p>
        </w:tc>
        <w:tc>
          <w:tcPr>
            <w:tcW w:w="2552" w:type="dxa"/>
            <w:shd w:val="clear" w:color="auto" w:fill="auto"/>
          </w:tcPr>
          <w:p w:rsidR="009772E6" w:rsidRPr="00595B64" w:rsidRDefault="009772E6" w:rsidP="004E64F1">
            <w:pPr>
              <w:jc w:val="left"/>
              <w:rPr>
                <w:rFonts w:ascii="ＭＳ ゴシック" w:eastAsia="ＭＳ ゴシック" w:hAnsi="ＭＳ ゴシック"/>
                <w:szCs w:val="21"/>
              </w:rPr>
            </w:pPr>
            <w:r w:rsidRPr="00595B64">
              <w:rPr>
                <w:rFonts w:ascii="ＭＳ ゴシック" w:eastAsia="ＭＳ ゴシック" w:hAnsi="ＭＳ ゴシック" w:hint="eastAsia"/>
                <w:szCs w:val="21"/>
              </w:rPr>
              <w:t>令和元年５月27日</w:t>
            </w:r>
          </w:p>
        </w:tc>
        <w:tc>
          <w:tcPr>
            <w:tcW w:w="5953" w:type="dxa"/>
            <w:shd w:val="clear" w:color="auto" w:fill="auto"/>
          </w:tcPr>
          <w:p w:rsidR="009772E6" w:rsidRPr="00595B64" w:rsidRDefault="009772E6" w:rsidP="004E64F1">
            <w:pPr>
              <w:rPr>
                <w:rFonts w:ascii="ＭＳ ゴシック" w:eastAsia="ＭＳ ゴシック" w:hAnsi="ＭＳ ゴシック"/>
                <w:szCs w:val="21"/>
              </w:rPr>
            </w:pPr>
            <w:r w:rsidRPr="00595B64">
              <w:rPr>
                <w:rFonts w:ascii="ＭＳ ゴシック" w:eastAsia="ＭＳ ゴシック" w:hAnsi="ＭＳ ゴシック" w:hint="eastAsia"/>
                <w:szCs w:val="21"/>
              </w:rPr>
              <w:t>１　大阪府障がい者差別解消条例施行状況の検討について</w:t>
            </w:r>
          </w:p>
          <w:p w:rsidR="009772E6" w:rsidRPr="00595B64" w:rsidRDefault="00BE0B80" w:rsidP="004E64F1">
            <w:pPr>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・審議のすす</w:t>
            </w:r>
            <w:r w:rsidR="009772E6" w:rsidRPr="00595B64">
              <w:rPr>
                <w:rFonts w:ascii="ＭＳ ゴシック" w:eastAsia="ＭＳ ゴシック" w:hAnsi="ＭＳ ゴシック" w:hint="eastAsia"/>
                <w:szCs w:val="21"/>
              </w:rPr>
              <w:t>め方など</w:t>
            </w:r>
          </w:p>
          <w:p w:rsidR="009772E6" w:rsidRPr="00595B64" w:rsidRDefault="009772E6" w:rsidP="004E64F1">
            <w:pPr>
              <w:rPr>
                <w:rFonts w:ascii="ＭＳ ゴシック" w:eastAsia="ＭＳ ゴシック" w:hAnsi="ＭＳ ゴシック"/>
                <w:szCs w:val="21"/>
              </w:rPr>
            </w:pPr>
            <w:r w:rsidRPr="00595B64">
              <w:rPr>
                <w:rFonts w:ascii="ＭＳ ゴシック" w:eastAsia="ＭＳ ゴシック" w:hAnsi="ＭＳ ゴシック" w:hint="eastAsia"/>
                <w:szCs w:val="21"/>
              </w:rPr>
              <w:t>２　令和元年度　合議体の運営について</w:t>
            </w:r>
          </w:p>
          <w:p w:rsidR="009772E6" w:rsidRPr="00595B64" w:rsidRDefault="009772E6" w:rsidP="004E64F1">
            <w:pPr>
              <w:rPr>
                <w:rFonts w:ascii="ＭＳ ゴシック" w:eastAsia="ＭＳ ゴシック" w:hAnsi="ＭＳ ゴシック"/>
                <w:szCs w:val="21"/>
              </w:rPr>
            </w:pPr>
            <w:r w:rsidRPr="00595B64">
              <w:rPr>
                <w:rFonts w:ascii="ＭＳ ゴシック" w:eastAsia="ＭＳ ゴシック" w:hAnsi="ＭＳ ゴシック" w:hint="eastAsia"/>
                <w:szCs w:val="21"/>
              </w:rPr>
              <w:t>３　その他</w:t>
            </w:r>
          </w:p>
          <w:p w:rsidR="009772E6" w:rsidRPr="00595B64" w:rsidRDefault="009772E6" w:rsidP="004E64F1">
            <w:pPr>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・平成30年度大阪府広域支援相談員対応状況等について</w:t>
            </w:r>
          </w:p>
          <w:p w:rsidR="009772E6" w:rsidRPr="00595B64" w:rsidRDefault="009772E6" w:rsidP="004E64F1">
            <w:pPr>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・府内市町村の状況について</w:t>
            </w:r>
          </w:p>
        </w:tc>
      </w:tr>
      <w:tr w:rsidR="00595B64" w:rsidRPr="00595B64" w:rsidTr="004E64F1">
        <w:tc>
          <w:tcPr>
            <w:tcW w:w="1242" w:type="dxa"/>
            <w:shd w:val="clear" w:color="auto" w:fill="auto"/>
          </w:tcPr>
          <w:p w:rsidR="009772E6" w:rsidRPr="00595B64" w:rsidRDefault="009772E6" w:rsidP="004E64F1">
            <w:pPr>
              <w:rPr>
                <w:rFonts w:ascii="ＭＳ ゴシック" w:eastAsia="ＭＳ ゴシック" w:hAnsi="ＭＳ ゴシック"/>
                <w:szCs w:val="21"/>
              </w:rPr>
            </w:pPr>
            <w:r w:rsidRPr="00595B64">
              <w:rPr>
                <w:rFonts w:ascii="ＭＳ ゴシック" w:eastAsia="ＭＳ ゴシック" w:hAnsi="ＭＳ ゴシック" w:hint="eastAsia"/>
                <w:szCs w:val="21"/>
              </w:rPr>
              <w:t>第９回</w:t>
            </w:r>
          </w:p>
        </w:tc>
        <w:tc>
          <w:tcPr>
            <w:tcW w:w="2552" w:type="dxa"/>
            <w:shd w:val="clear" w:color="auto" w:fill="auto"/>
          </w:tcPr>
          <w:p w:rsidR="009772E6" w:rsidRPr="00595B64" w:rsidRDefault="009772E6" w:rsidP="004E64F1">
            <w:pPr>
              <w:jc w:val="left"/>
              <w:rPr>
                <w:rFonts w:ascii="ＭＳ ゴシック" w:eastAsia="ＭＳ ゴシック" w:hAnsi="ＭＳ ゴシック"/>
                <w:szCs w:val="21"/>
              </w:rPr>
            </w:pPr>
            <w:r w:rsidRPr="00595B64">
              <w:rPr>
                <w:rFonts w:ascii="ＭＳ ゴシック" w:eastAsia="ＭＳ ゴシック" w:hAnsi="ＭＳ ゴシック" w:hint="eastAsia"/>
                <w:szCs w:val="21"/>
              </w:rPr>
              <w:t>令和元年７月８日</w:t>
            </w:r>
          </w:p>
        </w:tc>
        <w:tc>
          <w:tcPr>
            <w:tcW w:w="5953" w:type="dxa"/>
            <w:shd w:val="clear" w:color="auto" w:fill="auto"/>
          </w:tcPr>
          <w:p w:rsidR="009772E6" w:rsidRPr="00595B64" w:rsidRDefault="009772E6" w:rsidP="004E64F1">
            <w:pPr>
              <w:rPr>
                <w:rFonts w:ascii="ＭＳ ゴシック" w:eastAsia="ＭＳ ゴシック" w:hAnsi="ＭＳ ゴシック"/>
                <w:szCs w:val="21"/>
              </w:rPr>
            </w:pPr>
            <w:r w:rsidRPr="00595B64">
              <w:rPr>
                <w:rFonts w:ascii="ＭＳ ゴシック" w:eastAsia="ＭＳ ゴシック" w:hAnsi="ＭＳ ゴシック" w:hint="eastAsia"/>
                <w:szCs w:val="21"/>
              </w:rPr>
              <w:t>１　大阪府障がい者差別解消条例施行状況の検討について</w:t>
            </w:r>
          </w:p>
          <w:p w:rsidR="009772E6" w:rsidRPr="00595B64" w:rsidRDefault="009772E6" w:rsidP="004E64F1">
            <w:pPr>
              <w:ind w:firstLineChars="100" w:firstLine="210"/>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・広域支援相談員の機能について</w:t>
            </w:r>
          </w:p>
          <w:p w:rsidR="009772E6" w:rsidRPr="00595B64" w:rsidRDefault="009772E6" w:rsidP="004E64F1">
            <w:pPr>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・大阪府による市町村への助言等の機能</w:t>
            </w:r>
          </w:p>
        </w:tc>
      </w:tr>
      <w:tr w:rsidR="00595B64" w:rsidRPr="00595B64" w:rsidTr="004E64F1">
        <w:tc>
          <w:tcPr>
            <w:tcW w:w="1242" w:type="dxa"/>
            <w:shd w:val="clear" w:color="auto" w:fill="auto"/>
          </w:tcPr>
          <w:p w:rsidR="009772E6" w:rsidRPr="00595B64" w:rsidRDefault="009772E6" w:rsidP="004E64F1">
            <w:pPr>
              <w:rPr>
                <w:rFonts w:ascii="ＭＳ ゴシック" w:eastAsia="ＭＳ ゴシック" w:hAnsi="ＭＳ ゴシック"/>
                <w:szCs w:val="21"/>
              </w:rPr>
            </w:pPr>
            <w:r w:rsidRPr="00595B64">
              <w:rPr>
                <w:rFonts w:ascii="ＭＳ ゴシック" w:eastAsia="ＭＳ ゴシック" w:hAnsi="ＭＳ ゴシック" w:hint="eastAsia"/>
                <w:szCs w:val="21"/>
              </w:rPr>
              <w:t>第10回</w:t>
            </w:r>
          </w:p>
        </w:tc>
        <w:tc>
          <w:tcPr>
            <w:tcW w:w="2552" w:type="dxa"/>
            <w:shd w:val="clear" w:color="auto" w:fill="auto"/>
          </w:tcPr>
          <w:p w:rsidR="009772E6" w:rsidRPr="00595B64" w:rsidRDefault="009772E6" w:rsidP="004E64F1">
            <w:pPr>
              <w:jc w:val="left"/>
              <w:rPr>
                <w:rFonts w:ascii="ＭＳ ゴシック" w:eastAsia="ＭＳ ゴシック" w:hAnsi="ＭＳ ゴシック"/>
                <w:szCs w:val="21"/>
              </w:rPr>
            </w:pPr>
            <w:r w:rsidRPr="00595B64">
              <w:rPr>
                <w:rFonts w:ascii="ＭＳ ゴシック" w:eastAsia="ＭＳ ゴシック" w:hAnsi="ＭＳ ゴシック" w:hint="eastAsia"/>
                <w:szCs w:val="21"/>
              </w:rPr>
              <w:t>令和元年９月18日</w:t>
            </w:r>
          </w:p>
        </w:tc>
        <w:tc>
          <w:tcPr>
            <w:tcW w:w="5953" w:type="dxa"/>
            <w:shd w:val="clear" w:color="auto" w:fill="auto"/>
          </w:tcPr>
          <w:p w:rsidR="009772E6" w:rsidRPr="00595B64" w:rsidRDefault="009772E6" w:rsidP="004E64F1">
            <w:pPr>
              <w:rPr>
                <w:rFonts w:ascii="ＭＳ ゴシック" w:eastAsia="ＭＳ ゴシック" w:hAnsi="ＭＳ ゴシック"/>
                <w:szCs w:val="21"/>
              </w:rPr>
            </w:pPr>
            <w:r w:rsidRPr="00595B64">
              <w:rPr>
                <w:rFonts w:ascii="ＭＳ ゴシック" w:eastAsia="ＭＳ ゴシック" w:hAnsi="ＭＳ ゴシック" w:hint="eastAsia"/>
                <w:szCs w:val="21"/>
              </w:rPr>
              <w:t>１　事業者等に対するアンケートの実施について</w:t>
            </w:r>
          </w:p>
          <w:p w:rsidR="009772E6" w:rsidRPr="00595B64" w:rsidRDefault="009772E6" w:rsidP="004E64F1">
            <w:pPr>
              <w:rPr>
                <w:rFonts w:ascii="ＭＳ ゴシック" w:eastAsia="ＭＳ ゴシック" w:hAnsi="ＭＳ ゴシック"/>
                <w:szCs w:val="21"/>
              </w:rPr>
            </w:pPr>
            <w:r w:rsidRPr="00595B64">
              <w:rPr>
                <w:rFonts w:ascii="ＭＳ ゴシック" w:eastAsia="ＭＳ ゴシック" w:hAnsi="ＭＳ ゴシック" w:hint="eastAsia"/>
                <w:szCs w:val="21"/>
              </w:rPr>
              <w:t>２　大阪府障がい者差別解消条例施行状況の検討について</w:t>
            </w:r>
          </w:p>
          <w:p w:rsidR="009772E6" w:rsidRPr="00595B64" w:rsidRDefault="004C717C" w:rsidP="004E64F1">
            <w:pPr>
              <w:rPr>
                <w:rFonts w:ascii="ＭＳ ゴシック" w:eastAsia="ＭＳ ゴシック" w:hAnsi="ＭＳ ゴシック"/>
                <w:szCs w:val="21"/>
              </w:rPr>
            </w:pPr>
            <w:r>
              <w:rPr>
                <w:rFonts w:ascii="ＭＳ ゴシック" w:eastAsia="ＭＳ ゴシック" w:hAnsi="ＭＳ ゴシック" w:hint="eastAsia"/>
                <w:szCs w:val="21"/>
              </w:rPr>
              <w:t xml:space="preserve">　　・大阪府障</w:t>
            </w:r>
            <w:r w:rsidR="00394CF1">
              <w:rPr>
                <w:rFonts w:ascii="ＭＳ ゴシック" w:eastAsia="ＭＳ ゴシック" w:hAnsi="ＭＳ ゴシック" w:hint="eastAsia"/>
                <w:szCs w:val="21"/>
              </w:rPr>
              <w:t>害</w:t>
            </w:r>
            <w:r w:rsidR="009772E6" w:rsidRPr="00595B64">
              <w:rPr>
                <w:rFonts w:ascii="ＭＳ ゴシック" w:eastAsia="ＭＳ ゴシック" w:hAnsi="ＭＳ ゴシック" w:hint="eastAsia"/>
                <w:szCs w:val="21"/>
              </w:rPr>
              <w:t>者差別解消協議会の機能について</w:t>
            </w:r>
          </w:p>
          <w:p w:rsidR="009772E6" w:rsidRPr="00595B64" w:rsidRDefault="009772E6" w:rsidP="004E64F1">
            <w:pPr>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・合議体の機能について</w:t>
            </w:r>
          </w:p>
          <w:p w:rsidR="009772E6" w:rsidRPr="00595B64" w:rsidRDefault="009772E6" w:rsidP="004E64F1">
            <w:pPr>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・府民の障がいに対する理解の促進について</w:t>
            </w:r>
          </w:p>
        </w:tc>
      </w:tr>
      <w:tr w:rsidR="00595B64" w:rsidRPr="00595B64" w:rsidTr="004E64F1">
        <w:tc>
          <w:tcPr>
            <w:tcW w:w="1242" w:type="dxa"/>
            <w:shd w:val="clear" w:color="auto" w:fill="auto"/>
          </w:tcPr>
          <w:p w:rsidR="009772E6" w:rsidRPr="00595B64" w:rsidRDefault="009772E6" w:rsidP="004E64F1">
            <w:pPr>
              <w:rPr>
                <w:rFonts w:ascii="ＭＳ ゴシック" w:eastAsia="ＭＳ ゴシック" w:hAnsi="ＭＳ ゴシック"/>
                <w:szCs w:val="21"/>
              </w:rPr>
            </w:pPr>
            <w:r w:rsidRPr="00595B64">
              <w:rPr>
                <w:rFonts w:ascii="ＭＳ ゴシック" w:eastAsia="ＭＳ ゴシック" w:hAnsi="ＭＳ ゴシック" w:hint="eastAsia"/>
                <w:szCs w:val="21"/>
              </w:rPr>
              <w:t>第11回</w:t>
            </w:r>
          </w:p>
        </w:tc>
        <w:tc>
          <w:tcPr>
            <w:tcW w:w="2552" w:type="dxa"/>
            <w:shd w:val="clear" w:color="auto" w:fill="auto"/>
          </w:tcPr>
          <w:p w:rsidR="009772E6" w:rsidRPr="00595B64" w:rsidRDefault="009772E6" w:rsidP="004E64F1">
            <w:pPr>
              <w:jc w:val="left"/>
              <w:rPr>
                <w:rFonts w:ascii="ＭＳ ゴシック" w:eastAsia="ＭＳ ゴシック" w:hAnsi="ＭＳ ゴシック"/>
                <w:szCs w:val="21"/>
              </w:rPr>
            </w:pPr>
            <w:r w:rsidRPr="00595B64">
              <w:rPr>
                <w:rFonts w:ascii="ＭＳ ゴシック" w:eastAsia="ＭＳ ゴシック" w:hAnsi="ＭＳ ゴシック" w:hint="eastAsia"/>
                <w:szCs w:val="21"/>
              </w:rPr>
              <w:t>令和元年11月25日</w:t>
            </w:r>
          </w:p>
        </w:tc>
        <w:tc>
          <w:tcPr>
            <w:tcW w:w="5953" w:type="dxa"/>
            <w:shd w:val="clear" w:color="auto" w:fill="auto"/>
          </w:tcPr>
          <w:p w:rsidR="009772E6" w:rsidRPr="00595B64" w:rsidRDefault="009772E6" w:rsidP="004E64F1">
            <w:pPr>
              <w:rPr>
                <w:rFonts w:ascii="ＭＳ ゴシック" w:eastAsia="ＭＳ ゴシック" w:hAnsi="ＭＳ ゴシック"/>
                <w:szCs w:val="21"/>
              </w:rPr>
            </w:pPr>
            <w:r w:rsidRPr="00595B64">
              <w:rPr>
                <w:rFonts w:ascii="ＭＳ ゴシック" w:eastAsia="ＭＳ ゴシック" w:hAnsi="ＭＳ ゴシック" w:hint="eastAsia"/>
                <w:szCs w:val="21"/>
              </w:rPr>
              <w:t>１　大阪府障がい者差別解消条例施行状況の検討について</w:t>
            </w:r>
          </w:p>
          <w:p w:rsidR="009772E6" w:rsidRPr="00595B64" w:rsidRDefault="009772E6" w:rsidP="004E64F1">
            <w:pPr>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・事業者による合理的配慮の提供について</w:t>
            </w:r>
          </w:p>
        </w:tc>
      </w:tr>
      <w:tr w:rsidR="00595B64" w:rsidRPr="00595B64" w:rsidTr="004E64F1">
        <w:tc>
          <w:tcPr>
            <w:tcW w:w="1242" w:type="dxa"/>
            <w:shd w:val="clear" w:color="auto" w:fill="auto"/>
          </w:tcPr>
          <w:p w:rsidR="009772E6" w:rsidRPr="00595B64" w:rsidRDefault="009772E6" w:rsidP="004E64F1">
            <w:pPr>
              <w:rPr>
                <w:rFonts w:ascii="ＭＳ ゴシック" w:eastAsia="ＭＳ ゴシック" w:hAnsi="ＭＳ ゴシック"/>
                <w:szCs w:val="21"/>
              </w:rPr>
            </w:pPr>
            <w:r w:rsidRPr="00595B64">
              <w:rPr>
                <w:rFonts w:ascii="ＭＳ ゴシック" w:eastAsia="ＭＳ ゴシック" w:hAnsi="ＭＳ ゴシック" w:hint="eastAsia"/>
                <w:szCs w:val="21"/>
              </w:rPr>
              <w:t>第12回</w:t>
            </w:r>
          </w:p>
        </w:tc>
        <w:tc>
          <w:tcPr>
            <w:tcW w:w="2552" w:type="dxa"/>
            <w:shd w:val="clear" w:color="auto" w:fill="auto"/>
          </w:tcPr>
          <w:p w:rsidR="009772E6" w:rsidRPr="00595B64" w:rsidRDefault="009772E6" w:rsidP="004E64F1">
            <w:pPr>
              <w:jc w:val="left"/>
              <w:rPr>
                <w:rFonts w:ascii="ＭＳ ゴシック" w:eastAsia="ＭＳ ゴシック" w:hAnsi="ＭＳ ゴシック"/>
                <w:szCs w:val="21"/>
              </w:rPr>
            </w:pPr>
            <w:r w:rsidRPr="00595B64">
              <w:rPr>
                <w:rFonts w:ascii="ＭＳ ゴシック" w:eastAsia="ＭＳ ゴシック" w:hAnsi="ＭＳ ゴシック" w:hint="eastAsia"/>
                <w:szCs w:val="21"/>
              </w:rPr>
              <w:t>令和２年１月31日</w:t>
            </w:r>
          </w:p>
        </w:tc>
        <w:tc>
          <w:tcPr>
            <w:tcW w:w="5953" w:type="dxa"/>
            <w:shd w:val="clear" w:color="auto" w:fill="auto"/>
          </w:tcPr>
          <w:p w:rsidR="009772E6" w:rsidRPr="00595B64" w:rsidRDefault="009772E6" w:rsidP="004E64F1">
            <w:pPr>
              <w:rPr>
                <w:rFonts w:ascii="ＭＳ ゴシック" w:eastAsia="ＭＳ ゴシック" w:hAnsi="ＭＳ ゴシック"/>
                <w:szCs w:val="21"/>
              </w:rPr>
            </w:pPr>
            <w:r w:rsidRPr="00595B64">
              <w:rPr>
                <w:rFonts w:ascii="ＭＳ ゴシック" w:eastAsia="ＭＳ ゴシック" w:hAnsi="ＭＳ ゴシック" w:hint="eastAsia"/>
                <w:szCs w:val="21"/>
              </w:rPr>
              <w:t>１　大阪府障がい者差別解消条例施行状況の検討について</w:t>
            </w:r>
          </w:p>
          <w:p w:rsidR="009772E6" w:rsidRPr="00595B64" w:rsidRDefault="009772E6" w:rsidP="004E64F1">
            <w:pPr>
              <w:rPr>
                <w:rFonts w:ascii="ＭＳ ゴシック" w:eastAsia="ＭＳ ゴシック" w:hAnsi="ＭＳ ゴシック"/>
                <w:szCs w:val="21"/>
              </w:rPr>
            </w:pPr>
            <w:r w:rsidRPr="00595B64">
              <w:rPr>
                <w:rFonts w:ascii="ＭＳ ゴシック" w:eastAsia="ＭＳ ゴシック" w:hAnsi="ＭＳ ゴシック" w:hint="eastAsia"/>
                <w:szCs w:val="21"/>
              </w:rPr>
              <w:t xml:space="preserve">　　・事業者による合理的配慮の提供について</w:t>
            </w:r>
          </w:p>
          <w:p w:rsidR="003D4FCE" w:rsidRDefault="009772E6" w:rsidP="004E64F1">
            <w:pPr>
              <w:ind w:left="630" w:hangingChars="300" w:hanging="630"/>
              <w:rPr>
                <w:rFonts w:ascii="ＭＳ ゴシック" w:eastAsia="ＭＳ ゴシック" w:hAnsi="ＭＳ ゴシック"/>
                <w:szCs w:val="21"/>
              </w:rPr>
            </w:pPr>
            <w:r w:rsidRPr="00595B64">
              <w:rPr>
                <w:rFonts w:ascii="ＭＳ ゴシック" w:eastAsia="ＭＳ ゴシック" w:hAnsi="ＭＳ ゴシック" w:hint="eastAsia"/>
                <w:szCs w:val="21"/>
              </w:rPr>
              <w:t>２　大阪府障がい者差別解消条例施行状況の検討にかかる提</w:t>
            </w:r>
          </w:p>
          <w:p w:rsidR="009772E6" w:rsidRPr="00595B64" w:rsidRDefault="009772E6" w:rsidP="003D4FCE">
            <w:pPr>
              <w:ind w:leftChars="200" w:left="630" w:hangingChars="100" w:hanging="210"/>
              <w:rPr>
                <w:rFonts w:ascii="ＭＳ ゴシック" w:eastAsia="ＭＳ ゴシック" w:hAnsi="ＭＳ ゴシック"/>
                <w:szCs w:val="21"/>
              </w:rPr>
            </w:pPr>
            <w:r w:rsidRPr="00595B64">
              <w:rPr>
                <w:rFonts w:ascii="ＭＳ ゴシック" w:eastAsia="ＭＳ ゴシック" w:hAnsi="ＭＳ ゴシック" w:hint="eastAsia"/>
                <w:szCs w:val="21"/>
              </w:rPr>
              <w:t>言素案について</w:t>
            </w:r>
          </w:p>
        </w:tc>
      </w:tr>
      <w:tr w:rsidR="00595B64" w:rsidRPr="00595B64" w:rsidTr="004E64F1">
        <w:tc>
          <w:tcPr>
            <w:tcW w:w="1242" w:type="dxa"/>
            <w:shd w:val="clear" w:color="auto" w:fill="auto"/>
          </w:tcPr>
          <w:p w:rsidR="009772E6" w:rsidRPr="00595B64" w:rsidRDefault="009772E6" w:rsidP="004E64F1">
            <w:pPr>
              <w:rPr>
                <w:rFonts w:ascii="ＭＳ ゴシック" w:eastAsia="ＭＳ ゴシック" w:hAnsi="ＭＳ ゴシック"/>
                <w:szCs w:val="21"/>
              </w:rPr>
            </w:pPr>
            <w:r w:rsidRPr="00595B64">
              <w:rPr>
                <w:rFonts w:ascii="ＭＳ ゴシック" w:eastAsia="ＭＳ ゴシック" w:hAnsi="ＭＳ ゴシック" w:hint="eastAsia"/>
                <w:szCs w:val="21"/>
              </w:rPr>
              <w:t>第13回</w:t>
            </w:r>
          </w:p>
        </w:tc>
        <w:tc>
          <w:tcPr>
            <w:tcW w:w="2552" w:type="dxa"/>
            <w:shd w:val="clear" w:color="auto" w:fill="auto"/>
          </w:tcPr>
          <w:p w:rsidR="009772E6" w:rsidRPr="00595B64" w:rsidRDefault="009772E6" w:rsidP="004E64F1">
            <w:pPr>
              <w:jc w:val="left"/>
              <w:rPr>
                <w:rFonts w:ascii="ＭＳ ゴシック" w:eastAsia="ＭＳ ゴシック" w:hAnsi="ＭＳ ゴシック"/>
                <w:szCs w:val="21"/>
              </w:rPr>
            </w:pPr>
            <w:r w:rsidRPr="00595B64">
              <w:rPr>
                <w:rFonts w:ascii="ＭＳ ゴシック" w:eastAsia="ＭＳ ゴシック" w:hAnsi="ＭＳ ゴシック" w:hint="eastAsia"/>
                <w:szCs w:val="21"/>
              </w:rPr>
              <w:t>令和２年</w:t>
            </w:r>
            <w:r w:rsidRPr="00BF70E6">
              <w:rPr>
                <w:rFonts w:ascii="ＭＳ ゴシック" w:eastAsia="ＭＳ ゴシック" w:hAnsi="ＭＳ ゴシック" w:hint="eastAsia"/>
                <w:szCs w:val="21"/>
              </w:rPr>
              <w:t>３月</w:t>
            </w:r>
            <w:r w:rsidR="00EB2A67" w:rsidRPr="00BF70E6">
              <w:rPr>
                <w:rFonts w:ascii="ＭＳ ゴシック" w:eastAsia="ＭＳ ゴシック" w:hAnsi="ＭＳ ゴシック" w:hint="eastAsia"/>
                <w:szCs w:val="21"/>
              </w:rPr>
              <w:t>２日</w:t>
            </w:r>
          </w:p>
        </w:tc>
        <w:tc>
          <w:tcPr>
            <w:tcW w:w="5953" w:type="dxa"/>
            <w:shd w:val="clear" w:color="auto" w:fill="auto"/>
          </w:tcPr>
          <w:p w:rsidR="009772E6" w:rsidRDefault="009772E6" w:rsidP="004E64F1">
            <w:pPr>
              <w:ind w:left="420" w:hangingChars="200" w:hanging="420"/>
              <w:rPr>
                <w:rFonts w:ascii="ＭＳ ゴシック" w:eastAsia="ＭＳ ゴシック" w:hAnsi="ＭＳ ゴシック"/>
                <w:szCs w:val="21"/>
              </w:rPr>
            </w:pPr>
            <w:r w:rsidRPr="00595B64">
              <w:rPr>
                <w:rFonts w:ascii="ＭＳ ゴシック" w:eastAsia="ＭＳ ゴシック" w:hAnsi="ＭＳ ゴシック" w:hint="eastAsia"/>
                <w:szCs w:val="21"/>
              </w:rPr>
              <w:t>１　大阪府障がい者差別解消条例施行状況の検討にかかる提言案について</w:t>
            </w:r>
          </w:p>
          <w:p w:rsidR="00EB2A67" w:rsidRPr="00BF70E6" w:rsidRDefault="00EB2A67" w:rsidP="004E64F1">
            <w:pPr>
              <w:ind w:left="420" w:hangingChars="200" w:hanging="420"/>
              <w:rPr>
                <w:rFonts w:ascii="ＭＳ ゴシック" w:eastAsia="ＭＳ ゴシック" w:hAnsi="ＭＳ ゴシック"/>
                <w:szCs w:val="21"/>
              </w:rPr>
            </w:pPr>
            <w:r w:rsidRPr="00BF70E6">
              <w:rPr>
                <w:rFonts w:ascii="ＭＳ ゴシック" w:eastAsia="ＭＳ ゴシック" w:hAnsi="ＭＳ ゴシック" w:hint="eastAsia"/>
                <w:szCs w:val="21"/>
              </w:rPr>
              <w:t>２　障がい者差別解消の取組みと相談事例等の検証報告書案について</w:t>
            </w:r>
            <w:r w:rsidR="00B71677" w:rsidRPr="00BF70E6">
              <w:rPr>
                <w:rFonts w:ascii="ＭＳ ゴシック" w:eastAsia="ＭＳ ゴシック" w:hAnsi="ＭＳ ゴシック" w:hint="eastAsia"/>
                <w:szCs w:val="21"/>
              </w:rPr>
              <w:t>～相談事例等の共有～</w:t>
            </w:r>
          </w:p>
        </w:tc>
      </w:tr>
    </w:tbl>
    <w:p w:rsidR="009772E6" w:rsidRPr="00595B64" w:rsidRDefault="009772E6" w:rsidP="009772E6">
      <w:pPr>
        <w:rPr>
          <w:rFonts w:ascii="ＭＳ ゴシック" w:eastAsia="ＭＳ ゴシック" w:hAnsi="ＭＳ ゴシック"/>
          <w:sz w:val="22"/>
        </w:rPr>
      </w:pPr>
    </w:p>
    <w:p w:rsidR="00E9109C" w:rsidRPr="00595B64" w:rsidRDefault="00E9109C" w:rsidP="009772E6">
      <w:pPr>
        <w:spacing w:line="500" w:lineRule="exact"/>
        <w:rPr>
          <w:rFonts w:ascii="ＭＳ ゴシック" w:eastAsia="ＭＳ ゴシック" w:hAnsi="ＭＳ ゴシック" w:cs="Times New Roman"/>
          <w:sz w:val="24"/>
          <w:szCs w:val="24"/>
        </w:rPr>
      </w:pPr>
    </w:p>
    <w:sectPr w:rsidR="00E9109C" w:rsidRPr="00595B64" w:rsidSect="0034126B">
      <w:pgSz w:w="11906" w:h="16838" w:code="9"/>
      <w:pgMar w:top="1134" w:right="1077" w:bottom="1134"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C94" w:rsidRDefault="00797C94" w:rsidP="00D21AF0">
      <w:r>
        <w:separator/>
      </w:r>
    </w:p>
  </w:endnote>
  <w:endnote w:type="continuationSeparator" w:id="0">
    <w:p w:rsidR="00797C94" w:rsidRDefault="00797C94" w:rsidP="00D2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076" w:rsidRDefault="00B50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4D2" w:rsidRDefault="006E04D2" w:rsidP="00753F0A">
    <w:pPr>
      <w:pStyle w:val="a5"/>
      <w:jc w:val="center"/>
    </w:pPr>
  </w:p>
  <w:p w:rsidR="006E04D2" w:rsidRPr="003B1E07" w:rsidRDefault="006E04D2" w:rsidP="00753F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4D2" w:rsidRDefault="006E04D2" w:rsidP="00753F0A">
    <w:pPr>
      <w:pStyle w:val="a5"/>
      <w:jc w:val="center"/>
    </w:pPr>
    <w:r>
      <w:fldChar w:fldCharType="begin"/>
    </w:r>
    <w:r>
      <w:instrText>PAGE   \* MERGEFORMAT</w:instrText>
    </w:r>
    <w:r>
      <w:fldChar w:fldCharType="separate"/>
    </w:r>
    <w:r w:rsidRPr="00481BC9">
      <w:rPr>
        <w:noProof/>
        <w:lang w:val="ja-JP"/>
      </w:rPr>
      <w:t>1</w:t>
    </w:r>
    <w:r>
      <w:fldChar w:fldCharType="end"/>
    </w:r>
  </w:p>
  <w:p w:rsidR="006E04D2" w:rsidRPr="003B1E07" w:rsidRDefault="006E04D2" w:rsidP="00753F0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98229"/>
      <w:docPartObj>
        <w:docPartGallery w:val="Page Numbers (Bottom of Page)"/>
        <w:docPartUnique/>
      </w:docPartObj>
    </w:sdtPr>
    <w:sdtEndPr/>
    <w:sdtContent>
      <w:p w:rsidR="006E04D2" w:rsidRDefault="006E04D2" w:rsidP="00F9753B">
        <w:pPr>
          <w:pStyle w:val="a5"/>
          <w:jc w:val="center"/>
        </w:pPr>
        <w:r>
          <w:fldChar w:fldCharType="begin"/>
        </w:r>
        <w:r>
          <w:instrText>PAGE   \* MERGEFORMAT</w:instrText>
        </w:r>
        <w:r>
          <w:fldChar w:fldCharType="separate"/>
        </w:r>
        <w:r w:rsidR="00B50076" w:rsidRPr="00B50076">
          <w:rPr>
            <w:noProof/>
            <w:lang w:val="ja-JP"/>
          </w:rPr>
          <w:t>3</w:t>
        </w:r>
        <w:r>
          <w:fldChar w:fldCharType="end"/>
        </w:r>
      </w:p>
    </w:sdtContent>
  </w:sdt>
  <w:p w:rsidR="006E04D2" w:rsidRDefault="006E04D2">
    <w:pPr>
      <w:pStyle w:val="a5"/>
    </w:pPr>
  </w:p>
  <w:p w:rsidR="006E04D2" w:rsidRDefault="006E04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C94" w:rsidRDefault="00797C94" w:rsidP="00D21AF0">
      <w:r>
        <w:separator/>
      </w:r>
    </w:p>
  </w:footnote>
  <w:footnote w:type="continuationSeparator" w:id="0">
    <w:p w:rsidR="00797C94" w:rsidRDefault="00797C94" w:rsidP="00D21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076" w:rsidRDefault="00B50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4D2" w:rsidRPr="002362F6" w:rsidRDefault="006E04D2" w:rsidP="002362F6">
    <w:pPr>
      <w:pStyle w:val="a3"/>
      <w:jc w:val="center"/>
      <w:rPr>
        <w:rFonts w:asciiTheme="majorEastAsia" w:eastAsiaTheme="majorEastAsia" w:hAnsiTheme="majorEastAsia"/>
        <w:sz w:val="36"/>
        <w:szCs w:val="36"/>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076" w:rsidRDefault="00B500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943"/>
    <w:multiLevelType w:val="hybridMultilevel"/>
    <w:tmpl w:val="6F2A2324"/>
    <w:lvl w:ilvl="0" w:tplc="F97A5878">
      <w:start w:val="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656F75"/>
    <w:multiLevelType w:val="hybridMultilevel"/>
    <w:tmpl w:val="5F3E294E"/>
    <w:lvl w:ilvl="0" w:tplc="EB2EEDC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F94CB9"/>
    <w:multiLevelType w:val="hybridMultilevel"/>
    <w:tmpl w:val="1AAEC9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BB269F"/>
    <w:multiLevelType w:val="hybridMultilevel"/>
    <w:tmpl w:val="606A6128"/>
    <w:lvl w:ilvl="0" w:tplc="EB2EEDC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D4584"/>
    <w:multiLevelType w:val="hybridMultilevel"/>
    <w:tmpl w:val="4AB42B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250422"/>
    <w:multiLevelType w:val="hybridMultilevel"/>
    <w:tmpl w:val="98F46A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423BF2"/>
    <w:multiLevelType w:val="hybridMultilevel"/>
    <w:tmpl w:val="F25C6FCA"/>
    <w:lvl w:ilvl="0" w:tplc="EB2EEDC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6F0663"/>
    <w:multiLevelType w:val="hybridMultilevel"/>
    <w:tmpl w:val="076AF1CC"/>
    <w:lvl w:ilvl="0" w:tplc="269EDB5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26DB2"/>
    <w:multiLevelType w:val="hybridMultilevel"/>
    <w:tmpl w:val="A3B0397A"/>
    <w:lvl w:ilvl="0" w:tplc="EB2EEDC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105C29"/>
    <w:multiLevelType w:val="hybridMultilevel"/>
    <w:tmpl w:val="977011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2D337C"/>
    <w:multiLevelType w:val="hybridMultilevel"/>
    <w:tmpl w:val="A8708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967999"/>
    <w:multiLevelType w:val="hybridMultilevel"/>
    <w:tmpl w:val="B4F46E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6B3141"/>
    <w:multiLevelType w:val="hybridMultilevel"/>
    <w:tmpl w:val="A9A845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53507F"/>
    <w:multiLevelType w:val="hybridMultilevel"/>
    <w:tmpl w:val="3E9446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5427B4"/>
    <w:multiLevelType w:val="hybridMultilevel"/>
    <w:tmpl w:val="81204B56"/>
    <w:lvl w:ilvl="0" w:tplc="04090001">
      <w:start w:val="1"/>
      <w:numFmt w:val="bullet"/>
      <w:lvlText w:val=""/>
      <w:lvlJc w:val="left"/>
      <w:pPr>
        <w:ind w:left="420" w:hanging="420"/>
      </w:pPr>
      <w:rPr>
        <w:rFonts w:ascii="Wingdings" w:hAnsi="Wingdings" w:hint="default"/>
      </w:rPr>
    </w:lvl>
    <w:lvl w:ilvl="1" w:tplc="EB2EEDC4">
      <w:numFmt w:val="bullet"/>
      <w:lvlText w:val="・"/>
      <w:lvlJc w:val="left"/>
      <w:pPr>
        <w:ind w:left="78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45162A3E"/>
    <w:multiLevelType w:val="hybridMultilevel"/>
    <w:tmpl w:val="45486DB2"/>
    <w:lvl w:ilvl="0" w:tplc="EB2EEDC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6A3843"/>
    <w:multiLevelType w:val="hybridMultilevel"/>
    <w:tmpl w:val="403A67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812673"/>
    <w:multiLevelType w:val="hybridMultilevel"/>
    <w:tmpl w:val="E9F4B9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0853ACD"/>
    <w:multiLevelType w:val="hybridMultilevel"/>
    <w:tmpl w:val="D5C45A3E"/>
    <w:lvl w:ilvl="0" w:tplc="F40C1FE2">
      <w:numFmt w:val="bullet"/>
      <w:lvlText w:val="・"/>
      <w:lvlJc w:val="left"/>
      <w:pPr>
        <w:ind w:left="599" w:hanging="360"/>
      </w:pPr>
      <w:rPr>
        <w:rFonts w:ascii="ＭＳ ゴシック" w:eastAsia="ＭＳ ゴシック" w:hAnsi="ＭＳ ゴシック" w:cstheme="minorBidi"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9" w15:restartNumberingAfterBreak="0">
    <w:nsid w:val="524267D6"/>
    <w:multiLevelType w:val="hybridMultilevel"/>
    <w:tmpl w:val="753028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7F4396"/>
    <w:multiLevelType w:val="hybridMultilevel"/>
    <w:tmpl w:val="395CF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A8321C"/>
    <w:multiLevelType w:val="hybridMultilevel"/>
    <w:tmpl w:val="CD14127E"/>
    <w:lvl w:ilvl="0" w:tplc="312E0DFC">
      <w:numFmt w:val="bullet"/>
      <w:lvlText w:val="○"/>
      <w:lvlJc w:val="left"/>
      <w:pPr>
        <w:ind w:left="780" w:hanging="36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15:restartNumberingAfterBreak="0">
    <w:nsid w:val="626F01B9"/>
    <w:multiLevelType w:val="hybridMultilevel"/>
    <w:tmpl w:val="8126F76A"/>
    <w:lvl w:ilvl="0" w:tplc="EB2EEDC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E241930"/>
    <w:multiLevelType w:val="hybridMultilevel"/>
    <w:tmpl w:val="1C00B2D8"/>
    <w:lvl w:ilvl="0" w:tplc="EB2EEDC4">
      <w:numFmt w:val="bullet"/>
      <w:lvlText w:val="・"/>
      <w:lvlJc w:val="left"/>
      <w:pPr>
        <w:ind w:left="660" w:hanging="42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72980842"/>
    <w:multiLevelType w:val="hybridMultilevel"/>
    <w:tmpl w:val="A7B09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D207E1"/>
    <w:multiLevelType w:val="hybridMultilevel"/>
    <w:tmpl w:val="57DE3A3E"/>
    <w:lvl w:ilvl="0" w:tplc="EB2EEDC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4"/>
  </w:num>
  <w:num w:numId="3">
    <w:abstractNumId w:val="14"/>
  </w:num>
  <w:num w:numId="4">
    <w:abstractNumId w:val="19"/>
  </w:num>
  <w:num w:numId="5">
    <w:abstractNumId w:val="5"/>
  </w:num>
  <w:num w:numId="6">
    <w:abstractNumId w:val="11"/>
  </w:num>
  <w:num w:numId="7">
    <w:abstractNumId w:val="16"/>
  </w:num>
  <w:num w:numId="8">
    <w:abstractNumId w:val="17"/>
  </w:num>
  <w:num w:numId="9">
    <w:abstractNumId w:val="20"/>
  </w:num>
  <w:num w:numId="10">
    <w:abstractNumId w:val="10"/>
  </w:num>
  <w:num w:numId="11">
    <w:abstractNumId w:val="18"/>
  </w:num>
  <w:num w:numId="12">
    <w:abstractNumId w:val="13"/>
  </w:num>
  <w:num w:numId="13">
    <w:abstractNumId w:val="9"/>
  </w:num>
  <w:num w:numId="14">
    <w:abstractNumId w:val="21"/>
  </w:num>
  <w:num w:numId="15">
    <w:abstractNumId w:val="7"/>
  </w:num>
  <w:num w:numId="16">
    <w:abstractNumId w:val="24"/>
  </w:num>
  <w:num w:numId="17">
    <w:abstractNumId w:val="12"/>
  </w:num>
  <w:num w:numId="18">
    <w:abstractNumId w:val="2"/>
  </w:num>
  <w:num w:numId="19">
    <w:abstractNumId w:val="0"/>
  </w:num>
  <w:num w:numId="20">
    <w:abstractNumId w:val="23"/>
  </w:num>
  <w:num w:numId="21">
    <w:abstractNumId w:val="15"/>
  </w:num>
  <w:num w:numId="22">
    <w:abstractNumId w:val="3"/>
  </w:num>
  <w:num w:numId="23">
    <w:abstractNumId w:val="8"/>
  </w:num>
  <w:num w:numId="24">
    <w:abstractNumId w:val="6"/>
  </w:num>
  <w:num w:numId="25">
    <w:abstractNumId w:val="25"/>
  </w:num>
  <w:num w:numId="26">
    <w:abstractNumId w:val="1"/>
  </w:num>
  <w:num w:numId="2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2E"/>
    <w:rsid w:val="00000FDC"/>
    <w:rsid w:val="000016C8"/>
    <w:rsid w:val="00001D9B"/>
    <w:rsid w:val="0000337C"/>
    <w:rsid w:val="0000342E"/>
    <w:rsid w:val="00004253"/>
    <w:rsid w:val="000058C2"/>
    <w:rsid w:val="00006CE2"/>
    <w:rsid w:val="000071B8"/>
    <w:rsid w:val="00007ACA"/>
    <w:rsid w:val="00011748"/>
    <w:rsid w:val="0001315E"/>
    <w:rsid w:val="00013541"/>
    <w:rsid w:val="000139C3"/>
    <w:rsid w:val="00015CB1"/>
    <w:rsid w:val="000308AA"/>
    <w:rsid w:val="00031C73"/>
    <w:rsid w:val="00032129"/>
    <w:rsid w:val="0003372D"/>
    <w:rsid w:val="00036977"/>
    <w:rsid w:val="00036BEA"/>
    <w:rsid w:val="00037580"/>
    <w:rsid w:val="00040583"/>
    <w:rsid w:val="00041F4E"/>
    <w:rsid w:val="00041FEA"/>
    <w:rsid w:val="00042B96"/>
    <w:rsid w:val="00042CB6"/>
    <w:rsid w:val="00043FAD"/>
    <w:rsid w:val="00047F13"/>
    <w:rsid w:val="000507C2"/>
    <w:rsid w:val="00051351"/>
    <w:rsid w:val="00053202"/>
    <w:rsid w:val="0005650C"/>
    <w:rsid w:val="000623CA"/>
    <w:rsid w:val="00063E3A"/>
    <w:rsid w:val="00065F9D"/>
    <w:rsid w:val="00071126"/>
    <w:rsid w:val="000737BA"/>
    <w:rsid w:val="00074B3A"/>
    <w:rsid w:val="00074EB2"/>
    <w:rsid w:val="00074EF6"/>
    <w:rsid w:val="00076E2A"/>
    <w:rsid w:val="00077DFF"/>
    <w:rsid w:val="00080B08"/>
    <w:rsid w:val="000871B4"/>
    <w:rsid w:val="0009167C"/>
    <w:rsid w:val="00091D44"/>
    <w:rsid w:val="00092538"/>
    <w:rsid w:val="00093DC0"/>
    <w:rsid w:val="00095064"/>
    <w:rsid w:val="0009761E"/>
    <w:rsid w:val="00097933"/>
    <w:rsid w:val="000A28EA"/>
    <w:rsid w:val="000A2E8F"/>
    <w:rsid w:val="000A4A78"/>
    <w:rsid w:val="000A5FB5"/>
    <w:rsid w:val="000A6DB3"/>
    <w:rsid w:val="000A749A"/>
    <w:rsid w:val="000B11D3"/>
    <w:rsid w:val="000B185A"/>
    <w:rsid w:val="000B19ED"/>
    <w:rsid w:val="000B2E17"/>
    <w:rsid w:val="000B3F78"/>
    <w:rsid w:val="000B3FBC"/>
    <w:rsid w:val="000B4372"/>
    <w:rsid w:val="000C236F"/>
    <w:rsid w:val="000C2BAD"/>
    <w:rsid w:val="000C6CF7"/>
    <w:rsid w:val="000D0693"/>
    <w:rsid w:val="000D24A5"/>
    <w:rsid w:val="000D3AAF"/>
    <w:rsid w:val="000D5B8F"/>
    <w:rsid w:val="000D6A03"/>
    <w:rsid w:val="000E513A"/>
    <w:rsid w:val="000F0614"/>
    <w:rsid w:val="000F3421"/>
    <w:rsid w:val="000F76C0"/>
    <w:rsid w:val="00101204"/>
    <w:rsid w:val="001055C5"/>
    <w:rsid w:val="00110773"/>
    <w:rsid w:val="00114B73"/>
    <w:rsid w:val="00116C6E"/>
    <w:rsid w:val="001205B7"/>
    <w:rsid w:val="001227E9"/>
    <w:rsid w:val="00125153"/>
    <w:rsid w:val="001278A5"/>
    <w:rsid w:val="00133BBD"/>
    <w:rsid w:val="00135FA1"/>
    <w:rsid w:val="001413E6"/>
    <w:rsid w:val="0014250C"/>
    <w:rsid w:val="001432D6"/>
    <w:rsid w:val="00143330"/>
    <w:rsid w:val="00145E6B"/>
    <w:rsid w:val="00147574"/>
    <w:rsid w:val="001511A4"/>
    <w:rsid w:val="0015643C"/>
    <w:rsid w:val="00157644"/>
    <w:rsid w:val="00165E8A"/>
    <w:rsid w:val="00174055"/>
    <w:rsid w:val="00177085"/>
    <w:rsid w:val="001806DB"/>
    <w:rsid w:val="00180DFD"/>
    <w:rsid w:val="0018272D"/>
    <w:rsid w:val="001841BA"/>
    <w:rsid w:val="0018433E"/>
    <w:rsid w:val="001901F0"/>
    <w:rsid w:val="001912D2"/>
    <w:rsid w:val="0019219F"/>
    <w:rsid w:val="001925F7"/>
    <w:rsid w:val="00194A3E"/>
    <w:rsid w:val="00195602"/>
    <w:rsid w:val="00196C79"/>
    <w:rsid w:val="001A07C8"/>
    <w:rsid w:val="001A122C"/>
    <w:rsid w:val="001A5565"/>
    <w:rsid w:val="001B3895"/>
    <w:rsid w:val="001B4A88"/>
    <w:rsid w:val="001C0B1D"/>
    <w:rsid w:val="001C0B57"/>
    <w:rsid w:val="001C3EFE"/>
    <w:rsid w:val="001C572F"/>
    <w:rsid w:val="001C5B87"/>
    <w:rsid w:val="001C611F"/>
    <w:rsid w:val="001C703C"/>
    <w:rsid w:val="001C7C8B"/>
    <w:rsid w:val="001D0EF4"/>
    <w:rsid w:val="001D2102"/>
    <w:rsid w:val="001D5542"/>
    <w:rsid w:val="001D6E1D"/>
    <w:rsid w:val="001E226B"/>
    <w:rsid w:val="001E76E0"/>
    <w:rsid w:val="001F01F0"/>
    <w:rsid w:val="001F0CFF"/>
    <w:rsid w:val="001F28EF"/>
    <w:rsid w:val="001F2939"/>
    <w:rsid w:val="001F3E87"/>
    <w:rsid w:val="002006F7"/>
    <w:rsid w:val="0020121A"/>
    <w:rsid w:val="00203275"/>
    <w:rsid w:val="00203D58"/>
    <w:rsid w:val="00204B37"/>
    <w:rsid w:val="00206F1C"/>
    <w:rsid w:val="002104C7"/>
    <w:rsid w:val="00210948"/>
    <w:rsid w:val="002110CF"/>
    <w:rsid w:val="00212274"/>
    <w:rsid w:val="00215C26"/>
    <w:rsid w:val="00216160"/>
    <w:rsid w:val="00216E16"/>
    <w:rsid w:val="00217AC3"/>
    <w:rsid w:val="00217D15"/>
    <w:rsid w:val="002219C2"/>
    <w:rsid w:val="002255F3"/>
    <w:rsid w:val="00225B52"/>
    <w:rsid w:val="00227833"/>
    <w:rsid w:val="002310E4"/>
    <w:rsid w:val="00234CCA"/>
    <w:rsid w:val="00235CDE"/>
    <w:rsid w:val="002362F6"/>
    <w:rsid w:val="0023689A"/>
    <w:rsid w:val="00236D38"/>
    <w:rsid w:val="00245CAC"/>
    <w:rsid w:val="0024624C"/>
    <w:rsid w:val="002476EB"/>
    <w:rsid w:val="00247D92"/>
    <w:rsid w:val="002574D2"/>
    <w:rsid w:val="00260754"/>
    <w:rsid w:val="002615C1"/>
    <w:rsid w:val="0026241D"/>
    <w:rsid w:val="00262487"/>
    <w:rsid w:val="0026367A"/>
    <w:rsid w:val="00264EEB"/>
    <w:rsid w:val="00265DEB"/>
    <w:rsid w:val="002662F1"/>
    <w:rsid w:val="002711AA"/>
    <w:rsid w:val="00271376"/>
    <w:rsid w:val="00276E05"/>
    <w:rsid w:val="00277ACF"/>
    <w:rsid w:val="00277C82"/>
    <w:rsid w:val="002849E4"/>
    <w:rsid w:val="00285836"/>
    <w:rsid w:val="00286D56"/>
    <w:rsid w:val="00290213"/>
    <w:rsid w:val="00291D5B"/>
    <w:rsid w:val="00293E00"/>
    <w:rsid w:val="00297BEA"/>
    <w:rsid w:val="002A03A9"/>
    <w:rsid w:val="002A0B6F"/>
    <w:rsid w:val="002A2BD3"/>
    <w:rsid w:val="002A3AD6"/>
    <w:rsid w:val="002A5C87"/>
    <w:rsid w:val="002A632C"/>
    <w:rsid w:val="002A6AA8"/>
    <w:rsid w:val="002A7640"/>
    <w:rsid w:val="002A7CFC"/>
    <w:rsid w:val="002B58E3"/>
    <w:rsid w:val="002B66FC"/>
    <w:rsid w:val="002C0083"/>
    <w:rsid w:val="002C0E41"/>
    <w:rsid w:val="002C5523"/>
    <w:rsid w:val="002C678B"/>
    <w:rsid w:val="002D608F"/>
    <w:rsid w:val="002D6786"/>
    <w:rsid w:val="002D7608"/>
    <w:rsid w:val="002E07CB"/>
    <w:rsid w:val="002E0F0A"/>
    <w:rsid w:val="002E2D0F"/>
    <w:rsid w:val="002E3C55"/>
    <w:rsid w:val="002E4113"/>
    <w:rsid w:val="002F08C3"/>
    <w:rsid w:val="002F30E8"/>
    <w:rsid w:val="002F3316"/>
    <w:rsid w:val="002F37BF"/>
    <w:rsid w:val="002F3F93"/>
    <w:rsid w:val="00305013"/>
    <w:rsid w:val="003101F0"/>
    <w:rsid w:val="00310E4C"/>
    <w:rsid w:val="00311259"/>
    <w:rsid w:val="00311699"/>
    <w:rsid w:val="003117E3"/>
    <w:rsid w:val="00312694"/>
    <w:rsid w:val="00314F08"/>
    <w:rsid w:val="00315A75"/>
    <w:rsid w:val="00315D28"/>
    <w:rsid w:val="00316129"/>
    <w:rsid w:val="0031640A"/>
    <w:rsid w:val="00316D62"/>
    <w:rsid w:val="00317762"/>
    <w:rsid w:val="0032069C"/>
    <w:rsid w:val="0032097D"/>
    <w:rsid w:val="003307FF"/>
    <w:rsid w:val="003319D0"/>
    <w:rsid w:val="00331F5A"/>
    <w:rsid w:val="00335A23"/>
    <w:rsid w:val="00337DEF"/>
    <w:rsid w:val="00340348"/>
    <w:rsid w:val="00340599"/>
    <w:rsid w:val="0034126B"/>
    <w:rsid w:val="00341523"/>
    <w:rsid w:val="00342C3B"/>
    <w:rsid w:val="00343792"/>
    <w:rsid w:val="003440AD"/>
    <w:rsid w:val="003444AC"/>
    <w:rsid w:val="00345775"/>
    <w:rsid w:val="003471AE"/>
    <w:rsid w:val="0035034C"/>
    <w:rsid w:val="00353A44"/>
    <w:rsid w:val="00353E7F"/>
    <w:rsid w:val="0035539D"/>
    <w:rsid w:val="00356870"/>
    <w:rsid w:val="0036106F"/>
    <w:rsid w:val="003635BE"/>
    <w:rsid w:val="00364783"/>
    <w:rsid w:val="00365A33"/>
    <w:rsid w:val="0036611F"/>
    <w:rsid w:val="00366DFE"/>
    <w:rsid w:val="00367AC1"/>
    <w:rsid w:val="00371050"/>
    <w:rsid w:val="00371B42"/>
    <w:rsid w:val="00373F6F"/>
    <w:rsid w:val="003818A0"/>
    <w:rsid w:val="00382803"/>
    <w:rsid w:val="00385909"/>
    <w:rsid w:val="0038687A"/>
    <w:rsid w:val="003870C8"/>
    <w:rsid w:val="003912CB"/>
    <w:rsid w:val="003949E6"/>
    <w:rsid w:val="00394CF1"/>
    <w:rsid w:val="00395379"/>
    <w:rsid w:val="003A0286"/>
    <w:rsid w:val="003A3843"/>
    <w:rsid w:val="003A41CA"/>
    <w:rsid w:val="003A59F5"/>
    <w:rsid w:val="003A7C77"/>
    <w:rsid w:val="003B05C6"/>
    <w:rsid w:val="003B0EFC"/>
    <w:rsid w:val="003B216D"/>
    <w:rsid w:val="003B24EC"/>
    <w:rsid w:val="003B26C4"/>
    <w:rsid w:val="003B38D3"/>
    <w:rsid w:val="003B390E"/>
    <w:rsid w:val="003B3A8C"/>
    <w:rsid w:val="003B3D67"/>
    <w:rsid w:val="003B4CB6"/>
    <w:rsid w:val="003B5BC6"/>
    <w:rsid w:val="003B6028"/>
    <w:rsid w:val="003C08D8"/>
    <w:rsid w:val="003C474E"/>
    <w:rsid w:val="003D3553"/>
    <w:rsid w:val="003D4FCE"/>
    <w:rsid w:val="003D7B6E"/>
    <w:rsid w:val="003E1D71"/>
    <w:rsid w:val="003E22F0"/>
    <w:rsid w:val="003E52EB"/>
    <w:rsid w:val="003E5C4C"/>
    <w:rsid w:val="003F1A8B"/>
    <w:rsid w:val="003F383B"/>
    <w:rsid w:val="003F559A"/>
    <w:rsid w:val="00400B00"/>
    <w:rsid w:val="00402548"/>
    <w:rsid w:val="00404906"/>
    <w:rsid w:val="00407E86"/>
    <w:rsid w:val="00413585"/>
    <w:rsid w:val="00415129"/>
    <w:rsid w:val="0041542B"/>
    <w:rsid w:val="0042370B"/>
    <w:rsid w:val="00423F52"/>
    <w:rsid w:val="004260CB"/>
    <w:rsid w:val="00426526"/>
    <w:rsid w:val="00432622"/>
    <w:rsid w:val="00432E6C"/>
    <w:rsid w:val="00435FA0"/>
    <w:rsid w:val="00436080"/>
    <w:rsid w:val="00436BB0"/>
    <w:rsid w:val="0043718C"/>
    <w:rsid w:val="00437563"/>
    <w:rsid w:val="00437EEA"/>
    <w:rsid w:val="0044288B"/>
    <w:rsid w:val="004440E3"/>
    <w:rsid w:val="00450C6C"/>
    <w:rsid w:val="004525BD"/>
    <w:rsid w:val="004532BC"/>
    <w:rsid w:val="00453B23"/>
    <w:rsid w:val="00455276"/>
    <w:rsid w:val="004570E2"/>
    <w:rsid w:val="004574DD"/>
    <w:rsid w:val="0046357C"/>
    <w:rsid w:val="00474CAE"/>
    <w:rsid w:val="004757E8"/>
    <w:rsid w:val="00477032"/>
    <w:rsid w:val="00481B7E"/>
    <w:rsid w:val="00483188"/>
    <w:rsid w:val="004850A2"/>
    <w:rsid w:val="00486287"/>
    <w:rsid w:val="0048677C"/>
    <w:rsid w:val="00490FCF"/>
    <w:rsid w:val="0049215E"/>
    <w:rsid w:val="00496777"/>
    <w:rsid w:val="004A1A7B"/>
    <w:rsid w:val="004A306A"/>
    <w:rsid w:val="004A3432"/>
    <w:rsid w:val="004A4203"/>
    <w:rsid w:val="004A6116"/>
    <w:rsid w:val="004B1614"/>
    <w:rsid w:val="004B4786"/>
    <w:rsid w:val="004C310F"/>
    <w:rsid w:val="004C3696"/>
    <w:rsid w:val="004C439D"/>
    <w:rsid w:val="004C5D7C"/>
    <w:rsid w:val="004C717C"/>
    <w:rsid w:val="004D1BFA"/>
    <w:rsid w:val="004D4913"/>
    <w:rsid w:val="004D495F"/>
    <w:rsid w:val="004D63F4"/>
    <w:rsid w:val="004D7BC6"/>
    <w:rsid w:val="004D7E63"/>
    <w:rsid w:val="004D7F2D"/>
    <w:rsid w:val="004E084A"/>
    <w:rsid w:val="004E0B5E"/>
    <w:rsid w:val="004E5FAF"/>
    <w:rsid w:val="004E64F1"/>
    <w:rsid w:val="004F051C"/>
    <w:rsid w:val="004F13D1"/>
    <w:rsid w:val="004F4104"/>
    <w:rsid w:val="004F495A"/>
    <w:rsid w:val="004F5F61"/>
    <w:rsid w:val="004F7313"/>
    <w:rsid w:val="004F77E7"/>
    <w:rsid w:val="00501105"/>
    <w:rsid w:val="005043F6"/>
    <w:rsid w:val="0050455E"/>
    <w:rsid w:val="00504BD0"/>
    <w:rsid w:val="00504DE7"/>
    <w:rsid w:val="005070EF"/>
    <w:rsid w:val="00510A96"/>
    <w:rsid w:val="005218E7"/>
    <w:rsid w:val="005220B0"/>
    <w:rsid w:val="005225D7"/>
    <w:rsid w:val="00522915"/>
    <w:rsid w:val="00522EA8"/>
    <w:rsid w:val="0052394A"/>
    <w:rsid w:val="0052398A"/>
    <w:rsid w:val="00523B14"/>
    <w:rsid w:val="00523E4E"/>
    <w:rsid w:val="005245B7"/>
    <w:rsid w:val="00524EAF"/>
    <w:rsid w:val="00525EF8"/>
    <w:rsid w:val="005318F0"/>
    <w:rsid w:val="00533E55"/>
    <w:rsid w:val="0053481D"/>
    <w:rsid w:val="00534B27"/>
    <w:rsid w:val="00536B49"/>
    <w:rsid w:val="00540E65"/>
    <w:rsid w:val="00547102"/>
    <w:rsid w:val="00547C05"/>
    <w:rsid w:val="00550923"/>
    <w:rsid w:val="0055100E"/>
    <w:rsid w:val="005510CD"/>
    <w:rsid w:val="005525E9"/>
    <w:rsid w:val="00552AD7"/>
    <w:rsid w:val="0055420A"/>
    <w:rsid w:val="00554210"/>
    <w:rsid w:val="00556DE0"/>
    <w:rsid w:val="00557F1E"/>
    <w:rsid w:val="005625FF"/>
    <w:rsid w:val="00564B64"/>
    <w:rsid w:val="0056608C"/>
    <w:rsid w:val="00567EBF"/>
    <w:rsid w:val="00570495"/>
    <w:rsid w:val="00571D01"/>
    <w:rsid w:val="0057447C"/>
    <w:rsid w:val="00575D94"/>
    <w:rsid w:val="005765A3"/>
    <w:rsid w:val="00577511"/>
    <w:rsid w:val="00580656"/>
    <w:rsid w:val="00582D14"/>
    <w:rsid w:val="00584454"/>
    <w:rsid w:val="00584E26"/>
    <w:rsid w:val="005864D4"/>
    <w:rsid w:val="00586F1E"/>
    <w:rsid w:val="00587FCC"/>
    <w:rsid w:val="00590A33"/>
    <w:rsid w:val="00590A8F"/>
    <w:rsid w:val="00591A67"/>
    <w:rsid w:val="00594F0A"/>
    <w:rsid w:val="00595B64"/>
    <w:rsid w:val="00596F72"/>
    <w:rsid w:val="005974F4"/>
    <w:rsid w:val="005A2507"/>
    <w:rsid w:val="005A436B"/>
    <w:rsid w:val="005B00B8"/>
    <w:rsid w:val="005B0832"/>
    <w:rsid w:val="005B3595"/>
    <w:rsid w:val="005B3AEE"/>
    <w:rsid w:val="005B3AF9"/>
    <w:rsid w:val="005B4262"/>
    <w:rsid w:val="005B4D49"/>
    <w:rsid w:val="005C003C"/>
    <w:rsid w:val="005C24E1"/>
    <w:rsid w:val="005C41C1"/>
    <w:rsid w:val="005D0339"/>
    <w:rsid w:val="005D15E6"/>
    <w:rsid w:val="005D42BD"/>
    <w:rsid w:val="005D7A99"/>
    <w:rsid w:val="005E075D"/>
    <w:rsid w:val="005E1232"/>
    <w:rsid w:val="005E45DA"/>
    <w:rsid w:val="005F673A"/>
    <w:rsid w:val="005F6DBB"/>
    <w:rsid w:val="00600E67"/>
    <w:rsid w:val="006124E8"/>
    <w:rsid w:val="006127D6"/>
    <w:rsid w:val="00613E6E"/>
    <w:rsid w:val="00615390"/>
    <w:rsid w:val="006153D7"/>
    <w:rsid w:val="006168B2"/>
    <w:rsid w:val="006215B7"/>
    <w:rsid w:val="006217C4"/>
    <w:rsid w:val="006231FD"/>
    <w:rsid w:val="00627381"/>
    <w:rsid w:val="00630535"/>
    <w:rsid w:val="00630864"/>
    <w:rsid w:val="00633C81"/>
    <w:rsid w:val="00634EBE"/>
    <w:rsid w:val="006377D0"/>
    <w:rsid w:val="006413F0"/>
    <w:rsid w:val="006416B4"/>
    <w:rsid w:val="006429AC"/>
    <w:rsid w:val="0064427A"/>
    <w:rsid w:val="00651F25"/>
    <w:rsid w:val="00652C42"/>
    <w:rsid w:val="00654BDF"/>
    <w:rsid w:val="0065568F"/>
    <w:rsid w:val="00655BEA"/>
    <w:rsid w:val="00655F2D"/>
    <w:rsid w:val="006571C3"/>
    <w:rsid w:val="006578D7"/>
    <w:rsid w:val="006617BF"/>
    <w:rsid w:val="00664077"/>
    <w:rsid w:val="00665FEE"/>
    <w:rsid w:val="006664BB"/>
    <w:rsid w:val="006700D9"/>
    <w:rsid w:val="00670525"/>
    <w:rsid w:val="00671443"/>
    <w:rsid w:val="0067357D"/>
    <w:rsid w:val="006751A5"/>
    <w:rsid w:val="006802D2"/>
    <w:rsid w:val="00683D7C"/>
    <w:rsid w:val="0069213A"/>
    <w:rsid w:val="006933B5"/>
    <w:rsid w:val="00693ADD"/>
    <w:rsid w:val="00693B32"/>
    <w:rsid w:val="00694813"/>
    <w:rsid w:val="006A2859"/>
    <w:rsid w:val="006A2F11"/>
    <w:rsid w:val="006A79FD"/>
    <w:rsid w:val="006B0866"/>
    <w:rsid w:val="006B3F01"/>
    <w:rsid w:val="006B54EF"/>
    <w:rsid w:val="006C07DD"/>
    <w:rsid w:val="006C0D42"/>
    <w:rsid w:val="006C13FC"/>
    <w:rsid w:val="006C39CC"/>
    <w:rsid w:val="006C70E0"/>
    <w:rsid w:val="006D12C4"/>
    <w:rsid w:val="006D4EAA"/>
    <w:rsid w:val="006D7828"/>
    <w:rsid w:val="006E0193"/>
    <w:rsid w:val="006E04D2"/>
    <w:rsid w:val="006E3E4C"/>
    <w:rsid w:val="006E507A"/>
    <w:rsid w:val="006E5F6E"/>
    <w:rsid w:val="006E70D2"/>
    <w:rsid w:val="006F230B"/>
    <w:rsid w:val="006F516F"/>
    <w:rsid w:val="006F5957"/>
    <w:rsid w:val="006F6FB7"/>
    <w:rsid w:val="007028E9"/>
    <w:rsid w:val="00703E28"/>
    <w:rsid w:val="00704C52"/>
    <w:rsid w:val="007117CF"/>
    <w:rsid w:val="007117DC"/>
    <w:rsid w:val="00714453"/>
    <w:rsid w:val="00714ABE"/>
    <w:rsid w:val="00714D0E"/>
    <w:rsid w:val="007167ED"/>
    <w:rsid w:val="00717827"/>
    <w:rsid w:val="007234AE"/>
    <w:rsid w:val="007250F8"/>
    <w:rsid w:val="0073186F"/>
    <w:rsid w:val="00731A28"/>
    <w:rsid w:val="00733156"/>
    <w:rsid w:val="007356BC"/>
    <w:rsid w:val="007373F5"/>
    <w:rsid w:val="00740640"/>
    <w:rsid w:val="00740854"/>
    <w:rsid w:val="00742CB0"/>
    <w:rsid w:val="00745BA1"/>
    <w:rsid w:val="00752296"/>
    <w:rsid w:val="00753F0A"/>
    <w:rsid w:val="00755C29"/>
    <w:rsid w:val="00756A67"/>
    <w:rsid w:val="0075779F"/>
    <w:rsid w:val="0076028A"/>
    <w:rsid w:val="007613A7"/>
    <w:rsid w:val="00761F3D"/>
    <w:rsid w:val="00762D19"/>
    <w:rsid w:val="007642C7"/>
    <w:rsid w:val="0076722A"/>
    <w:rsid w:val="0077026A"/>
    <w:rsid w:val="00771F53"/>
    <w:rsid w:val="00772C73"/>
    <w:rsid w:val="0077309D"/>
    <w:rsid w:val="00776A8E"/>
    <w:rsid w:val="007817B0"/>
    <w:rsid w:val="00787D11"/>
    <w:rsid w:val="00791FE3"/>
    <w:rsid w:val="007930CE"/>
    <w:rsid w:val="007961FB"/>
    <w:rsid w:val="007970B6"/>
    <w:rsid w:val="00797901"/>
    <w:rsid w:val="00797C94"/>
    <w:rsid w:val="007A08D0"/>
    <w:rsid w:val="007A0F4D"/>
    <w:rsid w:val="007A2691"/>
    <w:rsid w:val="007A2A21"/>
    <w:rsid w:val="007A3C2D"/>
    <w:rsid w:val="007A5423"/>
    <w:rsid w:val="007A679F"/>
    <w:rsid w:val="007A762A"/>
    <w:rsid w:val="007B1830"/>
    <w:rsid w:val="007B3620"/>
    <w:rsid w:val="007C575B"/>
    <w:rsid w:val="007C7274"/>
    <w:rsid w:val="007D1FD5"/>
    <w:rsid w:val="007D26D9"/>
    <w:rsid w:val="007E2539"/>
    <w:rsid w:val="007E281B"/>
    <w:rsid w:val="007E43D8"/>
    <w:rsid w:val="007E50F7"/>
    <w:rsid w:val="007E56D8"/>
    <w:rsid w:val="007E647B"/>
    <w:rsid w:val="007F3EA4"/>
    <w:rsid w:val="007F44ED"/>
    <w:rsid w:val="007F62E6"/>
    <w:rsid w:val="007F6BD2"/>
    <w:rsid w:val="008014AC"/>
    <w:rsid w:val="00801D76"/>
    <w:rsid w:val="00810EE9"/>
    <w:rsid w:val="0081138C"/>
    <w:rsid w:val="00811859"/>
    <w:rsid w:val="00812847"/>
    <w:rsid w:val="00812A15"/>
    <w:rsid w:val="00812A36"/>
    <w:rsid w:val="008149F2"/>
    <w:rsid w:val="008167A1"/>
    <w:rsid w:val="008169F8"/>
    <w:rsid w:val="00817771"/>
    <w:rsid w:val="00822468"/>
    <w:rsid w:val="00822740"/>
    <w:rsid w:val="00822A8D"/>
    <w:rsid w:val="00822AC1"/>
    <w:rsid w:val="0083027F"/>
    <w:rsid w:val="00834606"/>
    <w:rsid w:val="0083588E"/>
    <w:rsid w:val="008406D1"/>
    <w:rsid w:val="0084177F"/>
    <w:rsid w:val="0084630B"/>
    <w:rsid w:val="00846401"/>
    <w:rsid w:val="0085037B"/>
    <w:rsid w:val="00852353"/>
    <w:rsid w:val="00852E44"/>
    <w:rsid w:val="00856E4C"/>
    <w:rsid w:val="00860846"/>
    <w:rsid w:val="0086257E"/>
    <w:rsid w:val="008634F8"/>
    <w:rsid w:val="008707C5"/>
    <w:rsid w:val="00872896"/>
    <w:rsid w:val="008728CF"/>
    <w:rsid w:val="0087515C"/>
    <w:rsid w:val="00877134"/>
    <w:rsid w:val="00880871"/>
    <w:rsid w:val="00881039"/>
    <w:rsid w:val="00881FAD"/>
    <w:rsid w:val="00884B48"/>
    <w:rsid w:val="008869DE"/>
    <w:rsid w:val="00892D8B"/>
    <w:rsid w:val="00894C71"/>
    <w:rsid w:val="00896FF6"/>
    <w:rsid w:val="008A0A86"/>
    <w:rsid w:val="008A1B91"/>
    <w:rsid w:val="008A4FDC"/>
    <w:rsid w:val="008A55C2"/>
    <w:rsid w:val="008A7B24"/>
    <w:rsid w:val="008B227C"/>
    <w:rsid w:val="008B29EA"/>
    <w:rsid w:val="008B48FF"/>
    <w:rsid w:val="008C0D92"/>
    <w:rsid w:val="008C1204"/>
    <w:rsid w:val="008C474F"/>
    <w:rsid w:val="008C475B"/>
    <w:rsid w:val="008C489A"/>
    <w:rsid w:val="008C4A3A"/>
    <w:rsid w:val="008C58B0"/>
    <w:rsid w:val="008D07D5"/>
    <w:rsid w:val="008D14D6"/>
    <w:rsid w:val="008D2D22"/>
    <w:rsid w:val="008D3861"/>
    <w:rsid w:val="008D514F"/>
    <w:rsid w:val="008D5B01"/>
    <w:rsid w:val="008E4F3D"/>
    <w:rsid w:val="008E5872"/>
    <w:rsid w:val="008E66F3"/>
    <w:rsid w:val="008E6BC6"/>
    <w:rsid w:val="008E72EC"/>
    <w:rsid w:val="008E74D8"/>
    <w:rsid w:val="008F1DDC"/>
    <w:rsid w:val="008F2068"/>
    <w:rsid w:val="008F2106"/>
    <w:rsid w:val="008F229A"/>
    <w:rsid w:val="008F3D51"/>
    <w:rsid w:val="008F6C1B"/>
    <w:rsid w:val="00907C5B"/>
    <w:rsid w:val="00910336"/>
    <w:rsid w:val="00912852"/>
    <w:rsid w:val="00913ECF"/>
    <w:rsid w:val="009157B0"/>
    <w:rsid w:val="00915B4A"/>
    <w:rsid w:val="009169E1"/>
    <w:rsid w:val="00917D48"/>
    <w:rsid w:val="00920B0B"/>
    <w:rsid w:val="00920D5A"/>
    <w:rsid w:val="00922F12"/>
    <w:rsid w:val="009234DA"/>
    <w:rsid w:val="009312D0"/>
    <w:rsid w:val="00931CAE"/>
    <w:rsid w:val="00933FFA"/>
    <w:rsid w:val="0093776E"/>
    <w:rsid w:val="00937A4D"/>
    <w:rsid w:val="009425D3"/>
    <w:rsid w:val="00942BA1"/>
    <w:rsid w:val="00943AF8"/>
    <w:rsid w:val="00946D18"/>
    <w:rsid w:val="00947017"/>
    <w:rsid w:val="0095087A"/>
    <w:rsid w:val="00951961"/>
    <w:rsid w:val="00957AA6"/>
    <w:rsid w:val="0096053B"/>
    <w:rsid w:val="00961E25"/>
    <w:rsid w:val="009647EB"/>
    <w:rsid w:val="009671E3"/>
    <w:rsid w:val="00972561"/>
    <w:rsid w:val="00973202"/>
    <w:rsid w:val="0097689A"/>
    <w:rsid w:val="009772E6"/>
    <w:rsid w:val="00977930"/>
    <w:rsid w:val="00981909"/>
    <w:rsid w:val="00981967"/>
    <w:rsid w:val="00984EAD"/>
    <w:rsid w:val="00985710"/>
    <w:rsid w:val="00992D4E"/>
    <w:rsid w:val="00993567"/>
    <w:rsid w:val="00994D30"/>
    <w:rsid w:val="00995E15"/>
    <w:rsid w:val="009962ED"/>
    <w:rsid w:val="009967B7"/>
    <w:rsid w:val="009A2136"/>
    <w:rsid w:val="009A3F42"/>
    <w:rsid w:val="009A712E"/>
    <w:rsid w:val="009B01FE"/>
    <w:rsid w:val="009B289B"/>
    <w:rsid w:val="009B3F05"/>
    <w:rsid w:val="009B4DBD"/>
    <w:rsid w:val="009B5E4F"/>
    <w:rsid w:val="009B673E"/>
    <w:rsid w:val="009C14F4"/>
    <w:rsid w:val="009C3D52"/>
    <w:rsid w:val="009C4404"/>
    <w:rsid w:val="009C58B8"/>
    <w:rsid w:val="009D3B9F"/>
    <w:rsid w:val="009D40D4"/>
    <w:rsid w:val="009D639E"/>
    <w:rsid w:val="009E1409"/>
    <w:rsid w:val="009E3594"/>
    <w:rsid w:val="009E5063"/>
    <w:rsid w:val="009E57A8"/>
    <w:rsid w:val="009E5BF1"/>
    <w:rsid w:val="009F1CC9"/>
    <w:rsid w:val="009F7638"/>
    <w:rsid w:val="00A035BA"/>
    <w:rsid w:val="00A04247"/>
    <w:rsid w:val="00A0741A"/>
    <w:rsid w:val="00A10239"/>
    <w:rsid w:val="00A12A0F"/>
    <w:rsid w:val="00A1440B"/>
    <w:rsid w:val="00A14AEB"/>
    <w:rsid w:val="00A21994"/>
    <w:rsid w:val="00A224AB"/>
    <w:rsid w:val="00A22764"/>
    <w:rsid w:val="00A233F2"/>
    <w:rsid w:val="00A23550"/>
    <w:rsid w:val="00A237B6"/>
    <w:rsid w:val="00A26B41"/>
    <w:rsid w:val="00A26FF3"/>
    <w:rsid w:val="00A31F4E"/>
    <w:rsid w:val="00A323B8"/>
    <w:rsid w:val="00A34CF6"/>
    <w:rsid w:val="00A37962"/>
    <w:rsid w:val="00A40BCA"/>
    <w:rsid w:val="00A41067"/>
    <w:rsid w:val="00A42BAF"/>
    <w:rsid w:val="00A44482"/>
    <w:rsid w:val="00A454B7"/>
    <w:rsid w:val="00A46830"/>
    <w:rsid w:val="00A5206D"/>
    <w:rsid w:val="00A53432"/>
    <w:rsid w:val="00A54C52"/>
    <w:rsid w:val="00A55145"/>
    <w:rsid w:val="00A56AC3"/>
    <w:rsid w:val="00A61037"/>
    <w:rsid w:val="00A6451D"/>
    <w:rsid w:val="00A65D89"/>
    <w:rsid w:val="00A66F23"/>
    <w:rsid w:val="00A7107D"/>
    <w:rsid w:val="00A7153B"/>
    <w:rsid w:val="00A72795"/>
    <w:rsid w:val="00A739A2"/>
    <w:rsid w:val="00A74E1B"/>
    <w:rsid w:val="00A77F94"/>
    <w:rsid w:val="00A8237A"/>
    <w:rsid w:val="00A830CA"/>
    <w:rsid w:val="00A86A97"/>
    <w:rsid w:val="00A930BB"/>
    <w:rsid w:val="00AA117C"/>
    <w:rsid w:val="00AA12C4"/>
    <w:rsid w:val="00AA3065"/>
    <w:rsid w:val="00AA3F22"/>
    <w:rsid w:val="00AA4950"/>
    <w:rsid w:val="00AB157A"/>
    <w:rsid w:val="00AB2875"/>
    <w:rsid w:val="00AB3FC4"/>
    <w:rsid w:val="00AB5DEA"/>
    <w:rsid w:val="00AB665E"/>
    <w:rsid w:val="00AC1272"/>
    <w:rsid w:val="00AC1D7B"/>
    <w:rsid w:val="00AC2643"/>
    <w:rsid w:val="00AC27F2"/>
    <w:rsid w:val="00AC4E3C"/>
    <w:rsid w:val="00AC7D00"/>
    <w:rsid w:val="00AD1142"/>
    <w:rsid w:val="00AD217C"/>
    <w:rsid w:val="00AD689D"/>
    <w:rsid w:val="00AE3975"/>
    <w:rsid w:val="00AE46F8"/>
    <w:rsid w:val="00AE4E5B"/>
    <w:rsid w:val="00AE53EC"/>
    <w:rsid w:val="00AE578C"/>
    <w:rsid w:val="00AE5F05"/>
    <w:rsid w:val="00AF2788"/>
    <w:rsid w:val="00AF41D8"/>
    <w:rsid w:val="00AF5690"/>
    <w:rsid w:val="00B00707"/>
    <w:rsid w:val="00B111C0"/>
    <w:rsid w:val="00B11612"/>
    <w:rsid w:val="00B11E9E"/>
    <w:rsid w:val="00B12ABF"/>
    <w:rsid w:val="00B1344C"/>
    <w:rsid w:val="00B14F67"/>
    <w:rsid w:val="00B15A9D"/>
    <w:rsid w:val="00B16328"/>
    <w:rsid w:val="00B17066"/>
    <w:rsid w:val="00B25CF8"/>
    <w:rsid w:val="00B33C68"/>
    <w:rsid w:val="00B33E3D"/>
    <w:rsid w:val="00B35DAA"/>
    <w:rsid w:val="00B40173"/>
    <w:rsid w:val="00B44DBA"/>
    <w:rsid w:val="00B45A47"/>
    <w:rsid w:val="00B50076"/>
    <w:rsid w:val="00B53D36"/>
    <w:rsid w:val="00B60FA5"/>
    <w:rsid w:val="00B6354A"/>
    <w:rsid w:val="00B63A06"/>
    <w:rsid w:val="00B644E5"/>
    <w:rsid w:val="00B713FB"/>
    <w:rsid w:val="00B71677"/>
    <w:rsid w:val="00B72B63"/>
    <w:rsid w:val="00B77938"/>
    <w:rsid w:val="00B8095D"/>
    <w:rsid w:val="00B80F5F"/>
    <w:rsid w:val="00B81D0A"/>
    <w:rsid w:val="00B83C65"/>
    <w:rsid w:val="00B85467"/>
    <w:rsid w:val="00B858F1"/>
    <w:rsid w:val="00B911B6"/>
    <w:rsid w:val="00B916B1"/>
    <w:rsid w:val="00B92665"/>
    <w:rsid w:val="00B95819"/>
    <w:rsid w:val="00BA27EE"/>
    <w:rsid w:val="00BA347A"/>
    <w:rsid w:val="00BA43DB"/>
    <w:rsid w:val="00BA565D"/>
    <w:rsid w:val="00BA6169"/>
    <w:rsid w:val="00BB0128"/>
    <w:rsid w:val="00BB1967"/>
    <w:rsid w:val="00BB365E"/>
    <w:rsid w:val="00BC4BDC"/>
    <w:rsid w:val="00BC7CF4"/>
    <w:rsid w:val="00BD1C7A"/>
    <w:rsid w:val="00BD4377"/>
    <w:rsid w:val="00BD780D"/>
    <w:rsid w:val="00BE0B80"/>
    <w:rsid w:val="00BE2957"/>
    <w:rsid w:val="00BE355E"/>
    <w:rsid w:val="00BE413D"/>
    <w:rsid w:val="00BE6587"/>
    <w:rsid w:val="00BE7E10"/>
    <w:rsid w:val="00BF1228"/>
    <w:rsid w:val="00BF1E86"/>
    <w:rsid w:val="00BF225B"/>
    <w:rsid w:val="00BF269A"/>
    <w:rsid w:val="00BF2741"/>
    <w:rsid w:val="00BF5439"/>
    <w:rsid w:val="00BF593D"/>
    <w:rsid w:val="00BF70E6"/>
    <w:rsid w:val="00BF7738"/>
    <w:rsid w:val="00C05853"/>
    <w:rsid w:val="00C07E30"/>
    <w:rsid w:val="00C100CF"/>
    <w:rsid w:val="00C11E16"/>
    <w:rsid w:val="00C12C79"/>
    <w:rsid w:val="00C135ED"/>
    <w:rsid w:val="00C13D31"/>
    <w:rsid w:val="00C14592"/>
    <w:rsid w:val="00C1667B"/>
    <w:rsid w:val="00C23EAE"/>
    <w:rsid w:val="00C30371"/>
    <w:rsid w:val="00C32896"/>
    <w:rsid w:val="00C332CE"/>
    <w:rsid w:val="00C41273"/>
    <w:rsid w:val="00C443ED"/>
    <w:rsid w:val="00C44F1A"/>
    <w:rsid w:val="00C5359F"/>
    <w:rsid w:val="00C6078D"/>
    <w:rsid w:val="00C64AE3"/>
    <w:rsid w:val="00C66679"/>
    <w:rsid w:val="00C70614"/>
    <w:rsid w:val="00C724E5"/>
    <w:rsid w:val="00C75F9D"/>
    <w:rsid w:val="00C77D5D"/>
    <w:rsid w:val="00C816DC"/>
    <w:rsid w:val="00C81D06"/>
    <w:rsid w:val="00C83C74"/>
    <w:rsid w:val="00C85309"/>
    <w:rsid w:val="00C90E9C"/>
    <w:rsid w:val="00C9310A"/>
    <w:rsid w:val="00C93E6C"/>
    <w:rsid w:val="00C95DAA"/>
    <w:rsid w:val="00C96919"/>
    <w:rsid w:val="00CA3C6A"/>
    <w:rsid w:val="00CA5730"/>
    <w:rsid w:val="00CA5EC6"/>
    <w:rsid w:val="00CA67B4"/>
    <w:rsid w:val="00CA69A4"/>
    <w:rsid w:val="00CA715C"/>
    <w:rsid w:val="00CB2891"/>
    <w:rsid w:val="00CB59C4"/>
    <w:rsid w:val="00CB7AC4"/>
    <w:rsid w:val="00CC1874"/>
    <w:rsid w:val="00CC6512"/>
    <w:rsid w:val="00CD1C25"/>
    <w:rsid w:val="00CD5E7D"/>
    <w:rsid w:val="00CD612E"/>
    <w:rsid w:val="00CE29D9"/>
    <w:rsid w:val="00CE3135"/>
    <w:rsid w:val="00CE4ABF"/>
    <w:rsid w:val="00CE6F76"/>
    <w:rsid w:val="00CF23D3"/>
    <w:rsid w:val="00CF3736"/>
    <w:rsid w:val="00CF50B8"/>
    <w:rsid w:val="00D10D2E"/>
    <w:rsid w:val="00D12812"/>
    <w:rsid w:val="00D14DDC"/>
    <w:rsid w:val="00D153C5"/>
    <w:rsid w:val="00D1752C"/>
    <w:rsid w:val="00D21AF0"/>
    <w:rsid w:val="00D224B0"/>
    <w:rsid w:val="00D227E8"/>
    <w:rsid w:val="00D23232"/>
    <w:rsid w:val="00D241C1"/>
    <w:rsid w:val="00D2543B"/>
    <w:rsid w:val="00D37B03"/>
    <w:rsid w:val="00D41D95"/>
    <w:rsid w:val="00D43F59"/>
    <w:rsid w:val="00D47B2C"/>
    <w:rsid w:val="00D508D4"/>
    <w:rsid w:val="00D50973"/>
    <w:rsid w:val="00D539AA"/>
    <w:rsid w:val="00D53D52"/>
    <w:rsid w:val="00D5690C"/>
    <w:rsid w:val="00D56D3C"/>
    <w:rsid w:val="00D57D53"/>
    <w:rsid w:val="00D6121F"/>
    <w:rsid w:val="00D648E6"/>
    <w:rsid w:val="00D73AEF"/>
    <w:rsid w:val="00D747A8"/>
    <w:rsid w:val="00D74D93"/>
    <w:rsid w:val="00D752AD"/>
    <w:rsid w:val="00D7536C"/>
    <w:rsid w:val="00D818A4"/>
    <w:rsid w:val="00D82A9F"/>
    <w:rsid w:val="00D84F39"/>
    <w:rsid w:val="00D859AF"/>
    <w:rsid w:val="00D90255"/>
    <w:rsid w:val="00D9088E"/>
    <w:rsid w:val="00D92FC1"/>
    <w:rsid w:val="00D94AD8"/>
    <w:rsid w:val="00DA2AE6"/>
    <w:rsid w:val="00DA301A"/>
    <w:rsid w:val="00DA3E7C"/>
    <w:rsid w:val="00DA7419"/>
    <w:rsid w:val="00DB4863"/>
    <w:rsid w:val="00DB61A8"/>
    <w:rsid w:val="00DC3FE6"/>
    <w:rsid w:val="00DC46D2"/>
    <w:rsid w:val="00DD0AE6"/>
    <w:rsid w:val="00DD1956"/>
    <w:rsid w:val="00DD413E"/>
    <w:rsid w:val="00DD6426"/>
    <w:rsid w:val="00DD7004"/>
    <w:rsid w:val="00DD7EB4"/>
    <w:rsid w:val="00DE0439"/>
    <w:rsid w:val="00DE1DEA"/>
    <w:rsid w:val="00DE2D4B"/>
    <w:rsid w:val="00DF0300"/>
    <w:rsid w:val="00DF089D"/>
    <w:rsid w:val="00DF325D"/>
    <w:rsid w:val="00E02193"/>
    <w:rsid w:val="00E03BA8"/>
    <w:rsid w:val="00E043D6"/>
    <w:rsid w:val="00E134B7"/>
    <w:rsid w:val="00E17BAC"/>
    <w:rsid w:val="00E233AE"/>
    <w:rsid w:val="00E27276"/>
    <w:rsid w:val="00E27E5A"/>
    <w:rsid w:val="00E308C2"/>
    <w:rsid w:val="00E32B83"/>
    <w:rsid w:val="00E3403E"/>
    <w:rsid w:val="00E34B40"/>
    <w:rsid w:val="00E34D77"/>
    <w:rsid w:val="00E3736F"/>
    <w:rsid w:val="00E400B3"/>
    <w:rsid w:val="00E40FE9"/>
    <w:rsid w:val="00E46607"/>
    <w:rsid w:val="00E46819"/>
    <w:rsid w:val="00E474C1"/>
    <w:rsid w:val="00E537EE"/>
    <w:rsid w:val="00E5497B"/>
    <w:rsid w:val="00E54F48"/>
    <w:rsid w:val="00E55AD9"/>
    <w:rsid w:val="00E57273"/>
    <w:rsid w:val="00E617AD"/>
    <w:rsid w:val="00E62095"/>
    <w:rsid w:val="00E6327A"/>
    <w:rsid w:val="00E63E8C"/>
    <w:rsid w:val="00E644C0"/>
    <w:rsid w:val="00E71325"/>
    <w:rsid w:val="00E7240C"/>
    <w:rsid w:val="00E72725"/>
    <w:rsid w:val="00E72981"/>
    <w:rsid w:val="00E760CE"/>
    <w:rsid w:val="00E76EE9"/>
    <w:rsid w:val="00E770AE"/>
    <w:rsid w:val="00E7799A"/>
    <w:rsid w:val="00E77FF1"/>
    <w:rsid w:val="00E82E33"/>
    <w:rsid w:val="00E835ED"/>
    <w:rsid w:val="00E8751D"/>
    <w:rsid w:val="00E9109C"/>
    <w:rsid w:val="00E92B62"/>
    <w:rsid w:val="00E95DC6"/>
    <w:rsid w:val="00E97961"/>
    <w:rsid w:val="00EA0E3F"/>
    <w:rsid w:val="00EA6703"/>
    <w:rsid w:val="00EA7A0B"/>
    <w:rsid w:val="00EA7FCE"/>
    <w:rsid w:val="00EB2A67"/>
    <w:rsid w:val="00EB3464"/>
    <w:rsid w:val="00EC06BA"/>
    <w:rsid w:val="00EC1437"/>
    <w:rsid w:val="00EC4C87"/>
    <w:rsid w:val="00EC6729"/>
    <w:rsid w:val="00ED3594"/>
    <w:rsid w:val="00ED3674"/>
    <w:rsid w:val="00ED501A"/>
    <w:rsid w:val="00EE0E5A"/>
    <w:rsid w:val="00EE1342"/>
    <w:rsid w:val="00EE4B85"/>
    <w:rsid w:val="00EE5B70"/>
    <w:rsid w:val="00EF2892"/>
    <w:rsid w:val="00EF6592"/>
    <w:rsid w:val="00F06178"/>
    <w:rsid w:val="00F1712B"/>
    <w:rsid w:val="00F17D17"/>
    <w:rsid w:val="00F21F67"/>
    <w:rsid w:val="00F26195"/>
    <w:rsid w:val="00F265BE"/>
    <w:rsid w:val="00F26BC1"/>
    <w:rsid w:val="00F30778"/>
    <w:rsid w:val="00F31850"/>
    <w:rsid w:val="00F32992"/>
    <w:rsid w:val="00F35A72"/>
    <w:rsid w:val="00F36F5D"/>
    <w:rsid w:val="00F37CCB"/>
    <w:rsid w:val="00F40040"/>
    <w:rsid w:val="00F405CD"/>
    <w:rsid w:val="00F41081"/>
    <w:rsid w:val="00F4482C"/>
    <w:rsid w:val="00F479DD"/>
    <w:rsid w:val="00F51BFC"/>
    <w:rsid w:val="00F52C5E"/>
    <w:rsid w:val="00F54017"/>
    <w:rsid w:val="00F55E62"/>
    <w:rsid w:val="00F55FAC"/>
    <w:rsid w:val="00F56282"/>
    <w:rsid w:val="00F5632F"/>
    <w:rsid w:val="00F56398"/>
    <w:rsid w:val="00F614B5"/>
    <w:rsid w:val="00F653BF"/>
    <w:rsid w:val="00F70FEA"/>
    <w:rsid w:val="00F779E2"/>
    <w:rsid w:val="00F8260E"/>
    <w:rsid w:val="00F87004"/>
    <w:rsid w:val="00F87694"/>
    <w:rsid w:val="00F9340F"/>
    <w:rsid w:val="00F9567E"/>
    <w:rsid w:val="00F9641C"/>
    <w:rsid w:val="00F9753B"/>
    <w:rsid w:val="00FA0140"/>
    <w:rsid w:val="00FA0296"/>
    <w:rsid w:val="00FA23D1"/>
    <w:rsid w:val="00FA394F"/>
    <w:rsid w:val="00FA434F"/>
    <w:rsid w:val="00FA76E6"/>
    <w:rsid w:val="00FB730C"/>
    <w:rsid w:val="00FB7CA2"/>
    <w:rsid w:val="00FC03C4"/>
    <w:rsid w:val="00FC0BED"/>
    <w:rsid w:val="00FC1755"/>
    <w:rsid w:val="00FC2596"/>
    <w:rsid w:val="00FC6724"/>
    <w:rsid w:val="00FC73D6"/>
    <w:rsid w:val="00FD06CE"/>
    <w:rsid w:val="00FD0EB0"/>
    <w:rsid w:val="00FD4141"/>
    <w:rsid w:val="00FD49DC"/>
    <w:rsid w:val="00FD5558"/>
    <w:rsid w:val="00FD73FD"/>
    <w:rsid w:val="00FF6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1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AF0"/>
    <w:pPr>
      <w:tabs>
        <w:tab w:val="center" w:pos="4252"/>
        <w:tab w:val="right" w:pos="8504"/>
      </w:tabs>
      <w:snapToGrid w:val="0"/>
    </w:pPr>
  </w:style>
  <w:style w:type="character" w:customStyle="1" w:styleId="a4">
    <w:name w:val="ヘッダー (文字)"/>
    <w:basedOn w:val="a0"/>
    <w:link w:val="a3"/>
    <w:uiPriority w:val="99"/>
    <w:rsid w:val="00D21AF0"/>
  </w:style>
  <w:style w:type="paragraph" w:styleId="a5">
    <w:name w:val="footer"/>
    <w:basedOn w:val="a"/>
    <w:link w:val="a6"/>
    <w:uiPriority w:val="99"/>
    <w:unhideWhenUsed/>
    <w:rsid w:val="00D21AF0"/>
    <w:pPr>
      <w:tabs>
        <w:tab w:val="center" w:pos="4252"/>
        <w:tab w:val="right" w:pos="8504"/>
      </w:tabs>
      <w:snapToGrid w:val="0"/>
    </w:pPr>
  </w:style>
  <w:style w:type="character" w:customStyle="1" w:styleId="a6">
    <w:name w:val="フッター (文字)"/>
    <w:basedOn w:val="a0"/>
    <w:link w:val="a5"/>
    <w:uiPriority w:val="99"/>
    <w:rsid w:val="00D21AF0"/>
  </w:style>
  <w:style w:type="table" w:styleId="a7">
    <w:name w:val="Table Grid"/>
    <w:basedOn w:val="a1"/>
    <w:uiPriority w:val="39"/>
    <w:rsid w:val="007A2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F3D51"/>
    <w:pPr>
      <w:ind w:leftChars="400" w:left="840"/>
    </w:pPr>
  </w:style>
  <w:style w:type="paragraph" w:styleId="a9">
    <w:name w:val="Balloon Text"/>
    <w:basedOn w:val="a"/>
    <w:link w:val="aa"/>
    <w:uiPriority w:val="99"/>
    <w:semiHidden/>
    <w:unhideWhenUsed/>
    <w:rsid w:val="00000F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0FDC"/>
    <w:rPr>
      <w:rFonts w:asciiTheme="majorHAnsi" w:eastAsiaTheme="majorEastAsia" w:hAnsiTheme="majorHAnsi" w:cstheme="majorBidi"/>
      <w:sz w:val="18"/>
      <w:szCs w:val="18"/>
    </w:rPr>
  </w:style>
  <w:style w:type="paragraph" w:styleId="ab">
    <w:name w:val="Revision"/>
    <w:hidden/>
    <w:uiPriority w:val="99"/>
    <w:semiHidden/>
    <w:rsid w:val="00A23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0873">
      <w:bodyDiv w:val="1"/>
      <w:marLeft w:val="0"/>
      <w:marRight w:val="0"/>
      <w:marTop w:val="0"/>
      <w:marBottom w:val="0"/>
      <w:divBdr>
        <w:top w:val="none" w:sz="0" w:space="0" w:color="auto"/>
        <w:left w:val="none" w:sz="0" w:space="0" w:color="auto"/>
        <w:bottom w:val="none" w:sz="0" w:space="0" w:color="auto"/>
        <w:right w:val="none" w:sz="0" w:space="0" w:color="auto"/>
      </w:divBdr>
    </w:div>
    <w:div w:id="418261332">
      <w:bodyDiv w:val="1"/>
      <w:marLeft w:val="0"/>
      <w:marRight w:val="0"/>
      <w:marTop w:val="0"/>
      <w:marBottom w:val="0"/>
      <w:divBdr>
        <w:top w:val="none" w:sz="0" w:space="0" w:color="auto"/>
        <w:left w:val="none" w:sz="0" w:space="0" w:color="auto"/>
        <w:bottom w:val="none" w:sz="0" w:space="0" w:color="auto"/>
        <w:right w:val="none" w:sz="0" w:space="0" w:color="auto"/>
      </w:divBdr>
    </w:div>
    <w:div w:id="564032345">
      <w:bodyDiv w:val="1"/>
      <w:marLeft w:val="0"/>
      <w:marRight w:val="0"/>
      <w:marTop w:val="0"/>
      <w:marBottom w:val="0"/>
      <w:divBdr>
        <w:top w:val="none" w:sz="0" w:space="0" w:color="auto"/>
        <w:left w:val="none" w:sz="0" w:space="0" w:color="auto"/>
        <w:bottom w:val="none" w:sz="0" w:space="0" w:color="auto"/>
        <w:right w:val="none" w:sz="0" w:space="0" w:color="auto"/>
      </w:divBdr>
    </w:div>
    <w:div w:id="588075355">
      <w:bodyDiv w:val="1"/>
      <w:marLeft w:val="0"/>
      <w:marRight w:val="0"/>
      <w:marTop w:val="0"/>
      <w:marBottom w:val="0"/>
      <w:divBdr>
        <w:top w:val="none" w:sz="0" w:space="0" w:color="auto"/>
        <w:left w:val="none" w:sz="0" w:space="0" w:color="auto"/>
        <w:bottom w:val="none" w:sz="0" w:space="0" w:color="auto"/>
        <w:right w:val="none" w:sz="0" w:space="0" w:color="auto"/>
      </w:divBdr>
    </w:div>
    <w:div w:id="716590479">
      <w:bodyDiv w:val="1"/>
      <w:marLeft w:val="0"/>
      <w:marRight w:val="0"/>
      <w:marTop w:val="0"/>
      <w:marBottom w:val="0"/>
      <w:divBdr>
        <w:top w:val="none" w:sz="0" w:space="0" w:color="auto"/>
        <w:left w:val="none" w:sz="0" w:space="0" w:color="auto"/>
        <w:bottom w:val="none" w:sz="0" w:space="0" w:color="auto"/>
        <w:right w:val="none" w:sz="0" w:space="0" w:color="auto"/>
      </w:divBdr>
    </w:div>
    <w:div w:id="724910068">
      <w:bodyDiv w:val="1"/>
      <w:marLeft w:val="0"/>
      <w:marRight w:val="0"/>
      <w:marTop w:val="0"/>
      <w:marBottom w:val="0"/>
      <w:divBdr>
        <w:top w:val="none" w:sz="0" w:space="0" w:color="auto"/>
        <w:left w:val="none" w:sz="0" w:space="0" w:color="auto"/>
        <w:bottom w:val="none" w:sz="0" w:space="0" w:color="auto"/>
        <w:right w:val="none" w:sz="0" w:space="0" w:color="auto"/>
      </w:divBdr>
      <w:divsChild>
        <w:div w:id="410156322">
          <w:marLeft w:val="240"/>
          <w:marRight w:val="0"/>
          <w:marTop w:val="0"/>
          <w:marBottom w:val="0"/>
          <w:divBdr>
            <w:top w:val="none" w:sz="0" w:space="0" w:color="auto"/>
            <w:left w:val="none" w:sz="0" w:space="0" w:color="auto"/>
            <w:bottom w:val="none" w:sz="0" w:space="0" w:color="auto"/>
            <w:right w:val="none" w:sz="0" w:space="0" w:color="auto"/>
          </w:divBdr>
        </w:div>
        <w:div w:id="660547851">
          <w:marLeft w:val="240"/>
          <w:marRight w:val="0"/>
          <w:marTop w:val="0"/>
          <w:marBottom w:val="0"/>
          <w:divBdr>
            <w:top w:val="none" w:sz="0" w:space="0" w:color="auto"/>
            <w:left w:val="none" w:sz="0" w:space="0" w:color="auto"/>
            <w:bottom w:val="none" w:sz="0" w:space="0" w:color="auto"/>
            <w:right w:val="none" w:sz="0" w:space="0" w:color="auto"/>
          </w:divBdr>
        </w:div>
        <w:div w:id="340395158">
          <w:marLeft w:val="240"/>
          <w:marRight w:val="0"/>
          <w:marTop w:val="0"/>
          <w:marBottom w:val="0"/>
          <w:divBdr>
            <w:top w:val="none" w:sz="0" w:space="0" w:color="auto"/>
            <w:left w:val="none" w:sz="0" w:space="0" w:color="auto"/>
            <w:bottom w:val="none" w:sz="0" w:space="0" w:color="auto"/>
            <w:right w:val="none" w:sz="0" w:space="0" w:color="auto"/>
          </w:divBdr>
        </w:div>
        <w:div w:id="2116631624">
          <w:marLeft w:val="240"/>
          <w:marRight w:val="0"/>
          <w:marTop w:val="0"/>
          <w:marBottom w:val="0"/>
          <w:divBdr>
            <w:top w:val="none" w:sz="0" w:space="0" w:color="auto"/>
            <w:left w:val="none" w:sz="0" w:space="0" w:color="auto"/>
            <w:bottom w:val="none" w:sz="0" w:space="0" w:color="auto"/>
            <w:right w:val="none" w:sz="0" w:space="0" w:color="auto"/>
          </w:divBdr>
        </w:div>
      </w:divsChild>
    </w:div>
    <w:div w:id="944577096">
      <w:bodyDiv w:val="1"/>
      <w:marLeft w:val="0"/>
      <w:marRight w:val="0"/>
      <w:marTop w:val="0"/>
      <w:marBottom w:val="0"/>
      <w:divBdr>
        <w:top w:val="none" w:sz="0" w:space="0" w:color="auto"/>
        <w:left w:val="none" w:sz="0" w:space="0" w:color="auto"/>
        <w:bottom w:val="none" w:sz="0" w:space="0" w:color="auto"/>
        <w:right w:val="none" w:sz="0" w:space="0" w:color="auto"/>
      </w:divBdr>
    </w:div>
    <w:div w:id="1475104784">
      <w:bodyDiv w:val="1"/>
      <w:marLeft w:val="0"/>
      <w:marRight w:val="0"/>
      <w:marTop w:val="0"/>
      <w:marBottom w:val="0"/>
      <w:divBdr>
        <w:top w:val="none" w:sz="0" w:space="0" w:color="auto"/>
        <w:left w:val="none" w:sz="0" w:space="0" w:color="auto"/>
        <w:bottom w:val="none" w:sz="0" w:space="0" w:color="auto"/>
        <w:right w:val="none" w:sz="0" w:space="0" w:color="auto"/>
      </w:divBdr>
    </w:div>
    <w:div w:id="1503010225">
      <w:bodyDiv w:val="1"/>
      <w:marLeft w:val="0"/>
      <w:marRight w:val="0"/>
      <w:marTop w:val="0"/>
      <w:marBottom w:val="0"/>
      <w:divBdr>
        <w:top w:val="none" w:sz="0" w:space="0" w:color="auto"/>
        <w:left w:val="none" w:sz="0" w:space="0" w:color="auto"/>
        <w:bottom w:val="none" w:sz="0" w:space="0" w:color="auto"/>
        <w:right w:val="none" w:sz="0" w:space="0" w:color="auto"/>
      </w:divBdr>
      <w:divsChild>
        <w:div w:id="1378505604">
          <w:marLeft w:val="240"/>
          <w:marRight w:val="0"/>
          <w:marTop w:val="0"/>
          <w:marBottom w:val="0"/>
          <w:divBdr>
            <w:top w:val="none" w:sz="0" w:space="0" w:color="auto"/>
            <w:left w:val="none" w:sz="0" w:space="0" w:color="auto"/>
            <w:bottom w:val="none" w:sz="0" w:space="0" w:color="auto"/>
            <w:right w:val="none" w:sz="0" w:space="0" w:color="auto"/>
          </w:divBdr>
        </w:div>
        <w:div w:id="273828413">
          <w:marLeft w:val="240"/>
          <w:marRight w:val="0"/>
          <w:marTop w:val="0"/>
          <w:marBottom w:val="0"/>
          <w:divBdr>
            <w:top w:val="none" w:sz="0" w:space="0" w:color="auto"/>
            <w:left w:val="none" w:sz="0" w:space="0" w:color="auto"/>
            <w:bottom w:val="none" w:sz="0" w:space="0" w:color="auto"/>
            <w:right w:val="none" w:sz="0" w:space="0" w:color="auto"/>
          </w:divBdr>
        </w:div>
        <w:div w:id="856818158">
          <w:marLeft w:val="240"/>
          <w:marRight w:val="0"/>
          <w:marTop w:val="0"/>
          <w:marBottom w:val="0"/>
          <w:divBdr>
            <w:top w:val="none" w:sz="0" w:space="0" w:color="auto"/>
            <w:left w:val="none" w:sz="0" w:space="0" w:color="auto"/>
            <w:bottom w:val="none" w:sz="0" w:space="0" w:color="auto"/>
            <w:right w:val="none" w:sz="0" w:space="0" w:color="auto"/>
          </w:divBdr>
        </w:div>
        <w:div w:id="464735504">
          <w:marLeft w:val="240"/>
          <w:marRight w:val="0"/>
          <w:marTop w:val="0"/>
          <w:marBottom w:val="0"/>
          <w:divBdr>
            <w:top w:val="none" w:sz="0" w:space="0" w:color="auto"/>
            <w:left w:val="none" w:sz="0" w:space="0" w:color="auto"/>
            <w:bottom w:val="none" w:sz="0" w:space="0" w:color="auto"/>
            <w:right w:val="none" w:sz="0" w:space="0" w:color="auto"/>
          </w:divBdr>
        </w:div>
        <w:div w:id="76944874">
          <w:marLeft w:val="240"/>
          <w:marRight w:val="0"/>
          <w:marTop w:val="0"/>
          <w:marBottom w:val="0"/>
          <w:divBdr>
            <w:top w:val="none" w:sz="0" w:space="0" w:color="auto"/>
            <w:left w:val="none" w:sz="0" w:space="0" w:color="auto"/>
            <w:bottom w:val="none" w:sz="0" w:space="0" w:color="auto"/>
            <w:right w:val="none" w:sz="0" w:space="0" w:color="auto"/>
          </w:divBdr>
        </w:div>
        <w:div w:id="1179588342">
          <w:marLeft w:val="240"/>
          <w:marRight w:val="0"/>
          <w:marTop w:val="0"/>
          <w:marBottom w:val="0"/>
          <w:divBdr>
            <w:top w:val="none" w:sz="0" w:space="0" w:color="auto"/>
            <w:left w:val="none" w:sz="0" w:space="0" w:color="auto"/>
            <w:bottom w:val="none" w:sz="0" w:space="0" w:color="auto"/>
            <w:right w:val="none" w:sz="0" w:space="0" w:color="auto"/>
          </w:divBdr>
        </w:div>
        <w:div w:id="2001931605">
          <w:marLeft w:val="240"/>
          <w:marRight w:val="0"/>
          <w:marTop w:val="0"/>
          <w:marBottom w:val="0"/>
          <w:divBdr>
            <w:top w:val="none" w:sz="0" w:space="0" w:color="auto"/>
            <w:left w:val="none" w:sz="0" w:space="0" w:color="auto"/>
            <w:bottom w:val="none" w:sz="0" w:space="0" w:color="auto"/>
            <w:right w:val="none" w:sz="0" w:space="0" w:color="auto"/>
          </w:divBdr>
        </w:div>
        <w:div w:id="1856654891">
          <w:marLeft w:val="240"/>
          <w:marRight w:val="0"/>
          <w:marTop w:val="0"/>
          <w:marBottom w:val="0"/>
          <w:divBdr>
            <w:top w:val="none" w:sz="0" w:space="0" w:color="auto"/>
            <w:left w:val="none" w:sz="0" w:space="0" w:color="auto"/>
            <w:bottom w:val="none" w:sz="0" w:space="0" w:color="auto"/>
            <w:right w:val="none" w:sz="0" w:space="0" w:color="auto"/>
          </w:divBdr>
        </w:div>
      </w:divsChild>
    </w:div>
    <w:div w:id="1508056280">
      <w:bodyDiv w:val="1"/>
      <w:marLeft w:val="0"/>
      <w:marRight w:val="0"/>
      <w:marTop w:val="0"/>
      <w:marBottom w:val="0"/>
      <w:divBdr>
        <w:top w:val="none" w:sz="0" w:space="0" w:color="auto"/>
        <w:left w:val="none" w:sz="0" w:space="0" w:color="auto"/>
        <w:bottom w:val="none" w:sz="0" w:space="0" w:color="auto"/>
        <w:right w:val="none" w:sz="0" w:space="0" w:color="auto"/>
      </w:divBdr>
    </w:div>
    <w:div w:id="1512337652">
      <w:bodyDiv w:val="1"/>
      <w:marLeft w:val="0"/>
      <w:marRight w:val="0"/>
      <w:marTop w:val="0"/>
      <w:marBottom w:val="0"/>
      <w:divBdr>
        <w:top w:val="none" w:sz="0" w:space="0" w:color="auto"/>
        <w:left w:val="none" w:sz="0" w:space="0" w:color="auto"/>
        <w:bottom w:val="none" w:sz="0" w:space="0" w:color="auto"/>
        <w:right w:val="none" w:sz="0" w:space="0" w:color="auto"/>
      </w:divBdr>
    </w:div>
    <w:div w:id="1714383524">
      <w:bodyDiv w:val="1"/>
      <w:marLeft w:val="0"/>
      <w:marRight w:val="0"/>
      <w:marTop w:val="0"/>
      <w:marBottom w:val="0"/>
      <w:divBdr>
        <w:top w:val="none" w:sz="0" w:space="0" w:color="auto"/>
        <w:left w:val="none" w:sz="0" w:space="0" w:color="auto"/>
        <w:bottom w:val="none" w:sz="0" w:space="0" w:color="auto"/>
        <w:right w:val="none" w:sz="0" w:space="0" w:color="auto"/>
      </w:divBdr>
    </w:div>
    <w:div w:id="1748065569">
      <w:bodyDiv w:val="1"/>
      <w:marLeft w:val="0"/>
      <w:marRight w:val="0"/>
      <w:marTop w:val="0"/>
      <w:marBottom w:val="0"/>
      <w:divBdr>
        <w:top w:val="none" w:sz="0" w:space="0" w:color="auto"/>
        <w:left w:val="none" w:sz="0" w:space="0" w:color="auto"/>
        <w:bottom w:val="none" w:sz="0" w:space="0" w:color="auto"/>
        <w:right w:val="none" w:sz="0" w:space="0" w:color="auto"/>
      </w:divBdr>
    </w:div>
    <w:div w:id="1919710171">
      <w:bodyDiv w:val="1"/>
      <w:marLeft w:val="0"/>
      <w:marRight w:val="0"/>
      <w:marTop w:val="0"/>
      <w:marBottom w:val="0"/>
      <w:divBdr>
        <w:top w:val="none" w:sz="0" w:space="0" w:color="auto"/>
        <w:left w:val="none" w:sz="0" w:space="0" w:color="auto"/>
        <w:bottom w:val="none" w:sz="0" w:space="0" w:color="auto"/>
        <w:right w:val="none" w:sz="0" w:space="0" w:color="auto"/>
      </w:divBdr>
    </w:div>
    <w:div w:id="202089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E77F9-3B82-43F2-A3F2-EB6D3151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4027</Words>
  <Characters>22960</Characters>
  <Application>Microsoft Office Word</Application>
  <DocSecurity>0</DocSecurity>
  <Lines>191</Lines>
  <Paragraphs>53</Paragraphs>
  <ScaleCrop>false</ScaleCrop>
  <Company/>
  <LinksUpToDate>false</LinksUpToDate>
  <CharactersWithSpaces>26934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2020-03-25T05:04:00Z</dcterms:created>
  <dcterms:modified xsi:type="dcterms:W3CDTF">2020-03-25T05:04:00Z</dcterms:modified>
</cp:coreProperties>
</file>