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211" w:rsidRDefault="00E75F81" w:rsidP="00151689">
      <w:pPr>
        <w:jc w:val="center"/>
        <w:rPr>
          <w:rFonts w:ascii="HG丸ｺﾞｼｯｸM-PRO" w:eastAsia="HG丸ｺﾞｼｯｸM-PRO" w:hAnsi="HG丸ｺﾞｼｯｸM-PRO"/>
          <w:b/>
          <w:sz w:val="24"/>
          <w:szCs w:val="24"/>
        </w:rPr>
      </w:pPr>
      <w:r w:rsidRPr="009E2573">
        <w:rPr>
          <w:rFonts w:ascii="HG丸ｺﾞｼｯｸM-PRO" w:eastAsia="HG丸ｺﾞｼｯｸM-PRO" w:hAnsi="HG丸ｺﾞｼｯｸM-PRO"/>
          <w:b/>
          <w:noProof/>
        </w:rPr>
        <mc:AlternateContent>
          <mc:Choice Requires="wps">
            <w:drawing>
              <wp:anchor distT="0" distB="0" distL="114300" distR="114300" simplePos="0" relativeHeight="251661312" behindDoc="0" locked="0" layoutInCell="1" allowOverlap="1" wp14:anchorId="7C8F68D7" wp14:editId="24B5F991">
                <wp:simplePos x="0" y="0"/>
                <wp:positionH relativeFrom="column">
                  <wp:posOffset>5099050</wp:posOffset>
                </wp:positionH>
                <wp:positionV relativeFrom="paragraph">
                  <wp:posOffset>-742950</wp:posOffset>
                </wp:positionV>
                <wp:extent cx="9334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solidFill>
                          <a:srgbClr val="FFFFFF"/>
                        </a:solidFill>
                        <a:ln w="9525">
                          <a:solidFill>
                            <a:srgbClr val="000000"/>
                          </a:solidFill>
                          <a:miter lim="800000"/>
                          <a:headEnd/>
                          <a:tailEnd/>
                        </a:ln>
                      </wps:spPr>
                      <wps:txbx>
                        <w:txbxContent>
                          <w:p w:rsidR="00C06F95" w:rsidRPr="00F21F76" w:rsidRDefault="00C06F95" w:rsidP="000854C0">
                            <w:pPr>
                              <w:jc w:val="center"/>
                              <w:rPr>
                                <w:rFonts w:ascii="HG丸ｺﾞｼｯｸM-PRO" w:eastAsia="HG丸ｺﾞｼｯｸM-PRO" w:hAnsi="HG丸ｺﾞｼｯｸM-PRO"/>
                              </w:rPr>
                            </w:pPr>
                            <w:r w:rsidRPr="00F21F76">
                              <w:rPr>
                                <w:rFonts w:ascii="HG丸ｺﾞｼｯｸM-PRO" w:eastAsia="HG丸ｺﾞｼｯｸM-PRO" w:hAnsi="HG丸ｺﾞｼｯｸM-PRO" w:hint="eastAsia"/>
                              </w:rPr>
                              <w:t>資料３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1.5pt;margin-top:-58.5pt;width:7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">
                <v:textbox style="mso-fit-shape-to-text:t">
                  <w:txbxContent>
                    <w:p w:rsidR="00C06F95" w:rsidRPr="00F21F76" w:rsidRDefault="00C06F95" w:rsidP="000854C0">
                      <w:pPr>
                        <w:jc w:val="center"/>
                        <w:rPr>
                          <w:rFonts w:ascii="HG丸ｺﾞｼｯｸM-PRO" w:eastAsia="HG丸ｺﾞｼｯｸM-PRO" w:hAnsi="HG丸ｺﾞｼｯｸM-PRO"/>
                        </w:rPr>
                      </w:pPr>
                      <w:r w:rsidRPr="00F21F76">
                        <w:rPr>
                          <w:rFonts w:ascii="HG丸ｺﾞｼｯｸM-PRO" w:eastAsia="HG丸ｺﾞｼｯｸM-PRO" w:hAnsi="HG丸ｺﾞｼｯｸM-PRO" w:hint="eastAsia"/>
                        </w:rPr>
                        <w:t>資料３</w:t>
                      </w:r>
                    </w:p>
                  </w:txbxContent>
                </v:textbox>
              </v:shape>
            </w:pict>
          </mc:Fallback>
        </mc:AlternateContent>
      </w:r>
      <w:r w:rsidR="00724211">
        <w:rPr>
          <w:rFonts w:ascii="HG丸ｺﾞｼｯｸM-PRO" w:eastAsia="HG丸ｺﾞｼｯｸM-PRO" w:hAnsi="HG丸ｺﾞｼｯｸM-PRO" w:hint="eastAsia"/>
          <w:b/>
          <w:sz w:val="24"/>
          <w:szCs w:val="24"/>
        </w:rPr>
        <w:t>生活場面Ⅵ</w:t>
      </w:r>
      <w:r w:rsidR="00066833">
        <w:rPr>
          <w:rFonts w:ascii="HG丸ｺﾞｼｯｸM-PRO" w:eastAsia="HG丸ｺﾞｼｯｸM-PRO" w:hAnsi="HG丸ｺﾞｼｯｸM-PRO" w:hint="eastAsia"/>
          <w:b/>
          <w:sz w:val="24"/>
          <w:szCs w:val="24"/>
        </w:rPr>
        <w:t>「</w:t>
      </w:r>
      <w:r w:rsidR="00724211">
        <w:rPr>
          <w:rFonts w:ascii="HG丸ｺﾞｼｯｸM-PRO" w:eastAsia="HG丸ｺﾞｼｯｸM-PRO" w:hAnsi="HG丸ｺﾞｼｯｸM-PRO" w:hint="eastAsia"/>
          <w:b/>
          <w:sz w:val="24"/>
          <w:szCs w:val="24"/>
        </w:rPr>
        <w:t>人間（ひと）としての尊厳を持って生きる</w:t>
      </w:r>
      <w:r w:rsidR="001323A6" w:rsidRPr="009E2573">
        <w:rPr>
          <w:rFonts w:ascii="HG丸ｺﾞｼｯｸM-PRO" w:eastAsia="HG丸ｺﾞｼｯｸM-PRO" w:hAnsi="HG丸ｺﾞｼｯｸM-PRO" w:hint="eastAsia"/>
          <w:b/>
          <w:sz w:val="24"/>
          <w:szCs w:val="24"/>
        </w:rPr>
        <w:t>」</w:t>
      </w:r>
    </w:p>
    <w:p w:rsidR="004E0212" w:rsidRPr="009E2573" w:rsidRDefault="001323A6" w:rsidP="00151689">
      <w:pPr>
        <w:jc w:val="center"/>
        <w:rPr>
          <w:rFonts w:ascii="HG丸ｺﾞｼｯｸM-PRO" w:eastAsia="HG丸ｺﾞｼｯｸM-PRO" w:hAnsi="HG丸ｺﾞｼｯｸM-PRO"/>
          <w:b/>
          <w:sz w:val="24"/>
          <w:szCs w:val="24"/>
        </w:rPr>
      </w:pPr>
      <w:r w:rsidRPr="009E2573">
        <w:rPr>
          <w:rFonts w:ascii="HG丸ｺﾞｼｯｸM-PRO" w:eastAsia="HG丸ｺﾞｼｯｸM-PRO" w:hAnsi="HG丸ｺﾞｼｯｸM-PRO" w:hint="eastAsia"/>
          <w:b/>
          <w:sz w:val="24"/>
          <w:szCs w:val="24"/>
        </w:rPr>
        <w:t>の主な論点について</w:t>
      </w:r>
    </w:p>
    <w:p w:rsidR="001323A6" w:rsidRPr="00F21F76" w:rsidRDefault="001323A6">
      <w:pPr>
        <w:rPr>
          <w:rFonts w:ascii="HG丸ｺﾞｼｯｸM-PRO" w:eastAsia="HG丸ｺﾞｼｯｸM-PRO" w:hAnsi="HG丸ｺﾞｼｯｸM-PRO"/>
        </w:rPr>
      </w:pPr>
    </w:p>
    <w:p w:rsidR="00577C67" w:rsidRPr="00577C67" w:rsidRDefault="00724211" w:rsidP="00724211">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rPr>
        <w:t>生活場面Ⅵ</w:t>
      </w:r>
      <w:r w:rsidR="00577C67">
        <w:rPr>
          <w:rFonts w:ascii="HG丸ｺﾞｼｯｸM-PRO" w:eastAsia="HG丸ｺﾞｼｯｸM-PRO" w:hAnsi="HG丸ｺﾞｼｯｸM-PRO" w:hint="eastAsia"/>
        </w:rPr>
        <w:t>「</w:t>
      </w:r>
      <w:r>
        <w:rPr>
          <w:rFonts w:ascii="HG丸ｺﾞｼｯｸM-PRO" w:eastAsia="HG丸ｺﾞｼｯｸM-PRO" w:hAnsi="HG丸ｺﾞｼｯｸM-PRO" w:hint="eastAsia"/>
        </w:rPr>
        <w:t>人間（ひと）としての尊厳を持って生きる</w:t>
      </w:r>
      <w:r w:rsidR="00263215" w:rsidRPr="00AB1515">
        <w:rPr>
          <w:rFonts w:ascii="HG丸ｺﾞｼｯｸM-PRO" w:eastAsia="HG丸ｺﾞｼｯｸM-PRO" w:hAnsi="HG丸ｺﾞｼｯｸM-PRO" w:hint="eastAsia"/>
        </w:rPr>
        <w:t>」</w:t>
      </w:r>
      <w:r w:rsidR="00151689" w:rsidRPr="00AB1515">
        <w:rPr>
          <w:rFonts w:ascii="HG丸ｺﾞｼｯｸM-PRO" w:eastAsia="HG丸ｺﾞｼｯｸM-PRO" w:hAnsi="HG丸ｺﾞｼｯｸM-PRO" w:hint="eastAsia"/>
        </w:rPr>
        <w:t>は、</w:t>
      </w:r>
      <w:r>
        <w:rPr>
          <w:rFonts w:ascii="HG丸ｺﾞｼｯｸM-PRO" w:eastAsia="HG丸ｺﾞｼｯｸM-PRO" w:hAnsi="HG丸ｺﾞｼｯｸM-PRO" w:hint="eastAsia"/>
        </w:rPr>
        <w:t>「障がい者や障がいへの正しい理解の促進</w:t>
      </w:r>
      <w:r>
        <w:rPr>
          <w:rFonts w:ascii="HG丸ｺﾞｼｯｸM-PRO" w:eastAsia="HG丸ｺﾞｼｯｸM-PRO" w:hAnsi="HG丸ｺﾞｼｯｸM-PRO" w:hint="eastAsia"/>
          <w:szCs w:val="21"/>
        </w:rPr>
        <w:t>」や「障がい者の尊厳の保持</w:t>
      </w:r>
      <w:r w:rsidR="00577C67" w:rsidRPr="00577C6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防災・防犯の推進</w:t>
      </w:r>
      <w:r w:rsidR="00577C67" w:rsidRPr="00577C6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「十分な情報・コミュニケーションの確保」といった、非常に幅広い分野を網羅した内容となっている</w:t>
      </w:r>
      <w:r w:rsidR="00AB1515" w:rsidRPr="00577C6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また、これらの分野においては、資料２に掲載のとおり、自然災害や事件</w:t>
      </w:r>
      <w:r w:rsidR="000B4817">
        <w:rPr>
          <w:rFonts w:ascii="HG丸ｺﾞｼｯｸM-PRO" w:eastAsia="HG丸ｺﾞｼｯｸM-PRO" w:hAnsi="HG丸ｺﾞｼｯｸM-PRO" w:hint="eastAsia"/>
          <w:szCs w:val="21"/>
        </w:rPr>
        <w:t>・事故</w:t>
      </w:r>
      <w:r w:rsidR="00D82D1B">
        <w:rPr>
          <w:rFonts w:ascii="HG丸ｺﾞｼｯｸM-PRO" w:eastAsia="HG丸ｺﾞｼｯｸM-PRO" w:hAnsi="HG丸ｺﾞｼｯｸM-PRO" w:hint="eastAsia"/>
          <w:szCs w:val="21"/>
        </w:rPr>
        <w:t>の発生</w:t>
      </w:r>
      <w:r w:rsidR="000B4817">
        <w:rPr>
          <w:rFonts w:ascii="HG丸ｺﾞｼｯｸM-PRO" w:eastAsia="HG丸ｺﾞｼｯｸM-PRO" w:hAnsi="HG丸ｺﾞｼｯｸM-PRO" w:hint="eastAsia"/>
          <w:szCs w:val="21"/>
        </w:rPr>
        <w:t>も含めた多くの考慮すべき事項が生じており、慎重な議論が求められる。</w:t>
      </w:r>
    </w:p>
    <w:p w:rsidR="001323A6" w:rsidRPr="00AB1515" w:rsidRDefault="0037129F">
      <w:pPr>
        <w:rPr>
          <w:rFonts w:ascii="HG丸ｺﾞｼｯｸM-PRO" w:eastAsia="HG丸ｺﾞｼｯｸM-PRO" w:hAnsi="HG丸ｺﾞｼｯｸM-PRO"/>
        </w:rPr>
      </w:pPr>
      <w:r w:rsidRPr="00AB1515">
        <w:rPr>
          <w:rFonts w:ascii="HG丸ｺﾞｼｯｸM-PRO" w:eastAsia="HG丸ｺﾞｼｯｸM-PRO" w:hAnsi="HG丸ｺﾞｼｯｸM-PRO" w:hint="eastAsia"/>
        </w:rPr>
        <w:t xml:space="preserve">　それぞれのパートに属する</w:t>
      </w:r>
      <w:r w:rsidR="00740588" w:rsidRPr="00AB1515">
        <w:rPr>
          <w:rFonts w:ascii="HG丸ｺﾞｼｯｸM-PRO" w:eastAsia="HG丸ｺﾞｼｯｸM-PRO" w:hAnsi="HG丸ｺﾞｼｯｸM-PRO" w:hint="eastAsia"/>
        </w:rPr>
        <w:t>大阪</w:t>
      </w:r>
      <w:r w:rsidR="002A52DB" w:rsidRPr="00AB1515">
        <w:rPr>
          <w:rFonts w:ascii="HG丸ｺﾞｼｯｸM-PRO" w:eastAsia="HG丸ｺﾞｼｯｸM-PRO" w:hAnsi="HG丸ｺﾞｼｯｸM-PRO" w:hint="eastAsia"/>
        </w:rPr>
        <w:t>府の</w:t>
      </w:r>
      <w:r w:rsidRPr="00AB1515">
        <w:rPr>
          <w:rFonts w:ascii="HG丸ｺﾞｼｯｸM-PRO" w:eastAsia="HG丸ｺﾞｼｯｸM-PRO" w:hAnsi="HG丸ｺﾞｼｯｸM-PRO" w:hint="eastAsia"/>
        </w:rPr>
        <w:t>施策・事業の進捗状況については、</w:t>
      </w:r>
      <w:r w:rsidRPr="00724211">
        <w:rPr>
          <w:rFonts w:ascii="HG丸ｺﾞｼｯｸM-PRO" w:eastAsia="HG丸ｺﾞｼｯｸM-PRO" w:hAnsi="HG丸ｺﾞｼｯｸM-PRO" w:hint="eastAsia"/>
        </w:rPr>
        <w:t>資料１</w:t>
      </w:r>
      <w:r w:rsidRPr="00AB1515">
        <w:rPr>
          <w:rFonts w:ascii="HG丸ｺﾞｼｯｸM-PRO" w:eastAsia="HG丸ｺﾞｼｯｸM-PRO" w:hAnsi="HG丸ｺﾞｼｯｸM-PRO" w:hint="eastAsia"/>
        </w:rPr>
        <w:t>に整理のとおり</w:t>
      </w:r>
      <w:r w:rsidR="002A52DB" w:rsidRPr="00AB1515">
        <w:rPr>
          <w:rFonts w:ascii="HG丸ｺﾞｼｯｸM-PRO" w:eastAsia="HG丸ｺﾞｼｯｸM-PRO" w:hAnsi="HG丸ｺﾞｼｯｸM-PRO" w:hint="eastAsia"/>
        </w:rPr>
        <w:t>となっているが、これらの取り組み</w:t>
      </w:r>
      <w:r w:rsidR="00CF3FD3" w:rsidRPr="00AB1515">
        <w:rPr>
          <w:rFonts w:ascii="HG丸ｺﾞｼｯｸM-PRO" w:eastAsia="HG丸ｺﾞｼｯｸM-PRO" w:hAnsi="HG丸ｺﾞｼｯｸM-PRO" w:hint="eastAsia"/>
        </w:rPr>
        <w:t>の状況や</w:t>
      </w:r>
      <w:r w:rsidR="002A52DB" w:rsidRPr="00AB1515">
        <w:rPr>
          <w:rFonts w:ascii="HG丸ｺﾞｼｯｸM-PRO" w:eastAsia="HG丸ｺﾞｼｯｸM-PRO" w:hAnsi="HG丸ｺﾞｼｯｸM-PRO" w:hint="eastAsia"/>
        </w:rPr>
        <w:t>、</w:t>
      </w:r>
      <w:r w:rsidR="00CF3FD3" w:rsidRPr="00AB1515">
        <w:rPr>
          <w:rFonts w:ascii="HG丸ｺﾞｼｯｸM-PRO" w:eastAsia="HG丸ｺﾞｼｯｸM-PRO" w:hAnsi="HG丸ｺﾞｼｯｸM-PRO" w:hint="eastAsia"/>
        </w:rPr>
        <w:t>これまでの大阪府における審議会等での審議状況</w:t>
      </w:r>
      <w:r w:rsidR="00B97DA0">
        <w:rPr>
          <w:rFonts w:ascii="HG丸ｺﾞｼｯｸM-PRO" w:eastAsia="HG丸ｺﾞｼｯｸM-PRO" w:hAnsi="HG丸ｺﾞｼｯｸM-PRO" w:hint="eastAsia"/>
        </w:rPr>
        <w:t>、社会状況の変化等</w:t>
      </w:r>
      <w:r w:rsidR="00CF3FD3" w:rsidRPr="00AB1515">
        <w:rPr>
          <w:rFonts w:ascii="HG丸ｺﾞｼｯｸM-PRO" w:eastAsia="HG丸ｺﾞｼｯｸM-PRO" w:hAnsi="HG丸ｺﾞｼｯｸM-PRO" w:hint="eastAsia"/>
        </w:rPr>
        <w:t>を踏まえ、</w:t>
      </w:r>
      <w:r w:rsidR="002654CD" w:rsidRPr="00AB1515">
        <w:rPr>
          <w:rFonts w:ascii="HG丸ｺﾞｼｯｸM-PRO" w:eastAsia="HG丸ｺﾞｼｯｸM-PRO" w:hAnsi="HG丸ｺﾞｼｯｸM-PRO" w:hint="eastAsia"/>
        </w:rPr>
        <w:t>事務局としては、</w:t>
      </w:r>
      <w:r w:rsidR="002A52DB" w:rsidRPr="00AB1515">
        <w:rPr>
          <w:rFonts w:ascii="HG丸ｺﾞｼｯｸM-PRO" w:eastAsia="HG丸ｺﾞｼｯｸM-PRO" w:hAnsi="HG丸ｺﾞｼｯｸM-PRO" w:hint="eastAsia"/>
        </w:rPr>
        <w:t>以下の</w:t>
      </w:r>
      <w:r w:rsidR="00D82D1B">
        <w:rPr>
          <w:rFonts w:ascii="HG丸ｺﾞｼｯｸM-PRO" w:eastAsia="HG丸ｺﾞｼｯｸM-PRO" w:hAnsi="HG丸ｺﾞｼｯｸM-PRO" w:hint="eastAsia"/>
        </w:rPr>
        <w:t>５</w:t>
      </w:r>
      <w:r w:rsidR="00D1752F" w:rsidRPr="00AB1515">
        <w:rPr>
          <w:rFonts w:ascii="HG丸ｺﾞｼｯｸM-PRO" w:eastAsia="HG丸ｺﾞｼｯｸM-PRO" w:hAnsi="HG丸ｺﾞｼｯｸM-PRO" w:hint="eastAsia"/>
        </w:rPr>
        <w:t>つの論点について</w:t>
      </w:r>
      <w:r w:rsidR="002654CD" w:rsidRPr="00AB1515">
        <w:rPr>
          <w:rFonts w:ascii="HG丸ｺﾞｼｯｸM-PRO" w:eastAsia="HG丸ｺﾞｼｯｸM-PRO" w:hAnsi="HG丸ｺﾞｼｯｸM-PRO" w:hint="eastAsia"/>
        </w:rPr>
        <w:t>、課題や取り組みの方向性を整理し、意見具申に盛り込むことが</w:t>
      </w:r>
      <w:r w:rsidR="00D1752F" w:rsidRPr="00AB1515">
        <w:rPr>
          <w:rFonts w:ascii="HG丸ｺﾞｼｯｸM-PRO" w:eastAsia="HG丸ｺﾞｼｯｸM-PRO" w:hAnsi="HG丸ｺﾞｼｯｸM-PRO" w:hint="eastAsia"/>
        </w:rPr>
        <w:t>必要と考える</w:t>
      </w:r>
      <w:r w:rsidR="002A52DB" w:rsidRPr="00AB1515">
        <w:rPr>
          <w:rFonts w:ascii="HG丸ｺﾞｼｯｸM-PRO" w:eastAsia="HG丸ｺﾞｼｯｸM-PRO" w:hAnsi="HG丸ｺﾞｼｯｸM-PRO" w:hint="eastAsia"/>
        </w:rPr>
        <w:t>。</w:t>
      </w:r>
    </w:p>
    <w:p w:rsidR="001323A6" w:rsidRPr="00AB1515" w:rsidRDefault="002654CD">
      <w:pPr>
        <w:rPr>
          <w:rFonts w:ascii="HG丸ｺﾞｼｯｸM-PRO" w:eastAsia="HG丸ｺﾞｼｯｸM-PRO" w:hAnsi="HG丸ｺﾞｼｯｸM-PRO"/>
          <w:b/>
        </w:rPr>
      </w:pPr>
      <w:r w:rsidRPr="00AB1515">
        <w:rPr>
          <w:rFonts w:ascii="HG丸ｺﾞｼｯｸM-PRO" w:eastAsia="HG丸ｺﾞｼｯｸM-PRO" w:hAnsi="HG丸ｺﾞｼｯｸM-PRO" w:hint="eastAsia"/>
        </w:rPr>
        <w:t xml:space="preserve">　そのため</w:t>
      </w:r>
      <w:r w:rsidR="002A52DB" w:rsidRPr="00AB1515">
        <w:rPr>
          <w:rFonts w:ascii="HG丸ｺﾞｼｯｸM-PRO" w:eastAsia="HG丸ｺﾞｼｯｸM-PRO" w:hAnsi="HG丸ｺﾞｼｯｸM-PRO" w:hint="eastAsia"/>
        </w:rPr>
        <w:t>、本計画第2章に記載の、社会を構成する多様な主体の一員として大阪府が担うべき役割の整理</w:t>
      </w:r>
      <w:r w:rsidRPr="00AB1515">
        <w:rPr>
          <w:rFonts w:ascii="HG丸ｺﾞｼｯｸM-PRO" w:eastAsia="HG丸ｺﾞｼｯｸM-PRO" w:hAnsi="HG丸ｺﾞｼｯｸM-PRO" w:hint="eastAsia"/>
        </w:rPr>
        <w:t>を念頭に置きつつ</w:t>
      </w:r>
      <w:r w:rsidR="002A52DB" w:rsidRPr="00AB1515">
        <w:rPr>
          <w:rFonts w:ascii="HG丸ｺﾞｼｯｸM-PRO" w:eastAsia="HG丸ｺﾞｼｯｸM-PRO" w:hAnsi="HG丸ｺﾞｼｯｸM-PRO" w:hint="eastAsia"/>
        </w:rPr>
        <w:t>、</w:t>
      </w:r>
      <w:r w:rsidRPr="00AB1515">
        <w:rPr>
          <w:rFonts w:ascii="HG丸ｺﾞｼｯｸM-PRO" w:eastAsia="HG丸ｺﾞｼｯｸM-PRO" w:hAnsi="HG丸ｺﾞｼｯｸM-PRO" w:hint="eastAsia"/>
        </w:rPr>
        <w:t>各論点について、さらに</w:t>
      </w:r>
      <w:r w:rsidR="00D1752F" w:rsidRPr="00AB1515">
        <w:rPr>
          <w:rFonts w:ascii="HG丸ｺﾞｼｯｸM-PRO" w:eastAsia="HG丸ｺﾞｼｯｸM-PRO" w:hAnsi="HG丸ｺﾞｼｯｸM-PRO" w:hint="eastAsia"/>
        </w:rPr>
        <w:t>課題</w:t>
      </w:r>
      <w:r w:rsidRPr="00AB1515">
        <w:rPr>
          <w:rFonts w:ascii="HG丸ｺﾞｼｯｸM-PRO" w:eastAsia="HG丸ｺﾞｼｯｸM-PRO" w:hAnsi="HG丸ｺﾞｼｯｸM-PRO" w:hint="eastAsia"/>
        </w:rPr>
        <w:t>を掘り下げるとともに</w:t>
      </w:r>
      <w:r w:rsidR="00D1752F" w:rsidRPr="00AB1515">
        <w:rPr>
          <w:rFonts w:ascii="HG丸ｺﾞｼｯｸM-PRO" w:eastAsia="HG丸ｺﾞｼｯｸM-PRO" w:hAnsi="HG丸ｺﾞｼｯｸM-PRO" w:hint="eastAsia"/>
        </w:rPr>
        <w:t>、</w:t>
      </w:r>
      <w:r w:rsidR="00740588" w:rsidRPr="00AB1515">
        <w:rPr>
          <w:rFonts w:ascii="HG丸ｺﾞｼｯｸM-PRO" w:eastAsia="HG丸ｺﾞｼｯｸM-PRO" w:hAnsi="HG丸ｺﾞｼｯｸM-PRO" w:hint="eastAsia"/>
        </w:rPr>
        <w:t>大阪</w:t>
      </w:r>
      <w:r w:rsidR="00D1752F" w:rsidRPr="00AB1515">
        <w:rPr>
          <w:rFonts w:ascii="HG丸ｺﾞｼｯｸM-PRO" w:eastAsia="HG丸ｺﾞｼｯｸM-PRO" w:hAnsi="HG丸ｺﾞｼｯｸM-PRO" w:hint="eastAsia"/>
        </w:rPr>
        <w:t>府が取り組むべき</w:t>
      </w:r>
      <w:r w:rsidRPr="00AB1515">
        <w:rPr>
          <w:rFonts w:ascii="HG丸ｺﾞｼｯｸM-PRO" w:eastAsia="HG丸ｺﾞｼｯｸM-PRO" w:hAnsi="HG丸ｺﾞｼｯｸM-PRO" w:hint="eastAsia"/>
        </w:rPr>
        <w:t>方向性に</w:t>
      </w:r>
      <w:r w:rsidR="00D1752F" w:rsidRPr="00AB1515">
        <w:rPr>
          <w:rFonts w:ascii="HG丸ｺﾞｼｯｸM-PRO" w:eastAsia="HG丸ｺﾞｼｯｸM-PRO" w:hAnsi="HG丸ｺﾞｼｯｸM-PRO" w:hint="eastAsia"/>
        </w:rPr>
        <w:t>ついて、</w:t>
      </w:r>
      <w:r w:rsidRPr="00AB1515">
        <w:rPr>
          <w:rFonts w:ascii="HG丸ｺﾞｼｯｸM-PRO" w:eastAsia="HG丸ｺﾞｼｯｸM-PRO" w:hAnsi="HG丸ｺﾞｼｯｸM-PRO" w:hint="eastAsia"/>
        </w:rPr>
        <w:t>意見をいただきたい</w:t>
      </w:r>
      <w:r w:rsidR="00740588" w:rsidRPr="00AB1515">
        <w:rPr>
          <w:rFonts w:ascii="HG丸ｺﾞｼｯｸM-PRO" w:eastAsia="HG丸ｺﾞｼｯｸM-PRO" w:hAnsi="HG丸ｺﾞｼｯｸM-PRO" w:hint="eastAsia"/>
        </w:rPr>
        <w:t>。</w:t>
      </w:r>
    </w:p>
    <w:p w:rsidR="00E75F81" w:rsidRPr="00B5639F" w:rsidRDefault="00175F02" w:rsidP="00175F02">
      <w:pPr>
        <w:ind w:left="210" w:hangingChars="100" w:hanging="210"/>
        <w:rPr>
          <w:rFonts w:ascii="HG丸ｺﾞｼｯｸM-PRO" w:eastAsia="HG丸ｺﾞｼｯｸM-PRO" w:hAnsi="HG丸ｺﾞｼｯｸM-PRO"/>
          <w:b/>
          <w:szCs w:val="21"/>
        </w:rPr>
      </w:pP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simplePos x="0" y="0"/>
                <wp:positionH relativeFrom="column">
                  <wp:posOffset>-147955</wp:posOffset>
                </wp:positionH>
                <wp:positionV relativeFrom="paragraph">
                  <wp:posOffset>139065</wp:posOffset>
                </wp:positionV>
                <wp:extent cx="5610225" cy="15716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610225" cy="1571625"/>
                        </a:xfrm>
                        <a:prstGeom prst="rect">
                          <a:avLst/>
                        </a:prstGeom>
                        <a:noFill/>
                        <a:ln w="9525">
                          <a:solidFill>
                            <a:schemeClr val="tx1">
                              <a:lumMod val="50000"/>
                              <a:lumOff val="50000"/>
                            </a:schemeClr>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11.65pt;margin-top:10.95pt;width:441.75pt;height:123.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" filled="f" strokecolor="gray [1629]">
                <v:stroke dashstyle="1 1"/>
              </v:rect>
            </w:pict>
          </mc:Fallback>
        </mc:AlternateContent>
      </w:r>
      <w:r w:rsidR="00E75F81" w:rsidRPr="00F21F76">
        <w:rPr>
          <w:rFonts w:ascii="HG丸ｺﾞｼｯｸM-PRO" w:eastAsia="HG丸ｺﾞｼｯｸM-PRO" w:hAnsi="HG丸ｺﾞｼｯｸM-PRO"/>
        </w:rPr>
        <w:br/>
      </w:r>
      <w:r w:rsidR="00E6434C" w:rsidRPr="00B5639F">
        <w:rPr>
          <w:rFonts w:ascii="HG丸ｺﾞｼｯｸM-PRO" w:eastAsia="HG丸ｺﾞｼｯｸM-PRO" w:hAnsi="HG丸ｺﾞｼｯｸM-PRO" w:hint="eastAsia"/>
          <w:b/>
          <w:szCs w:val="21"/>
        </w:rPr>
        <w:t>＜検討すべき論点＞</w:t>
      </w:r>
    </w:p>
    <w:p w:rsidR="002654CD" w:rsidRPr="00D82D1B" w:rsidRDefault="000B4817" w:rsidP="002654CD">
      <w:pPr>
        <w:pStyle w:val="aa"/>
        <w:numPr>
          <w:ilvl w:val="0"/>
          <w:numId w:val="1"/>
        </w:numPr>
        <w:ind w:leftChars="0"/>
        <w:rPr>
          <w:rFonts w:ascii="HG丸ｺﾞｼｯｸM-PRO" w:eastAsia="HG丸ｺﾞｼｯｸM-PRO" w:hAnsi="HG丸ｺﾞｼｯｸM-PRO"/>
          <w:b/>
          <w:color w:val="000000" w:themeColor="text1"/>
          <w:szCs w:val="21"/>
        </w:rPr>
      </w:pPr>
      <w:r w:rsidRPr="00D82D1B">
        <w:rPr>
          <w:rFonts w:ascii="HG丸ｺﾞｼｯｸM-PRO" w:eastAsia="HG丸ｺﾞｼｯｸM-PRO" w:hAnsi="HG丸ｺﾞｼｯｸM-PRO" w:hint="eastAsia"/>
          <w:b/>
          <w:color w:val="000000" w:themeColor="text1"/>
          <w:szCs w:val="21"/>
        </w:rPr>
        <w:t>障がい理解の</w:t>
      </w:r>
      <w:r w:rsidR="00EC1AAE">
        <w:rPr>
          <w:rFonts w:ascii="HG丸ｺﾞｼｯｸM-PRO" w:eastAsia="HG丸ｺﾞｼｯｸM-PRO" w:hAnsi="HG丸ｺﾞｼｯｸM-PRO" w:hint="eastAsia"/>
          <w:b/>
          <w:color w:val="000000" w:themeColor="text1"/>
          <w:szCs w:val="21"/>
        </w:rPr>
        <w:t>より一層の</w:t>
      </w:r>
      <w:r w:rsidRPr="00D82D1B">
        <w:rPr>
          <w:rFonts w:ascii="HG丸ｺﾞｼｯｸM-PRO" w:eastAsia="HG丸ｺﾞｼｯｸM-PRO" w:hAnsi="HG丸ｺﾞｼｯｸM-PRO" w:hint="eastAsia"/>
          <w:b/>
          <w:color w:val="000000" w:themeColor="text1"/>
          <w:szCs w:val="21"/>
        </w:rPr>
        <w:t>推進</w:t>
      </w:r>
    </w:p>
    <w:p w:rsidR="002654CD" w:rsidRPr="00D82D1B" w:rsidRDefault="000B4817" w:rsidP="002654CD">
      <w:pPr>
        <w:pStyle w:val="aa"/>
        <w:numPr>
          <w:ilvl w:val="0"/>
          <w:numId w:val="1"/>
        </w:numPr>
        <w:ind w:leftChars="0"/>
        <w:jc w:val="left"/>
        <w:rPr>
          <w:rFonts w:ascii="HG丸ｺﾞｼｯｸM-PRO" w:eastAsia="HG丸ｺﾞｼｯｸM-PRO" w:hAnsi="HG丸ｺﾞｼｯｸM-PRO"/>
          <w:b/>
          <w:szCs w:val="21"/>
        </w:rPr>
      </w:pPr>
      <w:r w:rsidRPr="00D82D1B">
        <w:rPr>
          <w:rFonts w:ascii="HG丸ｺﾞｼｯｸM-PRO" w:eastAsia="HG丸ｺﾞｼｯｸM-PRO" w:hAnsi="HG丸ｺﾞｼｯｸM-PRO" w:hint="eastAsia"/>
          <w:b/>
          <w:szCs w:val="21"/>
        </w:rPr>
        <w:t>障がいを理由とする差別の解消に向けた取組みの推進</w:t>
      </w:r>
    </w:p>
    <w:p w:rsidR="00E6434C" w:rsidRPr="00D82D1B" w:rsidRDefault="000B4817" w:rsidP="00175F02">
      <w:pPr>
        <w:pStyle w:val="aa"/>
        <w:numPr>
          <w:ilvl w:val="0"/>
          <w:numId w:val="1"/>
        </w:numPr>
        <w:ind w:leftChars="0"/>
        <w:rPr>
          <w:rFonts w:ascii="HG丸ｺﾞｼｯｸM-PRO" w:eastAsia="HG丸ｺﾞｼｯｸM-PRO" w:hAnsi="HG丸ｺﾞｼｯｸM-PRO"/>
          <w:b/>
          <w:szCs w:val="21"/>
        </w:rPr>
      </w:pPr>
      <w:r w:rsidRPr="00D82D1B">
        <w:rPr>
          <w:rFonts w:ascii="HG丸ｺﾞｼｯｸM-PRO" w:eastAsia="HG丸ｺﾞｼｯｸM-PRO" w:hAnsi="HG丸ｺﾞｼｯｸM-PRO" w:hint="eastAsia"/>
          <w:b/>
          <w:color w:val="000000" w:themeColor="text1"/>
          <w:szCs w:val="21"/>
        </w:rPr>
        <w:t>障がい者虐待の防止に向けた取組みの推進</w:t>
      </w:r>
    </w:p>
    <w:p w:rsidR="000B4817" w:rsidRPr="00D82D1B" w:rsidRDefault="000B4817" w:rsidP="00175F02">
      <w:pPr>
        <w:pStyle w:val="aa"/>
        <w:numPr>
          <w:ilvl w:val="0"/>
          <w:numId w:val="1"/>
        </w:numPr>
        <w:ind w:leftChars="0"/>
        <w:rPr>
          <w:rFonts w:ascii="HG丸ｺﾞｼｯｸM-PRO" w:eastAsia="HG丸ｺﾞｼｯｸM-PRO" w:hAnsi="HG丸ｺﾞｼｯｸM-PRO"/>
          <w:b/>
          <w:szCs w:val="21"/>
        </w:rPr>
      </w:pPr>
      <w:r w:rsidRPr="00D82D1B">
        <w:rPr>
          <w:rFonts w:ascii="HG丸ｺﾞｼｯｸM-PRO" w:eastAsia="HG丸ｺﾞｼｯｸM-PRO" w:hAnsi="HG丸ｺﾞｼｯｸM-PRO" w:hint="eastAsia"/>
          <w:b/>
          <w:szCs w:val="21"/>
        </w:rPr>
        <w:t>障がい者の</w:t>
      </w:r>
      <w:r w:rsidR="00D82D1B" w:rsidRPr="00D82D1B">
        <w:rPr>
          <w:rFonts w:ascii="HG丸ｺﾞｼｯｸM-PRO" w:eastAsia="HG丸ｺﾞｼｯｸM-PRO" w:hAnsi="HG丸ｺﾞｼｯｸM-PRO" w:hint="eastAsia"/>
          <w:b/>
          <w:szCs w:val="21"/>
        </w:rPr>
        <w:t>安全と安心を確保する</w:t>
      </w:r>
      <w:r w:rsidRPr="00D82D1B">
        <w:rPr>
          <w:rFonts w:ascii="HG丸ｺﾞｼｯｸM-PRO" w:eastAsia="HG丸ｺﾞｼｯｸM-PRO" w:hAnsi="HG丸ｺﾞｼｯｸM-PRO" w:hint="eastAsia"/>
          <w:b/>
          <w:szCs w:val="21"/>
        </w:rPr>
        <w:t>防災の推進</w:t>
      </w:r>
    </w:p>
    <w:p w:rsidR="00E6434C" w:rsidRPr="00D82D1B" w:rsidRDefault="00D82D1B" w:rsidP="00D82D1B">
      <w:pPr>
        <w:pStyle w:val="aa"/>
        <w:numPr>
          <w:ilvl w:val="0"/>
          <w:numId w:val="1"/>
        </w:numPr>
        <w:ind w:leftChars="0"/>
        <w:rPr>
          <w:rFonts w:ascii="HG丸ｺﾞｼｯｸM-PRO" w:eastAsia="HG丸ｺﾞｼｯｸM-PRO" w:hAnsi="HG丸ｺﾞｼｯｸM-PRO"/>
          <w:b/>
          <w:szCs w:val="21"/>
        </w:rPr>
      </w:pPr>
      <w:r w:rsidRPr="00D82D1B">
        <w:rPr>
          <w:rFonts w:ascii="HG丸ｺﾞｼｯｸM-PRO" w:eastAsia="HG丸ｺﾞｼｯｸM-PRO" w:hAnsi="HG丸ｺﾞｼｯｸM-PRO" w:hint="eastAsia"/>
          <w:b/>
        </w:rPr>
        <w:t>意思疎通支援事業</w:t>
      </w:r>
    </w:p>
    <w:p w:rsidR="00D82D1B" w:rsidRDefault="00D82D1B">
      <w:pPr>
        <w:rPr>
          <w:rFonts w:ascii="HG丸ｺﾞｼｯｸM-PRO" w:eastAsia="HG丸ｺﾞｼｯｸM-PRO" w:hAnsi="HG丸ｺﾞｼｯｸM-PRO"/>
        </w:rPr>
      </w:pPr>
    </w:p>
    <w:p w:rsidR="00FC49ED" w:rsidRPr="00F21F76" w:rsidRDefault="00E75F81">
      <w:pPr>
        <w:rPr>
          <w:rFonts w:ascii="HG丸ｺﾞｼｯｸM-PRO" w:eastAsia="HG丸ｺﾞｼｯｸM-PRO" w:hAnsi="HG丸ｺﾞｼｯｸM-PRO"/>
        </w:rPr>
      </w:pPr>
      <w:r w:rsidRPr="00F21F76">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5B424097" wp14:editId="17B4BA53">
                <wp:simplePos x="0" y="0"/>
                <wp:positionH relativeFrom="column">
                  <wp:posOffset>-243205</wp:posOffset>
                </wp:positionH>
                <wp:positionV relativeFrom="paragraph">
                  <wp:posOffset>196215</wp:posOffset>
                </wp:positionV>
                <wp:extent cx="6238875" cy="32099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6238875" cy="3209925"/>
                        </a:xfrm>
                        <a:prstGeom prst="bracketPair">
                          <a:avLst>
                            <a:gd name="adj" fmla="val 606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15pt;margin-top:15.45pt;width:491.25pt;height:2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" adj="1309" strokecolor="black [3213]"/>
            </w:pict>
          </mc:Fallback>
        </mc:AlternateContent>
      </w:r>
    </w:p>
    <w:p w:rsidR="00FC49ED" w:rsidRPr="00F21F76" w:rsidRDefault="00E75F81" w:rsidP="00E6434C">
      <w:pPr>
        <w:spacing w:line="340" w:lineRule="exact"/>
        <w:rPr>
          <w:rFonts w:asciiTheme="minorEastAsia" w:hAnsiTheme="minorEastAsia"/>
        </w:rPr>
      </w:pPr>
      <w:r w:rsidRPr="00F21F76">
        <w:rPr>
          <w:rFonts w:asciiTheme="minorEastAsia" w:hAnsiTheme="minorEastAsia" w:hint="eastAsia"/>
        </w:rPr>
        <w:t>【</w:t>
      </w:r>
      <w:r w:rsidR="00FC49ED" w:rsidRPr="00F21F76">
        <w:rPr>
          <w:rFonts w:asciiTheme="minorEastAsia" w:hAnsiTheme="minorEastAsia" w:hint="eastAsia"/>
        </w:rPr>
        <w:t>参考：計画第</w:t>
      </w:r>
      <w:r w:rsidR="00326736">
        <w:rPr>
          <w:rFonts w:asciiTheme="minorEastAsia" w:hAnsiTheme="minorEastAsia" w:hint="eastAsia"/>
        </w:rPr>
        <w:t>２</w:t>
      </w:r>
      <w:r w:rsidR="00FC49ED" w:rsidRPr="00F21F76">
        <w:rPr>
          <w:rFonts w:asciiTheme="minorEastAsia" w:hAnsiTheme="minorEastAsia" w:hint="eastAsia"/>
        </w:rPr>
        <w:t>章に記載の「（５）大阪府の責務」</w:t>
      </w:r>
      <w:r w:rsidRPr="00F21F76">
        <w:rPr>
          <w:rFonts w:asciiTheme="minorEastAsia" w:hAnsiTheme="minorEastAsia" w:hint="eastAsia"/>
        </w:rPr>
        <w:t>】</w:t>
      </w:r>
    </w:p>
    <w:p w:rsidR="00065A77" w:rsidRDefault="00FC49ED" w:rsidP="00E6434C">
      <w:pPr>
        <w:spacing w:line="340" w:lineRule="exact"/>
        <w:ind w:leftChars="100" w:left="210" w:firstLineChars="100" w:firstLine="210"/>
        <w:rPr>
          <w:rFonts w:asciiTheme="minorEastAsia" w:hAnsiTheme="minorEastAsia"/>
        </w:rPr>
      </w:pPr>
      <w:r w:rsidRPr="00F21F76">
        <w:rPr>
          <w:rFonts w:asciiTheme="minorEastAsia" w:hAnsiTheme="minorEastAsia" w:hint="eastAsia"/>
        </w:rPr>
        <w:t>大阪府は、広域的、専門的な観点から、</w:t>
      </w:r>
    </w:p>
    <w:p w:rsidR="00FC49ED" w:rsidRPr="00F21F76" w:rsidRDefault="00FC49ED" w:rsidP="00E6434C">
      <w:pPr>
        <w:spacing w:line="340" w:lineRule="exact"/>
        <w:ind w:leftChars="100" w:left="210" w:firstLineChars="100" w:firstLine="210"/>
        <w:rPr>
          <w:rFonts w:asciiTheme="minorEastAsia" w:hAnsiTheme="minorEastAsia"/>
        </w:rPr>
      </w:pPr>
      <w:r w:rsidRPr="00F21F76">
        <w:rPr>
          <w:rFonts w:asciiTheme="minorEastAsia" w:hAnsiTheme="minorEastAsia" w:cs="HG丸ｺﾞｼｯｸM-PRO" w:hint="eastAsia"/>
        </w:rPr>
        <w:t>市町村と連携し、障がい者が、いつでも、どこでも必要なサービスを利用し、自立した生活を送り、社会参加できるよう、</w:t>
      </w:r>
      <w:r w:rsidRPr="00F21F76">
        <w:rPr>
          <w:rFonts w:asciiTheme="minorEastAsia" w:hAnsiTheme="minorEastAsia" w:hint="eastAsia"/>
        </w:rPr>
        <w:t>障がい者施策に取り組みます。このため、</w:t>
      </w:r>
      <w:r w:rsidRPr="00F21F76">
        <w:rPr>
          <w:rFonts w:asciiTheme="minorEastAsia" w:hAnsiTheme="minorEastAsia" w:hint="eastAsia"/>
          <w:vertAlign w:val="subscript"/>
        </w:rPr>
        <w:t>①</w:t>
      </w:r>
      <w:r w:rsidRPr="00F21F76">
        <w:rPr>
          <w:rFonts w:asciiTheme="minorEastAsia" w:hAnsiTheme="minorEastAsia" w:hint="eastAsia"/>
          <w:u w:val="single"/>
        </w:rPr>
        <w:t>人材の量的・質的な確保</w:t>
      </w:r>
      <w:r w:rsidRPr="00F21F76">
        <w:rPr>
          <w:rFonts w:asciiTheme="minorEastAsia" w:hAnsiTheme="minorEastAsia" w:hint="eastAsia"/>
        </w:rPr>
        <w:t>や</w:t>
      </w:r>
      <w:r w:rsidRPr="00F21F76">
        <w:rPr>
          <w:rFonts w:asciiTheme="minorEastAsia" w:hAnsiTheme="minorEastAsia" w:hint="eastAsia"/>
          <w:vertAlign w:val="subscript"/>
        </w:rPr>
        <w:t>②</w:t>
      </w:r>
      <w:r w:rsidRPr="00F21F76">
        <w:rPr>
          <w:rFonts w:asciiTheme="minorEastAsia" w:hAnsiTheme="minorEastAsia" w:hint="eastAsia"/>
          <w:u w:val="single"/>
        </w:rPr>
        <w:t>ノウハウの提供</w:t>
      </w:r>
      <w:r w:rsidRPr="00F21F76">
        <w:rPr>
          <w:rFonts w:asciiTheme="minorEastAsia" w:hAnsiTheme="minorEastAsia" w:hint="eastAsia"/>
        </w:rPr>
        <w:t>、</w:t>
      </w:r>
      <w:r w:rsidRPr="00F21F76">
        <w:rPr>
          <w:rFonts w:asciiTheme="minorEastAsia" w:hAnsiTheme="minorEastAsia" w:hint="eastAsia"/>
          <w:vertAlign w:val="subscript"/>
        </w:rPr>
        <w:t>③</w:t>
      </w:r>
      <w:r w:rsidRPr="00F21F76">
        <w:rPr>
          <w:rFonts w:asciiTheme="minorEastAsia" w:hAnsiTheme="minorEastAsia" w:hint="eastAsia"/>
          <w:u w:val="single"/>
        </w:rPr>
        <w:t>市町村などに対する必要な情報提供や助言・援助等の支援</w:t>
      </w:r>
      <w:r w:rsidRPr="00F21F76">
        <w:rPr>
          <w:rFonts w:asciiTheme="minorEastAsia" w:hAnsiTheme="minorEastAsia" w:hint="eastAsia"/>
        </w:rPr>
        <w:t>を行います。また、市町村ごとにサービス水準の格差が生じないよう、</w:t>
      </w:r>
      <w:r w:rsidR="00E75F81" w:rsidRPr="00F21F76">
        <w:rPr>
          <w:rFonts w:asciiTheme="minorEastAsia" w:hAnsiTheme="minorEastAsia" w:hint="eastAsia"/>
          <w:vertAlign w:val="subscript"/>
        </w:rPr>
        <w:t>④</w:t>
      </w:r>
      <w:r w:rsidRPr="00F21F76">
        <w:rPr>
          <w:rFonts w:asciiTheme="minorEastAsia" w:hAnsiTheme="minorEastAsia" w:cs="HG丸ｺﾞｼｯｸM-PRO" w:hint="eastAsia"/>
          <w:u w:val="single"/>
        </w:rPr>
        <w:t>基盤整備に向けた課題の研究や、課題解決に向けた支援</w:t>
      </w:r>
      <w:r w:rsidRPr="00F21F76">
        <w:rPr>
          <w:rFonts w:asciiTheme="minorEastAsia" w:hAnsiTheme="minorEastAsia" w:cs="HG丸ｺﾞｼｯｸM-PRO" w:hint="eastAsia"/>
        </w:rPr>
        <w:t>を行うとともに、</w:t>
      </w:r>
      <w:r w:rsidRPr="00F21F76">
        <w:rPr>
          <w:rFonts w:asciiTheme="minorEastAsia" w:hAnsiTheme="minorEastAsia" w:hint="eastAsia"/>
        </w:rPr>
        <w:t>単独の市町村では取り組みにくい分野について、基盤整備に向けて</w:t>
      </w:r>
      <w:r w:rsidR="00E75F81" w:rsidRPr="00F21F76">
        <w:rPr>
          <w:rFonts w:asciiTheme="minorEastAsia" w:hAnsiTheme="minorEastAsia" w:hint="eastAsia"/>
          <w:vertAlign w:val="subscript"/>
        </w:rPr>
        <w:t>⑤</w:t>
      </w:r>
      <w:r w:rsidRPr="00F21F76">
        <w:rPr>
          <w:rFonts w:asciiTheme="minorEastAsia" w:hAnsiTheme="minorEastAsia" w:hint="eastAsia"/>
          <w:u w:val="single"/>
        </w:rPr>
        <w:t>市町村間の調整</w:t>
      </w:r>
      <w:r w:rsidRPr="00F21F76">
        <w:rPr>
          <w:rFonts w:asciiTheme="minorEastAsia" w:hAnsiTheme="minorEastAsia" w:hint="eastAsia"/>
        </w:rPr>
        <w:t>を図っていきます。</w:t>
      </w:r>
    </w:p>
    <w:p w:rsidR="00FC49ED" w:rsidRPr="00F21F76" w:rsidRDefault="00FC49ED" w:rsidP="00E6434C">
      <w:pPr>
        <w:spacing w:line="340" w:lineRule="exact"/>
        <w:ind w:leftChars="100" w:left="210" w:firstLineChars="100" w:firstLine="210"/>
        <w:rPr>
          <w:rFonts w:asciiTheme="minorEastAsia" w:hAnsiTheme="minorEastAsia"/>
        </w:rPr>
      </w:pPr>
      <w:r w:rsidRPr="00F21F76">
        <w:rPr>
          <w:rFonts w:asciiTheme="minorEastAsia" w:hAnsiTheme="minorEastAsia" w:hint="eastAsia"/>
        </w:rPr>
        <w:t>これまでの先駆的な事業によって蓄積してきた知識・技術を生かし、さらに発展させるという気概を持って必要な施策を推進します。厳しい財政事情や経済状況の中にあっても、必要な予算を確保しつつ、予算を伴わない取組みなど創意工夫を凝らしながら、</w:t>
      </w:r>
      <w:r w:rsidR="00E75F81" w:rsidRPr="00F21F76">
        <w:rPr>
          <w:rFonts w:asciiTheme="minorEastAsia" w:hAnsiTheme="minorEastAsia" w:hint="eastAsia"/>
          <w:vertAlign w:val="subscript"/>
        </w:rPr>
        <w:t>⑥</w:t>
      </w:r>
      <w:r w:rsidRPr="00F21F76">
        <w:rPr>
          <w:rFonts w:asciiTheme="minorEastAsia" w:hAnsiTheme="minorEastAsia" w:hint="eastAsia"/>
          <w:u w:val="single"/>
        </w:rPr>
        <w:t>施策立案モデルとして府内市町村に提案</w:t>
      </w:r>
      <w:r w:rsidRPr="00F21F76">
        <w:rPr>
          <w:rFonts w:asciiTheme="minorEastAsia" w:hAnsiTheme="minorEastAsia" w:hint="eastAsia"/>
        </w:rPr>
        <w:t>できるよう取組みを進めていきます。</w:t>
      </w:r>
    </w:p>
    <w:p w:rsidR="00E75F81" w:rsidRPr="00F21F76" w:rsidRDefault="00FC49ED" w:rsidP="00E6434C">
      <w:pPr>
        <w:spacing w:line="340" w:lineRule="exact"/>
        <w:ind w:leftChars="100" w:left="210" w:firstLineChars="100" w:firstLine="210"/>
        <w:rPr>
          <w:rFonts w:asciiTheme="minorEastAsia" w:hAnsiTheme="minorEastAsia"/>
        </w:rPr>
      </w:pPr>
      <w:r w:rsidRPr="00F21F76">
        <w:rPr>
          <w:rFonts w:asciiTheme="minorEastAsia" w:hAnsiTheme="minorEastAsia" w:hint="eastAsia"/>
        </w:rPr>
        <w:t>また、</w:t>
      </w:r>
      <w:r w:rsidRPr="00F21F76">
        <w:rPr>
          <w:rFonts w:asciiTheme="minorEastAsia" w:hAnsiTheme="minorEastAsia" w:cs="HG丸ｺﾞｼｯｸM-PRO" w:hint="eastAsia"/>
        </w:rPr>
        <w:t>制度の運用実態や障がい者等の意見の把握に努め、制度の見直しや改善が必要な課題に関する</w:t>
      </w:r>
      <w:r w:rsidR="00E75F81" w:rsidRPr="00F21F76">
        <w:rPr>
          <w:rFonts w:asciiTheme="minorEastAsia" w:hAnsiTheme="minorEastAsia" w:cs="HG丸ｺﾞｼｯｸM-PRO" w:hint="eastAsia"/>
          <w:vertAlign w:val="subscript"/>
        </w:rPr>
        <w:t>⑦</w:t>
      </w:r>
      <w:r w:rsidRPr="00F21F76">
        <w:rPr>
          <w:rFonts w:asciiTheme="minorEastAsia" w:hAnsiTheme="minorEastAsia" w:hint="eastAsia"/>
          <w:u w:val="single"/>
        </w:rPr>
        <w:t>国への積極的な提言</w:t>
      </w:r>
      <w:r w:rsidRPr="00F21F76">
        <w:rPr>
          <w:rFonts w:asciiTheme="minorEastAsia" w:hAnsiTheme="minorEastAsia" w:hint="eastAsia"/>
        </w:rPr>
        <w:t>も、大阪府の重要な役割です。</w:t>
      </w:r>
    </w:p>
    <w:p w:rsidR="00B5639F" w:rsidRDefault="00B5639F" w:rsidP="00B5639F">
      <w:pPr>
        <w:rPr>
          <w:rFonts w:ascii="HG丸ｺﾞｼｯｸM-PRO" w:eastAsia="HG丸ｺﾞｼｯｸM-PRO" w:hAnsi="HG丸ｺﾞｼｯｸM-PRO"/>
          <w:b/>
          <w:sz w:val="24"/>
          <w:szCs w:val="24"/>
          <w:u w:val="single"/>
        </w:rPr>
        <w:sectPr w:rsidR="00B5639F" w:rsidSect="00B5639F">
          <w:footerReference w:type="default" r:id="rId9"/>
          <w:pgSz w:w="11906" w:h="16838"/>
          <w:pgMar w:top="1701" w:right="1418" w:bottom="1134" w:left="1418" w:header="851" w:footer="992" w:gutter="0"/>
          <w:cols w:space="425"/>
          <w:docGrid w:type="lines" w:linePitch="360"/>
        </w:sectPr>
      </w:pPr>
    </w:p>
    <w:p w:rsidR="00EC1AAE" w:rsidRPr="00065A77" w:rsidRDefault="00EC1AAE" w:rsidP="00EC1AAE">
      <w:pP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lastRenderedPageBreak/>
        <w:t>論点①</w:t>
      </w:r>
      <w:r w:rsidRPr="00065A77">
        <w:rPr>
          <w:rFonts w:ascii="HG丸ｺﾞｼｯｸM-PRO" w:eastAsia="HG丸ｺﾞｼｯｸM-PRO" w:hAnsi="HG丸ｺﾞｼｯｸM-PRO" w:hint="eastAsia"/>
          <w:b/>
          <w:sz w:val="24"/>
          <w:szCs w:val="24"/>
          <w:u w:val="single"/>
        </w:rPr>
        <w:t>：</w:t>
      </w:r>
      <w:r>
        <w:rPr>
          <w:rFonts w:ascii="HG丸ｺﾞｼｯｸM-PRO" w:eastAsia="HG丸ｺﾞｼｯｸM-PRO" w:hAnsi="HG丸ｺﾞｼｯｸM-PRO" w:hint="eastAsia"/>
          <w:b/>
          <w:sz w:val="24"/>
          <w:szCs w:val="24"/>
          <w:u w:val="single"/>
        </w:rPr>
        <w:t>障がい理解の</w:t>
      </w:r>
      <w:r w:rsidR="0050612E">
        <w:rPr>
          <w:rFonts w:ascii="HG丸ｺﾞｼｯｸM-PRO" w:eastAsia="HG丸ｺﾞｼｯｸM-PRO" w:hAnsi="HG丸ｺﾞｼｯｸM-PRO" w:hint="eastAsia"/>
          <w:b/>
          <w:sz w:val="24"/>
          <w:szCs w:val="24"/>
          <w:u w:val="single"/>
        </w:rPr>
        <w:t>より一層の</w:t>
      </w:r>
      <w:r>
        <w:rPr>
          <w:rFonts w:ascii="HG丸ｺﾞｼｯｸM-PRO" w:eastAsia="HG丸ｺﾞｼｯｸM-PRO" w:hAnsi="HG丸ｺﾞｼｯｸM-PRO" w:hint="eastAsia"/>
          <w:b/>
          <w:sz w:val="24"/>
          <w:szCs w:val="24"/>
          <w:u w:val="single"/>
        </w:rPr>
        <w:t>推進</w:t>
      </w:r>
    </w:p>
    <w:p w:rsidR="00EC1AAE" w:rsidRDefault="00EC1AAE" w:rsidP="00EC1AAE">
      <w:pPr>
        <w:rPr>
          <w:rFonts w:ascii="HG丸ｺﾞｼｯｸM-PRO" w:eastAsia="HG丸ｺﾞｼｯｸM-PRO" w:hAnsi="HG丸ｺﾞｼｯｸM-PRO"/>
          <w:u w:val="single"/>
        </w:rPr>
      </w:pPr>
    </w:p>
    <w:p w:rsidR="00EC1AAE" w:rsidRDefault="00EC1AAE" w:rsidP="00EC1AAE">
      <w:pPr>
        <w:rPr>
          <w:rFonts w:ascii="HG丸ｺﾞｼｯｸM-PRO" w:eastAsia="HG丸ｺﾞｼｯｸM-PRO" w:hAnsi="HG丸ｺﾞｼｯｸM-PRO"/>
          <w:b/>
          <w:sz w:val="22"/>
        </w:rPr>
      </w:pPr>
      <w:r w:rsidRPr="00065A77">
        <w:rPr>
          <w:rFonts w:ascii="HG丸ｺﾞｼｯｸM-PRO" w:eastAsia="HG丸ｺﾞｼｯｸM-PRO" w:hAnsi="HG丸ｺﾞｼｯｸM-PRO" w:hint="eastAsia"/>
          <w:b/>
          <w:sz w:val="22"/>
        </w:rPr>
        <w:t>【現</w:t>
      </w:r>
      <w:r w:rsidR="00C06F95">
        <w:rPr>
          <w:rFonts w:ascii="HG丸ｺﾞｼｯｸM-PRO" w:eastAsia="HG丸ｺﾞｼｯｸM-PRO" w:hAnsi="HG丸ｺﾞｼｯｸM-PRO" w:hint="eastAsia"/>
          <w:b/>
          <w:sz w:val="22"/>
        </w:rPr>
        <w:t xml:space="preserve">　</w:t>
      </w:r>
      <w:r w:rsidRPr="00065A77">
        <w:rPr>
          <w:rFonts w:ascii="HG丸ｺﾞｼｯｸM-PRO" w:eastAsia="HG丸ｺﾞｼｯｸM-PRO" w:hAnsi="HG丸ｺﾞｼｯｸM-PRO" w:hint="eastAsia"/>
          <w:b/>
          <w:sz w:val="22"/>
        </w:rPr>
        <w:t>状】</w:t>
      </w:r>
    </w:p>
    <w:p w:rsidR="00EC1AAE" w:rsidRPr="00420064" w:rsidRDefault="00EC1AAE" w:rsidP="00EC1AAE">
      <w:pPr>
        <w:pStyle w:val="a3"/>
        <w:spacing w:line="362"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大阪府においては、障がい</w:t>
      </w:r>
      <w:r w:rsidRPr="00420064">
        <w:rPr>
          <w:rFonts w:ascii="HG丸ｺﾞｼｯｸM-PRO" w:eastAsia="HG丸ｺﾞｼｯｸM-PRO" w:hAnsi="HG丸ｺﾞｼｯｸM-PRO" w:hint="eastAsia"/>
          <w:sz w:val="22"/>
        </w:rPr>
        <w:t>や障がい</w:t>
      </w:r>
      <w:r>
        <w:rPr>
          <w:rFonts w:ascii="HG丸ｺﾞｼｯｸM-PRO" w:eastAsia="HG丸ｺﾞｼｯｸM-PRO" w:hAnsi="HG丸ｺﾞｼｯｸM-PRO" w:hint="eastAsia"/>
          <w:sz w:val="22"/>
        </w:rPr>
        <w:t>者</w:t>
      </w:r>
      <w:r w:rsidRPr="00420064">
        <w:rPr>
          <w:rFonts w:ascii="HG丸ｺﾞｼｯｸM-PRO" w:eastAsia="HG丸ｺﾞｼｯｸM-PRO" w:hAnsi="HG丸ｺﾞｼｯｸM-PRO" w:hint="eastAsia"/>
          <w:sz w:val="22"/>
        </w:rPr>
        <w:t>への正しい理解を深めるため、障がい者</w:t>
      </w:r>
      <w:r>
        <w:rPr>
          <w:rFonts w:ascii="HG丸ｺﾞｼｯｸM-PRO" w:eastAsia="HG丸ｺﾞｼｯｸM-PRO" w:hAnsi="HG丸ｺﾞｼｯｸM-PRO" w:hint="eastAsia"/>
          <w:sz w:val="22"/>
        </w:rPr>
        <w:t>週間を中心とした幅広い啓発活動や、発達障がい、高次脳機能障がい</w:t>
      </w:r>
      <w:r w:rsidRPr="00420064">
        <w:rPr>
          <w:rFonts w:ascii="HG丸ｺﾞｼｯｸM-PRO" w:eastAsia="HG丸ｺﾞｼｯｸM-PRO" w:hAnsi="HG丸ｺﾞｼｯｸM-PRO" w:hint="eastAsia"/>
          <w:sz w:val="22"/>
        </w:rPr>
        <w:t>等の個別の障がいに対する理解促進、</w:t>
      </w:r>
      <w:r w:rsidRPr="00EC1AAE">
        <w:rPr>
          <w:rFonts w:ascii="HG丸ｺﾞｼｯｸM-PRO" w:eastAsia="HG丸ｺﾞｼｯｸM-PRO" w:hAnsi="HG丸ｺﾞｼｯｸM-PRO" w:hint="eastAsia"/>
          <w:sz w:val="22"/>
        </w:rPr>
        <w:t>府職員への研修実</w:t>
      </w:r>
      <w:r w:rsidRPr="00420064">
        <w:rPr>
          <w:rFonts w:ascii="HG丸ｺﾞｼｯｸM-PRO" w:eastAsia="HG丸ｺﾞｼｯｸM-PRO" w:hAnsi="HG丸ｺﾞｼｯｸM-PRO" w:hint="eastAsia"/>
          <w:sz w:val="22"/>
        </w:rPr>
        <w:t>施等に取り組んできた。</w:t>
      </w:r>
    </w:p>
    <w:p w:rsidR="00EC1AAE" w:rsidRDefault="00EC1AAE" w:rsidP="00EC1AAE">
      <w:pPr>
        <w:pStyle w:val="a3"/>
        <w:spacing w:line="362"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このような中、</w:t>
      </w:r>
      <w:r w:rsidRPr="00420064">
        <w:rPr>
          <w:rFonts w:ascii="HG丸ｺﾞｼｯｸM-PRO" w:eastAsia="HG丸ｺﾞｼｯｸM-PRO" w:hAnsi="HG丸ｺﾞｼｯｸM-PRO" w:hint="eastAsia"/>
          <w:sz w:val="22"/>
        </w:rPr>
        <w:t>平成28年4月には、行政機関や民間事業者における不当な差別的取扱いの禁止や、合理的配慮の提供の義務などについて定めた障害者差別解消法が施行されたが、</w:t>
      </w:r>
      <w:r>
        <w:rPr>
          <w:rFonts w:ascii="HG丸ｺﾞｼｯｸM-PRO" w:eastAsia="HG丸ｺﾞｼｯｸM-PRO" w:hAnsi="HG丸ｺﾞｼｯｸM-PRO" w:hint="eastAsia"/>
          <w:sz w:val="22"/>
        </w:rPr>
        <w:t>障がいを理由とする差別のない、「共生</w:t>
      </w:r>
      <w:r w:rsidRPr="00420064">
        <w:rPr>
          <w:rFonts w:ascii="HG丸ｺﾞｼｯｸM-PRO" w:eastAsia="HG丸ｺﾞｼｯｸM-PRO" w:hAnsi="HG丸ｺﾞｼｯｸM-PRO" w:hint="eastAsia"/>
          <w:sz w:val="22"/>
        </w:rPr>
        <w:t>社会</w:t>
      </w:r>
      <w:r>
        <w:rPr>
          <w:rFonts w:ascii="HG丸ｺﾞｼｯｸM-PRO" w:eastAsia="HG丸ｺﾞｼｯｸM-PRO" w:hAnsi="HG丸ｺﾞｼｯｸM-PRO" w:hint="eastAsia"/>
          <w:sz w:val="22"/>
        </w:rPr>
        <w:t>」</w:t>
      </w:r>
      <w:r w:rsidRPr="00420064">
        <w:rPr>
          <w:rFonts w:ascii="HG丸ｺﾞｼｯｸM-PRO" w:eastAsia="HG丸ｺﾞｼｯｸM-PRO" w:hAnsi="HG丸ｺﾞｼｯｸM-PRO" w:hint="eastAsia"/>
          <w:sz w:val="22"/>
        </w:rPr>
        <w:t>を実現するためには、法施行を契機に、行政や事</w:t>
      </w:r>
      <w:r>
        <w:rPr>
          <w:rFonts w:ascii="HG丸ｺﾞｼｯｸM-PRO" w:eastAsia="HG丸ｺﾞｼｯｸM-PRO" w:hAnsi="HG丸ｺﾞｼｯｸM-PRO" w:hint="eastAsia"/>
          <w:sz w:val="22"/>
        </w:rPr>
        <w:t>業者のみならず、府民全体が考え、行動する機運を高めていく</w:t>
      </w:r>
      <w:r w:rsidRPr="00420064">
        <w:rPr>
          <w:rFonts w:ascii="HG丸ｺﾞｼｯｸM-PRO" w:eastAsia="HG丸ｺﾞｼｯｸM-PRO" w:hAnsi="HG丸ｺﾞｼｯｸM-PRO" w:hint="eastAsia"/>
          <w:sz w:val="22"/>
        </w:rPr>
        <w:t>ことが求められている。</w:t>
      </w:r>
    </w:p>
    <w:p w:rsidR="00EC1AAE" w:rsidRPr="00EC1AAE" w:rsidRDefault="00EC1AAE" w:rsidP="00EC1AAE">
      <w:pPr>
        <w:pStyle w:val="a3"/>
        <w:spacing w:line="362" w:lineRule="atLeast"/>
        <w:ind w:firstLineChars="100" w:firstLine="220"/>
        <w:rPr>
          <w:rFonts w:ascii="HG丸ｺﾞｼｯｸM-PRO" w:eastAsia="HG丸ｺﾞｼｯｸM-PRO" w:hAnsi="HG丸ｺﾞｼｯｸM-PRO"/>
          <w:color w:val="000000" w:themeColor="text1"/>
          <w:sz w:val="22"/>
        </w:rPr>
      </w:pPr>
      <w:r w:rsidRPr="00420064">
        <w:rPr>
          <w:rFonts w:ascii="HG丸ｺﾞｼｯｸM-PRO" w:eastAsia="HG丸ｺﾞｼｯｸM-PRO" w:hAnsi="HG丸ｺﾞｼｯｸM-PRO" w:hint="eastAsia"/>
          <w:sz w:val="22"/>
        </w:rPr>
        <w:t>一方、平成28年7月、神奈川県相模原市の障がい者支援施設において、元施設職員により、多数の施設入所者が殺傷されるという</w:t>
      </w:r>
      <w:r>
        <w:rPr>
          <w:rFonts w:ascii="HG丸ｺﾞｼｯｸM-PRO" w:eastAsia="HG丸ｺﾞｼｯｸM-PRO" w:hAnsi="HG丸ｺﾞｼｯｸM-PRO" w:hint="eastAsia"/>
          <w:sz w:val="22"/>
        </w:rPr>
        <w:t>、極めて痛ましく許しがたい</w:t>
      </w:r>
      <w:r w:rsidRPr="00420064">
        <w:rPr>
          <w:rFonts w:ascii="HG丸ｺﾞｼｯｸM-PRO" w:eastAsia="HG丸ｺﾞｼｯｸM-PRO" w:hAnsi="HG丸ｺﾞｼｯｸM-PRO" w:hint="eastAsia"/>
          <w:sz w:val="22"/>
        </w:rPr>
        <w:t>事件が発生した。</w:t>
      </w:r>
      <w:r>
        <w:rPr>
          <w:rFonts w:ascii="HG丸ｺﾞｼｯｸM-PRO" w:eastAsia="HG丸ｺﾞｼｯｸM-PRO" w:hAnsi="HG丸ｺﾞｼｯｸM-PRO" w:hint="eastAsia"/>
          <w:sz w:val="22"/>
        </w:rPr>
        <w:t>この事件により障がい</w:t>
      </w:r>
      <w:r w:rsidRPr="00420064">
        <w:rPr>
          <w:rFonts w:ascii="HG丸ｺﾞｼｯｸM-PRO" w:eastAsia="HG丸ｺﾞｼｯｸM-PRO" w:hAnsi="HG丸ｺﾞｼｯｸM-PRO" w:hint="eastAsia"/>
          <w:sz w:val="22"/>
        </w:rPr>
        <w:t>や障がい</w:t>
      </w:r>
      <w:r>
        <w:rPr>
          <w:rFonts w:ascii="HG丸ｺﾞｼｯｸM-PRO" w:eastAsia="HG丸ｺﾞｼｯｸM-PRO" w:hAnsi="HG丸ｺﾞｼｯｸM-PRO" w:hint="eastAsia"/>
          <w:sz w:val="22"/>
        </w:rPr>
        <w:t>者に関する誤った認識が広がるようなことは、決して</w:t>
      </w:r>
      <w:r w:rsidR="00376914">
        <w:rPr>
          <w:rFonts w:ascii="HG丸ｺﾞｼｯｸM-PRO" w:eastAsia="HG丸ｺﾞｼｯｸM-PRO" w:hAnsi="HG丸ｺﾞｼｯｸM-PRO" w:hint="eastAsia"/>
          <w:sz w:val="22"/>
        </w:rPr>
        <w:t>あってはなら</w:t>
      </w:r>
      <w:bookmarkStart w:id="0" w:name="_GoBack"/>
      <w:bookmarkEnd w:id="0"/>
      <w:r w:rsidRPr="00420064">
        <w:rPr>
          <w:rFonts w:ascii="HG丸ｺﾞｼｯｸM-PRO" w:eastAsia="HG丸ｺﾞｼｯｸM-PRO" w:hAnsi="HG丸ｺﾞｼｯｸM-PRO" w:hint="eastAsia"/>
          <w:sz w:val="22"/>
        </w:rPr>
        <w:t>ず、府</w:t>
      </w:r>
      <w:r w:rsidRPr="00EC1AAE">
        <w:rPr>
          <w:rFonts w:ascii="HG丸ｺﾞｼｯｸM-PRO" w:eastAsia="HG丸ｺﾞｼｯｸM-PRO" w:hAnsi="HG丸ｺﾞｼｯｸM-PRO" w:hint="eastAsia"/>
          <w:color w:val="000000" w:themeColor="text1"/>
          <w:sz w:val="22"/>
        </w:rPr>
        <w:t>ホームページにおいて、引き続き障がい者に対する正しい理解の促進や全ての人にとって暮らしやすい「共生社会」の実現に向けて取り組むメッセージを発信したところ。</w:t>
      </w:r>
    </w:p>
    <w:p w:rsidR="00EC1AAE" w:rsidRPr="00EC1AAE" w:rsidRDefault="00EC1AAE" w:rsidP="00EC1AAE">
      <w:pPr>
        <w:pStyle w:val="a3"/>
        <w:spacing w:line="362" w:lineRule="atLeast"/>
        <w:ind w:firstLineChars="100" w:firstLine="220"/>
        <w:rPr>
          <w:rFonts w:ascii="HG丸ｺﾞｼｯｸM-PRO" w:eastAsia="HG丸ｺﾞｼｯｸM-PRO" w:hAnsi="HG丸ｺﾞｼｯｸM-PRO"/>
          <w:color w:val="000000" w:themeColor="text1"/>
          <w:sz w:val="22"/>
        </w:rPr>
      </w:pPr>
      <w:r w:rsidRPr="00EC1AAE">
        <w:rPr>
          <w:rFonts w:ascii="HG丸ｺﾞｼｯｸM-PRO" w:eastAsia="HG丸ｺﾞｼｯｸM-PRO" w:hAnsi="HG丸ｺﾞｼｯｸM-PRO" w:hint="eastAsia"/>
          <w:color w:val="000000" w:themeColor="text1"/>
          <w:sz w:val="22"/>
        </w:rPr>
        <w:t>また、8月には、東京の地下鉄で盲導犬を連れた方が、先月には柏原市で視覚障がい者が駅のホームから転落し、亡くなられるという事故が相次いで発生した。</w:t>
      </w:r>
    </w:p>
    <w:p w:rsidR="00EC1AAE" w:rsidRPr="00EC1AAE" w:rsidRDefault="00EC1AAE" w:rsidP="00EC1AAE">
      <w:pPr>
        <w:pStyle w:val="a3"/>
        <w:spacing w:line="362" w:lineRule="atLeast"/>
        <w:ind w:firstLineChars="100" w:firstLine="220"/>
        <w:rPr>
          <w:rFonts w:ascii="HG丸ｺﾞｼｯｸM-PRO" w:eastAsia="HG丸ｺﾞｼｯｸM-PRO" w:hAnsi="HG丸ｺﾞｼｯｸM-PRO"/>
          <w:color w:val="000000" w:themeColor="text1"/>
          <w:sz w:val="22"/>
        </w:rPr>
      </w:pPr>
      <w:r w:rsidRPr="00EC1AAE">
        <w:rPr>
          <w:rFonts w:ascii="HG丸ｺﾞｼｯｸM-PRO" w:eastAsia="HG丸ｺﾞｼｯｸM-PRO" w:hAnsi="HG丸ｺﾞｼｯｸM-PRO" w:hint="eastAsia"/>
          <w:color w:val="000000" w:themeColor="text1"/>
          <w:sz w:val="22"/>
        </w:rPr>
        <w:t>こうした事故を防ぐためには、近くの人が声かけをするなど、周りの人が積極的にかかわっていくことが重要である。</w:t>
      </w:r>
    </w:p>
    <w:p w:rsidR="00EC1AAE" w:rsidRPr="00EC1AAE" w:rsidRDefault="00EC1AAE" w:rsidP="00EC1AAE">
      <w:pPr>
        <w:pStyle w:val="a3"/>
        <w:tabs>
          <w:tab w:val="clear" w:pos="4252"/>
          <w:tab w:val="clear" w:pos="8504"/>
        </w:tabs>
        <w:snapToGrid/>
        <w:spacing w:line="362" w:lineRule="atLeast"/>
        <w:ind w:firstLineChars="100" w:firstLine="220"/>
        <w:rPr>
          <w:rFonts w:ascii="HG丸ｺﾞｼｯｸM-PRO" w:eastAsia="HG丸ｺﾞｼｯｸM-PRO" w:hAnsi="HG丸ｺﾞｼｯｸM-PRO"/>
          <w:b/>
          <w:color w:val="000000" w:themeColor="text1"/>
          <w:sz w:val="22"/>
        </w:rPr>
      </w:pPr>
      <w:r w:rsidRPr="00EC1AAE">
        <w:rPr>
          <w:rFonts w:ascii="HG丸ｺﾞｼｯｸM-PRO" w:eastAsia="HG丸ｺﾞｼｯｸM-PRO" w:hAnsi="HG丸ｺﾞｼｯｸM-PRO" w:hint="eastAsia"/>
          <w:color w:val="000000" w:themeColor="text1"/>
          <w:sz w:val="22"/>
        </w:rPr>
        <w:t>このような事件や事故も踏まえ、これまでの障がい理解に向けた取組のあり方を改めて再考し、府内市町村や障がい者関係団体など関係機関とも連携しながら、より一層の取組の強化を図っていく必要がある。</w:t>
      </w:r>
    </w:p>
    <w:p w:rsidR="00EC1AAE" w:rsidRPr="00EC1AAE" w:rsidRDefault="00EC1AAE" w:rsidP="00EC1AAE">
      <w:pPr>
        <w:rPr>
          <w:rFonts w:ascii="HG丸ｺﾞｼｯｸM-PRO" w:eastAsia="HG丸ｺﾞｼｯｸM-PRO" w:hAnsi="HG丸ｺﾞｼｯｸM-PRO"/>
          <w:b/>
          <w:color w:val="000000" w:themeColor="text1"/>
          <w:sz w:val="22"/>
        </w:rPr>
      </w:pPr>
    </w:p>
    <w:p w:rsidR="00EC1AAE" w:rsidRPr="00EC1AAE" w:rsidRDefault="00EC1AAE" w:rsidP="00EC1AAE">
      <w:pPr>
        <w:rPr>
          <w:rFonts w:ascii="HG丸ｺﾞｼｯｸM-PRO" w:eastAsia="HG丸ｺﾞｼｯｸM-PRO" w:hAnsi="HG丸ｺﾞｼｯｸM-PRO"/>
          <w:b/>
          <w:color w:val="000000" w:themeColor="text1"/>
          <w:sz w:val="22"/>
        </w:rPr>
      </w:pPr>
    </w:p>
    <w:p w:rsidR="00EC1AAE" w:rsidRPr="00EC1AAE" w:rsidRDefault="00EC1AAE" w:rsidP="00EC1AAE">
      <w:pPr>
        <w:rPr>
          <w:rFonts w:ascii="HG丸ｺﾞｼｯｸM-PRO" w:eastAsia="HG丸ｺﾞｼｯｸM-PRO" w:hAnsi="HG丸ｺﾞｼｯｸM-PRO"/>
          <w:b/>
          <w:color w:val="000000" w:themeColor="text1"/>
          <w:sz w:val="22"/>
        </w:rPr>
      </w:pPr>
      <w:r w:rsidRPr="00EC1AAE">
        <w:rPr>
          <w:rFonts w:ascii="HG丸ｺﾞｼｯｸM-PRO" w:eastAsia="HG丸ｺﾞｼｯｸM-PRO" w:hAnsi="HG丸ｺﾞｼｯｸM-PRO" w:hint="eastAsia"/>
          <w:b/>
          <w:color w:val="000000" w:themeColor="text1"/>
          <w:sz w:val="22"/>
        </w:rPr>
        <w:t>【課題の整理】</w:t>
      </w:r>
    </w:p>
    <w:p w:rsidR="00EC1AAE" w:rsidRPr="00EC1AAE" w:rsidRDefault="00EC1AAE" w:rsidP="00EC1AAE">
      <w:pPr>
        <w:ind w:left="220" w:hangingChars="100" w:hanging="220"/>
        <w:rPr>
          <w:rFonts w:ascii="HG丸ｺﾞｼｯｸM-PRO" w:eastAsia="HG丸ｺﾞｼｯｸM-PRO" w:hAnsi="HG丸ｺﾞｼｯｸM-PRO"/>
          <w:color w:val="000000" w:themeColor="text1"/>
          <w:sz w:val="22"/>
        </w:rPr>
      </w:pPr>
      <w:r w:rsidRPr="00EC1AAE">
        <w:rPr>
          <w:rFonts w:ascii="HG丸ｺﾞｼｯｸM-PRO" w:eastAsia="HG丸ｺﾞｼｯｸM-PRO" w:hAnsi="HG丸ｺﾞｼｯｸM-PRO" w:hint="eastAsia"/>
          <w:color w:val="000000" w:themeColor="text1"/>
          <w:sz w:val="22"/>
        </w:rPr>
        <w:t>〇大</w:t>
      </w:r>
      <w:r w:rsidRPr="00EC1AAE">
        <w:rPr>
          <w:rFonts w:ascii="HG丸ｺﾞｼｯｸM-PRO" w:eastAsia="HG丸ｺﾞｼｯｸM-PRO" w:hAnsi="HG丸ｺﾞｼｯｸM-PRO" w:cs="メイリオ" w:hint="eastAsia"/>
          <w:color w:val="000000" w:themeColor="text1"/>
          <w:sz w:val="22"/>
        </w:rPr>
        <w:t>阪府においては、これまでも広く障がい理解を深めるための啓発を実施しているが、府民がより深く障がいについて考え、自ら配慮を実践してもらうための啓発について検討する必要がある。</w:t>
      </w:r>
    </w:p>
    <w:p w:rsidR="00EC1AAE" w:rsidRPr="00EC1AAE" w:rsidRDefault="00EC1AAE" w:rsidP="00EC1AAE">
      <w:pPr>
        <w:ind w:left="220" w:hangingChars="100" w:hanging="220"/>
        <w:rPr>
          <w:rFonts w:ascii="HG丸ｺﾞｼｯｸM-PRO" w:eastAsia="HG丸ｺﾞｼｯｸM-PRO" w:hAnsi="HG丸ｺﾞｼｯｸM-PRO"/>
          <w:color w:val="000000" w:themeColor="text1"/>
          <w:sz w:val="22"/>
        </w:rPr>
      </w:pPr>
      <w:r w:rsidRPr="00EC1AAE">
        <w:rPr>
          <w:rFonts w:ascii="HG丸ｺﾞｼｯｸM-PRO" w:eastAsia="HG丸ｺﾞｼｯｸM-PRO" w:hAnsi="HG丸ｺﾞｼｯｸM-PRO" w:hint="eastAsia"/>
          <w:color w:val="000000" w:themeColor="text1"/>
          <w:sz w:val="22"/>
        </w:rPr>
        <w:t>〇関係団体とも連携し、府民の「助け合い」の意識を高めるための啓発活動を展開するとともに、周囲の声掛けや支援を促すための取組の一環として、例えば東京都が推進するヘルプマークのような周囲の方に配慮を必要としていることを知らせるマークの普及を図る必要があるのではないか。</w:t>
      </w:r>
    </w:p>
    <w:p w:rsidR="00EC1AAE" w:rsidRDefault="00EC1AAE" w:rsidP="00EC1AAE">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〇</w:t>
      </w:r>
      <w:r w:rsidRPr="00706C43">
        <w:rPr>
          <w:rFonts w:ascii="HG丸ｺﾞｼｯｸM-PRO" w:eastAsia="HG丸ｺﾞｼｯｸM-PRO" w:hAnsi="HG丸ｺﾞｼｯｸM-PRO" w:hint="eastAsia"/>
          <w:sz w:val="22"/>
        </w:rPr>
        <w:t>また、小学校、</w:t>
      </w:r>
      <w:r>
        <w:rPr>
          <w:rFonts w:ascii="HG丸ｺﾞｼｯｸM-PRO" w:eastAsia="HG丸ｺﾞｼｯｸM-PRO" w:hAnsi="HG丸ｺﾞｼｯｸM-PRO" w:hint="eastAsia"/>
          <w:sz w:val="22"/>
        </w:rPr>
        <w:t>中学校といった成長段階に応じた障がい理解を促進するための取組を検討する必要があるのではないか。</w:t>
      </w:r>
    </w:p>
    <w:p w:rsidR="00EC1AAE" w:rsidRDefault="00EC1AAE" w:rsidP="00EC1AAE">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〇</w:t>
      </w:r>
      <w:r w:rsidRPr="00706C43">
        <w:rPr>
          <w:rFonts w:ascii="HG丸ｺﾞｼｯｸM-PRO" w:eastAsia="HG丸ｺﾞｼｯｸM-PRO" w:hAnsi="HG丸ｺﾞｼｯｸM-PRO" w:hint="eastAsia"/>
          <w:sz w:val="22"/>
        </w:rPr>
        <w:t>さらに、障害者差別解消法を踏ま</w:t>
      </w:r>
      <w:r>
        <w:rPr>
          <w:rFonts w:ascii="HG丸ｺﾞｼｯｸM-PRO" w:eastAsia="HG丸ｺﾞｼｯｸM-PRO" w:hAnsi="HG丸ｺﾞｼｯｸM-PRO" w:hint="eastAsia"/>
          <w:sz w:val="22"/>
        </w:rPr>
        <w:t>え、環境整備や合理的配慮の実践が求められている</w:t>
      </w:r>
      <w:r>
        <w:rPr>
          <w:rFonts w:ascii="HG丸ｺﾞｼｯｸM-PRO" w:eastAsia="HG丸ｺﾞｼｯｸM-PRO" w:hAnsi="HG丸ｺﾞｼｯｸM-PRO" w:hint="eastAsia"/>
          <w:sz w:val="22"/>
        </w:rPr>
        <w:lastRenderedPageBreak/>
        <w:t>民間事業者などによる研修などの主体的な取組を</w:t>
      </w:r>
      <w:r w:rsidRPr="00706C43">
        <w:rPr>
          <w:rFonts w:ascii="HG丸ｺﾞｼｯｸM-PRO" w:eastAsia="HG丸ｺﾞｼｯｸM-PRO" w:hAnsi="HG丸ｺﾞｼｯｸM-PRO" w:hint="eastAsia"/>
          <w:sz w:val="22"/>
        </w:rPr>
        <w:t>支援するための仕組みが必要ではないか。</w:t>
      </w:r>
    </w:p>
    <w:p w:rsidR="00EC1AAE" w:rsidRDefault="00EC1AAE" w:rsidP="00EC1AAE">
      <w:pPr>
        <w:rPr>
          <w:rFonts w:ascii="HG丸ｺﾞｼｯｸM-PRO" w:eastAsia="HG丸ｺﾞｼｯｸM-PRO" w:hAnsi="HG丸ｺﾞｼｯｸM-PRO"/>
          <w:sz w:val="22"/>
        </w:rPr>
      </w:pPr>
    </w:p>
    <w:p w:rsidR="0050612E" w:rsidRDefault="0050612E" w:rsidP="00EC1AAE">
      <w:pPr>
        <w:rPr>
          <w:rFonts w:ascii="HG丸ｺﾞｼｯｸM-PRO" w:eastAsia="HG丸ｺﾞｼｯｸM-PRO" w:hAnsi="HG丸ｺﾞｼｯｸM-PRO"/>
          <w:sz w:val="22"/>
        </w:rPr>
      </w:pPr>
    </w:p>
    <w:p w:rsidR="0050612E" w:rsidRDefault="0050612E" w:rsidP="00EC1AAE">
      <w:pPr>
        <w:rPr>
          <w:rFonts w:ascii="HG丸ｺﾞｼｯｸM-PRO" w:eastAsia="HG丸ｺﾞｼｯｸM-PRO" w:hAnsi="HG丸ｺﾞｼｯｸM-PRO"/>
          <w:sz w:val="22"/>
        </w:rPr>
      </w:pPr>
    </w:p>
    <w:p w:rsidR="0050612E" w:rsidRPr="00065A77" w:rsidRDefault="0050612E" w:rsidP="0050612E">
      <w:pP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論点②</w:t>
      </w:r>
      <w:r w:rsidRPr="00065A77">
        <w:rPr>
          <w:rFonts w:ascii="HG丸ｺﾞｼｯｸM-PRO" w:eastAsia="HG丸ｺﾞｼｯｸM-PRO" w:hAnsi="HG丸ｺﾞｼｯｸM-PRO" w:hint="eastAsia"/>
          <w:b/>
          <w:sz w:val="24"/>
          <w:szCs w:val="24"/>
          <w:u w:val="single"/>
        </w:rPr>
        <w:t>：</w:t>
      </w:r>
      <w:r>
        <w:rPr>
          <w:rFonts w:ascii="HG丸ｺﾞｼｯｸM-PRO" w:eastAsia="HG丸ｺﾞｼｯｸM-PRO" w:hAnsi="HG丸ｺﾞｼｯｸM-PRO" w:hint="eastAsia"/>
          <w:b/>
          <w:sz w:val="24"/>
          <w:szCs w:val="24"/>
          <w:u w:val="single"/>
        </w:rPr>
        <w:t>障がいを理由とする差別の解消に向けた取組みの推進</w:t>
      </w:r>
    </w:p>
    <w:p w:rsidR="0050612E" w:rsidRDefault="0050612E" w:rsidP="0050612E">
      <w:pPr>
        <w:rPr>
          <w:rFonts w:ascii="HG丸ｺﾞｼｯｸM-PRO" w:eastAsia="HG丸ｺﾞｼｯｸM-PRO" w:hAnsi="HG丸ｺﾞｼｯｸM-PRO"/>
          <w:u w:val="single"/>
        </w:rPr>
      </w:pPr>
    </w:p>
    <w:p w:rsidR="0050612E" w:rsidRPr="00065A77" w:rsidRDefault="0050612E" w:rsidP="0050612E">
      <w:pPr>
        <w:rPr>
          <w:rFonts w:ascii="HG丸ｺﾞｼｯｸM-PRO" w:eastAsia="HG丸ｺﾞｼｯｸM-PRO" w:hAnsi="HG丸ｺﾞｼｯｸM-PRO"/>
          <w:b/>
          <w:sz w:val="22"/>
        </w:rPr>
      </w:pPr>
      <w:r w:rsidRPr="00065A77">
        <w:rPr>
          <w:rFonts w:ascii="HG丸ｺﾞｼｯｸM-PRO" w:eastAsia="HG丸ｺﾞｼｯｸM-PRO" w:hAnsi="HG丸ｺﾞｼｯｸM-PRO" w:hint="eastAsia"/>
          <w:b/>
          <w:sz w:val="22"/>
        </w:rPr>
        <w:t>【現</w:t>
      </w:r>
      <w:r>
        <w:rPr>
          <w:rFonts w:ascii="HG丸ｺﾞｼｯｸM-PRO" w:eastAsia="HG丸ｺﾞｼｯｸM-PRO" w:hAnsi="HG丸ｺﾞｼｯｸM-PRO" w:hint="eastAsia"/>
          <w:b/>
          <w:sz w:val="22"/>
        </w:rPr>
        <w:t xml:space="preserve">　</w:t>
      </w:r>
      <w:r w:rsidRPr="00065A77">
        <w:rPr>
          <w:rFonts w:ascii="HG丸ｺﾞｼｯｸM-PRO" w:eastAsia="HG丸ｺﾞｼｯｸM-PRO" w:hAnsi="HG丸ｺﾞｼｯｸM-PRO" w:hint="eastAsia"/>
          <w:b/>
          <w:sz w:val="22"/>
        </w:rPr>
        <w:t>状】</w:t>
      </w:r>
    </w:p>
    <w:p w:rsidR="0050612E" w:rsidRDefault="0050612E" w:rsidP="0050612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障がいを理由とする差別の解消に向けた取組みについては、改正障害者基本法をふまえ、第4</w:t>
      </w:r>
      <w:r w:rsidR="004A5052">
        <w:rPr>
          <w:rFonts w:ascii="HG丸ｺﾞｼｯｸM-PRO" w:eastAsia="HG丸ｺﾞｼｯｸM-PRO" w:hAnsi="HG丸ｺﾞｼｯｸM-PRO" w:hint="eastAsia"/>
          <w:sz w:val="22"/>
        </w:rPr>
        <w:t>次</w:t>
      </w:r>
      <w:r>
        <w:rPr>
          <w:rFonts w:ascii="HG丸ｺﾞｼｯｸM-PRO" w:eastAsia="HG丸ｺﾞｼｯｸM-PRO" w:hAnsi="HG丸ｺﾞｼｯｸM-PRO" w:hint="eastAsia"/>
          <w:sz w:val="22"/>
        </w:rPr>
        <w:t>障がい者計画（平成27年3月改定）において、その基本原則に障がい者差別の禁止と合理的配慮の追及を位置づけ、「必要かつ合理的な配慮」について、その考え方の普及等を図ることとした。</w:t>
      </w:r>
    </w:p>
    <w:p w:rsidR="0050612E" w:rsidRDefault="0050612E" w:rsidP="0050612E">
      <w:pPr>
        <w:ind w:firstLineChars="100" w:firstLine="220"/>
        <w:rPr>
          <w:rFonts w:ascii="HG丸ｺﾞｼｯｸM-PRO" w:eastAsia="HG丸ｺﾞｼｯｸM-PRO" w:hAnsi="HG丸ｺﾞｼｯｸM-PRO"/>
          <w:sz w:val="22"/>
        </w:rPr>
      </w:pPr>
      <w:r w:rsidRPr="00373B31">
        <w:rPr>
          <w:rFonts w:ascii="HG丸ｺﾞｼｯｸM-PRO" w:eastAsia="HG丸ｺﾞｼｯｸM-PRO" w:hAnsi="HG丸ｺﾞｼｯｸM-PRO" w:hint="eastAsia"/>
          <w:sz w:val="22"/>
        </w:rPr>
        <w:t>平成25年4月に</w:t>
      </w:r>
      <w:r>
        <w:rPr>
          <w:rFonts w:ascii="HG丸ｺﾞｼｯｸM-PRO" w:eastAsia="HG丸ｺﾞｼｯｸM-PRO" w:hAnsi="HG丸ｺﾞｼｯｸM-PRO" w:hint="eastAsia"/>
          <w:sz w:val="22"/>
        </w:rPr>
        <w:t>は、府民の合理的配慮の実践の促進を図ることを目的に、様々な場面で実践されている障がい者に対する配慮や工夫の具体的な事例を幅広く募集して取りまとめ、公表した。</w:t>
      </w:r>
    </w:p>
    <w:p w:rsidR="0050612E" w:rsidRDefault="0050612E" w:rsidP="0050612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後、障害者差別解消法の成立（平成25年6月）を踏まえ、何が差別に当たるのか、合理的配慮としてどのような措置が望ましいのかなどについて基本的な考え方や具体的な事例等をわかりやすく記載することで、障がいを理由とする差別について府民の関心と理解を深めるため、平成27年３月に大阪府障がい者差別解消ガイドライン（第1版）を策定・公表した。</w:t>
      </w:r>
    </w:p>
    <w:p w:rsidR="0050612E" w:rsidRDefault="0050612E" w:rsidP="0050612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さらに、平成28年4月の障害者差別解消法の施行にあわせて、障がい者や事業者からの差別に係る相談に的確に対応するため、大阪府障がい者差別解消条例を施行し、ガイドライン等による啓発活動と条例による相談、紛争の防止・解決の体制を車の両輪として差別解消に取り組んでいる。</w:t>
      </w:r>
    </w:p>
    <w:p w:rsidR="0050612E" w:rsidRDefault="0050612E" w:rsidP="0050612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条例に基づき、市町村における相談事案の解決支援や障がい者等及び事業者からの相談に対応する広域支援相談員を4月から配置するとともに、障がい者団体や事業者等で構成する大阪府障がい者差別解消協議会を6月に設置した。広域支援相談員が対応した相談等については、大阪府障がい者差別解消協議会の下に設置する合議体において、事例の収集、分析、検証等を行っているところである。</w:t>
      </w:r>
    </w:p>
    <w:p w:rsidR="0050612E" w:rsidRDefault="0050612E" w:rsidP="0050612E">
      <w:pPr>
        <w:spacing w:line="240" w:lineRule="exact"/>
        <w:rPr>
          <w:rFonts w:ascii="HG丸ｺﾞｼｯｸM-PRO" w:eastAsia="HG丸ｺﾞｼｯｸM-PRO" w:hAnsi="HG丸ｺﾞｼｯｸM-PRO"/>
          <w:sz w:val="22"/>
        </w:rPr>
      </w:pPr>
    </w:p>
    <w:p w:rsidR="0050612E" w:rsidRDefault="0050612E" w:rsidP="0050612E">
      <w:pPr>
        <w:spacing w:line="240" w:lineRule="exact"/>
        <w:rPr>
          <w:rFonts w:ascii="HG丸ｺﾞｼｯｸM-PRO" w:eastAsia="HG丸ｺﾞｼｯｸM-PRO" w:hAnsi="HG丸ｺﾞｼｯｸM-PRO"/>
          <w:sz w:val="22"/>
        </w:rPr>
      </w:pPr>
    </w:p>
    <w:p w:rsidR="0050612E" w:rsidRPr="00043E51" w:rsidRDefault="0050612E" w:rsidP="0050612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表１</w:t>
      </w:r>
      <w:r w:rsidRPr="00862AC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市町村の状況（相談窓口の設置と運営形態について）</w:t>
      </w:r>
    </w:p>
    <w:tbl>
      <w:tblPr>
        <w:tblStyle w:val="a7"/>
        <w:tblW w:w="5778" w:type="dxa"/>
        <w:tblLook w:val="04A0" w:firstRow="1" w:lastRow="0" w:firstColumn="1" w:lastColumn="0" w:noHBand="0" w:noVBand="1"/>
      </w:tblPr>
      <w:tblGrid>
        <w:gridCol w:w="1526"/>
        <w:gridCol w:w="1276"/>
        <w:gridCol w:w="1417"/>
        <w:gridCol w:w="1559"/>
      </w:tblGrid>
      <w:tr w:rsidR="0050612E" w:rsidRPr="005F5782" w:rsidTr="00C06F95">
        <w:tc>
          <w:tcPr>
            <w:tcW w:w="1526" w:type="dxa"/>
            <w:vMerge w:val="restart"/>
            <w:shd w:val="clear" w:color="auto" w:fill="D9D9D9" w:themeFill="background1" w:themeFillShade="D9"/>
            <w:vAlign w:val="center"/>
          </w:tcPr>
          <w:p w:rsidR="0050612E" w:rsidRPr="00B65311"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設置市町村数</w:t>
            </w:r>
          </w:p>
        </w:tc>
        <w:tc>
          <w:tcPr>
            <w:tcW w:w="4252" w:type="dxa"/>
            <w:gridSpan w:val="3"/>
            <w:tcBorders>
              <w:bottom w:val="single" w:sz="4" w:space="0" w:color="auto"/>
            </w:tcBorders>
            <w:shd w:val="clear" w:color="auto" w:fill="D9D9D9" w:themeFill="background1" w:themeFillShade="D9"/>
          </w:tcPr>
          <w:p w:rsidR="0050612E" w:rsidRPr="00B65311"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運営形態</w:t>
            </w:r>
          </w:p>
        </w:tc>
      </w:tr>
      <w:tr w:rsidR="0050612E" w:rsidTr="00C06F95">
        <w:trPr>
          <w:trHeight w:val="234"/>
        </w:trPr>
        <w:tc>
          <w:tcPr>
            <w:tcW w:w="1526" w:type="dxa"/>
            <w:vMerge/>
            <w:vAlign w:val="center"/>
          </w:tcPr>
          <w:p w:rsidR="0050612E" w:rsidRDefault="0050612E" w:rsidP="00C06F95">
            <w:pPr>
              <w:spacing w:line="240" w:lineRule="exact"/>
              <w:jc w:val="center"/>
              <w:rPr>
                <w:rFonts w:ascii="HG丸ｺﾞｼｯｸM-PRO" w:eastAsia="HG丸ｺﾞｼｯｸM-PRO" w:hAnsi="HG丸ｺﾞｼｯｸM-PRO"/>
                <w:sz w:val="18"/>
                <w:szCs w:val="18"/>
              </w:rPr>
            </w:pPr>
          </w:p>
        </w:tc>
        <w:tc>
          <w:tcPr>
            <w:tcW w:w="1276" w:type="dxa"/>
            <w:shd w:val="pct12" w:color="auto" w:fill="auto"/>
          </w:tcPr>
          <w:p w:rsidR="0050612E" w:rsidRPr="00B65311"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直営のみ</w:t>
            </w:r>
          </w:p>
        </w:tc>
        <w:tc>
          <w:tcPr>
            <w:tcW w:w="1417" w:type="dxa"/>
            <w:shd w:val="pct12" w:color="auto" w:fill="auto"/>
          </w:tcPr>
          <w:p w:rsidR="0050612E" w:rsidRPr="00B65311"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委託のみ</w:t>
            </w:r>
          </w:p>
        </w:tc>
        <w:tc>
          <w:tcPr>
            <w:tcW w:w="1559" w:type="dxa"/>
            <w:shd w:val="pct12" w:color="auto" w:fill="auto"/>
          </w:tcPr>
          <w:p w:rsidR="0050612E" w:rsidRPr="00B65311"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直営及び委託</w:t>
            </w:r>
          </w:p>
        </w:tc>
      </w:tr>
      <w:tr w:rsidR="0050612E" w:rsidTr="00C06F95">
        <w:trPr>
          <w:trHeight w:val="237"/>
        </w:trPr>
        <w:tc>
          <w:tcPr>
            <w:tcW w:w="1526" w:type="dxa"/>
            <w:vAlign w:val="center"/>
          </w:tcPr>
          <w:p w:rsidR="0050612E" w:rsidRPr="00B65311"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43</w:t>
            </w:r>
          </w:p>
        </w:tc>
        <w:tc>
          <w:tcPr>
            <w:tcW w:w="1276" w:type="dxa"/>
            <w:vAlign w:val="center"/>
          </w:tcPr>
          <w:p w:rsidR="0050612E" w:rsidRPr="00B65311"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34</w:t>
            </w:r>
          </w:p>
        </w:tc>
        <w:tc>
          <w:tcPr>
            <w:tcW w:w="1417" w:type="dxa"/>
            <w:vAlign w:val="center"/>
          </w:tcPr>
          <w:p w:rsidR="0050612E" w:rsidRPr="00B65311"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w:t>
            </w:r>
          </w:p>
        </w:tc>
        <w:tc>
          <w:tcPr>
            <w:tcW w:w="1559" w:type="dxa"/>
            <w:vAlign w:val="center"/>
          </w:tcPr>
          <w:p w:rsidR="0050612E" w:rsidRPr="00B65311"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w:t>
            </w:r>
          </w:p>
        </w:tc>
      </w:tr>
    </w:tbl>
    <w:p w:rsidR="0050612E" w:rsidRPr="0050612E" w:rsidRDefault="0050612E" w:rsidP="0050612E">
      <w:pPr>
        <w:spacing w:line="240" w:lineRule="exact"/>
        <w:ind w:left="600" w:hangingChars="300" w:hanging="600"/>
        <w:rPr>
          <w:rFonts w:ascii="HG丸ｺﾞｼｯｸM-PRO" w:eastAsia="HG丸ｺﾞｼｯｸM-PRO" w:hAnsi="HG丸ｺﾞｼｯｸM-PRO"/>
          <w:sz w:val="20"/>
          <w:szCs w:val="20"/>
        </w:rPr>
      </w:pPr>
      <w:r w:rsidRPr="0050612E">
        <w:rPr>
          <w:rFonts w:ascii="HG丸ｺﾞｼｯｸM-PRO" w:eastAsia="HG丸ｺﾞｼｯｸM-PRO" w:hAnsi="HG丸ｺﾞｼｯｸM-PRO" w:hint="eastAsia"/>
          <w:sz w:val="20"/>
          <w:szCs w:val="20"/>
        </w:rPr>
        <w:t>※データは平成28年10月1日時点</w:t>
      </w:r>
    </w:p>
    <w:p w:rsidR="0050612E" w:rsidRDefault="0050612E">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50612E" w:rsidRPr="00043E51" w:rsidRDefault="0050612E" w:rsidP="0050612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表２</w:t>
      </w:r>
      <w:r w:rsidRPr="00862AC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市町村の状況（障害者差別解消支援地域協議会の設置と検討状況等について）</w:t>
      </w:r>
    </w:p>
    <w:tbl>
      <w:tblPr>
        <w:tblStyle w:val="a7"/>
        <w:tblW w:w="8188" w:type="dxa"/>
        <w:tblLook w:val="04A0" w:firstRow="1" w:lastRow="0" w:firstColumn="1" w:lastColumn="0" w:noHBand="0" w:noVBand="1"/>
      </w:tblPr>
      <w:tblGrid>
        <w:gridCol w:w="956"/>
        <w:gridCol w:w="1047"/>
        <w:gridCol w:w="1507"/>
        <w:gridCol w:w="1276"/>
        <w:gridCol w:w="1701"/>
        <w:gridCol w:w="1701"/>
      </w:tblGrid>
      <w:tr w:rsidR="0050612E" w:rsidRPr="005F5782" w:rsidTr="00C06F95">
        <w:tc>
          <w:tcPr>
            <w:tcW w:w="4786" w:type="dxa"/>
            <w:gridSpan w:val="4"/>
            <w:tcBorders>
              <w:bottom w:val="single" w:sz="4" w:space="0" w:color="auto"/>
            </w:tcBorders>
            <w:shd w:val="clear" w:color="auto" w:fill="D9D9D9" w:themeFill="background1" w:themeFillShade="D9"/>
          </w:tcPr>
          <w:p w:rsidR="0050612E"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設置または設置予定</w:t>
            </w:r>
          </w:p>
        </w:tc>
        <w:tc>
          <w:tcPr>
            <w:tcW w:w="1701" w:type="dxa"/>
            <w:vMerge w:val="restart"/>
            <w:shd w:val="clear" w:color="auto" w:fill="D9D9D9" w:themeFill="background1" w:themeFillShade="D9"/>
            <w:vAlign w:val="center"/>
          </w:tcPr>
          <w:p w:rsidR="0050612E"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検討中</w:t>
            </w:r>
          </w:p>
        </w:tc>
        <w:tc>
          <w:tcPr>
            <w:tcW w:w="1701" w:type="dxa"/>
            <w:vMerge w:val="restart"/>
            <w:shd w:val="clear" w:color="auto" w:fill="D9D9D9" w:themeFill="background1" w:themeFillShade="D9"/>
            <w:vAlign w:val="center"/>
          </w:tcPr>
          <w:p w:rsidR="0050612E"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設置しない</w:t>
            </w:r>
          </w:p>
        </w:tc>
      </w:tr>
      <w:tr w:rsidR="0050612E" w:rsidTr="00C06F95">
        <w:trPr>
          <w:trHeight w:val="234"/>
        </w:trPr>
        <w:tc>
          <w:tcPr>
            <w:tcW w:w="2003" w:type="dxa"/>
            <w:gridSpan w:val="2"/>
            <w:shd w:val="pct12" w:color="auto" w:fill="auto"/>
          </w:tcPr>
          <w:p w:rsidR="0050612E" w:rsidRPr="00B65311"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支援地域協議会</w:t>
            </w:r>
          </w:p>
        </w:tc>
        <w:tc>
          <w:tcPr>
            <w:tcW w:w="2783" w:type="dxa"/>
            <w:gridSpan w:val="2"/>
            <w:shd w:val="pct12" w:color="auto" w:fill="auto"/>
          </w:tcPr>
          <w:p w:rsidR="0050612E"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既存の協議会等を活用</w:t>
            </w:r>
          </w:p>
        </w:tc>
        <w:tc>
          <w:tcPr>
            <w:tcW w:w="1701" w:type="dxa"/>
            <w:vMerge/>
            <w:shd w:val="pct12" w:color="auto" w:fill="auto"/>
            <w:vAlign w:val="center"/>
          </w:tcPr>
          <w:p w:rsidR="0050612E" w:rsidRDefault="0050612E" w:rsidP="00C06F95">
            <w:pPr>
              <w:spacing w:line="240" w:lineRule="exact"/>
              <w:jc w:val="center"/>
              <w:rPr>
                <w:rFonts w:ascii="HG丸ｺﾞｼｯｸM-PRO" w:eastAsia="HG丸ｺﾞｼｯｸM-PRO" w:hAnsi="HG丸ｺﾞｼｯｸM-PRO"/>
                <w:sz w:val="18"/>
                <w:szCs w:val="18"/>
              </w:rPr>
            </w:pPr>
          </w:p>
        </w:tc>
        <w:tc>
          <w:tcPr>
            <w:tcW w:w="1701" w:type="dxa"/>
            <w:vMerge/>
            <w:shd w:val="pct12" w:color="auto" w:fill="auto"/>
            <w:vAlign w:val="center"/>
          </w:tcPr>
          <w:p w:rsidR="0050612E" w:rsidRDefault="0050612E" w:rsidP="00C06F95">
            <w:pPr>
              <w:spacing w:line="240" w:lineRule="exact"/>
              <w:jc w:val="center"/>
              <w:rPr>
                <w:rFonts w:ascii="HG丸ｺﾞｼｯｸM-PRO" w:eastAsia="HG丸ｺﾞｼｯｸM-PRO" w:hAnsi="HG丸ｺﾞｼｯｸM-PRO"/>
                <w:sz w:val="18"/>
                <w:szCs w:val="18"/>
              </w:rPr>
            </w:pPr>
          </w:p>
        </w:tc>
      </w:tr>
      <w:tr w:rsidR="0050612E" w:rsidTr="00C06F95">
        <w:trPr>
          <w:trHeight w:val="234"/>
        </w:trPr>
        <w:tc>
          <w:tcPr>
            <w:tcW w:w="956" w:type="dxa"/>
            <w:shd w:val="pct12" w:color="auto" w:fill="auto"/>
          </w:tcPr>
          <w:p w:rsidR="0050612E"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設置済み</w:t>
            </w:r>
          </w:p>
        </w:tc>
        <w:tc>
          <w:tcPr>
            <w:tcW w:w="1047" w:type="dxa"/>
            <w:shd w:val="pct12" w:color="auto" w:fill="auto"/>
          </w:tcPr>
          <w:p w:rsidR="0050612E"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設置予定</w:t>
            </w:r>
          </w:p>
        </w:tc>
        <w:tc>
          <w:tcPr>
            <w:tcW w:w="1507" w:type="dxa"/>
            <w:shd w:val="pct12" w:color="auto" w:fill="auto"/>
          </w:tcPr>
          <w:p w:rsidR="0050612E"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設置済み</w:t>
            </w:r>
          </w:p>
        </w:tc>
        <w:tc>
          <w:tcPr>
            <w:tcW w:w="1276" w:type="dxa"/>
            <w:shd w:val="pct12" w:color="auto" w:fill="auto"/>
          </w:tcPr>
          <w:p w:rsidR="0050612E"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設置予定</w:t>
            </w:r>
          </w:p>
        </w:tc>
        <w:tc>
          <w:tcPr>
            <w:tcW w:w="1701" w:type="dxa"/>
            <w:vMerge/>
            <w:shd w:val="pct12" w:color="auto" w:fill="auto"/>
            <w:vAlign w:val="center"/>
          </w:tcPr>
          <w:p w:rsidR="0050612E" w:rsidRDefault="0050612E" w:rsidP="00C06F95">
            <w:pPr>
              <w:spacing w:line="240" w:lineRule="exact"/>
              <w:jc w:val="center"/>
              <w:rPr>
                <w:rFonts w:ascii="HG丸ｺﾞｼｯｸM-PRO" w:eastAsia="HG丸ｺﾞｼｯｸM-PRO" w:hAnsi="HG丸ｺﾞｼｯｸM-PRO"/>
                <w:sz w:val="18"/>
                <w:szCs w:val="18"/>
              </w:rPr>
            </w:pPr>
          </w:p>
        </w:tc>
        <w:tc>
          <w:tcPr>
            <w:tcW w:w="1701" w:type="dxa"/>
            <w:vMerge/>
            <w:shd w:val="pct12" w:color="auto" w:fill="auto"/>
            <w:vAlign w:val="center"/>
          </w:tcPr>
          <w:p w:rsidR="0050612E" w:rsidRDefault="0050612E" w:rsidP="00C06F95">
            <w:pPr>
              <w:spacing w:line="240" w:lineRule="exact"/>
              <w:jc w:val="center"/>
              <w:rPr>
                <w:rFonts w:ascii="HG丸ｺﾞｼｯｸM-PRO" w:eastAsia="HG丸ｺﾞｼｯｸM-PRO" w:hAnsi="HG丸ｺﾞｼｯｸM-PRO"/>
                <w:sz w:val="18"/>
                <w:szCs w:val="18"/>
              </w:rPr>
            </w:pPr>
          </w:p>
        </w:tc>
      </w:tr>
      <w:tr w:rsidR="0050612E" w:rsidTr="00C06F95">
        <w:trPr>
          <w:trHeight w:val="252"/>
        </w:trPr>
        <w:tc>
          <w:tcPr>
            <w:tcW w:w="956" w:type="dxa"/>
            <w:vAlign w:val="center"/>
          </w:tcPr>
          <w:p w:rsidR="0050612E" w:rsidRPr="00B65311"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w:t>
            </w:r>
          </w:p>
        </w:tc>
        <w:tc>
          <w:tcPr>
            <w:tcW w:w="1047" w:type="dxa"/>
            <w:vAlign w:val="center"/>
          </w:tcPr>
          <w:p w:rsidR="0050612E" w:rsidRPr="00B65311"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p>
        </w:tc>
        <w:tc>
          <w:tcPr>
            <w:tcW w:w="1507" w:type="dxa"/>
            <w:vAlign w:val="center"/>
          </w:tcPr>
          <w:p w:rsidR="0050612E" w:rsidRPr="00B65311"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８</w:t>
            </w:r>
          </w:p>
        </w:tc>
        <w:tc>
          <w:tcPr>
            <w:tcW w:w="1276" w:type="dxa"/>
            <w:vAlign w:val="center"/>
          </w:tcPr>
          <w:p w:rsidR="0050612E"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w:t>
            </w:r>
          </w:p>
        </w:tc>
        <w:tc>
          <w:tcPr>
            <w:tcW w:w="1701" w:type="dxa"/>
            <w:vAlign w:val="center"/>
          </w:tcPr>
          <w:p w:rsidR="0050612E"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26</w:t>
            </w:r>
          </w:p>
        </w:tc>
        <w:tc>
          <w:tcPr>
            <w:tcW w:w="1701" w:type="dxa"/>
            <w:vAlign w:val="center"/>
          </w:tcPr>
          <w:p w:rsidR="0050612E"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０</w:t>
            </w:r>
          </w:p>
        </w:tc>
      </w:tr>
    </w:tbl>
    <w:p w:rsidR="0050612E" w:rsidRPr="0050612E" w:rsidRDefault="0050612E" w:rsidP="0050612E">
      <w:pPr>
        <w:spacing w:line="240" w:lineRule="exact"/>
        <w:ind w:left="600" w:hangingChars="300" w:hanging="600"/>
        <w:rPr>
          <w:rFonts w:ascii="HG丸ｺﾞｼｯｸM-PRO" w:eastAsia="HG丸ｺﾞｼｯｸM-PRO" w:hAnsi="HG丸ｺﾞｼｯｸM-PRO"/>
          <w:sz w:val="20"/>
          <w:szCs w:val="20"/>
        </w:rPr>
      </w:pPr>
      <w:r w:rsidRPr="0050612E">
        <w:rPr>
          <w:rFonts w:ascii="HG丸ｺﾞｼｯｸM-PRO" w:eastAsia="HG丸ｺﾞｼｯｸM-PRO" w:hAnsi="HG丸ｺﾞｼｯｸM-PRO" w:hint="eastAsia"/>
          <w:sz w:val="20"/>
          <w:szCs w:val="20"/>
        </w:rPr>
        <w:t>※データは平成28年10月1日時点</w:t>
      </w:r>
    </w:p>
    <w:p w:rsidR="0050612E" w:rsidRPr="0050612E" w:rsidRDefault="0050612E" w:rsidP="0050612E">
      <w:pPr>
        <w:spacing w:line="240" w:lineRule="exact"/>
        <w:rPr>
          <w:rFonts w:ascii="HG丸ｺﾞｼｯｸM-PRO" w:eastAsia="HG丸ｺﾞｼｯｸM-PRO" w:hAnsi="HG丸ｺﾞｼｯｸM-PRO"/>
          <w:sz w:val="20"/>
          <w:szCs w:val="20"/>
        </w:rPr>
      </w:pPr>
    </w:p>
    <w:p w:rsidR="0050612E" w:rsidRDefault="0050612E" w:rsidP="0050612E">
      <w:pPr>
        <w:spacing w:line="240" w:lineRule="exact"/>
        <w:rPr>
          <w:rFonts w:ascii="HG丸ｺﾞｼｯｸM-PRO" w:eastAsia="HG丸ｺﾞｼｯｸM-PRO" w:hAnsi="HG丸ｺﾞｼｯｸM-PRO"/>
          <w:sz w:val="20"/>
          <w:szCs w:val="20"/>
        </w:rPr>
      </w:pPr>
    </w:p>
    <w:p w:rsidR="0050612E" w:rsidRDefault="0050612E" w:rsidP="0050612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表３</w:t>
      </w:r>
      <w:r w:rsidRPr="00862AC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大阪府広域支援相談員の相談受付状況（相談件数と相談者ごとの相談内容の類型）</w:t>
      </w:r>
    </w:p>
    <w:tbl>
      <w:tblPr>
        <w:tblStyle w:val="a7"/>
        <w:tblW w:w="8720" w:type="dxa"/>
        <w:tblLook w:val="04A0" w:firstRow="1" w:lastRow="0" w:firstColumn="1" w:lastColumn="0" w:noHBand="0" w:noVBand="1"/>
      </w:tblPr>
      <w:tblGrid>
        <w:gridCol w:w="1242"/>
        <w:gridCol w:w="1701"/>
        <w:gridCol w:w="851"/>
        <w:gridCol w:w="1168"/>
        <w:gridCol w:w="1391"/>
        <w:gridCol w:w="974"/>
        <w:gridCol w:w="699"/>
        <w:gridCol w:w="694"/>
      </w:tblGrid>
      <w:tr w:rsidR="0050612E" w:rsidRPr="005F5782" w:rsidTr="00C06F95">
        <w:tc>
          <w:tcPr>
            <w:tcW w:w="2943" w:type="dxa"/>
            <w:gridSpan w:val="2"/>
            <w:vMerge w:val="restart"/>
            <w:shd w:val="pct12" w:color="auto" w:fill="auto"/>
            <w:vAlign w:val="center"/>
          </w:tcPr>
          <w:p w:rsidR="0050612E" w:rsidRPr="00131439" w:rsidRDefault="0050612E" w:rsidP="00C06F95">
            <w:pPr>
              <w:spacing w:line="240" w:lineRule="exact"/>
              <w:jc w:val="center"/>
              <w:rPr>
                <w:rFonts w:ascii="HG丸ｺﾞｼｯｸM-PRO" w:eastAsia="HG丸ｺﾞｼｯｸM-PRO" w:hAnsi="HG丸ｺﾞｼｯｸM-PRO"/>
                <w:sz w:val="18"/>
                <w:szCs w:val="18"/>
              </w:rPr>
            </w:pPr>
          </w:p>
        </w:tc>
        <w:tc>
          <w:tcPr>
            <w:tcW w:w="851" w:type="dxa"/>
            <w:vMerge w:val="restart"/>
            <w:shd w:val="clear" w:color="auto" w:fill="D9D9D9" w:themeFill="background1" w:themeFillShade="D9"/>
            <w:vAlign w:val="center"/>
          </w:tcPr>
          <w:p w:rsidR="0050612E" w:rsidRPr="00131439" w:rsidRDefault="0050612E" w:rsidP="00C06F95">
            <w:pPr>
              <w:spacing w:line="240" w:lineRule="exact"/>
              <w:jc w:val="center"/>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市町村</w:t>
            </w:r>
          </w:p>
        </w:tc>
        <w:tc>
          <w:tcPr>
            <w:tcW w:w="4232" w:type="dxa"/>
            <w:gridSpan w:val="4"/>
            <w:tcBorders>
              <w:bottom w:val="single" w:sz="4" w:space="0" w:color="auto"/>
            </w:tcBorders>
            <w:shd w:val="clear" w:color="auto" w:fill="D9D9D9" w:themeFill="background1" w:themeFillShade="D9"/>
          </w:tcPr>
          <w:p w:rsidR="0050612E" w:rsidRPr="00131439" w:rsidRDefault="0050612E" w:rsidP="00C06F95">
            <w:pPr>
              <w:spacing w:line="240" w:lineRule="exact"/>
              <w:jc w:val="center"/>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直接相談</w:t>
            </w:r>
          </w:p>
        </w:tc>
        <w:tc>
          <w:tcPr>
            <w:tcW w:w="694" w:type="dxa"/>
            <w:tcBorders>
              <w:bottom w:val="single" w:sz="4" w:space="0" w:color="auto"/>
            </w:tcBorders>
            <w:shd w:val="clear" w:color="auto" w:fill="D9D9D9" w:themeFill="background1" w:themeFillShade="D9"/>
          </w:tcPr>
          <w:p w:rsidR="0050612E" w:rsidRPr="00131439" w:rsidRDefault="0050612E" w:rsidP="00C06F95">
            <w:pPr>
              <w:spacing w:line="240" w:lineRule="exact"/>
              <w:jc w:val="center"/>
              <w:rPr>
                <w:rFonts w:ascii="HG丸ｺﾞｼｯｸM-PRO" w:eastAsia="HG丸ｺﾞｼｯｸM-PRO" w:hAnsi="HG丸ｺﾞｼｯｸM-PRO"/>
                <w:sz w:val="18"/>
                <w:szCs w:val="18"/>
              </w:rPr>
            </w:pPr>
          </w:p>
        </w:tc>
      </w:tr>
      <w:tr w:rsidR="0050612E" w:rsidRPr="005F5782" w:rsidTr="00C06F95">
        <w:tc>
          <w:tcPr>
            <w:tcW w:w="2943" w:type="dxa"/>
            <w:gridSpan w:val="2"/>
            <w:vMerge/>
            <w:shd w:val="pct12" w:color="auto" w:fill="auto"/>
            <w:vAlign w:val="center"/>
          </w:tcPr>
          <w:p w:rsidR="0050612E" w:rsidRPr="00131439" w:rsidRDefault="0050612E" w:rsidP="00C06F95">
            <w:pPr>
              <w:spacing w:line="240" w:lineRule="exact"/>
              <w:jc w:val="center"/>
              <w:rPr>
                <w:rFonts w:ascii="HG丸ｺﾞｼｯｸM-PRO" w:eastAsia="HG丸ｺﾞｼｯｸM-PRO" w:hAnsi="HG丸ｺﾞｼｯｸM-PRO"/>
                <w:sz w:val="18"/>
                <w:szCs w:val="18"/>
              </w:rPr>
            </w:pPr>
          </w:p>
        </w:tc>
        <w:tc>
          <w:tcPr>
            <w:tcW w:w="851" w:type="dxa"/>
            <w:vMerge/>
            <w:tcBorders>
              <w:bottom w:val="single" w:sz="4" w:space="0" w:color="auto"/>
            </w:tcBorders>
            <w:shd w:val="clear" w:color="auto" w:fill="D9D9D9" w:themeFill="background1" w:themeFillShade="D9"/>
          </w:tcPr>
          <w:p w:rsidR="0050612E" w:rsidRPr="00131439" w:rsidRDefault="0050612E" w:rsidP="00C06F95">
            <w:pPr>
              <w:spacing w:line="240" w:lineRule="exact"/>
              <w:jc w:val="center"/>
              <w:rPr>
                <w:rFonts w:ascii="HG丸ｺﾞｼｯｸM-PRO" w:eastAsia="HG丸ｺﾞｼｯｸM-PRO" w:hAnsi="HG丸ｺﾞｼｯｸM-PRO"/>
                <w:sz w:val="18"/>
                <w:szCs w:val="18"/>
              </w:rPr>
            </w:pPr>
          </w:p>
        </w:tc>
        <w:tc>
          <w:tcPr>
            <w:tcW w:w="1168" w:type="dxa"/>
            <w:tcBorders>
              <w:bottom w:val="single" w:sz="4" w:space="0" w:color="auto"/>
            </w:tcBorders>
            <w:shd w:val="clear" w:color="auto" w:fill="D9D9D9" w:themeFill="background1" w:themeFillShade="D9"/>
          </w:tcPr>
          <w:p w:rsidR="0050612E" w:rsidRPr="00131439" w:rsidRDefault="0050612E" w:rsidP="00C06F95">
            <w:pPr>
              <w:spacing w:line="240" w:lineRule="exact"/>
              <w:jc w:val="center"/>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当事者</w:t>
            </w:r>
          </w:p>
        </w:tc>
        <w:tc>
          <w:tcPr>
            <w:tcW w:w="1391" w:type="dxa"/>
            <w:tcBorders>
              <w:bottom w:val="single" w:sz="4" w:space="0" w:color="auto"/>
            </w:tcBorders>
            <w:shd w:val="clear" w:color="auto" w:fill="D9D9D9" w:themeFill="background1" w:themeFillShade="D9"/>
          </w:tcPr>
          <w:p w:rsidR="0050612E" w:rsidRPr="00131439" w:rsidRDefault="0050612E" w:rsidP="00C06F95">
            <w:pPr>
              <w:spacing w:line="240" w:lineRule="exact"/>
              <w:jc w:val="center"/>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家族、支援者</w:t>
            </w:r>
          </w:p>
        </w:tc>
        <w:tc>
          <w:tcPr>
            <w:tcW w:w="974" w:type="dxa"/>
            <w:tcBorders>
              <w:bottom w:val="single" w:sz="4" w:space="0" w:color="auto"/>
            </w:tcBorders>
            <w:shd w:val="clear" w:color="auto" w:fill="D9D9D9" w:themeFill="background1" w:themeFillShade="D9"/>
          </w:tcPr>
          <w:p w:rsidR="0050612E" w:rsidRPr="00131439" w:rsidRDefault="0050612E" w:rsidP="00C06F95">
            <w:pPr>
              <w:spacing w:line="240" w:lineRule="exact"/>
              <w:jc w:val="center"/>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事業者</w:t>
            </w:r>
          </w:p>
        </w:tc>
        <w:tc>
          <w:tcPr>
            <w:tcW w:w="699" w:type="dxa"/>
            <w:tcBorders>
              <w:bottom w:val="single" w:sz="4" w:space="0" w:color="auto"/>
            </w:tcBorders>
            <w:shd w:val="clear" w:color="auto" w:fill="D9D9D9" w:themeFill="background1" w:themeFillShade="D9"/>
          </w:tcPr>
          <w:p w:rsidR="0050612E" w:rsidRPr="00131439" w:rsidRDefault="0050612E" w:rsidP="00C06F95">
            <w:pPr>
              <w:spacing w:line="240" w:lineRule="exact"/>
              <w:jc w:val="center"/>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他</w:t>
            </w:r>
          </w:p>
        </w:tc>
        <w:tc>
          <w:tcPr>
            <w:tcW w:w="694" w:type="dxa"/>
            <w:tcBorders>
              <w:bottom w:val="single" w:sz="4" w:space="0" w:color="auto"/>
            </w:tcBorders>
            <w:shd w:val="clear" w:color="auto" w:fill="D9D9D9" w:themeFill="background1" w:themeFillShade="D9"/>
          </w:tcPr>
          <w:p w:rsidR="0050612E" w:rsidRPr="00131439" w:rsidRDefault="0050612E" w:rsidP="00C06F95">
            <w:pPr>
              <w:spacing w:line="240" w:lineRule="exact"/>
              <w:jc w:val="center"/>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計</w:t>
            </w:r>
          </w:p>
        </w:tc>
      </w:tr>
      <w:tr w:rsidR="0050612E" w:rsidTr="00C06F95">
        <w:trPr>
          <w:trHeight w:val="234"/>
        </w:trPr>
        <w:tc>
          <w:tcPr>
            <w:tcW w:w="2943" w:type="dxa"/>
            <w:gridSpan w:val="2"/>
            <w:shd w:val="pct12" w:color="auto" w:fill="auto"/>
            <w:vAlign w:val="center"/>
          </w:tcPr>
          <w:p w:rsidR="0050612E" w:rsidRPr="00131439" w:rsidRDefault="0050612E" w:rsidP="0050612E">
            <w:pPr>
              <w:pStyle w:val="aa"/>
              <w:numPr>
                <w:ilvl w:val="0"/>
                <w:numId w:val="6"/>
              </w:numPr>
              <w:spacing w:line="240" w:lineRule="exact"/>
              <w:ind w:leftChars="0"/>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不当な差別的取扱い</w:t>
            </w:r>
          </w:p>
        </w:tc>
        <w:tc>
          <w:tcPr>
            <w:tcW w:w="851" w:type="dxa"/>
            <w:shd w:val="clear" w:color="auto" w:fill="auto"/>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５</w:t>
            </w:r>
          </w:p>
        </w:tc>
        <w:tc>
          <w:tcPr>
            <w:tcW w:w="1168" w:type="dxa"/>
            <w:shd w:val="clear" w:color="auto" w:fill="auto"/>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２</w:t>
            </w:r>
          </w:p>
        </w:tc>
        <w:tc>
          <w:tcPr>
            <w:tcW w:w="1391" w:type="dxa"/>
            <w:shd w:val="clear" w:color="auto" w:fill="auto"/>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４</w:t>
            </w:r>
          </w:p>
        </w:tc>
        <w:tc>
          <w:tcPr>
            <w:tcW w:w="974"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p>
        </w:tc>
        <w:tc>
          <w:tcPr>
            <w:tcW w:w="699"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３</w:t>
            </w:r>
          </w:p>
        </w:tc>
        <w:tc>
          <w:tcPr>
            <w:tcW w:w="694" w:type="dxa"/>
          </w:tcPr>
          <w:p w:rsidR="0050612E" w:rsidRPr="00131439" w:rsidRDefault="0050612E" w:rsidP="00C06F95">
            <w:pPr>
              <w:spacing w:line="240" w:lineRule="exact"/>
              <w:jc w:val="righ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１４</w:t>
            </w:r>
          </w:p>
        </w:tc>
      </w:tr>
      <w:tr w:rsidR="0050612E" w:rsidTr="00C06F95">
        <w:trPr>
          <w:trHeight w:val="234"/>
        </w:trPr>
        <w:tc>
          <w:tcPr>
            <w:tcW w:w="2943" w:type="dxa"/>
            <w:gridSpan w:val="2"/>
            <w:shd w:val="pct12" w:color="auto" w:fill="auto"/>
            <w:vAlign w:val="center"/>
          </w:tcPr>
          <w:p w:rsidR="0050612E" w:rsidRPr="00131439" w:rsidRDefault="0050612E" w:rsidP="0050612E">
            <w:pPr>
              <w:pStyle w:val="aa"/>
              <w:numPr>
                <w:ilvl w:val="0"/>
                <w:numId w:val="6"/>
              </w:numPr>
              <w:spacing w:line="240" w:lineRule="exact"/>
              <w:ind w:leftChars="0"/>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合理的配慮の不提供</w:t>
            </w:r>
          </w:p>
        </w:tc>
        <w:tc>
          <w:tcPr>
            <w:tcW w:w="851" w:type="dxa"/>
            <w:shd w:val="clear" w:color="auto" w:fill="auto"/>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１</w:t>
            </w:r>
          </w:p>
        </w:tc>
        <w:tc>
          <w:tcPr>
            <w:tcW w:w="1168" w:type="dxa"/>
            <w:shd w:val="clear" w:color="auto" w:fill="auto"/>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p>
        </w:tc>
        <w:tc>
          <w:tcPr>
            <w:tcW w:w="1391" w:type="dxa"/>
            <w:shd w:val="clear" w:color="auto" w:fill="auto"/>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p>
        </w:tc>
        <w:tc>
          <w:tcPr>
            <w:tcW w:w="974"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p>
        </w:tc>
        <w:tc>
          <w:tcPr>
            <w:tcW w:w="699"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p>
        </w:tc>
        <w:tc>
          <w:tcPr>
            <w:tcW w:w="694" w:type="dxa"/>
          </w:tcPr>
          <w:p w:rsidR="0050612E" w:rsidRPr="00131439" w:rsidRDefault="0050612E" w:rsidP="00C06F95">
            <w:pPr>
              <w:spacing w:line="240" w:lineRule="exact"/>
              <w:jc w:val="righ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１</w:t>
            </w:r>
          </w:p>
        </w:tc>
      </w:tr>
      <w:tr w:rsidR="0050612E" w:rsidTr="00C06F95">
        <w:trPr>
          <w:trHeight w:val="237"/>
        </w:trPr>
        <w:tc>
          <w:tcPr>
            <w:tcW w:w="1242" w:type="dxa"/>
            <w:vMerge w:val="restart"/>
            <w:shd w:val="pct12" w:color="auto" w:fill="auto"/>
            <w:vAlign w:val="center"/>
          </w:tcPr>
          <w:p w:rsidR="0050612E" w:rsidRDefault="0050612E" w:rsidP="0050612E">
            <w:pPr>
              <w:pStyle w:val="aa"/>
              <w:numPr>
                <w:ilvl w:val="0"/>
                <w:numId w:val="6"/>
              </w:numPr>
              <w:spacing w:line="240" w:lineRule="exact"/>
              <w:ind w:leftChars="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その他</w:t>
            </w:r>
          </w:p>
          <w:p w:rsidR="0050612E" w:rsidRPr="00131439" w:rsidRDefault="0050612E" w:rsidP="00C06F95">
            <w:pPr>
              <w:pStyle w:val="aa"/>
              <w:spacing w:line="240" w:lineRule="exact"/>
              <w:ind w:leftChars="0" w:left="360"/>
              <w:jc w:val="left"/>
              <w:rPr>
                <w:rFonts w:ascii="HG丸ｺﾞｼｯｸM-PRO" w:eastAsia="HG丸ｺﾞｼｯｸM-PRO" w:hAnsi="HG丸ｺﾞｼｯｸM-PRO"/>
                <w:sz w:val="18"/>
                <w:szCs w:val="18"/>
              </w:rPr>
            </w:pPr>
          </w:p>
        </w:tc>
        <w:tc>
          <w:tcPr>
            <w:tcW w:w="1701" w:type="dxa"/>
            <w:shd w:val="pct12" w:color="auto" w:fill="auto"/>
            <w:vAlign w:val="center"/>
          </w:tcPr>
          <w:p w:rsidR="0050612E" w:rsidRPr="00B33D2C" w:rsidRDefault="0050612E" w:rsidP="00C06F95">
            <w:pPr>
              <w:spacing w:line="240" w:lineRule="exact"/>
              <w:jc w:val="lef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不適切な行為</w:t>
            </w:r>
          </w:p>
        </w:tc>
        <w:tc>
          <w:tcPr>
            <w:tcW w:w="851"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３</w:t>
            </w:r>
          </w:p>
        </w:tc>
        <w:tc>
          <w:tcPr>
            <w:tcW w:w="1168"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１</w:t>
            </w:r>
          </w:p>
        </w:tc>
        <w:tc>
          <w:tcPr>
            <w:tcW w:w="1391"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p>
        </w:tc>
        <w:tc>
          <w:tcPr>
            <w:tcW w:w="974"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p>
        </w:tc>
        <w:tc>
          <w:tcPr>
            <w:tcW w:w="699"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p>
        </w:tc>
        <w:tc>
          <w:tcPr>
            <w:tcW w:w="694" w:type="dxa"/>
          </w:tcPr>
          <w:p w:rsidR="0050612E" w:rsidRPr="00131439" w:rsidRDefault="0050612E" w:rsidP="00C06F95">
            <w:pPr>
              <w:spacing w:line="240" w:lineRule="exact"/>
              <w:jc w:val="righ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４</w:t>
            </w:r>
          </w:p>
        </w:tc>
      </w:tr>
      <w:tr w:rsidR="0050612E" w:rsidTr="00C06F95">
        <w:trPr>
          <w:trHeight w:val="237"/>
        </w:trPr>
        <w:tc>
          <w:tcPr>
            <w:tcW w:w="1242" w:type="dxa"/>
            <w:vMerge/>
            <w:shd w:val="pct12" w:color="auto" w:fill="auto"/>
            <w:vAlign w:val="center"/>
          </w:tcPr>
          <w:p w:rsidR="0050612E" w:rsidRPr="00131439" w:rsidRDefault="0050612E" w:rsidP="00C06F95">
            <w:pPr>
              <w:spacing w:line="240" w:lineRule="exact"/>
              <w:jc w:val="center"/>
              <w:rPr>
                <w:rFonts w:ascii="HG丸ｺﾞｼｯｸM-PRO" w:eastAsia="HG丸ｺﾞｼｯｸM-PRO" w:hAnsi="HG丸ｺﾞｼｯｸM-PRO"/>
                <w:sz w:val="18"/>
                <w:szCs w:val="18"/>
              </w:rPr>
            </w:pPr>
          </w:p>
        </w:tc>
        <w:tc>
          <w:tcPr>
            <w:tcW w:w="1701" w:type="dxa"/>
            <w:shd w:val="pct12" w:color="auto" w:fill="auto"/>
            <w:vAlign w:val="center"/>
          </w:tcPr>
          <w:p w:rsidR="0050612E" w:rsidRPr="00131439" w:rsidRDefault="0050612E" w:rsidP="00C06F95">
            <w:pPr>
              <w:spacing w:line="240" w:lineRule="exac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不快・不満</w:t>
            </w:r>
          </w:p>
        </w:tc>
        <w:tc>
          <w:tcPr>
            <w:tcW w:w="851"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１</w:t>
            </w:r>
          </w:p>
        </w:tc>
        <w:tc>
          <w:tcPr>
            <w:tcW w:w="1168"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２</w:t>
            </w:r>
          </w:p>
        </w:tc>
        <w:tc>
          <w:tcPr>
            <w:tcW w:w="1391"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２</w:t>
            </w:r>
          </w:p>
        </w:tc>
        <w:tc>
          <w:tcPr>
            <w:tcW w:w="974"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p>
        </w:tc>
        <w:tc>
          <w:tcPr>
            <w:tcW w:w="699"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p>
        </w:tc>
        <w:tc>
          <w:tcPr>
            <w:tcW w:w="694" w:type="dxa"/>
          </w:tcPr>
          <w:p w:rsidR="0050612E" w:rsidRPr="00131439" w:rsidRDefault="0050612E" w:rsidP="00C06F95">
            <w:pPr>
              <w:spacing w:line="240" w:lineRule="exact"/>
              <w:jc w:val="righ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５</w:t>
            </w:r>
          </w:p>
        </w:tc>
      </w:tr>
      <w:tr w:rsidR="0050612E" w:rsidTr="00C06F95">
        <w:trPr>
          <w:trHeight w:val="237"/>
        </w:trPr>
        <w:tc>
          <w:tcPr>
            <w:tcW w:w="1242" w:type="dxa"/>
            <w:vMerge/>
            <w:shd w:val="pct12" w:color="auto" w:fill="auto"/>
            <w:vAlign w:val="center"/>
          </w:tcPr>
          <w:p w:rsidR="0050612E" w:rsidRPr="00131439" w:rsidRDefault="0050612E" w:rsidP="00C06F95">
            <w:pPr>
              <w:spacing w:line="240" w:lineRule="exact"/>
              <w:jc w:val="center"/>
              <w:rPr>
                <w:rFonts w:ascii="HG丸ｺﾞｼｯｸM-PRO" w:eastAsia="HG丸ｺﾞｼｯｸM-PRO" w:hAnsi="HG丸ｺﾞｼｯｸM-PRO"/>
                <w:sz w:val="18"/>
                <w:szCs w:val="18"/>
              </w:rPr>
            </w:pPr>
          </w:p>
        </w:tc>
        <w:tc>
          <w:tcPr>
            <w:tcW w:w="1701" w:type="dxa"/>
            <w:shd w:val="pct12" w:color="auto" w:fill="auto"/>
            <w:vAlign w:val="center"/>
          </w:tcPr>
          <w:p w:rsidR="0050612E" w:rsidRPr="00131439" w:rsidRDefault="0050612E" w:rsidP="00C06F95">
            <w:pPr>
              <w:spacing w:line="240" w:lineRule="exact"/>
              <w:jc w:val="center"/>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相談・意見・要望</w:t>
            </w:r>
          </w:p>
        </w:tc>
        <w:tc>
          <w:tcPr>
            <w:tcW w:w="851"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p>
        </w:tc>
        <w:tc>
          <w:tcPr>
            <w:tcW w:w="1168"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９</w:t>
            </w:r>
          </w:p>
        </w:tc>
        <w:tc>
          <w:tcPr>
            <w:tcW w:w="1391"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３</w:t>
            </w:r>
          </w:p>
        </w:tc>
        <w:tc>
          <w:tcPr>
            <w:tcW w:w="974"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p>
        </w:tc>
        <w:tc>
          <w:tcPr>
            <w:tcW w:w="699"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p>
        </w:tc>
        <w:tc>
          <w:tcPr>
            <w:tcW w:w="694" w:type="dxa"/>
          </w:tcPr>
          <w:p w:rsidR="0050612E" w:rsidRPr="00131439" w:rsidRDefault="0050612E" w:rsidP="00C06F95">
            <w:pPr>
              <w:spacing w:line="240" w:lineRule="exact"/>
              <w:jc w:val="righ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１２</w:t>
            </w:r>
          </w:p>
        </w:tc>
      </w:tr>
      <w:tr w:rsidR="0050612E" w:rsidTr="00C06F95">
        <w:trPr>
          <w:trHeight w:val="237"/>
        </w:trPr>
        <w:tc>
          <w:tcPr>
            <w:tcW w:w="1242" w:type="dxa"/>
            <w:vMerge/>
            <w:shd w:val="pct12" w:color="auto" w:fill="auto"/>
            <w:vAlign w:val="center"/>
          </w:tcPr>
          <w:p w:rsidR="0050612E" w:rsidRPr="00131439" w:rsidRDefault="0050612E" w:rsidP="00C06F95">
            <w:pPr>
              <w:spacing w:line="240" w:lineRule="exact"/>
              <w:ind w:firstLineChars="600" w:firstLine="1080"/>
              <w:rPr>
                <w:rFonts w:ascii="HG丸ｺﾞｼｯｸM-PRO" w:eastAsia="HG丸ｺﾞｼｯｸM-PRO" w:hAnsi="HG丸ｺﾞｼｯｸM-PRO"/>
                <w:sz w:val="18"/>
                <w:szCs w:val="18"/>
              </w:rPr>
            </w:pPr>
          </w:p>
        </w:tc>
        <w:tc>
          <w:tcPr>
            <w:tcW w:w="1701" w:type="dxa"/>
            <w:shd w:val="pct12" w:color="auto" w:fill="auto"/>
            <w:vAlign w:val="center"/>
          </w:tcPr>
          <w:p w:rsidR="0050612E" w:rsidRPr="00131439" w:rsidRDefault="0050612E" w:rsidP="00C06F95">
            <w:pPr>
              <w:spacing w:line="240" w:lineRule="exac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問合せ</w:t>
            </w:r>
          </w:p>
        </w:tc>
        <w:tc>
          <w:tcPr>
            <w:tcW w:w="851"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３</w:t>
            </w:r>
          </w:p>
        </w:tc>
        <w:tc>
          <w:tcPr>
            <w:tcW w:w="1168"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２</w:t>
            </w:r>
          </w:p>
        </w:tc>
        <w:tc>
          <w:tcPr>
            <w:tcW w:w="1391"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１</w:t>
            </w:r>
          </w:p>
        </w:tc>
        <w:tc>
          <w:tcPr>
            <w:tcW w:w="974"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４</w:t>
            </w:r>
          </w:p>
        </w:tc>
        <w:tc>
          <w:tcPr>
            <w:tcW w:w="699"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３</w:t>
            </w:r>
          </w:p>
        </w:tc>
        <w:tc>
          <w:tcPr>
            <w:tcW w:w="694" w:type="dxa"/>
          </w:tcPr>
          <w:p w:rsidR="0050612E" w:rsidRPr="00131439" w:rsidRDefault="0050612E" w:rsidP="00C06F95">
            <w:pPr>
              <w:spacing w:line="240" w:lineRule="exact"/>
              <w:jc w:val="righ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１３</w:t>
            </w:r>
          </w:p>
        </w:tc>
      </w:tr>
      <w:tr w:rsidR="0050612E" w:rsidTr="00C06F95">
        <w:trPr>
          <w:trHeight w:val="237"/>
        </w:trPr>
        <w:tc>
          <w:tcPr>
            <w:tcW w:w="1242" w:type="dxa"/>
            <w:vMerge/>
            <w:shd w:val="pct12" w:color="auto" w:fill="auto"/>
            <w:vAlign w:val="center"/>
          </w:tcPr>
          <w:p w:rsidR="0050612E" w:rsidRPr="00131439" w:rsidRDefault="0050612E" w:rsidP="00C06F95">
            <w:pPr>
              <w:spacing w:line="240" w:lineRule="exact"/>
              <w:ind w:firstLineChars="600" w:firstLine="1080"/>
              <w:rPr>
                <w:rFonts w:ascii="HG丸ｺﾞｼｯｸM-PRO" w:eastAsia="HG丸ｺﾞｼｯｸM-PRO" w:hAnsi="HG丸ｺﾞｼｯｸM-PRO"/>
                <w:sz w:val="18"/>
                <w:szCs w:val="18"/>
              </w:rPr>
            </w:pPr>
          </w:p>
        </w:tc>
        <w:tc>
          <w:tcPr>
            <w:tcW w:w="1701" w:type="dxa"/>
            <w:shd w:val="pct12" w:color="auto" w:fill="auto"/>
            <w:vAlign w:val="center"/>
          </w:tcPr>
          <w:p w:rsidR="0050612E" w:rsidRPr="00131439" w:rsidRDefault="0050612E" w:rsidP="00C06F95">
            <w:pPr>
              <w:spacing w:line="240" w:lineRule="exac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虐待</w:t>
            </w:r>
          </w:p>
        </w:tc>
        <w:tc>
          <w:tcPr>
            <w:tcW w:w="851"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p>
        </w:tc>
        <w:tc>
          <w:tcPr>
            <w:tcW w:w="1168"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１</w:t>
            </w:r>
          </w:p>
        </w:tc>
        <w:tc>
          <w:tcPr>
            <w:tcW w:w="1391"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p>
        </w:tc>
        <w:tc>
          <w:tcPr>
            <w:tcW w:w="974"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p>
        </w:tc>
        <w:tc>
          <w:tcPr>
            <w:tcW w:w="699"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p>
        </w:tc>
        <w:tc>
          <w:tcPr>
            <w:tcW w:w="694" w:type="dxa"/>
          </w:tcPr>
          <w:p w:rsidR="0050612E" w:rsidRPr="00131439" w:rsidRDefault="0050612E" w:rsidP="00C06F95">
            <w:pPr>
              <w:spacing w:line="240" w:lineRule="exact"/>
              <w:jc w:val="righ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１</w:t>
            </w:r>
          </w:p>
        </w:tc>
      </w:tr>
      <w:tr w:rsidR="0050612E" w:rsidTr="00C06F95">
        <w:trPr>
          <w:trHeight w:val="237"/>
        </w:trPr>
        <w:tc>
          <w:tcPr>
            <w:tcW w:w="1242" w:type="dxa"/>
            <w:vMerge/>
            <w:shd w:val="pct12" w:color="auto" w:fill="auto"/>
            <w:vAlign w:val="center"/>
          </w:tcPr>
          <w:p w:rsidR="0050612E" w:rsidRPr="00131439" w:rsidRDefault="0050612E" w:rsidP="00C06F95">
            <w:pPr>
              <w:spacing w:line="240" w:lineRule="exact"/>
              <w:ind w:firstLineChars="600" w:firstLine="1080"/>
              <w:rPr>
                <w:rFonts w:ascii="HG丸ｺﾞｼｯｸM-PRO" w:eastAsia="HG丸ｺﾞｼｯｸM-PRO" w:hAnsi="HG丸ｺﾞｼｯｸM-PRO"/>
                <w:sz w:val="18"/>
                <w:szCs w:val="18"/>
              </w:rPr>
            </w:pPr>
          </w:p>
        </w:tc>
        <w:tc>
          <w:tcPr>
            <w:tcW w:w="1701" w:type="dxa"/>
            <w:shd w:val="pct12" w:color="auto" w:fill="auto"/>
            <w:vAlign w:val="center"/>
          </w:tcPr>
          <w:p w:rsidR="0050612E" w:rsidRPr="00131439" w:rsidRDefault="0050612E" w:rsidP="00C06F95">
            <w:pPr>
              <w:spacing w:line="240" w:lineRule="exac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その他</w:t>
            </w:r>
          </w:p>
        </w:tc>
        <w:tc>
          <w:tcPr>
            <w:tcW w:w="851"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p>
        </w:tc>
        <w:tc>
          <w:tcPr>
            <w:tcW w:w="1168"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２</w:t>
            </w:r>
          </w:p>
        </w:tc>
        <w:tc>
          <w:tcPr>
            <w:tcW w:w="1391"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p>
        </w:tc>
        <w:tc>
          <w:tcPr>
            <w:tcW w:w="974"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p>
        </w:tc>
        <w:tc>
          <w:tcPr>
            <w:tcW w:w="699"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p>
        </w:tc>
        <w:tc>
          <w:tcPr>
            <w:tcW w:w="694" w:type="dxa"/>
          </w:tcPr>
          <w:p w:rsidR="0050612E" w:rsidRPr="00131439" w:rsidRDefault="0050612E" w:rsidP="00C06F95">
            <w:pPr>
              <w:spacing w:line="240" w:lineRule="exact"/>
              <w:jc w:val="righ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２</w:t>
            </w:r>
          </w:p>
        </w:tc>
      </w:tr>
      <w:tr w:rsidR="0050612E" w:rsidTr="00C06F95">
        <w:trPr>
          <w:trHeight w:val="237"/>
        </w:trPr>
        <w:tc>
          <w:tcPr>
            <w:tcW w:w="2943" w:type="dxa"/>
            <w:gridSpan w:val="2"/>
            <w:shd w:val="pct12" w:color="auto" w:fill="auto"/>
            <w:vAlign w:val="center"/>
          </w:tcPr>
          <w:p w:rsidR="0050612E" w:rsidRPr="00131439" w:rsidRDefault="0050612E" w:rsidP="00C06F95">
            <w:pPr>
              <w:spacing w:line="240" w:lineRule="exact"/>
              <w:jc w:val="center"/>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計</w:t>
            </w:r>
          </w:p>
        </w:tc>
        <w:tc>
          <w:tcPr>
            <w:tcW w:w="851"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１３</w:t>
            </w:r>
          </w:p>
        </w:tc>
        <w:tc>
          <w:tcPr>
            <w:tcW w:w="1168"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１９</w:t>
            </w:r>
          </w:p>
        </w:tc>
        <w:tc>
          <w:tcPr>
            <w:tcW w:w="1391"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１０</w:t>
            </w:r>
          </w:p>
        </w:tc>
        <w:tc>
          <w:tcPr>
            <w:tcW w:w="974"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４</w:t>
            </w:r>
          </w:p>
        </w:tc>
        <w:tc>
          <w:tcPr>
            <w:tcW w:w="699"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６</w:t>
            </w:r>
          </w:p>
        </w:tc>
        <w:tc>
          <w:tcPr>
            <w:tcW w:w="694" w:type="dxa"/>
          </w:tcPr>
          <w:p w:rsidR="0050612E" w:rsidRPr="00131439" w:rsidRDefault="0050612E" w:rsidP="00C06F95">
            <w:pPr>
              <w:spacing w:line="240" w:lineRule="exact"/>
              <w:jc w:val="right"/>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５２</w:t>
            </w:r>
          </w:p>
        </w:tc>
      </w:tr>
    </w:tbl>
    <w:p w:rsidR="0050612E" w:rsidRDefault="0050612E" w:rsidP="0050612E">
      <w:pPr>
        <w:spacing w:line="24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※不当な差別的取扱い、合理的配慮の不提供といった相談内容の類型については、合議体での検証をふまえ、随時改訂。重複がある場合は、1類型に絞って集計。</w:t>
      </w:r>
    </w:p>
    <w:p w:rsidR="0050612E" w:rsidRPr="0050612E" w:rsidRDefault="0050612E" w:rsidP="0050612E">
      <w:pPr>
        <w:spacing w:line="240" w:lineRule="exact"/>
        <w:ind w:left="200" w:hangingChars="100" w:hanging="200"/>
        <w:rPr>
          <w:rFonts w:ascii="HG丸ｺﾞｼｯｸM-PRO" w:eastAsia="HG丸ｺﾞｼｯｸM-PRO" w:hAnsi="HG丸ｺﾞｼｯｸM-PRO"/>
          <w:sz w:val="20"/>
          <w:szCs w:val="20"/>
        </w:rPr>
      </w:pPr>
      <w:r w:rsidRPr="0050612E">
        <w:rPr>
          <w:rFonts w:ascii="HG丸ｺﾞｼｯｸM-PRO" w:eastAsia="HG丸ｺﾞｼｯｸM-PRO" w:hAnsi="HG丸ｺﾞｼｯｸM-PRO" w:hint="eastAsia"/>
          <w:sz w:val="20"/>
          <w:szCs w:val="20"/>
        </w:rPr>
        <w:t>※直接相談の「他」は、他機関、その他、不明を集計している。</w:t>
      </w:r>
    </w:p>
    <w:p w:rsidR="0050612E" w:rsidRPr="0050612E" w:rsidRDefault="0050612E" w:rsidP="0050612E">
      <w:pPr>
        <w:spacing w:line="240" w:lineRule="exact"/>
        <w:ind w:left="600" w:hangingChars="300" w:hanging="600"/>
        <w:rPr>
          <w:rFonts w:ascii="HG丸ｺﾞｼｯｸM-PRO" w:eastAsia="HG丸ｺﾞｼｯｸM-PRO" w:hAnsi="HG丸ｺﾞｼｯｸM-PRO"/>
          <w:sz w:val="20"/>
          <w:szCs w:val="20"/>
        </w:rPr>
      </w:pPr>
      <w:r w:rsidRPr="0050612E">
        <w:rPr>
          <w:rFonts w:ascii="HG丸ｺﾞｼｯｸM-PRO" w:eastAsia="HG丸ｺﾞｼｯｸM-PRO" w:hAnsi="HG丸ｺﾞｼｯｸM-PRO" w:hint="eastAsia"/>
          <w:sz w:val="20"/>
          <w:szCs w:val="20"/>
        </w:rPr>
        <w:t>※データは平成28年９月３０日時点</w:t>
      </w:r>
    </w:p>
    <w:p w:rsidR="0050612E" w:rsidRPr="0050612E" w:rsidRDefault="0050612E" w:rsidP="0050612E">
      <w:pPr>
        <w:spacing w:line="240" w:lineRule="exact"/>
        <w:ind w:left="200" w:hangingChars="100" w:hanging="200"/>
        <w:rPr>
          <w:rFonts w:ascii="HG丸ｺﾞｼｯｸM-PRO" w:eastAsia="HG丸ｺﾞｼｯｸM-PRO" w:hAnsi="HG丸ｺﾞｼｯｸM-PRO"/>
          <w:sz w:val="20"/>
          <w:szCs w:val="20"/>
        </w:rPr>
      </w:pPr>
    </w:p>
    <w:p w:rsidR="0050612E" w:rsidRDefault="0050612E" w:rsidP="0050612E">
      <w:pPr>
        <w:spacing w:line="240" w:lineRule="exact"/>
        <w:ind w:left="200" w:hangingChars="100" w:hanging="200"/>
        <w:rPr>
          <w:rFonts w:ascii="HG丸ｺﾞｼｯｸM-PRO" w:eastAsia="HG丸ｺﾞｼｯｸM-PRO" w:hAnsi="HG丸ｺﾞｼｯｸM-PRO"/>
          <w:sz w:val="20"/>
          <w:szCs w:val="20"/>
        </w:rPr>
      </w:pPr>
    </w:p>
    <w:p w:rsidR="0050612E" w:rsidRPr="00043E51" w:rsidRDefault="0050612E" w:rsidP="0050612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表４</w:t>
      </w:r>
      <w:r w:rsidRPr="00862AC0">
        <w:rPr>
          <w:rFonts w:ascii="HG丸ｺﾞｼｯｸM-PRO" w:eastAsia="HG丸ｺﾞｼｯｸM-PRO" w:hAnsi="HG丸ｺﾞｼｯｸM-PRO" w:hint="eastAsia"/>
          <w:szCs w:val="21"/>
        </w:rPr>
        <w:t>：</w:t>
      </w:r>
      <w:r w:rsidR="008913FE">
        <w:rPr>
          <w:rFonts w:ascii="HG丸ｺﾞｼｯｸM-PRO" w:eastAsia="HG丸ｺﾞｼｯｸM-PRO" w:hAnsi="HG丸ｺﾞｼｯｸM-PRO" w:hint="eastAsia"/>
          <w:szCs w:val="21"/>
        </w:rPr>
        <w:t>大阪府広域支援相談員の相談受付状況（対象分野件数）</w:t>
      </w:r>
    </w:p>
    <w:tbl>
      <w:tblPr>
        <w:tblStyle w:val="a7"/>
        <w:tblW w:w="7764" w:type="dxa"/>
        <w:tblLook w:val="04A0" w:firstRow="1" w:lastRow="0" w:firstColumn="1" w:lastColumn="0" w:noHBand="0" w:noVBand="1"/>
      </w:tblPr>
      <w:tblGrid>
        <w:gridCol w:w="1809"/>
        <w:gridCol w:w="1985"/>
        <w:gridCol w:w="992"/>
        <w:gridCol w:w="993"/>
        <w:gridCol w:w="1985"/>
      </w:tblGrid>
      <w:tr w:rsidR="0050612E" w:rsidTr="00C06F95">
        <w:trPr>
          <w:trHeight w:val="162"/>
        </w:trPr>
        <w:tc>
          <w:tcPr>
            <w:tcW w:w="1809" w:type="dxa"/>
            <w:shd w:val="pct12" w:color="auto" w:fill="auto"/>
            <w:vAlign w:val="center"/>
          </w:tcPr>
          <w:p w:rsidR="0050612E" w:rsidRPr="00B65311"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分野</w:t>
            </w:r>
          </w:p>
        </w:tc>
        <w:tc>
          <w:tcPr>
            <w:tcW w:w="1985" w:type="dxa"/>
            <w:tcBorders>
              <w:right w:val="double" w:sz="4" w:space="0" w:color="auto"/>
            </w:tcBorders>
            <w:shd w:val="clear" w:color="auto" w:fill="D9D9D9" w:themeFill="background1" w:themeFillShade="D9"/>
            <w:vAlign w:val="center"/>
          </w:tcPr>
          <w:p w:rsidR="0050612E"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件数</w:t>
            </w:r>
          </w:p>
        </w:tc>
        <w:tc>
          <w:tcPr>
            <w:tcW w:w="1985" w:type="dxa"/>
            <w:gridSpan w:val="2"/>
            <w:tcBorders>
              <w:left w:val="double" w:sz="4" w:space="0" w:color="auto"/>
              <w:bottom w:val="single" w:sz="4" w:space="0" w:color="auto"/>
            </w:tcBorders>
            <w:shd w:val="clear" w:color="auto" w:fill="D9D9D9" w:themeFill="background1" w:themeFillShade="D9"/>
            <w:vAlign w:val="center"/>
          </w:tcPr>
          <w:p w:rsidR="0050612E" w:rsidRPr="00B65311"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分野</w:t>
            </w:r>
          </w:p>
        </w:tc>
        <w:tc>
          <w:tcPr>
            <w:tcW w:w="1985" w:type="dxa"/>
            <w:shd w:val="clear" w:color="auto" w:fill="D9D9D9" w:themeFill="background1" w:themeFillShade="D9"/>
            <w:vAlign w:val="center"/>
          </w:tcPr>
          <w:p w:rsidR="0050612E"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件数</w:t>
            </w:r>
          </w:p>
        </w:tc>
      </w:tr>
      <w:tr w:rsidR="0050612E" w:rsidRPr="00B65311" w:rsidTr="00C06F95">
        <w:trPr>
          <w:trHeight w:val="234"/>
        </w:trPr>
        <w:tc>
          <w:tcPr>
            <w:tcW w:w="1809" w:type="dxa"/>
            <w:shd w:val="pct12" w:color="auto" w:fill="auto"/>
            <w:vAlign w:val="center"/>
          </w:tcPr>
          <w:p w:rsidR="0050612E" w:rsidRPr="003214F7" w:rsidRDefault="0050612E" w:rsidP="00C06F95">
            <w:pPr>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商品・サービス</w:t>
            </w:r>
          </w:p>
        </w:tc>
        <w:tc>
          <w:tcPr>
            <w:tcW w:w="1985" w:type="dxa"/>
            <w:tcBorders>
              <w:right w:val="double" w:sz="4" w:space="0" w:color="auto"/>
            </w:tcBorders>
            <w:shd w:val="clear" w:color="auto" w:fill="auto"/>
            <w:vAlign w:val="center"/>
          </w:tcPr>
          <w:p w:rsidR="0050612E" w:rsidRPr="00B65311"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１３</w:t>
            </w:r>
          </w:p>
        </w:tc>
        <w:tc>
          <w:tcPr>
            <w:tcW w:w="992" w:type="dxa"/>
            <w:vMerge w:val="restart"/>
            <w:tcBorders>
              <w:left w:val="double" w:sz="4" w:space="0" w:color="auto"/>
              <w:right w:val="single" w:sz="4" w:space="0" w:color="auto"/>
            </w:tcBorders>
            <w:vAlign w:val="center"/>
          </w:tcPr>
          <w:p w:rsidR="0050612E" w:rsidRDefault="0050612E" w:rsidP="00C06F9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その他</w:t>
            </w:r>
          </w:p>
        </w:tc>
        <w:tc>
          <w:tcPr>
            <w:tcW w:w="993" w:type="dxa"/>
            <w:tcBorders>
              <w:left w:val="single" w:sz="4" w:space="0" w:color="auto"/>
              <w:bottom w:val="single" w:sz="4" w:space="0" w:color="auto"/>
            </w:tcBorders>
          </w:tcPr>
          <w:p w:rsidR="0050612E" w:rsidRDefault="0050612E" w:rsidP="00C06F95">
            <w:pPr>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雇用</w:t>
            </w:r>
          </w:p>
        </w:tc>
        <w:tc>
          <w:tcPr>
            <w:tcW w:w="1985" w:type="dxa"/>
          </w:tcPr>
          <w:p w:rsidR="0050612E"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w:t>
            </w:r>
          </w:p>
        </w:tc>
      </w:tr>
      <w:tr w:rsidR="0050612E" w:rsidRPr="00B65311" w:rsidTr="00C06F95">
        <w:trPr>
          <w:trHeight w:val="234"/>
        </w:trPr>
        <w:tc>
          <w:tcPr>
            <w:tcW w:w="1809" w:type="dxa"/>
            <w:shd w:val="pct12" w:color="auto" w:fill="auto"/>
            <w:vAlign w:val="center"/>
          </w:tcPr>
          <w:p w:rsidR="0050612E" w:rsidRPr="003214F7" w:rsidRDefault="0050612E" w:rsidP="00C06F95">
            <w:pPr>
              <w:spacing w:line="240" w:lineRule="exact"/>
              <w:jc w:val="left"/>
              <w:rPr>
                <w:rFonts w:ascii="HG丸ｺﾞｼｯｸM-PRO" w:eastAsia="HG丸ｺﾞｼｯｸM-PRO" w:hAnsi="HG丸ｺﾞｼｯｸM-PRO"/>
                <w:sz w:val="18"/>
                <w:szCs w:val="18"/>
              </w:rPr>
            </w:pPr>
            <w:r w:rsidRPr="003214F7">
              <w:rPr>
                <w:rFonts w:ascii="HG丸ｺﾞｼｯｸM-PRO" w:eastAsia="HG丸ｺﾞｼｯｸM-PRO" w:hAnsi="HG丸ｺﾞｼｯｸM-PRO" w:hint="eastAsia"/>
                <w:sz w:val="18"/>
                <w:szCs w:val="18"/>
              </w:rPr>
              <w:t>福祉サービス</w:t>
            </w:r>
          </w:p>
        </w:tc>
        <w:tc>
          <w:tcPr>
            <w:tcW w:w="1985" w:type="dxa"/>
            <w:tcBorders>
              <w:right w:val="double" w:sz="4" w:space="0" w:color="auto"/>
            </w:tcBorders>
            <w:shd w:val="clear" w:color="auto" w:fill="auto"/>
            <w:vAlign w:val="center"/>
          </w:tcPr>
          <w:p w:rsidR="0050612E" w:rsidRPr="00B65311"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p>
        </w:tc>
        <w:tc>
          <w:tcPr>
            <w:tcW w:w="992" w:type="dxa"/>
            <w:vMerge/>
            <w:tcBorders>
              <w:left w:val="double" w:sz="4" w:space="0" w:color="auto"/>
              <w:right w:val="single" w:sz="4" w:space="0" w:color="auto"/>
            </w:tcBorders>
          </w:tcPr>
          <w:p w:rsidR="0050612E" w:rsidRDefault="0050612E" w:rsidP="00C06F95">
            <w:pPr>
              <w:spacing w:line="240" w:lineRule="exact"/>
              <w:jc w:val="left"/>
              <w:rPr>
                <w:rFonts w:ascii="HG丸ｺﾞｼｯｸM-PRO" w:eastAsia="HG丸ｺﾞｼｯｸM-PRO" w:hAnsi="HG丸ｺﾞｼｯｸM-PRO"/>
                <w:sz w:val="18"/>
                <w:szCs w:val="18"/>
              </w:rPr>
            </w:pPr>
          </w:p>
        </w:tc>
        <w:tc>
          <w:tcPr>
            <w:tcW w:w="993" w:type="dxa"/>
            <w:tcBorders>
              <w:left w:val="single" w:sz="4" w:space="0" w:color="auto"/>
            </w:tcBorders>
          </w:tcPr>
          <w:p w:rsidR="0050612E" w:rsidRDefault="0050612E" w:rsidP="00C06F95">
            <w:pPr>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行政機関</w:t>
            </w:r>
          </w:p>
        </w:tc>
        <w:tc>
          <w:tcPr>
            <w:tcW w:w="1985" w:type="dxa"/>
          </w:tcPr>
          <w:p w:rsidR="0050612E"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９</w:t>
            </w:r>
          </w:p>
        </w:tc>
      </w:tr>
      <w:tr w:rsidR="0050612E" w:rsidRPr="00B65311" w:rsidTr="00C06F95">
        <w:trPr>
          <w:trHeight w:val="237"/>
        </w:trPr>
        <w:tc>
          <w:tcPr>
            <w:tcW w:w="1809" w:type="dxa"/>
            <w:shd w:val="pct12" w:color="auto" w:fill="auto"/>
            <w:vAlign w:val="center"/>
          </w:tcPr>
          <w:p w:rsidR="0050612E" w:rsidRPr="003214F7" w:rsidRDefault="0050612E" w:rsidP="00C06F95">
            <w:pPr>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公共交通機関</w:t>
            </w:r>
          </w:p>
        </w:tc>
        <w:tc>
          <w:tcPr>
            <w:tcW w:w="1985" w:type="dxa"/>
            <w:tcBorders>
              <w:right w:val="double" w:sz="4" w:space="0" w:color="auto"/>
            </w:tcBorders>
            <w:vAlign w:val="center"/>
          </w:tcPr>
          <w:p w:rsidR="0050612E" w:rsidRPr="00B65311"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６</w:t>
            </w:r>
          </w:p>
        </w:tc>
        <w:tc>
          <w:tcPr>
            <w:tcW w:w="992" w:type="dxa"/>
            <w:vMerge/>
            <w:tcBorders>
              <w:left w:val="double" w:sz="4" w:space="0" w:color="auto"/>
              <w:right w:val="single" w:sz="4" w:space="0" w:color="auto"/>
            </w:tcBorders>
          </w:tcPr>
          <w:p w:rsidR="0050612E" w:rsidRDefault="0050612E" w:rsidP="00C06F95">
            <w:pPr>
              <w:spacing w:line="240" w:lineRule="exact"/>
              <w:jc w:val="left"/>
              <w:rPr>
                <w:rFonts w:ascii="HG丸ｺﾞｼｯｸM-PRO" w:eastAsia="HG丸ｺﾞｼｯｸM-PRO" w:hAnsi="HG丸ｺﾞｼｯｸM-PRO"/>
                <w:sz w:val="18"/>
                <w:szCs w:val="18"/>
              </w:rPr>
            </w:pPr>
          </w:p>
        </w:tc>
        <w:tc>
          <w:tcPr>
            <w:tcW w:w="993" w:type="dxa"/>
            <w:tcBorders>
              <w:left w:val="single" w:sz="4" w:space="0" w:color="auto"/>
            </w:tcBorders>
          </w:tcPr>
          <w:p w:rsidR="0050612E" w:rsidRDefault="0050612E" w:rsidP="00C06F95">
            <w:pPr>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その他</w:t>
            </w:r>
          </w:p>
        </w:tc>
        <w:tc>
          <w:tcPr>
            <w:tcW w:w="1985" w:type="dxa"/>
          </w:tcPr>
          <w:p w:rsidR="0050612E"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１３</w:t>
            </w:r>
          </w:p>
        </w:tc>
      </w:tr>
      <w:tr w:rsidR="0050612E" w:rsidTr="00C06F95">
        <w:trPr>
          <w:gridAfter w:val="3"/>
          <w:wAfter w:w="3970" w:type="dxa"/>
          <w:trHeight w:val="237"/>
        </w:trPr>
        <w:tc>
          <w:tcPr>
            <w:tcW w:w="1809" w:type="dxa"/>
            <w:shd w:val="pct12" w:color="auto" w:fill="auto"/>
            <w:vAlign w:val="center"/>
          </w:tcPr>
          <w:p w:rsidR="0050612E" w:rsidRDefault="0050612E" w:rsidP="00C06F95">
            <w:pPr>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住宅</w:t>
            </w:r>
          </w:p>
        </w:tc>
        <w:tc>
          <w:tcPr>
            <w:tcW w:w="1985" w:type="dxa"/>
            <w:tcBorders>
              <w:right w:val="double" w:sz="4" w:space="0" w:color="auto"/>
            </w:tcBorders>
            <w:vAlign w:val="center"/>
          </w:tcPr>
          <w:p w:rsidR="0050612E"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w:t>
            </w:r>
          </w:p>
        </w:tc>
      </w:tr>
      <w:tr w:rsidR="0050612E" w:rsidTr="00C06F95">
        <w:trPr>
          <w:gridAfter w:val="3"/>
          <w:wAfter w:w="3970" w:type="dxa"/>
          <w:trHeight w:val="237"/>
        </w:trPr>
        <w:tc>
          <w:tcPr>
            <w:tcW w:w="1809" w:type="dxa"/>
            <w:shd w:val="pct12" w:color="auto" w:fill="auto"/>
            <w:vAlign w:val="center"/>
          </w:tcPr>
          <w:p w:rsidR="0050612E" w:rsidRDefault="0050612E" w:rsidP="00C06F95">
            <w:pPr>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教育</w:t>
            </w:r>
          </w:p>
        </w:tc>
        <w:tc>
          <w:tcPr>
            <w:tcW w:w="1985" w:type="dxa"/>
            <w:tcBorders>
              <w:right w:val="double" w:sz="4" w:space="0" w:color="auto"/>
            </w:tcBorders>
            <w:vAlign w:val="center"/>
          </w:tcPr>
          <w:p w:rsidR="0050612E"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w:t>
            </w:r>
          </w:p>
        </w:tc>
      </w:tr>
      <w:tr w:rsidR="0050612E" w:rsidTr="00C06F95">
        <w:trPr>
          <w:gridAfter w:val="3"/>
          <w:wAfter w:w="3970" w:type="dxa"/>
          <w:trHeight w:val="237"/>
        </w:trPr>
        <w:tc>
          <w:tcPr>
            <w:tcW w:w="1809" w:type="dxa"/>
            <w:shd w:val="pct12" w:color="auto" w:fill="auto"/>
            <w:vAlign w:val="center"/>
          </w:tcPr>
          <w:p w:rsidR="0050612E" w:rsidRDefault="0050612E" w:rsidP="00C06F95">
            <w:pPr>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医療</w:t>
            </w:r>
          </w:p>
        </w:tc>
        <w:tc>
          <w:tcPr>
            <w:tcW w:w="1985" w:type="dxa"/>
            <w:tcBorders>
              <w:right w:val="double" w:sz="4" w:space="0" w:color="auto"/>
            </w:tcBorders>
            <w:vAlign w:val="center"/>
          </w:tcPr>
          <w:p w:rsidR="0050612E"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w:t>
            </w:r>
          </w:p>
        </w:tc>
      </w:tr>
    </w:tbl>
    <w:p w:rsidR="0050612E" w:rsidRPr="0050612E" w:rsidRDefault="0050612E" w:rsidP="0050612E">
      <w:pPr>
        <w:spacing w:line="240" w:lineRule="exact"/>
        <w:ind w:left="600" w:hangingChars="300" w:hanging="600"/>
        <w:rPr>
          <w:rFonts w:ascii="HG丸ｺﾞｼｯｸM-PRO" w:eastAsia="HG丸ｺﾞｼｯｸM-PRO" w:hAnsi="HG丸ｺﾞｼｯｸM-PRO"/>
          <w:sz w:val="20"/>
          <w:szCs w:val="20"/>
        </w:rPr>
      </w:pPr>
      <w:r w:rsidRPr="0050612E">
        <w:rPr>
          <w:rFonts w:ascii="HG丸ｺﾞｼｯｸM-PRO" w:eastAsia="HG丸ｺﾞｼｯｸM-PRO" w:hAnsi="HG丸ｺﾞｼｯｸM-PRO" w:hint="eastAsia"/>
          <w:sz w:val="20"/>
          <w:szCs w:val="20"/>
        </w:rPr>
        <w:t>※データは平成28年９月３０日時点</w:t>
      </w:r>
    </w:p>
    <w:p w:rsidR="0050612E" w:rsidRPr="0050612E" w:rsidRDefault="0050612E" w:rsidP="0050612E">
      <w:pPr>
        <w:spacing w:line="240" w:lineRule="exact"/>
        <w:ind w:left="200" w:hangingChars="100" w:hanging="200"/>
        <w:rPr>
          <w:rFonts w:ascii="HG丸ｺﾞｼｯｸM-PRO" w:eastAsia="HG丸ｺﾞｼｯｸM-PRO" w:hAnsi="HG丸ｺﾞｼｯｸM-PRO"/>
          <w:sz w:val="20"/>
          <w:szCs w:val="20"/>
        </w:rPr>
      </w:pPr>
    </w:p>
    <w:p w:rsidR="0050612E" w:rsidRPr="003214F7" w:rsidRDefault="0050612E" w:rsidP="0050612E">
      <w:pPr>
        <w:spacing w:line="240" w:lineRule="exact"/>
        <w:ind w:left="200" w:hangingChars="100" w:hanging="200"/>
        <w:rPr>
          <w:rFonts w:ascii="HG丸ｺﾞｼｯｸM-PRO" w:eastAsia="HG丸ｺﾞｼｯｸM-PRO" w:hAnsi="HG丸ｺﾞｼｯｸM-PRO"/>
          <w:sz w:val="20"/>
          <w:szCs w:val="20"/>
        </w:rPr>
      </w:pPr>
    </w:p>
    <w:p w:rsidR="0050612E" w:rsidRPr="00043E51" w:rsidRDefault="0050612E" w:rsidP="008913F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表５</w:t>
      </w:r>
      <w:r w:rsidRPr="00862AC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大阪府広域支援相談員の相談受付状況（障がい種別ごとの取扱い件数）（重複あり）</w:t>
      </w:r>
    </w:p>
    <w:tbl>
      <w:tblPr>
        <w:tblStyle w:val="a7"/>
        <w:tblW w:w="7196" w:type="dxa"/>
        <w:tblLayout w:type="fixed"/>
        <w:tblLook w:val="04A0" w:firstRow="1" w:lastRow="0" w:firstColumn="1" w:lastColumn="0" w:noHBand="0" w:noVBand="1"/>
      </w:tblPr>
      <w:tblGrid>
        <w:gridCol w:w="1242"/>
        <w:gridCol w:w="1134"/>
        <w:gridCol w:w="1134"/>
        <w:gridCol w:w="1560"/>
        <w:gridCol w:w="1275"/>
        <w:gridCol w:w="851"/>
      </w:tblGrid>
      <w:tr w:rsidR="0050612E" w:rsidRPr="00131439" w:rsidTr="00C06F95">
        <w:trPr>
          <w:trHeight w:val="234"/>
        </w:trPr>
        <w:tc>
          <w:tcPr>
            <w:tcW w:w="7196" w:type="dxa"/>
            <w:gridSpan w:val="6"/>
            <w:shd w:val="pct12" w:color="auto" w:fill="auto"/>
            <w:vAlign w:val="center"/>
          </w:tcPr>
          <w:p w:rsidR="0050612E" w:rsidRPr="00131439" w:rsidRDefault="0050612E" w:rsidP="00C06F95">
            <w:pPr>
              <w:spacing w:line="240" w:lineRule="exact"/>
              <w:jc w:val="center"/>
              <w:rPr>
                <w:rFonts w:ascii="HG丸ｺﾞｼｯｸM-PRO" w:eastAsia="HG丸ｺﾞｼｯｸM-PRO" w:hAnsi="HG丸ｺﾞｼｯｸM-PRO" w:cs="ＭＳ 明朝"/>
                <w:sz w:val="18"/>
                <w:szCs w:val="18"/>
              </w:rPr>
            </w:pPr>
            <w:r w:rsidRPr="00131439">
              <w:rPr>
                <w:rFonts w:ascii="HG丸ｺﾞｼｯｸM-PRO" w:eastAsia="HG丸ｺﾞｼｯｸM-PRO" w:hAnsi="HG丸ｺﾞｼｯｸM-PRO" w:cs="ＭＳ 明朝" w:hint="eastAsia"/>
                <w:sz w:val="18"/>
                <w:szCs w:val="18"/>
              </w:rPr>
              <w:t>身体障がい</w:t>
            </w:r>
          </w:p>
        </w:tc>
      </w:tr>
      <w:tr w:rsidR="0050612E" w:rsidRPr="00131439" w:rsidTr="00C06F95">
        <w:trPr>
          <w:trHeight w:val="234"/>
        </w:trPr>
        <w:tc>
          <w:tcPr>
            <w:tcW w:w="1242" w:type="dxa"/>
            <w:tcBorders>
              <w:bottom w:val="single" w:sz="4" w:space="0" w:color="auto"/>
            </w:tcBorders>
            <w:shd w:val="pct12" w:color="auto" w:fill="auto"/>
            <w:vAlign w:val="center"/>
          </w:tcPr>
          <w:p w:rsidR="0050612E" w:rsidRPr="00131439" w:rsidRDefault="0050612E" w:rsidP="00C06F95">
            <w:pPr>
              <w:spacing w:line="240" w:lineRule="exact"/>
              <w:jc w:val="center"/>
              <w:rPr>
                <w:rFonts w:ascii="HG丸ｺﾞｼｯｸM-PRO" w:eastAsia="HG丸ｺﾞｼｯｸM-PRO" w:hAnsi="HG丸ｺﾞｼｯｸM-PRO"/>
                <w:sz w:val="18"/>
                <w:szCs w:val="18"/>
              </w:rPr>
            </w:pPr>
            <w:r w:rsidRPr="00131439">
              <w:rPr>
                <w:rFonts w:ascii="HG丸ｺﾞｼｯｸM-PRO" w:eastAsia="HG丸ｺﾞｼｯｸM-PRO" w:hAnsi="HG丸ｺﾞｼｯｸM-PRO" w:cs="ＭＳ 明朝" w:hint="eastAsia"/>
                <w:sz w:val="18"/>
                <w:szCs w:val="18"/>
              </w:rPr>
              <w:t>視覚障がい</w:t>
            </w:r>
          </w:p>
        </w:tc>
        <w:tc>
          <w:tcPr>
            <w:tcW w:w="1134" w:type="dxa"/>
            <w:tcBorders>
              <w:bottom w:val="single" w:sz="4" w:space="0" w:color="auto"/>
            </w:tcBorders>
            <w:shd w:val="pct12" w:color="auto" w:fill="auto"/>
            <w:vAlign w:val="center"/>
          </w:tcPr>
          <w:p w:rsidR="0050612E" w:rsidRPr="00131439" w:rsidRDefault="0050612E" w:rsidP="00C06F95">
            <w:pPr>
              <w:spacing w:line="240" w:lineRule="exact"/>
              <w:jc w:val="center"/>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聴覚障がい</w:t>
            </w:r>
          </w:p>
        </w:tc>
        <w:tc>
          <w:tcPr>
            <w:tcW w:w="1134" w:type="dxa"/>
            <w:tcBorders>
              <w:bottom w:val="single" w:sz="4" w:space="0" w:color="auto"/>
            </w:tcBorders>
            <w:shd w:val="pct12" w:color="auto" w:fill="auto"/>
            <w:vAlign w:val="center"/>
          </w:tcPr>
          <w:p w:rsidR="0050612E" w:rsidRPr="00131439" w:rsidRDefault="0050612E" w:rsidP="00C06F95">
            <w:pPr>
              <w:spacing w:line="240" w:lineRule="exact"/>
              <w:jc w:val="center"/>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盲ろう者</w:t>
            </w:r>
          </w:p>
        </w:tc>
        <w:tc>
          <w:tcPr>
            <w:tcW w:w="1560" w:type="dxa"/>
            <w:tcBorders>
              <w:bottom w:val="single" w:sz="4" w:space="0" w:color="auto"/>
            </w:tcBorders>
            <w:shd w:val="pct12" w:color="auto" w:fill="auto"/>
            <w:vAlign w:val="center"/>
          </w:tcPr>
          <w:p w:rsidR="0050612E" w:rsidRPr="00131439" w:rsidRDefault="0050612E" w:rsidP="00C06F95">
            <w:pPr>
              <w:spacing w:line="240" w:lineRule="exact"/>
              <w:jc w:val="center"/>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肢体</w:t>
            </w:r>
            <w:r>
              <w:rPr>
                <w:rFonts w:ascii="HG丸ｺﾞｼｯｸM-PRO" w:eastAsia="HG丸ｺﾞｼｯｸM-PRO" w:hAnsi="HG丸ｺﾞｼｯｸM-PRO" w:hint="eastAsia"/>
                <w:sz w:val="18"/>
                <w:szCs w:val="18"/>
              </w:rPr>
              <w:t>不自由</w:t>
            </w:r>
          </w:p>
        </w:tc>
        <w:tc>
          <w:tcPr>
            <w:tcW w:w="1275" w:type="dxa"/>
            <w:tcBorders>
              <w:bottom w:val="single" w:sz="4" w:space="0" w:color="auto"/>
            </w:tcBorders>
            <w:shd w:val="pct12" w:color="auto" w:fill="auto"/>
            <w:vAlign w:val="center"/>
          </w:tcPr>
          <w:p w:rsidR="0050612E" w:rsidRPr="00131439" w:rsidRDefault="0050612E" w:rsidP="00C06F95">
            <w:pPr>
              <w:spacing w:line="240" w:lineRule="exact"/>
              <w:jc w:val="center"/>
              <w:rPr>
                <w:rFonts w:ascii="HG丸ｺﾞｼｯｸM-PRO" w:eastAsia="HG丸ｺﾞｼｯｸM-PRO" w:hAnsi="HG丸ｺﾞｼｯｸM-PRO"/>
                <w:sz w:val="18"/>
                <w:szCs w:val="18"/>
              </w:rPr>
            </w:pPr>
            <w:r w:rsidRPr="00131439">
              <w:rPr>
                <w:rFonts w:ascii="HG丸ｺﾞｼｯｸM-PRO" w:eastAsia="HG丸ｺﾞｼｯｸM-PRO" w:hAnsi="HG丸ｺﾞｼｯｸM-PRO" w:hint="eastAsia"/>
                <w:sz w:val="18"/>
                <w:szCs w:val="18"/>
              </w:rPr>
              <w:t>その他</w:t>
            </w:r>
          </w:p>
        </w:tc>
        <w:tc>
          <w:tcPr>
            <w:tcW w:w="851" w:type="dxa"/>
            <w:tcBorders>
              <w:bottom w:val="single" w:sz="4" w:space="0" w:color="auto"/>
            </w:tcBorders>
            <w:shd w:val="pct12" w:color="auto" w:fill="auto"/>
          </w:tcPr>
          <w:p w:rsidR="0050612E" w:rsidRPr="00131439"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計</w:t>
            </w:r>
          </w:p>
        </w:tc>
      </w:tr>
      <w:tr w:rsidR="0050612E" w:rsidRPr="00131439" w:rsidTr="00C06F95">
        <w:trPr>
          <w:trHeight w:val="237"/>
        </w:trPr>
        <w:tc>
          <w:tcPr>
            <w:tcW w:w="1242" w:type="dxa"/>
            <w:shd w:val="clear" w:color="auto" w:fill="auto"/>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w:t>
            </w:r>
          </w:p>
        </w:tc>
        <w:tc>
          <w:tcPr>
            <w:tcW w:w="1134" w:type="dxa"/>
            <w:shd w:val="clear" w:color="auto" w:fill="auto"/>
          </w:tcPr>
          <w:p w:rsidR="0050612E" w:rsidRPr="00131439"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w:t>
            </w:r>
          </w:p>
        </w:tc>
        <w:tc>
          <w:tcPr>
            <w:tcW w:w="1134" w:type="dxa"/>
            <w:shd w:val="clear" w:color="auto" w:fill="auto"/>
          </w:tcPr>
          <w:p w:rsidR="0050612E" w:rsidRPr="00131439"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０</w:t>
            </w:r>
          </w:p>
        </w:tc>
        <w:tc>
          <w:tcPr>
            <w:tcW w:w="1560" w:type="dxa"/>
            <w:shd w:val="clear" w:color="auto" w:fill="auto"/>
          </w:tcPr>
          <w:p w:rsidR="0050612E" w:rsidRPr="00131439"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２２</w:t>
            </w:r>
          </w:p>
        </w:tc>
        <w:tc>
          <w:tcPr>
            <w:tcW w:w="1275" w:type="dxa"/>
            <w:shd w:val="clear" w:color="auto" w:fill="auto"/>
          </w:tcPr>
          <w:p w:rsidR="0050612E" w:rsidRPr="00131439"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p>
        </w:tc>
        <w:tc>
          <w:tcPr>
            <w:tcW w:w="851" w:type="dxa"/>
            <w:shd w:val="clear" w:color="auto" w:fill="auto"/>
          </w:tcPr>
          <w:p w:rsidR="0050612E"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２９</w:t>
            </w:r>
          </w:p>
        </w:tc>
      </w:tr>
    </w:tbl>
    <w:p w:rsidR="0050612E" w:rsidRPr="00131439" w:rsidRDefault="0050612E" w:rsidP="0050612E">
      <w:pPr>
        <w:spacing w:line="240" w:lineRule="exact"/>
        <w:ind w:left="200" w:hangingChars="100" w:hanging="200"/>
        <w:jc w:val="right"/>
        <w:rPr>
          <w:rFonts w:ascii="HG丸ｺﾞｼｯｸM-PRO" w:eastAsia="HG丸ｺﾞｼｯｸM-PRO" w:hAnsi="HG丸ｺﾞｼｯｸM-PRO"/>
          <w:sz w:val="20"/>
          <w:szCs w:val="20"/>
        </w:rPr>
      </w:pPr>
    </w:p>
    <w:tbl>
      <w:tblPr>
        <w:tblStyle w:val="a7"/>
        <w:tblW w:w="7196" w:type="dxa"/>
        <w:tblLayout w:type="fixed"/>
        <w:tblLook w:val="04A0" w:firstRow="1" w:lastRow="0" w:firstColumn="1" w:lastColumn="0" w:noHBand="0" w:noVBand="1"/>
      </w:tblPr>
      <w:tblGrid>
        <w:gridCol w:w="1242"/>
        <w:gridCol w:w="1134"/>
        <w:gridCol w:w="1134"/>
        <w:gridCol w:w="851"/>
        <w:gridCol w:w="992"/>
        <w:gridCol w:w="992"/>
        <w:gridCol w:w="851"/>
      </w:tblGrid>
      <w:tr w:rsidR="0050612E" w:rsidRPr="00131439" w:rsidTr="00C06F95">
        <w:trPr>
          <w:trHeight w:val="234"/>
        </w:trPr>
        <w:tc>
          <w:tcPr>
            <w:tcW w:w="1242" w:type="dxa"/>
            <w:tcBorders>
              <w:bottom w:val="single" w:sz="4" w:space="0" w:color="auto"/>
            </w:tcBorders>
            <w:shd w:val="pct12" w:color="auto" w:fill="auto"/>
            <w:vAlign w:val="center"/>
          </w:tcPr>
          <w:p w:rsidR="0050612E" w:rsidRPr="00131439"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cs="ＭＳ 明朝" w:hint="eastAsia"/>
                <w:sz w:val="18"/>
                <w:szCs w:val="18"/>
              </w:rPr>
              <w:t>知的障がい</w:t>
            </w:r>
          </w:p>
        </w:tc>
        <w:tc>
          <w:tcPr>
            <w:tcW w:w="1134" w:type="dxa"/>
            <w:tcBorders>
              <w:bottom w:val="single" w:sz="4" w:space="0" w:color="auto"/>
            </w:tcBorders>
            <w:shd w:val="pct12" w:color="auto" w:fill="auto"/>
            <w:vAlign w:val="center"/>
          </w:tcPr>
          <w:p w:rsidR="0050612E" w:rsidRPr="00131439"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精神障がい</w:t>
            </w:r>
          </w:p>
        </w:tc>
        <w:tc>
          <w:tcPr>
            <w:tcW w:w="1134" w:type="dxa"/>
            <w:tcBorders>
              <w:bottom w:val="single" w:sz="4" w:space="0" w:color="auto"/>
            </w:tcBorders>
            <w:shd w:val="pct12" w:color="auto" w:fill="auto"/>
            <w:vAlign w:val="center"/>
          </w:tcPr>
          <w:p w:rsidR="0050612E" w:rsidRPr="00131439"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発達障がい</w:t>
            </w:r>
          </w:p>
        </w:tc>
        <w:tc>
          <w:tcPr>
            <w:tcW w:w="851" w:type="dxa"/>
            <w:tcBorders>
              <w:bottom w:val="single" w:sz="4" w:space="0" w:color="auto"/>
            </w:tcBorders>
            <w:shd w:val="pct12" w:color="auto" w:fill="auto"/>
            <w:vAlign w:val="center"/>
          </w:tcPr>
          <w:p w:rsidR="0050612E" w:rsidRPr="00131439"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難病</w:t>
            </w:r>
          </w:p>
        </w:tc>
        <w:tc>
          <w:tcPr>
            <w:tcW w:w="992" w:type="dxa"/>
            <w:tcBorders>
              <w:bottom w:val="single" w:sz="4" w:space="0" w:color="auto"/>
            </w:tcBorders>
            <w:shd w:val="pct12" w:color="auto" w:fill="auto"/>
            <w:vAlign w:val="center"/>
          </w:tcPr>
          <w:p w:rsidR="0050612E" w:rsidRPr="00131439"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その他</w:t>
            </w:r>
          </w:p>
        </w:tc>
        <w:tc>
          <w:tcPr>
            <w:tcW w:w="992" w:type="dxa"/>
            <w:tcBorders>
              <w:bottom w:val="single" w:sz="4" w:space="0" w:color="auto"/>
            </w:tcBorders>
            <w:shd w:val="pct12" w:color="auto" w:fill="auto"/>
          </w:tcPr>
          <w:p w:rsidR="0050612E" w:rsidRPr="00131439"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不明</w:t>
            </w:r>
          </w:p>
        </w:tc>
        <w:tc>
          <w:tcPr>
            <w:tcW w:w="851" w:type="dxa"/>
            <w:tcBorders>
              <w:bottom w:val="single" w:sz="4" w:space="0" w:color="auto"/>
            </w:tcBorders>
            <w:shd w:val="pct12" w:color="auto" w:fill="auto"/>
          </w:tcPr>
          <w:p w:rsidR="0050612E"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不特定</w:t>
            </w:r>
          </w:p>
        </w:tc>
      </w:tr>
      <w:tr w:rsidR="0050612E" w:rsidTr="00C06F95">
        <w:trPr>
          <w:trHeight w:val="237"/>
        </w:trPr>
        <w:tc>
          <w:tcPr>
            <w:tcW w:w="1242" w:type="dxa"/>
            <w:shd w:val="clear" w:color="auto" w:fill="auto"/>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８</w:t>
            </w:r>
          </w:p>
        </w:tc>
        <w:tc>
          <w:tcPr>
            <w:tcW w:w="1134" w:type="dxa"/>
            <w:shd w:val="clear" w:color="auto" w:fill="auto"/>
          </w:tcPr>
          <w:p w:rsidR="0050612E" w:rsidRPr="00131439"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７</w:t>
            </w:r>
          </w:p>
        </w:tc>
        <w:tc>
          <w:tcPr>
            <w:tcW w:w="1134" w:type="dxa"/>
            <w:shd w:val="clear" w:color="auto" w:fill="auto"/>
          </w:tcPr>
          <w:p w:rsidR="0050612E" w:rsidRPr="00131439"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w:t>
            </w:r>
          </w:p>
        </w:tc>
        <w:tc>
          <w:tcPr>
            <w:tcW w:w="851" w:type="dxa"/>
            <w:shd w:val="clear" w:color="auto" w:fill="auto"/>
          </w:tcPr>
          <w:p w:rsidR="0050612E" w:rsidRPr="00131439"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p>
        </w:tc>
        <w:tc>
          <w:tcPr>
            <w:tcW w:w="992" w:type="dxa"/>
            <w:shd w:val="clear" w:color="auto" w:fill="auto"/>
          </w:tcPr>
          <w:p w:rsidR="0050612E" w:rsidRPr="00131439"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０</w:t>
            </w:r>
          </w:p>
        </w:tc>
        <w:tc>
          <w:tcPr>
            <w:tcW w:w="992" w:type="dxa"/>
            <w:shd w:val="clear" w:color="auto" w:fill="auto"/>
          </w:tcPr>
          <w:p w:rsidR="0050612E"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w:t>
            </w:r>
          </w:p>
        </w:tc>
        <w:tc>
          <w:tcPr>
            <w:tcW w:w="851" w:type="dxa"/>
          </w:tcPr>
          <w:p w:rsidR="0050612E"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５</w:t>
            </w:r>
          </w:p>
        </w:tc>
      </w:tr>
    </w:tbl>
    <w:p w:rsidR="008913FE" w:rsidRPr="0050612E" w:rsidRDefault="008913FE" w:rsidP="008913FE">
      <w:pPr>
        <w:spacing w:line="240" w:lineRule="exact"/>
        <w:ind w:left="600" w:hangingChars="300" w:hanging="600"/>
        <w:rPr>
          <w:rFonts w:ascii="HG丸ｺﾞｼｯｸM-PRO" w:eastAsia="HG丸ｺﾞｼｯｸM-PRO" w:hAnsi="HG丸ｺﾞｼｯｸM-PRO"/>
          <w:sz w:val="20"/>
          <w:szCs w:val="20"/>
        </w:rPr>
      </w:pPr>
      <w:r w:rsidRPr="0050612E">
        <w:rPr>
          <w:rFonts w:ascii="HG丸ｺﾞｼｯｸM-PRO" w:eastAsia="HG丸ｺﾞｼｯｸM-PRO" w:hAnsi="HG丸ｺﾞｼｯｸM-PRO" w:hint="eastAsia"/>
          <w:sz w:val="20"/>
          <w:szCs w:val="20"/>
        </w:rPr>
        <w:t>※データは平成28年９月３０日時点</w:t>
      </w:r>
    </w:p>
    <w:p w:rsidR="0050612E" w:rsidRPr="008913FE" w:rsidRDefault="0050612E" w:rsidP="0050612E">
      <w:pPr>
        <w:spacing w:line="240" w:lineRule="exact"/>
        <w:rPr>
          <w:rFonts w:ascii="HG丸ｺﾞｼｯｸM-PRO" w:eastAsia="HG丸ｺﾞｼｯｸM-PRO" w:hAnsi="HG丸ｺﾞｼｯｸM-PRO"/>
          <w:sz w:val="20"/>
          <w:szCs w:val="20"/>
        </w:rPr>
      </w:pPr>
    </w:p>
    <w:p w:rsidR="0050612E" w:rsidRPr="00DB5AA9" w:rsidRDefault="0050612E" w:rsidP="0050612E">
      <w:pPr>
        <w:spacing w:line="240" w:lineRule="exact"/>
        <w:rPr>
          <w:rFonts w:ascii="HG丸ｺﾞｼｯｸM-PRO" w:eastAsia="HG丸ｺﾞｼｯｸM-PRO" w:hAnsi="HG丸ｺﾞｼｯｸM-PRO"/>
          <w:sz w:val="20"/>
          <w:szCs w:val="20"/>
        </w:rPr>
      </w:pPr>
    </w:p>
    <w:p w:rsidR="0050612E" w:rsidRDefault="0050612E" w:rsidP="0050612E">
      <w:pPr>
        <w:rPr>
          <w:rFonts w:ascii="HG丸ｺﾞｼｯｸM-PRO" w:eastAsia="HG丸ｺﾞｼｯｸM-PRO" w:hAnsi="HG丸ｺﾞｼｯｸM-PRO"/>
          <w:b/>
          <w:sz w:val="22"/>
        </w:rPr>
      </w:pPr>
      <w:r w:rsidRPr="00065A77">
        <w:rPr>
          <w:rFonts w:ascii="HG丸ｺﾞｼｯｸM-PRO" w:eastAsia="HG丸ｺﾞｼｯｸM-PRO" w:hAnsi="HG丸ｺﾞｼｯｸM-PRO" w:hint="eastAsia"/>
          <w:b/>
          <w:sz w:val="22"/>
        </w:rPr>
        <w:t>【課題の整理】</w:t>
      </w:r>
    </w:p>
    <w:p w:rsidR="0050612E" w:rsidRDefault="0050612E" w:rsidP="0050612E">
      <w:pPr>
        <w:ind w:left="220" w:hangingChars="100" w:hanging="220"/>
        <w:rPr>
          <w:rFonts w:ascii="HG丸ｺﾞｼｯｸM-PRO" w:eastAsia="HG丸ｺﾞｼｯｸM-PRO" w:hAnsi="HG丸ｺﾞｼｯｸM-PRO"/>
          <w:b/>
          <w:sz w:val="22"/>
        </w:rPr>
      </w:pPr>
      <w:r>
        <w:rPr>
          <w:rFonts w:ascii="HG丸ｺﾞｼｯｸM-PRO" w:eastAsia="HG丸ｺﾞｼｯｸM-PRO" w:hAnsi="HG丸ｺﾞｼｯｸM-PRO" w:hint="eastAsia"/>
          <w:sz w:val="22"/>
        </w:rPr>
        <w:t>〇市町村の相談窓口における対応力の向上や、障がい者差別解消支援地域協議会等の設置運営、府との連携促進等、府域における体制を充実強化する必要がある。</w:t>
      </w:r>
    </w:p>
    <w:p w:rsidR="0050612E" w:rsidRDefault="0050612E" w:rsidP="0050612E">
      <w:pPr>
        <w:ind w:left="220" w:hangingChars="100" w:hanging="220"/>
        <w:rPr>
          <w:rFonts w:ascii="HG丸ｺﾞｼｯｸM-PRO" w:eastAsia="HG丸ｺﾞｼｯｸM-PRO" w:hAnsi="HG丸ｺﾞｼｯｸM-PRO"/>
          <w:b/>
          <w:sz w:val="22"/>
        </w:rPr>
      </w:pPr>
      <w:r>
        <w:rPr>
          <w:rFonts w:ascii="HG丸ｺﾞｼｯｸM-PRO" w:eastAsia="HG丸ｺﾞｼｯｸM-PRO" w:hAnsi="HG丸ｺﾞｼｯｸM-PRO" w:hint="eastAsia"/>
          <w:sz w:val="22"/>
        </w:rPr>
        <w:t>〇広域支援相談員が対応した相談等について、合議体での分析・検証等を経て、相談対応事例の蓄積と整理を行い、啓発や具体的な相談対応の充実に活かす必要がある。</w:t>
      </w:r>
    </w:p>
    <w:p w:rsidR="0050612E" w:rsidRPr="0050612E" w:rsidRDefault="0050612E" w:rsidP="0050612E">
      <w:pPr>
        <w:ind w:left="220" w:hangingChars="100" w:hanging="220"/>
        <w:rPr>
          <w:rFonts w:ascii="HG丸ｺﾞｼｯｸM-PRO" w:eastAsia="HG丸ｺﾞｼｯｸM-PRO" w:hAnsi="HG丸ｺﾞｼｯｸM-PRO"/>
          <w:b/>
          <w:sz w:val="22"/>
        </w:rPr>
      </w:pPr>
      <w:r>
        <w:rPr>
          <w:rFonts w:ascii="HG丸ｺﾞｼｯｸM-PRO" w:eastAsia="HG丸ｺﾞｼｯｸM-PRO" w:hAnsi="HG丸ｺﾞｼｯｸM-PRO" w:hint="eastAsia"/>
          <w:sz w:val="22"/>
        </w:rPr>
        <w:t>○相談事例等の収集・分析評価を基礎として、府における体制整備をはじめ差別解消の取組みを検証する必要がある。検証結果を踏まえ、国における法改正の動向</w:t>
      </w:r>
      <w:r w:rsidRPr="00536DF4">
        <w:rPr>
          <w:rFonts w:ascii="HG丸ｺﾞｼｯｸM-PRO" w:eastAsia="HG丸ｺﾞｼｯｸM-PRO" w:hAnsi="HG丸ｺﾞｼｯｸM-PRO" w:hint="eastAsia"/>
          <w:sz w:val="22"/>
        </w:rPr>
        <w:t>も注視しつつ、必要があると認めるときは、所要の見直しを検討することが必要。</w:t>
      </w:r>
      <w:r>
        <w:rPr>
          <w:rFonts w:ascii="HG丸ｺﾞｼｯｸM-PRO" w:eastAsia="HG丸ｺﾞｼｯｸM-PRO" w:hAnsi="HG丸ｺﾞｼｯｸM-PRO" w:hint="eastAsia"/>
          <w:sz w:val="22"/>
        </w:rPr>
        <w:t>特に「事業者における合理的配慮の義務付けの在り方」については、条例施行後の相談事例の収集・分析、障がい者差別解消協議会等での議論を十分に踏まえる必要がある。</w:t>
      </w:r>
    </w:p>
    <w:p w:rsidR="0050612E" w:rsidRDefault="0050612E" w:rsidP="0050612E">
      <w:pPr>
        <w:ind w:leftChars="50" w:left="325" w:hangingChars="100" w:hanging="220"/>
        <w:rPr>
          <w:rFonts w:ascii="HG丸ｺﾞｼｯｸM-PRO" w:eastAsia="HG丸ｺﾞｼｯｸM-PRO" w:hAnsi="HG丸ｺﾞｼｯｸM-PRO"/>
          <w:sz w:val="22"/>
        </w:rPr>
      </w:pPr>
    </w:p>
    <w:p w:rsidR="0050612E" w:rsidRDefault="0050612E" w:rsidP="0050612E">
      <w:pPr>
        <w:ind w:leftChars="50" w:left="325" w:hangingChars="100" w:hanging="220"/>
        <w:rPr>
          <w:rFonts w:ascii="HG丸ｺﾞｼｯｸM-PRO" w:eastAsia="HG丸ｺﾞｼｯｸM-PRO" w:hAnsi="HG丸ｺﾞｼｯｸM-PRO"/>
          <w:sz w:val="22"/>
        </w:rPr>
      </w:pPr>
    </w:p>
    <w:p w:rsidR="0050612E" w:rsidRDefault="0050612E" w:rsidP="0050612E">
      <w:pPr>
        <w:ind w:leftChars="50" w:left="325" w:hangingChars="100" w:hanging="220"/>
        <w:rPr>
          <w:rFonts w:ascii="HG丸ｺﾞｼｯｸM-PRO" w:eastAsia="HG丸ｺﾞｼｯｸM-PRO" w:hAnsi="HG丸ｺﾞｼｯｸM-PRO"/>
          <w:sz w:val="22"/>
        </w:rPr>
      </w:pPr>
    </w:p>
    <w:p w:rsidR="0050612E" w:rsidRPr="007D402B" w:rsidRDefault="00A33080" w:rsidP="0050612E">
      <w:pPr>
        <w:rPr>
          <w:rFonts w:ascii="HG丸ｺﾞｼｯｸM-PRO" w:eastAsia="HG丸ｺﾞｼｯｸM-PRO" w:hAnsi="HG丸ｺﾞｼｯｸM-PRO"/>
          <w:b/>
          <w:color w:val="000000" w:themeColor="text1"/>
          <w:sz w:val="24"/>
          <w:szCs w:val="24"/>
          <w:u w:val="single"/>
        </w:rPr>
      </w:pPr>
      <w:r>
        <w:rPr>
          <w:rFonts w:ascii="HG丸ｺﾞｼｯｸM-PRO" w:eastAsia="HG丸ｺﾞｼｯｸM-PRO" w:hAnsi="HG丸ｺﾞｼｯｸM-PRO" w:hint="eastAsia"/>
          <w:b/>
          <w:color w:val="000000" w:themeColor="text1"/>
          <w:sz w:val="24"/>
          <w:szCs w:val="24"/>
          <w:u w:val="single"/>
        </w:rPr>
        <w:t>論点③</w:t>
      </w:r>
      <w:r w:rsidR="0050612E" w:rsidRPr="007D402B">
        <w:rPr>
          <w:rFonts w:ascii="HG丸ｺﾞｼｯｸM-PRO" w:eastAsia="HG丸ｺﾞｼｯｸM-PRO" w:hAnsi="HG丸ｺﾞｼｯｸM-PRO" w:hint="eastAsia"/>
          <w:b/>
          <w:color w:val="000000" w:themeColor="text1"/>
          <w:sz w:val="24"/>
          <w:szCs w:val="24"/>
          <w:u w:val="single"/>
        </w:rPr>
        <w:t>：</w:t>
      </w:r>
      <w:r w:rsidR="0050612E">
        <w:rPr>
          <w:rFonts w:ascii="HG丸ｺﾞｼｯｸM-PRO" w:eastAsia="HG丸ｺﾞｼｯｸM-PRO" w:hAnsi="HG丸ｺﾞｼｯｸM-PRO" w:hint="eastAsia"/>
          <w:b/>
          <w:color w:val="000000" w:themeColor="text1"/>
          <w:sz w:val="24"/>
          <w:szCs w:val="24"/>
          <w:u w:val="single"/>
        </w:rPr>
        <w:t>障がい者虐待の防止に向けた取組み</w:t>
      </w:r>
      <w:r w:rsidR="0050612E" w:rsidRPr="007D402B">
        <w:rPr>
          <w:rFonts w:ascii="HG丸ｺﾞｼｯｸM-PRO" w:eastAsia="HG丸ｺﾞｼｯｸM-PRO" w:hAnsi="HG丸ｺﾞｼｯｸM-PRO" w:hint="eastAsia"/>
          <w:b/>
          <w:color w:val="000000" w:themeColor="text1"/>
          <w:sz w:val="24"/>
          <w:szCs w:val="24"/>
          <w:u w:val="single"/>
        </w:rPr>
        <w:t>の</w:t>
      </w:r>
      <w:r w:rsidR="0050612E">
        <w:rPr>
          <w:rFonts w:ascii="HG丸ｺﾞｼｯｸM-PRO" w:eastAsia="HG丸ｺﾞｼｯｸM-PRO" w:hAnsi="HG丸ｺﾞｼｯｸM-PRO" w:hint="eastAsia"/>
          <w:b/>
          <w:color w:val="000000" w:themeColor="text1"/>
          <w:sz w:val="24"/>
          <w:szCs w:val="24"/>
          <w:u w:val="single"/>
        </w:rPr>
        <w:t>推進</w:t>
      </w:r>
      <w:r w:rsidR="0050612E" w:rsidRPr="007D402B">
        <w:rPr>
          <w:rFonts w:ascii="HG丸ｺﾞｼｯｸM-PRO" w:eastAsia="HG丸ｺﾞｼｯｸM-PRO" w:hAnsi="HG丸ｺﾞｼｯｸM-PRO" w:hint="eastAsia"/>
          <w:b/>
          <w:color w:val="000000" w:themeColor="text1"/>
          <w:sz w:val="24"/>
          <w:szCs w:val="24"/>
          <w:u w:val="single"/>
        </w:rPr>
        <w:t>について</w:t>
      </w:r>
    </w:p>
    <w:p w:rsidR="0050612E" w:rsidRPr="00981B9C" w:rsidRDefault="0050612E" w:rsidP="0050612E">
      <w:pPr>
        <w:rPr>
          <w:rFonts w:ascii="HG丸ｺﾞｼｯｸM-PRO" w:eastAsia="HG丸ｺﾞｼｯｸM-PRO" w:hAnsi="HG丸ｺﾞｼｯｸM-PRO"/>
          <w:color w:val="000000" w:themeColor="text1"/>
          <w:u w:val="single"/>
        </w:rPr>
      </w:pPr>
    </w:p>
    <w:p w:rsidR="0050612E" w:rsidRPr="007D402B" w:rsidRDefault="0050612E" w:rsidP="0050612E">
      <w:pPr>
        <w:rPr>
          <w:rFonts w:ascii="HG丸ｺﾞｼｯｸM-PRO" w:eastAsia="HG丸ｺﾞｼｯｸM-PRO" w:hAnsi="HG丸ｺﾞｼｯｸM-PRO"/>
          <w:b/>
          <w:color w:val="000000" w:themeColor="text1"/>
          <w:sz w:val="22"/>
        </w:rPr>
      </w:pPr>
      <w:r w:rsidRPr="007D402B">
        <w:rPr>
          <w:rFonts w:ascii="HG丸ｺﾞｼｯｸM-PRO" w:eastAsia="HG丸ｺﾞｼｯｸM-PRO" w:hAnsi="HG丸ｺﾞｼｯｸM-PRO" w:hint="eastAsia"/>
          <w:b/>
          <w:color w:val="000000" w:themeColor="text1"/>
          <w:sz w:val="22"/>
        </w:rPr>
        <w:t>【現</w:t>
      </w:r>
      <w:r>
        <w:rPr>
          <w:rFonts w:ascii="HG丸ｺﾞｼｯｸM-PRO" w:eastAsia="HG丸ｺﾞｼｯｸM-PRO" w:hAnsi="HG丸ｺﾞｼｯｸM-PRO" w:hint="eastAsia"/>
          <w:b/>
          <w:color w:val="000000" w:themeColor="text1"/>
          <w:sz w:val="22"/>
        </w:rPr>
        <w:t xml:space="preserve">　</w:t>
      </w:r>
      <w:r w:rsidRPr="007D402B">
        <w:rPr>
          <w:rFonts w:ascii="HG丸ｺﾞｼｯｸM-PRO" w:eastAsia="HG丸ｺﾞｼｯｸM-PRO" w:hAnsi="HG丸ｺﾞｼｯｸM-PRO" w:hint="eastAsia"/>
          <w:b/>
          <w:color w:val="000000" w:themeColor="text1"/>
          <w:sz w:val="22"/>
        </w:rPr>
        <w:t>状】</w:t>
      </w:r>
    </w:p>
    <w:p w:rsidR="0050612E" w:rsidRDefault="0050612E" w:rsidP="0050612E">
      <w:pPr>
        <w:ind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障がい者虐待の防止については、平成24年10月の障害者虐待防止法施行に伴い、法に基づき大阪府障がい者権利擁護センターを設置、法における障がい者虐待（養護者による虐待、障がい者福祉施設従事者等による虐待、使用者による虐待）の防止と、障がい者の権利擁護に取り組んでいる。</w:t>
      </w:r>
    </w:p>
    <w:p w:rsidR="0050612E" w:rsidRDefault="0050612E" w:rsidP="0050612E">
      <w:pPr>
        <w:ind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府内の虐待対応状況は、平成24年から平成26年度まで、養護者による虐待、施設従事者等による虐待のいずれにおいても、例年、虐待の各件数がほぼ全国最多に近い状況となっている。要因としては、府民等の通報、相談といった情報について市町村等が適切に対応していることから虐待件数が多くなっていると考えられているが、引き続き、市町村、労働局等関係機関とともに虐待の早期発見・未然防止に取り組む必要がある。</w:t>
      </w:r>
    </w:p>
    <w:p w:rsidR="0050612E" w:rsidRPr="00FC369F" w:rsidRDefault="0050612E" w:rsidP="0050612E">
      <w:pPr>
        <w:ind w:firstLineChars="100" w:firstLine="220"/>
        <w:rPr>
          <w:rFonts w:ascii="HG丸ｺﾞｼｯｸM-PRO" w:eastAsia="HG丸ｺﾞｼｯｸM-PRO" w:hAnsi="HG丸ｺﾞｼｯｸM-PRO"/>
          <w:color w:val="000000" w:themeColor="text1"/>
          <w:sz w:val="22"/>
        </w:rPr>
      </w:pPr>
    </w:p>
    <w:p w:rsidR="0050612E" w:rsidRPr="00043E51" w:rsidRDefault="0050612E" w:rsidP="0050612E">
      <w:pPr>
        <w:ind w:right="84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表</w:t>
      </w:r>
      <w:r w:rsidR="00A33080">
        <w:rPr>
          <w:rFonts w:ascii="HG丸ｺﾞｼｯｸM-PRO" w:eastAsia="HG丸ｺﾞｼｯｸM-PRO" w:hAnsi="HG丸ｺﾞｼｯｸM-PRO" w:hint="eastAsia"/>
          <w:szCs w:val="21"/>
        </w:rPr>
        <w:t>６</w:t>
      </w:r>
      <w:r w:rsidRPr="00862AC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大阪府における障がい者虐待の状況（平成24年10月～平成27年3月）</w:t>
      </w:r>
    </w:p>
    <w:tbl>
      <w:tblPr>
        <w:tblStyle w:val="a7"/>
        <w:tblW w:w="8505" w:type="dxa"/>
        <w:tblInd w:w="108" w:type="dxa"/>
        <w:tblLook w:val="04A0" w:firstRow="1" w:lastRow="0" w:firstColumn="1" w:lastColumn="0" w:noHBand="0" w:noVBand="1"/>
      </w:tblPr>
      <w:tblGrid>
        <w:gridCol w:w="871"/>
        <w:gridCol w:w="1080"/>
        <w:gridCol w:w="1814"/>
        <w:gridCol w:w="1814"/>
        <w:gridCol w:w="1367"/>
        <w:gridCol w:w="1559"/>
      </w:tblGrid>
      <w:tr w:rsidR="0050612E" w:rsidRPr="005F5782" w:rsidTr="00C06F95">
        <w:tc>
          <w:tcPr>
            <w:tcW w:w="871" w:type="dxa"/>
            <w:vMerge w:val="restart"/>
            <w:shd w:val="pct12" w:color="auto" w:fill="auto"/>
            <w:vAlign w:val="center"/>
          </w:tcPr>
          <w:p w:rsidR="0050612E" w:rsidRPr="00131439" w:rsidRDefault="0050612E" w:rsidP="00C06F95">
            <w:pPr>
              <w:spacing w:line="240" w:lineRule="exact"/>
              <w:jc w:val="center"/>
              <w:rPr>
                <w:rFonts w:ascii="HG丸ｺﾞｼｯｸM-PRO" w:eastAsia="HG丸ｺﾞｼｯｸM-PRO" w:hAnsi="HG丸ｺﾞｼｯｸM-PRO"/>
                <w:sz w:val="18"/>
                <w:szCs w:val="18"/>
              </w:rPr>
            </w:pPr>
          </w:p>
        </w:tc>
        <w:tc>
          <w:tcPr>
            <w:tcW w:w="1080" w:type="dxa"/>
            <w:vMerge w:val="restart"/>
            <w:shd w:val="clear" w:color="auto" w:fill="D9D9D9" w:themeFill="background1" w:themeFillShade="D9"/>
            <w:vAlign w:val="center"/>
          </w:tcPr>
          <w:p w:rsidR="0050612E" w:rsidRPr="00131439" w:rsidRDefault="0050612E" w:rsidP="00C06F95">
            <w:pPr>
              <w:spacing w:line="240" w:lineRule="exact"/>
              <w:rPr>
                <w:rFonts w:ascii="HG丸ｺﾞｼｯｸM-PRO" w:eastAsia="HG丸ｺﾞｼｯｸM-PRO" w:hAnsi="HG丸ｺﾞｼｯｸM-PRO"/>
                <w:sz w:val="18"/>
                <w:szCs w:val="18"/>
              </w:rPr>
            </w:pPr>
          </w:p>
        </w:tc>
        <w:tc>
          <w:tcPr>
            <w:tcW w:w="1814" w:type="dxa"/>
            <w:vMerge w:val="restart"/>
            <w:shd w:val="clear" w:color="auto" w:fill="D9D9D9" w:themeFill="background1" w:themeFillShade="D9"/>
            <w:vAlign w:val="center"/>
          </w:tcPr>
          <w:p w:rsidR="0050612E"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養護者</w:t>
            </w:r>
          </w:p>
          <w:p w:rsidR="0050612E"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による虐待</w:t>
            </w:r>
          </w:p>
        </w:tc>
        <w:tc>
          <w:tcPr>
            <w:tcW w:w="1814" w:type="dxa"/>
            <w:vMerge w:val="restart"/>
            <w:shd w:val="clear" w:color="auto" w:fill="D9D9D9" w:themeFill="background1" w:themeFillShade="D9"/>
            <w:vAlign w:val="center"/>
          </w:tcPr>
          <w:p w:rsidR="0050612E"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施設従事者等</w:t>
            </w:r>
          </w:p>
          <w:p w:rsidR="0050612E" w:rsidRPr="00131439"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による虐待</w:t>
            </w:r>
          </w:p>
        </w:tc>
        <w:tc>
          <w:tcPr>
            <w:tcW w:w="2926" w:type="dxa"/>
            <w:gridSpan w:val="2"/>
            <w:tcBorders>
              <w:bottom w:val="nil"/>
            </w:tcBorders>
            <w:shd w:val="clear" w:color="auto" w:fill="D9D9D9" w:themeFill="background1" w:themeFillShade="D9"/>
            <w:vAlign w:val="center"/>
          </w:tcPr>
          <w:p w:rsidR="0050612E" w:rsidRPr="00131439" w:rsidRDefault="0050612E" w:rsidP="00C06F9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使用者による虐待</w:t>
            </w:r>
          </w:p>
        </w:tc>
      </w:tr>
      <w:tr w:rsidR="0050612E" w:rsidRPr="005F5782" w:rsidTr="00C06F95">
        <w:tc>
          <w:tcPr>
            <w:tcW w:w="871" w:type="dxa"/>
            <w:vMerge/>
            <w:shd w:val="pct12" w:color="auto" w:fill="auto"/>
            <w:vAlign w:val="center"/>
          </w:tcPr>
          <w:p w:rsidR="0050612E" w:rsidRPr="00131439" w:rsidRDefault="0050612E" w:rsidP="00C06F95">
            <w:pPr>
              <w:spacing w:line="240" w:lineRule="exact"/>
              <w:jc w:val="center"/>
              <w:rPr>
                <w:rFonts w:ascii="HG丸ｺﾞｼｯｸM-PRO" w:eastAsia="HG丸ｺﾞｼｯｸM-PRO" w:hAnsi="HG丸ｺﾞｼｯｸM-PRO"/>
                <w:sz w:val="18"/>
                <w:szCs w:val="18"/>
              </w:rPr>
            </w:pPr>
          </w:p>
        </w:tc>
        <w:tc>
          <w:tcPr>
            <w:tcW w:w="1080" w:type="dxa"/>
            <w:vMerge/>
            <w:tcBorders>
              <w:bottom w:val="single" w:sz="4" w:space="0" w:color="auto"/>
            </w:tcBorders>
            <w:shd w:val="clear" w:color="auto" w:fill="D9D9D9" w:themeFill="background1" w:themeFillShade="D9"/>
          </w:tcPr>
          <w:p w:rsidR="0050612E" w:rsidRPr="00131439" w:rsidRDefault="0050612E" w:rsidP="00C06F95">
            <w:pPr>
              <w:spacing w:line="240" w:lineRule="exact"/>
              <w:jc w:val="center"/>
              <w:rPr>
                <w:rFonts w:ascii="HG丸ｺﾞｼｯｸM-PRO" w:eastAsia="HG丸ｺﾞｼｯｸM-PRO" w:hAnsi="HG丸ｺﾞｼｯｸM-PRO"/>
                <w:sz w:val="18"/>
                <w:szCs w:val="18"/>
              </w:rPr>
            </w:pPr>
          </w:p>
        </w:tc>
        <w:tc>
          <w:tcPr>
            <w:tcW w:w="1814" w:type="dxa"/>
            <w:vMerge/>
            <w:tcBorders>
              <w:bottom w:val="single" w:sz="4" w:space="0" w:color="auto"/>
            </w:tcBorders>
            <w:shd w:val="clear" w:color="auto" w:fill="D9D9D9" w:themeFill="background1" w:themeFillShade="D9"/>
            <w:vAlign w:val="center"/>
          </w:tcPr>
          <w:p w:rsidR="0050612E" w:rsidRPr="00131439" w:rsidRDefault="0050612E" w:rsidP="00C06F95">
            <w:pPr>
              <w:spacing w:line="240" w:lineRule="exact"/>
              <w:jc w:val="center"/>
              <w:rPr>
                <w:rFonts w:ascii="HG丸ｺﾞｼｯｸM-PRO" w:eastAsia="HG丸ｺﾞｼｯｸM-PRO" w:hAnsi="HG丸ｺﾞｼｯｸM-PRO"/>
                <w:sz w:val="18"/>
                <w:szCs w:val="18"/>
              </w:rPr>
            </w:pPr>
          </w:p>
        </w:tc>
        <w:tc>
          <w:tcPr>
            <w:tcW w:w="1814" w:type="dxa"/>
            <w:vMerge/>
            <w:tcBorders>
              <w:bottom w:val="single" w:sz="4" w:space="0" w:color="auto"/>
            </w:tcBorders>
            <w:shd w:val="clear" w:color="auto" w:fill="D9D9D9" w:themeFill="background1" w:themeFillShade="D9"/>
            <w:vAlign w:val="center"/>
          </w:tcPr>
          <w:p w:rsidR="0050612E" w:rsidRPr="00131439" w:rsidRDefault="0050612E" w:rsidP="00C06F95">
            <w:pPr>
              <w:spacing w:line="240" w:lineRule="exact"/>
              <w:jc w:val="center"/>
              <w:rPr>
                <w:rFonts w:ascii="HG丸ｺﾞｼｯｸM-PRO" w:eastAsia="HG丸ｺﾞｼｯｸM-PRO" w:hAnsi="HG丸ｺﾞｼｯｸM-PRO"/>
                <w:sz w:val="18"/>
                <w:szCs w:val="18"/>
              </w:rPr>
            </w:pPr>
          </w:p>
        </w:tc>
        <w:tc>
          <w:tcPr>
            <w:tcW w:w="1367" w:type="dxa"/>
            <w:tcBorders>
              <w:top w:val="nil"/>
              <w:bottom w:val="single" w:sz="4" w:space="0" w:color="auto"/>
            </w:tcBorders>
            <w:shd w:val="clear" w:color="auto" w:fill="D9D9D9" w:themeFill="background1" w:themeFillShade="D9"/>
            <w:vAlign w:val="center"/>
          </w:tcPr>
          <w:p w:rsidR="0050612E" w:rsidRPr="00131439" w:rsidRDefault="0050612E" w:rsidP="00C06F95">
            <w:pPr>
              <w:spacing w:line="240" w:lineRule="exact"/>
              <w:jc w:val="center"/>
              <w:rPr>
                <w:rFonts w:ascii="HG丸ｺﾞｼｯｸM-PRO" w:eastAsia="HG丸ｺﾞｼｯｸM-PRO" w:hAnsi="HG丸ｺﾞｼｯｸM-PRO"/>
                <w:sz w:val="18"/>
                <w:szCs w:val="18"/>
              </w:rPr>
            </w:pPr>
          </w:p>
        </w:tc>
        <w:tc>
          <w:tcPr>
            <w:tcW w:w="1559" w:type="dxa"/>
            <w:tcBorders>
              <w:bottom w:val="single" w:sz="4" w:space="0" w:color="auto"/>
            </w:tcBorders>
            <w:shd w:val="clear" w:color="auto" w:fill="D9D9D9" w:themeFill="background1" w:themeFillShade="D9"/>
          </w:tcPr>
          <w:p w:rsidR="0050612E" w:rsidRPr="00131439" w:rsidRDefault="0050612E" w:rsidP="00C06F95">
            <w:pPr>
              <w:spacing w:line="240" w:lineRule="exact"/>
              <w:ind w:leftChars="-51" w:left="-106" w:rightChars="-51" w:right="-107" w:hanging="1"/>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労働局で虐待判断</w:t>
            </w:r>
          </w:p>
        </w:tc>
      </w:tr>
      <w:tr w:rsidR="0050612E" w:rsidTr="00C06F95">
        <w:trPr>
          <w:trHeight w:val="234"/>
        </w:trPr>
        <w:tc>
          <w:tcPr>
            <w:tcW w:w="871" w:type="dxa"/>
            <w:vMerge w:val="restart"/>
            <w:shd w:val="pct12" w:color="auto" w:fill="auto"/>
            <w:vAlign w:val="center"/>
          </w:tcPr>
          <w:p w:rsidR="0050612E" w:rsidRPr="00F959E4" w:rsidRDefault="0050612E" w:rsidP="00C06F95">
            <w:pPr>
              <w:spacing w:line="240" w:lineRule="exact"/>
              <w:jc w:val="left"/>
              <w:rPr>
                <w:rFonts w:ascii="HG丸ｺﾞｼｯｸM-PRO" w:eastAsia="HG丸ｺﾞｼｯｸM-PRO" w:hAnsi="HG丸ｺﾞｼｯｸM-PRO"/>
                <w:sz w:val="16"/>
                <w:szCs w:val="16"/>
              </w:rPr>
            </w:pPr>
            <w:r w:rsidRPr="00F959E4">
              <w:rPr>
                <w:rFonts w:ascii="HG丸ｺﾞｼｯｸM-PRO" w:eastAsia="HG丸ｺﾞｼｯｸM-PRO" w:hAnsi="HG丸ｺﾞｼｯｸM-PRO" w:hint="eastAsia"/>
                <w:sz w:val="16"/>
                <w:szCs w:val="16"/>
              </w:rPr>
              <w:t>相談・通報・届出件数</w:t>
            </w:r>
          </w:p>
        </w:tc>
        <w:tc>
          <w:tcPr>
            <w:tcW w:w="1080" w:type="dxa"/>
            <w:shd w:val="clear" w:color="auto" w:fill="auto"/>
            <w:vAlign w:val="center"/>
          </w:tcPr>
          <w:p w:rsidR="0050612E" w:rsidRDefault="0050612E" w:rsidP="00C06F95">
            <w:pPr>
              <w:spacing w:line="240" w:lineRule="exact"/>
              <w:ind w:rightChars="16" w:right="34"/>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Ｈ２４</w:t>
            </w:r>
          </w:p>
          <w:p w:rsidR="0050612E" w:rsidRPr="00131439" w:rsidRDefault="0050612E" w:rsidP="00C06F95">
            <w:pPr>
              <w:spacing w:line="240" w:lineRule="exact"/>
              <w:ind w:rightChars="16" w:right="34"/>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（半年※）</w:t>
            </w:r>
          </w:p>
        </w:tc>
        <w:tc>
          <w:tcPr>
            <w:tcW w:w="1814" w:type="dxa"/>
            <w:vAlign w:val="center"/>
          </w:tcPr>
          <w:p w:rsidR="0050612E"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429件</w:t>
            </w:r>
          </w:p>
          <w:p w:rsidR="0050612E" w:rsidRPr="00131439"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（全国1位）</w:t>
            </w:r>
          </w:p>
        </w:tc>
        <w:tc>
          <w:tcPr>
            <w:tcW w:w="1814" w:type="dxa"/>
            <w:shd w:val="clear" w:color="auto" w:fill="auto"/>
            <w:vAlign w:val="center"/>
          </w:tcPr>
          <w:p w:rsidR="0050612E"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89件</w:t>
            </w:r>
          </w:p>
          <w:p w:rsidR="0050612E" w:rsidRPr="00131439"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（全国２位）</w:t>
            </w:r>
          </w:p>
        </w:tc>
        <w:tc>
          <w:tcPr>
            <w:tcW w:w="1367" w:type="dxa"/>
            <w:shd w:val="clear" w:color="auto" w:fill="auto"/>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16件</w:t>
            </w:r>
          </w:p>
        </w:tc>
        <w:tc>
          <w:tcPr>
            <w:tcW w:w="1559" w:type="dxa"/>
            <w:tcBorders>
              <w:tl2br w:val="single" w:sz="4" w:space="0" w:color="auto"/>
            </w:tcBorders>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p>
        </w:tc>
      </w:tr>
      <w:tr w:rsidR="0050612E" w:rsidTr="00C06F95">
        <w:trPr>
          <w:trHeight w:val="234"/>
        </w:trPr>
        <w:tc>
          <w:tcPr>
            <w:tcW w:w="871" w:type="dxa"/>
            <w:vMerge/>
            <w:shd w:val="pct12" w:color="auto" w:fill="auto"/>
            <w:vAlign w:val="center"/>
          </w:tcPr>
          <w:p w:rsidR="0050612E" w:rsidRPr="00F959E4" w:rsidRDefault="0050612E" w:rsidP="00C06F95">
            <w:pPr>
              <w:spacing w:line="240" w:lineRule="exact"/>
              <w:jc w:val="left"/>
              <w:rPr>
                <w:rFonts w:ascii="HG丸ｺﾞｼｯｸM-PRO" w:eastAsia="HG丸ｺﾞｼｯｸM-PRO" w:hAnsi="HG丸ｺﾞｼｯｸM-PRO"/>
                <w:sz w:val="16"/>
                <w:szCs w:val="16"/>
              </w:rPr>
            </w:pPr>
          </w:p>
        </w:tc>
        <w:tc>
          <w:tcPr>
            <w:tcW w:w="1080" w:type="dxa"/>
            <w:shd w:val="clear" w:color="auto" w:fill="auto"/>
            <w:vAlign w:val="center"/>
          </w:tcPr>
          <w:p w:rsidR="0050612E" w:rsidRDefault="0050612E" w:rsidP="00C06F95">
            <w:pPr>
              <w:spacing w:line="240" w:lineRule="exact"/>
              <w:ind w:rightChars="16" w:right="34"/>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Ｈ２５</w:t>
            </w:r>
          </w:p>
          <w:p w:rsidR="0050612E" w:rsidRPr="00131439" w:rsidRDefault="0050612E" w:rsidP="00C06F95">
            <w:pPr>
              <w:spacing w:line="240" w:lineRule="exact"/>
              <w:ind w:rightChars="16" w:right="34"/>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（通年）</w:t>
            </w:r>
          </w:p>
        </w:tc>
        <w:tc>
          <w:tcPr>
            <w:tcW w:w="1814" w:type="dxa"/>
            <w:vAlign w:val="center"/>
          </w:tcPr>
          <w:p w:rsidR="0050612E"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722件</w:t>
            </w:r>
          </w:p>
          <w:p w:rsidR="0050612E" w:rsidRPr="00131439"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（全国1位）</w:t>
            </w:r>
          </w:p>
        </w:tc>
        <w:tc>
          <w:tcPr>
            <w:tcW w:w="1814" w:type="dxa"/>
            <w:shd w:val="clear" w:color="auto" w:fill="auto"/>
            <w:vAlign w:val="center"/>
          </w:tcPr>
          <w:p w:rsidR="0050612E"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152件</w:t>
            </w:r>
          </w:p>
          <w:p w:rsidR="0050612E" w:rsidRPr="00131439"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（全国２位）</w:t>
            </w:r>
          </w:p>
        </w:tc>
        <w:tc>
          <w:tcPr>
            <w:tcW w:w="1367" w:type="dxa"/>
            <w:shd w:val="clear" w:color="auto" w:fill="auto"/>
            <w:vAlign w:val="center"/>
          </w:tcPr>
          <w:p w:rsidR="0050612E"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40件</w:t>
            </w:r>
          </w:p>
          <w:p w:rsidR="0050612E" w:rsidRPr="00313305" w:rsidRDefault="0050612E" w:rsidP="00C06F95">
            <w:pPr>
              <w:spacing w:line="160" w:lineRule="exact"/>
              <w:jc w:val="left"/>
              <w:rPr>
                <w:rFonts w:ascii="HG丸ｺﾞｼｯｸM-PRO" w:eastAsia="HG丸ｺﾞｼｯｸM-PRO" w:hAnsi="HG丸ｺﾞｼｯｸM-PRO"/>
                <w:sz w:val="15"/>
                <w:szCs w:val="15"/>
              </w:rPr>
            </w:pPr>
            <w:r w:rsidRPr="00313305">
              <w:rPr>
                <w:rFonts w:ascii="HG丸ｺﾞｼｯｸM-PRO" w:eastAsia="HG丸ｺﾞｼｯｸM-PRO" w:hAnsi="HG丸ｺﾞｼｯｸM-PRO" w:hint="eastAsia"/>
                <w:sz w:val="15"/>
                <w:szCs w:val="15"/>
              </w:rPr>
              <w:t>うち9件を労働局へ報告</w:t>
            </w:r>
          </w:p>
        </w:tc>
        <w:tc>
          <w:tcPr>
            <w:tcW w:w="1559" w:type="dxa"/>
            <w:tcBorders>
              <w:tl2br w:val="single" w:sz="4" w:space="0" w:color="auto"/>
            </w:tcBorders>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p>
        </w:tc>
      </w:tr>
      <w:tr w:rsidR="0050612E" w:rsidTr="00C06F95">
        <w:trPr>
          <w:trHeight w:val="237"/>
        </w:trPr>
        <w:tc>
          <w:tcPr>
            <w:tcW w:w="871" w:type="dxa"/>
            <w:vMerge/>
            <w:shd w:val="pct12" w:color="auto" w:fill="auto"/>
            <w:vAlign w:val="center"/>
          </w:tcPr>
          <w:p w:rsidR="0050612E" w:rsidRPr="00F959E4" w:rsidRDefault="0050612E" w:rsidP="00C06F95">
            <w:pPr>
              <w:spacing w:line="240" w:lineRule="exact"/>
              <w:jc w:val="left"/>
              <w:rPr>
                <w:rFonts w:ascii="HG丸ｺﾞｼｯｸM-PRO" w:eastAsia="HG丸ｺﾞｼｯｸM-PRO" w:hAnsi="HG丸ｺﾞｼｯｸM-PRO"/>
                <w:sz w:val="16"/>
                <w:szCs w:val="16"/>
              </w:rPr>
            </w:pPr>
          </w:p>
        </w:tc>
        <w:tc>
          <w:tcPr>
            <w:tcW w:w="1080" w:type="dxa"/>
            <w:vAlign w:val="center"/>
          </w:tcPr>
          <w:p w:rsidR="0050612E" w:rsidRDefault="0050612E" w:rsidP="00C06F95">
            <w:pPr>
              <w:spacing w:line="240" w:lineRule="exact"/>
              <w:ind w:rightChars="16" w:right="34"/>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Ｈ２６</w:t>
            </w:r>
          </w:p>
          <w:p w:rsidR="0050612E" w:rsidRPr="00131439" w:rsidRDefault="0050612E" w:rsidP="00C06F95">
            <w:pPr>
              <w:spacing w:line="240" w:lineRule="exact"/>
              <w:ind w:rightChars="16" w:right="34"/>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（通年）</w:t>
            </w:r>
          </w:p>
        </w:tc>
        <w:tc>
          <w:tcPr>
            <w:tcW w:w="1814" w:type="dxa"/>
            <w:vAlign w:val="center"/>
          </w:tcPr>
          <w:p w:rsidR="0050612E"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770件</w:t>
            </w:r>
          </w:p>
          <w:p w:rsidR="0050612E" w:rsidRPr="00131439"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（全国1位）</w:t>
            </w:r>
          </w:p>
        </w:tc>
        <w:tc>
          <w:tcPr>
            <w:tcW w:w="1814" w:type="dxa"/>
            <w:vAlign w:val="center"/>
          </w:tcPr>
          <w:p w:rsidR="0050612E"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147件</w:t>
            </w:r>
          </w:p>
          <w:p w:rsidR="0050612E" w:rsidRPr="00131439"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（全国３位）</w:t>
            </w:r>
          </w:p>
        </w:tc>
        <w:tc>
          <w:tcPr>
            <w:tcW w:w="1367" w:type="dxa"/>
            <w:vAlign w:val="center"/>
          </w:tcPr>
          <w:p w:rsidR="0050612E"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33件</w:t>
            </w:r>
          </w:p>
          <w:p w:rsidR="0050612E" w:rsidRPr="00313305" w:rsidRDefault="0050612E" w:rsidP="00C06F95">
            <w:pPr>
              <w:spacing w:line="160" w:lineRule="exact"/>
              <w:jc w:val="left"/>
              <w:rPr>
                <w:rFonts w:ascii="HG丸ｺﾞｼｯｸM-PRO" w:eastAsia="HG丸ｺﾞｼｯｸM-PRO" w:hAnsi="HG丸ｺﾞｼｯｸM-PRO"/>
                <w:sz w:val="15"/>
                <w:szCs w:val="15"/>
              </w:rPr>
            </w:pPr>
            <w:r w:rsidRPr="00313305">
              <w:rPr>
                <w:rFonts w:ascii="HG丸ｺﾞｼｯｸM-PRO" w:eastAsia="HG丸ｺﾞｼｯｸM-PRO" w:hAnsi="HG丸ｺﾞｼｯｸM-PRO" w:hint="eastAsia"/>
                <w:sz w:val="15"/>
                <w:szCs w:val="15"/>
              </w:rPr>
              <w:t>うち11件を労働局へ報告</w:t>
            </w:r>
          </w:p>
        </w:tc>
        <w:tc>
          <w:tcPr>
            <w:tcW w:w="1559" w:type="dxa"/>
            <w:tcBorders>
              <w:tl2br w:val="single" w:sz="4" w:space="0" w:color="auto"/>
            </w:tcBorders>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p>
        </w:tc>
      </w:tr>
      <w:tr w:rsidR="0050612E" w:rsidTr="00C06F95">
        <w:trPr>
          <w:trHeight w:val="237"/>
        </w:trPr>
        <w:tc>
          <w:tcPr>
            <w:tcW w:w="871" w:type="dxa"/>
            <w:vMerge w:val="restart"/>
            <w:shd w:val="pct12" w:color="auto" w:fill="auto"/>
            <w:vAlign w:val="center"/>
          </w:tcPr>
          <w:p w:rsidR="0050612E" w:rsidRPr="00F959E4" w:rsidRDefault="0050612E" w:rsidP="00C06F95">
            <w:pPr>
              <w:spacing w:line="240" w:lineRule="exact"/>
              <w:jc w:val="left"/>
              <w:rPr>
                <w:rFonts w:ascii="HG丸ｺﾞｼｯｸM-PRO" w:eastAsia="HG丸ｺﾞｼｯｸM-PRO" w:hAnsi="HG丸ｺﾞｼｯｸM-PRO"/>
                <w:sz w:val="16"/>
                <w:szCs w:val="16"/>
              </w:rPr>
            </w:pPr>
            <w:r w:rsidRPr="00F959E4">
              <w:rPr>
                <w:rFonts w:ascii="HG丸ｺﾞｼｯｸM-PRO" w:eastAsia="HG丸ｺﾞｼｯｸM-PRO" w:hAnsi="HG丸ｺﾞｼｯｸM-PRO" w:hint="eastAsia"/>
                <w:sz w:val="16"/>
                <w:szCs w:val="16"/>
              </w:rPr>
              <w:t>虐待件数</w:t>
            </w:r>
          </w:p>
        </w:tc>
        <w:tc>
          <w:tcPr>
            <w:tcW w:w="1080" w:type="dxa"/>
            <w:vAlign w:val="center"/>
          </w:tcPr>
          <w:p w:rsidR="0050612E" w:rsidRDefault="0050612E" w:rsidP="00C06F95">
            <w:pPr>
              <w:spacing w:line="240" w:lineRule="exact"/>
              <w:ind w:rightChars="16" w:right="34"/>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Ｈ２４</w:t>
            </w:r>
          </w:p>
          <w:p w:rsidR="0050612E" w:rsidRPr="00131439" w:rsidRDefault="0050612E" w:rsidP="00C06F95">
            <w:pPr>
              <w:spacing w:line="240" w:lineRule="exact"/>
              <w:ind w:rightChars="16" w:right="34"/>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（半年※）</w:t>
            </w:r>
          </w:p>
        </w:tc>
        <w:tc>
          <w:tcPr>
            <w:tcW w:w="1814" w:type="dxa"/>
            <w:vAlign w:val="center"/>
          </w:tcPr>
          <w:p w:rsidR="0050612E"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199件</w:t>
            </w:r>
          </w:p>
          <w:p w:rsidR="0050612E" w:rsidRPr="00131439"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（全国1位）</w:t>
            </w:r>
          </w:p>
        </w:tc>
        <w:tc>
          <w:tcPr>
            <w:tcW w:w="1814" w:type="dxa"/>
            <w:vAlign w:val="center"/>
          </w:tcPr>
          <w:p w:rsidR="0050612E"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5件</w:t>
            </w:r>
          </w:p>
          <w:p w:rsidR="0050612E" w:rsidRPr="00131439"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（全国３位）</w:t>
            </w:r>
          </w:p>
        </w:tc>
        <w:tc>
          <w:tcPr>
            <w:tcW w:w="1367"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1559"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0事業所</w:t>
            </w:r>
          </w:p>
        </w:tc>
      </w:tr>
      <w:tr w:rsidR="0050612E" w:rsidTr="00C06F95">
        <w:trPr>
          <w:trHeight w:val="237"/>
        </w:trPr>
        <w:tc>
          <w:tcPr>
            <w:tcW w:w="871" w:type="dxa"/>
            <w:vMerge/>
            <w:shd w:val="pct12" w:color="auto" w:fill="auto"/>
            <w:vAlign w:val="center"/>
          </w:tcPr>
          <w:p w:rsidR="0050612E" w:rsidRPr="00131439" w:rsidRDefault="0050612E" w:rsidP="00C06F95">
            <w:pPr>
              <w:spacing w:line="240" w:lineRule="exact"/>
              <w:jc w:val="left"/>
              <w:rPr>
                <w:rFonts w:ascii="HG丸ｺﾞｼｯｸM-PRO" w:eastAsia="HG丸ｺﾞｼｯｸM-PRO" w:hAnsi="HG丸ｺﾞｼｯｸM-PRO"/>
                <w:sz w:val="18"/>
                <w:szCs w:val="18"/>
              </w:rPr>
            </w:pPr>
          </w:p>
        </w:tc>
        <w:tc>
          <w:tcPr>
            <w:tcW w:w="1080" w:type="dxa"/>
            <w:vAlign w:val="center"/>
          </w:tcPr>
          <w:p w:rsidR="0050612E" w:rsidRDefault="0050612E" w:rsidP="00C06F95">
            <w:pPr>
              <w:spacing w:line="240" w:lineRule="exact"/>
              <w:ind w:rightChars="16" w:right="34"/>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Ｈ２５</w:t>
            </w:r>
          </w:p>
          <w:p w:rsidR="0050612E" w:rsidRPr="00131439" w:rsidRDefault="0050612E" w:rsidP="00C06F95">
            <w:pPr>
              <w:spacing w:line="240" w:lineRule="exact"/>
              <w:ind w:rightChars="16" w:right="34"/>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（通年）</w:t>
            </w:r>
          </w:p>
        </w:tc>
        <w:tc>
          <w:tcPr>
            <w:tcW w:w="1814" w:type="dxa"/>
            <w:vAlign w:val="center"/>
          </w:tcPr>
          <w:p w:rsidR="0050612E"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297件</w:t>
            </w:r>
          </w:p>
          <w:p w:rsidR="0050612E" w:rsidRPr="00131439"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（全国1位）</w:t>
            </w:r>
          </w:p>
        </w:tc>
        <w:tc>
          <w:tcPr>
            <w:tcW w:w="1814" w:type="dxa"/>
            <w:vAlign w:val="center"/>
          </w:tcPr>
          <w:p w:rsidR="0050612E"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22件</w:t>
            </w:r>
          </w:p>
          <w:p w:rsidR="0050612E" w:rsidRPr="00131439"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（全国２位）</w:t>
            </w:r>
          </w:p>
        </w:tc>
        <w:tc>
          <w:tcPr>
            <w:tcW w:w="1367"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1559"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18事業所</w:t>
            </w:r>
          </w:p>
        </w:tc>
      </w:tr>
      <w:tr w:rsidR="0050612E" w:rsidTr="00C06F95">
        <w:trPr>
          <w:trHeight w:val="237"/>
        </w:trPr>
        <w:tc>
          <w:tcPr>
            <w:tcW w:w="871" w:type="dxa"/>
            <w:vMerge/>
            <w:shd w:val="pct12" w:color="auto" w:fill="auto"/>
            <w:vAlign w:val="center"/>
          </w:tcPr>
          <w:p w:rsidR="0050612E" w:rsidRPr="00131439" w:rsidRDefault="0050612E" w:rsidP="00C06F95">
            <w:pPr>
              <w:spacing w:line="240" w:lineRule="exact"/>
              <w:rPr>
                <w:rFonts w:ascii="HG丸ｺﾞｼｯｸM-PRO" w:eastAsia="HG丸ｺﾞｼｯｸM-PRO" w:hAnsi="HG丸ｺﾞｼｯｸM-PRO"/>
                <w:sz w:val="18"/>
                <w:szCs w:val="18"/>
              </w:rPr>
            </w:pPr>
          </w:p>
        </w:tc>
        <w:tc>
          <w:tcPr>
            <w:tcW w:w="1080" w:type="dxa"/>
            <w:vAlign w:val="center"/>
          </w:tcPr>
          <w:p w:rsidR="0050612E" w:rsidRDefault="0050612E" w:rsidP="00C06F95">
            <w:pPr>
              <w:spacing w:line="240" w:lineRule="exact"/>
              <w:ind w:rightChars="16" w:right="34"/>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Ｈ２６</w:t>
            </w:r>
          </w:p>
          <w:p w:rsidR="0050612E" w:rsidRPr="00131439" w:rsidRDefault="0050612E" w:rsidP="00C06F95">
            <w:pPr>
              <w:spacing w:line="240" w:lineRule="exact"/>
              <w:ind w:rightChars="16" w:right="34"/>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（通年）</w:t>
            </w:r>
          </w:p>
        </w:tc>
        <w:tc>
          <w:tcPr>
            <w:tcW w:w="1814" w:type="dxa"/>
            <w:vAlign w:val="center"/>
          </w:tcPr>
          <w:p w:rsidR="0050612E"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272件</w:t>
            </w:r>
          </w:p>
          <w:p w:rsidR="0050612E" w:rsidRPr="00131439"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（全国1位）</w:t>
            </w:r>
          </w:p>
        </w:tc>
        <w:tc>
          <w:tcPr>
            <w:tcW w:w="1814" w:type="dxa"/>
            <w:vAlign w:val="center"/>
          </w:tcPr>
          <w:p w:rsidR="0050612E"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27件</w:t>
            </w:r>
          </w:p>
          <w:p w:rsidR="0050612E" w:rsidRPr="00131439"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（全国１位）</w:t>
            </w:r>
          </w:p>
        </w:tc>
        <w:tc>
          <w:tcPr>
            <w:tcW w:w="1367"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1559" w:type="dxa"/>
            <w:vAlign w:val="center"/>
          </w:tcPr>
          <w:p w:rsidR="0050612E" w:rsidRPr="00131439" w:rsidRDefault="0050612E" w:rsidP="00C06F95">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27事業所</w:t>
            </w:r>
          </w:p>
        </w:tc>
      </w:tr>
    </w:tbl>
    <w:p w:rsidR="0050612E" w:rsidRPr="00F959E4" w:rsidRDefault="0050612E" w:rsidP="0050612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※Ｈ24は法施行後の10月1日から翌年3月31日までの6か月の調査</w:t>
      </w:r>
    </w:p>
    <w:p w:rsidR="0050612E" w:rsidRDefault="0050612E" w:rsidP="0050612E">
      <w:pPr>
        <w:rPr>
          <w:rFonts w:ascii="HG丸ｺﾞｼｯｸM-PRO" w:eastAsia="HG丸ｺﾞｼｯｸM-PRO" w:hAnsi="HG丸ｺﾞｼｯｸM-PRO"/>
          <w:color w:val="000000" w:themeColor="text1"/>
          <w:sz w:val="22"/>
        </w:rPr>
      </w:pPr>
    </w:p>
    <w:p w:rsidR="00A33080" w:rsidRDefault="00A33080" w:rsidP="0050612E">
      <w:pPr>
        <w:rPr>
          <w:rFonts w:ascii="HG丸ｺﾞｼｯｸM-PRO" w:eastAsia="HG丸ｺﾞｼｯｸM-PRO" w:hAnsi="HG丸ｺﾞｼｯｸM-PRO"/>
          <w:color w:val="000000" w:themeColor="text1"/>
          <w:sz w:val="22"/>
        </w:rPr>
      </w:pPr>
    </w:p>
    <w:p w:rsidR="00A33080" w:rsidRPr="00313305" w:rsidRDefault="00A33080" w:rsidP="0050612E">
      <w:pPr>
        <w:rPr>
          <w:rFonts w:ascii="HG丸ｺﾞｼｯｸM-PRO" w:eastAsia="HG丸ｺﾞｼｯｸM-PRO" w:hAnsi="HG丸ｺﾞｼｯｸM-PRO"/>
          <w:color w:val="000000" w:themeColor="text1"/>
          <w:sz w:val="22"/>
        </w:rPr>
      </w:pPr>
    </w:p>
    <w:p w:rsidR="008913FE" w:rsidRDefault="0050612E" w:rsidP="008913FE">
      <w:pPr>
        <w:rPr>
          <w:rFonts w:ascii="HG丸ｺﾞｼｯｸM-PRO" w:eastAsia="HG丸ｺﾞｼｯｸM-PRO" w:hAnsi="HG丸ｺﾞｼｯｸM-PRO"/>
          <w:b/>
          <w:color w:val="000000" w:themeColor="text1"/>
          <w:sz w:val="22"/>
        </w:rPr>
      </w:pPr>
      <w:r w:rsidRPr="007D402B">
        <w:rPr>
          <w:rFonts w:ascii="HG丸ｺﾞｼｯｸM-PRO" w:eastAsia="HG丸ｺﾞｼｯｸM-PRO" w:hAnsi="HG丸ｺﾞｼｯｸM-PRO" w:hint="eastAsia"/>
          <w:b/>
          <w:color w:val="000000" w:themeColor="text1"/>
          <w:sz w:val="22"/>
        </w:rPr>
        <w:t>【課題の整理】</w:t>
      </w:r>
    </w:p>
    <w:p w:rsidR="008913FE" w:rsidRDefault="008913FE" w:rsidP="008913FE">
      <w:pPr>
        <w:ind w:left="220" w:hangingChars="100" w:hanging="220"/>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sz w:val="22"/>
        </w:rPr>
        <w:t>〇</w:t>
      </w:r>
      <w:r w:rsidR="0050612E">
        <w:rPr>
          <w:rFonts w:ascii="HG丸ｺﾞｼｯｸM-PRO" w:eastAsia="HG丸ｺﾞｼｯｸM-PRO" w:hAnsi="HG丸ｺﾞｼｯｸM-PRO" w:hint="eastAsia"/>
          <w:sz w:val="22"/>
        </w:rPr>
        <w:t>府内の虐待対応状況等を踏まえ、迅速な虐待対応及び未然防止策を検討するべく、府、市町村、労働局、警察、高齢者虐待やＤＶ担当部署などの関係機関はもとより、</w:t>
      </w:r>
      <w:r w:rsidR="0050612E">
        <w:rPr>
          <w:rFonts w:ascii="HG丸ｺﾞｼｯｸM-PRO" w:eastAsia="HG丸ｺﾞｼｯｸM-PRO" w:hAnsi="HG丸ｺﾞｼｯｸM-PRO" w:hint="eastAsia"/>
          <w:color w:val="000000" w:themeColor="text1"/>
          <w:sz w:val="22"/>
        </w:rPr>
        <w:t>障がい者福祉施設団体や経済団体</w:t>
      </w:r>
      <w:r w:rsidR="0050612E">
        <w:rPr>
          <w:rFonts w:ascii="HG丸ｺﾞｼｯｸM-PRO" w:eastAsia="HG丸ｺﾞｼｯｸM-PRO" w:hAnsi="HG丸ｺﾞｼｯｸM-PRO" w:hint="eastAsia"/>
          <w:sz w:val="22"/>
        </w:rPr>
        <w:t>との連携体制を整えているところ。今後も幅広い関係機関、団体との連携体制の充実・強化を図る必要がある。</w:t>
      </w:r>
    </w:p>
    <w:p w:rsidR="0050612E" w:rsidRPr="008913FE" w:rsidRDefault="008913FE" w:rsidP="008913FE">
      <w:pPr>
        <w:ind w:left="220" w:hangingChars="100" w:hanging="220"/>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sz w:val="22"/>
        </w:rPr>
        <w:t>〇</w:t>
      </w:r>
      <w:r w:rsidR="0050612E">
        <w:rPr>
          <w:rFonts w:ascii="HG丸ｺﾞｼｯｸM-PRO" w:eastAsia="HG丸ｺﾞｼｯｸM-PRO" w:hAnsi="HG丸ｺﾞｼｯｸM-PRO" w:hint="eastAsia"/>
          <w:sz w:val="22"/>
        </w:rPr>
        <w:t>虐待事案への対応として、市町村職員や</w:t>
      </w:r>
      <w:r w:rsidR="0050612E">
        <w:rPr>
          <w:rFonts w:ascii="HG丸ｺﾞｼｯｸM-PRO" w:eastAsia="HG丸ｺﾞｼｯｸM-PRO" w:hAnsi="HG丸ｺﾞｼｯｸM-PRO" w:hint="eastAsia"/>
          <w:color w:val="000000" w:themeColor="text1"/>
          <w:sz w:val="22"/>
        </w:rPr>
        <w:t>障がい者福祉施設従事者に対する研修等の取組みを通じ</w:t>
      </w:r>
      <w:r w:rsidR="0050612E">
        <w:rPr>
          <w:rFonts w:ascii="HG丸ｺﾞｼｯｸM-PRO" w:eastAsia="HG丸ｺﾞｼｯｸM-PRO" w:hAnsi="HG丸ｺﾞｼｯｸM-PRO" w:hint="eastAsia"/>
          <w:sz w:val="22"/>
        </w:rPr>
        <w:t>対応力の強化を図るなど、虐待防止等に携わる人材の育成強化及び資質向上の更なる取組みが必要である。また、弁護士や社会福祉士等の助言活用等、権利擁護分野の専門職との連携を通じた市町村職員の実践力向上を引き続き支援していくとともに、</w:t>
      </w:r>
      <w:r w:rsidR="0050612E" w:rsidRPr="00536DF4">
        <w:rPr>
          <w:rFonts w:ascii="HG丸ｺﾞｼｯｸM-PRO" w:eastAsia="HG丸ｺﾞｼｯｸM-PRO" w:hAnsi="HG丸ｺﾞｼｯｸM-PRO" w:hint="eastAsia"/>
          <w:sz w:val="22"/>
        </w:rPr>
        <w:t>障がい者福祉施設従事者については、府実施研修を担う民間人材の確保充実や、事業所指導</w:t>
      </w:r>
      <w:r w:rsidR="0050612E">
        <w:rPr>
          <w:rFonts w:ascii="HG丸ｺﾞｼｯｸM-PRO" w:eastAsia="HG丸ｺﾞｼｯｸM-PRO" w:hAnsi="HG丸ｺﾞｼｯｸM-PRO" w:hint="eastAsia"/>
          <w:sz w:val="22"/>
        </w:rPr>
        <w:t>など</w:t>
      </w:r>
      <w:r w:rsidR="0050612E" w:rsidRPr="00536DF4">
        <w:rPr>
          <w:rFonts w:ascii="HG丸ｺﾞｼｯｸM-PRO" w:eastAsia="HG丸ｺﾞｼｯｸM-PRO" w:hAnsi="HG丸ｺﾞｼｯｸM-PRO" w:hint="eastAsia"/>
          <w:sz w:val="22"/>
        </w:rPr>
        <w:t>での</w:t>
      </w:r>
      <w:r w:rsidR="0050612E">
        <w:rPr>
          <w:rFonts w:ascii="HG丸ｺﾞｼｯｸM-PRO" w:eastAsia="HG丸ｺﾞｼｯｸM-PRO" w:hAnsi="HG丸ｺﾞｼｯｸM-PRO" w:hint="eastAsia"/>
          <w:sz w:val="22"/>
        </w:rPr>
        <w:t>虐待防止の重要性の周知徹底</w:t>
      </w:r>
      <w:r w:rsidR="0050612E" w:rsidRPr="00536DF4">
        <w:rPr>
          <w:rFonts w:ascii="HG丸ｺﾞｼｯｸM-PRO" w:eastAsia="HG丸ｺﾞｼｯｸM-PRO" w:hAnsi="HG丸ｺﾞｼｯｸM-PRO" w:hint="eastAsia"/>
          <w:sz w:val="22"/>
        </w:rPr>
        <w:t>など、効果的・効率的な対策を講じる必要がある。</w:t>
      </w:r>
    </w:p>
    <w:p w:rsidR="0050612E" w:rsidRPr="00BA1880" w:rsidRDefault="0050612E" w:rsidP="0050612E">
      <w:pPr>
        <w:ind w:left="220" w:hangingChars="100" w:hanging="220"/>
        <w:rPr>
          <w:rFonts w:ascii="HG丸ｺﾞｼｯｸM-PRO" w:eastAsia="HG丸ｺﾞｼｯｸM-PRO" w:hAnsi="HG丸ｺﾞｼｯｸM-PRO"/>
          <w:sz w:val="22"/>
        </w:rPr>
      </w:pPr>
    </w:p>
    <w:p w:rsidR="0050612E" w:rsidRDefault="0050612E" w:rsidP="00EC1AAE">
      <w:pPr>
        <w:rPr>
          <w:rFonts w:ascii="HG丸ｺﾞｼｯｸM-PRO" w:eastAsia="HG丸ｺﾞｼｯｸM-PRO" w:hAnsi="HG丸ｺﾞｼｯｸM-PRO"/>
          <w:sz w:val="22"/>
        </w:rPr>
      </w:pPr>
    </w:p>
    <w:p w:rsidR="00A33080" w:rsidRDefault="00A33080" w:rsidP="00EC1AAE">
      <w:pPr>
        <w:rPr>
          <w:rFonts w:ascii="HG丸ｺﾞｼｯｸM-PRO" w:eastAsia="HG丸ｺﾞｼｯｸM-PRO" w:hAnsi="HG丸ｺﾞｼｯｸM-PRO"/>
          <w:sz w:val="22"/>
        </w:rPr>
      </w:pPr>
    </w:p>
    <w:p w:rsidR="00A33080" w:rsidRPr="00065A77" w:rsidRDefault="00A33080" w:rsidP="00A33080">
      <w:pP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論点④</w:t>
      </w:r>
      <w:r w:rsidRPr="00065A77">
        <w:rPr>
          <w:rFonts w:ascii="HG丸ｺﾞｼｯｸM-PRO" w:eastAsia="HG丸ｺﾞｼｯｸM-PRO" w:hAnsi="HG丸ｺﾞｼｯｸM-PRO" w:hint="eastAsia"/>
          <w:b/>
          <w:sz w:val="24"/>
          <w:szCs w:val="24"/>
          <w:u w:val="single"/>
        </w:rPr>
        <w:t>：</w:t>
      </w:r>
      <w:r>
        <w:rPr>
          <w:rFonts w:ascii="HG丸ｺﾞｼｯｸM-PRO" w:eastAsia="HG丸ｺﾞｼｯｸM-PRO" w:hAnsi="HG丸ｺﾞｼｯｸM-PRO" w:hint="eastAsia"/>
          <w:b/>
          <w:sz w:val="24"/>
          <w:szCs w:val="24"/>
          <w:u w:val="single"/>
        </w:rPr>
        <w:t>障がい者の安心と安全を確保する防災の推進</w:t>
      </w:r>
    </w:p>
    <w:p w:rsidR="00A33080" w:rsidRDefault="00A33080" w:rsidP="00A33080">
      <w:pPr>
        <w:rPr>
          <w:rFonts w:ascii="HG丸ｺﾞｼｯｸM-PRO" w:eastAsia="HG丸ｺﾞｼｯｸM-PRO" w:hAnsi="HG丸ｺﾞｼｯｸM-PRO"/>
          <w:u w:val="single"/>
        </w:rPr>
      </w:pPr>
    </w:p>
    <w:p w:rsidR="005F1D2F" w:rsidRDefault="005F1D2F" w:rsidP="005F1D2F">
      <w:pPr>
        <w:rPr>
          <w:rFonts w:ascii="HG丸ｺﾞｼｯｸM-PRO" w:eastAsia="HG丸ｺﾞｼｯｸM-PRO" w:hAnsi="HG丸ｺﾞｼｯｸM-PRO"/>
          <w:b/>
          <w:sz w:val="22"/>
        </w:rPr>
      </w:pPr>
      <w:r w:rsidRPr="00065A77">
        <w:rPr>
          <w:rFonts w:ascii="HG丸ｺﾞｼｯｸM-PRO" w:eastAsia="HG丸ｺﾞｼｯｸM-PRO" w:hAnsi="HG丸ｺﾞｼｯｸM-PRO" w:hint="eastAsia"/>
          <w:b/>
          <w:sz w:val="22"/>
        </w:rPr>
        <w:t>【現</w:t>
      </w:r>
      <w:r>
        <w:rPr>
          <w:rFonts w:ascii="HG丸ｺﾞｼｯｸM-PRO" w:eastAsia="HG丸ｺﾞｼｯｸM-PRO" w:hAnsi="HG丸ｺﾞｼｯｸM-PRO" w:hint="eastAsia"/>
          <w:b/>
          <w:sz w:val="22"/>
        </w:rPr>
        <w:t xml:space="preserve">　</w:t>
      </w:r>
      <w:r w:rsidRPr="00065A77">
        <w:rPr>
          <w:rFonts w:ascii="HG丸ｺﾞｼｯｸM-PRO" w:eastAsia="HG丸ｺﾞｼｯｸM-PRO" w:hAnsi="HG丸ｺﾞｼｯｸM-PRO" w:hint="eastAsia"/>
          <w:b/>
          <w:sz w:val="22"/>
        </w:rPr>
        <w:t>状】</w:t>
      </w:r>
    </w:p>
    <w:p w:rsidR="00825ACA" w:rsidRPr="00817C4B" w:rsidRDefault="00825ACA" w:rsidP="00825ACA">
      <w:pPr>
        <w:pStyle w:val="a3"/>
        <w:tabs>
          <w:tab w:val="clear" w:pos="4252"/>
          <w:tab w:val="clear" w:pos="8504"/>
        </w:tabs>
        <w:snapToGrid/>
        <w:spacing w:line="362" w:lineRule="atLeast"/>
        <w:ind w:firstLineChars="100" w:firstLine="220"/>
        <w:rPr>
          <w:rFonts w:ascii="HG丸ｺﾞｼｯｸM-PRO" w:eastAsia="HG丸ｺﾞｼｯｸM-PRO" w:hAnsi="HG丸ｺﾞｼｯｸM-PRO"/>
          <w:sz w:val="22"/>
        </w:rPr>
      </w:pPr>
      <w:r w:rsidRPr="00817C4B">
        <w:rPr>
          <w:rFonts w:ascii="HG丸ｺﾞｼｯｸM-PRO" w:eastAsia="HG丸ｺﾞｼｯｸM-PRO" w:hAnsi="HG丸ｺﾞｼｯｸM-PRO" w:hint="eastAsia"/>
          <w:sz w:val="22"/>
        </w:rPr>
        <w:t>大阪府では</w:t>
      </w:r>
      <w:r>
        <w:rPr>
          <w:rFonts w:ascii="HG丸ｺﾞｼｯｸM-PRO" w:eastAsia="HG丸ｺﾞｼｯｸM-PRO" w:hAnsi="HG丸ｺﾞｼｯｸM-PRO" w:hint="eastAsia"/>
          <w:sz w:val="22"/>
        </w:rPr>
        <w:t>「大阪府地域防災計画」を定め、</w:t>
      </w:r>
      <w:r w:rsidRPr="00817C4B">
        <w:rPr>
          <w:rFonts w:ascii="HG丸ｺﾞｼｯｸM-PRO" w:eastAsia="HG丸ｺﾞｼｯｸM-PRO" w:hAnsi="HG丸ｺﾞｼｯｸM-PRO" w:hint="eastAsia"/>
          <w:sz w:val="22"/>
        </w:rPr>
        <w:t>大阪府の地域に係る防災（災害予防対策、災害応急対策及び災害復旧・復興対策）</w:t>
      </w:r>
      <w:r>
        <w:rPr>
          <w:rFonts w:ascii="HG丸ｺﾞｼｯｸM-PRO" w:eastAsia="HG丸ｺﾞｼｯｸM-PRO" w:hAnsi="HG丸ｺﾞｼｯｸM-PRO" w:hint="eastAsia"/>
          <w:sz w:val="22"/>
        </w:rPr>
        <w:t>に関し、府や</w:t>
      </w:r>
      <w:r w:rsidRPr="00817C4B">
        <w:rPr>
          <w:rFonts w:ascii="HG丸ｺﾞｼｯｸM-PRO" w:eastAsia="HG丸ｺﾞｼｯｸM-PRO" w:hAnsi="HG丸ｺﾞｼｯｸM-PRO" w:hint="eastAsia"/>
          <w:sz w:val="22"/>
        </w:rPr>
        <w:t>市町村</w:t>
      </w:r>
      <w:r>
        <w:rPr>
          <w:rFonts w:ascii="HG丸ｺﾞｼｯｸM-PRO" w:eastAsia="HG丸ｺﾞｼｯｸM-PRO" w:hAnsi="HG丸ｺﾞｼｯｸM-PRO" w:hint="eastAsia"/>
          <w:sz w:val="22"/>
        </w:rPr>
        <w:t>等</w:t>
      </w:r>
      <w:r w:rsidRPr="00817C4B">
        <w:rPr>
          <w:rFonts w:ascii="HG丸ｺﾞｼｯｸM-PRO" w:eastAsia="HG丸ｺﾞｼｯｸM-PRO" w:hAnsi="HG丸ｺﾞｼｯｸM-PRO" w:hint="eastAsia"/>
          <w:sz w:val="22"/>
        </w:rPr>
        <w:t>が処理すべき事務又は業務の大綱等を定めることにより、防災活動</w:t>
      </w:r>
      <w:r>
        <w:rPr>
          <w:rFonts w:ascii="HG丸ｺﾞｼｯｸM-PRO" w:eastAsia="HG丸ｺﾞｼｯｸM-PRO" w:hAnsi="HG丸ｺﾞｼｯｸM-PRO" w:hint="eastAsia"/>
          <w:sz w:val="22"/>
        </w:rPr>
        <w:t>の総合的かつ計画的な推進を図っている</w:t>
      </w:r>
      <w:r w:rsidRPr="00817C4B">
        <w:rPr>
          <w:rFonts w:ascii="HG丸ｺﾞｼｯｸM-PRO" w:eastAsia="HG丸ｺﾞｼｯｸM-PRO" w:hAnsi="HG丸ｺﾞｼｯｸM-PRO" w:hint="eastAsia"/>
          <w:sz w:val="22"/>
        </w:rPr>
        <w:t>。</w:t>
      </w:r>
    </w:p>
    <w:p w:rsidR="00825ACA" w:rsidRPr="005D1F1C" w:rsidRDefault="00825ACA" w:rsidP="00825ACA">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sz w:val="22"/>
        </w:rPr>
        <w:t>とりわけ、</w:t>
      </w:r>
      <w:r w:rsidRPr="00F66CC1">
        <w:rPr>
          <w:rFonts w:ascii="HG丸ｺﾞｼｯｸM-PRO" w:eastAsia="HG丸ｺﾞｼｯｸM-PRO" w:hAnsi="HG丸ｺﾞｼｯｸM-PRO" w:hint="eastAsia"/>
          <w:sz w:val="22"/>
        </w:rPr>
        <w:t>大規模災害発生時の障がい者の安全と安心を確保するためには、</w:t>
      </w:r>
      <w:r w:rsidRPr="00F66CC1">
        <w:rPr>
          <w:rFonts w:ascii="HG丸ｺﾞｼｯｸM-PRO" w:eastAsia="HG丸ｺﾞｼｯｸM-PRO" w:hAnsi="HG丸ｺﾞｼｯｸM-PRO" w:hint="eastAsia"/>
          <w:color w:val="000000"/>
          <w:sz w:val="22"/>
        </w:rPr>
        <w:t>災害時の情報提供、安否確認、避難誘導など様々な場面において、</w:t>
      </w:r>
      <w:r w:rsidRPr="00F66CC1">
        <w:rPr>
          <w:rFonts w:ascii="HG丸ｺﾞｼｯｸM-PRO" w:eastAsia="HG丸ｺﾞｼｯｸM-PRO" w:hAnsi="HG丸ｺﾞｼｯｸM-PRO" w:hint="eastAsia"/>
          <w:sz w:val="22"/>
        </w:rPr>
        <w:t>障がい特性に応じたきめ細やかな支援が必要であり</w:t>
      </w:r>
      <w:r w:rsidRPr="00297ED6">
        <w:rPr>
          <w:rFonts w:ascii="HG丸ｺﾞｼｯｸM-PRO" w:eastAsia="HG丸ｺﾞｼｯｸM-PRO" w:hAnsi="HG丸ｺﾞｼｯｸM-PRO" w:hint="eastAsia"/>
          <w:sz w:val="22"/>
        </w:rPr>
        <w:t>、</w:t>
      </w:r>
      <w:r w:rsidRPr="005D1F1C">
        <w:rPr>
          <w:rFonts w:ascii="HG丸ｺﾞｼｯｸM-PRO" w:eastAsia="HG丸ｺﾞｼｯｸM-PRO" w:hAnsi="HG丸ｺﾞｼｯｸM-PRO" w:hint="eastAsia"/>
          <w:sz w:val="22"/>
        </w:rPr>
        <w:t>大阪府においては、「避難行動要支援者支援プラン作成指針」の策定、避難行動要支援者の避難に資する資機材の配備に関する補助制度の創設及び資機材を活用した訓練の実施、自主防災組織リーダー育成研修における「避難行動要支援者支援」の講演実施などを通じ、市町村の取組への支援を行っている。</w:t>
      </w:r>
    </w:p>
    <w:p w:rsidR="00825ACA" w:rsidRPr="005D1F1C" w:rsidRDefault="00825ACA" w:rsidP="00825ACA">
      <w:pPr>
        <w:ind w:firstLineChars="100" w:firstLine="220"/>
        <w:rPr>
          <w:rFonts w:ascii="HG丸ｺﾞｼｯｸM-PRO" w:eastAsia="HG丸ｺﾞｼｯｸM-PRO" w:hAnsi="HG丸ｺﾞｼｯｸM-PRO"/>
          <w:sz w:val="22"/>
        </w:rPr>
      </w:pPr>
      <w:r w:rsidRPr="005D1F1C">
        <w:rPr>
          <w:rFonts w:ascii="HG丸ｺﾞｼｯｸM-PRO" w:eastAsia="HG丸ｺﾞｼｯｸM-PRO" w:hAnsi="HG丸ｺﾞｼｯｸM-PRO" w:hint="eastAsia"/>
          <w:sz w:val="22"/>
        </w:rPr>
        <w:t>また、避難所における避難者の適切なQOLを確保するため、府内市町村において「避難所運営マニュアル」が早期に作成されるよう、働きかけを行うとともに、</w:t>
      </w:r>
      <w:r w:rsidRPr="005D1F1C">
        <w:rPr>
          <w:rFonts w:ascii="HG丸ｺﾞｼｯｸM-PRO" w:eastAsia="HG丸ｺﾞｼｯｸM-PRO" w:hAnsi="HG丸ｺﾞｼｯｸM-PRO" w:cs="ＭＳ Ｐゴシック" w:hint="eastAsia"/>
          <w:kern w:val="0"/>
          <w:sz w:val="22"/>
        </w:rPr>
        <w:t>避難所等では自立的生活や適切な処遇が確保できない要配慮者の避難生活を支援するため、市町村における福祉避難所（二次的な避難施設）の指定促進に取り組んでいる。</w:t>
      </w:r>
      <w:r>
        <w:rPr>
          <w:rFonts w:ascii="HG丸ｺﾞｼｯｸM-PRO" w:eastAsia="HG丸ｺﾞｼｯｸM-PRO" w:hAnsi="HG丸ｺﾞｼｯｸM-PRO" w:cs="ＭＳ Ｐゴシック" w:hint="eastAsia"/>
          <w:kern w:val="0"/>
          <w:sz w:val="22"/>
        </w:rPr>
        <w:t>また、</w:t>
      </w:r>
      <w:r w:rsidRPr="005D1F1C">
        <w:rPr>
          <w:rFonts w:ascii="HG丸ｺﾞｼｯｸM-PRO" w:eastAsia="HG丸ｺﾞｼｯｸM-PRO" w:hAnsi="HG丸ｺﾞｼｯｸM-PRO" w:hint="eastAsia"/>
          <w:sz w:val="22"/>
        </w:rPr>
        <w:t>各放送局に対しては、緊急放送等における配慮を要請している。</w:t>
      </w:r>
    </w:p>
    <w:p w:rsidR="00825ACA" w:rsidRPr="00825ACA" w:rsidRDefault="00825ACA" w:rsidP="00825ACA">
      <w:pPr>
        <w:ind w:firstLineChars="100" w:firstLine="220"/>
        <w:rPr>
          <w:rFonts w:ascii="HG丸ｺﾞｼｯｸM-PRO" w:eastAsia="HG丸ｺﾞｼｯｸM-PRO" w:hAnsi="HG丸ｺﾞｼｯｸM-PRO" w:cs="ＭＳ Ｐゴシック"/>
          <w:color w:val="000000" w:themeColor="text1"/>
          <w:kern w:val="0"/>
          <w:sz w:val="22"/>
        </w:rPr>
      </w:pPr>
      <w:r w:rsidRPr="00825ACA">
        <w:rPr>
          <w:rFonts w:ascii="HG丸ｺﾞｼｯｸM-PRO" w:eastAsia="HG丸ｺﾞｼｯｸM-PRO" w:hAnsi="HG丸ｺﾞｼｯｸM-PRO" w:hint="eastAsia"/>
          <w:color w:val="000000" w:themeColor="text1"/>
          <w:sz w:val="22"/>
        </w:rPr>
        <w:t>この他、</w:t>
      </w:r>
      <w:r w:rsidRPr="00825ACA">
        <w:rPr>
          <w:rFonts w:ascii="HG丸ｺﾞｼｯｸM-PRO" w:eastAsia="HG丸ｺﾞｼｯｸM-PRO" w:hAnsi="HG丸ｺﾞｼｯｸM-PRO" w:cs="ＭＳ Ｐゴシック" w:hint="eastAsia"/>
          <w:color w:val="000000" w:themeColor="text1"/>
          <w:kern w:val="0"/>
          <w:sz w:val="22"/>
        </w:rPr>
        <w:t>社会福祉施設における応援協定締結の働きかけや、災害時における福祉職専門等の確保体制の充実・強化に努めているところであるが、近年、平成23年3月の東日本大震災や、平成２８年４月の熊本地震や同年８月の台風１０号など自然災害が相次いで発生しており、障がい者への支援については、行政だけでなく、社会福祉施設管理者の取組が必要であることなど、課題が浮き彫りになっているところである。</w:t>
      </w:r>
    </w:p>
    <w:p w:rsidR="005F1D2F" w:rsidRPr="00825ACA" w:rsidRDefault="005F1D2F" w:rsidP="005F1D2F">
      <w:pPr>
        <w:ind w:firstLineChars="100" w:firstLine="220"/>
        <w:rPr>
          <w:rFonts w:ascii="HG丸ｺﾞｼｯｸM-PRO" w:eastAsia="HG丸ｺﾞｼｯｸM-PRO" w:hAnsi="HG丸ｺﾞｼｯｸM-PRO"/>
          <w:sz w:val="22"/>
        </w:rPr>
      </w:pPr>
    </w:p>
    <w:p w:rsidR="005F1D2F" w:rsidRPr="00043E51" w:rsidRDefault="005F1D2F" w:rsidP="005F1D2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表：市町村に関わる目標の進捗状況（平成27年度実績）</w:t>
      </w:r>
    </w:p>
    <w:tbl>
      <w:tblPr>
        <w:tblStyle w:val="a7"/>
        <w:tblW w:w="8613" w:type="dxa"/>
        <w:tblLook w:val="04A0" w:firstRow="1" w:lastRow="0" w:firstColumn="1" w:lastColumn="0" w:noHBand="0" w:noVBand="1"/>
      </w:tblPr>
      <w:tblGrid>
        <w:gridCol w:w="1722"/>
        <w:gridCol w:w="1723"/>
        <w:gridCol w:w="1722"/>
        <w:gridCol w:w="1723"/>
        <w:gridCol w:w="1723"/>
      </w:tblGrid>
      <w:tr w:rsidR="005F1D2F" w:rsidRPr="005F5782" w:rsidTr="00531081">
        <w:trPr>
          <w:trHeight w:val="996"/>
        </w:trPr>
        <w:tc>
          <w:tcPr>
            <w:tcW w:w="1722" w:type="dxa"/>
            <w:vAlign w:val="center"/>
          </w:tcPr>
          <w:p w:rsidR="005F1D2F" w:rsidRPr="00CE2BB9" w:rsidRDefault="005F1D2F" w:rsidP="00531081">
            <w:pPr>
              <w:spacing w:line="240" w:lineRule="exact"/>
              <w:ind w:firstLineChars="100" w:firstLine="200"/>
              <w:jc w:val="center"/>
              <w:rPr>
                <w:rFonts w:ascii="HG丸ｺﾞｼｯｸM-PRO" w:eastAsia="HG丸ｺﾞｼｯｸM-PRO" w:hAnsi="HG丸ｺﾞｼｯｸM-PRO"/>
                <w:sz w:val="20"/>
                <w:szCs w:val="20"/>
              </w:rPr>
            </w:pPr>
            <w:r w:rsidRPr="00CE2BB9">
              <w:rPr>
                <w:rFonts w:ascii="HG丸ｺﾞｼｯｸM-PRO" w:eastAsia="HG丸ｺﾞｼｯｸM-PRO" w:hAnsi="HG丸ｺﾞｼｯｸM-PRO" w:hint="eastAsia"/>
                <w:sz w:val="20"/>
                <w:szCs w:val="20"/>
              </w:rPr>
              <w:t>項目</w:t>
            </w:r>
          </w:p>
        </w:tc>
        <w:tc>
          <w:tcPr>
            <w:tcW w:w="1723" w:type="dxa"/>
            <w:vAlign w:val="center"/>
          </w:tcPr>
          <w:p w:rsidR="005F1D2F" w:rsidRPr="005D1F1C" w:rsidRDefault="005F1D2F" w:rsidP="00531081">
            <w:pPr>
              <w:spacing w:line="240" w:lineRule="exact"/>
              <w:jc w:val="center"/>
              <w:rPr>
                <w:rFonts w:ascii="HG丸ｺﾞｼｯｸM-PRO" w:eastAsia="HG丸ｺﾞｼｯｸM-PRO" w:hAnsi="HG丸ｺﾞｼｯｸM-PRO"/>
                <w:sz w:val="20"/>
                <w:szCs w:val="20"/>
              </w:rPr>
            </w:pPr>
            <w:r w:rsidRPr="005D1F1C">
              <w:rPr>
                <w:rFonts w:ascii="HG丸ｺﾞｼｯｸM-PRO" w:eastAsia="HG丸ｺﾞｼｯｸM-PRO" w:hAnsi="HG丸ｺﾞｼｯｸM-PRO" w:cs="ＭＳ Ｐゴシック" w:hint="eastAsia"/>
                <w:kern w:val="0"/>
                <w:sz w:val="20"/>
                <w:szCs w:val="20"/>
              </w:rPr>
              <w:t>支援プラン（全体計画）の策定</w:t>
            </w:r>
          </w:p>
        </w:tc>
        <w:tc>
          <w:tcPr>
            <w:tcW w:w="1722" w:type="dxa"/>
            <w:vAlign w:val="center"/>
          </w:tcPr>
          <w:p w:rsidR="005F1D2F" w:rsidRPr="005D1F1C" w:rsidRDefault="005F1D2F" w:rsidP="00531081">
            <w:pPr>
              <w:spacing w:line="240" w:lineRule="exact"/>
              <w:jc w:val="center"/>
              <w:rPr>
                <w:rFonts w:ascii="HG丸ｺﾞｼｯｸM-PRO" w:eastAsia="HG丸ｺﾞｼｯｸM-PRO" w:hAnsi="HG丸ｺﾞｼｯｸM-PRO"/>
                <w:sz w:val="20"/>
                <w:szCs w:val="20"/>
              </w:rPr>
            </w:pPr>
            <w:r w:rsidRPr="005D1F1C">
              <w:rPr>
                <w:rFonts w:ascii="HG丸ｺﾞｼｯｸM-PRO" w:eastAsia="HG丸ｺﾞｼｯｸM-PRO" w:hAnsi="HG丸ｺﾞｼｯｸM-PRO" w:cs="ＭＳ Ｐゴシック" w:hint="eastAsia"/>
                <w:kern w:val="0"/>
                <w:sz w:val="20"/>
                <w:szCs w:val="20"/>
              </w:rPr>
              <w:t>避難行動要支援者名簿の策定</w:t>
            </w:r>
          </w:p>
        </w:tc>
        <w:tc>
          <w:tcPr>
            <w:tcW w:w="1723" w:type="dxa"/>
            <w:vAlign w:val="center"/>
          </w:tcPr>
          <w:p w:rsidR="005F1D2F" w:rsidRPr="005D1F1C" w:rsidRDefault="005F1D2F" w:rsidP="00531081">
            <w:pPr>
              <w:spacing w:line="240" w:lineRule="exact"/>
              <w:jc w:val="center"/>
              <w:rPr>
                <w:rFonts w:ascii="HG丸ｺﾞｼｯｸM-PRO" w:eastAsia="HG丸ｺﾞｼｯｸM-PRO" w:hAnsi="HG丸ｺﾞｼｯｸM-PRO"/>
                <w:sz w:val="20"/>
                <w:szCs w:val="20"/>
              </w:rPr>
            </w:pPr>
            <w:r w:rsidRPr="005D1F1C">
              <w:rPr>
                <w:rFonts w:ascii="HG丸ｺﾞｼｯｸM-PRO" w:eastAsia="HG丸ｺﾞｼｯｸM-PRO" w:hAnsi="HG丸ｺﾞｼｯｸM-PRO" w:cs="ＭＳ Ｐゴシック" w:hint="eastAsia"/>
                <w:color w:val="000000"/>
                <w:kern w:val="0"/>
                <w:sz w:val="20"/>
                <w:szCs w:val="20"/>
              </w:rPr>
              <w:t>避難所運営マニュアルの策定</w:t>
            </w:r>
          </w:p>
        </w:tc>
        <w:tc>
          <w:tcPr>
            <w:tcW w:w="1723" w:type="dxa"/>
            <w:vAlign w:val="center"/>
          </w:tcPr>
          <w:p w:rsidR="005F1D2F" w:rsidRPr="005D1F1C" w:rsidRDefault="005F1D2F" w:rsidP="00531081">
            <w:pPr>
              <w:spacing w:line="240" w:lineRule="exact"/>
              <w:jc w:val="center"/>
              <w:rPr>
                <w:rFonts w:ascii="HG丸ｺﾞｼｯｸM-PRO" w:eastAsia="HG丸ｺﾞｼｯｸM-PRO" w:hAnsi="HG丸ｺﾞｼｯｸM-PRO"/>
                <w:sz w:val="20"/>
                <w:szCs w:val="20"/>
              </w:rPr>
            </w:pPr>
            <w:r w:rsidRPr="005D1F1C">
              <w:rPr>
                <w:rFonts w:ascii="HG丸ｺﾞｼｯｸM-PRO" w:eastAsia="HG丸ｺﾞｼｯｸM-PRO" w:hAnsi="HG丸ｺﾞｼｯｸM-PRO" w:hint="eastAsia"/>
                <w:sz w:val="20"/>
                <w:szCs w:val="20"/>
              </w:rPr>
              <w:t>福祉避難所の</w:t>
            </w:r>
          </w:p>
          <w:p w:rsidR="005F1D2F" w:rsidRPr="005D1F1C" w:rsidRDefault="005F1D2F" w:rsidP="00531081">
            <w:pPr>
              <w:spacing w:line="240" w:lineRule="exact"/>
              <w:jc w:val="center"/>
              <w:rPr>
                <w:rFonts w:ascii="HG丸ｺﾞｼｯｸM-PRO" w:eastAsia="HG丸ｺﾞｼｯｸM-PRO" w:hAnsi="HG丸ｺﾞｼｯｸM-PRO"/>
                <w:sz w:val="20"/>
                <w:szCs w:val="20"/>
              </w:rPr>
            </w:pPr>
            <w:r w:rsidRPr="005D1F1C">
              <w:rPr>
                <w:rFonts w:ascii="HG丸ｺﾞｼｯｸM-PRO" w:eastAsia="HG丸ｺﾞｼｯｸM-PRO" w:hAnsi="HG丸ｺﾞｼｯｸM-PRO" w:hint="eastAsia"/>
                <w:sz w:val="20"/>
                <w:szCs w:val="20"/>
              </w:rPr>
              <w:t>指定</w:t>
            </w:r>
          </w:p>
        </w:tc>
      </w:tr>
      <w:tr w:rsidR="005F1D2F" w:rsidTr="00531081">
        <w:trPr>
          <w:trHeight w:val="1138"/>
        </w:trPr>
        <w:tc>
          <w:tcPr>
            <w:tcW w:w="1722" w:type="dxa"/>
            <w:vAlign w:val="center"/>
          </w:tcPr>
          <w:p w:rsidR="005F1D2F" w:rsidRPr="00CE2BB9" w:rsidRDefault="005F1D2F" w:rsidP="00531081">
            <w:pPr>
              <w:spacing w:line="240" w:lineRule="exact"/>
              <w:jc w:val="center"/>
              <w:rPr>
                <w:rFonts w:ascii="HG丸ｺﾞｼｯｸM-PRO" w:eastAsia="HG丸ｺﾞｼｯｸM-PRO" w:hAnsi="HG丸ｺﾞｼｯｸM-PRO"/>
                <w:sz w:val="20"/>
                <w:szCs w:val="20"/>
              </w:rPr>
            </w:pPr>
            <w:r w:rsidRPr="00CE2BB9">
              <w:rPr>
                <w:rFonts w:ascii="HG丸ｺﾞｼｯｸM-PRO" w:eastAsia="HG丸ｺﾞｼｯｸM-PRO" w:hAnsi="HG丸ｺﾞｼｯｸM-PRO" w:hint="eastAsia"/>
                <w:sz w:val="20"/>
                <w:szCs w:val="20"/>
              </w:rPr>
              <w:t>実施市町村数</w:t>
            </w:r>
          </w:p>
        </w:tc>
        <w:tc>
          <w:tcPr>
            <w:tcW w:w="3445" w:type="dxa"/>
            <w:gridSpan w:val="2"/>
            <w:vAlign w:val="center"/>
          </w:tcPr>
          <w:p w:rsidR="005F1D2F" w:rsidRPr="005D1F1C" w:rsidRDefault="005F1D2F" w:rsidP="00531081">
            <w:pPr>
              <w:spacing w:line="240" w:lineRule="exact"/>
              <w:jc w:val="center"/>
              <w:rPr>
                <w:rFonts w:ascii="HG丸ｺﾞｼｯｸM-PRO" w:eastAsia="HG丸ｺﾞｼｯｸM-PRO" w:hAnsi="HG丸ｺﾞｼｯｸM-PRO"/>
                <w:sz w:val="20"/>
                <w:szCs w:val="20"/>
              </w:rPr>
            </w:pPr>
            <w:r w:rsidRPr="005D1F1C">
              <w:rPr>
                <w:rFonts w:ascii="HG丸ｺﾞｼｯｸM-PRO" w:eastAsia="HG丸ｺﾞｼｯｸM-PRO" w:hAnsi="HG丸ｺﾞｼｯｸM-PRO" w:hint="eastAsia"/>
                <w:sz w:val="20"/>
                <w:szCs w:val="20"/>
              </w:rPr>
              <w:t>４３</w:t>
            </w:r>
          </w:p>
        </w:tc>
        <w:tc>
          <w:tcPr>
            <w:tcW w:w="1723" w:type="dxa"/>
          </w:tcPr>
          <w:p w:rsidR="005F1D2F" w:rsidRPr="005D1F1C" w:rsidRDefault="005F1D2F" w:rsidP="00531081">
            <w:pPr>
              <w:spacing w:line="720" w:lineRule="auto"/>
              <w:jc w:val="center"/>
              <w:rPr>
                <w:rFonts w:ascii="HG丸ｺﾞｼｯｸM-PRO" w:eastAsia="HG丸ｺﾞｼｯｸM-PRO" w:hAnsi="HG丸ｺﾞｼｯｸM-PRO"/>
                <w:sz w:val="20"/>
                <w:szCs w:val="20"/>
              </w:rPr>
            </w:pPr>
            <w:r w:rsidRPr="005D1F1C">
              <w:rPr>
                <w:rFonts w:ascii="HG丸ｺﾞｼｯｸM-PRO" w:eastAsia="HG丸ｺﾞｼｯｸM-PRO" w:hAnsi="HG丸ｺﾞｼｯｸM-PRO" w:hint="eastAsia"/>
                <w:sz w:val="20"/>
                <w:szCs w:val="20"/>
              </w:rPr>
              <w:t>４２</w:t>
            </w:r>
          </w:p>
        </w:tc>
        <w:tc>
          <w:tcPr>
            <w:tcW w:w="1723" w:type="dxa"/>
          </w:tcPr>
          <w:p w:rsidR="005F1D2F" w:rsidRPr="005D1F1C" w:rsidRDefault="005F1D2F" w:rsidP="00531081">
            <w:pPr>
              <w:spacing w:line="720" w:lineRule="auto"/>
              <w:jc w:val="center"/>
              <w:rPr>
                <w:rFonts w:ascii="HG丸ｺﾞｼｯｸM-PRO" w:eastAsia="HG丸ｺﾞｼｯｸM-PRO" w:hAnsi="HG丸ｺﾞｼｯｸM-PRO"/>
                <w:sz w:val="20"/>
                <w:szCs w:val="20"/>
              </w:rPr>
            </w:pPr>
            <w:r w:rsidRPr="005D1F1C">
              <w:rPr>
                <w:rFonts w:ascii="HG丸ｺﾞｼｯｸM-PRO" w:eastAsia="HG丸ｺﾞｼｯｸM-PRO" w:hAnsi="HG丸ｺﾞｼｯｸM-PRO" w:hint="eastAsia"/>
                <w:sz w:val="20"/>
                <w:szCs w:val="20"/>
              </w:rPr>
              <w:t>３４</w:t>
            </w:r>
          </w:p>
        </w:tc>
      </w:tr>
    </w:tbl>
    <w:p w:rsidR="005F1D2F" w:rsidRDefault="005F1D2F" w:rsidP="005F1D2F">
      <w:pPr>
        <w:spacing w:line="240" w:lineRule="exact"/>
        <w:rPr>
          <w:rFonts w:ascii="HG丸ｺﾞｼｯｸM-PRO" w:eastAsia="HG丸ｺﾞｼｯｸM-PRO" w:hAnsi="HG丸ｺﾞｼｯｸM-PRO"/>
          <w:sz w:val="20"/>
          <w:szCs w:val="20"/>
        </w:rPr>
      </w:pPr>
    </w:p>
    <w:p w:rsidR="005F1D2F" w:rsidRDefault="005F1D2F" w:rsidP="005F1D2F">
      <w:pPr>
        <w:spacing w:line="240" w:lineRule="exact"/>
        <w:rPr>
          <w:rFonts w:ascii="HG丸ｺﾞｼｯｸM-PRO" w:eastAsia="HG丸ｺﾞｼｯｸM-PRO" w:hAnsi="HG丸ｺﾞｼｯｸM-PRO"/>
          <w:sz w:val="20"/>
          <w:szCs w:val="20"/>
        </w:rPr>
      </w:pPr>
    </w:p>
    <w:p w:rsidR="005F1D2F" w:rsidRDefault="005F1D2F" w:rsidP="005F1D2F">
      <w:pPr>
        <w:spacing w:line="240" w:lineRule="exact"/>
        <w:rPr>
          <w:rFonts w:ascii="HG丸ｺﾞｼｯｸM-PRO" w:eastAsia="HG丸ｺﾞｼｯｸM-PRO" w:hAnsi="HG丸ｺﾞｼｯｸM-PRO"/>
          <w:sz w:val="20"/>
          <w:szCs w:val="20"/>
        </w:rPr>
      </w:pPr>
    </w:p>
    <w:p w:rsidR="005F1D2F" w:rsidRPr="00DB5AA9" w:rsidRDefault="005F1D2F" w:rsidP="005F1D2F">
      <w:pPr>
        <w:spacing w:line="240" w:lineRule="exact"/>
        <w:rPr>
          <w:rFonts w:ascii="HG丸ｺﾞｼｯｸM-PRO" w:eastAsia="HG丸ｺﾞｼｯｸM-PRO" w:hAnsi="HG丸ｺﾞｼｯｸM-PRO"/>
          <w:sz w:val="20"/>
          <w:szCs w:val="20"/>
        </w:rPr>
      </w:pPr>
    </w:p>
    <w:p w:rsidR="005F1D2F" w:rsidRDefault="005F1D2F" w:rsidP="005F1D2F">
      <w:pPr>
        <w:rPr>
          <w:rFonts w:ascii="HG丸ｺﾞｼｯｸM-PRO" w:eastAsia="HG丸ｺﾞｼｯｸM-PRO" w:hAnsi="HG丸ｺﾞｼｯｸM-PRO"/>
          <w:b/>
          <w:sz w:val="22"/>
        </w:rPr>
      </w:pPr>
      <w:r w:rsidRPr="00065A77">
        <w:rPr>
          <w:rFonts w:ascii="HG丸ｺﾞｼｯｸM-PRO" w:eastAsia="HG丸ｺﾞｼｯｸM-PRO" w:hAnsi="HG丸ｺﾞｼｯｸM-PRO" w:hint="eastAsia"/>
          <w:b/>
          <w:sz w:val="22"/>
        </w:rPr>
        <w:t>【課題の整理】</w:t>
      </w:r>
    </w:p>
    <w:p w:rsidR="005F1D2F" w:rsidRPr="005D1F1C" w:rsidRDefault="005F1D2F" w:rsidP="005F1D2F">
      <w:pPr>
        <w:ind w:left="220" w:hangingChars="100" w:hanging="220"/>
        <w:rPr>
          <w:rFonts w:ascii="HG丸ｺﾞｼｯｸM-PRO" w:eastAsia="HG丸ｺﾞｼｯｸM-PRO" w:hAnsi="HG丸ｺﾞｼｯｸM-PRO" w:cs="ＭＳ Ｐゴシック"/>
          <w:color w:val="000000" w:themeColor="text1"/>
          <w:kern w:val="0"/>
          <w:sz w:val="22"/>
        </w:rPr>
      </w:pPr>
      <w:r w:rsidRPr="00847EE0">
        <w:rPr>
          <w:rFonts w:ascii="HG丸ｺﾞｼｯｸM-PRO" w:eastAsia="HG丸ｺﾞｼｯｸM-PRO" w:hAnsi="HG丸ｺﾞｼｯｸM-PRO" w:hint="eastAsia"/>
          <w:color w:val="000000" w:themeColor="text1"/>
          <w:sz w:val="22"/>
        </w:rPr>
        <w:t>〇</w:t>
      </w:r>
      <w:r w:rsidRPr="005D1F1C">
        <w:rPr>
          <w:rFonts w:ascii="HG丸ｺﾞｼｯｸM-PRO" w:eastAsia="HG丸ｺﾞｼｯｸM-PRO" w:hAnsi="HG丸ｺﾞｼｯｸM-PRO" w:hint="eastAsia"/>
          <w:sz w:val="22"/>
        </w:rPr>
        <w:t>避難行動要支援者名簿については、平成27年度中に全ての市町村において、策定が完了したところ。今後は、避難行動要支援者名簿の更新と活用、避難訓練の実施により、引き続き地域防災力を強化していくことが必要。</w:t>
      </w:r>
    </w:p>
    <w:p w:rsidR="005F1D2F" w:rsidRPr="005D1F1C" w:rsidRDefault="005F1D2F" w:rsidP="005F1D2F">
      <w:pPr>
        <w:ind w:left="220" w:hangingChars="100" w:hanging="220"/>
        <w:rPr>
          <w:rFonts w:ascii="HG丸ｺﾞｼｯｸM-PRO" w:eastAsia="HG丸ｺﾞｼｯｸM-PRO" w:hAnsi="HG丸ｺﾞｼｯｸM-PRO"/>
          <w:sz w:val="22"/>
        </w:rPr>
      </w:pPr>
      <w:r w:rsidRPr="005D1F1C">
        <w:rPr>
          <w:rFonts w:ascii="HG丸ｺﾞｼｯｸM-PRO" w:eastAsia="HG丸ｺﾞｼｯｸM-PRO" w:hAnsi="HG丸ｺﾞｼｯｸM-PRO" w:hint="eastAsia"/>
          <w:sz w:val="22"/>
        </w:rPr>
        <w:t>〇避難所の運営については、平成28年3月現在で42市町村が</w:t>
      </w:r>
      <w:r w:rsidRPr="005D1F1C">
        <w:rPr>
          <w:rFonts w:ascii="HG丸ｺﾞｼｯｸM-PRO" w:eastAsia="HG丸ｺﾞｼｯｸM-PRO" w:hAnsi="HG丸ｺﾞｼｯｸM-PRO" w:cs="ＭＳ Ｐゴシック" w:hint="eastAsia"/>
          <w:kern w:val="0"/>
          <w:sz w:val="22"/>
        </w:rPr>
        <w:t>「避難所運営マニュアル」を策定している。今後、避難所運営マニュアルに基づく避難所開設訓練の実施と検証について、市町村に働きかけるとともに、避難所開設の際には、</w:t>
      </w:r>
      <w:r w:rsidRPr="005D1F1C">
        <w:rPr>
          <w:rFonts w:ascii="HG丸ｺﾞｼｯｸM-PRO" w:eastAsia="HG丸ｺﾞｼｯｸM-PRO" w:hAnsi="HG丸ｺﾞｼｯｸM-PRO" w:hint="eastAsia"/>
          <w:sz w:val="22"/>
        </w:rPr>
        <w:t>さまざまな障がい特性への対応方法や配慮事項を踏まえるものとなるよう、広く障がい理解の啓発を行うことが必要。</w:t>
      </w:r>
    </w:p>
    <w:p w:rsidR="005F1D2F" w:rsidRPr="005D1F1C" w:rsidRDefault="005F1D2F" w:rsidP="005F1D2F">
      <w:pPr>
        <w:ind w:left="220" w:hangingChars="100" w:hanging="220"/>
        <w:rPr>
          <w:rFonts w:ascii="HG丸ｺﾞｼｯｸM-PRO" w:eastAsia="HG丸ｺﾞｼｯｸM-PRO" w:hAnsi="HG丸ｺﾞｼｯｸM-PRO"/>
          <w:sz w:val="22"/>
        </w:rPr>
      </w:pPr>
      <w:r w:rsidRPr="005D1F1C">
        <w:rPr>
          <w:rFonts w:ascii="HG丸ｺﾞｼｯｸM-PRO" w:eastAsia="HG丸ｺﾞｼｯｸM-PRO" w:hAnsi="HG丸ｺﾞｼｯｸM-PRO" w:hint="eastAsia"/>
          <w:sz w:val="22"/>
        </w:rPr>
        <w:t>〇福祉避難</w:t>
      </w:r>
      <w:r w:rsidRPr="005D1F1C">
        <w:rPr>
          <w:rFonts w:ascii="HG丸ｺﾞｼｯｸM-PRO" w:eastAsia="HG丸ｺﾞｼｯｸM-PRO" w:hAnsi="HG丸ｺﾞｼｯｸM-PRO" w:hint="eastAsia"/>
          <w:color w:val="000000" w:themeColor="text1"/>
          <w:sz w:val="22"/>
        </w:rPr>
        <w:t>所の指定については、</w:t>
      </w:r>
      <w:r w:rsidRPr="005D1F1C">
        <w:rPr>
          <w:rFonts w:ascii="HG丸ｺﾞｼｯｸM-PRO" w:eastAsia="HG丸ｺﾞｼｯｸM-PRO" w:hAnsi="HG丸ｺﾞｼｯｸM-PRO" w:cs="ＭＳ Ｐゴシック" w:hint="eastAsia"/>
          <w:color w:val="000000" w:themeColor="text1"/>
          <w:kern w:val="0"/>
          <w:sz w:val="22"/>
        </w:rPr>
        <w:t>平成28年3月現在、</w:t>
      </w:r>
      <w:r w:rsidRPr="005D1F1C">
        <w:rPr>
          <w:rFonts w:ascii="HG丸ｺﾞｼｯｸM-PRO" w:eastAsia="HG丸ｺﾞｼｯｸM-PRO" w:hAnsi="HG丸ｺﾞｼｯｸM-PRO" w:cs="ＭＳ Ｐゴシック" w:hint="eastAsia"/>
          <w:kern w:val="0"/>
          <w:sz w:val="22"/>
        </w:rPr>
        <w:t>34市町村が369施設を指定しているが、避難所と同様、</w:t>
      </w:r>
      <w:r w:rsidRPr="005D1F1C">
        <w:rPr>
          <w:rFonts w:ascii="HG丸ｺﾞｼｯｸM-PRO" w:eastAsia="HG丸ｺﾞｼｯｸM-PRO" w:hAnsi="HG丸ｺﾞｼｯｸM-PRO" w:hint="eastAsia"/>
          <w:sz w:val="22"/>
        </w:rPr>
        <w:t>さまざまな障がい特性への対応方法や配慮事項を踏まえるものとなるよう、広く障がい理解の啓発を行うことが必要。</w:t>
      </w:r>
    </w:p>
    <w:p w:rsidR="005F1D2F" w:rsidRPr="00BA5EA0" w:rsidRDefault="005F1D2F" w:rsidP="005F1D2F">
      <w:pPr>
        <w:ind w:left="220" w:hangingChars="100" w:hanging="220"/>
        <w:rPr>
          <w:rFonts w:ascii="HG丸ｺﾞｼｯｸM-PRO" w:eastAsia="HG丸ｺﾞｼｯｸM-PRO" w:hAnsi="HG丸ｺﾞｼｯｸM-PRO" w:cs="ＭＳ Ｐゴシック"/>
          <w:color w:val="000000" w:themeColor="text1"/>
          <w:kern w:val="0"/>
          <w:sz w:val="22"/>
        </w:rPr>
      </w:pPr>
      <w:r w:rsidRPr="005D1F1C">
        <w:rPr>
          <w:rFonts w:ascii="HG丸ｺﾞｼｯｸM-PRO" w:eastAsia="HG丸ｺﾞｼｯｸM-PRO" w:hAnsi="HG丸ｺﾞｼｯｸM-PRO" w:cs="ＭＳ Ｐゴシック" w:hint="eastAsia"/>
          <w:color w:val="000000" w:themeColor="text1"/>
          <w:kern w:val="0"/>
          <w:sz w:val="22"/>
        </w:rPr>
        <w:t>〇視覚障がい者や聴覚障がい者にとって、災害発生時における緊急放送等に関する情報の取得は、生命に係わる重要な事項。</w:t>
      </w:r>
      <w:r w:rsidRPr="005D1F1C">
        <w:rPr>
          <w:rFonts w:ascii="HG丸ｺﾞｼｯｸM-PRO" w:eastAsia="HG丸ｺﾞｼｯｸM-PRO" w:hAnsi="HG丸ｺﾞｼｯｸM-PRO" w:cs="ＭＳ Ｐゴシック" w:hint="eastAsia"/>
          <w:color w:val="000000"/>
          <w:kern w:val="0"/>
          <w:sz w:val="22"/>
        </w:rPr>
        <w:t>テレビ・ラジオの放送局ごとで異なる緊急時のチャイム音の統一や、事件・事故速報と災害情報を知らせるチャイム音の区別については、引き続き、各放送局との調整を継続していくことが必要。</w:t>
      </w:r>
    </w:p>
    <w:p w:rsidR="00825ACA" w:rsidRPr="00825ACA" w:rsidRDefault="00825ACA" w:rsidP="00825ACA">
      <w:pPr>
        <w:ind w:left="220" w:hangingChars="100" w:hanging="220"/>
        <w:rPr>
          <w:rFonts w:ascii="HG丸ｺﾞｼｯｸM-PRO" w:eastAsia="HG丸ｺﾞｼｯｸM-PRO" w:hAnsi="HG丸ｺﾞｼｯｸM-PRO" w:cs="ＭＳ Ｐゴシック"/>
          <w:color w:val="000000" w:themeColor="text1"/>
          <w:kern w:val="0"/>
          <w:sz w:val="22"/>
        </w:rPr>
      </w:pPr>
      <w:r w:rsidRPr="00825ACA">
        <w:rPr>
          <w:rFonts w:ascii="HG丸ｺﾞｼｯｸM-PRO" w:eastAsia="HG丸ｺﾞｼｯｸM-PRO" w:hAnsi="HG丸ｺﾞｼｯｸM-PRO" w:hint="eastAsia"/>
          <w:color w:val="000000" w:themeColor="text1"/>
          <w:sz w:val="22"/>
        </w:rPr>
        <w:t>〇</w:t>
      </w:r>
      <w:r w:rsidRPr="00825ACA">
        <w:rPr>
          <w:rFonts w:ascii="HG丸ｺﾞｼｯｸM-PRO" w:eastAsia="HG丸ｺﾞｼｯｸM-PRO" w:hAnsi="HG丸ｺﾞｼｯｸM-PRO" w:cs="ＭＳ Ｐゴシック" w:hint="eastAsia"/>
          <w:color w:val="000000" w:themeColor="text1"/>
          <w:kern w:val="0"/>
          <w:sz w:val="22"/>
        </w:rPr>
        <w:t>社会福祉施設における避難体制の確保やマニュアルの作成等の適切な避難行動に向けた施設の取組が進められるよう、施設管理者の理解を深めていただくための働きかけが必要。</w:t>
      </w:r>
    </w:p>
    <w:p w:rsidR="00A33080" w:rsidRPr="00825ACA" w:rsidRDefault="00A33080" w:rsidP="00EC1AAE">
      <w:pPr>
        <w:rPr>
          <w:rFonts w:ascii="HG丸ｺﾞｼｯｸM-PRO" w:eastAsia="HG丸ｺﾞｼｯｸM-PRO" w:hAnsi="HG丸ｺﾞｼｯｸM-PRO"/>
          <w:sz w:val="22"/>
        </w:rPr>
      </w:pPr>
    </w:p>
    <w:p w:rsidR="00A33080" w:rsidRPr="00C06F95" w:rsidRDefault="00A33080" w:rsidP="00EC1AAE">
      <w:pPr>
        <w:rPr>
          <w:rFonts w:ascii="HG丸ｺﾞｼｯｸM-PRO" w:eastAsia="HG丸ｺﾞｼｯｸM-PRO" w:hAnsi="HG丸ｺﾞｼｯｸM-PRO"/>
          <w:color w:val="000000" w:themeColor="text1"/>
          <w:sz w:val="22"/>
        </w:rPr>
      </w:pPr>
    </w:p>
    <w:p w:rsidR="00A33080" w:rsidRPr="00C06F95" w:rsidRDefault="00A33080" w:rsidP="00EC1AAE">
      <w:pPr>
        <w:rPr>
          <w:rFonts w:ascii="HG丸ｺﾞｼｯｸM-PRO" w:eastAsia="HG丸ｺﾞｼｯｸM-PRO" w:hAnsi="HG丸ｺﾞｼｯｸM-PRO"/>
          <w:color w:val="000000" w:themeColor="text1"/>
          <w:sz w:val="22"/>
        </w:rPr>
      </w:pPr>
    </w:p>
    <w:p w:rsidR="000B404C" w:rsidRPr="00C06F95" w:rsidRDefault="00D82D1B" w:rsidP="00622833">
      <w:pPr>
        <w:rPr>
          <w:rFonts w:ascii="HG丸ｺﾞｼｯｸM-PRO" w:eastAsia="HG丸ｺﾞｼｯｸM-PRO" w:hAnsi="HG丸ｺﾞｼｯｸM-PRO"/>
          <w:b/>
          <w:color w:val="000000" w:themeColor="text1"/>
          <w:sz w:val="24"/>
          <w:szCs w:val="24"/>
          <w:u w:val="single"/>
        </w:rPr>
      </w:pPr>
      <w:r w:rsidRPr="00C06F95">
        <w:rPr>
          <w:rFonts w:ascii="HG丸ｺﾞｼｯｸM-PRO" w:eastAsia="HG丸ｺﾞｼｯｸM-PRO" w:hAnsi="HG丸ｺﾞｼｯｸM-PRO" w:hint="eastAsia"/>
          <w:b/>
          <w:color w:val="000000" w:themeColor="text1"/>
          <w:sz w:val="24"/>
          <w:szCs w:val="24"/>
          <w:u w:val="single"/>
        </w:rPr>
        <w:t>論点⑤</w:t>
      </w:r>
      <w:r w:rsidR="000B404C" w:rsidRPr="00C06F95">
        <w:rPr>
          <w:rFonts w:ascii="HG丸ｺﾞｼｯｸM-PRO" w:eastAsia="HG丸ｺﾞｼｯｸM-PRO" w:hAnsi="HG丸ｺﾞｼｯｸM-PRO" w:hint="eastAsia"/>
          <w:b/>
          <w:color w:val="000000" w:themeColor="text1"/>
          <w:sz w:val="24"/>
          <w:szCs w:val="24"/>
          <w:u w:val="single"/>
        </w:rPr>
        <w:t xml:space="preserve">　</w:t>
      </w:r>
      <w:r w:rsidR="0015775B" w:rsidRPr="00C06F95">
        <w:rPr>
          <w:rFonts w:ascii="HG丸ｺﾞｼｯｸM-PRO" w:eastAsia="HG丸ｺﾞｼｯｸM-PRO" w:hAnsi="HG丸ｺﾞｼｯｸM-PRO" w:hint="eastAsia"/>
          <w:b/>
          <w:color w:val="000000" w:themeColor="text1"/>
          <w:sz w:val="24"/>
          <w:szCs w:val="24"/>
          <w:u w:val="single"/>
        </w:rPr>
        <w:t>意思疎通支援事業について</w:t>
      </w:r>
      <w:r w:rsidR="000B404C" w:rsidRPr="00C06F95">
        <w:rPr>
          <w:rFonts w:ascii="HG丸ｺﾞｼｯｸM-PRO" w:eastAsia="HG丸ｺﾞｼｯｸM-PRO" w:hAnsi="HG丸ｺﾞｼｯｸM-PRO" w:hint="eastAsia"/>
          <w:b/>
          <w:color w:val="000000" w:themeColor="text1"/>
          <w:sz w:val="24"/>
          <w:szCs w:val="24"/>
          <w:u w:val="single"/>
        </w:rPr>
        <w:t xml:space="preserve">　</w:t>
      </w:r>
    </w:p>
    <w:p w:rsidR="000B404C" w:rsidRPr="00C06F95" w:rsidRDefault="000B404C" w:rsidP="00622833">
      <w:pPr>
        <w:rPr>
          <w:rFonts w:ascii="HG丸ｺﾞｼｯｸM-PRO" w:eastAsia="HG丸ｺﾞｼｯｸM-PRO" w:hAnsi="HG丸ｺﾞｼｯｸM-PRO"/>
          <w:b/>
          <w:color w:val="000000" w:themeColor="text1"/>
          <w:sz w:val="24"/>
          <w:szCs w:val="24"/>
          <w:u w:val="single"/>
        </w:rPr>
      </w:pPr>
    </w:p>
    <w:p w:rsidR="0015775B" w:rsidRPr="00C06F95" w:rsidRDefault="0015775B" w:rsidP="0015775B">
      <w:pPr>
        <w:rPr>
          <w:rFonts w:ascii="HG丸ｺﾞｼｯｸM-PRO" w:eastAsia="HG丸ｺﾞｼｯｸM-PRO" w:hAnsi="HG丸ｺﾞｼｯｸM-PRO"/>
          <w:b/>
          <w:color w:val="000000" w:themeColor="text1"/>
          <w:sz w:val="22"/>
        </w:rPr>
      </w:pPr>
      <w:r w:rsidRPr="00C06F95">
        <w:rPr>
          <w:rFonts w:ascii="HG丸ｺﾞｼｯｸM-PRO" w:eastAsia="HG丸ｺﾞｼｯｸM-PRO" w:hAnsi="HG丸ｺﾞｼｯｸM-PRO" w:hint="eastAsia"/>
          <w:b/>
          <w:color w:val="000000" w:themeColor="text1"/>
          <w:sz w:val="22"/>
        </w:rPr>
        <w:t>【現　状】</w:t>
      </w:r>
    </w:p>
    <w:p w:rsidR="0015775B" w:rsidRPr="00C06F95" w:rsidRDefault="00847778" w:rsidP="00C06F95">
      <w:pPr>
        <w:ind w:firstLineChars="100" w:firstLine="220"/>
        <w:rPr>
          <w:rFonts w:ascii="HG丸ｺﾞｼｯｸM-PRO" w:eastAsia="HG丸ｺﾞｼｯｸM-PRO" w:hAnsi="HG丸ｺﾞｼｯｸM-PRO"/>
          <w:color w:val="000000" w:themeColor="text1"/>
          <w:sz w:val="22"/>
        </w:rPr>
      </w:pPr>
      <w:r w:rsidRPr="00C06F95">
        <w:rPr>
          <w:rFonts w:ascii="HG丸ｺﾞｼｯｸM-PRO" w:eastAsia="HG丸ｺﾞｼｯｸM-PRO" w:hAnsi="HG丸ｺﾞｼｯｸM-PRO" w:hint="eastAsia"/>
          <w:color w:val="000000" w:themeColor="text1"/>
          <w:sz w:val="22"/>
        </w:rPr>
        <w:t>意思疎通支援に関して、府は、計画策定時（平成23年度）において任意の事業として法律に基づかず「日常生活に係る意思疎通支援を行う者の養成」を行っていたが、総合支援法施行（平成25年4月）により、「日常生活を営むのに支障がある障害者等につき、意思疎通支援を行う者の派遣・養成をする事業」の実施が市町村に、「特に専門性の高い意思疎通支援を行う者を養成又は派遣する事業等」の実施が都道府県に、それぞれ義務付けられ、意思疎通支援に係る府及び市町村の役割が大きく変わった。</w:t>
      </w:r>
    </w:p>
    <w:p w:rsidR="00847778" w:rsidRPr="00C06F95" w:rsidRDefault="00C06F95" w:rsidP="00C06F95">
      <w:pPr>
        <w:ind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大阪府においては、平成28年8月31日に、</w:t>
      </w:r>
      <w:r w:rsidR="00847778" w:rsidRPr="00C06F95">
        <w:rPr>
          <w:rFonts w:ascii="HG丸ｺﾞｼｯｸM-PRO" w:eastAsia="HG丸ｺﾞｼｯｸM-PRO" w:hAnsi="HG丸ｺﾞｼｯｸM-PRO" w:hint="eastAsia"/>
          <w:color w:val="000000" w:themeColor="text1"/>
          <w:sz w:val="22"/>
        </w:rPr>
        <w:t>大阪府障がい者施策推進協議会</w:t>
      </w:r>
      <w:r>
        <w:rPr>
          <w:rFonts w:ascii="HG丸ｺﾞｼｯｸM-PRO" w:eastAsia="HG丸ｺﾞｼｯｸM-PRO" w:hAnsi="HG丸ｺﾞｼｯｸM-PRO" w:hint="eastAsia"/>
          <w:color w:val="000000" w:themeColor="text1"/>
          <w:sz w:val="22"/>
        </w:rPr>
        <w:t>の下に設置された</w:t>
      </w:r>
      <w:r w:rsidRPr="00C06F95">
        <w:rPr>
          <w:rFonts w:ascii="HG丸ｺﾞｼｯｸM-PRO" w:eastAsia="HG丸ｺﾞｼｯｸM-PRO" w:hAnsi="HG丸ｺﾞｼｯｸM-PRO" w:hint="eastAsia"/>
          <w:color w:val="000000" w:themeColor="text1"/>
          <w:sz w:val="22"/>
        </w:rPr>
        <w:t>手話言語条例検討部会</w:t>
      </w:r>
      <w:r w:rsidR="00847778" w:rsidRPr="00C06F95">
        <w:rPr>
          <w:rFonts w:ascii="HG丸ｺﾞｼｯｸM-PRO" w:eastAsia="HG丸ｺﾞｼｯｸM-PRO" w:hAnsi="HG丸ｺﾞｼｯｸM-PRO" w:hint="eastAsia"/>
          <w:color w:val="000000" w:themeColor="text1"/>
          <w:sz w:val="22"/>
        </w:rPr>
        <w:t>において、手話言語</w:t>
      </w:r>
      <w:r>
        <w:rPr>
          <w:rFonts w:ascii="HG丸ｺﾞｼｯｸM-PRO" w:eastAsia="HG丸ｺﾞｼｯｸM-PRO" w:hAnsi="HG丸ｺﾞｼｯｸM-PRO" w:hint="eastAsia"/>
          <w:color w:val="000000" w:themeColor="text1"/>
          <w:sz w:val="22"/>
        </w:rPr>
        <w:t>条例についての</w:t>
      </w:r>
      <w:r w:rsidR="00847778" w:rsidRPr="00C06F95">
        <w:rPr>
          <w:rFonts w:ascii="HG丸ｺﾞｼｯｸM-PRO" w:eastAsia="HG丸ｺﾞｼｯｸM-PRO" w:hAnsi="HG丸ｺﾞｼｯｸM-PRO" w:hint="eastAsia"/>
          <w:color w:val="000000" w:themeColor="text1"/>
          <w:sz w:val="22"/>
        </w:rPr>
        <w:t>提言がまとめられ</w:t>
      </w:r>
      <w:r>
        <w:rPr>
          <w:rFonts w:ascii="HG丸ｺﾞｼｯｸM-PRO" w:eastAsia="HG丸ｺﾞｼｯｸM-PRO" w:hAnsi="HG丸ｺﾞｼｯｸM-PRO" w:hint="eastAsia"/>
          <w:color w:val="000000" w:themeColor="text1"/>
          <w:sz w:val="22"/>
        </w:rPr>
        <w:t>、10月14日に開催された第40回</w:t>
      </w:r>
      <w:r w:rsidRPr="00C06F95">
        <w:rPr>
          <w:rFonts w:ascii="HG丸ｺﾞｼｯｸM-PRO" w:eastAsia="HG丸ｺﾞｼｯｸM-PRO" w:hAnsi="HG丸ｺﾞｼｯｸM-PRO" w:hint="eastAsia"/>
          <w:color w:val="000000" w:themeColor="text1"/>
          <w:sz w:val="22"/>
        </w:rPr>
        <w:t>障がい者施策推進協議会</w:t>
      </w:r>
      <w:r>
        <w:rPr>
          <w:rFonts w:ascii="HG丸ｺﾞｼｯｸM-PRO" w:eastAsia="HG丸ｺﾞｼｯｸM-PRO" w:hAnsi="HG丸ｺﾞｼｯｸM-PRO" w:hint="eastAsia"/>
          <w:color w:val="000000" w:themeColor="text1"/>
          <w:sz w:val="22"/>
        </w:rPr>
        <w:t>において承認された</w:t>
      </w:r>
      <w:r w:rsidR="00847778" w:rsidRPr="00C06F95">
        <w:rPr>
          <w:rFonts w:ascii="HG丸ｺﾞｼｯｸM-PRO" w:eastAsia="HG丸ｺﾞｼｯｸM-PRO" w:hAnsi="HG丸ｺﾞｼｯｸM-PRO" w:hint="eastAsia"/>
          <w:color w:val="000000" w:themeColor="text1"/>
          <w:sz w:val="22"/>
        </w:rPr>
        <w:t>。</w:t>
      </w:r>
    </w:p>
    <w:p w:rsidR="00847778" w:rsidRDefault="00847778" w:rsidP="00847778">
      <w:pPr>
        <w:ind w:left="220" w:hangingChars="100" w:hanging="220"/>
        <w:rPr>
          <w:rFonts w:ascii="HG丸ｺﾞｼｯｸM-PRO" w:eastAsia="HG丸ｺﾞｼｯｸM-PRO" w:hAnsi="HG丸ｺﾞｼｯｸM-PRO"/>
          <w:color w:val="000000" w:themeColor="text1"/>
          <w:sz w:val="22"/>
        </w:rPr>
      </w:pPr>
    </w:p>
    <w:p w:rsidR="00C06F95" w:rsidRPr="00C06F95" w:rsidRDefault="00C06F95" w:rsidP="00847778">
      <w:pPr>
        <w:ind w:left="220" w:hangingChars="100" w:hanging="220"/>
        <w:rPr>
          <w:rFonts w:ascii="HG丸ｺﾞｼｯｸM-PRO" w:eastAsia="HG丸ｺﾞｼｯｸM-PRO" w:hAnsi="HG丸ｺﾞｼｯｸM-PRO"/>
          <w:color w:val="000000" w:themeColor="text1"/>
          <w:sz w:val="22"/>
        </w:rPr>
      </w:pPr>
    </w:p>
    <w:p w:rsidR="0015775B" w:rsidRPr="00870208" w:rsidRDefault="0015775B" w:rsidP="00870208">
      <w:pPr>
        <w:rPr>
          <w:rFonts w:ascii="HG丸ｺﾞｼｯｸM-PRO" w:eastAsia="HG丸ｺﾞｼｯｸM-PRO" w:hAnsi="HG丸ｺﾞｼｯｸM-PRO"/>
          <w:b/>
          <w:color w:val="000000" w:themeColor="text1"/>
          <w:sz w:val="22"/>
        </w:rPr>
      </w:pPr>
      <w:r w:rsidRPr="00C06F95">
        <w:rPr>
          <w:rFonts w:ascii="HG丸ｺﾞｼｯｸM-PRO" w:eastAsia="HG丸ｺﾞｼｯｸM-PRO" w:hAnsi="HG丸ｺﾞｼｯｸM-PRO" w:hint="eastAsia"/>
          <w:b/>
          <w:color w:val="000000" w:themeColor="text1"/>
          <w:sz w:val="22"/>
        </w:rPr>
        <w:t>【課題の整理】</w:t>
      </w:r>
    </w:p>
    <w:p w:rsidR="00847778" w:rsidRPr="00C06F95" w:rsidRDefault="00847778" w:rsidP="00A8363F">
      <w:pPr>
        <w:ind w:left="220" w:hangingChars="100" w:hanging="220"/>
        <w:rPr>
          <w:rFonts w:ascii="HG丸ｺﾞｼｯｸM-PRO" w:eastAsia="HG丸ｺﾞｼｯｸM-PRO" w:hAnsi="HG丸ｺﾞｼｯｸM-PRO"/>
          <w:color w:val="000000" w:themeColor="text1"/>
          <w:sz w:val="22"/>
        </w:rPr>
      </w:pPr>
      <w:r w:rsidRPr="00C06F95">
        <w:rPr>
          <w:rFonts w:ascii="HG丸ｺﾞｼｯｸM-PRO" w:eastAsia="HG丸ｺﾞｼｯｸM-PRO" w:hAnsi="HG丸ｺﾞｼｯｸM-PRO" w:hint="eastAsia"/>
          <w:color w:val="000000" w:themeColor="text1"/>
          <w:sz w:val="22"/>
        </w:rPr>
        <w:t>（養成</w:t>
      </w:r>
      <w:r w:rsidR="000D4074">
        <w:rPr>
          <w:rFonts w:ascii="HG丸ｺﾞｼｯｸM-PRO" w:eastAsia="HG丸ｺﾞｼｯｸM-PRO" w:hAnsi="HG丸ｺﾞｼｯｸM-PRO" w:hint="eastAsia"/>
          <w:color w:val="000000" w:themeColor="text1"/>
          <w:sz w:val="22"/>
        </w:rPr>
        <w:t>・派遣</w:t>
      </w:r>
      <w:r w:rsidRPr="00C06F95">
        <w:rPr>
          <w:rFonts w:ascii="HG丸ｺﾞｼｯｸM-PRO" w:eastAsia="HG丸ｺﾞｼｯｸM-PRO" w:hAnsi="HG丸ｺﾞｼｯｸM-PRO" w:hint="eastAsia"/>
          <w:color w:val="000000" w:themeColor="text1"/>
          <w:sz w:val="22"/>
        </w:rPr>
        <w:t>の法的・政策的な位置づけについて）</w:t>
      </w:r>
    </w:p>
    <w:p w:rsidR="00847778" w:rsidRPr="00C06F95" w:rsidRDefault="0015775B" w:rsidP="00870208">
      <w:pPr>
        <w:ind w:left="220" w:hangingChars="100" w:hanging="220"/>
        <w:rPr>
          <w:rFonts w:ascii="HG丸ｺﾞｼｯｸM-PRO" w:eastAsia="HG丸ｺﾞｼｯｸM-PRO" w:hAnsi="HG丸ｺﾞｼｯｸM-PRO"/>
          <w:color w:val="000000" w:themeColor="text1"/>
          <w:sz w:val="22"/>
        </w:rPr>
      </w:pPr>
      <w:r w:rsidRPr="00C06F95">
        <w:rPr>
          <w:rFonts w:ascii="HG丸ｺﾞｼｯｸM-PRO" w:eastAsia="HG丸ｺﾞｼｯｸM-PRO" w:hAnsi="HG丸ｺﾞｼｯｸM-PRO" w:hint="eastAsia"/>
          <w:color w:val="000000" w:themeColor="text1"/>
          <w:sz w:val="22"/>
        </w:rPr>
        <w:t>○</w:t>
      </w:r>
      <w:r w:rsidR="00CC7CE9" w:rsidRPr="00C06F95">
        <w:rPr>
          <w:rFonts w:ascii="HG丸ｺﾞｼｯｸM-PRO" w:eastAsia="HG丸ｺﾞｼｯｸM-PRO" w:hAnsi="HG丸ｺﾞｼｯｸM-PRO" w:hint="eastAsia"/>
          <w:color w:val="000000" w:themeColor="text1"/>
          <w:sz w:val="22"/>
        </w:rPr>
        <w:t>障害者総合支援法の</w:t>
      </w:r>
      <w:r w:rsidR="00A8363F" w:rsidRPr="00C06F95">
        <w:rPr>
          <w:rFonts w:ascii="HG丸ｺﾞｼｯｸM-PRO" w:eastAsia="HG丸ｺﾞｼｯｸM-PRO" w:hAnsi="HG丸ｺﾞｼｯｸM-PRO" w:hint="eastAsia"/>
          <w:color w:val="000000" w:themeColor="text1"/>
          <w:sz w:val="22"/>
        </w:rPr>
        <w:t>施行</w:t>
      </w:r>
      <w:r w:rsidR="00CC7CE9" w:rsidRPr="00C06F95">
        <w:rPr>
          <w:rFonts w:ascii="HG丸ｺﾞｼｯｸM-PRO" w:eastAsia="HG丸ｺﾞｼｯｸM-PRO" w:hAnsi="HG丸ｺﾞｼｯｸM-PRO" w:hint="eastAsia"/>
          <w:color w:val="000000" w:themeColor="text1"/>
          <w:sz w:val="22"/>
        </w:rPr>
        <w:t>後、</w:t>
      </w:r>
      <w:r w:rsidR="00847778" w:rsidRPr="00C06F95">
        <w:rPr>
          <w:rFonts w:ascii="HG丸ｺﾞｼｯｸM-PRO" w:eastAsia="HG丸ｺﾞｼｯｸM-PRO" w:hAnsi="HG丸ｺﾞｼｯｸM-PRO" w:hint="eastAsia"/>
          <w:color w:val="000000" w:themeColor="text1"/>
          <w:sz w:val="22"/>
        </w:rPr>
        <w:t>「</w:t>
      </w:r>
      <w:r w:rsidR="00A8363F" w:rsidRPr="00C06F95">
        <w:rPr>
          <w:rFonts w:ascii="HG丸ｺﾞｼｯｸM-PRO" w:eastAsia="HG丸ｺﾞｼｯｸM-PRO" w:hAnsi="HG丸ｺﾞｼｯｸM-PRO" w:hint="eastAsia"/>
          <w:color w:val="000000" w:themeColor="text1"/>
          <w:sz w:val="22"/>
        </w:rPr>
        <w:t>特に専門性の高い通訳者の養成</w:t>
      </w:r>
      <w:r w:rsidR="00847778" w:rsidRPr="00C06F95">
        <w:rPr>
          <w:rFonts w:ascii="HG丸ｺﾞｼｯｸM-PRO" w:eastAsia="HG丸ｺﾞｼｯｸM-PRO" w:hAnsi="HG丸ｺﾞｼｯｸM-PRO" w:hint="eastAsia"/>
          <w:color w:val="000000" w:themeColor="text1"/>
          <w:sz w:val="22"/>
        </w:rPr>
        <w:t>」の実施が</w:t>
      </w:r>
      <w:r w:rsidR="00A8363F" w:rsidRPr="00C06F95">
        <w:rPr>
          <w:rFonts w:ascii="HG丸ｺﾞｼｯｸM-PRO" w:eastAsia="HG丸ｺﾞｼｯｸM-PRO" w:hAnsi="HG丸ｺﾞｼｯｸM-PRO" w:hint="eastAsia"/>
          <w:color w:val="000000" w:themeColor="text1"/>
          <w:sz w:val="22"/>
        </w:rPr>
        <w:t>府</w:t>
      </w:r>
      <w:r w:rsidR="00847778" w:rsidRPr="00C06F95">
        <w:rPr>
          <w:rFonts w:ascii="HG丸ｺﾞｼｯｸM-PRO" w:eastAsia="HG丸ｺﾞｼｯｸM-PRO" w:hAnsi="HG丸ｺﾞｼｯｸM-PRO" w:hint="eastAsia"/>
          <w:color w:val="000000" w:themeColor="text1"/>
          <w:sz w:val="22"/>
        </w:rPr>
        <w:t>の</w:t>
      </w:r>
      <w:r w:rsidR="00A8363F" w:rsidRPr="00C06F95">
        <w:rPr>
          <w:rFonts w:ascii="HG丸ｺﾞｼｯｸM-PRO" w:eastAsia="HG丸ｺﾞｼｯｸM-PRO" w:hAnsi="HG丸ｺﾞｼｯｸM-PRO" w:hint="eastAsia"/>
          <w:color w:val="000000" w:themeColor="text1"/>
          <w:sz w:val="22"/>
        </w:rPr>
        <w:t>義務</w:t>
      </w:r>
      <w:r w:rsidR="00847778" w:rsidRPr="00C06F95">
        <w:rPr>
          <w:rFonts w:ascii="HG丸ｺﾞｼｯｸM-PRO" w:eastAsia="HG丸ｺﾞｼｯｸM-PRO" w:hAnsi="HG丸ｺﾞｼｯｸM-PRO" w:hint="eastAsia"/>
          <w:color w:val="000000" w:themeColor="text1"/>
          <w:sz w:val="22"/>
        </w:rPr>
        <w:t>と</w:t>
      </w:r>
      <w:r w:rsidR="00A8363F" w:rsidRPr="00C06F95">
        <w:rPr>
          <w:rFonts w:ascii="HG丸ｺﾞｼｯｸM-PRO" w:eastAsia="HG丸ｺﾞｼｯｸM-PRO" w:hAnsi="HG丸ｺﾞｼｯｸM-PRO" w:hint="eastAsia"/>
          <w:color w:val="000000" w:themeColor="text1"/>
          <w:sz w:val="22"/>
        </w:rPr>
        <w:t>された。</w:t>
      </w:r>
      <w:r w:rsidR="00847778" w:rsidRPr="00C06F95">
        <w:rPr>
          <w:rFonts w:ascii="HG丸ｺﾞｼｯｸM-PRO" w:eastAsia="HG丸ｺﾞｼｯｸM-PRO" w:hAnsi="HG丸ｺﾞｼｯｸM-PRO" w:hint="eastAsia"/>
          <w:color w:val="000000" w:themeColor="text1"/>
          <w:sz w:val="22"/>
        </w:rPr>
        <w:t>しかし</w:t>
      </w:r>
      <w:r w:rsidR="00191B88" w:rsidRPr="00C06F95">
        <w:rPr>
          <w:rFonts w:ascii="HG丸ｺﾞｼｯｸM-PRO" w:eastAsia="HG丸ｺﾞｼｯｸM-PRO" w:hAnsi="HG丸ｺﾞｼｯｸM-PRO" w:hint="eastAsia"/>
          <w:color w:val="000000" w:themeColor="text1"/>
          <w:sz w:val="22"/>
        </w:rPr>
        <w:t>、</w:t>
      </w:r>
      <w:r w:rsidR="00A8363F" w:rsidRPr="00C06F95">
        <w:rPr>
          <w:rFonts w:ascii="HG丸ｺﾞｼｯｸM-PRO" w:eastAsia="HG丸ｺﾞｼｯｸM-PRO" w:hAnsi="HG丸ｺﾞｼｯｸM-PRO" w:hint="eastAsia"/>
          <w:color w:val="000000" w:themeColor="text1"/>
          <w:sz w:val="22"/>
        </w:rPr>
        <w:t>現在の大阪府障がい者計画</w:t>
      </w:r>
      <w:r w:rsidR="00191B88" w:rsidRPr="00C06F95">
        <w:rPr>
          <w:rFonts w:ascii="HG丸ｺﾞｼｯｸM-PRO" w:eastAsia="HG丸ｺﾞｼｯｸM-PRO" w:hAnsi="HG丸ｺﾞｼｯｸM-PRO" w:hint="eastAsia"/>
          <w:color w:val="000000" w:themeColor="text1"/>
          <w:sz w:val="22"/>
        </w:rPr>
        <w:t>に</w:t>
      </w:r>
      <w:r w:rsidR="00847778" w:rsidRPr="00C06F95">
        <w:rPr>
          <w:rFonts w:ascii="HG丸ｺﾞｼｯｸM-PRO" w:eastAsia="HG丸ｺﾞｼｯｸM-PRO" w:hAnsi="HG丸ｺﾞｼｯｸM-PRO" w:hint="eastAsia"/>
          <w:color w:val="000000" w:themeColor="text1"/>
          <w:sz w:val="22"/>
        </w:rPr>
        <w:t>お</w:t>
      </w:r>
      <w:r w:rsidR="00191B88" w:rsidRPr="00C06F95">
        <w:rPr>
          <w:rFonts w:ascii="HG丸ｺﾞｼｯｸM-PRO" w:eastAsia="HG丸ｺﾞｼｯｸM-PRO" w:hAnsi="HG丸ｺﾞｼｯｸM-PRO" w:hint="eastAsia"/>
          <w:color w:val="000000" w:themeColor="text1"/>
          <w:sz w:val="22"/>
        </w:rPr>
        <w:t>いて</w:t>
      </w:r>
      <w:r w:rsidR="00A8363F" w:rsidRPr="00C06F95">
        <w:rPr>
          <w:rFonts w:ascii="HG丸ｺﾞｼｯｸM-PRO" w:eastAsia="HG丸ｺﾞｼｯｸM-PRO" w:hAnsi="HG丸ｺﾞｼｯｸM-PRO" w:hint="eastAsia"/>
          <w:color w:val="000000" w:themeColor="text1"/>
          <w:sz w:val="22"/>
        </w:rPr>
        <w:t>は障害者総合支援法施行前の内容となっており、</w:t>
      </w:r>
      <w:r w:rsidR="00847778" w:rsidRPr="00C06F95">
        <w:rPr>
          <w:rFonts w:ascii="HG丸ｺﾞｼｯｸM-PRO" w:eastAsia="HG丸ｺﾞｼｯｸM-PRO" w:hAnsi="HG丸ｺﾞｼｯｸM-PRO" w:hint="eastAsia"/>
          <w:color w:val="000000" w:themeColor="text1"/>
          <w:sz w:val="22"/>
        </w:rPr>
        <w:t>現状</w:t>
      </w:r>
      <w:r w:rsidR="00191B88" w:rsidRPr="00C06F95">
        <w:rPr>
          <w:rFonts w:ascii="HG丸ｺﾞｼｯｸM-PRO" w:eastAsia="HG丸ｺﾞｼｯｸM-PRO" w:hAnsi="HG丸ｺﾞｼｯｸM-PRO" w:hint="eastAsia"/>
          <w:color w:val="000000" w:themeColor="text1"/>
          <w:sz w:val="22"/>
        </w:rPr>
        <w:t>に</w:t>
      </w:r>
      <w:r w:rsidR="00847778" w:rsidRPr="00C06F95">
        <w:rPr>
          <w:rFonts w:ascii="HG丸ｺﾞｼｯｸM-PRO" w:eastAsia="HG丸ｺﾞｼｯｸM-PRO" w:hAnsi="HG丸ｺﾞｼｯｸM-PRO" w:hint="eastAsia"/>
          <w:color w:val="000000" w:themeColor="text1"/>
          <w:sz w:val="22"/>
        </w:rPr>
        <w:t>則した</w:t>
      </w:r>
      <w:r w:rsidR="00191B88" w:rsidRPr="00C06F95">
        <w:rPr>
          <w:rFonts w:ascii="HG丸ｺﾞｼｯｸM-PRO" w:eastAsia="HG丸ｺﾞｼｯｸM-PRO" w:hAnsi="HG丸ｺﾞｼｯｸM-PRO" w:hint="eastAsia"/>
          <w:color w:val="000000" w:themeColor="text1"/>
          <w:sz w:val="22"/>
        </w:rPr>
        <w:t>計画となっていない</w:t>
      </w:r>
      <w:r w:rsidR="00B823BA">
        <w:rPr>
          <w:rFonts w:ascii="HG丸ｺﾞｼｯｸM-PRO" w:eastAsia="HG丸ｺﾞｼｯｸM-PRO" w:hAnsi="HG丸ｺﾞｼｯｸM-PRO" w:hint="eastAsia"/>
          <w:color w:val="000000" w:themeColor="text1"/>
          <w:sz w:val="22"/>
        </w:rPr>
        <w:t>ため</w:t>
      </w:r>
      <w:r w:rsidR="000D4074">
        <w:rPr>
          <w:rFonts w:ascii="HG丸ｺﾞｼｯｸM-PRO" w:eastAsia="HG丸ｺﾞｼｯｸM-PRO" w:hAnsi="HG丸ｺﾞｼｯｸM-PRO" w:hint="eastAsia"/>
          <w:color w:val="000000" w:themeColor="text1"/>
          <w:sz w:val="22"/>
        </w:rPr>
        <w:t>、慎重な議論や</w:t>
      </w:r>
      <w:r w:rsidR="00B823BA">
        <w:rPr>
          <w:rFonts w:ascii="HG丸ｺﾞｼｯｸM-PRO" w:eastAsia="HG丸ｺﾞｼｯｸM-PRO" w:hAnsi="HG丸ｺﾞｼｯｸM-PRO" w:hint="eastAsia"/>
          <w:color w:val="000000" w:themeColor="text1"/>
          <w:sz w:val="22"/>
        </w:rPr>
        <w:t>修正が必要</w:t>
      </w:r>
      <w:r w:rsidR="00191B88" w:rsidRPr="00C06F95">
        <w:rPr>
          <w:rFonts w:ascii="HG丸ｺﾞｼｯｸM-PRO" w:eastAsia="HG丸ｺﾞｼｯｸM-PRO" w:hAnsi="HG丸ｺﾞｼｯｸM-PRO" w:hint="eastAsia"/>
          <w:color w:val="000000" w:themeColor="text1"/>
          <w:sz w:val="22"/>
        </w:rPr>
        <w:t>。</w:t>
      </w:r>
      <w:r w:rsidR="00847778" w:rsidRPr="00C06F95">
        <w:rPr>
          <w:rFonts w:ascii="HG丸ｺﾞｼｯｸM-PRO" w:eastAsia="HG丸ｺﾞｼｯｸM-PRO" w:hAnsi="HG丸ｺﾞｼｯｸM-PRO" w:hint="eastAsia"/>
          <w:color w:val="000000" w:themeColor="text1"/>
          <w:sz w:val="22"/>
        </w:rPr>
        <w:t>その上で、日常生活レベル（市町村事業）の通訳者と、特に専門性の高い（府事業）通訳者との連携が必要。</w:t>
      </w:r>
    </w:p>
    <w:p w:rsidR="000D4074" w:rsidRPr="00C06F95" w:rsidRDefault="000D4074" w:rsidP="000D4074">
      <w:pPr>
        <w:ind w:left="220" w:hangingChars="100" w:hanging="220"/>
        <w:rPr>
          <w:rFonts w:ascii="HG丸ｺﾞｼｯｸM-PRO" w:eastAsia="HG丸ｺﾞｼｯｸM-PRO" w:hAnsi="HG丸ｺﾞｼｯｸM-PRO"/>
          <w:color w:val="000000" w:themeColor="text1"/>
          <w:sz w:val="22"/>
        </w:rPr>
      </w:pPr>
      <w:r w:rsidRPr="00C06F95">
        <w:rPr>
          <w:rFonts w:ascii="HG丸ｺﾞｼｯｸM-PRO" w:eastAsia="HG丸ｺﾞｼｯｸM-PRO" w:hAnsi="HG丸ｺﾞｼｯｸM-PRO" w:hint="eastAsia"/>
          <w:color w:val="000000" w:themeColor="text1"/>
          <w:sz w:val="22"/>
        </w:rPr>
        <w:t>○法律の趣旨・目的に則した要綱の改正（手話・要約筆記）が必要（障がい者自らが申請できるようにするほか、「特に専門性の高い」ものの明確化など）。</w:t>
      </w:r>
    </w:p>
    <w:p w:rsidR="000D4074" w:rsidRDefault="000D4074" w:rsidP="00CC7CE9">
      <w:pPr>
        <w:ind w:left="220" w:hangingChars="100" w:hanging="220"/>
        <w:rPr>
          <w:rFonts w:ascii="HG丸ｺﾞｼｯｸM-PRO" w:eastAsia="HG丸ｺﾞｼｯｸM-PRO" w:hAnsi="HG丸ｺﾞｼｯｸM-PRO"/>
          <w:color w:val="000000" w:themeColor="text1"/>
          <w:sz w:val="22"/>
        </w:rPr>
      </w:pPr>
    </w:p>
    <w:p w:rsidR="00847778" w:rsidRPr="00C06F95" w:rsidRDefault="00847778" w:rsidP="00CC7CE9">
      <w:pPr>
        <w:ind w:left="220" w:hangingChars="100" w:hanging="220"/>
        <w:rPr>
          <w:rFonts w:ascii="HG丸ｺﾞｼｯｸM-PRO" w:eastAsia="HG丸ｺﾞｼｯｸM-PRO" w:hAnsi="HG丸ｺﾞｼｯｸM-PRO"/>
          <w:color w:val="000000" w:themeColor="text1"/>
          <w:sz w:val="22"/>
        </w:rPr>
      </w:pPr>
      <w:r w:rsidRPr="00C06F95">
        <w:rPr>
          <w:rFonts w:ascii="HG丸ｺﾞｼｯｸM-PRO" w:eastAsia="HG丸ｺﾞｼｯｸM-PRO" w:hAnsi="HG丸ｺﾞｼｯｸM-PRO" w:hint="eastAsia"/>
          <w:color w:val="000000" w:themeColor="text1"/>
          <w:sz w:val="22"/>
        </w:rPr>
        <w:t>（養成のあり方について）</w:t>
      </w:r>
    </w:p>
    <w:p w:rsidR="0015775B" w:rsidRPr="00C06F95" w:rsidRDefault="00847778" w:rsidP="00CC7CE9">
      <w:pPr>
        <w:ind w:left="220" w:hangingChars="100" w:hanging="220"/>
        <w:rPr>
          <w:rFonts w:ascii="HG丸ｺﾞｼｯｸM-PRO" w:eastAsia="HG丸ｺﾞｼｯｸM-PRO" w:hAnsi="HG丸ｺﾞｼｯｸM-PRO"/>
          <w:color w:val="000000" w:themeColor="text1"/>
          <w:sz w:val="22"/>
        </w:rPr>
      </w:pPr>
      <w:r w:rsidRPr="00C06F95">
        <w:rPr>
          <w:rFonts w:ascii="HG丸ｺﾞｼｯｸM-PRO" w:eastAsia="HG丸ｺﾞｼｯｸM-PRO" w:hAnsi="HG丸ｺﾞｼｯｸM-PRO" w:hint="eastAsia"/>
          <w:color w:val="000000" w:themeColor="text1"/>
          <w:sz w:val="22"/>
        </w:rPr>
        <w:t>○「手話は言語であること。」が障がい者施策推進協議会提言（10月14日）によって明確にされたが、</w:t>
      </w:r>
      <w:r w:rsidR="0015775B" w:rsidRPr="00C06F95">
        <w:rPr>
          <w:rFonts w:ascii="HG丸ｺﾞｼｯｸM-PRO" w:eastAsia="HG丸ｺﾞｼｯｸM-PRO" w:hAnsi="HG丸ｺﾞｼｯｸM-PRO" w:hint="eastAsia"/>
          <w:color w:val="000000" w:themeColor="text1"/>
          <w:sz w:val="22"/>
        </w:rPr>
        <w:t>言語の習得には、一般的にできるだけ早期に、かつ長期にわたる学習期間が必要であるとされている。</w:t>
      </w:r>
      <w:r w:rsidRPr="00C06F95">
        <w:rPr>
          <w:rFonts w:ascii="HG丸ｺﾞｼｯｸM-PRO" w:eastAsia="HG丸ｺﾞｼｯｸM-PRO" w:hAnsi="HG丸ｺﾞｼｯｸM-PRO" w:hint="eastAsia"/>
          <w:color w:val="000000" w:themeColor="text1"/>
          <w:sz w:val="22"/>
        </w:rPr>
        <w:t>この点、</w:t>
      </w:r>
      <w:r w:rsidR="0015775B" w:rsidRPr="00C06F95">
        <w:rPr>
          <w:rFonts w:ascii="HG丸ｺﾞｼｯｸM-PRO" w:eastAsia="HG丸ｺﾞｼｯｸM-PRO" w:hAnsi="HG丸ｺﾞｼｯｸM-PRO" w:hint="eastAsia"/>
          <w:color w:val="000000" w:themeColor="text1"/>
          <w:sz w:val="22"/>
        </w:rPr>
        <w:t>手話通訳者の養成には、本来、</w:t>
      </w:r>
      <w:r w:rsidR="00AC5747" w:rsidRPr="00C06F95">
        <w:rPr>
          <w:rFonts w:ascii="HG丸ｺﾞｼｯｸM-PRO" w:eastAsia="HG丸ｺﾞｼｯｸM-PRO" w:hAnsi="HG丸ｺﾞｼｯｸM-PRO" w:hint="eastAsia"/>
          <w:color w:val="000000" w:themeColor="text1"/>
          <w:sz w:val="22"/>
        </w:rPr>
        <w:t>長期</w:t>
      </w:r>
      <w:r w:rsidRPr="00C06F95">
        <w:rPr>
          <w:rFonts w:ascii="HG丸ｺﾞｼｯｸM-PRO" w:eastAsia="HG丸ｺﾞｼｯｸM-PRO" w:hAnsi="HG丸ｺﾞｼｯｸM-PRO" w:hint="eastAsia"/>
          <w:color w:val="000000" w:themeColor="text1"/>
          <w:sz w:val="22"/>
        </w:rPr>
        <w:t>かつ計画的な</w:t>
      </w:r>
      <w:r w:rsidR="00AC5747" w:rsidRPr="00C06F95">
        <w:rPr>
          <w:rFonts w:ascii="HG丸ｺﾞｼｯｸM-PRO" w:eastAsia="HG丸ｺﾞｼｯｸM-PRO" w:hAnsi="HG丸ｺﾞｼｯｸM-PRO" w:hint="eastAsia"/>
          <w:color w:val="000000" w:themeColor="text1"/>
          <w:sz w:val="22"/>
        </w:rPr>
        <w:t>育成</w:t>
      </w:r>
      <w:r w:rsidRPr="00C06F95">
        <w:rPr>
          <w:rFonts w:ascii="HG丸ｺﾞｼｯｸM-PRO" w:eastAsia="HG丸ｺﾞｼｯｸM-PRO" w:hAnsi="HG丸ｺﾞｼｯｸM-PRO" w:hint="eastAsia"/>
          <w:color w:val="000000" w:themeColor="text1"/>
          <w:sz w:val="22"/>
        </w:rPr>
        <w:t>を</w:t>
      </w:r>
      <w:r w:rsidR="00AC5747" w:rsidRPr="00C06F95">
        <w:rPr>
          <w:rFonts w:ascii="HG丸ｺﾞｼｯｸM-PRO" w:eastAsia="HG丸ｺﾞｼｯｸM-PRO" w:hAnsi="HG丸ｺﾞｼｯｸM-PRO" w:hint="eastAsia"/>
          <w:color w:val="000000" w:themeColor="text1"/>
          <w:sz w:val="22"/>
        </w:rPr>
        <w:t>要する。</w:t>
      </w:r>
    </w:p>
    <w:p w:rsidR="00AC5747" w:rsidRPr="00C06F95" w:rsidRDefault="00AC5747" w:rsidP="00847778">
      <w:pPr>
        <w:ind w:left="220" w:hangingChars="100" w:hanging="220"/>
        <w:rPr>
          <w:rFonts w:ascii="HG丸ｺﾞｼｯｸM-PRO" w:eastAsia="HG丸ｺﾞｼｯｸM-PRO" w:hAnsi="HG丸ｺﾞｼｯｸM-PRO"/>
          <w:color w:val="000000" w:themeColor="text1"/>
          <w:sz w:val="22"/>
        </w:rPr>
      </w:pPr>
      <w:r w:rsidRPr="00C06F95">
        <w:rPr>
          <w:rFonts w:ascii="HG丸ｺﾞｼｯｸM-PRO" w:eastAsia="HG丸ｺﾞｼｯｸM-PRO" w:hAnsi="HG丸ｺﾞｼｯｸM-PRO" w:hint="eastAsia"/>
          <w:color w:val="000000" w:themeColor="text1"/>
          <w:sz w:val="22"/>
        </w:rPr>
        <w:t>○</w:t>
      </w:r>
      <w:r w:rsidR="00847778" w:rsidRPr="00C06F95">
        <w:rPr>
          <w:rFonts w:ascii="HG丸ｺﾞｼｯｸM-PRO" w:eastAsia="HG丸ｺﾞｼｯｸM-PRO" w:hAnsi="HG丸ｺﾞｼｯｸM-PRO" w:hint="eastAsia"/>
          <w:color w:val="000000" w:themeColor="text1"/>
          <w:sz w:val="22"/>
        </w:rPr>
        <w:t>手話をはじめ、要約筆記、盲ろう者通訳介助者などの意思疎通支援の担い手の</w:t>
      </w:r>
      <w:r w:rsidRPr="00C06F95">
        <w:rPr>
          <w:rFonts w:ascii="HG丸ｺﾞｼｯｸM-PRO" w:eastAsia="HG丸ｺﾞｼｯｸM-PRO" w:hAnsi="HG丸ｺﾞｼｯｸM-PRO" w:hint="eastAsia"/>
          <w:color w:val="000000" w:themeColor="text1"/>
          <w:sz w:val="22"/>
        </w:rPr>
        <w:t>養成方法の見直しが必要</w:t>
      </w:r>
      <w:r w:rsidR="00847778" w:rsidRPr="00C06F95">
        <w:rPr>
          <w:rFonts w:ascii="HG丸ｺﾞｼｯｸM-PRO" w:eastAsia="HG丸ｺﾞｼｯｸM-PRO" w:hAnsi="HG丸ｺﾞｼｯｸM-PRO" w:hint="eastAsia"/>
          <w:color w:val="000000" w:themeColor="text1"/>
          <w:sz w:val="22"/>
        </w:rPr>
        <w:t>（より実践的なスキル習得の場の確保、より登録者試験合格に結びつきやすい講習の実施、養成する側（講師）の在り方など）</w:t>
      </w:r>
      <w:r w:rsidRPr="00C06F95">
        <w:rPr>
          <w:rFonts w:ascii="HG丸ｺﾞｼｯｸM-PRO" w:eastAsia="HG丸ｺﾞｼｯｸM-PRO" w:hAnsi="HG丸ｺﾞｼｯｸM-PRO" w:hint="eastAsia"/>
          <w:color w:val="000000" w:themeColor="text1"/>
          <w:sz w:val="22"/>
        </w:rPr>
        <w:t>。※別紙参照</w:t>
      </w:r>
    </w:p>
    <w:p w:rsidR="00870208" w:rsidRDefault="00870208" w:rsidP="00847778">
      <w:pPr>
        <w:rPr>
          <w:rFonts w:ascii="HG丸ｺﾞｼｯｸM-PRO" w:eastAsia="HG丸ｺﾞｼｯｸM-PRO" w:hAnsi="HG丸ｺﾞｼｯｸM-PRO"/>
          <w:color w:val="000000" w:themeColor="text1"/>
          <w:sz w:val="22"/>
        </w:rPr>
      </w:pPr>
    </w:p>
    <w:p w:rsidR="00F22D56" w:rsidRPr="00C06F95" w:rsidRDefault="00870208" w:rsidP="00AC5747">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00F22D56" w:rsidRPr="00C06F95">
        <w:rPr>
          <w:rFonts w:ascii="HG丸ｺﾞｼｯｸM-PRO" w:eastAsia="HG丸ｺﾞｼｯｸM-PRO" w:hAnsi="HG丸ｺﾞｼｯｸM-PRO" w:hint="eastAsia"/>
          <w:color w:val="000000" w:themeColor="text1"/>
          <w:sz w:val="22"/>
        </w:rPr>
        <w:t>その他</w:t>
      </w:r>
      <w:r>
        <w:rPr>
          <w:rFonts w:ascii="HG丸ｺﾞｼｯｸM-PRO" w:eastAsia="HG丸ｺﾞｼｯｸM-PRO" w:hAnsi="HG丸ｺﾞｼｯｸM-PRO" w:hint="eastAsia"/>
          <w:color w:val="000000" w:themeColor="text1"/>
          <w:sz w:val="22"/>
        </w:rPr>
        <w:t>）</w:t>
      </w:r>
    </w:p>
    <w:p w:rsidR="00F22D56" w:rsidRPr="00C06F95" w:rsidRDefault="00F22D56" w:rsidP="00F22D56">
      <w:pPr>
        <w:ind w:left="220" w:hangingChars="100" w:hanging="220"/>
        <w:rPr>
          <w:rFonts w:ascii="HG丸ｺﾞｼｯｸM-PRO" w:eastAsia="HG丸ｺﾞｼｯｸM-PRO" w:hAnsi="HG丸ｺﾞｼｯｸM-PRO"/>
          <w:color w:val="000000" w:themeColor="text1"/>
          <w:sz w:val="22"/>
        </w:rPr>
      </w:pPr>
      <w:r w:rsidRPr="00C06F95">
        <w:rPr>
          <w:rFonts w:ascii="HG丸ｺﾞｼｯｸM-PRO" w:eastAsia="HG丸ｺﾞｼｯｸM-PRO" w:hAnsi="HG丸ｺﾞｼｯｸM-PRO" w:hint="eastAsia"/>
          <w:color w:val="000000" w:themeColor="text1"/>
          <w:sz w:val="22"/>
        </w:rPr>
        <w:t>○障害者総合支援法施行規則第65条の14の４は、都道府県の実施するべき「特に専門性の高い意思疎通支援」について、「当該養成及び派遣については少なくとも手話、要約筆記、触手話及び指点字に係るもの」と規定する。</w:t>
      </w:r>
    </w:p>
    <w:p w:rsidR="00F22D56" w:rsidRPr="00C06F95" w:rsidRDefault="00870208" w:rsidP="00F22D56">
      <w:pPr>
        <w:ind w:left="22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○今後、「手話、要約筆記、触手話及び指点字」以外の「特に</w:t>
      </w:r>
      <w:r w:rsidR="00F22D56" w:rsidRPr="00C06F95">
        <w:rPr>
          <w:rFonts w:ascii="HG丸ｺﾞｼｯｸM-PRO" w:eastAsia="HG丸ｺﾞｼｯｸM-PRO" w:hAnsi="HG丸ｺﾞｼｯｸM-PRO" w:hint="eastAsia"/>
          <w:color w:val="000000" w:themeColor="text1"/>
          <w:sz w:val="22"/>
        </w:rPr>
        <w:t>専門性の高い意思疎通支援」のあり方について、国における同法改正の検討の状況等を注視する必要がある。</w:t>
      </w:r>
    </w:p>
    <w:sectPr w:rsidR="00F22D56" w:rsidRPr="00C06F95" w:rsidSect="00B5639F">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F95" w:rsidRDefault="00C06F95" w:rsidP="00FC49ED">
      <w:r>
        <w:separator/>
      </w:r>
    </w:p>
  </w:endnote>
  <w:endnote w:type="continuationSeparator" w:id="0">
    <w:p w:rsidR="00C06F95" w:rsidRDefault="00C06F95" w:rsidP="00FC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765068"/>
      <w:docPartObj>
        <w:docPartGallery w:val="Page Numbers (Bottom of Page)"/>
        <w:docPartUnique/>
      </w:docPartObj>
    </w:sdtPr>
    <w:sdtEndPr/>
    <w:sdtContent>
      <w:p w:rsidR="00C06F95" w:rsidRDefault="00C06F95">
        <w:pPr>
          <w:pStyle w:val="a5"/>
          <w:jc w:val="center"/>
        </w:pPr>
        <w:r>
          <w:fldChar w:fldCharType="begin"/>
        </w:r>
        <w:r>
          <w:instrText>PAGE   \* MERGEFORMAT</w:instrText>
        </w:r>
        <w:r>
          <w:fldChar w:fldCharType="separate"/>
        </w:r>
        <w:r w:rsidR="00376914" w:rsidRPr="00376914">
          <w:rPr>
            <w:noProof/>
            <w:lang w:val="ja-JP"/>
          </w:rPr>
          <w:t>2</w:t>
        </w:r>
        <w:r>
          <w:fldChar w:fldCharType="end"/>
        </w:r>
      </w:p>
    </w:sdtContent>
  </w:sdt>
  <w:p w:rsidR="00C06F95" w:rsidRDefault="00C06F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F95" w:rsidRDefault="00C06F95" w:rsidP="00FC49ED">
      <w:r>
        <w:separator/>
      </w:r>
    </w:p>
  </w:footnote>
  <w:footnote w:type="continuationSeparator" w:id="0">
    <w:p w:rsidR="00C06F95" w:rsidRDefault="00C06F95" w:rsidP="00FC4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51A53"/>
    <w:multiLevelType w:val="hybridMultilevel"/>
    <w:tmpl w:val="CFB62360"/>
    <w:lvl w:ilvl="0" w:tplc="4A227FD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nsid w:val="22AB2028"/>
    <w:multiLevelType w:val="hybridMultilevel"/>
    <w:tmpl w:val="9702B28C"/>
    <w:lvl w:ilvl="0" w:tplc="936E7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7E3A6E"/>
    <w:multiLevelType w:val="hybridMultilevel"/>
    <w:tmpl w:val="C0C87088"/>
    <w:lvl w:ilvl="0" w:tplc="E0C69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FC64B15"/>
    <w:multiLevelType w:val="hybridMultilevel"/>
    <w:tmpl w:val="8E78348C"/>
    <w:lvl w:ilvl="0" w:tplc="B4BAF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A8E49AD"/>
    <w:multiLevelType w:val="hybridMultilevel"/>
    <w:tmpl w:val="CFB62360"/>
    <w:lvl w:ilvl="0" w:tplc="4A227FD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5">
    <w:nsid w:val="63BF6FC5"/>
    <w:multiLevelType w:val="hybridMultilevel"/>
    <w:tmpl w:val="CFB62360"/>
    <w:lvl w:ilvl="0" w:tplc="4A227FD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3A6"/>
    <w:rsid w:val="0000154A"/>
    <w:rsid w:val="00001A32"/>
    <w:rsid w:val="00015A05"/>
    <w:rsid w:val="000239F1"/>
    <w:rsid w:val="00026579"/>
    <w:rsid w:val="00065A77"/>
    <w:rsid w:val="00066833"/>
    <w:rsid w:val="000828ED"/>
    <w:rsid w:val="000854C0"/>
    <w:rsid w:val="0009552C"/>
    <w:rsid w:val="000B404C"/>
    <w:rsid w:val="000B4817"/>
    <w:rsid w:val="000C4546"/>
    <w:rsid w:val="000D4074"/>
    <w:rsid w:val="000E600E"/>
    <w:rsid w:val="000F3587"/>
    <w:rsid w:val="000F4823"/>
    <w:rsid w:val="00107356"/>
    <w:rsid w:val="001079A0"/>
    <w:rsid w:val="001323A6"/>
    <w:rsid w:val="0014696D"/>
    <w:rsid w:val="00146D59"/>
    <w:rsid w:val="00151689"/>
    <w:rsid w:val="0015775B"/>
    <w:rsid w:val="001602AC"/>
    <w:rsid w:val="001606CB"/>
    <w:rsid w:val="0016496D"/>
    <w:rsid w:val="001649EF"/>
    <w:rsid w:val="00172229"/>
    <w:rsid w:val="00175F02"/>
    <w:rsid w:val="00177CFE"/>
    <w:rsid w:val="00184BBA"/>
    <w:rsid w:val="00191B88"/>
    <w:rsid w:val="001F0876"/>
    <w:rsid w:val="001F1D58"/>
    <w:rsid w:val="0020090F"/>
    <w:rsid w:val="00217D7A"/>
    <w:rsid w:val="00263215"/>
    <w:rsid w:val="002654CD"/>
    <w:rsid w:val="002A1C1F"/>
    <w:rsid w:val="002A34A5"/>
    <w:rsid w:val="002A52DB"/>
    <w:rsid w:val="002E213D"/>
    <w:rsid w:val="002E3E82"/>
    <w:rsid w:val="002F49F8"/>
    <w:rsid w:val="00326736"/>
    <w:rsid w:val="00343227"/>
    <w:rsid w:val="003438AE"/>
    <w:rsid w:val="00352849"/>
    <w:rsid w:val="0035317A"/>
    <w:rsid w:val="0036353A"/>
    <w:rsid w:val="0037129F"/>
    <w:rsid w:val="00376914"/>
    <w:rsid w:val="0038390C"/>
    <w:rsid w:val="00393EB5"/>
    <w:rsid w:val="003B69D9"/>
    <w:rsid w:val="003E47D4"/>
    <w:rsid w:val="004134B3"/>
    <w:rsid w:val="00431931"/>
    <w:rsid w:val="00432461"/>
    <w:rsid w:val="00441A0B"/>
    <w:rsid w:val="0047742A"/>
    <w:rsid w:val="004A5052"/>
    <w:rsid w:val="004B32F9"/>
    <w:rsid w:val="004D5D7C"/>
    <w:rsid w:val="004E0212"/>
    <w:rsid w:val="004F5F05"/>
    <w:rsid w:val="004F70B7"/>
    <w:rsid w:val="0050612E"/>
    <w:rsid w:val="00545B40"/>
    <w:rsid w:val="00577C67"/>
    <w:rsid w:val="005853B1"/>
    <w:rsid w:val="005B231D"/>
    <w:rsid w:val="005C24E3"/>
    <w:rsid w:val="005E43F7"/>
    <w:rsid w:val="005E4DE4"/>
    <w:rsid w:val="005E5C83"/>
    <w:rsid w:val="005F1D2F"/>
    <w:rsid w:val="00622833"/>
    <w:rsid w:val="00655171"/>
    <w:rsid w:val="006934CF"/>
    <w:rsid w:val="006D7BAC"/>
    <w:rsid w:val="006E7C67"/>
    <w:rsid w:val="006F0754"/>
    <w:rsid w:val="006F46BD"/>
    <w:rsid w:val="00724211"/>
    <w:rsid w:val="00740066"/>
    <w:rsid w:val="00740588"/>
    <w:rsid w:val="007405E5"/>
    <w:rsid w:val="00742168"/>
    <w:rsid w:val="00766032"/>
    <w:rsid w:val="00785F6C"/>
    <w:rsid w:val="00793A6D"/>
    <w:rsid w:val="00804B8D"/>
    <w:rsid w:val="00807BF8"/>
    <w:rsid w:val="00814B46"/>
    <w:rsid w:val="008239DA"/>
    <w:rsid w:val="0082592D"/>
    <w:rsid w:val="00825ACA"/>
    <w:rsid w:val="0082765C"/>
    <w:rsid w:val="00830333"/>
    <w:rsid w:val="00834494"/>
    <w:rsid w:val="00847778"/>
    <w:rsid w:val="00870208"/>
    <w:rsid w:val="00871F60"/>
    <w:rsid w:val="008913FE"/>
    <w:rsid w:val="008A0D7D"/>
    <w:rsid w:val="008B6920"/>
    <w:rsid w:val="008C1926"/>
    <w:rsid w:val="008C1E54"/>
    <w:rsid w:val="008D4637"/>
    <w:rsid w:val="008E27CB"/>
    <w:rsid w:val="008E35C8"/>
    <w:rsid w:val="008E450F"/>
    <w:rsid w:val="008E77BF"/>
    <w:rsid w:val="008F4A6F"/>
    <w:rsid w:val="008F7252"/>
    <w:rsid w:val="00903635"/>
    <w:rsid w:val="00910AAA"/>
    <w:rsid w:val="00921721"/>
    <w:rsid w:val="009314CE"/>
    <w:rsid w:val="00933436"/>
    <w:rsid w:val="0094096D"/>
    <w:rsid w:val="00957AA2"/>
    <w:rsid w:val="00976681"/>
    <w:rsid w:val="00987E96"/>
    <w:rsid w:val="009E2573"/>
    <w:rsid w:val="009E3A86"/>
    <w:rsid w:val="00A33080"/>
    <w:rsid w:val="00A721A6"/>
    <w:rsid w:val="00A73881"/>
    <w:rsid w:val="00A7590C"/>
    <w:rsid w:val="00A80225"/>
    <w:rsid w:val="00A8363F"/>
    <w:rsid w:val="00AA0DDB"/>
    <w:rsid w:val="00AB1515"/>
    <w:rsid w:val="00AB7869"/>
    <w:rsid w:val="00AC5747"/>
    <w:rsid w:val="00AD6F6F"/>
    <w:rsid w:val="00AE1423"/>
    <w:rsid w:val="00AE4201"/>
    <w:rsid w:val="00AE733D"/>
    <w:rsid w:val="00B40CD2"/>
    <w:rsid w:val="00B417D3"/>
    <w:rsid w:val="00B5035E"/>
    <w:rsid w:val="00B5639F"/>
    <w:rsid w:val="00B722AB"/>
    <w:rsid w:val="00B823BA"/>
    <w:rsid w:val="00B86C2E"/>
    <w:rsid w:val="00B97DA0"/>
    <w:rsid w:val="00BE19DE"/>
    <w:rsid w:val="00C06F95"/>
    <w:rsid w:val="00C078A5"/>
    <w:rsid w:val="00C40E36"/>
    <w:rsid w:val="00C75E81"/>
    <w:rsid w:val="00C87301"/>
    <w:rsid w:val="00C93A46"/>
    <w:rsid w:val="00CA6571"/>
    <w:rsid w:val="00CB4DBF"/>
    <w:rsid w:val="00CC5E13"/>
    <w:rsid w:val="00CC7CE9"/>
    <w:rsid w:val="00CF3FD3"/>
    <w:rsid w:val="00D15FBC"/>
    <w:rsid w:val="00D1752F"/>
    <w:rsid w:val="00D21CCC"/>
    <w:rsid w:val="00D2490B"/>
    <w:rsid w:val="00D3001C"/>
    <w:rsid w:val="00D303FD"/>
    <w:rsid w:val="00D62C70"/>
    <w:rsid w:val="00D82D1B"/>
    <w:rsid w:val="00DD29CA"/>
    <w:rsid w:val="00DE4199"/>
    <w:rsid w:val="00DF46DA"/>
    <w:rsid w:val="00E2243A"/>
    <w:rsid w:val="00E23B3C"/>
    <w:rsid w:val="00E25281"/>
    <w:rsid w:val="00E3049F"/>
    <w:rsid w:val="00E6434C"/>
    <w:rsid w:val="00E75ABE"/>
    <w:rsid w:val="00E75F81"/>
    <w:rsid w:val="00EA716A"/>
    <w:rsid w:val="00EB2961"/>
    <w:rsid w:val="00EC1AAE"/>
    <w:rsid w:val="00EC5343"/>
    <w:rsid w:val="00EC5F9A"/>
    <w:rsid w:val="00EE047A"/>
    <w:rsid w:val="00EE6078"/>
    <w:rsid w:val="00F11089"/>
    <w:rsid w:val="00F21F76"/>
    <w:rsid w:val="00F22D56"/>
    <w:rsid w:val="00F304F0"/>
    <w:rsid w:val="00F672CE"/>
    <w:rsid w:val="00F70B0E"/>
    <w:rsid w:val="00F87C64"/>
    <w:rsid w:val="00FA20CA"/>
    <w:rsid w:val="00FC49ED"/>
    <w:rsid w:val="00FF5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C49ED"/>
    <w:pPr>
      <w:tabs>
        <w:tab w:val="center" w:pos="4252"/>
        <w:tab w:val="right" w:pos="8504"/>
      </w:tabs>
      <w:snapToGrid w:val="0"/>
    </w:pPr>
  </w:style>
  <w:style w:type="character" w:customStyle="1" w:styleId="a4">
    <w:name w:val="ヘッダー (文字)"/>
    <w:basedOn w:val="a0"/>
    <w:link w:val="a3"/>
    <w:uiPriority w:val="99"/>
    <w:rsid w:val="00FC49ED"/>
  </w:style>
  <w:style w:type="paragraph" w:styleId="a5">
    <w:name w:val="footer"/>
    <w:basedOn w:val="a"/>
    <w:link w:val="a6"/>
    <w:uiPriority w:val="99"/>
    <w:unhideWhenUsed/>
    <w:rsid w:val="00FC49ED"/>
    <w:pPr>
      <w:tabs>
        <w:tab w:val="center" w:pos="4252"/>
        <w:tab w:val="right" w:pos="8504"/>
      </w:tabs>
      <w:snapToGrid w:val="0"/>
    </w:pPr>
  </w:style>
  <w:style w:type="character" w:customStyle="1" w:styleId="a6">
    <w:name w:val="フッター (文字)"/>
    <w:basedOn w:val="a0"/>
    <w:link w:val="a5"/>
    <w:uiPriority w:val="99"/>
    <w:rsid w:val="00FC49ED"/>
  </w:style>
  <w:style w:type="table" w:styleId="a7">
    <w:name w:val="Table Grid"/>
    <w:basedOn w:val="a1"/>
    <w:uiPriority w:val="59"/>
    <w:rsid w:val="00172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69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696D"/>
    <w:rPr>
      <w:rFonts w:asciiTheme="majorHAnsi" w:eastAsiaTheme="majorEastAsia" w:hAnsiTheme="majorHAnsi" w:cstheme="majorBidi"/>
      <w:sz w:val="18"/>
      <w:szCs w:val="18"/>
    </w:rPr>
  </w:style>
  <w:style w:type="paragraph" w:styleId="aa">
    <w:name w:val="List Paragraph"/>
    <w:basedOn w:val="a"/>
    <w:uiPriority w:val="34"/>
    <w:qFormat/>
    <w:rsid w:val="00175F02"/>
    <w:pPr>
      <w:ind w:leftChars="400" w:left="840"/>
    </w:pPr>
  </w:style>
  <w:style w:type="paragraph" w:customStyle="1" w:styleId="Default">
    <w:name w:val="Default"/>
    <w:rsid w:val="00065A77"/>
    <w:pPr>
      <w:widowControl w:val="0"/>
      <w:autoSpaceDE w:val="0"/>
      <w:autoSpaceDN w:val="0"/>
      <w:adjustRightInd w:val="0"/>
    </w:pPr>
    <w:rPr>
      <w:rFonts w:ascii="ＭＳ 明朝" w:hAnsi="ＭＳ 明朝" w:cs="ＭＳ 明朝"/>
      <w:color w:val="000000"/>
      <w:kern w:val="0"/>
      <w:sz w:val="24"/>
      <w:szCs w:val="24"/>
    </w:rPr>
  </w:style>
  <w:style w:type="paragraph" w:styleId="ab">
    <w:name w:val="Plain Text"/>
    <w:basedOn w:val="a"/>
    <w:link w:val="ac"/>
    <w:uiPriority w:val="99"/>
    <w:semiHidden/>
    <w:unhideWhenUsed/>
    <w:rsid w:val="00A33080"/>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A33080"/>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C49ED"/>
    <w:pPr>
      <w:tabs>
        <w:tab w:val="center" w:pos="4252"/>
        <w:tab w:val="right" w:pos="8504"/>
      </w:tabs>
      <w:snapToGrid w:val="0"/>
    </w:pPr>
  </w:style>
  <w:style w:type="character" w:customStyle="1" w:styleId="a4">
    <w:name w:val="ヘッダー (文字)"/>
    <w:basedOn w:val="a0"/>
    <w:link w:val="a3"/>
    <w:uiPriority w:val="99"/>
    <w:rsid w:val="00FC49ED"/>
  </w:style>
  <w:style w:type="paragraph" w:styleId="a5">
    <w:name w:val="footer"/>
    <w:basedOn w:val="a"/>
    <w:link w:val="a6"/>
    <w:uiPriority w:val="99"/>
    <w:unhideWhenUsed/>
    <w:rsid w:val="00FC49ED"/>
    <w:pPr>
      <w:tabs>
        <w:tab w:val="center" w:pos="4252"/>
        <w:tab w:val="right" w:pos="8504"/>
      </w:tabs>
      <w:snapToGrid w:val="0"/>
    </w:pPr>
  </w:style>
  <w:style w:type="character" w:customStyle="1" w:styleId="a6">
    <w:name w:val="フッター (文字)"/>
    <w:basedOn w:val="a0"/>
    <w:link w:val="a5"/>
    <w:uiPriority w:val="99"/>
    <w:rsid w:val="00FC49ED"/>
  </w:style>
  <w:style w:type="table" w:styleId="a7">
    <w:name w:val="Table Grid"/>
    <w:basedOn w:val="a1"/>
    <w:uiPriority w:val="59"/>
    <w:rsid w:val="00172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69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696D"/>
    <w:rPr>
      <w:rFonts w:asciiTheme="majorHAnsi" w:eastAsiaTheme="majorEastAsia" w:hAnsiTheme="majorHAnsi" w:cstheme="majorBidi"/>
      <w:sz w:val="18"/>
      <w:szCs w:val="18"/>
    </w:rPr>
  </w:style>
  <w:style w:type="paragraph" w:styleId="aa">
    <w:name w:val="List Paragraph"/>
    <w:basedOn w:val="a"/>
    <w:uiPriority w:val="34"/>
    <w:qFormat/>
    <w:rsid w:val="00175F02"/>
    <w:pPr>
      <w:ind w:leftChars="400" w:left="840"/>
    </w:pPr>
  </w:style>
  <w:style w:type="paragraph" w:customStyle="1" w:styleId="Default">
    <w:name w:val="Default"/>
    <w:rsid w:val="00065A77"/>
    <w:pPr>
      <w:widowControl w:val="0"/>
      <w:autoSpaceDE w:val="0"/>
      <w:autoSpaceDN w:val="0"/>
      <w:adjustRightInd w:val="0"/>
    </w:pPr>
    <w:rPr>
      <w:rFonts w:ascii="ＭＳ 明朝" w:hAnsi="ＭＳ 明朝" w:cs="ＭＳ 明朝"/>
      <w:color w:val="000000"/>
      <w:kern w:val="0"/>
      <w:sz w:val="24"/>
      <w:szCs w:val="24"/>
    </w:rPr>
  </w:style>
  <w:style w:type="paragraph" w:styleId="ab">
    <w:name w:val="Plain Text"/>
    <w:basedOn w:val="a"/>
    <w:link w:val="ac"/>
    <w:uiPriority w:val="99"/>
    <w:semiHidden/>
    <w:unhideWhenUsed/>
    <w:rsid w:val="00A33080"/>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A33080"/>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5108">
      <w:bodyDiv w:val="1"/>
      <w:marLeft w:val="0"/>
      <w:marRight w:val="0"/>
      <w:marTop w:val="0"/>
      <w:marBottom w:val="0"/>
      <w:divBdr>
        <w:top w:val="none" w:sz="0" w:space="0" w:color="auto"/>
        <w:left w:val="none" w:sz="0" w:space="0" w:color="auto"/>
        <w:bottom w:val="none" w:sz="0" w:space="0" w:color="auto"/>
        <w:right w:val="none" w:sz="0" w:space="0" w:color="auto"/>
      </w:divBdr>
    </w:div>
    <w:div w:id="1089275221">
      <w:bodyDiv w:val="1"/>
      <w:marLeft w:val="0"/>
      <w:marRight w:val="0"/>
      <w:marTop w:val="0"/>
      <w:marBottom w:val="0"/>
      <w:divBdr>
        <w:top w:val="none" w:sz="0" w:space="0" w:color="auto"/>
        <w:left w:val="none" w:sz="0" w:space="0" w:color="auto"/>
        <w:bottom w:val="none" w:sz="0" w:space="0" w:color="auto"/>
        <w:right w:val="none" w:sz="0" w:space="0" w:color="auto"/>
      </w:divBdr>
    </w:div>
    <w:div w:id="1734231835">
      <w:bodyDiv w:val="1"/>
      <w:marLeft w:val="0"/>
      <w:marRight w:val="0"/>
      <w:marTop w:val="0"/>
      <w:marBottom w:val="0"/>
      <w:divBdr>
        <w:top w:val="none" w:sz="0" w:space="0" w:color="auto"/>
        <w:left w:val="none" w:sz="0" w:space="0" w:color="auto"/>
        <w:bottom w:val="none" w:sz="0" w:space="0" w:color="auto"/>
        <w:right w:val="none" w:sz="0" w:space="0" w:color="auto"/>
      </w:divBdr>
    </w:div>
    <w:div w:id="204328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86F5E-E0ED-4A94-92BF-633FCE80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1179</Words>
  <Characters>6721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17</cp:revision>
  <cp:lastPrinted>2016-12-12T02:33:00Z</cp:lastPrinted>
  <dcterms:created xsi:type="dcterms:W3CDTF">2016-12-01T12:28:00Z</dcterms:created>
  <dcterms:modified xsi:type="dcterms:W3CDTF">2016-12-19T08:08:00Z</dcterms:modified>
</cp:coreProperties>
</file>