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5CF4E6" w14:textId="3141C3D0" w:rsidR="00033447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64B7DA61" w14:textId="77777777" w:rsidR="00B86A93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DA5C9-1706-4371-AAE2-812FD53DF779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B6D8ED17-5E2F-468F-ACED-F71388EB38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