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6F16" w14:textId="6CD4A3B2" w:rsidR="00437EAF" w:rsidRPr="00BB0E53" w:rsidRDefault="007A500F" w:rsidP="007A500F">
      <w:pPr>
        <w:tabs>
          <w:tab w:val="center" w:pos="4483"/>
          <w:tab w:val="left" w:pos="7004"/>
        </w:tabs>
        <w:ind w:leftChars="-50" w:left="-103"/>
        <w:jc w:val="left"/>
        <w:rPr>
          <w:rFonts w:ascii="HG丸ｺﾞｼｯｸM-PRO" w:eastAsia="HG丸ｺﾞｼｯｸM-PRO"/>
          <w:sz w:val="40"/>
          <w:szCs w:val="32"/>
        </w:rPr>
      </w:pPr>
      <w:bookmarkStart w:id="0" w:name="_GoBack"/>
      <w:bookmarkEnd w:id="0"/>
      <w:r w:rsidRPr="00BB0E53">
        <w:rPr>
          <w:rFonts w:ascii="HG丸ｺﾞｼｯｸM-PRO" w:eastAsia="HG丸ｺﾞｼｯｸM-PRO"/>
          <w:sz w:val="40"/>
          <w:szCs w:val="32"/>
        </w:rPr>
        <w:tab/>
      </w:r>
    </w:p>
    <w:p w14:paraId="5A877D53" w14:textId="79576038" w:rsidR="00437EAF" w:rsidRPr="00857763" w:rsidRDefault="00437EAF" w:rsidP="00DF0B1E">
      <w:pPr>
        <w:ind w:leftChars="-50" w:left="-103"/>
        <w:jc w:val="center"/>
        <w:rPr>
          <w:rFonts w:ascii="HG丸ｺﾞｼｯｸM-PRO" w:eastAsia="HG丸ｺﾞｼｯｸM-PRO"/>
          <w:sz w:val="32"/>
          <w:szCs w:val="32"/>
        </w:rPr>
      </w:pPr>
    </w:p>
    <w:p w14:paraId="1ADFCD4B" w14:textId="77777777" w:rsidR="00437EAF" w:rsidRPr="00857763" w:rsidRDefault="00437EAF" w:rsidP="00DF0B1E">
      <w:pPr>
        <w:ind w:leftChars="-50" w:left="-103"/>
        <w:jc w:val="center"/>
        <w:rPr>
          <w:rFonts w:ascii="HG丸ｺﾞｼｯｸM-PRO" w:eastAsia="HG丸ｺﾞｼｯｸM-PRO"/>
          <w:sz w:val="32"/>
          <w:szCs w:val="32"/>
        </w:rPr>
      </w:pPr>
    </w:p>
    <w:p w14:paraId="16D37E8E" w14:textId="77777777" w:rsidR="00437EAF" w:rsidRPr="00D30D5F" w:rsidRDefault="00437EAF" w:rsidP="00DF0B1E">
      <w:pPr>
        <w:ind w:leftChars="-50" w:left="-103"/>
        <w:jc w:val="center"/>
        <w:rPr>
          <w:rFonts w:ascii="HG丸ｺﾞｼｯｸM-PRO" w:eastAsia="HG丸ｺﾞｼｯｸM-PRO"/>
          <w:sz w:val="32"/>
          <w:szCs w:val="32"/>
        </w:rPr>
      </w:pPr>
    </w:p>
    <w:p w14:paraId="4AAACBED" w14:textId="7E04424C" w:rsidR="00437EAF" w:rsidRPr="00D30D5F" w:rsidRDefault="00437EAF" w:rsidP="00DF0B1E">
      <w:pPr>
        <w:ind w:leftChars="-50" w:left="-103"/>
        <w:jc w:val="center"/>
        <w:rPr>
          <w:rFonts w:ascii="HG丸ｺﾞｼｯｸM-PRO" w:eastAsia="HG丸ｺﾞｼｯｸM-PRO"/>
          <w:sz w:val="32"/>
          <w:szCs w:val="32"/>
        </w:rPr>
      </w:pPr>
    </w:p>
    <w:p w14:paraId="155E21BC" w14:textId="37D78834" w:rsidR="00437EAF" w:rsidRPr="00D30D5F" w:rsidRDefault="00437EAF" w:rsidP="00DF0B1E">
      <w:pPr>
        <w:ind w:leftChars="-50" w:left="-103"/>
        <w:jc w:val="center"/>
        <w:rPr>
          <w:rFonts w:ascii="HG丸ｺﾞｼｯｸM-PRO" w:eastAsia="HG丸ｺﾞｼｯｸM-PRO"/>
          <w:sz w:val="32"/>
          <w:szCs w:val="32"/>
        </w:rPr>
      </w:pPr>
    </w:p>
    <w:p w14:paraId="5740EC95" w14:textId="77777777" w:rsidR="00437EAF" w:rsidRPr="00D30D5F" w:rsidRDefault="00437EAF" w:rsidP="00DF0B1E">
      <w:pPr>
        <w:ind w:leftChars="-50" w:left="-103"/>
        <w:jc w:val="center"/>
        <w:rPr>
          <w:rFonts w:ascii="HG丸ｺﾞｼｯｸM-PRO" w:eastAsia="HG丸ｺﾞｼｯｸM-PRO"/>
          <w:b/>
          <w:sz w:val="40"/>
          <w:szCs w:val="40"/>
        </w:rPr>
      </w:pPr>
      <w:r w:rsidRPr="00D30D5F">
        <w:rPr>
          <w:rFonts w:ascii="HG丸ｺﾞｼｯｸM-PRO" w:eastAsia="HG丸ｺﾞｼｯｸM-PRO" w:hint="eastAsia"/>
          <w:b/>
          <w:sz w:val="40"/>
          <w:szCs w:val="40"/>
        </w:rPr>
        <w:t>地方独立行政法人大阪府立病院機構</w:t>
      </w:r>
    </w:p>
    <w:p w14:paraId="70C0EE50" w14:textId="71AFCDD0" w:rsidR="00437EAF" w:rsidRPr="00D30D5F" w:rsidRDefault="008B7A4F" w:rsidP="00DF0B1E">
      <w:pPr>
        <w:ind w:leftChars="-50" w:left="-103"/>
        <w:jc w:val="center"/>
        <w:rPr>
          <w:rFonts w:ascii="HG丸ｺﾞｼｯｸM-PRO" w:eastAsia="HG丸ｺﾞｼｯｸM-PRO"/>
          <w:b/>
          <w:sz w:val="40"/>
          <w:szCs w:val="40"/>
        </w:rPr>
      </w:pPr>
      <w:r w:rsidRPr="00D30D5F">
        <w:rPr>
          <w:rFonts w:ascii="HG丸ｺﾞｼｯｸM-PRO" w:eastAsia="HG丸ｺﾞｼｯｸM-PRO" w:hint="eastAsia"/>
          <w:b/>
          <w:sz w:val="40"/>
          <w:szCs w:val="40"/>
        </w:rPr>
        <w:t>令和</w:t>
      </w:r>
      <w:r w:rsidR="00C3649B" w:rsidRPr="00D30D5F">
        <w:rPr>
          <w:rFonts w:ascii="HG丸ｺﾞｼｯｸM-PRO" w:eastAsia="HG丸ｺﾞｼｯｸM-PRO" w:hint="eastAsia"/>
          <w:b/>
          <w:sz w:val="40"/>
          <w:szCs w:val="40"/>
        </w:rPr>
        <w:t>３</w:t>
      </w:r>
      <w:r w:rsidR="00437EAF" w:rsidRPr="00D30D5F">
        <w:rPr>
          <w:rFonts w:ascii="HG丸ｺﾞｼｯｸM-PRO" w:eastAsia="HG丸ｺﾞｼｯｸM-PRO" w:hint="eastAsia"/>
          <w:b/>
          <w:sz w:val="40"/>
          <w:szCs w:val="40"/>
        </w:rPr>
        <w:t>事業年度の業務実績に関する評価結果</w:t>
      </w:r>
    </w:p>
    <w:p w14:paraId="776DB934" w14:textId="2265DEA9" w:rsidR="00437EAF" w:rsidRDefault="00437EAF" w:rsidP="00DF0B1E">
      <w:pPr>
        <w:ind w:leftChars="-50" w:left="-103"/>
        <w:jc w:val="center"/>
        <w:rPr>
          <w:rFonts w:ascii="HG丸ｺﾞｼｯｸM-PRO" w:eastAsia="HG丸ｺﾞｼｯｸM-PRO"/>
          <w:b/>
          <w:sz w:val="40"/>
          <w:szCs w:val="40"/>
        </w:rPr>
      </w:pPr>
    </w:p>
    <w:p w14:paraId="391BC646" w14:textId="77777777" w:rsidR="00A81FB5" w:rsidRPr="00A81FB5" w:rsidRDefault="00A81FB5" w:rsidP="00DF0B1E">
      <w:pPr>
        <w:ind w:leftChars="-50" w:left="-103"/>
        <w:jc w:val="center"/>
        <w:rPr>
          <w:rFonts w:ascii="HG丸ｺﾞｼｯｸM-PRO" w:eastAsia="HG丸ｺﾞｼｯｸM-PRO"/>
          <w:sz w:val="32"/>
          <w:szCs w:val="32"/>
        </w:rPr>
      </w:pPr>
    </w:p>
    <w:p w14:paraId="4766E591" w14:textId="77777777" w:rsidR="00437EAF" w:rsidRPr="00D30D5F" w:rsidRDefault="00437EAF" w:rsidP="00DF0B1E">
      <w:pPr>
        <w:ind w:leftChars="-50" w:left="-103"/>
        <w:jc w:val="center"/>
        <w:rPr>
          <w:rFonts w:ascii="HG丸ｺﾞｼｯｸM-PRO" w:eastAsia="HG丸ｺﾞｼｯｸM-PRO"/>
          <w:sz w:val="32"/>
          <w:szCs w:val="32"/>
        </w:rPr>
      </w:pPr>
    </w:p>
    <w:p w14:paraId="5181D83F" w14:textId="77777777" w:rsidR="00437EAF" w:rsidRPr="00D30D5F" w:rsidRDefault="00437EAF" w:rsidP="00DF0B1E">
      <w:pPr>
        <w:ind w:leftChars="-50" w:left="-103"/>
        <w:jc w:val="center"/>
        <w:rPr>
          <w:rFonts w:ascii="HG丸ｺﾞｼｯｸM-PRO" w:eastAsia="HG丸ｺﾞｼｯｸM-PRO"/>
          <w:sz w:val="32"/>
          <w:szCs w:val="32"/>
        </w:rPr>
      </w:pPr>
    </w:p>
    <w:p w14:paraId="7D51CA4A" w14:textId="4C145DA1" w:rsidR="00437EAF" w:rsidRPr="00D30D5F" w:rsidRDefault="003D5686" w:rsidP="00DF0B1E">
      <w:pPr>
        <w:ind w:leftChars="-50" w:left="-103"/>
        <w:jc w:val="center"/>
        <w:rPr>
          <w:rFonts w:ascii="HG丸ｺﾞｼｯｸM-PRO" w:eastAsia="HG丸ｺﾞｼｯｸM-PRO"/>
          <w:sz w:val="32"/>
          <w:szCs w:val="32"/>
        </w:rPr>
      </w:pPr>
      <w:r w:rsidRPr="00D30D5F">
        <w:rPr>
          <w:rFonts w:ascii="HG丸ｺﾞｼｯｸM-PRO" w:eastAsia="HG丸ｺﾞｼｯｸM-PRO" w:hint="eastAsia"/>
          <w:sz w:val="32"/>
          <w:szCs w:val="32"/>
        </w:rPr>
        <w:t>令和</w:t>
      </w:r>
      <w:r w:rsidR="00C3649B" w:rsidRPr="00D30D5F">
        <w:rPr>
          <w:rFonts w:ascii="HG丸ｺﾞｼｯｸM-PRO" w:eastAsia="HG丸ｺﾞｼｯｸM-PRO" w:hint="eastAsia"/>
          <w:sz w:val="32"/>
          <w:szCs w:val="32"/>
        </w:rPr>
        <w:t>４</w:t>
      </w:r>
      <w:r w:rsidR="003C5FB0" w:rsidRPr="00D30D5F">
        <w:rPr>
          <w:rFonts w:ascii="HG丸ｺﾞｼｯｸM-PRO" w:eastAsia="HG丸ｺﾞｼｯｸM-PRO" w:hint="eastAsia"/>
          <w:sz w:val="32"/>
          <w:szCs w:val="32"/>
        </w:rPr>
        <w:t>年</w:t>
      </w:r>
      <w:r w:rsidR="00492969">
        <w:rPr>
          <w:rFonts w:ascii="HG丸ｺﾞｼｯｸM-PRO" w:eastAsia="HG丸ｺﾞｼｯｸM-PRO" w:hint="eastAsia"/>
          <w:sz w:val="32"/>
          <w:szCs w:val="32"/>
        </w:rPr>
        <w:t>８</w:t>
      </w:r>
      <w:r w:rsidR="004947DD" w:rsidRPr="00D30D5F">
        <w:rPr>
          <w:rFonts w:ascii="HG丸ｺﾞｼｯｸM-PRO" w:eastAsia="HG丸ｺﾞｼｯｸM-PRO" w:hint="eastAsia"/>
          <w:sz w:val="32"/>
          <w:szCs w:val="32"/>
        </w:rPr>
        <w:t>月</w:t>
      </w:r>
    </w:p>
    <w:p w14:paraId="45CA7E2E" w14:textId="77777777" w:rsidR="00437EAF" w:rsidRPr="00D30D5F" w:rsidRDefault="00437EAF" w:rsidP="00DF0B1E">
      <w:pPr>
        <w:ind w:leftChars="-50" w:left="-103"/>
        <w:jc w:val="center"/>
        <w:rPr>
          <w:rFonts w:ascii="HG丸ｺﾞｼｯｸM-PRO" w:eastAsia="HG丸ｺﾞｼｯｸM-PRO"/>
          <w:sz w:val="32"/>
          <w:szCs w:val="32"/>
        </w:rPr>
      </w:pPr>
      <w:r w:rsidRPr="00D30D5F">
        <w:rPr>
          <w:rFonts w:ascii="HG丸ｺﾞｼｯｸM-PRO" w:eastAsia="HG丸ｺﾞｼｯｸM-PRO" w:hint="eastAsia"/>
          <w:sz w:val="32"/>
          <w:szCs w:val="32"/>
        </w:rPr>
        <w:t>大</w:t>
      </w:r>
      <w:r w:rsidR="005357DE" w:rsidRPr="00D30D5F">
        <w:rPr>
          <w:rFonts w:ascii="HG丸ｺﾞｼｯｸM-PRO" w:eastAsia="HG丸ｺﾞｼｯｸM-PRO" w:hint="eastAsia"/>
          <w:sz w:val="32"/>
          <w:szCs w:val="32"/>
        </w:rPr>
        <w:t xml:space="preserve">　</w:t>
      </w:r>
      <w:r w:rsidRPr="00D30D5F">
        <w:rPr>
          <w:rFonts w:ascii="HG丸ｺﾞｼｯｸM-PRO" w:eastAsia="HG丸ｺﾞｼｯｸM-PRO" w:hint="eastAsia"/>
          <w:sz w:val="32"/>
          <w:szCs w:val="32"/>
        </w:rPr>
        <w:t>阪</w:t>
      </w:r>
      <w:r w:rsidR="005357DE" w:rsidRPr="00D30D5F">
        <w:rPr>
          <w:rFonts w:ascii="HG丸ｺﾞｼｯｸM-PRO" w:eastAsia="HG丸ｺﾞｼｯｸM-PRO" w:hint="eastAsia"/>
          <w:sz w:val="32"/>
          <w:szCs w:val="32"/>
        </w:rPr>
        <w:t xml:space="preserve">　</w:t>
      </w:r>
      <w:r w:rsidRPr="00D30D5F">
        <w:rPr>
          <w:rFonts w:ascii="HG丸ｺﾞｼｯｸM-PRO" w:eastAsia="HG丸ｺﾞｼｯｸM-PRO" w:hint="eastAsia"/>
          <w:sz w:val="32"/>
          <w:szCs w:val="32"/>
        </w:rPr>
        <w:t>府</w:t>
      </w:r>
    </w:p>
    <w:p w14:paraId="045789F3" w14:textId="77777777" w:rsidR="00ED1FFA" w:rsidRPr="00D30D5F" w:rsidRDefault="00ED1FFA" w:rsidP="00DF0B1E">
      <w:pPr>
        <w:ind w:leftChars="-50" w:left="-103"/>
        <w:jc w:val="center"/>
        <w:rPr>
          <w:rFonts w:ascii="HG丸ｺﾞｼｯｸM-PRO" w:eastAsia="HG丸ｺﾞｼｯｸM-PRO"/>
          <w:sz w:val="32"/>
          <w:szCs w:val="32"/>
        </w:rPr>
      </w:pPr>
    </w:p>
    <w:p w14:paraId="2D53DD96" w14:textId="511260B3" w:rsidR="00437EAF" w:rsidRPr="00D30D5F" w:rsidRDefault="009D6571" w:rsidP="00DF0B1E">
      <w:pPr>
        <w:ind w:leftChars="-50" w:left="-103"/>
        <w:jc w:val="center"/>
        <w:rPr>
          <w:rFonts w:ascii="HG丸ｺﾞｼｯｸM-PRO" w:eastAsia="HG丸ｺﾞｼｯｸM-PRO"/>
          <w:sz w:val="28"/>
          <w:szCs w:val="28"/>
        </w:rPr>
      </w:pPr>
      <w:r w:rsidRPr="00D30D5F">
        <w:br w:type="page"/>
      </w:r>
      <w:r w:rsidR="00437EAF" w:rsidRPr="00D30D5F">
        <w:rPr>
          <w:rFonts w:ascii="HG丸ｺﾞｼｯｸM-PRO" w:eastAsia="HG丸ｺﾞｼｯｸM-PRO" w:hint="eastAsia"/>
          <w:sz w:val="28"/>
          <w:szCs w:val="28"/>
        </w:rPr>
        <w:lastRenderedPageBreak/>
        <w:t>目　　次</w:t>
      </w:r>
    </w:p>
    <w:p w14:paraId="056880B6" w14:textId="77777777" w:rsidR="00437EAF" w:rsidRPr="00D30D5F" w:rsidRDefault="00437EAF" w:rsidP="00437EAF">
      <w:pPr>
        <w:jc w:val="left"/>
        <w:rPr>
          <w:rFonts w:ascii="HG丸ｺﾞｼｯｸM-PRO" w:eastAsia="HG丸ｺﾞｼｯｸM-PRO"/>
          <w:szCs w:val="21"/>
        </w:rPr>
      </w:pPr>
    </w:p>
    <w:p w14:paraId="151E88F5" w14:textId="77777777" w:rsidR="00437EAF" w:rsidRPr="00D30D5F" w:rsidRDefault="00437EAF" w:rsidP="00437EAF">
      <w:pPr>
        <w:jc w:val="left"/>
        <w:rPr>
          <w:rFonts w:ascii="HG丸ｺﾞｼｯｸM-PRO" w:eastAsia="HG丸ｺﾞｼｯｸM-PRO"/>
          <w:szCs w:val="21"/>
        </w:rPr>
      </w:pPr>
      <w:r w:rsidRPr="00D30D5F">
        <w:rPr>
          <w:rFonts w:ascii="HG丸ｺﾞｼｯｸM-PRO" w:eastAsia="HG丸ｺﾞｼｯｸM-PRO" w:hint="eastAsia"/>
          <w:szCs w:val="21"/>
        </w:rPr>
        <w:t>１　地方独立行政法人大阪府立病院機構の年度評価の考え方</w:t>
      </w:r>
      <w:r w:rsidRPr="00D30D5F">
        <w:rPr>
          <w:rFonts w:ascii="HG丸ｺﾞｼｯｸM-PRO" w:eastAsia="HG丸ｺﾞｼｯｸM-PRO" w:hint="eastAsia"/>
          <w:szCs w:val="21"/>
        </w:rPr>
        <w:tab/>
        <w:t xml:space="preserve">　　　　</w:t>
      </w:r>
      <w:r w:rsidRPr="00D30D5F">
        <w:rPr>
          <w:rFonts w:ascii="HG丸ｺﾞｼｯｸM-PRO" w:eastAsia="HG丸ｺﾞｼｯｸM-PRO" w:hint="eastAsia"/>
          <w:szCs w:val="21"/>
        </w:rPr>
        <w:tab/>
        <w:t xml:space="preserve">　　　</w:t>
      </w:r>
      <w:r w:rsidR="00EE1122" w:rsidRPr="00D30D5F">
        <w:rPr>
          <w:rFonts w:ascii="HG丸ｺﾞｼｯｸM-PRO" w:eastAsia="HG丸ｺﾞｼｯｸM-PRO" w:hint="eastAsia"/>
          <w:szCs w:val="21"/>
        </w:rPr>
        <w:t xml:space="preserve">　　　　１</w:t>
      </w:r>
      <w:r w:rsidRPr="00D30D5F">
        <w:rPr>
          <w:rFonts w:ascii="HG丸ｺﾞｼｯｸM-PRO" w:eastAsia="HG丸ｺﾞｼｯｸM-PRO" w:hint="eastAsia"/>
          <w:szCs w:val="21"/>
        </w:rPr>
        <w:t>ページ</w:t>
      </w:r>
    </w:p>
    <w:p w14:paraId="4F78D361" w14:textId="77777777" w:rsidR="00437EAF" w:rsidRPr="00D30D5F" w:rsidRDefault="00437EAF" w:rsidP="00437EAF">
      <w:pPr>
        <w:jc w:val="left"/>
        <w:rPr>
          <w:rFonts w:ascii="HG丸ｺﾞｼｯｸM-PRO" w:eastAsia="HG丸ｺﾞｼｯｸM-PRO"/>
          <w:szCs w:val="21"/>
        </w:rPr>
      </w:pPr>
    </w:p>
    <w:p w14:paraId="142F29A7" w14:textId="3E661683" w:rsidR="00437EAF" w:rsidRPr="00D30D5F" w:rsidRDefault="00437EAF" w:rsidP="00437EAF">
      <w:pPr>
        <w:jc w:val="left"/>
        <w:rPr>
          <w:rFonts w:ascii="HG丸ｺﾞｼｯｸM-PRO" w:eastAsia="HG丸ｺﾞｼｯｸM-PRO"/>
          <w:szCs w:val="21"/>
        </w:rPr>
      </w:pPr>
      <w:r w:rsidRPr="00D30D5F">
        <w:rPr>
          <w:rFonts w:ascii="HG丸ｺﾞｼｯｸM-PRO" w:eastAsia="HG丸ｺﾞｼｯｸM-PRO" w:hint="eastAsia"/>
          <w:szCs w:val="21"/>
        </w:rPr>
        <w:t>２　大項目評価</w:t>
      </w:r>
    </w:p>
    <w:p w14:paraId="705DB4DF" w14:textId="5A050D78" w:rsidR="00437EAF" w:rsidRPr="00D30D5F" w:rsidRDefault="00F31558" w:rsidP="00DF0B1E">
      <w:pPr>
        <w:ind w:leftChars="100" w:left="206"/>
        <w:jc w:val="left"/>
        <w:rPr>
          <w:rFonts w:ascii="HG丸ｺﾞｼｯｸM-PRO" w:eastAsia="HG丸ｺﾞｼｯｸM-PRO"/>
          <w:szCs w:val="21"/>
        </w:rPr>
      </w:pPr>
      <w:r w:rsidRPr="00D30D5F">
        <w:rPr>
          <w:rFonts w:ascii="HG丸ｺﾞｼｯｸM-PRO" w:eastAsia="HG丸ｺﾞｼｯｸM-PRO" w:hint="eastAsia"/>
          <w:szCs w:val="21"/>
        </w:rPr>
        <w:t>２</w:t>
      </w:r>
      <w:r w:rsidR="00437EAF" w:rsidRPr="00D30D5F">
        <w:rPr>
          <w:rFonts w:ascii="HG丸ｺﾞｼｯｸM-PRO" w:eastAsia="HG丸ｺﾞｼｯｸM-PRO" w:hint="eastAsia"/>
          <w:szCs w:val="21"/>
        </w:rPr>
        <w:t xml:space="preserve">－１　「府民に提供するサービスその他の業務の質の向上」に関する大項目評価　</w:t>
      </w:r>
      <w:r w:rsidR="00EE1122" w:rsidRPr="00D30D5F">
        <w:rPr>
          <w:rFonts w:ascii="HG丸ｺﾞｼｯｸM-PRO" w:eastAsia="HG丸ｺﾞｼｯｸM-PRO" w:hint="eastAsia"/>
          <w:szCs w:val="21"/>
        </w:rPr>
        <w:t xml:space="preserve">　</w:t>
      </w:r>
      <w:r w:rsidR="00DD0191" w:rsidRPr="00D30D5F">
        <w:rPr>
          <w:rFonts w:ascii="HG丸ｺﾞｼｯｸM-PRO" w:eastAsia="HG丸ｺﾞｼｯｸM-PRO" w:hint="eastAsia"/>
          <w:szCs w:val="21"/>
        </w:rPr>
        <w:t>2</w:t>
      </w:r>
      <w:r w:rsidR="00437EAF" w:rsidRPr="00D30D5F">
        <w:rPr>
          <w:rFonts w:ascii="HG丸ｺﾞｼｯｸM-PRO" w:eastAsia="HG丸ｺﾞｼｯｸM-PRO" w:hint="eastAsia"/>
          <w:szCs w:val="21"/>
        </w:rPr>
        <w:t>ページ</w:t>
      </w:r>
    </w:p>
    <w:p w14:paraId="55F0BA9C" w14:textId="349AB151" w:rsidR="00437EAF" w:rsidRPr="00D30D5F" w:rsidRDefault="00CC44E5" w:rsidP="00DF0B1E">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〔１〕</w:t>
      </w:r>
      <w:r w:rsidR="00437EAF" w:rsidRPr="00D30D5F">
        <w:rPr>
          <w:rFonts w:ascii="HG丸ｺﾞｼｯｸM-PRO" w:eastAsia="HG丸ｺﾞｼｯｸM-PRO" w:hint="eastAsia"/>
          <w:szCs w:val="21"/>
        </w:rPr>
        <w:t xml:space="preserve">　評価結果と判断理由</w:t>
      </w:r>
    </w:p>
    <w:p w14:paraId="0F33C638"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＜小項目評価の集計結果＞</w:t>
      </w:r>
    </w:p>
    <w:p w14:paraId="50481A20"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＜小項目評価にあたって考慮した事項＞</w:t>
      </w:r>
    </w:p>
    <w:p w14:paraId="791F17E9" w14:textId="2EB617D8" w:rsidR="00E33DFF" w:rsidRPr="00D30D5F" w:rsidRDefault="00CC44E5" w:rsidP="00E33DFF">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〔２〕</w:t>
      </w:r>
      <w:r w:rsidR="00E33DFF" w:rsidRPr="00D30D5F">
        <w:rPr>
          <w:rFonts w:ascii="HG丸ｺﾞｼｯｸM-PRO" w:eastAsia="HG丸ｺﾞｼｯｸM-PRO" w:hint="eastAsia"/>
          <w:szCs w:val="21"/>
        </w:rPr>
        <w:t xml:space="preserve">　評価にあたっての意見、指摘等</w:t>
      </w:r>
    </w:p>
    <w:p w14:paraId="38E54121" w14:textId="77777777" w:rsidR="00437EAF" w:rsidRPr="00D30D5F" w:rsidRDefault="00437EAF" w:rsidP="00DF0B1E">
      <w:pPr>
        <w:ind w:leftChars="100" w:left="206"/>
        <w:jc w:val="left"/>
        <w:rPr>
          <w:rFonts w:ascii="HG丸ｺﾞｼｯｸM-PRO" w:eastAsia="HG丸ｺﾞｼｯｸM-PRO"/>
          <w:szCs w:val="21"/>
        </w:rPr>
      </w:pPr>
    </w:p>
    <w:p w14:paraId="4E004FA7" w14:textId="00670A07" w:rsidR="00437EAF" w:rsidRPr="00D30D5F" w:rsidRDefault="00F31558" w:rsidP="00DF0B1E">
      <w:pPr>
        <w:ind w:leftChars="100" w:left="206"/>
        <w:jc w:val="left"/>
        <w:rPr>
          <w:rFonts w:ascii="HG丸ｺﾞｼｯｸM-PRO" w:eastAsia="HG丸ｺﾞｼｯｸM-PRO"/>
          <w:szCs w:val="21"/>
        </w:rPr>
      </w:pPr>
      <w:r w:rsidRPr="00D30D5F">
        <w:rPr>
          <w:rFonts w:ascii="HG丸ｺﾞｼｯｸM-PRO" w:eastAsia="HG丸ｺﾞｼｯｸM-PRO" w:hint="eastAsia"/>
          <w:szCs w:val="21"/>
        </w:rPr>
        <w:t>２</w:t>
      </w:r>
      <w:r w:rsidR="00437EAF" w:rsidRPr="00D30D5F">
        <w:rPr>
          <w:rFonts w:ascii="HG丸ｺﾞｼｯｸM-PRO" w:eastAsia="HG丸ｺﾞｼｯｸM-PRO" w:hint="eastAsia"/>
          <w:szCs w:val="21"/>
        </w:rPr>
        <w:t>－２　「業務運営の改善及び効率化」に関する大項目評価</w:t>
      </w:r>
      <w:r w:rsidR="00437EAF" w:rsidRPr="00D30D5F">
        <w:rPr>
          <w:rFonts w:ascii="HG丸ｺﾞｼｯｸM-PRO" w:eastAsia="HG丸ｺﾞｼｯｸM-PRO" w:hint="eastAsia"/>
          <w:szCs w:val="21"/>
        </w:rPr>
        <w:tab/>
      </w:r>
      <w:r w:rsidR="00437EAF" w:rsidRPr="00D30D5F">
        <w:rPr>
          <w:rFonts w:ascii="HG丸ｺﾞｼｯｸM-PRO" w:eastAsia="HG丸ｺﾞｼｯｸM-PRO" w:hint="eastAsia"/>
          <w:szCs w:val="21"/>
        </w:rPr>
        <w:tab/>
        <w:t xml:space="preserve">　　　</w:t>
      </w:r>
      <w:r w:rsidR="00BD470E" w:rsidRPr="00D30D5F">
        <w:rPr>
          <w:rFonts w:ascii="HG丸ｺﾞｼｯｸM-PRO" w:eastAsia="HG丸ｺﾞｼｯｸM-PRO" w:hint="eastAsia"/>
          <w:szCs w:val="21"/>
        </w:rPr>
        <w:t xml:space="preserve">　　　</w:t>
      </w:r>
      <w:r w:rsidR="00EE1122" w:rsidRPr="00D30D5F">
        <w:rPr>
          <w:rFonts w:ascii="HG丸ｺﾞｼｯｸM-PRO" w:eastAsia="HG丸ｺﾞｼｯｸM-PRO" w:hint="eastAsia"/>
          <w:szCs w:val="21"/>
        </w:rPr>
        <w:t xml:space="preserve">　</w:t>
      </w:r>
      <w:r w:rsidR="00DD0191" w:rsidRPr="00D30D5F">
        <w:rPr>
          <w:rFonts w:ascii="HG丸ｺﾞｼｯｸM-PRO" w:eastAsia="HG丸ｺﾞｼｯｸM-PRO" w:hint="eastAsia"/>
          <w:szCs w:val="21"/>
        </w:rPr>
        <w:t>6</w:t>
      </w:r>
      <w:r w:rsidR="00437EAF" w:rsidRPr="00D30D5F">
        <w:rPr>
          <w:rFonts w:ascii="HG丸ｺﾞｼｯｸM-PRO" w:eastAsia="HG丸ｺﾞｼｯｸM-PRO" w:hint="eastAsia"/>
          <w:szCs w:val="21"/>
        </w:rPr>
        <w:t>ページ</w:t>
      </w:r>
    </w:p>
    <w:p w14:paraId="7CFC8A23" w14:textId="700F573A" w:rsidR="00437EAF" w:rsidRPr="00D30D5F" w:rsidRDefault="00CC44E5" w:rsidP="00DF0B1E">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〔１〕</w:t>
      </w:r>
      <w:r w:rsidR="00437EAF" w:rsidRPr="00D30D5F">
        <w:rPr>
          <w:rFonts w:ascii="HG丸ｺﾞｼｯｸM-PRO" w:eastAsia="HG丸ｺﾞｼｯｸM-PRO" w:hint="eastAsia"/>
          <w:szCs w:val="21"/>
        </w:rPr>
        <w:t xml:space="preserve">　評価結果と判断理由</w:t>
      </w:r>
    </w:p>
    <w:p w14:paraId="7F4C6410"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＜小項目評価の集計結果＞</w:t>
      </w:r>
    </w:p>
    <w:p w14:paraId="30A7A3B0" w14:textId="77777777" w:rsidR="00437EAF" w:rsidRPr="00D30D5F" w:rsidRDefault="00437EAF" w:rsidP="00CC44E5">
      <w:pPr>
        <w:ind w:firstLineChars="500" w:firstLine="1031"/>
        <w:jc w:val="left"/>
        <w:rPr>
          <w:rFonts w:ascii="HG丸ｺﾞｼｯｸM-PRO" w:eastAsia="HG丸ｺﾞｼｯｸM-PRO"/>
          <w:szCs w:val="21"/>
        </w:rPr>
      </w:pPr>
      <w:r w:rsidRPr="00D30D5F">
        <w:rPr>
          <w:rFonts w:ascii="HG丸ｺﾞｼｯｸM-PRO" w:eastAsia="HG丸ｺﾞｼｯｸM-PRO" w:hint="eastAsia"/>
          <w:szCs w:val="21"/>
        </w:rPr>
        <w:t>＜小項目評価にあたって考慮した事項＞</w:t>
      </w:r>
    </w:p>
    <w:p w14:paraId="2A3F63BE" w14:textId="5D8ED3AB" w:rsidR="007E2211" w:rsidRPr="00D30D5F" w:rsidRDefault="00CC44E5" w:rsidP="00E33DFF">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〔２〕</w:t>
      </w:r>
      <w:r w:rsidR="00E33DFF" w:rsidRPr="00D30D5F">
        <w:rPr>
          <w:rFonts w:ascii="HG丸ｺﾞｼｯｸM-PRO" w:eastAsia="HG丸ｺﾞｼｯｸM-PRO" w:hint="eastAsia"/>
          <w:szCs w:val="21"/>
        </w:rPr>
        <w:t xml:space="preserve">　評価にあたっての意見、指摘等</w:t>
      </w:r>
    </w:p>
    <w:p w14:paraId="690F54F2" w14:textId="77777777" w:rsidR="00DD14E8" w:rsidRPr="00D30D5F" w:rsidRDefault="00DD14E8" w:rsidP="00E33DFF">
      <w:pPr>
        <w:ind w:leftChars="300" w:left="618"/>
        <w:jc w:val="left"/>
        <w:rPr>
          <w:rFonts w:ascii="HG丸ｺﾞｼｯｸM-PRO" w:eastAsia="HG丸ｺﾞｼｯｸM-PRO"/>
          <w:szCs w:val="21"/>
        </w:rPr>
      </w:pPr>
    </w:p>
    <w:p w14:paraId="3C73AA49" w14:textId="71912C39" w:rsidR="00DD14E8" w:rsidRPr="00D30D5F" w:rsidRDefault="00DD14E8" w:rsidP="00DD14E8">
      <w:pPr>
        <w:jc w:val="left"/>
        <w:rPr>
          <w:rFonts w:ascii="HG丸ｺﾞｼｯｸM-PRO" w:eastAsia="HG丸ｺﾞｼｯｸM-PRO"/>
          <w:szCs w:val="21"/>
        </w:rPr>
      </w:pPr>
      <w:r w:rsidRPr="00D30D5F">
        <w:rPr>
          <w:rFonts w:ascii="HG丸ｺﾞｼｯｸM-PRO" w:eastAsia="HG丸ｺﾞｼｯｸM-PRO" w:hint="eastAsia"/>
          <w:szCs w:val="21"/>
        </w:rPr>
        <w:t>３　全体評価</w:t>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r>
      <w:r w:rsidRPr="00D30D5F">
        <w:rPr>
          <w:rFonts w:ascii="HG丸ｺﾞｼｯｸM-PRO" w:eastAsia="HG丸ｺﾞｼｯｸM-PRO" w:hint="eastAsia"/>
          <w:szCs w:val="21"/>
        </w:rPr>
        <w:tab/>
        <w:t xml:space="preserve">　　　</w:t>
      </w:r>
      <w:r w:rsidR="00DD0191" w:rsidRPr="00D30D5F">
        <w:rPr>
          <w:rFonts w:ascii="HG丸ｺﾞｼｯｸM-PRO" w:eastAsia="HG丸ｺﾞｼｯｸM-PRO" w:hint="eastAsia"/>
          <w:szCs w:val="21"/>
        </w:rPr>
        <w:t>8</w:t>
      </w:r>
      <w:r w:rsidRPr="00D30D5F">
        <w:rPr>
          <w:rFonts w:ascii="HG丸ｺﾞｼｯｸM-PRO" w:eastAsia="HG丸ｺﾞｼｯｸM-PRO" w:hint="eastAsia"/>
          <w:szCs w:val="21"/>
        </w:rPr>
        <w:t>ページ</w:t>
      </w:r>
    </w:p>
    <w:p w14:paraId="3C587DAC" w14:textId="2BBD1618" w:rsidR="00DD14E8" w:rsidRPr="00D30D5F" w:rsidRDefault="00CC44E5" w:rsidP="00DD14E8">
      <w:pPr>
        <w:ind w:leftChars="300" w:left="618"/>
        <w:jc w:val="left"/>
        <w:rPr>
          <w:rFonts w:ascii="HG丸ｺﾞｼｯｸM-PRO" w:eastAsia="HG丸ｺﾞｼｯｸM-PRO"/>
          <w:szCs w:val="21"/>
        </w:rPr>
      </w:pPr>
      <w:r w:rsidRPr="00D30D5F">
        <w:rPr>
          <w:rFonts w:ascii="HG丸ｺﾞｼｯｸM-PRO" w:eastAsia="HG丸ｺﾞｼｯｸM-PRO" w:hint="eastAsia"/>
          <w:szCs w:val="21"/>
        </w:rPr>
        <w:t>〔１〕</w:t>
      </w:r>
      <w:r w:rsidR="00DD14E8" w:rsidRPr="00D30D5F">
        <w:rPr>
          <w:rFonts w:ascii="HG丸ｺﾞｼｯｸM-PRO" w:eastAsia="HG丸ｺﾞｼｯｸM-PRO" w:hint="eastAsia"/>
          <w:szCs w:val="21"/>
        </w:rPr>
        <w:t xml:space="preserve">　評価結果と判断理由</w:t>
      </w:r>
    </w:p>
    <w:p w14:paraId="29DA1071" w14:textId="77777777" w:rsidR="00DD14E8" w:rsidRPr="00D30D5F" w:rsidRDefault="00DD14E8" w:rsidP="00CC44E5">
      <w:pPr>
        <w:ind w:leftChars="400" w:left="825" w:firstLineChars="100" w:firstLine="206"/>
        <w:jc w:val="left"/>
        <w:rPr>
          <w:rFonts w:ascii="HG丸ｺﾞｼｯｸM-PRO" w:eastAsia="HG丸ｺﾞｼｯｸM-PRO"/>
          <w:szCs w:val="21"/>
        </w:rPr>
      </w:pPr>
      <w:r w:rsidRPr="00D30D5F">
        <w:rPr>
          <w:rFonts w:ascii="HG丸ｺﾞｼｯｸM-PRO" w:eastAsia="HG丸ｺﾞｼｯｸM-PRO" w:hint="eastAsia"/>
          <w:szCs w:val="21"/>
        </w:rPr>
        <w:t>＜全体評価にあたって考慮した事項＞</w:t>
      </w:r>
    </w:p>
    <w:p w14:paraId="2DB59A8A" w14:textId="77777777" w:rsidR="00DD14E8" w:rsidRPr="00D30D5F" w:rsidRDefault="00DD14E8" w:rsidP="00CC44E5">
      <w:pPr>
        <w:ind w:firstLineChars="600" w:firstLine="1237"/>
        <w:jc w:val="left"/>
        <w:rPr>
          <w:rFonts w:ascii="HG丸ｺﾞｼｯｸM-PRO" w:eastAsia="HG丸ｺﾞｼｯｸM-PRO"/>
          <w:szCs w:val="21"/>
        </w:rPr>
      </w:pPr>
      <w:r w:rsidRPr="00D30D5F">
        <w:rPr>
          <w:rFonts w:ascii="HG丸ｺﾞｼｯｸM-PRO" w:eastAsia="HG丸ｺﾞｼｯｸM-PRO" w:hint="eastAsia"/>
          <w:szCs w:val="21"/>
        </w:rPr>
        <w:t>①　法人の基本的な目標</w:t>
      </w:r>
    </w:p>
    <w:p w14:paraId="2AF671A8" w14:textId="43C09C05" w:rsidR="00DD14E8" w:rsidRPr="00D30D5F" w:rsidRDefault="00DD14E8" w:rsidP="00CC44E5">
      <w:pPr>
        <w:ind w:leftChars="500" w:left="1031" w:firstLineChars="100" w:firstLine="206"/>
        <w:jc w:val="left"/>
        <w:rPr>
          <w:rFonts w:ascii="HG丸ｺﾞｼｯｸM-PRO" w:eastAsia="HG丸ｺﾞｼｯｸM-PRO"/>
          <w:szCs w:val="21"/>
        </w:rPr>
      </w:pPr>
      <w:r w:rsidRPr="00D30D5F">
        <w:rPr>
          <w:rFonts w:ascii="HG丸ｺﾞｼｯｸM-PRO" w:eastAsia="HG丸ｺﾞｼｯｸM-PRO" w:hint="eastAsia"/>
          <w:szCs w:val="21"/>
        </w:rPr>
        <w:t>②　令和</w:t>
      </w:r>
      <w:r w:rsidR="00C3649B" w:rsidRPr="00D30D5F">
        <w:rPr>
          <w:rFonts w:ascii="HG丸ｺﾞｼｯｸM-PRO" w:eastAsia="HG丸ｺﾞｼｯｸM-PRO" w:hint="eastAsia"/>
          <w:szCs w:val="21"/>
        </w:rPr>
        <w:t>３</w:t>
      </w:r>
      <w:r w:rsidRPr="00D30D5F">
        <w:rPr>
          <w:rFonts w:ascii="HG丸ｺﾞｼｯｸM-PRO" w:eastAsia="HG丸ｺﾞｼｯｸM-PRO" w:hint="eastAsia"/>
          <w:szCs w:val="21"/>
        </w:rPr>
        <w:t>年度における重点的な取組み</w:t>
      </w:r>
    </w:p>
    <w:p w14:paraId="4B73057C" w14:textId="692C69FB" w:rsidR="00DD14E8" w:rsidRPr="00D30D5F" w:rsidRDefault="00DD14E8" w:rsidP="00DD14E8">
      <w:pPr>
        <w:ind w:firstLineChars="250" w:firstLine="515"/>
        <w:jc w:val="left"/>
        <w:rPr>
          <w:rFonts w:ascii="HG丸ｺﾞｼｯｸM-PRO" w:eastAsia="HG丸ｺﾞｼｯｸM-PRO"/>
          <w:szCs w:val="21"/>
        </w:rPr>
      </w:pPr>
      <w:r w:rsidRPr="00D30D5F">
        <w:rPr>
          <w:rFonts w:ascii="HG丸ｺﾞｼｯｸM-PRO" w:eastAsia="HG丸ｺﾞｼｯｸM-PRO" w:hint="eastAsia"/>
          <w:szCs w:val="21"/>
        </w:rPr>
        <w:t xml:space="preserve"> </w:t>
      </w:r>
      <w:r w:rsidR="00CC44E5" w:rsidRPr="00D30D5F">
        <w:rPr>
          <w:rFonts w:ascii="HG丸ｺﾞｼｯｸM-PRO" w:eastAsia="HG丸ｺﾞｼｯｸM-PRO" w:hint="eastAsia"/>
          <w:szCs w:val="21"/>
        </w:rPr>
        <w:t>〔２〕</w:t>
      </w:r>
      <w:r w:rsidRPr="00D30D5F">
        <w:rPr>
          <w:rFonts w:ascii="HG丸ｺﾞｼｯｸM-PRO" w:eastAsia="HG丸ｺﾞｼｯｸM-PRO" w:hint="eastAsia"/>
          <w:szCs w:val="21"/>
        </w:rPr>
        <w:t xml:space="preserve">　評価にあたっての意見、指摘等</w:t>
      </w:r>
    </w:p>
    <w:p w14:paraId="07C4447D" w14:textId="37F926AA" w:rsidR="00DD14E8" w:rsidRPr="00D30D5F" w:rsidRDefault="00DD14E8" w:rsidP="00DD14E8">
      <w:pPr>
        <w:jc w:val="left"/>
        <w:rPr>
          <w:rFonts w:ascii="HG丸ｺﾞｼｯｸM-PRO" w:eastAsia="HG丸ｺﾞｼｯｸM-PRO"/>
          <w:szCs w:val="21"/>
        </w:rPr>
        <w:sectPr w:rsidR="00DD14E8" w:rsidRPr="00D30D5F" w:rsidSect="006E66BF">
          <w:headerReference w:type="default" r:id="rId11"/>
          <w:footerReference w:type="default" r:id="rId12"/>
          <w:pgSz w:w="11906" w:h="16838" w:code="9"/>
          <w:pgMar w:top="1134" w:right="1418" w:bottom="1134" w:left="1418" w:header="851" w:footer="284" w:gutter="0"/>
          <w:pgNumType w:fmt="numberInDash" w:start="1"/>
          <w:cols w:space="425"/>
          <w:docGrid w:type="linesAndChars" w:linePitch="364" w:charSpace="-792"/>
        </w:sectPr>
      </w:pPr>
    </w:p>
    <w:p w14:paraId="5CE22A77" w14:textId="77777777" w:rsidR="00437EAF" w:rsidRPr="00D30D5F" w:rsidRDefault="00437EAF" w:rsidP="00437EAF">
      <w:pPr>
        <w:jc w:val="left"/>
        <w:rPr>
          <w:rFonts w:ascii="HG丸ｺﾞｼｯｸM-PRO" w:eastAsia="HG丸ｺﾞｼｯｸM-PRO"/>
          <w:b/>
          <w:sz w:val="24"/>
        </w:rPr>
      </w:pPr>
      <w:r w:rsidRPr="00D30D5F">
        <w:rPr>
          <w:rFonts w:ascii="HG丸ｺﾞｼｯｸM-PRO" w:eastAsia="HG丸ｺﾞｼｯｸM-PRO" w:hint="eastAsia"/>
          <w:b/>
          <w:sz w:val="24"/>
        </w:rPr>
        <w:lastRenderedPageBreak/>
        <w:t>１　地方独立行政法人大阪府立病院機構の年度評価の考え方</w:t>
      </w:r>
    </w:p>
    <w:p w14:paraId="6B840B24" w14:textId="77777777" w:rsidR="00437EAF" w:rsidRPr="00D30D5F" w:rsidRDefault="00437EAF" w:rsidP="00437EAF">
      <w:pPr>
        <w:rPr>
          <w:rFonts w:ascii="HG丸ｺﾞｼｯｸM-PRO" w:eastAsia="HG丸ｺﾞｼｯｸM-PRO"/>
        </w:rPr>
      </w:pPr>
    </w:p>
    <w:p w14:paraId="43AC6435" w14:textId="7EEFD010" w:rsidR="00437EAF" w:rsidRPr="00D30D5F" w:rsidRDefault="00437EAF" w:rsidP="00437EAF">
      <w:pPr>
        <w:ind w:leftChars="75" w:left="361" w:hangingChars="100" w:hanging="206"/>
        <w:rPr>
          <w:rFonts w:ascii="HG丸ｺﾞｼｯｸM-PRO" w:eastAsia="HG丸ｺﾞｼｯｸM-PRO"/>
        </w:rPr>
      </w:pPr>
      <w:r w:rsidRPr="00D30D5F">
        <w:rPr>
          <w:rFonts w:ascii="HG丸ｺﾞｼｯｸM-PRO" w:eastAsia="HG丸ｺﾞｼｯｸM-PRO" w:hint="eastAsia"/>
        </w:rPr>
        <w:t>○　地方独立行政法人大阪府立病院機構（平成18年4月1日設立</w:t>
      </w:r>
      <w:r w:rsidR="00C34C58" w:rsidRPr="00D30D5F">
        <w:rPr>
          <w:rFonts w:ascii="HG丸ｺﾞｼｯｸM-PRO" w:eastAsia="HG丸ｺﾞｼｯｸM-PRO" w:hint="eastAsia"/>
        </w:rPr>
        <w:t>、以下「法人」という</w:t>
      </w:r>
      <w:r w:rsidRPr="00D30D5F">
        <w:rPr>
          <w:rFonts w:ascii="HG丸ｺﾞｼｯｸM-PRO" w:eastAsia="HG丸ｺﾞｼｯｸM-PRO" w:hint="eastAsia"/>
        </w:rPr>
        <w:t>）について、｢地方独立行政法人大阪府立病院機構にかかる評価の考え方について｣に基づき、次のとおり</w:t>
      </w:r>
      <w:r w:rsidR="008B7A4F" w:rsidRPr="00D30D5F">
        <w:rPr>
          <w:rFonts w:ascii="HG丸ｺﾞｼｯｸM-PRO" w:eastAsia="HG丸ｺﾞｼｯｸM-PRO" w:hint="eastAsia"/>
        </w:rPr>
        <w:t>令和</w:t>
      </w:r>
      <w:r w:rsidR="00D143D9" w:rsidRPr="00D30D5F">
        <w:rPr>
          <w:rFonts w:ascii="HG丸ｺﾞｼｯｸM-PRO" w:eastAsia="HG丸ｺﾞｼｯｸM-PRO" w:hint="eastAsia"/>
        </w:rPr>
        <w:t>３</w:t>
      </w:r>
      <w:r w:rsidRPr="00D30D5F">
        <w:rPr>
          <w:rFonts w:ascii="HG丸ｺﾞｼｯｸM-PRO" w:eastAsia="HG丸ｺﾞｼｯｸM-PRO" w:hint="eastAsia"/>
        </w:rPr>
        <w:t>事業年度の業務の実績に関する評価を行った。</w:t>
      </w:r>
    </w:p>
    <w:p w14:paraId="478D101B" w14:textId="77777777" w:rsidR="00437EAF" w:rsidRPr="00D30D5F" w:rsidRDefault="00437EAF" w:rsidP="00437EAF">
      <w:pPr>
        <w:ind w:firstLineChars="200" w:firstLine="412"/>
        <w:rPr>
          <w:rFonts w:ascii="HG丸ｺﾞｼｯｸM-PRO" w:eastAsia="HG丸ｺﾞｼｯｸM-PRO"/>
        </w:rPr>
      </w:pPr>
    </w:p>
    <w:p w14:paraId="09AFC742" w14:textId="77777777" w:rsidR="00437EAF" w:rsidRPr="00D30D5F" w:rsidRDefault="00437EAF" w:rsidP="00437EAF">
      <w:pPr>
        <w:ind w:firstLineChars="100" w:firstLine="206"/>
        <w:rPr>
          <w:rFonts w:ascii="HG丸ｺﾞｼｯｸM-PRO" w:eastAsia="HG丸ｺﾞｼｯｸM-PRO"/>
        </w:rPr>
      </w:pPr>
      <w:r w:rsidRPr="00D30D5F">
        <w:rPr>
          <w:rFonts w:ascii="HG丸ｺﾞｼｯｸM-PRO" w:eastAsia="HG丸ｺﾞｼｯｸM-PRO" w:hint="eastAsia"/>
        </w:rPr>
        <w:t>＜評価の基本方針＞</w:t>
      </w:r>
    </w:p>
    <w:p w14:paraId="377BF496" w14:textId="77777777" w:rsidR="001B486E" w:rsidRPr="00D30D5F" w:rsidRDefault="00437EAF" w:rsidP="00CA1020">
      <w:pPr>
        <w:ind w:leftChars="200" w:left="412" w:firstLineChars="100" w:firstLine="206"/>
        <w:rPr>
          <w:rFonts w:ascii="HG丸ｺﾞｼｯｸM-PRO" w:eastAsia="HG丸ｺﾞｼｯｸM-PRO"/>
        </w:rPr>
      </w:pPr>
      <w:r w:rsidRPr="00D30D5F">
        <w:rPr>
          <w:rFonts w:ascii="HG丸ｺﾞｼｯｸM-PRO" w:eastAsia="HG丸ｺﾞｼｯｸM-PRO" w:hint="eastAsia"/>
        </w:rPr>
        <w:t>年度計画及び中期計画の進捗状況等を評価し、組織・業務等に関する改善すべき点</w:t>
      </w:r>
      <w:r w:rsidR="00C34C58" w:rsidRPr="00D30D5F">
        <w:rPr>
          <w:rFonts w:ascii="HG丸ｺﾞｼｯｸM-PRO" w:eastAsia="HG丸ｺﾞｼｯｸM-PRO" w:hint="eastAsia"/>
        </w:rPr>
        <w:t>等</w:t>
      </w:r>
      <w:r w:rsidRPr="00D30D5F">
        <w:rPr>
          <w:rFonts w:ascii="HG丸ｺﾞｼｯｸM-PRO" w:eastAsia="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D30D5F" w:rsidRDefault="00437EAF" w:rsidP="00437EAF">
      <w:pPr>
        <w:ind w:firstLineChars="200" w:firstLine="412"/>
        <w:rPr>
          <w:rFonts w:ascii="HG丸ｺﾞｼｯｸM-PRO" w:eastAsia="HG丸ｺﾞｼｯｸM-PRO"/>
        </w:rPr>
      </w:pPr>
    </w:p>
    <w:p w14:paraId="5365177E" w14:textId="77777777" w:rsidR="00437EAF" w:rsidRPr="00D30D5F" w:rsidRDefault="00437EAF" w:rsidP="00437EAF">
      <w:pPr>
        <w:ind w:firstLineChars="100" w:firstLine="206"/>
        <w:rPr>
          <w:rFonts w:ascii="HG丸ｺﾞｼｯｸM-PRO" w:eastAsia="HG丸ｺﾞｼｯｸM-PRO"/>
        </w:rPr>
      </w:pPr>
      <w:r w:rsidRPr="00D30D5F">
        <w:rPr>
          <w:rFonts w:ascii="HG丸ｺﾞｼｯｸM-PRO" w:eastAsia="HG丸ｺﾞｼｯｸM-PRO" w:hint="eastAsia"/>
        </w:rPr>
        <w:t>＜評価の方法＞</w:t>
      </w:r>
    </w:p>
    <w:p w14:paraId="684318EF" w14:textId="77777777" w:rsidR="00437EAF" w:rsidRPr="00D30D5F" w:rsidRDefault="00437EAF" w:rsidP="00437EAF">
      <w:pPr>
        <w:ind w:firstLineChars="300" w:firstLine="618"/>
        <w:rPr>
          <w:rFonts w:ascii="HG丸ｺﾞｼｯｸM-PRO" w:eastAsia="HG丸ｺﾞｼｯｸM-PRO"/>
        </w:rPr>
      </w:pPr>
      <w:r w:rsidRPr="00D30D5F">
        <w:rPr>
          <w:rFonts w:ascii="HG丸ｺﾞｼｯｸM-PRO" w:eastAsia="HG丸ｺﾞｼｯｸM-PRO" w:hint="eastAsia"/>
        </w:rPr>
        <w:t>年度評価は</w:t>
      </w:r>
      <w:r w:rsidR="00C34C58" w:rsidRPr="00D30D5F">
        <w:rPr>
          <w:rFonts w:ascii="HG丸ｺﾞｼｯｸM-PRO" w:eastAsia="HG丸ｺﾞｼｯｸM-PRO" w:hint="eastAsia"/>
        </w:rPr>
        <w:t>、</w:t>
      </w:r>
      <w:r w:rsidRPr="00D30D5F">
        <w:rPr>
          <w:rFonts w:ascii="HG丸ｺﾞｼｯｸM-PRO" w:eastAsia="HG丸ｺﾞｼｯｸM-PRO" w:hint="eastAsia"/>
        </w:rPr>
        <w:t>「項目別評価」と「全体評価」により行う。</w:t>
      </w:r>
    </w:p>
    <w:p w14:paraId="712072B2" w14:textId="77777777" w:rsidR="00437EAF" w:rsidRPr="00D30D5F" w:rsidRDefault="00437EAF" w:rsidP="00437EAF">
      <w:pPr>
        <w:ind w:leftChars="202" w:left="416" w:firstLineChars="100" w:firstLine="206"/>
        <w:rPr>
          <w:rFonts w:ascii="HG丸ｺﾞｼｯｸM-PRO" w:eastAsia="HG丸ｺﾞｼｯｸM-PRO"/>
        </w:rPr>
      </w:pPr>
      <w:r w:rsidRPr="00D30D5F">
        <w:rPr>
          <w:rFonts w:ascii="HG丸ｺﾞｼｯｸM-PRO" w:eastAsia="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04DD09C2" w14:textId="3ED9078B" w:rsidR="00437EAF" w:rsidRPr="00D30D5F" w:rsidRDefault="00437EAF" w:rsidP="00437EAF">
      <w:pPr>
        <w:ind w:leftChars="202" w:left="416" w:firstLineChars="100" w:firstLine="206"/>
        <w:rPr>
          <w:rFonts w:ascii="HG丸ｺﾞｼｯｸM-PRO" w:eastAsia="HG丸ｺﾞｼｯｸM-PRO"/>
        </w:rPr>
      </w:pPr>
      <w:r w:rsidRPr="00D30D5F">
        <w:rPr>
          <w:rFonts w:ascii="HG丸ｺﾞｼｯｸM-PRO" w:eastAsia="HG丸ｺﾞｼｯｸM-PRO" w:hint="eastAsia"/>
        </w:rPr>
        <w:t>「全体評価」では、「項目別評価」の結果等を踏まえつつ、</w:t>
      </w:r>
      <w:r w:rsidR="00874492" w:rsidRPr="00D30D5F">
        <w:rPr>
          <w:rFonts w:ascii="HG丸ｺﾞｼｯｸM-PRO" w:eastAsia="HG丸ｺﾞｼｯｸM-PRO" w:hint="eastAsia"/>
        </w:rPr>
        <w:t>年度計画及び中期計画の全体的な進捗状況について</w:t>
      </w:r>
      <w:r w:rsidRPr="00D30D5F">
        <w:rPr>
          <w:rFonts w:ascii="HG丸ｺﾞｼｯｸM-PRO" w:eastAsia="HG丸ｺﾞｼｯｸM-PRO" w:hint="eastAsia"/>
        </w:rPr>
        <w:t>総合的な評価を行う。</w:t>
      </w:r>
    </w:p>
    <w:p w14:paraId="6673144C" w14:textId="4A39B2BF" w:rsidR="008B7A4F" w:rsidRPr="00D30D5F" w:rsidRDefault="008B7A4F" w:rsidP="00437EAF">
      <w:pPr>
        <w:ind w:leftChars="202" w:left="416" w:firstLineChars="100" w:firstLine="206"/>
        <w:rPr>
          <w:rFonts w:ascii="HG丸ｺﾞｼｯｸM-PRO" w:eastAsia="HG丸ｺﾞｼｯｸM-PRO"/>
        </w:rPr>
      </w:pPr>
      <w:r w:rsidRPr="00D30D5F">
        <w:rPr>
          <w:rFonts w:ascii="HG丸ｺﾞｼｯｸM-PRO" w:eastAsia="HG丸ｺﾞｼｯｸM-PRO" w:hint="eastAsia"/>
        </w:rPr>
        <w:t>なお、令和</w:t>
      </w:r>
      <w:r w:rsidR="00E86CCF" w:rsidRPr="00D30D5F">
        <w:rPr>
          <w:rFonts w:ascii="HG丸ｺﾞｼｯｸM-PRO" w:eastAsia="HG丸ｺﾞｼｯｸM-PRO" w:hint="eastAsia"/>
        </w:rPr>
        <w:t>３</w:t>
      </w:r>
      <w:r w:rsidRPr="00D30D5F">
        <w:rPr>
          <w:rFonts w:ascii="HG丸ｺﾞｼｯｸM-PRO" w:eastAsia="HG丸ｺﾞｼｯｸM-PRO" w:hint="eastAsia"/>
        </w:rPr>
        <w:t>年度</w:t>
      </w:r>
      <w:r w:rsidR="00D723DB" w:rsidRPr="00D30D5F">
        <w:rPr>
          <w:rFonts w:ascii="HG丸ｺﾞｼｯｸM-PRO" w:eastAsia="HG丸ｺﾞｼｯｸM-PRO" w:hint="eastAsia"/>
        </w:rPr>
        <w:t>の</w:t>
      </w:r>
      <w:r w:rsidRPr="00D30D5F">
        <w:rPr>
          <w:rFonts w:ascii="HG丸ｺﾞｼｯｸM-PRO" w:eastAsia="HG丸ｺﾞｼｯｸM-PRO" w:hint="eastAsia"/>
        </w:rPr>
        <w:t>新型コロナウイルス感染症の流行</w:t>
      </w:r>
      <w:r w:rsidR="00D723DB" w:rsidRPr="00D30D5F">
        <w:rPr>
          <w:rFonts w:ascii="HG丸ｺﾞｼｯｸM-PRO" w:eastAsia="HG丸ｺﾞｼｯｸM-PRO" w:hint="eastAsia"/>
        </w:rPr>
        <w:t>状況</w:t>
      </w:r>
      <w:r w:rsidRPr="00D30D5F">
        <w:rPr>
          <w:rFonts w:ascii="HG丸ｺﾞｼｯｸM-PRO" w:eastAsia="HG丸ｺﾞｼｯｸM-PRO" w:hint="eastAsia"/>
        </w:rPr>
        <w:t>を鑑み、新型コロナウイルス感染症の影響を受けた項目については、</w:t>
      </w:r>
      <w:r w:rsidR="00D723DB" w:rsidRPr="00D30D5F">
        <w:rPr>
          <w:rFonts w:ascii="HG丸ｺﾞｼｯｸM-PRO" w:eastAsia="HG丸ｺﾞｼｯｸM-PRO" w:hint="eastAsia"/>
        </w:rPr>
        <w:t>その影響を踏まえ、評価を行う。</w:t>
      </w:r>
    </w:p>
    <w:p w14:paraId="2ECC0AF4" w14:textId="77777777" w:rsidR="00437EAF" w:rsidRPr="00D30D5F" w:rsidRDefault="00437EAF" w:rsidP="00437EAF">
      <w:pPr>
        <w:rPr>
          <w:rFonts w:ascii="HG丸ｺﾞｼｯｸM-PRO" w:eastAsia="HG丸ｺﾞｼｯｸM-PRO"/>
        </w:rPr>
      </w:pPr>
    </w:p>
    <w:p w14:paraId="64CD044F" w14:textId="6A0AD46F" w:rsidR="00437EAF" w:rsidRPr="00D30D5F" w:rsidRDefault="00874492" w:rsidP="00437EAF">
      <w:pPr>
        <w:rPr>
          <w:rFonts w:ascii="HG丸ｺﾞｼｯｸM-PRO" w:eastAsia="HG丸ｺﾞｼｯｸM-PRO"/>
        </w:rPr>
      </w:pPr>
      <w:r w:rsidRPr="00D30D5F">
        <w:rPr>
          <w:rFonts w:ascii="HG丸ｺﾞｼｯｸM-PRO" w:eastAsia="HG丸ｺﾞｼｯｸM-PRO" w:hint="eastAsia"/>
        </w:rPr>
        <w:t xml:space="preserve">　　・</w:t>
      </w:r>
      <w:r w:rsidR="00437EAF" w:rsidRPr="00D30D5F">
        <w:rPr>
          <w:rFonts w:ascii="HG丸ｺﾞｼｯｸM-PRO" w:eastAsia="HG丸ｺﾞｼｯｸM-PRO" w:hint="eastAsia"/>
        </w:rPr>
        <w:t>項目別評価の</w:t>
      </w:r>
      <w:r w:rsidRPr="00D30D5F">
        <w:rPr>
          <w:rFonts w:ascii="HG丸ｺﾞｼｯｸM-PRO" w:eastAsia="HG丸ｺﾞｼｯｸM-PRO" w:hint="eastAsia"/>
        </w:rPr>
        <w:t>具体的手順</w:t>
      </w:r>
    </w:p>
    <w:p w14:paraId="282B4A74" w14:textId="4DEA6D7E" w:rsidR="00437EAF" w:rsidRPr="00D30D5F" w:rsidRDefault="00437EAF" w:rsidP="00874492">
      <w:pPr>
        <w:ind w:leftChars="-97" w:left="625" w:hangingChars="400" w:hanging="825"/>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項目別評価は、①法人による自己評価、②</w:t>
      </w:r>
      <w:r w:rsidR="005357DE" w:rsidRPr="00D30D5F">
        <w:rPr>
          <w:rFonts w:ascii="HG丸ｺﾞｼｯｸM-PRO" w:eastAsia="HG丸ｺﾞｼｯｸM-PRO" w:hint="eastAsia"/>
        </w:rPr>
        <w:t>知事による小項目評価、③知事</w:t>
      </w:r>
      <w:r w:rsidRPr="00D30D5F">
        <w:rPr>
          <w:rFonts w:ascii="HG丸ｺﾞｼｯｸM-PRO" w:eastAsia="HG丸ｺﾞｼｯｸM-PRO" w:hint="eastAsia"/>
        </w:rPr>
        <w:t>による大項目評価の手順で行う。</w:t>
      </w:r>
    </w:p>
    <w:p w14:paraId="1FD4125E" w14:textId="2489613B" w:rsidR="00437EAF" w:rsidRPr="00D30D5F" w:rsidRDefault="00437EAF" w:rsidP="00437EAF">
      <w:pPr>
        <w:ind w:left="618" w:hangingChars="300" w:hanging="618"/>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①法人</w:t>
      </w:r>
      <w:r w:rsidR="00C34C58" w:rsidRPr="00D30D5F">
        <w:rPr>
          <w:rFonts w:ascii="HG丸ｺﾞｼｯｸM-PRO" w:eastAsia="HG丸ｺﾞｼｯｸM-PRO" w:hint="eastAsia"/>
        </w:rPr>
        <w:t>による</w:t>
      </w:r>
      <w:r w:rsidRPr="00D30D5F">
        <w:rPr>
          <w:rFonts w:ascii="HG丸ｺﾞｼｯｸM-PRO" w:eastAsia="HG丸ｺﾞｼｯｸM-PRO" w:hint="eastAsia"/>
        </w:rPr>
        <w:t>自己評価</w:t>
      </w:r>
    </w:p>
    <w:p w14:paraId="25D16BE7" w14:textId="747373F0" w:rsidR="00437EAF" w:rsidRPr="00D30D5F" w:rsidRDefault="00437EAF" w:rsidP="00437EAF">
      <w:pPr>
        <w:ind w:left="618" w:hangingChars="300" w:hanging="618"/>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00C34C58" w:rsidRPr="00D30D5F">
        <w:rPr>
          <w:rFonts w:ascii="HG丸ｺﾞｼｯｸM-PRO" w:eastAsia="HG丸ｺﾞｼｯｸM-PRO" w:hint="eastAsia"/>
        </w:rPr>
        <w:t>年度計画</w:t>
      </w:r>
      <w:r w:rsidRPr="00D30D5F">
        <w:rPr>
          <w:rFonts w:ascii="HG丸ｺﾞｼｯｸM-PRO" w:eastAsia="HG丸ｺﾞｼｯｸM-PRO" w:hint="eastAsia"/>
        </w:rPr>
        <w:t>の小項目ごとにⅠ～Ⅴの５段階で自己評価を行う。</w:t>
      </w:r>
    </w:p>
    <w:p w14:paraId="6E2548E5" w14:textId="4754AAA6" w:rsidR="00437EAF" w:rsidRPr="00D30D5F" w:rsidRDefault="00437EAF" w:rsidP="00437EAF">
      <w:pPr>
        <w:ind w:left="618" w:hangingChars="300" w:hanging="618"/>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②</w:t>
      </w:r>
      <w:r w:rsidR="005357DE" w:rsidRPr="00D30D5F">
        <w:rPr>
          <w:rFonts w:ascii="HG丸ｺﾞｼｯｸM-PRO" w:eastAsia="HG丸ｺﾞｼｯｸM-PRO" w:hint="eastAsia"/>
        </w:rPr>
        <w:t>知事</w:t>
      </w:r>
      <w:r w:rsidR="00C34C58" w:rsidRPr="00D30D5F">
        <w:rPr>
          <w:rFonts w:ascii="HG丸ｺﾞｼｯｸM-PRO" w:eastAsia="HG丸ｺﾞｼｯｸM-PRO" w:hint="eastAsia"/>
        </w:rPr>
        <w:t>による</w:t>
      </w:r>
      <w:r w:rsidRPr="00D30D5F">
        <w:rPr>
          <w:rFonts w:ascii="HG丸ｺﾞｼｯｸM-PRO" w:eastAsia="HG丸ｺﾞｼｯｸM-PRO" w:hint="eastAsia"/>
        </w:rPr>
        <w:t>小項目評価</w:t>
      </w:r>
    </w:p>
    <w:p w14:paraId="276A5A13" w14:textId="273FEE62" w:rsidR="00437EAF" w:rsidRPr="00D30D5F" w:rsidRDefault="00437EAF" w:rsidP="00874492">
      <w:pPr>
        <w:ind w:leftChars="-94" w:left="1043" w:hangingChars="600" w:hanging="1237"/>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法人の自己評価</w:t>
      </w:r>
      <w:r w:rsidR="00C34C58" w:rsidRPr="00D30D5F">
        <w:rPr>
          <w:rFonts w:ascii="HG丸ｺﾞｼｯｸM-PRO" w:eastAsia="HG丸ｺﾞｼｯｸM-PRO" w:hint="eastAsia"/>
        </w:rPr>
        <w:t>及び</w:t>
      </w:r>
      <w:r w:rsidRPr="00D30D5F">
        <w:rPr>
          <w:rFonts w:ascii="HG丸ｺﾞｼｯｸM-PRO" w:eastAsia="HG丸ｺﾞｼｯｸM-PRO" w:hint="eastAsia"/>
        </w:rPr>
        <w:t>目標設定の妥当性などを総合的に検証し、</w:t>
      </w:r>
      <w:r w:rsidR="00C34C58" w:rsidRPr="00D30D5F">
        <w:rPr>
          <w:rFonts w:ascii="HG丸ｺﾞｼｯｸM-PRO" w:eastAsia="HG丸ｺﾞｼｯｸM-PRO" w:hint="eastAsia"/>
        </w:rPr>
        <w:t>年度計画の</w:t>
      </w:r>
      <w:r w:rsidRPr="00D30D5F">
        <w:rPr>
          <w:rFonts w:ascii="HG丸ｺﾞｼｯｸM-PRO" w:eastAsia="HG丸ｺﾞｼｯｸM-PRO" w:hint="eastAsia"/>
        </w:rPr>
        <w:t>小項目ごとにⅠ～Ⅴの5段階による評価を行う。</w:t>
      </w:r>
    </w:p>
    <w:p w14:paraId="360E5F7F" w14:textId="7BF1B7B8" w:rsidR="00437EAF" w:rsidRPr="00D30D5F" w:rsidRDefault="00437EAF" w:rsidP="00437EAF">
      <w:pPr>
        <w:ind w:left="1031" w:hangingChars="500" w:hanging="1031"/>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③</w:t>
      </w:r>
      <w:r w:rsidR="005357DE" w:rsidRPr="00D30D5F">
        <w:rPr>
          <w:rFonts w:ascii="HG丸ｺﾞｼｯｸM-PRO" w:eastAsia="HG丸ｺﾞｼｯｸM-PRO" w:hint="eastAsia"/>
        </w:rPr>
        <w:t>知事</w:t>
      </w:r>
      <w:r w:rsidR="00C34C58" w:rsidRPr="00D30D5F">
        <w:rPr>
          <w:rFonts w:ascii="HG丸ｺﾞｼｯｸM-PRO" w:eastAsia="HG丸ｺﾞｼｯｸM-PRO" w:hint="eastAsia"/>
        </w:rPr>
        <w:t>による</w:t>
      </w:r>
      <w:r w:rsidRPr="00D30D5F">
        <w:rPr>
          <w:rFonts w:ascii="HG丸ｺﾞｼｯｸM-PRO" w:eastAsia="HG丸ｺﾞｼｯｸM-PRO" w:hint="eastAsia"/>
        </w:rPr>
        <w:t>大項目評価</w:t>
      </w:r>
    </w:p>
    <w:p w14:paraId="607267BF" w14:textId="339B8759" w:rsidR="00437EAF" w:rsidRPr="00D30D5F" w:rsidRDefault="00437EAF" w:rsidP="00874492">
      <w:pPr>
        <w:ind w:left="1041" w:hangingChars="505" w:hanging="1041"/>
        <w:rPr>
          <w:rFonts w:ascii="HG丸ｺﾞｼｯｸM-PRO" w:eastAsia="HG丸ｺﾞｼｯｸM-PRO"/>
        </w:rPr>
      </w:pPr>
      <w:r w:rsidRPr="00D30D5F">
        <w:rPr>
          <w:rFonts w:ascii="HG丸ｺﾞｼｯｸM-PRO" w:eastAsia="HG丸ｺﾞｼｯｸM-PRO" w:hint="eastAsia"/>
        </w:rPr>
        <w:t xml:space="preserve">　　　　</w:t>
      </w:r>
      <w:r w:rsidR="00874492" w:rsidRPr="00D30D5F">
        <w:rPr>
          <w:rFonts w:ascii="HG丸ｺﾞｼｯｸM-PRO" w:eastAsia="HG丸ｺﾞｼｯｸM-PRO" w:hint="eastAsia"/>
        </w:rPr>
        <w:t xml:space="preserve">　</w:t>
      </w:r>
      <w:r w:rsidRPr="00D30D5F">
        <w:rPr>
          <w:rFonts w:ascii="HG丸ｺﾞｼｯｸM-PRO" w:eastAsia="HG丸ｺﾞｼｯｸM-PRO" w:hint="eastAsia"/>
        </w:rPr>
        <w:t xml:space="preserve">　小項目評価の結果、特筆すべき事項の記載内容等を考慮し、大項目ごとの進捗状況について、Ｓ・A～Dの5段階による評価を行う。</w:t>
      </w:r>
    </w:p>
    <w:p w14:paraId="2002F7B6" w14:textId="77777777" w:rsidR="00437EAF" w:rsidRPr="00D30D5F" w:rsidRDefault="00437EAF" w:rsidP="00437EAF">
      <w:pPr>
        <w:ind w:left="1031" w:hangingChars="500" w:hanging="1031"/>
        <w:rPr>
          <w:rFonts w:ascii="HG丸ｺﾞｼｯｸM-PRO" w:eastAsia="HG丸ｺﾞｼｯｸM-PRO"/>
        </w:rPr>
      </w:pPr>
    </w:p>
    <w:p w14:paraId="03621BFD" w14:textId="64F0DE66" w:rsidR="00437EAF" w:rsidRPr="00D30D5F" w:rsidRDefault="00437EAF" w:rsidP="00874492">
      <w:pPr>
        <w:ind w:left="1031" w:hangingChars="500" w:hanging="1031"/>
        <w:rPr>
          <w:rFonts w:ascii="HG丸ｺﾞｼｯｸM-PRO" w:eastAsia="HG丸ｺﾞｼｯｸM-PRO"/>
        </w:rPr>
      </w:pPr>
      <w:r w:rsidRPr="00D30D5F">
        <w:rPr>
          <w:rFonts w:ascii="HG丸ｺﾞｼｯｸM-PRO" w:eastAsia="HG丸ｺﾞｼｯｸM-PRO" w:hint="eastAsia"/>
        </w:rPr>
        <w:t xml:space="preserve">　</w:t>
      </w:r>
    </w:p>
    <w:p w14:paraId="65D87573" w14:textId="77777777" w:rsidR="00854F5A" w:rsidRPr="00D30D5F" w:rsidRDefault="00854F5A" w:rsidP="0090042C">
      <w:pPr>
        <w:ind w:leftChars="100" w:left="412" w:hangingChars="100" w:hanging="206"/>
        <w:rPr>
          <w:rFonts w:ascii="HG丸ｺﾞｼｯｸM-PRO" w:eastAsia="HG丸ｺﾞｼｯｸM-PRO"/>
          <w:szCs w:val="21"/>
        </w:rPr>
      </w:pPr>
    </w:p>
    <w:p w14:paraId="3C1EB3FD" w14:textId="57A1D5A0" w:rsidR="00DD14E8" w:rsidRPr="00D30D5F" w:rsidRDefault="00854F5A" w:rsidP="00DD14E8">
      <w:pPr>
        <w:rPr>
          <w:rFonts w:ascii="HG丸ｺﾞｼｯｸM-PRO" w:eastAsia="HG丸ｺﾞｼｯｸM-PRO"/>
          <w:b/>
          <w:sz w:val="24"/>
        </w:rPr>
      </w:pPr>
      <w:r w:rsidRPr="00D30D5F">
        <w:br w:type="page"/>
      </w:r>
    </w:p>
    <w:p w14:paraId="233CEEBE" w14:textId="6F4E166D" w:rsidR="009F7801" w:rsidRPr="00D30D5F" w:rsidRDefault="00DD14E8" w:rsidP="001D7EC6">
      <w:pPr>
        <w:rPr>
          <w:rFonts w:ascii="HG丸ｺﾞｼｯｸM-PRO" w:eastAsia="HG丸ｺﾞｼｯｸM-PRO"/>
          <w:b/>
          <w:sz w:val="24"/>
        </w:rPr>
      </w:pPr>
      <w:r w:rsidRPr="00D30D5F">
        <w:rPr>
          <w:rFonts w:ascii="HG丸ｺﾞｼｯｸM-PRO" w:eastAsia="HG丸ｺﾞｼｯｸM-PRO" w:hint="eastAsia"/>
          <w:b/>
          <w:sz w:val="24"/>
        </w:rPr>
        <w:lastRenderedPageBreak/>
        <w:t>２</w:t>
      </w:r>
      <w:r w:rsidR="00A20B94" w:rsidRPr="00D30D5F">
        <w:rPr>
          <w:rFonts w:ascii="HG丸ｺﾞｼｯｸM-PRO" w:eastAsia="HG丸ｺﾞｼｯｸM-PRO" w:hint="eastAsia"/>
          <w:b/>
          <w:sz w:val="24"/>
        </w:rPr>
        <w:t xml:space="preserve">　</w:t>
      </w:r>
      <w:r w:rsidR="009F7801" w:rsidRPr="00D30D5F">
        <w:rPr>
          <w:rFonts w:ascii="HG丸ｺﾞｼｯｸM-PRO" w:eastAsia="HG丸ｺﾞｼｯｸM-PRO" w:hint="eastAsia"/>
          <w:b/>
          <w:sz w:val="24"/>
        </w:rPr>
        <w:t>大項目評価</w:t>
      </w:r>
    </w:p>
    <w:p w14:paraId="739FBF32" w14:textId="7AEC39B2" w:rsidR="00854F5A" w:rsidRPr="00D30D5F" w:rsidRDefault="00F31558" w:rsidP="001D7EC6">
      <w:pPr>
        <w:rPr>
          <w:rFonts w:ascii="HG丸ｺﾞｼｯｸM-PRO" w:eastAsia="HG丸ｺﾞｼｯｸM-PRO"/>
          <w:b/>
          <w:sz w:val="24"/>
        </w:rPr>
      </w:pPr>
      <w:r w:rsidRPr="00D30D5F">
        <w:rPr>
          <w:rFonts w:ascii="HG丸ｺﾞｼｯｸM-PRO" w:eastAsia="HG丸ｺﾞｼｯｸM-PRO" w:hint="eastAsia"/>
          <w:b/>
          <w:sz w:val="24"/>
        </w:rPr>
        <w:t>２</w:t>
      </w:r>
      <w:r w:rsidR="00437EAF" w:rsidRPr="00D30D5F">
        <w:rPr>
          <w:rFonts w:ascii="HG丸ｺﾞｼｯｸM-PRO" w:eastAsia="HG丸ｺﾞｼｯｸM-PRO" w:hint="eastAsia"/>
          <w:b/>
          <w:sz w:val="24"/>
        </w:rPr>
        <w:t>－１　「</w:t>
      </w:r>
      <w:r w:rsidR="00696EA8" w:rsidRPr="00D30D5F">
        <w:rPr>
          <w:rFonts w:ascii="HG丸ｺﾞｼｯｸM-PRO" w:eastAsia="HG丸ｺﾞｼｯｸM-PRO" w:hint="eastAsia"/>
          <w:b/>
          <w:sz w:val="24"/>
        </w:rPr>
        <w:t>府民に提供するサービスその他の業務の質の向上</w:t>
      </w:r>
      <w:r w:rsidR="00854F5A" w:rsidRPr="00D30D5F">
        <w:rPr>
          <w:rFonts w:ascii="HG丸ｺﾞｼｯｸM-PRO" w:eastAsia="HG丸ｺﾞｼｯｸM-PRO" w:hint="eastAsia"/>
          <w:b/>
          <w:sz w:val="24"/>
        </w:rPr>
        <w:t>」に関する大項目評価</w:t>
      </w:r>
    </w:p>
    <w:p w14:paraId="536E6A68" w14:textId="6AAB3E43" w:rsidR="00C3649B" w:rsidRPr="00D30D5F" w:rsidRDefault="00C3649B" w:rsidP="001D7EC6">
      <w:pPr>
        <w:rPr>
          <w:rFonts w:ascii="HG丸ｺﾞｼｯｸM-PRO" w:eastAsia="HG丸ｺﾞｼｯｸM-PRO"/>
          <w:b/>
          <w:sz w:val="24"/>
        </w:rPr>
      </w:pPr>
      <w:r w:rsidRPr="00D30D5F">
        <w:rPr>
          <w:rFonts w:ascii="HG丸ｺﾞｼｯｸM-PRO" w:eastAsia="HG丸ｺﾞｼｯｸM-PRO" w:hint="eastAsia"/>
          <w:b/>
          <w:noProof/>
          <w:sz w:val="24"/>
        </w:rPr>
        <mc:AlternateContent>
          <mc:Choice Requires="wps">
            <w:drawing>
              <wp:anchor distT="0" distB="0" distL="114300" distR="114300" simplePos="0" relativeHeight="251671040" behindDoc="0" locked="0" layoutInCell="1" allowOverlap="1" wp14:anchorId="1D21E65C" wp14:editId="474801A4">
                <wp:simplePos x="0" y="0"/>
                <wp:positionH relativeFrom="column">
                  <wp:posOffset>-46415</wp:posOffset>
                </wp:positionH>
                <wp:positionV relativeFrom="paragraph">
                  <wp:posOffset>146098</wp:posOffset>
                </wp:positionV>
                <wp:extent cx="5848709" cy="2035834"/>
                <wp:effectExtent l="19050" t="19050" r="19050" b="21590"/>
                <wp:wrapNone/>
                <wp:docPr id="9" name="正方形/長方形 9"/>
                <wp:cNvGraphicFramePr/>
                <a:graphic xmlns:a="http://schemas.openxmlformats.org/drawingml/2006/main">
                  <a:graphicData uri="http://schemas.microsoft.com/office/word/2010/wordprocessingShape">
                    <wps:wsp>
                      <wps:cNvSpPr/>
                      <wps:spPr>
                        <a:xfrm>
                          <a:off x="0" y="0"/>
                          <a:ext cx="5848709" cy="203583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0DD871" id="正方形/長方形 9" o:spid="_x0000_s1026" style="position:absolute;left:0;text-align:left;margin-left:-3.65pt;margin-top:11.5pt;width:460.55pt;height:160.3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" filled="f" strokecolor="black [3213]" strokeweight="2.25pt"/>
            </w:pict>
          </mc:Fallback>
        </mc:AlternateContent>
      </w:r>
    </w:p>
    <w:p w14:paraId="186A69FD" w14:textId="5105F4A5" w:rsidR="00C3649B" w:rsidRPr="00D30D5F" w:rsidRDefault="00CC44E5" w:rsidP="00C3649B">
      <w:pPr>
        <w:rPr>
          <w:rFonts w:ascii="HG丸ｺﾞｼｯｸM-PRO" w:eastAsia="HG丸ｺﾞｼｯｸM-PRO"/>
          <w:b/>
        </w:rPr>
      </w:pPr>
      <w:r w:rsidRPr="00D30D5F">
        <w:rPr>
          <w:rFonts w:ascii="HG丸ｺﾞｼｯｸM-PRO" w:eastAsia="HG丸ｺﾞｼｯｸM-PRO" w:hint="eastAsia"/>
          <w:b/>
        </w:rPr>
        <w:t>〔１〕</w:t>
      </w:r>
      <w:r w:rsidR="00C3649B" w:rsidRPr="00D30D5F">
        <w:rPr>
          <w:rFonts w:ascii="HG丸ｺﾞｼｯｸM-PRO" w:eastAsia="HG丸ｺﾞｼｯｸM-PRO" w:hint="eastAsia"/>
          <w:b/>
        </w:rPr>
        <w:t>評価結果と判断理由</w:t>
      </w:r>
    </w:p>
    <w:p w14:paraId="4570D17C" w14:textId="77777777" w:rsidR="00C3649B" w:rsidRPr="00D30D5F" w:rsidRDefault="00C3649B" w:rsidP="00C3649B">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xml:space="preserve">○　</w:t>
      </w:r>
      <w:r w:rsidRPr="00D30D5F">
        <w:rPr>
          <w:rFonts w:ascii="HG丸ｺﾞｼｯｸM-PRO" w:eastAsia="HG丸ｺﾞｼｯｸM-PRO" w:hint="eastAsia"/>
        </w:rPr>
        <w:t>新型コロナウイルス感染症の影響を踏まえ、小項目評価を行った</w:t>
      </w:r>
      <w:r w:rsidRPr="00D30D5F">
        <w:rPr>
          <w:rFonts w:ascii="HG丸ｺﾞｼｯｸM-PRO" w:eastAsia="HG丸ｺﾞｼｯｸM-PRO" w:hAnsi="ＭＳ 明朝" w:hint="eastAsia"/>
        </w:rPr>
        <w:t>。</w:t>
      </w:r>
    </w:p>
    <w:p w14:paraId="14215795" w14:textId="0067C247" w:rsidR="00C3649B" w:rsidRPr="00D30D5F" w:rsidRDefault="00C3649B" w:rsidP="00C3649B">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小項目評価の集計結果により、大項目評価としては、A評価（「計画どおり」進捗している）が妥当であると判断した。</w:t>
      </w:r>
    </w:p>
    <w:p w14:paraId="2794DB29" w14:textId="77777777" w:rsidR="00C3649B" w:rsidRPr="00D30D5F" w:rsidRDefault="00C3649B" w:rsidP="005E5C44">
      <w:pPr>
        <w:spacing w:line="120" w:lineRule="exact"/>
        <w:ind w:leftChars="100" w:left="412" w:hangingChars="100" w:hanging="206"/>
        <w:rPr>
          <w:rFonts w:ascii="HG丸ｺﾞｼｯｸM-PRO" w:eastAsia="HG丸ｺﾞｼｯｸM-PRO" w:hAnsi="ＭＳ 明朝"/>
        </w:rPr>
      </w:pPr>
    </w:p>
    <w:tbl>
      <w:tblPr>
        <w:tblStyle w:val="af0"/>
        <w:tblW w:w="0" w:type="auto"/>
        <w:tblInd w:w="412" w:type="dxa"/>
        <w:tblLook w:val="04A0" w:firstRow="1" w:lastRow="0" w:firstColumn="1" w:lastColumn="0" w:noHBand="0" w:noVBand="1"/>
      </w:tblPr>
      <w:tblGrid>
        <w:gridCol w:w="1040"/>
        <w:gridCol w:w="1454"/>
        <w:gridCol w:w="1454"/>
        <w:gridCol w:w="1454"/>
        <w:gridCol w:w="1454"/>
        <w:gridCol w:w="1454"/>
      </w:tblGrid>
      <w:tr w:rsidR="00D30D5F" w:rsidRPr="00D30D5F" w14:paraId="3EA55C71" w14:textId="77777777" w:rsidTr="0090476D">
        <w:trPr>
          <w:trHeight w:val="397"/>
        </w:trPr>
        <w:tc>
          <w:tcPr>
            <w:tcW w:w="1040" w:type="dxa"/>
            <w:vMerge w:val="restart"/>
            <w:vAlign w:val="center"/>
          </w:tcPr>
          <w:p w14:paraId="5E299C89" w14:textId="77777777" w:rsidR="00C3649B" w:rsidRPr="00D30D5F" w:rsidRDefault="00C3649B" w:rsidP="0090476D">
            <w:pPr>
              <w:spacing w:line="320" w:lineRule="exact"/>
              <w:ind w:left="-53"/>
              <w:jc w:val="center"/>
              <w:rPr>
                <w:rFonts w:ascii="HG丸ｺﾞｼｯｸM-PRO" w:eastAsia="HG丸ｺﾞｼｯｸM-PRO"/>
                <w:sz w:val="20"/>
                <w:szCs w:val="20"/>
                <w:u w:val="single"/>
              </w:rPr>
            </w:pPr>
            <w:r w:rsidRPr="00D30D5F">
              <w:rPr>
                <w:rFonts w:ascii="HG丸ｺﾞｼｯｸM-PRO" w:eastAsia="HG丸ｺﾞｼｯｸM-PRO" w:hint="eastAsia"/>
                <w:sz w:val="20"/>
                <w:szCs w:val="20"/>
              </w:rPr>
              <w:t>大項目</w:t>
            </w:r>
          </w:p>
          <w:p w14:paraId="7D671074"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75EF266D"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7F7F7F" w:themeFill="text1" w:themeFillTint="80"/>
            <w:vAlign w:val="center"/>
          </w:tcPr>
          <w:p w14:paraId="72A22033"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vAlign w:val="center"/>
          </w:tcPr>
          <w:p w14:paraId="50BA476D"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Ｂ</w:t>
            </w:r>
          </w:p>
        </w:tc>
        <w:tc>
          <w:tcPr>
            <w:tcW w:w="1454" w:type="dxa"/>
            <w:tcBorders>
              <w:bottom w:val="dashSmallGap" w:sz="4" w:space="0" w:color="auto"/>
            </w:tcBorders>
            <w:vAlign w:val="center"/>
          </w:tcPr>
          <w:p w14:paraId="15530707"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Ｃ</w:t>
            </w:r>
          </w:p>
        </w:tc>
        <w:tc>
          <w:tcPr>
            <w:tcW w:w="1454" w:type="dxa"/>
            <w:tcBorders>
              <w:bottom w:val="dashSmallGap" w:sz="4" w:space="0" w:color="auto"/>
            </w:tcBorders>
            <w:vAlign w:val="center"/>
          </w:tcPr>
          <w:p w14:paraId="2D4156A2" w14:textId="77777777" w:rsidR="00C3649B" w:rsidRPr="00D30D5F" w:rsidRDefault="00C3649B"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Ｄ</w:t>
            </w:r>
          </w:p>
        </w:tc>
      </w:tr>
      <w:tr w:rsidR="00D30D5F" w:rsidRPr="00D30D5F" w14:paraId="0BFC69E8" w14:textId="77777777" w:rsidTr="0090476D">
        <w:trPr>
          <w:trHeight w:val="737"/>
        </w:trPr>
        <w:tc>
          <w:tcPr>
            <w:tcW w:w="1040" w:type="dxa"/>
            <w:vMerge/>
            <w:vAlign w:val="center"/>
          </w:tcPr>
          <w:p w14:paraId="68D841DA" w14:textId="77777777" w:rsidR="00C3649B" w:rsidRPr="00D30D5F" w:rsidRDefault="00C3649B" w:rsidP="0090476D">
            <w:pPr>
              <w:spacing w:line="320" w:lineRule="exact"/>
              <w:rPr>
                <w:rFonts w:ascii="ＭＳ 明朝" w:hAnsi="ＭＳ 明朝"/>
              </w:rPr>
            </w:pPr>
          </w:p>
        </w:tc>
        <w:tc>
          <w:tcPr>
            <w:tcW w:w="1454" w:type="dxa"/>
            <w:tcBorders>
              <w:top w:val="dashSmallGap" w:sz="4" w:space="0" w:color="auto"/>
            </w:tcBorders>
            <w:vAlign w:val="center"/>
          </w:tcPr>
          <w:p w14:paraId="4B632A20" w14:textId="77777777" w:rsidR="00C3649B" w:rsidRPr="00D30D5F" w:rsidRDefault="00C3649B"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特筆すべき</w:t>
            </w:r>
          </w:p>
          <w:p w14:paraId="3653F6FA"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7F7F7F" w:themeFill="text1" w:themeFillTint="80"/>
            <w:vAlign w:val="center"/>
          </w:tcPr>
          <w:p w14:paraId="4E369722"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1F50C3AD" w14:textId="77777777" w:rsidR="00C3649B" w:rsidRPr="00D30D5F" w:rsidRDefault="00C3649B"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おおむね</w:t>
            </w:r>
          </w:p>
          <w:p w14:paraId="786F92E5"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6B634D3B"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計画を十分に実施できていない</w:t>
            </w:r>
          </w:p>
        </w:tc>
        <w:tc>
          <w:tcPr>
            <w:tcW w:w="1454" w:type="dxa"/>
            <w:tcBorders>
              <w:top w:val="dashSmallGap" w:sz="4" w:space="0" w:color="auto"/>
            </w:tcBorders>
            <w:vAlign w:val="center"/>
          </w:tcPr>
          <w:p w14:paraId="5B96BBF4" w14:textId="77777777" w:rsidR="00C3649B" w:rsidRPr="00D30D5F" w:rsidRDefault="00C3649B"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重大な改善</w:t>
            </w:r>
          </w:p>
          <w:p w14:paraId="40B572A8" w14:textId="77777777" w:rsidR="00C3649B" w:rsidRPr="00D30D5F" w:rsidRDefault="00C3649B"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事項あり</w:t>
            </w:r>
          </w:p>
        </w:tc>
      </w:tr>
    </w:tbl>
    <w:p w14:paraId="43838ABF" w14:textId="77777777" w:rsidR="00C3649B" w:rsidRPr="00D30D5F" w:rsidRDefault="00C3649B" w:rsidP="00437EAF">
      <w:pPr>
        <w:rPr>
          <w:rFonts w:ascii="HG丸ｺﾞｼｯｸM-PRO" w:eastAsia="HG丸ｺﾞｼｯｸM-PRO"/>
          <w:b/>
        </w:rPr>
      </w:pPr>
    </w:p>
    <w:p w14:paraId="19BD901F" w14:textId="77777777" w:rsidR="00C3649B" w:rsidRPr="00D30D5F" w:rsidRDefault="00C3649B" w:rsidP="00437EAF">
      <w:pPr>
        <w:rPr>
          <w:rFonts w:ascii="HG丸ｺﾞｼｯｸM-PRO" w:eastAsia="HG丸ｺﾞｼｯｸM-PRO"/>
          <w:b/>
        </w:rPr>
      </w:pPr>
    </w:p>
    <w:p w14:paraId="2639AE13" w14:textId="3DBD1438" w:rsidR="00437EAF" w:rsidRPr="00D30D5F" w:rsidRDefault="00437EAF" w:rsidP="00437EAF">
      <w:pPr>
        <w:rPr>
          <w:rFonts w:ascii="HG丸ｺﾞｼｯｸM-PRO" w:eastAsia="HG丸ｺﾞｼｯｸM-PRO"/>
          <w:b/>
        </w:rPr>
      </w:pPr>
      <w:r w:rsidRPr="00D30D5F">
        <w:rPr>
          <w:rFonts w:ascii="HG丸ｺﾞｼｯｸM-PRO" w:eastAsia="HG丸ｺﾞｼｯｸM-PRO" w:hint="eastAsia"/>
          <w:b/>
        </w:rPr>
        <w:t>＜小項目評価の集計結果＞</w:t>
      </w:r>
    </w:p>
    <w:p w14:paraId="0DD7D0B1" w14:textId="6AFC020D" w:rsidR="00437EAF" w:rsidRPr="00D30D5F" w:rsidRDefault="00F26345" w:rsidP="00214E92">
      <w:pPr>
        <w:ind w:leftChars="100" w:left="206"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１０</w:t>
      </w:r>
      <w:r w:rsidR="00B5509D" w:rsidRPr="00D30D5F">
        <w:rPr>
          <w:rFonts w:ascii="HG丸ｺﾞｼｯｸM-PRO" w:eastAsia="HG丸ｺﾞｼｯｸM-PRO" w:hAnsi="ＭＳ 明朝" w:hint="eastAsia"/>
        </w:rPr>
        <w:t>項目</w:t>
      </w:r>
      <w:r w:rsidR="009F77B2" w:rsidRPr="00D30D5F">
        <w:rPr>
          <w:rFonts w:ascii="HG丸ｺﾞｼｯｸM-PRO" w:eastAsia="HG丸ｺﾞｼｯｸM-PRO" w:hAnsi="ＭＳ 明朝" w:hint="eastAsia"/>
        </w:rPr>
        <w:t>のうち１項目が小項目評価のⅣに該当し、</w:t>
      </w:r>
      <w:r w:rsidR="00B3568C" w:rsidRPr="00D30D5F">
        <w:rPr>
          <w:rFonts w:ascii="HG丸ｺﾞｼｯｸM-PRO" w:eastAsia="HG丸ｺﾞｼｯｸM-PRO" w:hAnsi="ＭＳ 明朝" w:hint="eastAsia"/>
        </w:rPr>
        <w:t>９</w:t>
      </w:r>
      <w:r w:rsidR="009F77B2" w:rsidRPr="00D30D5F">
        <w:rPr>
          <w:rFonts w:ascii="HG丸ｺﾞｼｯｸM-PRO" w:eastAsia="HG丸ｺﾞｼｯｸM-PRO" w:hAnsi="ＭＳ 明朝" w:hint="eastAsia"/>
        </w:rPr>
        <w:t>項目</w:t>
      </w:r>
      <w:r w:rsidR="000B731F" w:rsidRPr="00D30D5F">
        <w:rPr>
          <w:rFonts w:ascii="HG丸ｺﾞｼｯｸM-PRO" w:eastAsia="HG丸ｺﾞｼｯｸM-PRO" w:hAnsi="ＭＳ 明朝" w:hint="eastAsia"/>
        </w:rPr>
        <w:t>が</w:t>
      </w:r>
      <w:r w:rsidR="00B5509D" w:rsidRPr="00D30D5F">
        <w:rPr>
          <w:rFonts w:ascii="HG丸ｺﾞｼｯｸM-PRO" w:eastAsia="HG丸ｺﾞｼｯｸM-PRO" w:hAnsi="ＭＳ 明朝" w:hint="eastAsia"/>
        </w:rPr>
        <w:t>小項目評価のⅢに該当していることから、小項目評価の集計では、A評価（「計画どおり」進捗している）となる。</w:t>
      </w:r>
    </w:p>
    <w:tbl>
      <w:tblPr>
        <w:tblStyle w:val="af0"/>
        <w:tblW w:w="0" w:type="auto"/>
        <w:tblInd w:w="137" w:type="dxa"/>
        <w:tblLook w:val="04A0" w:firstRow="1" w:lastRow="0" w:firstColumn="1" w:lastColumn="0" w:noHBand="0" w:noVBand="1"/>
      </w:tblPr>
      <w:tblGrid>
        <w:gridCol w:w="1985"/>
        <w:gridCol w:w="1134"/>
        <w:gridCol w:w="1160"/>
        <w:gridCol w:w="1161"/>
        <w:gridCol w:w="1161"/>
        <w:gridCol w:w="1161"/>
        <w:gridCol w:w="1161"/>
      </w:tblGrid>
      <w:tr w:rsidR="00D30D5F" w:rsidRPr="00D30D5F" w14:paraId="186102E1" w14:textId="77777777" w:rsidTr="00C3649B">
        <w:trPr>
          <w:trHeight w:val="242"/>
        </w:trPr>
        <w:tc>
          <w:tcPr>
            <w:tcW w:w="1985" w:type="dxa"/>
            <w:vMerge w:val="restart"/>
            <w:tcBorders>
              <w:right w:val="single" w:sz="4" w:space="0" w:color="auto"/>
            </w:tcBorders>
            <w:shd w:val="clear" w:color="auto" w:fill="FFFFFF"/>
          </w:tcPr>
          <w:p w14:paraId="74074601" w14:textId="64D7662E" w:rsidR="00C3649B" w:rsidRPr="00D30D5F" w:rsidRDefault="00C3649B" w:rsidP="00C3649B"/>
        </w:tc>
        <w:tc>
          <w:tcPr>
            <w:tcW w:w="1134" w:type="dxa"/>
            <w:vMerge w:val="restart"/>
            <w:tcBorders>
              <w:right w:val="single" w:sz="4" w:space="0" w:color="auto"/>
            </w:tcBorders>
            <w:shd w:val="clear" w:color="auto" w:fill="FFFFFF"/>
            <w:vAlign w:val="center"/>
          </w:tcPr>
          <w:p w14:paraId="615D286D" w14:textId="77777777" w:rsidR="00C3649B" w:rsidRPr="00D30D5F" w:rsidRDefault="00C3649B" w:rsidP="00C3649B">
            <w:pPr>
              <w:jc w:val="center"/>
              <w:rPr>
                <w:rFonts w:ascii="HG丸ｺﾞｼｯｸM-PRO" w:eastAsia="HG丸ｺﾞｼｯｸM-PRO"/>
                <w:sz w:val="18"/>
                <w:szCs w:val="18"/>
              </w:rPr>
            </w:pPr>
            <w:r w:rsidRPr="00D30D5F">
              <w:rPr>
                <w:rFonts w:ascii="HG丸ｺﾞｼｯｸM-PRO" w:eastAsia="HG丸ｺﾞｼｯｸM-PRO" w:hint="eastAsia"/>
                <w:sz w:val="18"/>
                <w:szCs w:val="18"/>
              </w:rPr>
              <w:t>評価の対象</w:t>
            </w:r>
          </w:p>
          <w:p w14:paraId="56159277" w14:textId="0D326519" w:rsidR="00C3649B" w:rsidRPr="00D30D5F" w:rsidRDefault="00C3649B" w:rsidP="00C3649B">
            <w:pPr>
              <w:jc w:val="center"/>
            </w:pPr>
            <w:r w:rsidRPr="00D30D5F">
              <w:rPr>
                <w:rFonts w:ascii="HG丸ｺﾞｼｯｸM-PRO" w:eastAsia="HG丸ｺﾞｼｯｸM-PRO" w:hint="eastAsia"/>
                <w:sz w:val="18"/>
                <w:szCs w:val="18"/>
              </w:rPr>
              <w:t>項目数</w:t>
            </w:r>
          </w:p>
        </w:tc>
        <w:tc>
          <w:tcPr>
            <w:tcW w:w="1160" w:type="dxa"/>
            <w:tcBorders>
              <w:left w:val="single" w:sz="4" w:space="0" w:color="auto"/>
              <w:bottom w:val="nil"/>
              <w:right w:val="single" w:sz="18" w:space="0" w:color="auto"/>
            </w:tcBorders>
            <w:shd w:val="clear" w:color="auto" w:fill="FFFFFF"/>
          </w:tcPr>
          <w:p w14:paraId="14A0D40C" w14:textId="40EEAB74" w:rsidR="00C3649B" w:rsidRPr="00D30D5F" w:rsidRDefault="00C3649B" w:rsidP="00C3649B">
            <w:pPr>
              <w:jc w:val="center"/>
            </w:pPr>
            <w:r w:rsidRPr="00D30D5F">
              <w:rPr>
                <w:rFonts w:ascii="HG丸ｺﾞｼｯｸM-PRO" w:eastAsia="HG丸ｺﾞｼｯｸM-PRO" w:hint="eastAsia"/>
                <w:szCs w:val="21"/>
              </w:rPr>
              <w:t>Ⅴ</w:t>
            </w:r>
          </w:p>
        </w:tc>
        <w:tc>
          <w:tcPr>
            <w:tcW w:w="1161" w:type="dxa"/>
            <w:tcBorders>
              <w:top w:val="single" w:sz="18" w:space="0" w:color="auto"/>
              <w:left w:val="single" w:sz="18" w:space="0" w:color="auto"/>
              <w:bottom w:val="nil"/>
              <w:right w:val="single" w:sz="4" w:space="0" w:color="auto"/>
            </w:tcBorders>
            <w:shd w:val="clear" w:color="auto" w:fill="FFFFFF"/>
          </w:tcPr>
          <w:p w14:paraId="78F38AA7" w14:textId="1F3460AD" w:rsidR="00C3649B" w:rsidRPr="00D30D5F" w:rsidRDefault="00C3649B" w:rsidP="00C3649B">
            <w:pPr>
              <w:jc w:val="center"/>
            </w:pPr>
            <w:r w:rsidRPr="00D30D5F">
              <w:rPr>
                <w:rFonts w:ascii="HG丸ｺﾞｼｯｸM-PRO" w:eastAsia="HG丸ｺﾞｼｯｸM-PRO" w:hint="eastAsia"/>
                <w:szCs w:val="21"/>
              </w:rPr>
              <w:t>Ⅳ</w:t>
            </w:r>
          </w:p>
        </w:tc>
        <w:tc>
          <w:tcPr>
            <w:tcW w:w="1161" w:type="dxa"/>
            <w:tcBorders>
              <w:top w:val="single" w:sz="18" w:space="0" w:color="auto"/>
              <w:left w:val="single" w:sz="4" w:space="0" w:color="auto"/>
              <w:bottom w:val="nil"/>
              <w:right w:val="single" w:sz="18" w:space="0" w:color="auto"/>
            </w:tcBorders>
            <w:shd w:val="clear" w:color="auto" w:fill="FFFFFF"/>
          </w:tcPr>
          <w:p w14:paraId="321B0EA6" w14:textId="376D9707" w:rsidR="00C3649B" w:rsidRPr="00D30D5F" w:rsidRDefault="00C3649B" w:rsidP="00C3649B">
            <w:pPr>
              <w:jc w:val="center"/>
            </w:pPr>
            <w:r w:rsidRPr="00D30D5F">
              <w:rPr>
                <w:rFonts w:ascii="HG丸ｺﾞｼｯｸM-PRO" w:eastAsia="HG丸ｺﾞｼｯｸM-PRO" w:hint="eastAsia"/>
                <w:szCs w:val="21"/>
              </w:rPr>
              <w:t>Ⅲ</w:t>
            </w:r>
          </w:p>
        </w:tc>
        <w:tc>
          <w:tcPr>
            <w:tcW w:w="1161" w:type="dxa"/>
            <w:tcBorders>
              <w:top w:val="single" w:sz="4" w:space="0" w:color="auto"/>
              <w:left w:val="single" w:sz="18" w:space="0" w:color="auto"/>
              <w:bottom w:val="nil"/>
              <w:right w:val="single" w:sz="4" w:space="0" w:color="auto"/>
            </w:tcBorders>
            <w:shd w:val="clear" w:color="auto" w:fill="FFFFFF"/>
          </w:tcPr>
          <w:p w14:paraId="530DB206" w14:textId="0247BAA4" w:rsidR="00C3649B" w:rsidRPr="00D30D5F" w:rsidRDefault="00C3649B" w:rsidP="00C3649B">
            <w:pPr>
              <w:jc w:val="center"/>
            </w:pPr>
            <w:r w:rsidRPr="00D30D5F">
              <w:rPr>
                <w:rFonts w:ascii="HG丸ｺﾞｼｯｸM-PRO" w:eastAsia="HG丸ｺﾞｼｯｸM-PRO" w:hint="eastAsia"/>
                <w:szCs w:val="21"/>
              </w:rPr>
              <w:t>Ⅱ</w:t>
            </w:r>
          </w:p>
        </w:tc>
        <w:tc>
          <w:tcPr>
            <w:tcW w:w="1161" w:type="dxa"/>
            <w:tcBorders>
              <w:top w:val="single" w:sz="4" w:space="0" w:color="auto"/>
              <w:left w:val="single" w:sz="4" w:space="0" w:color="auto"/>
              <w:bottom w:val="nil"/>
              <w:right w:val="single" w:sz="4" w:space="0" w:color="auto"/>
            </w:tcBorders>
            <w:shd w:val="clear" w:color="auto" w:fill="FFFFFF"/>
          </w:tcPr>
          <w:p w14:paraId="4F73611A" w14:textId="14CFE9EA" w:rsidR="00C3649B" w:rsidRPr="00D30D5F" w:rsidRDefault="00C3649B" w:rsidP="00C3649B">
            <w:pPr>
              <w:jc w:val="center"/>
            </w:pPr>
            <w:r w:rsidRPr="00D30D5F">
              <w:rPr>
                <w:rFonts w:ascii="HG丸ｺﾞｼｯｸM-PRO" w:eastAsia="HG丸ｺﾞｼｯｸM-PRO" w:hint="eastAsia"/>
                <w:szCs w:val="21"/>
              </w:rPr>
              <w:t>Ⅰ</w:t>
            </w:r>
          </w:p>
        </w:tc>
      </w:tr>
      <w:tr w:rsidR="00D30D5F" w:rsidRPr="00D30D5F" w14:paraId="0437048C" w14:textId="77777777" w:rsidTr="00C3649B">
        <w:tc>
          <w:tcPr>
            <w:tcW w:w="1985" w:type="dxa"/>
            <w:vMerge/>
            <w:tcBorders>
              <w:right w:val="single" w:sz="4" w:space="0" w:color="auto"/>
            </w:tcBorders>
            <w:shd w:val="clear" w:color="auto" w:fill="FFFFFF"/>
          </w:tcPr>
          <w:p w14:paraId="5CB842CF" w14:textId="77777777" w:rsidR="00C3649B" w:rsidRPr="00D30D5F" w:rsidRDefault="00C3649B" w:rsidP="00C3649B"/>
        </w:tc>
        <w:tc>
          <w:tcPr>
            <w:tcW w:w="1134" w:type="dxa"/>
            <w:vMerge/>
            <w:tcBorders>
              <w:right w:val="single" w:sz="4" w:space="0" w:color="auto"/>
            </w:tcBorders>
            <w:shd w:val="clear" w:color="auto" w:fill="FFFFFF"/>
          </w:tcPr>
          <w:p w14:paraId="23E7ED92" w14:textId="77777777" w:rsidR="00C3649B" w:rsidRPr="00D30D5F" w:rsidRDefault="00C3649B" w:rsidP="00C3649B"/>
        </w:tc>
        <w:tc>
          <w:tcPr>
            <w:tcW w:w="1160" w:type="dxa"/>
            <w:tcBorders>
              <w:top w:val="nil"/>
              <w:left w:val="single" w:sz="4" w:space="0" w:color="auto"/>
              <w:right w:val="single" w:sz="18" w:space="0" w:color="auto"/>
            </w:tcBorders>
            <w:shd w:val="clear" w:color="auto" w:fill="FFFFFF"/>
          </w:tcPr>
          <w:p w14:paraId="1391C2DF" w14:textId="074D82AA" w:rsidR="00C3649B" w:rsidRPr="00D30D5F" w:rsidRDefault="00C3649B" w:rsidP="00C3649B">
            <w:pPr>
              <w:spacing w:line="280" w:lineRule="exact"/>
            </w:pPr>
            <w:r w:rsidRPr="00D30D5F">
              <w:rPr>
                <w:rFonts w:ascii="HG丸ｺﾞｼｯｸM-PRO" w:eastAsia="HG丸ｺﾞｼｯｸM-PRO" w:hint="eastAsia"/>
                <w:sz w:val="18"/>
                <w:szCs w:val="18"/>
              </w:rPr>
              <w:t>特段の成果が認められる</w:t>
            </w:r>
          </w:p>
        </w:tc>
        <w:tc>
          <w:tcPr>
            <w:tcW w:w="1161" w:type="dxa"/>
            <w:tcBorders>
              <w:top w:val="nil"/>
              <w:left w:val="single" w:sz="18" w:space="0" w:color="auto"/>
              <w:bottom w:val="single" w:sz="4" w:space="0" w:color="auto"/>
              <w:right w:val="single" w:sz="4" w:space="0" w:color="auto"/>
            </w:tcBorders>
            <w:shd w:val="clear" w:color="auto" w:fill="FFFFFF"/>
          </w:tcPr>
          <w:p w14:paraId="59EDADC4" w14:textId="439A7745" w:rsidR="00C3649B" w:rsidRPr="00D30D5F" w:rsidRDefault="00C3649B" w:rsidP="00C3649B">
            <w:pPr>
              <w:spacing w:line="280" w:lineRule="exact"/>
            </w:pPr>
            <w:r w:rsidRPr="00D30D5F">
              <w:rPr>
                <w:rFonts w:ascii="HG丸ｺﾞｼｯｸM-PRO" w:eastAsia="HG丸ｺﾞｼｯｸM-PRO" w:hint="eastAsia"/>
                <w:sz w:val="18"/>
                <w:szCs w:val="18"/>
              </w:rPr>
              <w:t>年度計画を相当程度上回る成果が認められる</w:t>
            </w:r>
          </w:p>
        </w:tc>
        <w:tc>
          <w:tcPr>
            <w:tcW w:w="1161" w:type="dxa"/>
            <w:tcBorders>
              <w:top w:val="nil"/>
              <w:left w:val="single" w:sz="4" w:space="0" w:color="auto"/>
              <w:bottom w:val="single" w:sz="4" w:space="0" w:color="auto"/>
              <w:right w:val="single" w:sz="18" w:space="0" w:color="auto"/>
            </w:tcBorders>
            <w:shd w:val="clear" w:color="auto" w:fill="FFFFFF"/>
          </w:tcPr>
          <w:p w14:paraId="0E30205B" w14:textId="17DE5ECC" w:rsidR="00C3649B" w:rsidRPr="00D30D5F" w:rsidRDefault="00C3649B" w:rsidP="00C3649B">
            <w:pPr>
              <w:spacing w:line="280" w:lineRule="exact"/>
            </w:pPr>
            <w:r w:rsidRPr="00D30D5F">
              <w:rPr>
                <w:rFonts w:ascii="HG丸ｺﾞｼｯｸM-PRO" w:eastAsia="HG丸ｺﾞｼｯｸM-PRO" w:hint="eastAsia"/>
                <w:sz w:val="18"/>
                <w:szCs w:val="18"/>
              </w:rPr>
              <w:t>年度計画を順調に実施している</w:t>
            </w:r>
          </w:p>
        </w:tc>
        <w:tc>
          <w:tcPr>
            <w:tcW w:w="1161" w:type="dxa"/>
            <w:tcBorders>
              <w:top w:val="nil"/>
              <w:left w:val="single" w:sz="18" w:space="0" w:color="auto"/>
              <w:right w:val="single" w:sz="4" w:space="0" w:color="auto"/>
            </w:tcBorders>
            <w:shd w:val="clear" w:color="auto" w:fill="FFFFFF"/>
          </w:tcPr>
          <w:p w14:paraId="675608F7" w14:textId="48E76B96" w:rsidR="00C3649B" w:rsidRPr="00D30D5F" w:rsidRDefault="00C3649B" w:rsidP="00C3649B">
            <w:pPr>
              <w:spacing w:line="280" w:lineRule="exact"/>
            </w:pPr>
            <w:r w:rsidRPr="00D30D5F">
              <w:rPr>
                <w:rFonts w:ascii="HG丸ｺﾞｼｯｸM-PRO" w:eastAsia="HG丸ｺﾞｼｯｸM-PRO" w:hint="eastAsia"/>
                <w:sz w:val="18"/>
                <w:szCs w:val="18"/>
              </w:rPr>
              <w:t>年度計画を十分に実施できていない</w:t>
            </w:r>
          </w:p>
        </w:tc>
        <w:tc>
          <w:tcPr>
            <w:tcW w:w="1161" w:type="dxa"/>
            <w:tcBorders>
              <w:top w:val="nil"/>
              <w:left w:val="single" w:sz="4" w:space="0" w:color="auto"/>
              <w:right w:val="single" w:sz="4" w:space="0" w:color="auto"/>
            </w:tcBorders>
            <w:shd w:val="clear" w:color="auto" w:fill="FFFFFF"/>
          </w:tcPr>
          <w:p w14:paraId="6AA2D7A0" w14:textId="71172B29" w:rsidR="00C3649B" w:rsidRPr="00D30D5F" w:rsidRDefault="00C3649B" w:rsidP="00C3649B">
            <w:pPr>
              <w:spacing w:line="280" w:lineRule="exact"/>
            </w:pPr>
            <w:r w:rsidRPr="00D30D5F">
              <w:rPr>
                <w:rFonts w:ascii="HG丸ｺﾞｼｯｸM-PRO" w:eastAsia="HG丸ｺﾞｼｯｸM-PRO" w:hint="eastAsia"/>
                <w:sz w:val="18"/>
                <w:szCs w:val="18"/>
              </w:rPr>
              <w:t>特段の支障が認められる</w:t>
            </w:r>
          </w:p>
        </w:tc>
      </w:tr>
      <w:tr w:rsidR="00D30D5F" w:rsidRPr="00D30D5F" w14:paraId="5398FB8A" w14:textId="77777777" w:rsidTr="00C3649B">
        <w:trPr>
          <w:trHeight w:val="907"/>
        </w:trPr>
        <w:tc>
          <w:tcPr>
            <w:tcW w:w="1985" w:type="dxa"/>
            <w:tcBorders>
              <w:right w:val="single" w:sz="4" w:space="0" w:color="auto"/>
            </w:tcBorders>
            <w:shd w:val="clear" w:color="auto" w:fill="FFFFFF"/>
            <w:vAlign w:val="center"/>
          </w:tcPr>
          <w:p w14:paraId="4DB62628" w14:textId="253164F8" w:rsidR="00C3649B" w:rsidRPr="00D30D5F" w:rsidRDefault="00C3649B" w:rsidP="00C3649B">
            <w:pPr>
              <w:spacing w:line="280" w:lineRule="exact"/>
              <w:rPr>
                <w:rFonts w:ascii="HG丸ｺﾞｼｯｸM-PRO" w:eastAsia="HG丸ｺﾞｼｯｸM-PRO" w:hAnsi="HG丸ｺﾞｼｯｸM-PRO"/>
              </w:rPr>
            </w:pPr>
            <w:r w:rsidRPr="00D30D5F">
              <w:rPr>
                <w:rFonts w:ascii="HG丸ｺﾞｼｯｸM-PRO" w:eastAsia="HG丸ｺﾞｼｯｸM-PRO" w:hAnsi="HG丸ｺﾞｼｯｸM-PRO" w:hint="eastAsia"/>
                <w:sz w:val="18"/>
              </w:rPr>
              <w:t>府民に提供するサービスその他の業務の質の向上に関する目標</w:t>
            </w:r>
          </w:p>
        </w:tc>
        <w:tc>
          <w:tcPr>
            <w:tcW w:w="1134" w:type="dxa"/>
            <w:tcBorders>
              <w:right w:val="single" w:sz="4" w:space="0" w:color="auto"/>
            </w:tcBorders>
            <w:shd w:val="clear" w:color="auto" w:fill="FFFFFF"/>
            <w:vAlign w:val="center"/>
          </w:tcPr>
          <w:p w14:paraId="5FE2A851" w14:textId="3D3D0A47" w:rsidR="00C3649B" w:rsidRPr="00D30D5F" w:rsidRDefault="00C3649B" w:rsidP="00C3649B">
            <w:pPr>
              <w:jc w:val="center"/>
            </w:pPr>
            <w:r w:rsidRPr="00D30D5F">
              <w:rPr>
                <w:rFonts w:ascii="HG丸ｺﾞｼｯｸM-PRO" w:eastAsia="HG丸ｺﾞｼｯｸM-PRO" w:hint="eastAsia"/>
                <w:szCs w:val="21"/>
              </w:rPr>
              <w:t>1</w:t>
            </w:r>
            <w:r w:rsidR="00F26345" w:rsidRPr="00D30D5F">
              <w:rPr>
                <w:rFonts w:ascii="HG丸ｺﾞｼｯｸM-PRO" w:eastAsia="HG丸ｺﾞｼｯｸM-PRO" w:hint="eastAsia"/>
                <w:szCs w:val="21"/>
              </w:rPr>
              <w:t>0</w:t>
            </w:r>
          </w:p>
        </w:tc>
        <w:tc>
          <w:tcPr>
            <w:tcW w:w="1160" w:type="dxa"/>
            <w:tcBorders>
              <w:left w:val="single" w:sz="4" w:space="0" w:color="auto"/>
              <w:right w:val="single" w:sz="18" w:space="0" w:color="auto"/>
            </w:tcBorders>
            <w:shd w:val="clear" w:color="auto" w:fill="FFFFFF"/>
            <w:vAlign w:val="center"/>
          </w:tcPr>
          <w:p w14:paraId="156018D3" w14:textId="72D720C2" w:rsidR="00C3649B" w:rsidRPr="00D30D5F" w:rsidRDefault="00C3649B" w:rsidP="00C3649B">
            <w:pPr>
              <w:jc w:val="center"/>
            </w:pPr>
            <w:r w:rsidRPr="00D30D5F">
              <w:rPr>
                <w:rFonts w:ascii="HG丸ｺﾞｼｯｸM-PRO" w:eastAsia="HG丸ｺﾞｼｯｸM-PRO" w:hint="eastAsia"/>
                <w:szCs w:val="21"/>
              </w:rPr>
              <w:t>0</w:t>
            </w:r>
          </w:p>
        </w:tc>
        <w:tc>
          <w:tcPr>
            <w:tcW w:w="1161" w:type="dxa"/>
            <w:tcBorders>
              <w:top w:val="single" w:sz="4" w:space="0" w:color="auto"/>
              <w:left w:val="single" w:sz="18" w:space="0" w:color="auto"/>
              <w:bottom w:val="single" w:sz="18" w:space="0" w:color="auto"/>
              <w:right w:val="single" w:sz="4" w:space="0" w:color="auto"/>
            </w:tcBorders>
            <w:shd w:val="clear" w:color="auto" w:fill="FFFFFF"/>
            <w:vAlign w:val="center"/>
          </w:tcPr>
          <w:p w14:paraId="22A5119F" w14:textId="4210BA19" w:rsidR="00C3649B" w:rsidRPr="00D30D5F" w:rsidRDefault="00C3649B" w:rsidP="00C3649B">
            <w:pPr>
              <w:jc w:val="center"/>
            </w:pPr>
            <w:r w:rsidRPr="00D30D5F">
              <w:rPr>
                <w:rFonts w:ascii="HG丸ｺﾞｼｯｸM-PRO" w:eastAsia="HG丸ｺﾞｼｯｸM-PRO" w:hAnsi="ＭＳ Ｐゴシック" w:cs="ＭＳ Ｐゴシック" w:hint="eastAsia"/>
                <w:b/>
                <w:szCs w:val="21"/>
              </w:rPr>
              <w:t>1</w:t>
            </w:r>
          </w:p>
        </w:tc>
        <w:tc>
          <w:tcPr>
            <w:tcW w:w="1161" w:type="dxa"/>
            <w:tcBorders>
              <w:top w:val="single" w:sz="4" w:space="0" w:color="auto"/>
              <w:left w:val="single" w:sz="4" w:space="0" w:color="auto"/>
              <w:bottom w:val="single" w:sz="18" w:space="0" w:color="auto"/>
              <w:right w:val="single" w:sz="18" w:space="0" w:color="auto"/>
            </w:tcBorders>
            <w:shd w:val="clear" w:color="auto" w:fill="FFFFFF"/>
            <w:vAlign w:val="center"/>
          </w:tcPr>
          <w:p w14:paraId="31A1D8BB" w14:textId="04D26FF1" w:rsidR="00C3649B" w:rsidRPr="00D30D5F" w:rsidRDefault="00B3568C" w:rsidP="00C3649B">
            <w:pPr>
              <w:jc w:val="center"/>
            </w:pPr>
            <w:r w:rsidRPr="00D30D5F">
              <w:rPr>
                <w:rFonts w:ascii="HG丸ｺﾞｼｯｸM-PRO" w:eastAsia="HG丸ｺﾞｼｯｸM-PRO" w:hAnsi="ＭＳ Ｐゴシック" w:cs="ＭＳ Ｐゴシック" w:hint="eastAsia"/>
                <w:b/>
                <w:szCs w:val="21"/>
              </w:rPr>
              <w:t>９</w:t>
            </w:r>
          </w:p>
        </w:tc>
        <w:tc>
          <w:tcPr>
            <w:tcW w:w="1161" w:type="dxa"/>
            <w:tcBorders>
              <w:left w:val="single" w:sz="18" w:space="0" w:color="auto"/>
              <w:bottom w:val="single" w:sz="4" w:space="0" w:color="auto"/>
              <w:right w:val="single" w:sz="4" w:space="0" w:color="auto"/>
            </w:tcBorders>
            <w:shd w:val="clear" w:color="auto" w:fill="FFFFFF"/>
            <w:vAlign w:val="center"/>
          </w:tcPr>
          <w:p w14:paraId="29043ADA" w14:textId="63EE0068" w:rsidR="00C3649B" w:rsidRPr="00D30D5F" w:rsidRDefault="00C3649B" w:rsidP="00C3649B">
            <w:pPr>
              <w:jc w:val="center"/>
            </w:pPr>
            <w:r w:rsidRPr="00D30D5F">
              <w:rPr>
                <w:rFonts w:ascii="HG丸ｺﾞｼｯｸM-PRO" w:eastAsia="HG丸ｺﾞｼｯｸM-PRO" w:hAnsi="ＭＳ Ｐゴシック" w:cs="ＭＳ Ｐゴシック" w:hint="eastAsia"/>
                <w:szCs w:val="21"/>
              </w:rPr>
              <w:t>０</w:t>
            </w:r>
          </w:p>
        </w:tc>
        <w:tc>
          <w:tcPr>
            <w:tcW w:w="1161" w:type="dxa"/>
            <w:tcBorders>
              <w:left w:val="single" w:sz="4" w:space="0" w:color="auto"/>
              <w:bottom w:val="single" w:sz="4" w:space="0" w:color="auto"/>
              <w:right w:val="single" w:sz="4" w:space="0" w:color="auto"/>
            </w:tcBorders>
            <w:shd w:val="clear" w:color="auto" w:fill="FFFFFF"/>
            <w:vAlign w:val="center"/>
          </w:tcPr>
          <w:p w14:paraId="22528A86" w14:textId="3C9280DB" w:rsidR="00C3649B" w:rsidRPr="00D30D5F" w:rsidRDefault="00C3649B" w:rsidP="00C3649B">
            <w:pPr>
              <w:jc w:val="center"/>
            </w:pPr>
            <w:r w:rsidRPr="00D30D5F">
              <w:rPr>
                <w:rFonts w:ascii="HG丸ｺﾞｼｯｸM-PRO" w:eastAsia="HG丸ｺﾞｼｯｸM-PRO" w:hint="eastAsia"/>
                <w:szCs w:val="21"/>
              </w:rPr>
              <w:t>０</w:t>
            </w:r>
          </w:p>
        </w:tc>
      </w:tr>
    </w:tbl>
    <w:p w14:paraId="2EC64EE4" w14:textId="372BBB90" w:rsidR="00B5509D" w:rsidRPr="00D30D5F" w:rsidRDefault="00B5509D" w:rsidP="00437EAF"/>
    <w:p w14:paraId="08CD44B8" w14:textId="6A513D2E" w:rsidR="00437EAF" w:rsidRPr="00D30D5F" w:rsidRDefault="00437EAF" w:rsidP="00437EAF">
      <w:pPr>
        <w:rPr>
          <w:rFonts w:ascii="HG丸ｺﾞｼｯｸM-PRO" w:eastAsia="HG丸ｺﾞｼｯｸM-PRO"/>
          <w:b/>
          <w:szCs w:val="21"/>
        </w:rPr>
      </w:pPr>
      <w:r w:rsidRPr="00D30D5F">
        <w:rPr>
          <w:rFonts w:ascii="HG丸ｺﾞｼｯｸM-PRO" w:eastAsia="HG丸ｺﾞｼｯｸM-PRO" w:hint="eastAsia"/>
          <w:b/>
          <w:szCs w:val="21"/>
        </w:rPr>
        <w:t>＜小項目評価にあたって考慮した事項＞</w:t>
      </w:r>
    </w:p>
    <w:p w14:paraId="49A4FE07" w14:textId="2F9322A2" w:rsidR="00806F79" w:rsidRPr="00D30D5F" w:rsidRDefault="00806F79" w:rsidP="00806F79">
      <w:pPr>
        <w:ind w:leftChars="100" w:left="206" w:firstLineChars="100" w:firstLine="206"/>
        <w:rPr>
          <w:rFonts w:ascii="HG丸ｺﾞｼｯｸM-PRO" w:eastAsia="HG丸ｺﾞｼｯｸM-PRO"/>
          <w:szCs w:val="21"/>
        </w:rPr>
      </w:pPr>
      <w:r w:rsidRPr="00D30D5F">
        <w:rPr>
          <w:rFonts w:ascii="HG丸ｺﾞｼｯｸM-PRO" w:eastAsia="HG丸ｺﾞｼｯｸM-PRO" w:hint="eastAsia"/>
          <w:szCs w:val="21"/>
        </w:rPr>
        <w:t>業務実績を確認したところ、法人の小項目評価が妥当であると判断した。主な小項目評価については以下のとおり。</w:t>
      </w:r>
      <w:r w:rsidR="005E5C44" w:rsidRPr="00D30D5F">
        <w:rPr>
          <w:rFonts w:ascii="HG丸ｺﾞｼｯｸM-PRO" w:eastAsia="HG丸ｺﾞｼｯｸM-PRO" w:hint="eastAsia"/>
          <w:szCs w:val="21"/>
        </w:rPr>
        <w:t xml:space="preserve">　　　　　　　　　　　　　　　　　　　　　（　）は小項目評価の番号</w:t>
      </w:r>
    </w:p>
    <w:p w14:paraId="521C62B8" w14:textId="77777777" w:rsidR="00806F79" w:rsidRPr="00D30D5F" w:rsidRDefault="00806F79" w:rsidP="00806F79">
      <w:pPr>
        <w:ind w:firstLineChars="100" w:firstLine="206"/>
        <w:rPr>
          <w:rFonts w:ascii="HG丸ｺﾞｼｯｸM-PRO" w:eastAsia="HG丸ｺﾞｼｯｸM-PRO"/>
          <w:szCs w:val="21"/>
        </w:rPr>
      </w:pPr>
    </w:p>
    <w:p w14:paraId="45D1E9AF" w14:textId="00FA71C7" w:rsidR="00246CE1" w:rsidRPr="00D30D5F" w:rsidRDefault="00246CE1" w:rsidP="00246CE1">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（１）大阪急性期・総合医療センターにおける医療施策の実施及び診療機能の充実【</w:t>
      </w:r>
      <w:r w:rsidR="00A647BD" w:rsidRPr="00D30D5F">
        <w:rPr>
          <w:rFonts w:ascii="HG丸ｺﾞｼｯｸM-PRO" w:eastAsia="HG丸ｺﾞｼｯｸM-PRO" w:hAnsi="ＭＳ 明朝" w:hint="eastAsia"/>
          <w:szCs w:val="21"/>
        </w:rPr>
        <w:t>Ⅲ</w:t>
      </w:r>
      <w:r w:rsidRPr="00D30D5F">
        <w:rPr>
          <w:rFonts w:ascii="HG丸ｺﾞｼｯｸM-PRO" w:eastAsia="HG丸ｺﾞｼｯｸM-PRO" w:hAnsi="ＭＳ 明朝" w:hint="eastAsia"/>
          <w:szCs w:val="21"/>
        </w:rPr>
        <w:t>】</w:t>
      </w:r>
    </w:p>
    <w:p w14:paraId="699ECD87" w14:textId="67B8D1B5" w:rsidR="00246CE1" w:rsidRPr="00D30D5F" w:rsidRDefault="00C92550" w:rsidP="00BB2338">
      <w:pPr>
        <w:ind w:leftChars="200" w:left="412" w:firstLineChars="100" w:firstLine="206"/>
        <w:jc w:val="left"/>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多数の</w:t>
      </w:r>
      <w:r w:rsidR="00103FF8" w:rsidRPr="00D30D5F">
        <w:rPr>
          <w:rFonts w:ascii="HG丸ｺﾞｼｯｸM-PRO" w:eastAsia="HG丸ｺﾞｼｯｸM-PRO" w:hAnsi="HG丸ｺﾞｼｯｸM-PRO" w:hint="eastAsia"/>
          <w:szCs w:val="21"/>
        </w:rPr>
        <w:t>新型コロナウイルス感染症</w:t>
      </w:r>
      <w:r w:rsidRPr="00D30D5F">
        <w:rPr>
          <w:rFonts w:ascii="HG丸ｺﾞｼｯｸM-PRO" w:eastAsia="HG丸ｺﾞｼｯｸM-PRO" w:hAnsi="HG丸ｺﾞｼｯｸM-PRO" w:hint="eastAsia"/>
          <w:szCs w:val="21"/>
        </w:rPr>
        <w:t>重症患者等</w:t>
      </w:r>
      <w:r w:rsidR="001620B8" w:rsidRPr="00D30D5F">
        <w:rPr>
          <w:rFonts w:ascii="HG丸ｺﾞｼｯｸM-PRO" w:eastAsia="HG丸ｺﾞｼｯｸM-PRO" w:hAnsi="HG丸ｺﾞｼｯｸM-PRO" w:hint="eastAsia"/>
          <w:szCs w:val="21"/>
        </w:rPr>
        <w:t>の</w:t>
      </w:r>
      <w:r w:rsidRPr="00D30D5F">
        <w:rPr>
          <w:rFonts w:ascii="HG丸ｺﾞｼｯｸM-PRO" w:eastAsia="HG丸ｺﾞｼｯｸM-PRO" w:hAnsi="HG丸ｺﾞｼｯｸM-PRO" w:hint="eastAsia"/>
          <w:szCs w:val="21"/>
        </w:rPr>
        <w:t>受け入れ</w:t>
      </w:r>
      <w:r w:rsidR="00A709F9" w:rsidRPr="00D30D5F">
        <w:rPr>
          <w:rFonts w:ascii="HG丸ｺﾞｼｯｸM-PRO" w:eastAsia="HG丸ｺﾞｼｯｸM-PRO" w:hAnsi="HG丸ｺﾞｼｯｸM-PRO" w:hint="eastAsia"/>
          <w:szCs w:val="21"/>
        </w:rPr>
        <w:t>や、</w:t>
      </w:r>
      <w:r w:rsidR="00EE7E3D" w:rsidRPr="00D30D5F">
        <w:rPr>
          <w:rFonts w:ascii="HG丸ｺﾞｼｯｸM-PRO" w:eastAsia="HG丸ｺﾞｼｯｸM-PRO" w:hAnsi="HG丸ｺﾞｼｯｸM-PRO" w:hint="eastAsia"/>
          <w:szCs w:val="21"/>
        </w:rPr>
        <w:t>クラスター発生病院</w:t>
      </w:r>
      <w:r w:rsidR="005D5B95" w:rsidRPr="00D30D5F">
        <w:rPr>
          <w:rFonts w:ascii="HG丸ｺﾞｼｯｸM-PRO" w:eastAsia="HG丸ｺﾞｼｯｸM-PRO" w:hAnsi="HG丸ｺﾞｼｯｸM-PRO" w:hint="eastAsia"/>
          <w:szCs w:val="21"/>
        </w:rPr>
        <w:t>等</w:t>
      </w:r>
      <w:r w:rsidR="00EE7E3D" w:rsidRPr="00D30D5F">
        <w:rPr>
          <w:rFonts w:ascii="HG丸ｺﾞｼｯｸM-PRO" w:eastAsia="HG丸ｺﾞｼｯｸM-PRO" w:hAnsi="HG丸ｺﾞｼｯｸM-PRO" w:hint="eastAsia"/>
          <w:szCs w:val="21"/>
        </w:rPr>
        <w:t>への</w:t>
      </w:r>
      <w:r w:rsidR="00A709F9" w:rsidRPr="00D30D5F">
        <w:rPr>
          <w:rFonts w:ascii="HG丸ｺﾞｼｯｸM-PRO" w:eastAsia="HG丸ｺﾞｼｯｸM-PRO" w:hAnsi="HG丸ｺﾞｼｯｸM-PRO" w:hint="eastAsia"/>
          <w:szCs w:val="21"/>
        </w:rPr>
        <w:t>医療</w:t>
      </w:r>
      <w:r w:rsidR="00206D37">
        <w:rPr>
          <w:rFonts w:ascii="HG丸ｺﾞｼｯｸM-PRO" w:eastAsia="HG丸ｺﾞｼｯｸM-PRO" w:hAnsi="HG丸ｺﾞｼｯｸM-PRO" w:hint="eastAsia"/>
          <w:szCs w:val="21"/>
        </w:rPr>
        <w:t>従事</w:t>
      </w:r>
      <w:r w:rsidR="00A709F9" w:rsidRPr="00D30D5F">
        <w:rPr>
          <w:rFonts w:ascii="HG丸ｺﾞｼｯｸM-PRO" w:eastAsia="HG丸ｺﾞｼｯｸM-PRO" w:hAnsi="HG丸ｺﾞｼｯｸM-PRO" w:hint="eastAsia"/>
          <w:szCs w:val="21"/>
        </w:rPr>
        <w:t>者派遣を行</w:t>
      </w:r>
      <w:r w:rsidR="00206D37">
        <w:rPr>
          <w:rFonts w:ascii="HG丸ｺﾞｼｯｸM-PRO" w:eastAsia="HG丸ｺﾞｼｯｸM-PRO" w:hAnsi="HG丸ｺﾞｼｯｸM-PRO" w:hint="eastAsia"/>
          <w:szCs w:val="21"/>
        </w:rPr>
        <w:t>い</w:t>
      </w:r>
      <w:r w:rsidR="00EB0189" w:rsidRPr="00D30D5F">
        <w:rPr>
          <w:rFonts w:ascii="HG丸ｺﾞｼｯｸM-PRO" w:eastAsia="HG丸ｺﾞｼｯｸM-PRO" w:hAnsi="HG丸ｺﾞｼｯｸM-PRO" w:hint="eastAsia"/>
          <w:szCs w:val="21"/>
        </w:rPr>
        <w:t>つつ、</w:t>
      </w:r>
      <w:r w:rsidR="0077077A">
        <w:rPr>
          <w:rFonts w:ascii="HG丸ｺﾞｼｯｸM-PRO" w:eastAsia="HG丸ｺﾞｼｯｸM-PRO" w:hAnsi="HG丸ｺﾞｼｯｸM-PRO" w:hint="eastAsia"/>
          <w:szCs w:val="21"/>
        </w:rPr>
        <w:t>新型コロナウイルス感染症受入病床の変動に対応しながら救急患者を受け入れ、</w:t>
      </w:r>
      <w:r w:rsidR="00EB0189" w:rsidRPr="00D30D5F">
        <w:rPr>
          <w:rFonts w:ascii="HG丸ｺﾞｼｯｸM-PRO" w:eastAsia="HG丸ｺﾞｼｯｸM-PRO" w:hAnsi="HG丸ｺﾞｼｯｸM-PRO" w:hint="eastAsia"/>
          <w:szCs w:val="21"/>
        </w:rPr>
        <w:t>救急車搬入患者数</w:t>
      </w:r>
      <w:r w:rsidR="0077077A">
        <w:rPr>
          <w:rFonts w:ascii="HG丸ｺﾞｼｯｸM-PRO" w:eastAsia="HG丸ｺﾞｼｯｸM-PRO" w:hAnsi="HG丸ｺﾞｼｯｸM-PRO" w:hint="eastAsia"/>
          <w:szCs w:val="21"/>
        </w:rPr>
        <w:t>等について</w:t>
      </w:r>
      <w:r w:rsidR="00EB0189" w:rsidRPr="00D30D5F">
        <w:rPr>
          <w:rFonts w:ascii="HG丸ｺﾞｼｯｸM-PRO" w:eastAsia="HG丸ｺﾞｼｯｸM-PRO" w:hAnsi="HG丸ｺﾞｼｯｸM-PRO" w:hint="eastAsia"/>
          <w:szCs w:val="21"/>
        </w:rPr>
        <w:t>前年度実績及び目標を上回ったこと</w:t>
      </w:r>
      <w:r w:rsidR="00F506B8" w:rsidRPr="00D30D5F">
        <w:rPr>
          <w:rFonts w:ascii="HG丸ｺﾞｼｯｸM-PRO" w:eastAsia="HG丸ｺﾞｼｯｸM-PRO" w:hAnsi="HG丸ｺﾞｼｯｸM-PRO" w:hint="eastAsia"/>
          <w:szCs w:val="21"/>
        </w:rPr>
        <w:t>などから、</w:t>
      </w:r>
      <w:r w:rsidR="00A647BD" w:rsidRPr="00D30D5F">
        <w:rPr>
          <w:rFonts w:ascii="HG丸ｺﾞｼｯｸM-PRO" w:eastAsia="HG丸ｺﾞｼｯｸM-PRO" w:hAnsi="HG丸ｺﾞｼｯｸM-PRO" w:hint="eastAsia"/>
          <w:szCs w:val="21"/>
        </w:rPr>
        <w:t>Ⅲ</w:t>
      </w:r>
      <w:r w:rsidR="00F506B8" w:rsidRPr="00D30D5F">
        <w:rPr>
          <w:rFonts w:ascii="HG丸ｺﾞｼｯｸM-PRO" w:eastAsia="HG丸ｺﾞｼｯｸM-PRO" w:hAnsi="HG丸ｺﾞｼｯｸM-PRO" w:hint="eastAsia"/>
          <w:szCs w:val="21"/>
        </w:rPr>
        <w:t>評価とした法人の自己評価</w:t>
      </w:r>
      <w:r w:rsidR="008A1B0D" w:rsidRPr="00D30D5F">
        <w:rPr>
          <w:rFonts w:ascii="HG丸ｺﾞｼｯｸM-PRO" w:eastAsia="HG丸ｺﾞｼｯｸM-PRO" w:hAnsi="HG丸ｺﾞｼｯｸM-PRO" w:hint="eastAsia"/>
          <w:szCs w:val="21"/>
        </w:rPr>
        <w:t>は</w:t>
      </w:r>
      <w:r w:rsidR="00F506B8" w:rsidRPr="00D30D5F">
        <w:rPr>
          <w:rFonts w:ascii="HG丸ｺﾞｼｯｸM-PRO" w:eastAsia="HG丸ｺﾞｼｯｸM-PRO" w:hAnsi="HG丸ｺﾞｼｯｸM-PRO" w:hint="eastAsia"/>
          <w:szCs w:val="21"/>
        </w:rPr>
        <w:t>妥当と判断した。</w:t>
      </w:r>
    </w:p>
    <w:p w14:paraId="0C3FA231" w14:textId="77777777" w:rsidR="00246CE1" w:rsidRPr="00D30D5F" w:rsidRDefault="00246CE1" w:rsidP="00246CE1">
      <w:pPr>
        <w:spacing w:line="240" w:lineRule="exact"/>
        <w:jc w:val="left"/>
        <w:rPr>
          <w:rFonts w:ascii="HG丸ｺﾞｼｯｸM-PRO" w:eastAsia="HG丸ｺﾞｼｯｸM-PRO" w:hAnsi="ＭＳ 明朝"/>
          <w:szCs w:val="21"/>
        </w:rPr>
      </w:pPr>
      <w:r w:rsidRPr="00D30D5F">
        <w:rPr>
          <w:rFonts w:ascii="HG丸ｺﾞｼｯｸM-PRO" w:eastAsia="HG丸ｺﾞｼｯｸM-PRO" w:hAnsi="HG丸ｺﾞｼｯｸM-PRO" w:hint="eastAsia"/>
          <w:szCs w:val="21"/>
        </w:rPr>
        <w:t xml:space="preserve">　</w:t>
      </w:r>
    </w:p>
    <w:p w14:paraId="003DE5BB" w14:textId="77777777" w:rsidR="00246CE1" w:rsidRPr="00D30D5F" w:rsidRDefault="00246CE1" w:rsidP="00246CE1">
      <w:pPr>
        <w:jc w:val="left"/>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（２）大阪はびきの医療センター</w:t>
      </w:r>
      <w:r w:rsidRPr="00D30D5F">
        <w:rPr>
          <w:rFonts w:ascii="HG丸ｺﾞｼｯｸM-PRO" w:eastAsia="HG丸ｺﾞｼｯｸM-PRO" w:hAnsi="ＭＳ 明朝" w:hint="eastAsia"/>
          <w:szCs w:val="21"/>
        </w:rPr>
        <w:t>における医療施策の実施及び診療機能の充実</w:t>
      </w:r>
      <w:r w:rsidRPr="00D30D5F">
        <w:rPr>
          <w:rFonts w:ascii="HG丸ｺﾞｼｯｸM-PRO" w:eastAsia="HG丸ｺﾞｼｯｸM-PRO" w:hAnsi="HG丸ｺﾞｼｯｸM-PRO" w:hint="eastAsia"/>
          <w:szCs w:val="21"/>
        </w:rPr>
        <w:t>【Ⅲ】</w:t>
      </w:r>
    </w:p>
    <w:p w14:paraId="04231E55" w14:textId="51F9CAA9" w:rsidR="00F506B8" w:rsidRPr="00D30D5F" w:rsidRDefault="00246CE1" w:rsidP="00F506B8">
      <w:pPr>
        <w:ind w:leftChars="180" w:left="371"/>
        <w:jc w:val="left"/>
        <w:rPr>
          <w:rFonts w:ascii="HG丸ｺﾞｼｯｸM-PRO" w:eastAsia="HG丸ｺﾞｼｯｸM-PRO" w:hAnsi="ＭＳ 明朝"/>
          <w:szCs w:val="21"/>
        </w:rPr>
      </w:pPr>
      <w:r w:rsidRPr="00D30D5F">
        <w:rPr>
          <w:rFonts w:ascii="HG丸ｺﾞｼｯｸM-PRO" w:eastAsia="HG丸ｺﾞｼｯｸM-PRO" w:hAnsi="HG丸ｺﾞｼｯｸM-PRO" w:hint="eastAsia"/>
          <w:szCs w:val="21"/>
        </w:rPr>
        <w:t xml:space="preserve">　</w:t>
      </w:r>
      <w:r w:rsidR="002D4C15" w:rsidRPr="00D30D5F">
        <w:rPr>
          <w:rFonts w:ascii="HG丸ｺﾞｼｯｸM-PRO" w:eastAsia="HG丸ｺﾞｼｯｸM-PRO" w:hAnsi="HG丸ｺﾞｼｯｸM-PRO" w:hint="eastAsia"/>
          <w:szCs w:val="21"/>
        </w:rPr>
        <w:t>新型コロナウイルス感染症対応に伴う</w:t>
      </w:r>
      <w:r w:rsidR="001954E5" w:rsidRPr="00D30D5F">
        <w:rPr>
          <w:rFonts w:ascii="HG丸ｺﾞｼｯｸM-PRO" w:eastAsia="HG丸ｺﾞｼｯｸM-PRO" w:hAnsi="HG丸ｺﾞｼｯｸM-PRO" w:hint="eastAsia"/>
          <w:szCs w:val="21"/>
        </w:rPr>
        <w:t>通常医療</w:t>
      </w:r>
      <w:r w:rsidR="00456F7B" w:rsidRPr="00D30D5F">
        <w:rPr>
          <w:rFonts w:ascii="HG丸ｺﾞｼｯｸM-PRO" w:eastAsia="HG丸ｺﾞｼｯｸM-PRO" w:hAnsi="HG丸ｺﾞｼｯｸM-PRO" w:hint="eastAsia"/>
          <w:szCs w:val="21"/>
        </w:rPr>
        <w:t>縮小</w:t>
      </w:r>
      <w:r w:rsidR="002D4C15" w:rsidRPr="00D30D5F">
        <w:rPr>
          <w:rFonts w:ascii="HG丸ｺﾞｼｯｸM-PRO" w:eastAsia="HG丸ｺﾞｼｯｸM-PRO" w:hAnsi="HG丸ｺﾞｼｯｸM-PRO" w:hint="eastAsia"/>
          <w:szCs w:val="21"/>
        </w:rPr>
        <w:t>などの影響により、</w:t>
      </w:r>
      <w:r w:rsidR="006C7970" w:rsidRPr="00D30D5F">
        <w:rPr>
          <w:rFonts w:ascii="HG丸ｺﾞｼｯｸM-PRO" w:eastAsia="HG丸ｺﾞｼｯｸM-PRO" w:hAnsi="HG丸ｺﾞｼｯｸM-PRO" w:hint="eastAsia"/>
          <w:szCs w:val="21"/>
        </w:rPr>
        <w:t>一部</w:t>
      </w:r>
      <w:r w:rsidR="002D4C15" w:rsidRPr="00D30D5F">
        <w:rPr>
          <w:rFonts w:ascii="HG丸ｺﾞｼｯｸM-PRO" w:eastAsia="HG丸ｺﾞｼｯｸM-PRO" w:hAnsi="HG丸ｺﾞｼｯｸM-PRO" w:hint="eastAsia"/>
          <w:szCs w:val="21"/>
        </w:rPr>
        <w:t>年度計画を達成できなかった項目はあるものの、多数の</w:t>
      </w:r>
      <w:r w:rsidR="008D675F" w:rsidRPr="00D30D5F">
        <w:rPr>
          <w:rFonts w:ascii="HG丸ｺﾞｼｯｸM-PRO" w:eastAsia="HG丸ｺﾞｼｯｸM-PRO" w:hAnsi="HG丸ｺﾞｼｯｸM-PRO" w:hint="eastAsia"/>
          <w:szCs w:val="21"/>
        </w:rPr>
        <w:t>新型コロナウイルス感染症</w:t>
      </w:r>
      <w:r w:rsidR="00456F7B" w:rsidRPr="00D30D5F">
        <w:rPr>
          <w:rFonts w:ascii="HG丸ｺﾞｼｯｸM-PRO" w:eastAsia="HG丸ｺﾞｼｯｸM-PRO" w:hAnsi="HG丸ｺﾞｼｯｸM-PRO" w:hint="eastAsia"/>
          <w:szCs w:val="21"/>
        </w:rPr>
        <w:t>中等症</w:t>
      </w:r>
      <w:r w:rsidR="002D4C15" w:rsidRPr="00D30D5F">
        <w:rPr>
          <w:rFonts w:ascii="HG丸ｺﾞｼｯｸM-PRO" w:eastAsia="HG丸ｺﾞｼｯｸM-PRO" w:hAnsi="HG丸ｺﾞｼｯｸM-PRO" w:hint="eastAsia"/>
          <w:szCs w:val="21"/>
        </w:rPr>
        <w:t>患者</w:t>
      </w:r>
      <w:r w:rsidR="008D675F" w:rsidRPr="00D30D5F">
        <w:rPr>
          <w:rFonts w:ascii="HG丸ｺﾞｼｯｸM-PRO" w:eastAsia="HG丸ｺﾞｼｯｸM-PRO" w:hAnsi="HG丸ｺﾞｼｯｸM-PRO" w:hint="eastAsia"/>
          <w:szCs w:val="21"/>
        </w:rPr>
        <w:t>等</w:t>
      </w:r>
      <w:r w:rsidR="00F1387D" w:rsidRPr="00D30D5F">
        <w:rPr>
          <w:rFonts w:ascii="HG丸ｺﾞｼｯｸM-PRO" w:eastAsia="HG丸ｺﾞｼｯｸM-PRO" w:hAnsi="HG丸ｺﾞｼｯｸM-PRO" w:hint="eastAsia"/>
          <w:szCs w:val="21"/>
        </w:rPr>
        <w:t>の</w:t>
      </w:r>
      <w:r w:rsidR="002D4C15" w:rsidRPr="00D30D5F">
        <w:rPr>
          <w:rFonts w:ascii="HG丸ｺﾞｼｯｸM-PRO" w:eastAsia="HG丸ｺﾞｼｯｸM-PRO" w:hAnsi="HG丸ｺﾞｼｯｸM-PRO" w:hint="eastAsia"/>
          <w:szCs w:val="21"/>
        </w:rPr>
        <w:t>受け入れ</w:t>
      </w:r>
      <w:r w:rsidR="001620B8" w:rsidRPr="00D30D5F">
        <w:rPr>
          <w:rFonts w:ascii="HG丸ｺﾞｼｯｸM-PRO" w:eastAsia="HG丸ｺﾞｼｯｸM-PRO" w:hAnsi="HG丸ｺﾞｼｯｸM-PRO" w:hint="eastAsia"/>
          <w:szCs w:val="21"/>
        </w:rPr>
        <w:t>に加え</w:t>
      </w:r>
      <w:r w:rsidR="00456F7B" w:rsidRPr="00D30D5F">
        <w:rPr>
          <w:rFonts w:ascii="HG丸ｺﾞｼｯｸM-PRO" w:eastAsia="HG丸ｺﾞｼｯｸM-PRO" w:hAnsi="HG丸ｺﾞｼｯｸM-PRO" w:hint="eastAsia"/>
          <w:szCs w:val="21"/>
        </w:rPr>
        <w:t>、</w:t>
      </w:r>
      <w:r w:rsidR="001620B8" w:rsidRPr="00D30D5F">
        <w:rPr>
          <w:rFonts w:ascii="HG丸ｺﾞｼｯｸM-PRO" w:eastAsia="HG丸ｺﾞｼｯｸM-PRO" w:hAnsi="HG丸ｺﾞｼｯｸM-PRO" w:hint="eastAsia"/>
          <w:szCs w:val="21"/>
        </w:rPr>
        <w:t>感染拡大</w:t>
      </w:r>
      <w:r w:rsidR="00801B9F" w:rsidRPr="00D30D5F">
        <w:rPr>
          <w:rFonts w:ascii="HG丸ｺﾞｼｯｸM-PRO" w:eastAsia="HG丸ｺﾞｼｯｸM-PRO" w:hAnsi="HG丸ｺﾞｼｯｸM-PRO" w:hint="eastAsia"/>
          <w:szCs w:val="21"/>
        </w:rPr>
        <w:t>時には重症患者も受け入れた</w:t>
      </w:r>
      <w:r w:rsidR="005A7CCF" w:rsidRPr="00D30D5F">
        <w:rPr>
          <w:rFonts w:ascii="HG丸ｺﾞｼｯｸM-PRO" w:eastAsia="HG丸ｺﾞｼｯｸM-PRO" w:hAnsi="HG丸ｺﾞｼｯｸM-PRO" w:hint="eastAsia"/>
          <w:szCs w:val="21"/>
        </w:rPr>
        <w:t>ほか、近隣の医療施設等に対し</w:t>
      </w:r>
      <w:r w:rsidR="00801B9F" w:rsidRPr="00D30D5F">
        <w:rPr>
          <w:rFonts w:ascii="HG丸ｺﾞｼｯｸM-PRO" w:eastAsia="HG丸ｺﾞｼｯｸM-PRO" w:hAnsi="HG丸ｺﾞｼｯｸM-PRO" w:hint="eastAsia"/>
          <w:szCs w:val="21"/>
        </w:rPr>
        <w:t>感染症治療及び</w:t>
      </w:r>
      <w:r w:rsidR="001620B8" w:rsidRPr="00D30D5F">
        <w:rPr>
          <w:rFonts w:ascii="HG丸ｺﾞｼｯｸM-PRO" w:eastAsia="HG丸ｺﾞｼｯｸM-PRO" w:hAnsi="HG丸ｺﾞｼｯｸM-PRO" w:hint="eastAsia"/>
          <w:szCs w:val="21"/>
        </w:rPr>
        <w:t>院内</w:t>
      </w:r>
      <w:r w:rsidR="00801B9F" w:rsidRPr="00D30D5F">
        <w:rPr>
          <w:rFonts w:ascii="HG丸ｺﾞｼｯｸM-PRO" w:eastAsia="HG丸ｺﾞｼｯｸM-PRO" w:hAnsi="HG丸ｺﾞｼｯｸM-PRO" w:hint="eastAsia"/>
          <w:szCs w:val="21"/>
        </w:rPr>
        <w:t>感染対策について指導助言</w:t>
      </w:r>
      <w:r w:rsidR="000B6BD9" w:rsidRPr="00D30D5F">
        <w:rPr>
          <w:rFonts w:ascii="HG丸ｺﾞｼｯｸM-PRO" w:eastAsia="HG丸ｺﾞｼｯｸM-PRO" w:hAnsi="HG丸ｺﾞｼｯｸM-PRO" w:hint="eastAsia"/>
          <w:szCs w:val="21"/>
        </w:rPr>
        <w:t>し</w:t>
      </w:r>
      <w:r w:rsidR="005D5B95" w:rsidRPr="00D30D5F">
        <w:rPr>
          <w:rFonts w:ascii="HG丸ｺﾞｼｯｸM-PRO" w:eastAsia="HG丸ｺﾞｼｯｸM-PRO" w:hAnsi="HG丸ｺﾞｼｯｸM-PRO" w:hint="eastAsia"/>
          <w:szCs w:val="21"/>
        </w:rPr>
        <w:t>、地域の感染症対策に貢献し</w:t>
      </w:r>
      <w:r w:rsidR="000B6BD9" w:rsidRPr="00D30D5F">
        <w:rPr>
          <w:rFonts w:ascii="HG丸ｺﾞｼｯｸM-PRO" w:eastAsia="HG丸ｺﾞｼｯｸM-PRO" w:hAnsi="HG丸ｺﾞｼｯｸM-PRO" w:hint="eastAsia"/>
          <w:szCs w:val="21"/>
        </w:rPr>
        <w:t>た</w:t>
      </w:r>
      <w:r w:rsidR="008F4B3E" w:rsidRPr="00D30D5F">
        <w:rPr>
          <w:rFonts w:ascii="HG丸ｺﾞｼｯｸM-PRO" w:eastAsia="HG丸ｺﾞｼｯｸM-PRO" w:hAnsi="HG丸ｺﾞｼｯｸM-PRO" w:hint="eastAsia"/>
          <w:szCs w:val="21"/>
        </w:rPr>
        <w:t>こと</w:t>
      </w:r>
      <w:r w:rsidR="00F506B8" w:rsidRPr="00D30D5F">
        <w:rPr>
          <w:rFonts w:ascii="HG丸ｺﾞｼｯｸM-PRO" w:eastAsia="HG丸ｺﾞｼｯｸM-PRO" w:hAnsi="HG丸ｺﾞｼｯｸM-PRO" w:hint="eastAsia"/>
          <w:szCs w:val="21"/>
        </w:rPr>
        <w:t>などから、Ⅲ評価とした法人の自己評価</w:t>
      </w:r>
      <w:r w:rsidR="008A1B0D" w:rsidRPr="00D30D5F">
        <w:rPr>
          <w:rFonts w:ascii="HG丸ｺﾞｼｯｸM-PRO" w:eastAsia="HG丸ｺﾞｼｯｸM-PRO" w:hAnsi="HG丸ｺﾞｼｯｸM-PRO" w:hint="eastAsia"/>
          <w:szCs w:val="21"/>
        </w:rPr>
        <w:t>は</w:t>
      </w:r>
      <w:r w:rsidR="00F506B8" w:rsidRPr="00D30D5F">
        <w:rPr>
          <w:rFonts w:ascii="HG丸ｺﾞｼｯｸM-PRO" w:eastAsia="HG丸ｺﾞｼｯｸM-PRO" w:hAnsi="HG丸ｺﾞｼｯｸM-PRO" w:hint="eastAsia"/>
          <w:szCs w:val="21"/>
        </w:rPr>
        <w:t>妥当と判断した。</w:t>
      </w:r>
    </w:p>
    <w:p w14:paraId="5869020B" w14:textId="77777777" w:rsidR="00246CE1" w:rsidRPr="00D30D5F" w:rsidRDefault="00246CE1" w:rsidP="00246CE1">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lastRenderedPageBreak/>
        <w:t>（３）大阪精神医療センターにおける医療施策の実施及び診療機能の充実【Ⅲ】</w:t>
      </w:r>
    </w:p>
    <w:p w14:paraId="4F80582E" w14:textId="1DAD9063" w:rsidR="00246CE1" w:rsidRPr="00D30D5F" w:rsidRDefault="00C10F3D" w:rsidP="00246CE1">
      <w:pPr>
        <w:ind w:leftChars="200" w:left="412" w:firstLineChars="100" w:firstLine="206"/>
        <w:jc w:val="left"/>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措置入院</w:t>
      </w:r>
      <w:r w:rsidR="00D366D8" w:rsidRPr="00D30D5F">
        <w:rPr>
          <w:rFonts w:ascii="HG丸ｺﾞｼｯｸM-PRO" w:eastAsia="HG丸ｺﾞｼｯｸM-PRO" w:hAnsi="HG丸ｺﾞｼｯｸM-PRO" w:hint="eastAsia"/>
          <w:szCs w:val="21"/>
        </w:rPr>
        <w:t>や</w:t>
      </w:r>
      <w:r w:rsidR="001C5A92" w:rsidRPr="00D30D5F">
        <w:rPr>
          <w:rFonts w:ascii="HG丸ｺﾞｼｯｸM-PRO" w:eastAsia="HG丸ｺﾞｼｯｸM-PRO" w:hAnsi="HG丸ｺﾞｼｯｸM-PRO" w:hint="eastAsia"/>
          <w:szCs w:val="21"/>
        </w:rPr>
        <w:t>緊急措置入院</w:t>
      </w:r>
      <w:r w:rsidR="00BB782D" w:rsidRPr="00D30D5F">
        <w:rPr>
          <w:rFonts w:ascii="HG丸ｺﾞｼｯｸM-PRO" w:eastAsia="HG丸ｺﾞｼｯｸM-PRO" w:hAnsi="HG丸ｺﾞｼｯｸM-PRO" w:hint="eastAsia"/>
          <w:szCs w:val="21"/>
        </w:rPr>
        <w:t>、民間医療機関では処遇困難な患者</w:t>
      </w:r>
      <w:r w:rsidR="006969D7" w:rsidRPr="00D30D5F">
        <w:rPr>
          <w:rFonts w:ascii="HG丸ｺﾞｼｯｸM-PRO" w:eastAsia="HG丸ｺﾞｼｯｸM-PRO" w:hAnsi="HG丸ｺﾞｼｯｸM-PRO" w:hint="eastAsia"/>
          <w:szCs w:val="21"/>
        </w:rPr>
        <w:t>など</w:t>
      </w:r>
      <w:r w:rsidR="00212DF0" w:rsidRPr="00D30D5F">
        <w:rPr>
          <w:rFonts w:ascii="HG丸ｺﾞｼｯｸM-PRO" w:eastAsia="HG丸ｺﾞｼｯｸM-PRO" w:hAnsi="HG丸ｺﾞｼｯｸM-PRO" w:hint="eastAsia"/>
          <w:szCs w:val="21"/>
        </w:rPr>
        <w:t>を</w:t>
      </w:r>
      <w:r w:rsidR="006C7970" w:rsidRPr="00D30D5F">
        <w:rPr>
          <w:rFonts w:ascii="HG丸ｺﾞｼｯｸM-PRO" w:eastAsia="HG丸ｺﾞｼｯｸM-PRO" w:hAnsi="HG丸ｺﾞｼｯｸM-PRO" w:hint="eastAsia"/>
          <w:szCs w:val="21"/>
        </w:rPr>
        <w:t>積極的に</w:t>
      </w:r>
      <w:r w:rsidR="001C5A92" w:rsidRPr="00D30D5F">
        <w:rPr>
          <w:rFonts w:ascii="HG丸ｺﾞｼｯｸM-PRO" w:eastAsia="HG丸ｺﾞｼｯｸM-PRO" w:hAnsi="HG丸ｺﾞｼｯｸM-PRO" w:hint="eastAsia"/>
          <w:szCs w:val="21"/>
        </w:rPr>
        <w:t>受</w:t>
      </w:r>
      <w:r w:rsidR="006969D7" w:rsidRPr="00D30D5F">
        <w:rPr>
          <w:rFonts w:ascii="HG丸ｺﾞｼｯｸM-PRO" w:eastAsia="HG丸ｺﾞｼｯｸM-PRO" w:hAnsi="HG丸ｺﾞｼｯｸM-PRO" w:hint="eastAsia"/>
          <w:szCs w:val="21"/>
        </w:rPr>
        <w:t>け</w:t>
      </w:r>
      <w:r w:rsidR="001C5A92" w:rsidRPr="00D30D5F">
        <w:rPr>
          <w:rFonts w:ascii="HG丸ｺﾞｼｯｸM-PRO" w:eastAsia="HG丸ｺﾞｼｯｸM-PRO" w:hAnsi="HG丸ｺﾞｼｯｸM-PRO" w:hint="eastAsia"/>
          <w:szCs w:val="21"/>
        </w:rPr>
        <w:t>入れ</w:t>
      </w:r>
      <w:r w:rsidR="00D366D8" w:rsidRPr="00D30D5F">
        <w:rPr>
          <w:rFonts w:ascii="HG丸ｺﾞｼｯｸM-PRO" w:eastAsia="HG丸ｺﾞｼｯｸM-PRO" w:hAnsi="HG丸ｺﾞｼｯｸM-PRO" w:hint="eastAsia"/>
          <w:szCs w:val="21"/>
        </w:rPr>
        <w:t>たほか、</w:t>
      </w:r>
      <w:r w:rsidR="001620B8" w:rsidRPr="00D30D5F">
        <w:rPr>
          <w:rFonts w:ascii="HG丸ｺﾞｼｯｸM-PRO" w:eastAsia="HG丸ｺﾞｼｯｸM-PRO" w:hAnsi="HG丸ｺﾞｼｯｸM-PRO" w:hint="eastAsia"/>
          <w:szCs w:val="21"/>
        </w:rPr>
        <w:t>感染対策に配慮しながら</w:t>
      </w:r>
      <w:r w:rsidR="006C7970" w:rsidRPr="00D30D5F">
        <w:rPr>
          <w:rFonts w:ascii="HG丸ｺﾞｼｯｸM-PRO" w:eastAsia="HG丸ｺﾞｼｯｸM-PRO" w:hAnsi="HG丸ｺﾞｼｯｸM-PRO" w:hint="eastAsia"/>
          <w:szCs w:val="21"/>
        </w:rPr>
        <w:t>、依存症治療拠点機関として</w:t>
      </w:r>
      <w:r w:rsidR="00E27283" w:rsidRPr="00D30D5F">
        <w:rPr>
          <w:rFonts w:ascii="HG丸ｺﾞｼｯｸM-PRO" w:eastAsia="HG丸ｺﾞｼｯｸM-PRO" w:hAnsi="HG丸ｺﾞｼｯｸM-PRO" w:hint="eastAsia"/>
          <w:szCs w:val="21"/>
        </w:rPr>
        <w:t>各</w:t>
      </w:r>
      <w:r w:rsidR="001620B8" w:rsidRPr="00D30D5F">
        <w:rPr>
          <w:rFonts w:ascii="HG丸ｺﾞｼｯｸM-PRO" w:eastAsia="HG丸ｺﾞｼｯｸM-PRO" w:hAnsi="HG丸ｺﾞｼｯｸM-PRO" w:hint="eastAsia"/>
          <w:szCs w:val="21"/>
        </w:rPr>
        <w:t>種</w:t>
      </w:r>
      <w:r w:rsidR="00E27283" w:rsidRPr="00D30D5F">
        <w:rPr>
          <w:rFonts w:ascii="HG丸ｺﾞｼｯｸM-PRO" w:eastAsia="HG丸ｺﾞｼｯｸM-PRO" w:hAnsi="HG丸ｺﾞｼｯｸM-PRO" w:hint="eastAsia"/>
          <w:szCs w:val="21"/>
        </w:rPr>
        <w:t>依存症の治療プログラムの実施や効果検証</w:t>
      </w:r>
      <w:r w:rsidR="006969D7" w:rsidRPr="00D30D5F">
        <w:rPr>
          <w:rFonts w:ascii="HG丸ｺﾞｼｯｸM-PRO" w:eastAsia="HG丸ｺﾞｼｯｸM-PRO" w:hAnsi="HG丸ｺﾞｼｯｸM-PRO" w:hint="eastAsia"/>
          <w:szCs w:val="21"/>
        </w:rPr>
        <w:t>に取り組んだ</w:t>
      </w:r>
      <w:r w:rsidR="00FC44B8" w:rsidRPr="00D30D5F">
        <w:rPr>
          <w:rFonts w:ascii="HG丸ｺﾞｼｯｸM-PRO" w:eastAsia="HG丸ｺﾞｼｯｸM-PRO" w:hAnsi="HG丸ｺﾞｼｯｸM-PRO" w:hint="eastAsia"/>
          <w:szCs w:val="21"/>
        </w:rPr>
        <w:t>こと</w:t>
      </w:r>
      <w:r w:rsidR="001C5A92" w:rsidRPr="00D30D5F">
        <w:rPr>
          <w:rFonts w:ascii="HG丸ｺﾞｼｯｸM-PRO" w:eastAsia="HG丸ｺﾞｼｯｸM-PRO" w:hAnsi="HG丸ｺﾞｼｯｸM-PRO" w:hint="eastAsia"/>
          <w:szCs w:val="21"/>
        </w:rPr>
        <w:t>などから、Ⅲ評価とした法人の自己評価</w:t>
      </w:r>
      <w:r w:rsidR="008A1B0D" w:rsidRPr="00D30D5F">
        <w:rPr>
          <w:rFonts w:ascii="HG丸ｺﾞｼｯｸM-PRO" w:eastAsia="HG丸ｺﾞｼｯｸM-PRO" w:hAnsi="HG丸ｺﾞｼｯｸM-PRO" w:hint="eastAsia"/>
          <w:szCs w:val="21"/>
        </w:rPr>
        <w:t>は</w:t>
      </w:r>
      <w:r w:rsidR="001C5A92" w:rsidRPr="00D30D5F">
        <w:rPr>
          <w:rFonts w:ascii="HG丸ｺﾞｼｯｸM-PRO" w:eastAsia="HG丸ｺﾞｼｯｸM-PRO" w:hAnsi="HG丸ｺﾞｼｯｸM-PRO" w:hint="eastAsia"/>
          <w:szCs w:val="21"/>
        </w:rPr>
        <w:t>妥当と判断した。</w:t>
      </w:r>
    </w:p>
    <w:p w14:paraId="09C3C40A" w14:textId="77777777" w:rsidR="00246CE1" w:rsidRPr="00D30D5F" w:rsidRDefault="00246CE1" w:rsidP="00246CE1">
      <w:pPr>
        <w:spacing w:line="240" w:lineRule="exact"/>
        <w:jc w:val="left"/>
        <w:rPr>
          <w:rFonts w:ascii="HG丸ｺﾞｼｯｸM-PRO" w:eastAsia="HG丸ｺﾞｼｯｸM-PRO" w:hAnsi="ＭＳ 明朝"/>
          <w:szCs w:val="21"/>
        </w:rPr>
      </w:pPr>
    </w:p>
    <w:p w14:paraId="3644799E" w14:textId="77777777" w:rsidR="00246CE1" w:rsidRPr="00206D37" w:rsidRDefault="00246CE1" w:rsidP="00246CE1">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（４）大阪国際がんセンターにおける医療施</w:t>
      </w:r>
      <w:r w:rsidRPr="00206D37">
        <w:rPr>
          <w:rFonts w:ascii="HG丸ｺﾞｼｯｸM-PRO" w:eastAsia="HG丸ｺﾞｼｯｸM-PRO" w:hAnsi="ＭＳ 明朝" w:hint="eastAsia"/>
          <w:szCs w:val="21"/>
        </w:rPr>
        <w:t>策の実施及び診療機能の充実【Ⅲ】</w:t>
      </w:r>
    </w:p>
    <w:p w14:paraId="50C6813B" w14:textId="0D3187A7" w:rsidR="00246CE1" w:rsidRPr="00206D37" w:rsidRDefault="00246CE1" w:rsidP="00FC44B8">
      <w:pPr>
        <w:ind w:leftChars="100" w:left="424" w:hangingChars="106" w:hanging="218"/>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w:t>
      </w:r>
      <w:r w:rsidR="00FF466D" w:rsidRPr="00206D37">
        <w:rPr>
          <w:rFonts w:ascii="HG丸ｺﾞｼｯｸM-PRO" w:eastAsia="HG丸ｺﾞｼｯｸM-PRO" w:hAnsi="ＭＳ 明朝" w:hint="eastAsia"/>
          <w:szCs w:val="21"/>
        </w:rPr>
        <w:t>手術支援ロボットや内視鏡手術等を含む手術件数が前年度実績及び目標を上回るなど先進的ながん医療を提供</w:t>
      </w:r>
      <w:r w:rsidR="005A6933" w:rsidRPr="00206D37">
        <w:rPr>
          <w:rFonts w:ascii="HG丸ｺﾞｼｯｸM-PRO" w:eastAsia="HG丸ｺﾞｼｯｸM-PRO" w:hAnsi="ＭＳ 明朝" w:hint="eastAsia"/>
          <w:szCs w:val="21"/>
        </w:rPr>
        <w:t>したほか</w:t>
      </w:r>
      <w:r w:rsidR="00925E48" w:rsidRPr="00206D37">
        <w:rPr>
          <w:rFonts w:ascii="HG丸ｺﾞｼｯｸM-PRO" w:eastAsia="HG丸ｺﾞｼｯｸM-PRO" w:hAnsi="ＭＳ 明朝" w:hint="eastAsia"/>
          <w:szCs w:val="21"/>
        </w:rPr>
        <w:t>、がんゲノム医療拠点病院として</w:t>
      </w:r>
      <w:r w:rsidR="00FF466D" w:rsidRPr="00206D37">
        <w:rPr>
          <w:rFonts w:ascii="HG丸ｺﾞｼｯｸM-PRO" w:eastAsia="HG丸ｺﾞｼｯｸM-PRO" w:hAnsi="ＭＳ 明朝" w:hint="eastAsia"/>
          <w:szCs w:val="21"/>
        </w:rPr>
        <w:t>昨年度実績を上回る</w:t>
      </w:r>
      <w:r w:rsidR="005A6933" w:rsidRPr="00206D37">
        <w:rPr>
          <w:rFonts w:ascii="HG丸ｺﾞｼｯｸM-PRO" w:eastAsia="HG丸ｺﾞｼｯｸM-PRO" w:hAnsi="ＭＳ 明朝" w:hint="eastAsia"/>
          <w:szCs w:val="21"/>
        </w:rPr>
        <w:t>がん遺伝子パネル検査や</w:t>
      </w:r>
      <w:r w:rsidR="006969D7" w:rsidRPr="00206D37">
        <w:rPr>
          <w:rFonts w:ascii="HG丸ｺﾞｼｯｸM-PRO" w:eastAsia="HG丸ｺﾞｼｯｸM-PRO" w:hAnsi="ＭＳ 明朝" w:hint="eastAsia"/>
          <w:szCs w:val="21"/>
        </w:rPr>
        <w:t>エキスパートパネル</w:t>
      </w:r>
      <w:r w:rsidR="00925E48" w:rsidRPr="00206D37">
        <w:rPr>
          <w:rFonts w:ascii="HG丸ｺﾞｼｯｸM-PRO" w:eastAsia="HG丸ｺﾞｼｯｸM-PRO" w:hAnsi="ＭＳ 明朝" w:hint="eastAsia"/>
          <w:szCs w:val="21"/>
        </w:rPr>
        <w:t>を実施</w:t>
      </w:r>
      <w:r w:rsidR="00FC44B8" w:rsidRPr="00206D37">
        <w:rPr>
          <w:rFonts w:ascii="HG丸ｺﾞｼｯｸM-PRO" w:eastAsia="HG丸ｺﾞｼｯｸM-PRO" w:hAnsi="ＭＳ 明朝" w:hint="eastAsia"/>
          <w:szCs w:val="21"/>
        </w:rPr>
        <w:t>したことなど</w:t>
      </w:r>
      <w:r w:rsidR="00925E48" w:rsidRPr="00206D37">
        <w:rPr>
          <w:rFonts w:ascii="HG丸ｺﾞｼｯｸM-PRO" w:eastAsia="HG丸ｺﾞｼｯｸM-PRO" w:hAnsi="ＭＳ 明朝" w:hint="eastAsia"/>
          <w:szCs w:val="21"/>
        </w:rPr>
        <w:t>から、Ⅲ評価とした法人の自己評価</w:t>
      </w:r>
      <w:r w:rsidR="008A1B0D" w:rsidRPr="00206D37">
        <w:rPr>
          <w:rFonts w:ascii="HG丸ｺﾞｼｯｸM-PRO" w:eastAsia="HG丸ｺﾞｼｯｸM-PRO" w:hAnsi="HG丸ｺﾞｼｯｸM-PRO" w:hint="eastAsia"/>
          <w:szCs w:val="21"/>
        </w:rPr>
        <w:t>は</w:t>
      </w:r>
      <w:r w:rsidR="00925E48" w:rsidRPr="00206D37">
        <w:rPr>
          <w:rFonts w:ascii="HG丸ｺﾞｼｯｸM-PRO" w:eastAsia="HG丸ｺﾞｼｯｸM-PRO" w:hAnsi="ＭＳ 明朝" w:hint="eastAsia"/>
          <w:szCs w:val="21"/>
        </w:rPr>
        <w:t>妥当と判断した。</w:t>
      </w:r>
    </w:p>
    <w:p w14:paraId="1A9DC924" w14:textId="77777777" w:rsidR="00FC44B8" w:rsidRPr="00206D37" w:rsidRDefault="00FC44B8" w:rsidP="00FC44B8">
      <w:pPr>
        <w:ind w:leftChars="100" w:left="424" w:hangingChars="106" w:hanging="218"/>
        <w:jc w:val="left"/>
        <w:rPr>
          <w:rFonts w:ascii="HG丸ｺﾞｼｯｸM-PRO" w:eastAsia="HG丸ｺﾞｼｯｸM-PRO" w:hAnsi="ＭＳ 明朝"/>
          <w:szCs w:val="21"/>
        </w:rPr>
      </w:pPr>
    </w:p>
    <w:p w14:paraId="6A588CB2" w14:textId="77777777" w:rsidR="00246CE1" w:rsidRPr="00206D37" w:rsidRDefault="00246CE1" w:rsidP="00246CE1">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（５）</w:t>
      </w:r>
      <w:r w:rsidRPr="00206D37">
        <w:rPr>
          <w:rFonts w:ascii="HG丸ｺﾞｼｯｸM-PRO" w:eastAsia="HG丸ｺﾞｼｯｸM-PRO" w:hAnsi="ＭＳ 明朝" w:hint="eastAsia"/>
        </w:rPr>
        <w:t>大阪母子医療センター</w:t>
      </w:r>
      <w:r w:rsidRPr="00206D37">
        <w:rPr>
          <w:rFonts w:ascii="HG丸ｺﾞｼｯｸM-PRO" w:eastAsia="HG丸ｺﾞｼｯｸM-PRO" w:hAnsi="ＭＳ 明朝" w:hint="eastAsia"/>
          <w:szCs w:val="21"/>
        </w:rPr>
        <w:t>における医療施策の実施及び診療機能の充実【Ⅲ】</w:t>
      </w:r>
    </w:p>
    <w:p w14:paraId="1521EFD8" w14:textId="7042F104" w:rsidR="00643DD8" w:rsidRPr="00206D37" w:rsidRDefault="007D750E" w:rsidP="00643DD8">
      <w:pPr>
        <w:ind w:leftChars="206" w:left="425"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小児の新型コロナウイルス感染症患者や、</w:t>
      </w:r>
      <w:r w:rsidR="00924DB7" w:rsidRPr="00206D37">
        <w:rPr>
          <w:rFonts w:ascii="HG丸ｺﾞｼｯｸM-PRO" w:eastAsia="HG丸ｺﾞｼｯｸM-PRO" w:hAnsi="ＭＳ 明朝" w:hint="eastAsia"/>
          <w:szCs w:val="21"/>
        </w:rPr>
        <w:t>重症な妊婦や新生児の</w:t>
      </w:r>
      <w:r w:rsidR="00EF2C61" w:rsidRPr="00206D37">
        <w:rPr>
          <w:rFonts w:ascii="HG丸ｺﾞｼｯｸM-PRO" w:eastAsia="HG丸ｺﾞｼｯｸM-PRO" w:hAnsi="ＭＳ 明朝" w:hint="eastAsia"/>
          <w:szCs w:val="21"/>
        </w:rPr>
        <w:t>緊急搬送</w:t>
      </w:r>
      <w:r w:rsidR="00C643C5" w:rsidRPr="00206D37">
        <w:rPr>
          <w:rFonts w:ascii="HG丸ｺﾞｼｯｸM-PRO" w:eastAsia="HG丸ｺﾞｼｯｸM-PRO" w:hAnsi="ＭＳ 明朝" w:hint="eastAsia"/>
          <w:szCs w:val="21"/>
        </w:rPr>
        <w:t>患者</w:t>
      </w:r>
      <w:r w:rsidR="00EF2C61" w:rsidRPr="00206D37">
        <w:rPr>
          <w:rFonts w:ascii="HG丸ｺﾞｼｯｸM-PRO" w:eastAsia="HG丸ｺﾞｼｯｸM-PRO" w:hAnsi="ＭＳ 明朝" w:hint="eastAsia"/>
          <w:szCs w:val="21"/>
        </w:rPr>
        <w:t>、小児の救急患者の受入れ、新生児等への外科手術の実施など、高度専門医療の提供に努めたほか、</w:t>
      </w:r>
      <w:r w:rsidR="00C643C5" w:rsidRPr="00206D37">
        <w:rPr>
          <w:rFonts w:ascii="HG丸ｺﾞｼｯｸM-PRO" w:eastAsia="HG丸ｺﾞｼｯｸM-PRO" w:hAnsi="ＭＳ 明朝" w:hint="eastAsia"/>
          <w:szCs w:val="21"/>
        </w:rPr>
        <w:t>移行期医療研修会の開催や</w:t>
      </w:r>
      <w:r w:rsidR="00F57CE6" w:rsidRPr="00206D37">
        <w:rPr>
          <w:rFonts w:ascii="HG丸ｺﾞｼｯｸM-PRO" w:eastAsia="HG丸ｺﾞｼｯｸM-PRO" w:hAnsi="ＭＳ 明朝" w:hint="eastAsia"/>
          <w:szCs w:val="21"/>
        </w:rPr>
        <w:t>地域診療情報連携システムの</w:t>
      </w:r>
      <w:r w:rsidR="001A04E7" w:rsidRPr="00206D37">
        <w:rPr>
          <w:rFonts w:ascii="HG丸ｺﾞｼｯｸM-PRO" w:eastAsia="HG丸ｺﾞｼｯｸM-PRO" w:hAnsi="ＭＳ 明朝" w:hint="eastAsia"/>
          <w:szCs w:val="21"/>
        </w:rPr>
        <w:t>普及</w:t>
      </w:r>
      <w:r w:rsidR="00212DF0" w:rsidRPr="00206D37">
        <w:rPr>
          <w:rFonts w:ascii="HG丸ｺﾞｼｯｸM-PRO" w:eastAsia="HG丸ｺﾞｼｯｸM-PRO" w:hAnsi="ＭＳ 明朝" w:hint="eastAsia"/>
          <w:szCs w:val="21"/>
        </w:rPr>
        <w:t>に取り組んだ</w:t>
      </w:r>
      <w:r w:rsidR="00FC44B8" w:rsidRPr="00206D37">
        <w:rPr>
          <w:rFonts w:ascii="HG丸ｺﾞｼｯｸM-PRO" w:eastAsia="HG丸ｺﾞｼｯｸM-PRO" w:hAnsi="ＭＳ 明朝" w:hint="eastAsia"/>
          <w:szCs w:val="21"/>
        </w:rPr>
        <w:t>こと</w:t>
      </w:r>
      <w:r w:rsidR="00F57CE6" w:rsidRPr="00206D37">
        <w:rPr>
          <w:rFonts w:ascii="HG丸ｺﾞｼｯｸM-PRO" w:eastAsia="HG丸ｺﾞｼｯｸM-PRO" w:hAnsi="ＭＳ 明朝" w:hint="eastAsia"/>
          <w:szCs w:val="21"/>
        </w:rPr>
        <w:t>などから、Ⅲ評価とした法人の自己評価</w:t>
      </w:r>
      <w:r w:rsidR="008A1B0D" w:rsidRPr="00206D37">
        <w:rPr>
          <w:rFonts w:ascii="HG丸ｺﾞｼｯｸM-PRO" w:eastAsia="HG丸ｺﾞｼｯｸM-PRO" w:hAnsi="HG丸ｺﾞｼｯｸM-PRO" w:hint="eastAsia"/>
          <w:szCs w:val="21"/>
        </w:rPr>
        <w:t>は</w:t>
      </w:r>
      <w:r w:rsidR="00F57CE6" w:rsidRPr="00206D37">
        <w:rPr>
          <w:rFonts w:ascii="HG丸ｺﾞｼｯｸM-PRO" w:eastAsia="HG丸ｺﾞｼｯｸM-PRO" w:hAnsi="ＭＳ 明朝" w:hint="eastAsia"/>
          <w:szCs w:val="21"/>
        </w:rPr>
        <w:t>妥当と判断した。</w:t>
      </w:r>
    </w:p>
    <w:p w14:paraId="730397CB" w14:textId="53BA93D9" w:rsidR="00395BF9" w:rsidRPr="00206D37" w:rsidRDefault="00395BF9" w:rsidP="00395BF9">
      <w:pPr>
        <w:jc w:val="left"/>
        <w:rPr>
          <w:rFonts w:ascii="HG丸ｺﾞｼｯｸM-PRO" w:eastAsia="HG丸ｺﾞｼｯｸM-PRO" w:hAnsi="ＭＳ 明朝"/>
          <w:szCs w:val="21"/>
        </w:rPr>
      </w:pPr>
    </w:p>
    <w:p w14:paraId="51FAEB50" w14:textId="6BFFD4F6" w:rsidR="00643DD8" w:rsidRPr="00206D37" w:rsidRDefault="00643DD8" w:rsidP="00643DD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w:t>
      </w:r>
      <w:r w:rsidR="00A500F5" w:rsidRPr="00206D37">
        <w:rPr>
          <w:rFonts w:ascii="HG丸ｺﾞｼｯｸM-PRO" w:eastAsia="HG丸ｺﾞｼｯｸM-PRO" w:hAnsi="ＭＳ 明朝" w:hint="eastAsia"/>
          <w:szCs w:val="21"/>
        </w:rPr>
        <w:t>７</w:t>
      </w:r>
      <w:r w:rsidRPr="00206D37">
        <w:rPr>
          <w:rFonts w:ascii="HG丸ｺﾞｼｯｸM-PRO" w:eastAsia="HG丸ｺﾞｼｯｸM-PRO" w:hAnsi="ＭＳ 明朝" w:hint="eastAsia"/>
          <w:szCs w:val="21"/>
        </w:rPr>
        <w:t>）災害時における医療協力等【</w:t>
      </w:r>
      <w:r w:rsidR="00057F98" w:rsidRPr="00206D37">
        <w:rPr>
          <w:rFonts w:ascii="HG丸ｺﾞｼｯｸM-PRO" w:eastAsia="HG丸ｺﾞｼｯｸM-PRO" w:hAnsi="ＭＳ 明朝" w:hint="eastAsia"/>
          <w:szCs w:val="21"/>
        </w:rPr>
        <w:t>Ⅳ</w:t>
      </w:r>
      <w:r w:rsidRPr="00206D37">
        <w:rPr>
          <w:rFonts w:ascii="HG丸ｺﾞｼｯｸM-PRO" w:eastAsia="HG丸ｺﾞｼｯｸM-PRO" w:hAnsi="ＭＳ 明朝" w:hint="eastAsia"/>
          <w:szCs w:val="21"/>
        </w:rPr>
        <w:t>】</w:t>
      </w:r>
    </w:p>
    <w:p w14:paraId="36E60A52" w14:textId="77777777" w:rsidR="001C75A9" w:rsidRPr="00206D37" w:rsidRDefault="00575DE7" w:rsidP="00B50CC7">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新型コロナウイルス感染症に関しては、</w:t>
      </w:r>
      <w:r w:rsidR="0048629E" w:rsidRPr="00206D37">
        <w:rPr>
          <w:rFonts w:ascii="HG丸ｺﾞｼｯｸM-PRO" w:eastAsia="HG丸ｺﾞｼｯｸM-PRO" w:hAnsi="ＭＳ 明朝" w:hint="eastAsia"/>
          <w:szCs w:val="21"/>
        </w:rPr>
        <w:t>大阪府の要請に</w:t>
      </w:r>
      <w:r w:rsidR="00A32845" w:rsidRPr="00206D37">
        <w:rPr>
          <w:rFonts w:ascii="HG丸ｺﾞｼｯｸM-PRO" w:eastAsia="HG丸ｺﾞｼｯｸM-PRO" w:hAnsi="ＭＳ 明朝" w:hint="eastAsia"/>
          <w:szCs w:val="21"/>
        </w:rPr>
        <w:t>対して</w:t>
      </w:r>
      <w:r w:rsidR="0048629E" w:rsidRPr="00206D37">
        <w:rPr>
          <w:rFonts w:ascii="HG丸ｺﾞｼｯｸM-PRO" w:eastAsia="HG丸ｺﾞｼｯｸM-PRO" w:hAnsi="ＭＳ 明朝" w:hint="eastAsia"/>
          <w:szCs w:val="21"/>
        </w:rPr>
        <w:t>各センターの特性に応じて対応し</w:t>
      </w:r>
      <w:r w:rsidR="00057F98" w:rsidRPr="00206D37">
        <w:rPr>
          <w:rFonts w:ascii="HG丸ｺﾞｼｯｸM-PRO" w:eastAsia="HG丸ｺﾞｼｯｸM-PRO" w:hAnsi="ＭＳ 明朝" w:hint="eastAsia"/>
          <w:szCs w:val="21"/>
        </w:rPr>
        <w:t>、</w:t>
      </w:r>
      <w:r w:rsidR="00F4284A" w:rsidRPr="00206D37">
        <w:rPr>
          <w:rFonts w:ascii="HG丸ｺﾞｼｯｸM-PRO" w:eastAsia="HG丸ｺﾞｼｯｸM-PRO" w:hAnsi="ＭＳ 明朝" w:hint="eastAsia"/>
          <w:szCs w:val="21"/>
        </w:rPr>
        <w:t>令和２年度を上回る</w:t>
      </w:r>
      <w:r w:rsidR="00057F98" w:rsidRPr="00206D37">
        <w:rPr>
          <w:rFonts w:ascii="HG丸ｺﾞｼｯｸM-PRO" w:eastAsia="HG丸ｺﾞｼｯｸM-PRO" w:hAnsi="ＭＳ 明朝" w:hint="eastAsia"/>
          <w:szCs w:val="21"/>
        </w:rPr>
        <w:t>多くの患者を受け入れた</w:t>
      </w:r>
      <w:r w:rsidR="00A32845" w:rsidRPr="00206D37">
        <w:rPr>
          <w:rFonts w:ascii="HG丸ｺﾞｼｯｸM-PRO" w:eastAsia="HG丸ｺﾞｼｯｸM-PRO" w:hAnsi="ＭＳ 明朝" w:hint="eastAsia"/>
          <w:szCs w:val="21"/>
        </w:rPr>
        <w:t>。</w:t>
      </w:r>
    </w:p>
    <w:p w14:paraId="18C72EC3" w14:textId="1BFAF8F5" w:rsidR="001C75A9" w:rsidRPr="00206D37" w:rsidRDefault="00A500F5" w:rsidP="00B50CC7">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大阪急性期・総合医療センターにおいては、</w:t>
      </w:r>
      <w:r w:rsidR="00C35BE0" w:rsidRPr="00206D37">
        <w:rPr>
          <w:rFonts w:ascii="HG丸ｺﾞｼｯｸM-PRO" w:eastAsia="HG丸ｺﾞｼｯｸM-PRO" w:hAnsi="HG丸ｺﾞｼｯｸM-PRO" w:hint="eastAsia"/>
        </w:rPr>
        <w:t>多数の新型コロナウイルス感染症の重症患者の受入れや</w:t>
      </w:r>
      <w:r w:rsidR="001C75A9" w:rsidRPr="00206D37">
        <w:rPr>
          <w:rFonts w:ascii="HG丸ｺﾞｼｯｸM-PRO" w:eastAsia="HG丸ｺﾞｼｯｸM-PRO" w:hAnsi="HG丸ｺﾞｼｯｸM-PRO" w:hint="eastAsia"/>
        </w:rPr>
        <w:t>、</w:t>
      </w:r>
      <w:r w:rsidR="005E478B" w:rsidRPr="00206D37">
        <w:rPr>
          <w:rFonts w:ascii="HG丸ｺﾞｼｯｸM-PRO" w:eastAsia="HG丸ｺﾞｼｯｸM-PRO" w:hAnsi="ＭＳ 明朝" w:hint="eastAsia"/>
          <w:szCs w:val="21"/>
        </w:rPr>
        <w:t>令和</w:t>
      </w:r>
      <w:r w:rsidR="005E478B" w:rsidRPr="00206D37">
        <w:rPr>
          <w:rFonts w:ascii="HG丸ｺﾞｼｯｸM-PRO" w:eastAsia="HG丸ｺﾞｼｯｸM-PRO" w:hAnsi="ＭＳ 明朝"/>
          <w:szCs w:val="21"/>
        </w:rPr>
        <w:t>2</w:t>
      </w:r>
      <w:r w:rsidR="005E478B" w:rsidRPr="00206D37">
        <w:rPr>
          <w:rFonts w:ascii="HG丸ｺﾞｼｯｸM-PRO" w:eastAsia="HG丸ｺﾞｼｯｸM-PRO" w:hAnsi="ＭＳ 明朝" w:hint="eastAsia"/>
          <w:szCs w:val="21"/>
        </w:rPr>
        <w:t>年度に設置した大阪コロナ重症センターの運用に加えて、</w:t>
      </w:r>
      <w:r w:rsidRPr="00206D37">
        <w:rPr>
          <w:rFonts w:ascii="HG丸ｺﾞｼｯｸM-PRO" w:eastAsia="HG丸ｺﾞｼｯｸM-PRO" w:hAnsi="ＭＳ 明朝" w:hint="eastAsia"/>
          <w:szCs w:val="21"/>
        </w:rPr>
        <w:t>入院</w:t>
      </w:r>
      <w:r w:rsidR="006219E3" w:rsidRPr="00206D37">
        <w:rPr>
          <w:rFonts w:ascii="HG丸ｺﾞｼｯｸM-PRO" w:eastAsia="HG丸ｺﾞｼｯｸM-PRO" w:hAnsi="ＭＳ 明朝" w:hint="eastAsia"/>
          <w:szCs w:val="21"/>
        </w:rPr>
        <w:t>患者</w:t>
      </w:r>
      <w:r w:rsidRPr="00206D37">
        <w:rPr>
          <w:rFonts w:ascii="HG丸ｺﾞｼｯｸM-PRO" w:eastAsia="HG丸ｺﾞｼｯｸM-PRO" w:hAnsi="ＭＳ 明朝" w:hint="eastAsia"/>
          <w:szCs w:val="21"/>
        </w:rPr>
        <w:t>待機ステーションの設置･運営へ</w:t>
      </w:r>
      <w:r w:rsidR="009A32E1" w:rsidRPr="00206D37">
        <w:rPr>
          <w:rFonts w:ascii="HG丸ｺﾞｼｯｸM-PRO" w:eastAsia="HG丸ｺﾞｼｯｸM-PRO" w:hAnsi="ＭＳ 明朝" w:hint="eastAsia"/>
          <w:szCs w:val="21"/>
        </w:rPr>
        <w:t>も</w:t>
      </w:r>
      <w:r w:rsidRPr="00206D37">
        <w:rPr>
          <w:rFonts w:ascii="HG丸ｺﾞｼｯｸM-PRO" w:eastAsia="HG丸ｺﾞｼｯｸM-PRO" w:hAnsi="ＭＳ 明朝" w:hint="eastAsia"/>
          <w:szCs w:val="21"/>
        </w:rPr>
        <w:t>協力</w:t>
      </w:r>
      <w:r w:rsidR="00057F98" w:rsidRPr="00206D37">
        <w:rPr>
          <w:rFonts w:ascii="HG丸ｺﾞｼｯｸM-PRO" w:eastAsia="HG丸ｺﾞｼｯｸM-PRO" w:hAnsi="ＭＳ 明朝" w:hint="eastAsia"/>
          <w:szCs w:val="21"/>
        </w:rPr>
        <w:t>した。</w:t>
      </w:r>
    </w:p>
    <w:p w14:paraId="48B90E08" w14:textId="093D60E7" w:rsidR="001C75A9" w:rsidRPr="00206D37" w:rsidRDefault="00773D50"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ＭＳ 明朝" w:hint="eastAsia"/>
          <w:szCs w:val="21"/>
        </w:rPr>
        <w:t>大阪はびきの医療センターは</w:t>
      </w:r>
      <w:r w:rsidR="0036434F" w:rsidRPr="00206D37">
        <w:rPr>
          <w:rFonts w:ascii="HG丸ｺﾞｼｯｸM-PRO" w:eastAsia="HG丸ｺﾞｼｯｸM-PRO" w:hAnsi="ＭＳ 明朝" w:hint="eastAsia"/>
          <w:szCs w:val="21"/>
        </w:rPr>
        <w:t>多数の中等症患者や、</w:t>
      </w:r>
      <w:r w:rsidRPr="00206D37">
        <w:rPr>
          <w:rFonts w:ascii="HG丸ｺﾞｼｯｸM-PRO" w:eastAsia="HG丸ｺﾞｼｯｸM-PRO" w:hAnsi="HG丸ｺﾞｼｯｸM-PRO" w:hint="eastAsia"/>
        </w:rPr>
        <w:t>感染拡大時に重症患者も受け入れたほか、地元救急隊の要請で</w:t>
      </w:r>
      <w:r w:rsidR="004B5D5D" w:rsidRPr="00206D37">
        <w:rPr>
          <w:rFonts w:ascii="HG丸ｺﾞｼｯｸM-PRO" w:eastAsia="HG丸ｺﾞｼｯｸM-PRO" w:hAnsi="HG丸ｺﾞｼｯｸM-PRO" w:hint="eastAsia"/>
        </w:rPr>
        <w:t>入院</w:t>
      </w:r>
      <w:r w:rsidR="0081195F" w:rsidRPr="00206D37">
        <w:rPr>
          <w:rFonts w:ascii="HG丸ｺﾞｼｯｸM-PRO" w:eastAsia="HG丸ｺﾞｼｯｸM-PRO" w:hAnsi="HG丸ｺﾞｼｯｸM-PRO" w:hint="eastAsia"/>
        </w:rPr>
        <w:t>患者</w:t>
      </w:r>
      <w:r w:rsidR="004B5D5D" w:rsidRPr="00206D37">
        <w:rPr>
          <w:rFonts w:ascii="HG丸ｺﾞｼｯｸM-PRO" w:eastAsia="HG丸ｺﾞｼｯｸM-PRO" w:hAnsi="HG丸ｺﾞｼｯｸM-PRO" w:hint="eastAsia"/>
        </w:rPr>
        <w:t>待機ステーション</w:t>
      </w:r>
      <w:r w:rsidRPr="00206D37">
        <w:rPr>
          <w:rFonts w:ascii="HG丸ｺﾞｼｯｸM-PRO" w:eastAsia="HG丸ｺﾞｼｯｸM-PRO" w:hAnsi="HG丸ｺﾞｼｯｸM-PRO" w:hint="eastAsia"/>
        </w:rPr>
        <w:t>の設置にも協力し、入院が必要となった患者を受け入れた。</w:t>
      </w:r>
    </w:p>
    <w:p w14:paraId="11C54017" w14:textId="7E826273" w:rsidR="001C75A9" w:rsidRPr="00206D37" w:rsidRDefault="00773D50"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HG丸ｺﾞｼｯｸM-PRO" w:hint="eastAsia"/>
        </w:rPr>
        <w:t>大阪精神医療センターは</w:t>
      </w:r>
      <w:r w:rsidR="007F6FA1" w:rsidRPr="00206D37">
        <w:rPr>
          <w:rFonts w:ascii="HG丸ｺﾞｼｯｸM-PRO" w:eastAsia="HG丸ｺﾞｼｯｸM-PRO" w:hAnsi="HG丸ｺﾞｼｯｸM-PRO" w:hint="eastAsia"/>
        </w:rPr>
        <w:t>、</w:t>
      </w:r>
      <w:r w:rsidR="00C35BE0" w:rsidRPr="00206D37">
        <w:rPr>
          <w:rFonts w:ascii="HG丸ｺﾞｼｯｸM-PRO" w:eastAsia="HG丸ｺﾞｼｯｸM-PRO" w:hAnsi="HG丸ｺﾞｼｯｸM-PRO" w:hint="eastAsia"/>
        </w:rPr>
        <w:t>精神疾患をもつ新型コロナウイルス感染症患者</w:t>
      </w:r>
      <w:r w:rsidR="000A61A2" w:rsidRPr="00206D37">
        <w:rPr>
          <w:rFonts w:ascii="HG丸ｺﾞｼｯｸM-PRO" w:eastAsia="HG丸ｺﾞｼｯｸM-PRO" w:hAnsi="HG丸ｺﾞｼｯｸM-PRO" w:hint="eastAsia"/>
        </w:rPr>
        <w:t>を</w:t>
      </w:r>
      <w:r w:rsidR="00C35BE0" w:rsidRPr="00206D37">
        <w:rPr>
          <w:rFonts w:ascii="HG丸ｺﾞｼｯｸM-PRO" w:eastAsia="HG丸ｺﾞｼｯｸM-PRO" w:hAnsi="HG丸ｺﾞｼｯｸM-PRO" w:hint="eastAsia"/>
        </w:rPr>
        <w:t>受け入れ</w:t>
      </w:r>
      <w:r w:rsidR="007F6FA1" w:rsidRPr="00206D37">
        <w:rPr>
          <w:rFonts w:ascii="HG丸ｺﾞｼｯｸM-PRO" w:eastAsia="HG丸ｺﾞｼｯｸM-PRO" w:hAnsi="HG丸ｺﾞｼｯｸM-PRO" w:hint="eastAsia"/>
        </w:rPr>
        <w:t>た。</w:t>
      </w:r>
    </w:p>
    <w:p w14:paraId="75EB73F3" w14:textId="2843DD83" w:rsidR="001C75A9" w:rsidRPr="00206D37" w:rsidRDefault="001C75A9"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HG丸ｺﾞｼｯｸM-PRO" w:hint="eastAsia"/>
        </w:rPr>
        <w:t>大阪国際がんセンターは、新型コロナウイルス感染症の重症患者が増加した令和３年５月には重症患者</w:t>
      </w:r>
      <w:r w:rsidR="000A61A2" w:rsidRPr="00206D37">
        <w:rPr>
          <w:rFonts w:ascii="HG丸ｺﾞｼｯｸM-PRO" w:eastAsia="HG丸ｺﾞｼｯｸM-PRO" w:hAnsi="HG丸ｺﾞｼｯｸM-PRO" w:hint="eastAsia"/>
        </w:rPr>
        <w:t>を</w:t>
      </w:r>
      <w:r w:rsidRPr="00206D37">
        <w:rPr>
          <w:rFonts w:ascii="HG丸ｺﾞｼｯｸM-PRO" w:eastAsia="HG丸ｺﾞｼｯｸM-PRO" w:hAnsi="HG丸ｺﾞｼｯｸM-PRO" w:hint="eastAsia"/>
        </w:rPr>
        <w:t>受け入れた。</w:t>
      </w:r>
    </w:p>
    <w:p w14:paraId="4BFD8A5C" w14:textId="4E95C421" w:rsidR="001C75A9" w:rsidRPr="00206D37" w:rsidRDefault="001C75A9" w:rsidP="00B50CC7">
      <w:pPr>
        <w:ind w:leftChars="200" w:left="412" w:firstLineChars="100" w:firstLine="206"/>
        <w:jc w:val="left"/>
        <w:rPr>
          <w:rFonts w:ascii="HG丸ｺﾞｼｯｸM-PRO" w:eastAsia="HG丸ｺﾞｼｯｸM-PRO" w:hAnsi="HG丸ｺﾞｼｯｸM-PRO"/>
        </w:rPr>
      </w:pPr>
      <w:r w:rsidRPr="00206D37">
        <w:rPr>
          <w:rFonts w:ascii="HG丸ｺﾞｼｯｸM-PRO" w:eastAsia="HG丸ｺﾞｼｯｸM-PRO" w:hAnsi="HG丸ｺﾞｼｯｸM-PRO" w:hint="eastAsia"/>
        </w:rPr>
        <w:t>大阪母子医療センターは、新型コロナウイルス感染症に感染した小児、妊婦、成人の重症患者を受け入れ、感染拡大時には軽症、中等症患者も受け入れた。</w:t>
      </w:r>
    </w:p>
    <w:p w14:paraId="498EF79B" w14:textId="7C07A2CD" w:rsidR="00E972A4" w:rsidRPr="00206D37" w:rsidRDefault="007F6FA1" w:rsidP="00B50CC7">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大阪府の新型コロナウイルス感染症対策に大きく貢献したこと</w:t>
      </w:r>
      <w:r w:rsidR="00A500F5" w:rsidRPr="00206D37">
        <w:rPr>
          <w:rFonts w:ascii="HG丸ｺﾞｼｯｸM-PRO" w:eastAsia="HG丸ｺﾞｼｯｸM-PRO" w:hAnsi="ＭＳ 明朝" w:hint="eastAsia"/>
          <w:szCs w:val="21"/>
        </w:rPr>
        <w:t>を踏まえ、Ⅳ</w:t>
      </w:r>
      <w:r w:rsidR="00A32845" w:rsidRPr="00206D37">
        <w:rPr>
          <w:rFonts w:ascii="HG丸ｺﾞｼｯｸM-PRO" w:eastAsia="HG丸ｺﾞｼｯｸM-PRO" w:hAnsi="ＭＳ 明朝" w:hint="eastAsia"/>
          <w:szCs w:val="21"/>
        </w:rPr>
        <w:t>評価</w:t>
      </w:r>
      <w:r w:rsidR="00F4284A" w:rsidRPr="00206D37">
        <w:rPr>
          <w:rFonts w:ascii="HG丸ｺﾞｼｯｸM-PRO" w:eastAsia="HG丸ｺﾞｼｯｸM-PRO" w:hAnsi="ＭＳ 明朝" w:hint="eastAsia"/>
          <w:szCs w:val="21"/>
        </w:rPr>
        <w:t>が</w:t>
      </w:r>
      <w:r w:rsidR="00A32845" w:rsidRPr="00206D37">
        <w:rPr>
          <w:rFonts w:ascii="HG丸ｺﾞｼｯｸM-PRO" w:eastAsia="HG丸ｺﾞｼｯｸM-PRO" w:hAnsi="ＭＳ 明朝" w:hint="eastAsia"/>
          <w:szCs w:val="21"/>
        </w:rPr>
        <w:t>妥当と判断した。</w:t>
      </w:r>
    </w:p>
    <w:p w14:paraId="7AFB0A67" w14:textId="4219038D" w:rsidR="00057F98" w:rsidRPr="00206D37" w:rsidRDefault="00057F98" w:rsidP="00057F98">
      <w:pPr>
        <w:jc w:val="left"/>
        <w:rPr>
          <w:rFonts w:ascii="HG丸ｺﾞｼｯｸM-PRO" w:eastAsia="HG丸ｺﾞｼｯｸM-PRO" w:hAnsi="ＭＳ 明朝"/>
          <w:szCs w:val="21"/>
        </w:rPr>
      </w:pPr>
    </w:p>
    <w:p w14:paraId="54A9FE6E" w14:textId="4AAE87D4" w:rsidR="00057F98" w:rsidRPr="00206D37" w:rsidRDefault="00057F98" w:rsidP="00361AB9">
      <w:pPr>
        <w:ind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《参考》</w:t>
      </w:r>
      <w:r w:rsidR="00F76F51" w:rsidRPr="00206D37">
        <w:rPr>
          <w:rFonts w:ascii="HG丸ｺﾞｼｯｸM-PRO" w:eastAsia="HG丸ｺﾞｼｯｸM-PRO" w:hAnsi="ＭＳ 明朝" w:hint="eastAsia"/>
          <w:szCs w:val="21"/>
        </w:rPr>
        <w:t xml:space="preserve">令和３年度　</w:t>
      </w:r>
      <w:r w:rsidRPr="00206D37">
        <w:rPr>
          <w:rFonts w:ascii="HG丸ｺﾞｼｯｸM-PRO" w:eastAsia="HG丸ｺﾞｼｯｸM-PRO" w:hAnsi="ＭＳ 明朝" w:hint="eastAsia"/>
          <w:szCs w:val="21"/>
        </w:rPr>
        <w:t>新型コロナウイルス感染症</w:t>
      </w:r>
      <w:r w:rsidR="00F76F51" w:rsidRPr="00206D37">
        <w:rPr>
          <w:rFonts w:ascii="HG丸ｺﾞｼｯｸM-PRO" w:eastAsia="HG丸ｺﾞｼｯｸM-PRO" w:hAnsi="ＭＳ 明朝" w:hint="eastAsia"/>
          <w:szCs w:val="21"/>
        </w:rPr>
        <w:t>の延べ入院患者数</w:t>
      </w:r>
    </w:p>
    <w:p w14:paraId="3B1619A2" w14:textId="41A1A35C" w:rsidR="00057F98" w:rsidRPr="00206D37" w:rsidRDefault="00057F98" w:rsidP="00057F9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w:t>
      </w:r>
      <w:r w:rsidR="00F76F51" w:rsidRPr="00206D37">
        <w:rPr>
          <w:rFonts w:ascii="HG丸ｺﾞｼｯｸM-PRO" w:eastAsia="HG丸ｺﾞｼｯｸM-PRO" w:hAnsi="ＭＳ 明朝" w:hint="eastAsia"/>
          <w:szCs w:val="21"/>
        </w:rPr>
        <w:t xml:space="preserve">　</w:t>
      </w:r>
      <w:r w:rsidRPr="00206D37">
        <w:rPr>
          <w:rFonts w:ascii="HG丸ｺﾞｼｯｸM-PRO" w:eastAsia="HG丸ｺﾞｼｯｸM-PRO" w:hAnsi="ＭＳ 明朝" w:hint="eastAsia"/>
          <w:szCs w:val="21"/>
        </w:rPr>
        <w:t xml:space="preserve">　大阪急性期</w:t>
      </w:r>
      <w:r w:rsidR="00E6182A" w:rsidRPr="00206D37">
        <w:rPr>
          <w:rFonts w:ascii="HG丸ｺﾞｼｯｸM-PRO" w:eastAsia="HG丸ｺﾞｼｯｸM-PRO" w:hAnsi="ＭＳ 明朝" w:hint="eastAsia"/>
          <w:szCs w:val="21"/>
        </w:rPr>
        <w:t>･</w:t>
      </w:r>
      <w:r w:rsidRPr="00206D37">
        <w:rPr>
          <w:rFonts w:ascii="HG丸ｺﾞｼｯｸM-PRO" w:eastAsia="HG丸ｺﾞｼｯｸM-PRO" w:hAnsi="ＭＳ 明朝" w:hint="eastAsia"/>
          <w:szCs w:val="21"/>
        </w:rPr>
        <w:t>総合医療センター</w:t>
      </w:r>
      <w:r w:rsidR="00F76F51" w:rsidRPr="00206D37">
        <w:rPr>
          <w:rFonts w:ascii="HG丸ｺﾞｼｯｸM-PRO" w:eastAsia="HG丸ｺﾞｼｯｸM-PRO" w:hAnsi="ＭＳ 明朝" w:hint="eastAsia"/>
          <w:szCs w:val="21"/>
        </w:rPr>
        <w:t>：</w:t>
      </w:r>
      <w:r w:rsidR="00F4284A" w:rsidRPr="00206D37">
        <w:rPr>
          <w:rFonts w:ascii="HG丸ｺﾞｼｯｸM-PRO" w:eastAsia="HG丸ｺﾞｼｯｸM-PRO" w:hAnsi="ＭＳ 明朝" w:hint="eastAsia"/>
          <w:szCs w:val="21"/>
        </w:rPr>
        <w:t>10,439</w:t>
      </w:r>
      <w:r w:rsidR="00F76F51" w:rsidRPr="00206D37">
        <w:rPr>
          <w:rFonts w:ascii="HG丸ｺﾞｼｯｸM-PRO" w:eastAsia="HG丸ｺﾞｼｯｸM-PRO" w:hAnsi="ＭＳ 明朝" w:hint="eastAsia"/>
          <w:szCs w:val="21"/>
        </w:rPr>
        <w:t>人（うち大阪コロナ重症センター：4,348人）、</w:t>
      </w:r>
    </w:p>
    <w:p w14:paraId="22ADA914" w14:textId="5AF367D6" w:rsidR="00F76F51" w:rsidRPr="00206D37" w:rsidRDefault="00F76F51" w:rsidP="00057F9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大阪はびきの医療センター：8,239人、　　　大阪精神医療センター：1,699人、</w:t>
      </w:r>
    </w:p>
    <w:p w14:paraId="7C9C54D0" w14:textId="7BC76343" w:rsidR="00F76F51" w:rsidRPr="00206D37" w:rsidRDefault="00F76F51" w:rsidP="00057F9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大阪国際がんセンター：356人、　　　　　　大阪母子医療センター：1,460人</w:t>
      </w:r>
    </w:p>
    <w:p w14:paraId="7AB9AAFD" w14:textId="77777777" w:rsidR="009D094C" w:rsidRPr="00206D37" w:rsidRDefault="009D094C" w:rsidP="00915837">
      <w:pPr>
        <w:jc w:val="left"/>
        <w:rPr>
          <w:rFonts w:ascii="HG丸ｺﾞｼｯｸM-PRO" w:eastAsia="HG丸ｺﾞｼｯｸM-PRO" w:hAnsi="ＭＳ 明朝"/>
          <w:szCs w:val="21"/>
        </w:rPr>
      </w:pPr>
    </w:p>
    <w:p w14:paraId="1941A754" w14:textId="189D7CD5" w:rsidR="00643DD8" w:rsidRPr="00206D37" w:rsidRDefault="00643DD8" w:rsidP="00643DD8">
      <w:pPr>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lastRenderedPageBreak/>
        <w:t>（</w:t>
      </w:r>
      <w:r w:rsidR="0078484B" w:rsidRPr="00206D37">
        <w:rPr>
          <w:rFonts w:ascii="HG丸ｺﾞｼｯｸM-PRO" w:eastAsia="HG丸ｺﾞｼｯｸM-PRO" w:hAnsi="ＭＳ 明朝" w:hint="eastAsia"/>
          <w:szCs w:val="21"/>
        </w:rPr>
        <w:t>８</w:t>
      </w:r>
      <w:r w:rsidRPr="00206D37">
        <w:rPr>
          <w:rFonts w:ascii="HG丸ｺﾞｼｯｸM-PRO" w:eastAsia="HG丸ｺﾞｼｯｸM-PRO" w:hAnsi="ＭＳ 明朝" w:hint="eastAsia"/>
          <w:szCs w:val="21"/>
        </w:rPr>
        <w:t>）地域医療への貢献【Ⅲ】</w:t>
      </w:r>
    </w:p>
    <w:p w14:paraId="06BD0375" w14:textId="40AF0E02" w:rsidR="00643DD8" w:rsidRPr="00206D37" w:rsidRDefault="00643DD8" w:rsidP="00643DD8">
      <w:pPr>
        <w:ind w:leftChars="100" w:left="412" w:hangingChars="100" w:hanging="206"/>
        <w:rPr>
          <w:rFonts w:ascii="HG丸ｺﾞｼｯｸM-PRO" w:eastAsia="HG丸ｺﾞｼｯｸM-PRO" w:hAnsi="ＭＳ 明朝"/>
          <w:szCs w:val="21"/>
        </w:rPr>
      </w:pPr>
      <w:r w:rsidRPr="00206D37">
        <w:rPr>
          <w:rFonts w:ascii="HG丸ｺﾞｼｯｸM-PRO" w:eastAsia="HG丸ｺﾞｼｯｸM-PRO" w:hAnsi="ＭＳ 明朝" w:hint="eastAsia"/>
          <w:szCs w:val="21"/>
        </w:rPr>
        <w:t xml:space="preserve">　</w:t>
      </w:r>
      <w:r w:rsidR="003C2895" w:rsidRPr="00206D37">
        <w:rPr>
          <w:rFonts w:ascii="HG丸ｺﾞｼｯｸM-PRO" w:eastAsia="HG丸ｺﾞｼｯｸM-PRO" w:hAnsi="ＭＳ 明朝" w:hint="eastAsia"/>
          <w:szCs w:val="21"/>
        </w:rPr>
        <w:t xml:space="preserve">　</w:t>
      </w:r>
      <w:r w:rsidR="0073478E" w:rsidRPr="00206D37">
        <w:rPr>
          <w:rFonts w:ascii="HG丸ｺﾞｼｯｸM-PRO" w:eastAsia="HG丸ｺﾞｼｯｸM-PRO" w:hAnsi="ＭＳ 明朝" w:hint="eastAsia"/>
          <w:szCs w:val="21"/>
        </w:rPr>
        <w:t>新型コロナウイルス感染症感染防止の観点から、オンラインを活用して府民公開講座を開催したほか、</w:t>
      </w:r>
      <w:r w:rsidR="003C2895" w:rsidRPr="00206D37">
        <w:rPr>
          <w:rFonts w:ascii="HG丸ｺﾞｼｯｸM-PRO" w:eastAsia="HG丸ｺﾞｼｯｸM-PRO" w:hAnsi="ＭＳ 明朝" w:hint="eastAsia"/>
          <w:szCs w:val="21"/>
        </w:rPr>
        <w:t>地域医療機関</w:t>
      </w:r>
      <w:r w:rsidR="00292136" w:rsidRPr="00206D37">
        <w:rPr>
          <w:rFonts w:ascii="HG丸ｺﾞｼｯｸM-PRO" w:eastAsia="HG丸ｺﾞｼｯｸM-PRO" w:hAnsi="ＭＳ 明朝" w:hint="eastAsia"/>
          <w:szCs w:val="21"/>
        </w:rPr>
        <w:t>との</w:t>
      </w:r>
      <w:r w:rsidR="0073478E" w:rsidRPr="00206D37">
        <w:rPr>
          <w:rFonts w:ascii="HG丸ｺﾞｼｯｸM-PRO" w:eastAsia="HG丸ｺﾞｼｯｸM-PRO" w:hAnsi="ＭＳ 明朝" w:hint="eastAsia"/>
          <w:szCs w:val="21"/>
        </w:rPr>
        <w:t>勉強</w:t>
      </w:r>
      <w:r w:rsidR="003C2895" w:rsidRPr="00206D37">
        <w:rPr>
          <w:rFonts w:ascii="HG丸ｺﾞｼｯｸM-PRO" w:eastAsia="HG丸ｺﾞｼｯｸM-PRO" w:hAnsi="ＭＳ 明朝" w:hint="eastAsia"/>
          <w:szCs w:val="21"/>
        </w:rPr>
        <w:t>会</w:t>
      </w:r>
      <w:r w:rsidR="0073478E" w:rsidRPr="00206D37">
        <w:rPr>
          <w:rFonts w:ascii="HG丸ｺﾞｼｯｸM-PRO" w:eastAsia="HG丸ｺﾞｼｯｸM-PRO" w:hAnsi="ＭＳ 明朝" w:hint="eastAsia"/>
          <w:szCs w:val="21"/>
        </w:rPr>
        <w:t>実施</w:t>
      </w:r>
      <w:r w:rsidR="00F1387D" w:rsidRPr="00206D37">
        <w:rPr>
          <w:rFonts w:ascii="HG丸ｺﾞｼｯｸM-PRO" w:eastAsia="HG丸ｺﾞｼｯｸM-PRO" w:hAnsi="ＭＳ 明朝" w:hint="eastAsia"/>
          <w:szCs w:val="21"/>
        </w:rPr>
        <w:t>等</w:t>
      </w:r>
      <w:r w:rsidR="0073478E" w:rsidRPr="00206D37">
        <w:rPr>
          <w:rFonts w:ascii="HG丸ｺﾞｼｯｸM-PRO" w:eastAsia="HG丸ｺﾞｼｯｸM-PRO" w:hAnsi="ＭＳ 明朝" w:hint="eastAsia"/>
          <w:szCs w:val="21"/>
        </w:rPr>
        <w:t>により、紹介率が４センターで目標を上回るなど、府域の医療水準向上</w:t>
      </w:r>
      <w:r w:rsidR="003C2895" w:rsidRPr="00206D37">
        <w:rPr>
          <w:rFonts w:ascii="HG丸ｺﾞｼｯｸM-PRO" w:eastAsia="HG丸ｺﾞｼｯｸM-PRO" w:hAnsi="ＭＳ 明朝" w:hint="eastAsia"/>
          <w:szCs w:val="21"/>
        </w:rPr>
        <w:t>に取り組んだことから、Ⅲ評価とした法人の自己評価</w:t>
      </w:r>
      <w:r w:rsidR="008A1B0D" w:rsidRPr="00206D37">
        <w:rPr>
          <w:rFonts w:ascii="HG丸ｺﾞｼｯｸM-PRO" w:eastAsia="HG丸ｺﾞｼｯｸM-PRO" w:hAnsi="HG丸ｺﾞｼｯｸM-PRO" w:hint="eastAsia"/>
          <w:szCs w:val="21"/>
        </w:rPr>
        <w:t>は</w:t>
      </w:r>
      <w:r w:rsidR="003C2895" w:rsidRPr="00206D37">
        <w:rPr>
          <w:rFonts w:ascii="HG丸ｺﾞｼｯｸM-PRO" w:eastAsia="HG丸ｺﾞｼｯｸM-PRO" w:hAnsi="ＭＳ 明朝" w:hint="eastAsia"/>
          <w:szCs w:val="21"/>
        </w:rPr>
        <w:t>妥当と判断した。</w:t>
      </w:r>
    </w:p>
    <w:p w14:paraId="017502BE" w14:textId="77777777" w:rsidR="000F7D49" w:rsidRPr="00206D37" w:rsidRDefault="000F7D49" w:rsidP="000F7D49">
      <w:pPr>
        <w:ind w:left="412" w:hangingChars="200" w:hanging="412"/>
        <w:jc w:val="left"/>
        <w:rPr>
          <w:rFonts w:ascii="HG丸ｺﾞｼｯｸM-PRO" w:eastAsia="HG丸ｺﾞｼｯｸM-PRO" w:hAnsi="ＭＳ 明朝"/>
          <w:szCs w:val="21"/>
        </w:rPr>
      </w:pPr>
    </w:p>
    <w:p w14:paraId="02B8AF76" w14:textId="33E1B3CD" w:rsidR="00AC1ED6" w:rsidRPr="00206D37" w:rsidRDefault="00AC1ED6" w:rsidP="00D125DE">
      <w:pPr>
        <w:tabs>
          <w:tab w:val="left" w:pos="5768"/>
        </w:tabs>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（1</w:t>
      </w:r>
      <w:r w:rsidR="0073478E" w:rsidRPr="00206D37">
        <w:rPr>
          <w:rFonts w:ascii="HG丸ｺﾞｼｯｸM-PRO" w:eastAsia="HG丸ｺﾞｼｯｸM-PRO" w:hAnsi="ＭＳ 明朝" w:hint="eastAsia"/>
          <w:szCs w:val="21"/>
        </w:rPr>
        <w:t>0</w:t>
      </w:r>
      <w:r w:rsidRPr="00206D37">
        <w:rPr>
          <w:rFonts w:ascii="HG丸ｺﾞｼｯｸM-PRO" w:eastAsia="HG丸ｺﾞｼｯｸM-PRO" w:hAnsi="ＭＳ 明朝" w:hint="eastAsia"/>
          <w:szCs w:val="21"/>
        </w:rPr>
        <w:t>）</w:t>
      </w:r>
      <w:r w:rsidR="0073478E" w:rsidRPr="00206D37">
        <w:rPr>
          <w:rFonts w:ascii="HG丸ｺﾞｼｯｸM-PRO" w:eastAsia="HG丸ｺﾞｼｯｸM-PRO" w:hAnsi="ＭＳ 明朝" w:hint="eastAsia"/>
          <w:szCs w:val="21"/>
        </w:rPr>
        <w:t>患者・府民の満足度向上</w:t>
      </w:r>
      <w:r w:rsidRPr="00206D37">
        <w:rPr>
          <w:rFonts w:ascii="HG丸ｺﾞｼｯｸM-PRO" w:eastAsia="HG丸ｺﾞｼｯｸM-PRO" w:hAnsi="ＭＳ 明朝" w:hint="eastAsia"/>
          <w:szCs w:val="21"/>
        </w:rPr>
        <w:t>【Ⅲ】</w:t>
      </w:r>
    </w:p>
    <w:p w14:paraId="6EFFC03D" w14:textId="041D4C37" w:rsidR="00324F2A" w:rsidRPr="00206D37" w:rsidRDefault="004530C3" w:rsidP="00B24925">
      <w:pPr>
        <w:ind w:leftChars="200" w:left="412" w:firstLineChars="100" w:firstLine="206"/>
        <w:jc w:val="left"/>
        <w:rPr>
          <w:rFonts w:ascii="HG丸ｺﾞｼｯｸM-PRO" w:eastAsia="HG丸ｺﾞｼｯｸM-PRO" w:hAnsi="ＭＳ 明朝"/>
          <w:szCs w:val="21"/>
        </w:rPr>
      </w:pPr>
      <w:r w:rsidRPr="00206D37">
        <w:rPr>
          <w:rFonts w:ascii="HG丸ｺﾞｼｯｸM-PRO" w:eastAsia="HG丸ｺﾞｼｯｸM-PRO" w:hAnsi="ＭＳ 明朝" w:hint="eastAsia"/>
          <w:szCs w:val="21"/>
        </w:rPr>
        <w:t>患者満足度調査の実施等による患者ニーズの把握、</w:t>
      </w:r>
      <w:r w:rsidR="004C7BAF" w:rsidRPr="00206D37">
        <w:rPr>
          <w:rFonts w:ascii="HG丸ｺﾞｼｯｸM-PRO" w:eastAsia="HG丸ｺﾞｼｯｸM-PRO" w:hAnsi="ＭＳ 明朝" w:hint="eastAsia"/>
          <w:szCs w:val="21"/>
        </w:rPr>
        <w:t>後払いクレジット決済システムの運用</w:t>
      </w:r>
      <w:r w:rsidR="00A60E64" w:rsidRPr="00206D37">
        <w:rPr>
          <w:rFonts w:ascii="HG丸ｺﾞｼｯｸM-PRO" w:eastAsia="HG丸ｺﾞｼｯｸM-PRO" w:hAnsi="ＭＳ 明朝" w:hint="eastAsia"/>
          <w:szCs w:val="21"/>
        </w:rPr>
        <w:t>による会計待ち時間の短縮</w:t>
      </w:r>
      <w:r w:rsidR="00A523A7" w:rsidRPr="00206D37">
        <w:rPr>
          <w:rFonts w:ascii="HG丸ｺﾞｼｯｸM-PRO" w:eastAsia="HG丸ｺﾞｼｯｸM-PRO" w:hAnsi="ＭＳ 明朝" w:hint="eastAsia"/>
          <w:szCs w:val="21"/>
        </w:rPr>
        <w:t>、</w:t>
      </w:r>
      <w:r w:rsidR="005E478B" w:rsidRPr="00206D37">
        <w:rPr>
          <w:rFonts w:ascii="HG丸ｺﾞｼｯｸM-PRO" w:eastAsia="HG丸ｺﾞｼｯｸM-PRO" w:hAnsi="ＭＳ 明朝" w:hint="eastAsia"/>
          <w:szCs w:val="21"/>
        </w:rPr>
        <w:t>マイナンバーカードの健康保険証利用に伴う</w:t>
      </w:r>
      <w:r w:rsidR="00633148" w:rsidRPr="00206D37">
        <w:rPr>
          <w:rFonts w:ascii="HG丸ｺﾞｼｯｸM-PRO" w:eastAsia="HG丸ｺﾞｼｯｸM-PRO" w:hAnsi="ＭＳ 明朝" w:hint="eastAsia"/>
          <w:szCs w:val="21"/>
        </w:rPr>
        <w:t>オンライン資格確認の導入</w:t>
      </w:r>
      <w:r w:rsidR="00A523A7" w:rsidRPr="00206D37">
        <w:rPr>
          <w:rFonts w:ascii="HG丸ｺﾞｼｯｸM-PRO" w:eastAsia="HG丸ｺﾞｼｯｸM-PRO" w:hAnsi="ＭＳ 明朝" w:hint="eastAsia"/>
          <w:szCs w:val="21"/>
        </w:rPr>
        <w:t>や</w:t>
      </w:r>
      <w:r w:rsidR="00633148" w:rsidRPr="00206D37">
        <w:rPr>
          <w:rFonts w:ascii="HG丸ｺﾞｼｯｸM-PRO" w:eastAsia="HG丸ｺﾞｼｯｸM-PRO" w:hAnsi="ＭＳ 明朝" w:hint="eastAsia"/>
          <w:szCs w:val="21"/>
        </w:rPr>
        <w:t>スマートフォンによる診察待ち状況確認システム</w:t>
      </w:r>
      <w:r w:rsidR="00A523A7" w:rsidRPr="00206D37">
        <w:rPr>
          <w:rFonts w:ascii="HG丸ｺﾞｼｯｸM-PRO" w:eastAsia="HG丸ｺﾞｼｯｸM-PRO" w:hAnsi="ＭＳ 明朝" w:hint="eastAsia"/>
          <w:szCs w:val="21"/>
        </w:rPr>
        <w:t>の運用</w:t>
      </w:r>
      <w:r w:rsidR="00212DF0" w:rsidRPr="00206D37">
        <w:rPr>
          <w:rFonts w:ascii="HG丸ｺﾞｼｯｸM-PRO" w:eastAsia="HG丸ｺﾞｼｯｸM-PRO" w:hAnsi="ＭＳ 明朝" w:hint="eastAsia"/>
          <w:szCs w:val="21"/>
        </w:rPr>
        <w:t>による</w:t>
      </w:r>
      <w:r w:rsidR="00A60E64" w:rsidRPr="00206D37">
        <w:rPr>
          <w:rFonts w:ascii="HG丸ｺﾞｼｯｸM-PRO" w:eastAsia="HG丸ｺﾞｼｯｸM-PRO" w:hAnsi="ＭＳ 明朝" w:hint="eastAsia"/>
          <w:szCs w:val="21"/>
        </w:rPr>
        <w:t>体感待ち時間の改善</w:t>
      </w:r>
      <w:r w:rsidR="0073478E" w:rsidRPr="00206D37">
        <w:rPr>
          <w:rFonts w:ascii="HG丸ｺﾞｼｯｸM-PRO" w:eastAsia="HG丸ｺﾞｼｯｸM-PRO" w:hAnsi="ＭＳ 明朝" w:hint="eastAsia"/>
          <w:szCs w:val="21"/>
        </w:rPr>
        <w:t>など、患者満足度の向上</w:t>
      </w:r>
      <w:r w:rsidR="00AC1ED6" w:rsidRPr="00206D37">
        <w:rPr>
          <w:rFonts w:ascii="HG丸ｺﾞｼｯｸM-PRO" w:eastAsia="HG丸ｺﾞｼｯｸM-PRO" w:hAnsi="ＭＳ 明朝" w:hint="eastAsia"/>
          <w:szCs w:val="21"/>
        </w:rPr>
        <w:t>に努めたことから、Ⅲ評価とした法人の自己評価</w:t>
      </w:r>
      <w:r w:rsidR="008A1B0D" w:rsidRPr="00206D37">
        <w:rPr>
          <w:rFonts w:ascii="HG丸ｺﾞｼｯｸM-PRO" w:eastAsia="HG丸ｺﾞｼｯｸM-PRO" w:hAnsi="HG丸ｺﾞｼｯｸM-PRO" w:hint="eastAsia"/>
          <w:szCs w:val="21"/>
        </w:rPr>
        <w:t>は</w:t>
      </w:r>
      <w:r w:rsidR="00AC1ED6" w:rsidRPr="00206D37">
        <w:rPr>
          <w:rFonts w:ascii="HG丸ｺﾞｼｯｸM-PRO" w:eastAsia="HG丸ｺﾞｼｯｸM-PRO" w:hAnsi="ＭＳ 明朝" w:hint="eastAsia"/>
          <w:szCs w:val="21"/>
        </w:rPr>
        <w:t>妥当と判断した。</w:t>
      </w:r>
    </w:p>
    <w:p w14:paraId="5CAFC030" w14:textId="51C3ECFC" w:rsidR="00CC5FB7" w:rsidRDefault="00CC5FB7" w:rsidP="00B24925">
      <w:pPr>
        <w:ind w:leftChars="200" w:left="412" w:firstLineChars="100" w:firstLine="206"/>
        <w:jc w:val="left"/>
        <w:rPr>
          <w:rFonts w:ascii="HG丸ｺﾞｼｯｸM-PRO" w:eastAsia="HG丸ｺﾞｼｯｸM-PRO" w:hAnsi="ＭＳ 明朝"/>
          <w:szCs w:val="21"/>
        </w:rPr>
      </w:pPr>
    </w:p>
    <w:p w14:paraId="6467648C" w14:textId="77777777" w:rsidR="0023617A" w:rsidRPr="00206D37" w:rsidRDefault="0023617A" w:rsidP="00B24925">
      <w:pPr>
        <w:ind w:leftChars="200" w:left="412" w:firstLineChars="100" w:firstLine="206"/>
        <w:jc w:val="left"/>
        <w:rPr>
          <w:rFonts w:ascii="HG丸ｺﾞｼｯｸM-PRO" w:eastAsia="HG丸ｺﾞｼｯｸM-PRO" w:hAnsi="ＭＳ 明朝"/>
          <w:szCs w:val="21"/>
        </w:rPr>
      </w:pPr>
    </w:p>
    <w:p w14:paraId="6146B792" w14:textId="77777777" w:rsidR="00324F2A" w:rsidRPr="00206D37" w:rsidRDefault="00324F2A" w:rsidP="00B6369A">
      <w:pPr>
        <w:jc w:val="left"/>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D30D5F" w:rsidRPr="00D30D5F" w14:paraId="59B70B17" w14:textId="77777777" w:rsidTr="00B62266">
        <w:tc>
          <w:tcPr>
            <w:tcW w:w="9014" w:type="dxa"/>
            <w:tcBorders>
              <w:top w:val="double" w:sz="4" w:space="0" w:color="auto"/>
              <w:left w:val="double" w:sz="4" w:space="0" w:color="auto"/>
              <w:bottom w:val="double" w:sz="4" w:space="0" w:color="auto"/>
              <w:right w:val="double" w:sz="4" w:space="0" w:color="auto"/>
            </w:tcBorders>
            <w:shd w:val="clear" w:color="auto" w:fill="auto"/>
          </w:tcPr>
          <w:p w14:paraId="2B3D8BCC" w14:textId="64CFB10C" w:rsidR="00B6369A" w:rsidRPr="00206D37" w:rsidRDefault="00CC44E5" w:rsidP="00CC44E5">
            <w:pPr>
              <w:rPr>
                <w:rFonts w:ascii="HG丸ｺﾞｼｯｸM-PRO" w:eastAsia="HG丸ｺﾞｼｯｸM-PRO" w:hAnsi="HG丸ｺﾞｼｯｸM-PRO"/>
                <w:b/>
              </w:rPr>
            </w:pPr>
            <w:r w:rsidRPr="00206D37">
              <w:rPr>
                <w:rFonts w:ascii="HG丸ｺﾞｼｯｸM-PRO" w:eastAsia="HG丸ｺﾞｼｯｸM-PRO" w:hAnsi="HG丸ｺﾞｼｯｸM-PRO" w:hint="eastAsia"/>
                <w:b/>
              </w:rPr>
              <w:t>〔２〕評価に</w:t>
            </w:r>
            <w:r w:rsidR="00B6369A" w:rsidRPr="00206D37">
              <w:rPr>
                <w:rFonts w:ascii="HG丸ｺﾞｼｯｸM-PRO" w:eastAsia="HG丸ｺﾞｼｯｸM-PRO" w:hAnsi="HG丸ｺﾞｼｯｸM-PRO" w:hint="eastAsia"/>
                <w:b/>
              </w:rPr>
              <w:t>あたっての意見、指摘等</w:t>
            </w:r>
          </w:p>
          <w:p w14:paraId="7328E4E0" w14:textId="43AE3E28" w:rsidR="00B6369A" w:rsidRPr="00206D37" w:rsidRDefault="000A61A2" w:rsidP="000A61A2">
            <w:pPr>
              <w:ind w:left="206" w:hangingChars="100" w:hanging="206"/>
              <w:rPr>
                <w:rFonts w:ascii="HG丸ｺﾞｼｯｸM-PRO" w:eastAsia="HG丸ｺﾞｼｯｸM-PRO" w:hAnsi="HG丸ｺﾞｼｯｸM-PRO"/>
                <w:szCs w:val="22"/>
              </w:rPr>
            </w:pPr>
            <w:r w:rsidRPr="00206D37">
              <w:rPr>
                <w:rFonts w:ascii="HG丸ｺﾞｼｯｸM-PRO" w:eastAsia="HG丸ｺﾞｼｯｸM-PRO" w:hAnsi="HG丸ｺﾞｼｯｸM-PRO" w:hint="eastAsia"/>
              </w:rPr>
              <w:t xml:space="preserve">・　</w:t>
            </w:r>
            <w:r w:rsidR="005C4EE6" w:rsidRPr="00206D37">
              <w:rPr>
                <w:rFonts w:ascii="HG丸ｺﾞｼｯｸM-PRO" w:eastAsia="HG丸ｺﾞｼｯｸM-PRO" w:hAnsi="HG丸ｺﾞｼｯｸM-PRO" w:hint="eastAsia"/>
              </w:rPr>
              <w:t>令和</w:t>
            </w:r>
            <w:r w:rsidR="003B4D74" w:rsidRPr="00206D37">
              <w:rPr>
                <w:rFonts w:ascii="HG丸ｺﾞｼｯｸM-PRO" w:eastAsia="HG丸ｺﾞｼｯｸM-PRO" w:hAnsi="HG丸ｺﾞｼｯｸM-PRO" w:hint="eastAsia"/>
              </w:rPr>
              <w:t>３</w:t>
            </w:r>
            <w:r w:rsidR="005C4EE6" w:rsidRPr="00206D37">
              <w:rPr>
                <w:rFonts w:ascii="HG丸ｺﾞｼｯｸM-PRO" w:eastAsia="HG丸ｺﾞｼｯｸM-PRO" w:hAnsi="HG丸ｺﾞｼｯｸM-PRO" w:hint="eastAsia"/>
              </w:rPr>
              <w:t>年度の実績報告を確認すると、中期計画に掲げた「府民に提供するサービスその他の業務の質の向上</w:t>
            </w:r>
            <w:r w:rsidR="009733C5">
              <w:rPr>
                <w:rFonts w:ascii="HG丸ｺﾞｼｯｸM-PRO" w:eastAsia="HG丸ｺﾞｼｯｸM-PRO" w:hAnsi="HG丸ｺﾞｼｯｸM-PRO" w:hint="eastAsia"/>
              </w:rPr>
              <w:t>」に向け、高度専門医療の提供及び府域の医療水準の向上を目指し、</w:t>
            </w:r>
            <w:r w:rsidR="005C4EE6" w:rsidRPr="00206D37">
              <w:rPr>
                <w:rFonts w:ascii="HG丸ｺﾞｼｯｸM-PRO" w:eastAsia="HG丸ｺﾞｼｯｸM-PRO" w:hAnsi="HG丸ｺﾞｼｯｸM-PRO" w:hint="eastAsia"/>
              </w:rPr>
              <w:t>患者・府民の満足度向上に取り組み、</w:t>
            </w:r>
            <w:r w:rsidR="00291DC7" w:rsidRPr="00206D37">
              <w:rPr>
                <w:rFonts w:ascii="HG丸ｺﾞｼｯｸM-PRO" w:eastAsia="HG丸ｺﾞｼｯｸM-PRO" w:hAnsi="HG丸ｺﾞｼｯｸM-PRO" w:hint="eastAsia"/>
              </w:rPr>
              <w:t>新型コロナウイルス感染症の影響を踏まえると、</w:t>
            </w:r>
            <w:r w:rsidR="00B6369A" w:rsidRPr="00206D37">
              <w:rPr>
                <w:rFonts w:ascii="HG丸ｺﾞｼｯｸM-PRO" w:eastAsia="HG丸ｺﾞｼｯｸM-PRO" w:hAnsi="HG丸ｺﾞｼｯｸM-PRO" w:hint="eastAsia"/>
              </w:rPr>
              <w:t>計画</w:t>
            </w:r>
            <w:r w:rsidR="00700D02" w:rsidRPr="00206D37">
              <w:rPr>
                <w:rFonts w:ascii="HG丸ｺﾞｼｯｸM-PRO" w:eastAsia="HG丸ｺﾞｼｯｸM-PRO" w:hAnsi="HG丸ｺﾞｼｯｸM-PRO" w:hint="eastAsia"/>
              </w:rPr>
              <w:t>どおり進捗</w:t>
            </w:r>
            <w:r w:rsidR="00B6369A" w:rsidRPr="00206D37">
              <w:rPr>
                <w:rFonts w:ascii="HG丸ｺﾞｼｯｸM-PRO" w:eastAsia="HG丸ｺﾞｼｯｸM-PRO" w:hAnsi="HG丸ｺﾞｼｯｸM-PRO" w:hint="eastAsia"/>
              </w:rPr>
              <w:t>していると評価できる。</w:t>
            </w:r>
          </w:p>
          <w:p w14:paraId="02E1686E" w14:textId="77777777" w:rsidR="00B6369A" w:rsidRPr="00206D37" w:rsidRDefault="00B6369A" w:rsidP="0070018E">
            <w:pPr>
              <w:ind w:left="207" w:hangingChars="100" w:hanging="207"/>
              <w:rPr>
                <w:rFonts w:ascii="HG丸ｺﾞｼｯｸM-PRO" w:eastAsia="HG丸ｺﾞｼｯｸM-PRO" w:hAnsi="HG丸ｺﾞｼｯｸM-PRO"/>
                <w:b/>
              </w:rPr>
            </w:pPr>
          </w:p>
          <w:p w14:paraId="33B985F7" w14:textId="62920226" w:rsidR="00916D2C" w:rsidRPr="00206D37" w:rsidRDefault="00916D2C" w:rsidP="008D310E">
            <w:pPr>
              <w:ind w:left="206" w:hangingChars="100" w:hanging="206"/>
              <w:rPr>
                <w:rFonts w:ascii="HG丸ｺﾞｼｯｸM-PRO" w:eastAsia="HG丸ｺﾞｼｯｸM-PRO" w:hAnsi="HG丸ｺﾞｼｯｸM-PRO"/>
                <w:szCs w:val="22"/>
              </w:rPr>
            </w:pPr>
            <w:r w:rsidRPr="00206D37">
              <w:rPr>
                <w:rFonts w:ascii="HG丸ｺﾞｼｯｸM-PRO" w:eastAsia="HG丸ｺﾞｼｯｸM-PRO" w:hAnsi="HG丸ｺﾞｼｯｸM-PRO" w:hint="eastAsia"/>
              </w:rPr>
              <w:t>・　大阪急性期・総合医療センターは、</w:t>
            </w:r>
            <w:r w:rsidR="00A500F5" w:rsidRPr="00206D37">
              <w:rPr>
                <w:rFonts w:ascii="HG丸ｺﾞｼｯｸM-PRO" w:eastAsia="HG丸ｺﾞｼｯｸM-PRO" w:hAnsi="HG丸ｺﾞｼｯｸM-PRO" w:hint="eastAsia"/>
              </w:rPr>
              <w:t>令和２年度に引き続き</w:t>
            </w:r>
            <w:r w:rsidR="0040433A" w:rsidRPr="00206D37">
              <w:rPr>
                <w:rFonts w:ascii="HG丸ｺﾞｼｯｸM-PRO" w:eastAsia="HG丸ｺﾞｼｯｸM-PRO" w:hAnsi="HG丸ｺﾞｼｯｸM-PRO" w:hint="eastAsia"/>
              </w:rPr>
              <w:t>、</w:t>
            </w:r>
            <w:r w:rsidR="009E5F68" w:rsidRPr="00206D37">
              <w:rPr>
                <w:rFonts w:ascii="HG丸ｺﾞｼｯｸM-PRO" w:eastAsia="HG丸ｺﾞｼｯｸM-PRO" w:hAnsi="HG丸ｺﾞｼｯｸM-PRO" w:hint="eastAsia"/>
              </w:rPr>
              <w:t>多数</w:t>
            </w:r>
            <w:r w:rsidR="00E70894" w:rsidRPr="00206D37">
              <w:rPr>
                <w:rFonts w:ascii="HG丸ｺﾞｼｯｸM-PRO" w:eastAsia="HG丸ｺﾞｼｯｸM-PRO" w:hAnsi="HG丸ｺﾞｼｯｸM-PRO" w:hint="eastAsia"/>
              </w:rPr>
              <w:t>の</w:t>
            </w:r>
            <w:r w:rsidR="00A647BD" w:rsidRPr="00206D37">
              <w:rPr>
                <w:rFonts w:ascii="HG丸ｺﾞｼｯｸM-PRO" w:eastAsia="HG丸ｺﾞｼｯｸM-PRO" w:hAnsi="HG丸ｺﾞｼｯｸM-PRO" w:hint="eastAsia"/>
              </w:rPr>
              <w:t>新型コロナウイルス感染症の重症患者</w:t>
            </w:r>
            <w:r w:rsidR="005E478B" w:rsidRPr="00206D37">
              <w:rPr>
                <w:rFonts w:ascii="HG丸ｺﾞｼｯｸM-PRO" w:eastAsia="HG丸ｺﾞｼｯｸM-PRO" w:hAnsi="HG丸ｺﾞｼｯｸM-PRO" w:hint="eastAsia"/>
              </w:rPr>
              <w:t>の</w:t>
            </w:r>
            <w:r w:rsidR="00A647BD" w:rsidRPr="00206D37">
              <w:rPr>
                <w:rFonts w:ascii="HG丸ｺﾞｼｯｸM-PRO" w:eastAsia="HG丸ｺﾞｼｯｸM-PRO" w:hAnsi="HG丸ｺﾞｼｯｸM-PRO" w:hint="eastAsia"/>
              </w:rPr>
              <w:t>受</w:t>
            </w:r>
            <w:r w:rsidRPr="00206D37">
              <w:rPr>
                <w:rFonts w:ascii="HG丸ｺﾞｼｯｸM-PRO" w:eastAsia="HG丸ｺﾞｼｯｸM-PRO" w:hAnsi="HG丸ｺﾞｼｯｸM-PRO" w:hint="eastAsia"/>
              </w:rPr>
              <w:t>入れ</w:t>
            </w:r>
            <w:r w:rsidR="00A647BD" w:rsidRPr="00206D37">
              <w:rPr>
                <w:rFonts w:ascii="HG丸ｺﾞｼｯｸM-PRO" w:eastAsia="HG丸ｺﾞｼｯｸM-PRO" w:hAnsi="HG丸ｺﾞｼｯｸM-PRO" w:hint="eastAsia"/>
              </w:rPr>
              <w:t>や大阪コロナ重症センターの運用を行った</w:t>
            </w:r>
            <w:r w:rsidRPr="00206D37">
              <w:rPr>
                <w:rFonts w:ascii="HG丸ｺﾞｼｯｸM-PRO" w:eastAsia="HG丸ｺﾞｼｯｸM-PRO" w:hAnsi="HG丸ｺﾞｼｯｸM-PRO" w:hint="eastAsia"/>
              </w:rPr>
              <w:t>。</w:t>
            </w:r>
            <w:r w:rsidR="009A32E1" w:rsidRPr="00206D37">
              <w:rPr>
                <w:rFonts w:ascii="HG丸ｺﾞｼｯｸM-PRO" w:eastAsia="HG丸ｺﾞｼｯｸM-PRO" w:hAnsi="HG丸ｺﾞｼｯｸM-PRO" w:hint="eastAsia"/>
              </w:rPr>
              <w:t>大阪府の主催する</w:t>
            </w:r>
            <w:r w:rsidR="00B12AA4" w:rsidRPr="00206D37">
              <w:rPr>
                <w:rFonts w:ascii="HG丸ｺﾞｼｯｸM-PRO" w:eastAsia="HG丸ｺﾞｼｯｸM-PRO" w:hAnsi="HG丸ｺﾞｼｯｸM-PRO" w:hint="eastAsia"/>
              </w:rPr>
              <w:t>医療機関の看護師を対象とした</w:t>
            </w:r>
            <w:r w:rsidR="009A32E1" w:rsidRPr="00206D37">
              <w:rPr>
                <w:rFonts w:ascii="HG丸ｺﾞｼｯｸM-PRO" w:eastAsia="HG丸ｺﾞｼｯｸM-PRO" w:hAnsi="HG丸ｺﾞｼｯｸM-PRO" w:hint="eastAsia"/>
              </w:rPr>
              <w:t>重症対応看護師研修にあたっては、重症センター等での実地研修の中心を担うなど、府域全体における医療水準向上にも貢献した。</w:t>
            </w:r>
            <w:r w:rsidR="001E34E1" w:rsidRPr="00206D37">
              <w:rPr>
                <w:rFonts w:ascii="HG丸ｺﾞｼｯｸM-PRO" w:eastAsia="HG丸ｺﾞｼｯｸM-PRO" w:hAnsi="HG丸ｺﾞｼｯｸM-PRO" w:hint="eastAsia"/>
              </w:rPr>
              <w:t>新たに、</w:t>
            </w:r>
            <w:r w:rsidR="0081195F" w:rsidRPr="00206D37">
              <w:rPr>
                <w:rFonts w:ascii="HG丸ｺﾞｼｯｸM-PRO" w:eastAsia="HG丸ｺﾞｼｯｸM-PRO" w:hAnsi="HG丸ｺﾞｼｯｸM-PRO" w:hint="eastAsia"/>
              </w:rPr>
              <w:t>入院患者待機ステーションの敷地内での設置及び運営に</w:t>
            </w:r>
            <w:r w:rsidR="0040147B" w:rsidRPr="00206D37">
              <w:rPr>
                <w:rFonts w:ascii="HG丸ｺﾞｼｯｸM-PRO" w:eastAsia="HG丸ｺﾞｼｯｸM-PRO" w:hAnsi="HG丸ｺﾞｼｯｸM-PRO" w:hint="eastAsia"/>
              </w:rPr>
              <w:t>積極的に</w:t>
            </w:r>
            <w:r w:rsidR="0081195F" w:rsidRPr="00206D37">
              <w:rPr>
                <w:rFonts w:ascii="HG丸ｺﾞｼｯｸM-PRO" w:eastAsia="HG丸ｺﾞｼｯｸM-PRO" w:hAnsi="HG丸ｺﾞｼｯｸM-PRO" w:hint="eastAsia"/>
              </w:rPr>
              <w:t>協力</w:t>
            </w:r>
            <w:r w:rsidR="00E70894" w:rsidRPr="00206D37">
              <w:rPr>
                <w:rFonts w:ascii="HG丸ｺﾞｼｯｸM-PRO" w:eastAsia="HG丸ｺﾞｼｯｸM-PRO" w:hAnsi="HG丸ｺﾞｼｯｸM-PRO" w:hint="eastAsia"/>
              </w:rPr>
              <w:t>するなど、</w:t>
            </w:r>
            <w:r w:rsidR="004357A5" w:rsidRPr="00206D37">
              <w:rPr>
                <w:rFonts w:ascii="HG丸ｺﾞｼｯｸM-PRO" w:eastAsia="HG丸ｺﾞｼｯｸM-PRO" w:hAnsi="HG丸ｺﾞｼｯｸM-PRO" w:hint="eastAsia"/>
              </w:rPr>
              <w:t>大阪府の</w:t>
            </w:r>
            <w:r w:rsidRPr="00206D37">
              <w:rPr>
                <w:rFonts w:ascii="HG丸ｺﾞｼｯｸM-PRO" w:eastAsia="HG丸ｺﾞｼｯｸM-PRO" w:hAnsi="HG丸ｺﾞｼｯｸM-PRO" w:hint="eastAsia"/>
              </w:rPr>
              <w:t>新型コロナウイルス感染症対策に</w:t>
            </w:r>
            <w:r w:rsidR="009A32E1" w:rsidRPr="00206D37">
              <w:rPr>
                <w:rFonts w:ascii="HG丸ｺﾞｼｯｸM-PRO" w:eastAsia="HG丸ｺﾞｼｯｸM-PRO" w:hAnsi="HG丸ｺﾞｼｯｸM-PRO" w:hint="eastAsia"/>
              </w:rPr>
              <w:t>最大限</w:t>
            </w:r>
            <w:r w:rsidR="00FA315C" w:rsidRPr="00206D37">
              <w:rPr>
                <w:rFonts w:ascii="HG丸ｺﾞｼｯｸM-PRO" w:eastAsia="HG丸ｺﾞｼｯｸM-PRO" w:hAnsi="HG丸ｺﾞｼｯｸM-PRO" w:hint="eastAsia"/>
              </w:rPr>
              <w:t>貢献した</w:t>
            </w:r>
            <w:r w:rsidRPr="00206D37">
              <w:rPr>
                <w:rFonts w:ascii="HG丸ｺﾞｼｯｸM-PRO" w:eastAsia="HG丸ｺﾞｼｯｸM-PRO" w:hAnsi="HG丸ｺﾞｼｯｸM-PRO" w:hint="eastAsia"/>
              </w:rPr>
              <w:t>。</w:t>
            </w:r>
            <w:r w:rsidR="001E34E1" w:rsidRPr="00206D37">
              <w:rPr>
                <w:rFonts w:ascii="HG丸ｺﾞｼｯｸM-PRO" w:eastAsia="HG丸ｺﾞｼｯｸM-PRO" w:hAnsi="HG丸ｺﾞｼｯｸM-PRO" w:hint="eastAsia"/>
              </w:rPr>
              <w:t>また、</w:t>
            </w:r>
            <w:r w:rsidR="00E70894" w:rsidRPr="00206D37">
              <w:rPr>
                <w:rFonts w:ascii="HG丸ｺﾞｼｯｸM-PRO" w:eastAsia="HG丸ｺﾞｼｯｸM-PRO" w:hAnsi="HG丸ｺﾞｼｯｸM-PRO" w:hint="eastAsia"/>
              </w:rPr>
              <w:t>新型コロナウイルス感染症</w:t>
            </w:r>
            <w:r w:rsidR="005E478B" w:rsidRPr="00206D37">
              <w:rPr>
                <w:rFonts w:ascii="HG丸ｺﾞｼｯｸM-PRO" w:eastAsia="HG丸ｺﾞｼｯｸM-PRO" w:hAnsi="HG丸ｺﾞｼｯｸM-PRO" w:hint="eastAsia"/>
              </w:rPr>
              <w:t>に</w:t>
            </w:r>
            <w:r w:rsidR="00E70894" w:rsidRPr="00206D37">
              <w:rPr>
                <w:rFonts w:ascii="HG丸ｺﾞｼｯｸM-PRO" w:eastAsia="HG丸ｺﾞｼｯｸM-PRO" w:hAnsi="HG丸ｺﾞｼｯｸM-PRO" w:hint="eastAsia"/>
              </w:rPr>
              <w:t>対応し</w:t>
            </w:r>
            <w:r w:rsidR="005A1893" w:rsidRPr="00206D37">
              <w:rPr>
                <w:rFonts w:ascii="HG丸ｺﾞｼｯｸM-PRO" w:eastAsia="HG丸ｺﾞｼｯｸM-PRO" w:hAnsi="HG丸ｺﾞｼｯｸM-PRO" w:hint="eastAsia"/>
              </w:rPr>
              <w:t>つつ</w:t>
            </w:r>
            <w:r w:rsidR="002C54D0" w:rsidRPr="00206D37">
              <w:rPr>
                <w:rFonts w:ascii="HG丸ｺﾞｼｯｸM-PRO" w:eastAsia="HG丸ｺﾞｼｯｸM-PRO" w:hAnsi="HG丸ｺﾞｼｯｸM-PRO" w:hint="eastAsia"/>
              </w:rPr>
              <w:t>、</w:t>
            </w:r>
            <w:r w:rsidR="00D96D7E" w:rsidRPr="00206D37">
              <w:rPr>
                <w:rFonts w:ascii="HG丸ｺﾞｼｯｸM-PRO" w:eastAsia="HG丸ｺﾞｼｯｸM-PRO" w:hAnsi="HG丸ｺﾞｼｯｸM-PRO" w:hint="eastAsia"/>
              </w:rPr>
              <w:t>年度計画を上回る</w:t>
            </w:r>
            <w:r w:rsidR="002C54D0" w:rsidRPr="00206D37">
              <w:rPr>
                <w:rFonts w:ascii="HG丸ｺﾞｼｯｸM-PRO" w:eastAsia="HG丸ｺﾞｼｯｸM-PRO" w:hAnsi="HG丸ｺﾞｼｯｸM-PRO" w:hint="eastAsia"/>
              </w:rPr>
              <w:t>救急</w:t>
            </w:r>
            <w:r w:rsidR="00D96D7E" w:rsidRPr="00206D37">
              <w:rPr>
                <w:rFonts w:ascii="HG丸ｺﾞｼｯｸM-PRO" w:eastAsia="HG丸ｺﾞｼｯｸM-PRO" w:hAnsi="HG丸ｺﾞｼｯｸM-PRO" w:hint="eastAsia"/>
              </w:rPr>
              <w:t>患者を受け入れたほか、大阪市北新地のクリニック火災では、基幹災害拠点病院としてDMAT派遣</w:t>
            </w:r>
            <w:r w:rsidR="00C06C21" w:rsidRPr="00206D37">
              <w:rPr>
                <w:rFonts w:ascii="HG丸ｺﾞｼｯｸM-PRO" w:eastAsia="HG丸ｺﾞｼｯｸM-PRO" w:hAnsi="HG丸ｺﾞｼｯｸM-PRO" w:hint="eastAsia"/>
              </w:rPr>
              <w:t>や情報集約</w:t>
            </w:r>
            <w:r w:rsidR="00D96D7E" w:rsidRPr="00206D37">
              <w:rPr>
                <w:rFonts w:ascii="HG丸ｺﾞｼｯｸM-PRO" w:eastAsia="HG丸ｺﾞｼｯｸM-PRO" w:hAnsi="HG丸ｺﾞｼｯｸM-PRO" w:hint="eastAsia"/>
              </w:rPr>
              <w:t>などの緊急対応を担った</w:t>
            </w:r>
            <w:r w:rsidR="005908B4" w:rsidRPr="00206D37">
              <w:rPr>
                <w:rFonts w:ascii="HG丸ｺﾞｼｯｸM-PRO" w:eastAsia="HG丸ｺﾞｼｯｸM-PRO" w:hAnsi="HG丸ｺﾞｼｯｸM-PRO" w:hint="eastAsia"/>
              </w:rPr>
              <w:t>。</w:t>
            </w:r>
            <w:r w:rsidR="00C13879" w:rsidRPr="00206D37">
              <w:rPr>
                <w:rFonts w:ascii="HG丸ｺﾞｼｯｸM-PRO" w:eastAsia="HG丸ｺﾞｼｯｸM-PRO" w:hAnsi="HG丸ｺﾞｼｯｸM-PRO" w:hint="eastAsia"/>
              </w:rPr>
              <w:t>引き続き、</w:t>
            </w:r>
            <w:r w:rsidR="004D3BA9" w:rsidRPr="00206D37">
              <w:rPr>
                <w:rFonts w:ascii="HG丸ｺﾞｼｯｸM-PRO" w:eastAsia="HG丸ｺﾞｼｯｸM-PRO" w:hAnsi="HG丸ｺﾞｼｯｸM-PRO" w:hint="eastAsia"/>
              </w:rPr>
              <w:t>府民の命を守る医療拠点としての役割を果たしてもらいたい</w:t>
            </w:r>
            <w:r w:rsidR="00C13879" w:rsidRPr="00206D37">
              <w:rPr>
                <w:rFonts w:ascii="HG丸ｺﾞｼｯｸM-PRO" w:eastAsia="HG丸ｺﾞｼｯｸM-PRO" w:hAnsi="HG丸ｺﾞｼｯｸM-PRO" w:hint="eastAsia"/>
              </w:rPr>
              <w:t>。</w:t>
            </w:r>
          </w:p>
          <w:p w14:paraId="6F55317D" w14:textId="77777777" w:rsidR="00916D2C" w:rsidRPr="00206D37" w:rsidRDefault="00916D2C" w:rsidP="00916D2C">
            <w:pPr>
              <w:rPr>
                <w:rFonts w:ascii="HG丸ｺﾞｼｯｸM-PRO" w:eastAsia="HG丸ｺﾞｼｯｸM-PRO" w:hAnsi="HG丸ｺﾞｼｯｸM-PRO"/>
              </w:rPr>
            </w:pPr>
          </w:p>
          <w:p w14:paraId="7B60403A" w14:textId="06B16803" w:rsidR="008D310E" w:rsidRPr="00A80B4D" w:rsidRDefault="00916D2C" w:rsidP="008D310E">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t>・　大阪はびきの医療センターは、</w:t>
            </w:r>
            <w:r w:rsidR="00C13879" w:rsidRPr="00206D37">
              <w:rPr>
                <w:rFonts w:ascii="HG丸ｺﾞｼｯｸM-PRO" w:eastAsia="HG丸ｺﾞｼｯｸM-PRO" w:hAnsi="HG丸ｺﾞｼｯｸM-PRO" w:hint="eastAsia"/>
              </w:rPr>
              <w:t>令和２年度に引き続き、多くの</w:t>
            </w:r>
            <w:r w:rsidRPr="00206D37">
              <w:rPr>
                <w:rFonts w:ascii="HG丸ｺﾞｼｯｸM-PRO" w:eastAsia="HG丸ｺﾞｼｯｸM-PRO" w:hAnsi="HG丸ｺﾞｼｯｸM-PRO" w:hint="eastAsia"/>
              </w:rPr>
              <w:t>新型コロナウイルス感染症</w:t>
            </w:r>
            <w:r w:rsidR="009E5F68" w:rsidRPr="00206D37">
              <w:rPr>
                <w:rFonts w:ascii="HG丸ｺﾞｼｯｸM-PRO" w:eastAsia="HG丸ｺﾞｼｯｸM-PRO" w:hAnsi="HG丸ｺﾞｼｯｸM-PRO" w:hint="eastAsia"/>
              </w:rPr>
              <w:t>受入病床を確保するとともに、中等症を中心に多数の</w:t>
            </w:r>
            <w:r w:rsidRPr="00206D37">
              <w:rPr>
                <w:rFonts w:ascii="HG丸ｺﾞｼｯｸM-PRO" w:eastAsia="HG丸ｺﾞｼｯｸM-PRO" w:hAnsi="HG丸ｺﾞｼｯｸM-PRO" w:hint="eastAsia"/>
              </w:rPr>
              <w:t>患者</w:t>
            </w:r>
            <w:r w:rsidR="005D5B95" w:rsidRPr="00206D37">
              <w:rPr>
                <w:rFonts w:ascii="HG丸ｺﾞｼｯｸM-PRO" w:eastAsia="HG丸ｺﾞｼｯｸM-PRO" w:hAnsi="HG丸ｺﾞｼｯｸM-PRO" w:hint="eastAsia"/>
              </w:rPr>
              <w:t>を</w:t>
            </w:r>
            <w:r w:rsidRPr="00206D37">
              <w:rPr>
                <w:rFonts w:ascii="HG丸ｺﾞｼｯｸM-PRO" w:eastAsia="HG丸ｺﾞｼｯｸM-PRO" w:hAnsi="HG丸ｺﾞｼｯｸM-PRO" w:hint="eastAsia"/>
              </w:rPr>
              <w:t>受け入れた。また、</w:t>
            </w:r>
            <w:r w:rsidR="00FA315C" w:rsidRPr="00206D37">
              <w:rPr>
                <w:rFonts w:ascii="HG丸ｺﾞｼｯｸM-PRO" w:eastAsia="HG丸ｺﾞｼｯｸM-PRO" w:hAnsi="HG丸ｺﾞｼｯｸM-PRO" w:hint="eastAsia"/>
              </w:rPr>
              <w:t>地元救急隊の要請で</w:t>
            </w:r>
            <w:r w:rsidR="004B5D5D" w:rsidRPr="00206D37">
              <w:rPr>
                <w:rFonts w:ascii="HG丸ｺﾞｼｯｸM-PRO" w:eastAsia="HG丸ｺﾞｼｯｸM-PRO" w:hAnsi="HG丸ｺﾞｼｯｸM-PRO" w:hint="eastAsia"/>
              </w:rPr>
              <w:t>入院</w:t>
            </w:r>
            <w:r w:rsidR="0081195F" w:rsidRPr="00206D37">
              <w:rPr>
                <w:rFonts w:ascii="HG丸ｺﾞｼｯｸM-PRO" w:eastAsia="HG丸ｺﾞｼｯｸM-PRO" w:hAnsi="HG丸ｺﾞｼｯｸM-PRO" w:hint="eastAsia"/>
              </w:rPr>
              <w:t>患者</w:t>
            </w:r>
            <w:r w:rsidR="004B5D5D" w:rsidRPr="00206D37">
              <w:rPr>
                <w:rFonts w:ascii="HG丸ｺﾞｼｯｸM-PRO" w:eastAsia="HG丸ｺﾞｼｯｸM-PRO" w:hAnsi="HG丸ｺﾞｼｯｸM-PRO" w:hint="eastAsia"/>
              </w:rPr>
              <w:t>待機ステーション</w:t>
            </w:r>
            <w:r w:rsidR="00FA315C" w:rsidRPr="00206D37">
              <w:rPr>
                <w:rFonts w:ascii="HG丸ｺﾞｼｯｸM-PRO" w:eastAsia="HG丸ｺﾞｼｯｸM-PRO" w:hAnsi="HG丸ｺﾞｼｯｸM-PRO" w:hint="eastAsia"/>
              </w:rPr>
              <w:t>の設置にも協力し、入院が必要となった患者を受け入れるなど、</w:t>
            </w:r>
            <w:r w:rsidR="004357A5" w:rsidRPr="00206D37">
              <w:rPr>
                <w:rFonts w:ascii="HG丸ｺﾞｼｯｸM-PRO" w:eastAsia="HG丸ｺﾞｼｯｸM-PRO" w:hAnsi="HG丸ｺﾞｼｯｸM-PRO" w:hint="eastAsia"/>
              </w:rPr>
              <w:t>大阪府の</w:t>
            </w:r>
            <w:r w:rsidR="00FA315C" w:rsidRPr="00206D37">
              <w:rPr>
                <w:rFonts w:ascii="HG丸ｺﾞｼｯｸM-PRO" w:eastAsia="HG丸ｺﾞｼｯｸM-PRO" w:hAnsi="HG丸ｺﾞｼｯｸM-PRO" w:hint="eastAsia"/>
              </w:rPr>
              <w:t>新型コロナウイルス感染症対策に貢献した。</w:t>
            </w:r>
            <w:r w:rsidR="00854D81" w:rsidRPr="00A80B4D">
              <w:rPr>
                <w:rFonts w:ascii="HG丸ｺﾞｼｯｸM-PRO" w:eastAsia="HG丸ｺﾞｼｯｸM-PRO" w:hAnsi="HG丸ｺﾞｼｯｸM-PRO" w:hint="eastAsia"/>
              </w:rPr>
              <w:t>大阪府の</w:t>
            </w:r>
            <w:r w:rsidR="00BB0F44" w:rsidRPr="00A80B4D">
              <w:rPr>
                <w:rFonts w:ascii="HG丸ｺﾞｼｯｸM-PRO" w:eastAsia="HG丸ｺﾞｼｯｸM-PRO" w:hAnsi="HG丸ｺﾞｼｯｸM-PRO" w:hint="eastAsia"/>
              </w:rPr>
              <w:t>感染症指定医療機関として、</w:t>
            </w:r>
            <w:r w:rsidR="002E6771" w:rsidRPr="00A80B4D">
              <w:rPr>
                <w:rFonts w:ascii="HG丸ｺﾞｼｯｸM-PRO" w:eastAsia="HG丸ｺﾞｼｯｸM-PRO" w:hAnsi="HG丸ｺﾞｼｯｸM-PRO" w:hint="eastAsia"/>
              </w:rPr>
              <w:t>感染症対策への</w:t>
            </w:r>
            <w:r w:rsidR="00854D81" w:rsidRPr="00A80B4D">
              <w:rPr>
                <w:rFonts w:ascii="HG丸ｺﾞｼｯｸM-PRO" w:eastAsia="HG丸ｺﾞｼｯｸM-PRO" w:hAnsi="HG丸ｺﾞｼｯｸM-PRO" w:hint="eastAsia"/>
              </w:rPr>
              <w:t>更なる</w:t>
            </w:r>
            <w:r w:rsidR="002E6771" w:rsidRPr="00A80B4D">
              <w:rPr>
                <w:rFonts w:ascii="HG丸ｺﾞｼｯｸM-PRO" w:eastAsia="HG丸ｺﾞｼｯｸM-PRO" w:hAnsi="HG丸ｺﾞｼｯｸM-PRO" w:hint="eastAsia"/>
              </w:rPr>
              <w:t>貢献を</w:t>
            </w:r>
            <w:r w:rsidR="00854D81" w:rsidRPr="00A80B4D">
              <w:rPr>
                <w:rFonts w:ascii="HG丸ｺﾞｼｯｸM-PRO" w:eastAsia="HG丸ｺﾞｼｯｸM-PRO" w:hAnsi="HG丸ｺﾞｼｯｸM-PRO" w:hint="eastAsia"/>
              </w:rPr>
              <w:t>期待している。</w:t>
            </w:r>
          </w:p>
          <w:p w14:paraId="1A0CA01A" w14:textId="33D8F9AE" w:rsidR="0031227B" w:rsidRPr="00206D37" w:rsidRDefault="007F6FA1" w:rsidP="00DB43B4">
            <w:pPr>
              <w:ind w:leftChars="100" w:left="206" w:firstLineChars="100" w:firstLine="206"/>
              <w:rPr>
                <w:rFonts w:ascii="HG丸ｺﾞｼｯｸM-PRO" w:eastAsia="HG丸ｺﾞｼｯｸM-PRO" w:hAnsi="HG丸ｺﾞｼｯｸM-PRO"/>
              </w:rPr>
            </w:pPr>
            <w:r w:rsidRPr="00206D37">
              <w:rPr>
                <w:rFonts w:ascii="HG丸ｺﾞｼｯｸM-PRO" w:eastAsia="HG丸ｺﾞｼｯｸM-PRO" w:hAnsi="HG丸ｺﾞｼｯｸM-PRO" w:hint="eastAsia"/>
              </w:rPr>
              <w:t>肺腫瘍</w:t>
            </w:r>
            <w:r w:rsidR="009E5F68" w:rsidRPr="00206D37">
              <w:rPr>
                <w:rFonts w:ascii="HG丸ｺﾞｼｯｸM-PRO" w:eastAsia="HG丸ｺﾞｼｯｸM-PRO" w:hAnsi="HG丸ｺﾞｼｯｸM-PRO" w:hint="eastAsia"/>
              </w:rPr>
              <w:t>関連の</w:t>
            </w:r>
            <w:r w:rsidRPr="00206D37">
              <w:rPr>
                <w:rFonts w:ascii="HG丸ｺﾞｼｯｸM-PRO" w:eastAsia="HG丸ｺﾞｼｯｸM-PRO" w:hAnsi="HG丸ｺﾞｼｯｸM-PRO" w:hint="eastAsia"/>
              </w:rPr>
              <w:t>実績は、</w:t>
            </w:r>
            <w:r w:rsidR="00972C8C" w:rsidRPr="00206D37">
              <w:rPr>
                <w:rFonts w:ascii="HG丸ｺﾞｼｯｸM-PRO" w:eastAsia="HG丸ｺﾞｼｯｸM-PRO" w:hAnsi="HG丸ｺﾞｼｯｸM-PRO" w:hint="eastAsia"/>
              </w:rPr>
              <w:t>常勤医師の減少</w:t>
            </w:r>
            <w:r w:rsidRPr="00206D37">
              <w:rPr>
                <w:rFonts w:ascii="HG丸ｺﾞｼｯｸM-PRO" w:eastAsia="HG丸ｺﾞｼｯｸM-PRO" w:hAnsi="HG丸ｺﾞｼｯｸM-PRO" w:hint="eastAsia"/>
              </w:rPr>
              <w:t>などにより、前年度実績及び目標を下回った。</w:t>
            </w:r>
            <w:r w:rsidR="002E440E" w:rsidRPr="00206D37">
              <w:rPr>
                <w:rFonts w:ascii="HG丸ｺﾞｼｯｸM-PRO" w:eastAsia="HG丸ｺﾞｼｯｸM-PRO" w:hAnsi="HG丸ｺﾞｼｯｸM-PRO" w:hint="eastAsia"/>
              </w:rPr>
              <w:t>大阪府のがん診療連携拠点（肺がん）</w:t>
            </w:r>
            <w:r w:rsidR="00A3099C" w:rsidRPr="00206D37">
              <w:rPr>
                <w:rFonts w:ascii="HG丸ｺﾞｼｯｸM-PRO" w:eastAsia="HG丸ｺﾞｼｯｸM-PRO" w:hAnsi="HG丸ｺﾞｼｯｸM-PRO" w:hint="eastAsia"/>
              </w:rPr>
              <w:t>の役割を果たすために</w:t>
            </w:r>
            <w:r w:rsidR="00972C8C" w:rsidRPr="00206D37">
              <w:rPr>
                <w:rFonts w:ascii="HG丸ｺﾞｼｯｸM-PRO" w:eastAsia="HG丸ｺﾞｼｯｸM-PRO" w:hAnsi="HG丸ｺﾞｼｯｸM-PRO" w:hint="eastAsia"/>
              </w:rPr>
              <w:t>も</w:t>
            </w:r>
            <w:r w:rsidR="002E440E" w:rsidRPr="00206D37">
              <w:rPr>
                <w:rFonts w:ascii="HG丸ｺﾞｼｯｸM-PRO" w:eastAsia="HG丸ｺﾞｼｯｸM-PRO" w:hAnsi="HG丸ｺﾞｼｯｸM-PRO" w:hint="eastAsia"/>
              </w:rPr>
              <w:t>、</w:t>
            </w:r>
            <w:r w:rsidR="00A3099C" w:rsidRPr="00206D37">
              <w:rPr>
                <w:rFonts w:ascii="HG丸ｺﾞｼｯｸM-PRO" w:eastAsia="HG丸ｺﾞｼｯｸM-PRO" w:hAnsi="HG丸ｺﾞｼｯｸM-PRO" w:hint="eastAsia"/>
              </w:rPr>
              <w:t>法人として</w:t>
            </w:r>
            <w:r w:rsidRPr="00206D37">
              <w:rPr>
                <w:rFonts w:ascii="HG丸ｺﾞｼｯｸM-PRO" w:eastAsia="HG丸ｺﾞｼｯｸM-PRO" w:hAnsi="HG丸ｺﾞｼｯｸM-PRO" w:hint="eastAsia"/>
                <w:szCs w:val="21"/>
              </w:rPr>
              <w:t>積極的</w:t>
            </w:r>
            <w:r w:rsidR="00AE63B8">
              <w:rPr>
                <w:rFonts w:ascii="HG丸ｺﾞｼｯｸM-PRO" w:eastAsia="HG丸ｺﾞｼｯｸM-PRO" w:hAnsi="HG丸ｺﾞｼｯｸM-PRO" w:hint="eastAsia"/>
                <w:szCs w:val="21"/>
              </w:rPr>
              <w:t>に</w:t>
            </w:r>
            <w:r w:rsidRPr="00206D37">
              <w:rPr>
                <w:rFonts w:ascii="HG丸ｺﾞｼｯｸM-PRO" w:eastAsia="HG丸ｺﾞｼｯｸM-PRO" w:hAnsi="HG丸ｺﾞｼｯｸM-PRO" w:hint="eastAsia"/>
                <w:szCs w:val="21"/>
              </w:rPr>
              <w:t>人材確保</w:t>
            </w:r>
            <w:r w:rsidR="005C2BC5" w:rsidRPr="00571FFA">
              <w:rPr>
                <w:rFonts w:ascii="HG丸ｺﾞｼｯｸM-PRO" w:eastAsia="HG丸ｺﾞｼｯｸM-PRO" w:hAnsi="HG丸ｺﾞｼｯｸM-PRO" w:hint="eastAsia"/>
                <w:szCs w:val="21"/>
              </w:rPr>
              <w:t>し、</w:t>
            </w:r>
            <w:r w:rsidR="00F257A7" w:rsidRPr="00206D37">
              <w:rPr>
                <w:rFonts w:ascii="HG丸ｺﾞｼｯｸM-PRO" w:eastAsia="HG丸ｺﾞｼｯｸM-PRO" w:hAnsi="HG丸ｺﾞｼｯｸM-PRO" w:hint="eastAsia"/>
                <w:szCs w:val="21"/>
              </w:rPr>
              <w:t>適正な人員配置</w:t>
            </w:r>
            <w:r w:rsidRPr="00206D37">
              <w:rPr>
                <w:rFonts w:ascii="HG丸ｺﾞｼｯｸM-PRO" w:eastAsia="HG丸ｺﾞｼｯｸM-PRO" w:hAnsi="HG丸ｺﾞｼｯｸM-PRO" w:hint="eastAsia"/>
                <w:szCs w:val="21"/>
              </w:rPr>
              <w:t>に</w:t>
            </w:r>
            <w:r w:rsidR="002E440E" w:rsidRPr="00206D37">
              <w:rPr>
                <w:rFonts w:ascii="HG丸ｺﾞｼｯｸM-PRO" w:eastAsia="HG丸ｺﾞｼｯｸM-PRO" w:hAnsi="HG丸ｺﾞｼｯｸM-PRO" w:hint="eastAsia"/>
                <w:szCs w:val="21"/>
              </w:rPr>
              <w:t>努めてもらいたい</w:t>
            </w:r>
            <w:r w:rsidRPr="00206D37">
              <w:rPr>
                <w:rFonts w:ascii="HG丸ｺﾞｼｯｸM-PRO" w:eastAsia="HG丸ｺﾞｼｯｸM-PRO" w:hAnsi="HG丸ｺﾞｼｯｸM-PRO" w:hint="eastAsia"/>
                <w:szCs w:val="21"/>
              </w:rPr>
              <w:t>。</w:t>
            </w:r>
          </w:p>
          <w:p w14:paraId="4A324C3B" w14:textId="77777777" w:rsidR="00916D2C" w:rsidRPr="00206D37" w:rsidRDefault="00916D2C" w:rsidP="00916D2C">
            <w:pPr>
              <w:rPr>
                <w:rFonts w:ascii="HG丸ｺﾞｼｯｸM-PRO" w:eastAsia="HG丸ｺﾞｼｯｸM-PRO" w:hAnsi="HG丸ｺﾞｼｯｸM-PRO"/>
              </w:rPr>
            </w:pPr>
          </w:p>
          <w:p w14:paraId="4187CBB9" w14:textId="4E4CB757" w:rsidR="00916D2C" w:rsidRPr="00206D37" w:rsidRDefault="00916D2C" w:rsidP="00D30D5F">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lastRenderedPageBreak/>
              <w:t>・　大阪精神医療センターは、</w:t>
            </w:r>
            <w:r w:rsidR="00056738" w:rsidRPr="00206D37">
              <w:rPr>
                <w:rFonts w:ascii="HG丸ｺﾞｼｯｸM-PRO" w:eastAsia="HG丸ｺﾞｼｯｸM-PRO" w:hAnsi="HG丸ｺﾞｼｯｸM-PRO" w:hint="eastAsia"/>
              </w:rPr>
              <w:t>令和２年度に引き続き、</w:t>
            </w:r>
            <w:r w:rsidRPr="00206D37">
              <w:rPr>
                <w:rFonts w:ascii="HG丸ｺﾞｼｯｸM-PRO" w:eastAsia="HG丸ｺﾞｼｯｸM-PRO" w:hAnsi="HG丸ｺﾞｼｯｸM-PRO" w:hint="eastAsia"/>
              </w:rPr>
              <w:t>精神疾患をもつ新型コロナウイルス感染症患者の受け入れを行</w:t>
            </w:r>
            <w:r w:rsidR="0051772B" w:rsidRPr="00206D37">
              <w:rPr>
                <w:rFonts w:ascii="HG丸ｺﾞｼｯｸM-PRO" w:eastAsia="HG丸ｺﾞｼｯｸM-PRO" w:hAnsi="HG丸ｺﾞｼｯｸM-PRO" w:hint="eastAsia"/>
              </w:rPr>
              <w:t>い、</w:t>
            </w:r>
            <w:r w:rsidR="004357A5" w:rsidRPr="00206D37">
              <w:rPr>
                <w:rFonts w:ascii="HG丸ｺﾞｼｯｸM-PRO" w:eastAsia="HG丸ｺﾞｼｯｸM-PRO" w:hAnsi="HG丸ｺﾞｼｯｸM-PRO" w:hint="eastAsia"/>
              </w:rPr>
              <w:t>大阪府の</w:t>
            </w:r>
            <w:r w:rsidR="0051772B" w:rsidRPr="00206D37">
              <w:rPr>
                <w:rFonts w:ascii="HG丸ｺﾞｼｯｸM-PRO" w:eastAsia="HG丸ｺﾞｼｯｸM-PRO" w:hAnsi="HG丸ｺﾞｼｯｸM-PRO" w:hint="eastAsia"/>
              </w:rPr>
              <w:t>新型コロナウイルス感染症対策に協力した</w:t>
            </w:r>
            <w:r w:rsidRPr="00206D37">
              <w:rPr>
                <w:rFonts w:ascii="HG丸ｺﾞｼｯｸM-PRO" w:eastAsia="HG丸ｺﾞｼｯｸM-PRO" w:hAnsi="HG丸ｺﾞｼｯｸM-PRO" w:hint="eastAsia"/>
              </w:rPr>
              <w:t>。</w:t>
            </w:r>
            <w:r w:rsidR="00937B0D" w:rsidRPr="00206D37">
              <w:rPr>
                <w:rFonts w:ascii="HG丸ｺﾞｼｯｸM-PRO" w:eastAsia="HG丸ｺﾞｼｯｸM-PRO" w:hAnsi="HG丸ｺﾞｼｯｸM-PRO" w:hint="eastAsia"/>
              </w:rPr>
              <w:t>PCR検査機</w:t>
            </w:r>
            <w:r w:rsidR="009E62A4" w:rsidRPr="00206D37">
              <w:rPr>
                <w:rFonts w:ascii="HG丸ｺﾞｼｯｸM-PRO" w:eastAsia="HG丸ｺﾞｼｯｸM-PRO" w:hAnsi="HG丸ｺﾞｼｯｸM-PRO" w:hint="eastAsia"/>
              </w:rPr>
              <w:t>器</w:t>
            </w:r>
            <w:r w:rsidR="00937B0D" w:rsidRPr="00206D37">
              <w:rPr>
                <w:rFonts w:ascii="HG丸ｺﾞｼｯｸM-PRO" w:eastAsia="HG丸ｺﾞｼｯｸM-PRO" w:hAnsi="HG丸ｺﾞｼｯｸM-PRO" w:hint="eastAsia"/>
              </w:rPr>
              <w:t>を導入し、院内の患者へ検査が迅速にできるようにする</w:t>
            </w:r>
            <w:r w:rsidRPr="00206D37">
              <w:rPr>
                <w:rFonts w:ascii="HG丸ｺﾞｼｯｸM-PRO" w:eastAsia="HG丸ｺﾞｼｯｸM-PRO" w:hAnsi="HG丸ｺﾞｼｯｸM-PRO" w:hint="eastAsia"/>
              </w:rPr>
              <w:t>など院内感染対策に取り組み</w:t>
            </w:r>
            <w:r w:rsidR="00FC513F" w:rsidRPr="00206D37">
              <w:rPr>
                <w:rFonts w:ascii="HG丸ｺﾞｼｯｸM-PRO" w:eastAsia="HG丸ｺﾞｼｯｸM-PRO" w:hAnsi="HG丸ｺﾞｼｯｸM-PRO" w:hint="eastAsia"/>
              </w:rPr>
              <w:t>つつ</w:t>
            </w:r>
            <w:r w:rsidRPr="00206D37">
              <w:rPr>
                <w:rFonts w:ascii="HG丸ｺﾞｼｯｸM-PRO" w:eastAsia="HG丸ｺﾞｼｯｸM-PRO" w:hAnsi="HG丸ｺﾞｼｯｸM-PRO" w:hint="eastAsia"/>
              </w:rPr>
              <w:t>、関係機関と連携し、措置入院</w:t>
            </w:r>
            <w:r w:rsidR="00D062EA" w:rsidRPr="00206D37">
              <w:rPr>
                <w:rFonts w:ascii="HG丸ｺﾞｼｯｸM-PRO" w:eastAsia="HG丸ｺﾞｼｯｸM-PRO" w:hAnsi="HG丸ｺﾞｼｯｸM-PRO" w:hint="eastAsia"/>
              </w:rPr>
              <w:t>や</w:t>
            </w:r>
            <w:r w:rsidRPr="00206D37">
              <w:rPr>
                <w:rFonts w:ascii="HG丸ｺﾞｼｯｸM-PRO" w:eastAsia="HG丸ｺﾞｼｯｸM-PRO" w:hAnsi="HG丸ｺﾞｼｯｸM-PRO" w:hint="eastAsia"/>
              </w:rPr>
              <w:t>緊急措置入院など</w:t>
            </w:r>
            <w:r w:rsidR="001E61A9" w:rsidRPr="00206D37">
              <w:rPr>
                <w:rFonts w:ascii="HG丸ｺﾞｼｯｸM-PRO" w:eastAsia="HG丸ｺﾞｼｯｸM-PRO" w:hAnsi="HG丸ｺﾞｼｯｸM-PRO" w:hint="eastAsia"/>
              </w:rPr>
              <w:t>を</w:t>
            </w:r>
            <w:r w:rsidR="0059004B" w:rsidRPr="00206D37">
              <w:rPr>
                <w:rFonts w:ascii="HG丸ｺﾞｼｯｸM-PRO" w:eastAsia="HG丸ｺﾞｼｯｸM-PRO" w:hAnsi="HG丸ｺﾞｼｯｸM-PRO" w:hint="eastAsia"/>
              </w:rPr>
              <w:t>受け入れた</w:t>
            </w:r>
            <w:r w:rsidRPr="00206D37">
              <w:rPr>
                <w:rFonts w:ascii="HG丸ｺﾞｼｯｸM-PRO" w:eastAsia="HG丸ｺﾞｼｯｸM-PRO" w:hAnsi="HG丸ｺﾞｼｯｸM-PRO" w:hint="eastAsia"/>
              </w:rPr>
              <w:t>。</w:t>
            </w:r>
            <w:r w:rsidR="00602F58" w:rsidRPr="00206D37">
              <w:rPr>
                <w:rFonts w:ascii="HG丸ｺﾞｼｯｸM-PRO" w:eastAsia="HG丸ｺﾞｼｯｸM-PRO" w:hAnsi="HG丸ｺﾞｼｯｸM-PRO" w:hint="eastAsia"/>
              </w:rPr>
              <w:t>引き続き、民間医療機関では処遇困難な患者を積極的に受け入れてもらいたい。また、今後</w:t>
            </w:r>
            <w:r w:rsidR="004357A5" w:rsidRPr="00206D37">
              <w:rPr>
                <w:rFonts w:ascii="HG丸ｺﾞｼｯｸM-PRO" w:eastAsia="HG丸ｺﾞｼｯｸM-PRO" w:hAnsi="HG丸ｺﾞｼｯｸM-PRO" w:hint="eastAsia"/>
              </w:rPr>
              <w:t>より</w:t>
            </w:r>
            <w:r w:rsidR="009E62A4" w:rsidRPr="00206D37">
              <w:rPr>
                <w:rFonts w:ascii="HG丸ｺﾞｼｯｸM-PRO" w:eastAsia="HG丸ｺﾞｼｯｸM-PRO" w:hAnsi="HG丸ｺﾞｼｯｸM-PRO" w:hint="eastAsia"/>
              </w:rPr>
              <w:t>府民の</w:t>
            </w:r>
            <w:r w:rsidR="00602F58" w:rsidRPr="00206D37">
              <w:rPr>
                <w:rFonts w:ascii="HG丸ｺﾞｼｯｸM-PRO" w:eastAsia="HG丸ｺﾞｼｯｸM-PRO" w:hAnsi="HG丸ｺﾞｼｯｸM-PRO" w:hint="eastAsia"/>
              </w:rPr>
              <w:t>関心</w:t>
            </w:r>
            <w:r w:rsidR="009E62A4" w:rsidRPr="00206D37">
              <w:rPr>
                <w:rFonts w:ascii="HG丸ｺﾞｼｯｸM-PRO" w:eastAsia="HG丸ｺﾞｼｯｸM-PRO" w:hAnsi="HG丸ｺﾞｼｯｸM-PRO" w:hint="eastAsia"/>
              </w:rPr>
              <w:t>が</w:t>
            </w:r>
            <w:r w:rsidR="004357A5" w:rsidRPr="00206D37">
              <w:rPr>
                <w:rFonts w:ascii="HG丸ｺﾞｼｯｸM-PRO" w:eastAsia="HG丸ｺﾞｼｯｸM-PRO" w:hAnsi="HG丸ｺﾞｼｯｸM-PRO" w:hint="eastAsia"/>
              </w:rPr>
              <w:t>高まる</w:t>
            </w:r>
            <w:r w:rsidR="00997FF8" w:rsidRPr="00206D37">
              <w:rPr>
                <w:rFonts w:ascii="HG丸ｺﾞｼｯｸM-PRO" w:eastAsia="HG丸ｺﾞｼｯｸM-PRO" w:hAnsi="HG丸ｺﾞｼｯｸM-PRO" w:hint="eastAsia"/>
              </w:rPr>
              <w:t>ギャンブル</w:t>
            </w:r>
            <w:r w:rsidR="00163730" w:rsidRPr="00206D37">
              <w:rPr>
                <w:rFonts w:ascii="HG丸ｺﾞｼｯｸM-PRO" w:eastAsia="HG丸ｺﾞｼｯｸM-PRO" w:hAnsi="HG丸ｺﾞｼｯｸM-PRO" w:hint="eastAsia"/>
              </w:rPr>
              <w:t>等</w:t>
            </w:r>
            <w:r w:rsidR="00997FF8" w:rsidRPr="00206D37">
              <w:rPr>
                <w:rFonts w:ascii="HG丸ｺﾞｼｯｸM-PRO" w:eastAsia="HG丸ｺﾞｼｯｸM-PRO" w:hAnsi="HG丸ｺﾞｼｯｸM-PRO" w:hint="eastAsia"/>
              </w:rPr>
              <w:t>依存症</w:t>
            </w:r>
            <w:r w:rsidR="00163730" w:rsidRPr="00206D37">
              <w:rPr>
                <w:rFonts w:ascii="HG丸ｺﾞｼｯｸM-PRO" w:eastAsia="HG丸ｺﾞｼｯｸM-PRO" w:hAnsi="HG丸ｺﾞｼｯｸM-PRO" w:hint="eastAsia"/>
              </w:rPr>
              <w:t>対策</w:t>
            </w:r>
            <w:r w:rsidR="004357A5" w:rsidRPr="00206D37">
              <w:rPr>
                <w:rFonts w:ascii="HG丸ｺﾞｼｯｸM-PRO" w:eastAsia="HG丸ｺﾞｼｯｸM-PRO" w:hAnsi="HG丸ｺﾞｼｯｸM-PRO" w:hint="eastAsia"/>
              </w:rPr>
              <w:t>について</w:t>
            </w:r>
            <w:r w:rsidR="0051772B" w:rsidRPr="00206D37">
              <w:rPr>
                <w:rFonts w:ascii="HG丸ｺﾞｼｯｸM-PRO" w:eastAsia="HG丸ｺﾞｼｯｸM-PRO" w:hAnsi="HG丸ｺﾞｼｯｸM-PRO" w:hint="eastAsia"/>
              </w:rPr>
              <w:t>も</w:t>
            </w:r>
            <w:r w:rsidR="00997FF8" w:rsidRPr="00206D37">
              <w:rPr>
                <w:rFonts w:ascii="HG丸ｺﾞｼｯｸM-PRO" w:eastAsia="HG丸ｺﾞｼｯｸM-PRO" w:hAnsi="HG丸ｺﾞｼｯｸM-PRO" w:hint="eastAsia"/>
              </w:rPr>
              <w:t>、</w:t>
            </w:r>
            <w:r w:rsidR="00D30D5F" w:rsidRPr="00206D37">
              <w:rPr>
                <w:rFonts w:ascii="HG丸ｺﾞｼｯｸM-PRO" w:eastAsia="HG丸ｺﾞｼｯｸM-PRO" w:hAnsi="HG丸ｺﾞｼｯｸM-PRO" w:hint="eastAsia"/>
              </w:rPr>
              <w:t>相談拠点等と連携して専門治療を行うなど、大阪府の依存症治療拠点機関として、府域における依存症治療体制の更なる充実</w:t>
            </w:r>
            <w:r w:rsidR="00163730" w:rsidRPr="00206D37">
              <w:rPr>
                <w:rFonts w:ascii="HG丸ｺﾞｼｯｸM-PRO" w:eastAsia="HG丸ｺﾞｼｯｸM-PRO" w:hAnsi="HG丸ｺﾞｼｯｸM-PRO" w:hint="eastAsia"/>
              </w:rPr>
              <w:t>に取り組んで</w:t>
            </w:r>
            <w:r w:rsidR="00997FF8" w:rsidRPr="00206D37">
              <w:rPr>
                <w:rFonts w:ascii="HG丸ｺﾞｼｯｸM-PRO" w:eastAsia="HG丸ｺﾞｼｯｸM-PRO" w:hAnsi="HG丸ｺﾞｼｯｸM-PRO" w:hint="eastAsia"/>
              </w:rPr>
              <w:t>もらいたい。</w:t>
            </w:r>
          </w:p>
          <w:p w14:paraId="119F51E6" w14:textId="77777777" w:rsidR="00916D2C" w:rsidRPr="00206D37" w:rsidRDefault="00916D2C" w:rsidP="00916D2C">
            <w:pPr>
              <w:rPr>
                <w:rFonts w:ascii="HG丸ｺﾞｼｯｸM-PRO" w:eastAsia="HG丸ｺﾞｼｯｸM-PRO" w:hAnsi="HG丸ｺﾞｼｯｸM-PRO"/>
              </w:rPr>
            </w:pPr>
          </w:p>
          <w:p w14:paraId="2099C226" w14:textId="1E54DC29" w:rsidR="003C66DA" w:rsidRPr="00206D37" w:rsidRDefault="00916D2C" w:rsidP="008D310E">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t>・</w:t>
            </w:r>
            <w:r w:rsidR="003C66DA" w:rsidRPr="00206D37">
              <w:rPr>
                <w:rFonts w:ascii="HG丸ｺﾞｼｯｸM-PRO" w:eastAsia="HG丸ｺﾞｼｯｸM-PRO" w:hAnsi="HG丸ｺﾞｼｯｸM-PRO" w:hint="eastAsia"/>
              </w:rPr>
              <w:t xml:space="preserve">　大阪国際がんセンターは、</w:t>
            </w:r>
            <w:r w:rsidR="00C86A0F" w:rsidRPr="00206D37">
              <w:rPr>
                <w:rFonts w:ascii="HG丸ｺﾞｼｯｸM-PRO" w:eastAsia="HG丸ｺﾞｼｯｸM-PRO" w:hAnsi="HG丸ｺﾞｼｯｸM-PRO" w:hint="eastAsia"/>
              </w:rPr>
              <w:t>新型コロナウイルス感染症の</w:t>
            </w:r>
            <w:r w:rsidR="00994741" w:rsidRPr="00206D37">
              <w:rPr>
                <w:rFonts w:ascii="HG丸ｺﾞｼｯｸM-PRO" w:eastAsia="HG丸ｺﾞｼｯｸM-PRO" w:hAnsi="HG丸ｺﾞｼｯｸM-PRO" w:hint="eastAsia"/>
              </w:rPr>
              <w:t>重症患者が増加した令和３年５月には重症患者</w:t>
            </w:r>
            <w:r w:rsidR="0036434F" w:rsidRPr="00206D37">
              <w:rPr>
                <w:rFonts w:ascii="HG丸ｺﾞｼｯｸM-PRO" w:eastAsia="HG丸ｺﾞｼｯｸM-PRO" w:hAnsi="HG丸ｺﾞｼｯｸM-PRO" w:hint="eastAsia"/>
              </w:rPr>
              <w:t>を</w:t>
            </w:r>
            <w:r w:rsidR="00994741" w:rsidRPr="00206D37">
              <w:rPr>
                <w:rFonts w:ascii="HG丸ｺﾞｼｯｸM-PRO" w:eastAsia="HG丸ｺﾞｼｯｸM-PRO" w:hAnsi="HG丸ｺﾞｼｯｸM-PRO" w:hint="eastAsia"/>
              </w:rPr>
              <w:t>受</w:t>
            </w:r>
            <w:r w:rsidR="00136304" w:rsidRPr="00206D37">
              <w:rPr>
                <w:rFonts w:ascii="HG丸ｺﾞｼｯｸM-PRO" w:eastAsia="HG丸ｺﾞｼｯｸM-PRO" w:hAnsi="HG丸ｺﾞｼｯｸM-PRO" w:hint="eastAsia"/>
              </w:rPr>
              <w:t>け</w:t>
            </w:r>
            <w:r w:rsidR="00994741" w:rsidRPr="00206D37">
              <w:rPr>
                <w:rFonts w:ascii="HG丸ｺﾞｼｯｸM-PRO" w:eastAsia="HG丸ｺﾞｼｯｸM-PRO" w:hAnsi="HG丸ｺﾞｼｯｸM-PRO" w:hint="eastAsia"/>
              </w:rPr>
              <w:t>入</w:t>
            </w:r>
            <w:r w:rsidR="00136304" w:rsidRPr="00206D37">
              <w:rPr>
                <w:rFonts w:ascii="HG丸ｺﾞｼｯｸM-PRO" w:eastAsia="HG丸ｺﾞｼｯｸM-PRO" w:hAnsi="HG丸ｺﾞｼｯｸM-PRO" w:hint="eastAsia"/>
              </w:rPr>
              <w:t>れ</w:t>
            </w:r>
            <w:r w:rsidR="0036434F" w:rsidRPr="00206D37">
              <w:rPr>
                <w:rFonts w:ascii="HG丸ｺﾞｼｯｸM-PRO" w:eastAsia="HG丸ｺﾞｼｯｸM-PRO" w:hAnsi="HG丸ｺﾞｼｯｸM-PRO" w:hint="eastAsia"/>
              </w:rPr>
              <w:t>る</w:t>
            </w:r>
            <w:r w:rsidR="00136304" w:rsidRPr="00206D37">
              <w:rPr>
                <w:rFonts w:ascii="HG丸ｺﾞｼｯｸM-PRO" w:eastAsia="HG丸ｺﾞｼｯｸM-PRO" w:hAnsi="HG丸ｺﾞｼｯｸM-PRO" w:hint="eastAsia"/>
              </w:rPr>
              <w:t>など、</w:t>
            </w:r>
            <w:r w:rsidR="004357A5" w:rsidRPr="00206D37">
              <w:rPr>
                <w:rFonts w:ascii="HG丸ｺﾞｼｯｸM-PRO" w:eastAsia="HG丸ｺﾞｼｯｸM-PRO" w:hAnsi="HG丸ｺﾞｼｯｸM-PRO" w:hint="eastAsia"/>
              </w:rPr>
              <w:t>大阪府の</w:t>
            </w:r>
            <w:r w:rsidR="0051772B" w:rsidRPr="00206D37">
              <w:rPr>
                <w:rFonts w:ascii="HG丸ｺﾞｼｯｸM-PRO" w:eastAsia="HG丸ｺﾞｼｯｸM-PRO" w:hAnsi="HG丸ｺﾞｼｯｸM-PRO" w:hint="eastAsia"/>
              </w:rPr>
              <w:t>新型コロナウイルス感染症対策に協力した</w:t>
            </w:r>
            <w:r w:rsidR="00994741" w:rsidRPr="00206D37">
              <w:rPr>
                <w:rFonts w:ascii="HG丸ｺﾞｼｯｸM-PRO" w:eastAsia="HG丸ｺﾞｼｯｸM-PRO" w:hAnsi="HG丸ｺﾞｼｯｸM-PRO" w:hint="eastAsia"/>
              </w:rPr>
              <w:t>。また、</w:t>
            </w:r>
            <w:r w:rsidR="003C66DA" w:rsidRPr="00206D37">
              <w:rPr>
                <w:rFonts w:ascii="HG丸ｺﾞｼｯｸM-PRO" w:eastAsia="HG丸ｺﾞｼｯｸM-PRO" w:hAnsi="HG丸ｺﾞｼｯｸM-PRO" w:hint="eastAsia"/>
              </w:rPr>
              <w:t>がんゲノム医療拠点病院として、</w:t>
            </w:r>
            <w:r w:rsidR="00FB204A" w:rsidRPr="00206D37">
              <w:rPr>
                <w:rFonts w:ascii="HG丸ｺﾞｼｯｸM-PRO" w:eastAsia="HG丸ｺﾞｼｯｸM-PRO" w:hAnsi="HG丸ｺﾞｼｯｸM-PRO" w:hint="eastAsia"/>
              </w:rPr>
              <w:t>令和</w:t>
            </w:r>
            <w:r w:rsidR="00994741" w:rsidRPr="00206D37">
              <w:rPr>
                <w:rFonts w:ascii="HG丸ｺﾞｼｯｸM-PRO" w:eastAsia="HG丸ｺﾞｼｯｸM-PRO" w:hAnsi="HG丸ｺﾞｼｯｸM-PRO" w:hint="eastAsia"/>
              </w:rPr>
              <w:t>２</w:t>
            </w:r>
            <w:r w:rsidR="003C66DA" w:rsidRPr="00206D37">
              <w:rPr>
                <w:rFonts w:ascii="HG丸ｺﾞｼｯｸM-PRO" w:eastAsia="HG丸ｺﾞｼｯｸM-PRO" w:hAnsi="HG丸ｺﾞｼｯｸM-PRO" w:hint="eastAsia"/>
              </w:rPr>
              <w:t>年度を大きく上回るがん遺伝子パネル検査及びエキスパートパネルを実施し</w:t>
            </w:r>
            <w:r w:rsidR="00994741" w:rsidRPr="00206D37">
              <w:rPr>
                <w:rFonts w:ascii="HG丸ｺﾞｼｯｸM-PRO" w:eastAsia="HG丸ｺﾞｼｯｸM-PRO" w:hAnsi="HG丸ｺﾞｼｯｸM-PRO" w:hint="eastAsia"/>
              </w:rPr>
              <w:t>、がんゲノム医療</w:t>
            </w:r>
            <w:r w:rsidR="009733C5">
              <w:rPr>
                <w:rFonts w:ascii="HG丸ｺﾞｼｯｸM-PRO" w:eastAsia="HG丸ｺﾞｼｯｸM-PRO" w:hAnsi="HG丸ｺﾞｼｯｸM-PRO" w:hint="eastAsia"/>
              </w:rPr>
              <w:t>を</w:t>
            </w:r>
            <w:r w:rsidR="00994741" w:rsidRPr="00206D37">
              <w:rPr>
                <w:rFonts w:ascii="HG丸ｺﾞｼｯｸM-PRO" w:eastAsia="HG丸ｺﾞｼｯｸM-PRO" w:hAnsi="HG丸ｺﾞｼｯｸM-PRO" w:hint="eastAsia"/>
              </w:rPr>
              <w:t>推進している。</w:t>
            </w:r>
            <w:r w:rsidR="003C66DA" w:rsidRPr="00206D37">
              <w:rPr>
                <w:rFonts w:ascii="HG丸ｺﾞｼｯｸM-PRO" w:eastAsia="HG丸ｺﾞｼｯｸM-PRO" w:hAnsi="HG丸ｺﾞｼｯｸM-PRO" w:hint="eastAsia"/>
              </w:rPr>
              <w:t>引き続き、あらゆるがん患者への高度先進医療の提供に努めてもらいたい。</w:t>
            </w:r>
          </w:p>
          <w:p w14:paraId="468EBC40" w14:textId="77777777" w:rsidR="0020423A" w:rsidRPr="00206D37" w:rsidRDefault="0020423A" w:rsidP="00916D2C">
            <w:pPr>
              <w:rPr>
                <w:rFonts w:ascii="HG丸ｺﾞｼｯｸM-PRO" w:eastAsia="HG丸ｺﾞｼｯｸM-PRO" w:hAnsi="HG丸ｺﾞｼｯｸM-PRO"/>
              </w:rPr>
            </w:pPr>
          </w:p>
          <w:p w14:paraId="6D77344C" w14:textId="5258535A" w:rsidR="00916D2C" w:rsidRPr="00D30D5F" w:rsidRDefault="00916D2C" w:rsidP="008D310E">
            <w:pPr>
              <w:ind w:left="206" w:hangingChars="100" w:hanging="206"/>
              <w:rPr>
                <w:rFonts w:ascii="HG丸ｺﾞｼｯｸM-PRO" w:eastAsia="HG丸ｺﾞｼｯｸM-PRO" w:hAnsi="HG丸ｺﾞｼｯｸM-PRO"/>
              </w:rPr>
            </w:pPr>
            <w:r w:rsidRPr="00206D37">
              <w:rPr>
                <w:rFonts w:ascii="HG丸ｺﾞｼｯｸM-PRO" w:eastAsia="HG丸ｺﾞｼｯｸM-PRO" w:hAnsi="HG丸ｺﾞｼｯｸM-PRO" w:hint="eastAsia"/>
              </w:rPr>
              <w:t xml:space="preserve">・　</w:t>
            </w:r>
            <w:r w:rsidR="00A43EF8" w:rsidRPr="00206D37">
              <w:rPr>
                <w:rFonts w:ascii="HG丸ｺﾞｼｯｸM-PRO" w:eastAsia="HG丸ｺﾞｼｯｸM-PRO" w:hAnsi="HG丸ｺﾞｼｯｸM-PRO" w:hint="eastAsia"/>
              </w:rPr>
              <w:t>大阪母子医療センター</w:t>
            </w:r>
            <w:r w:rsidRPr="00206D37">
              <w:rPr>
                <w:rFonts w:ascii="HG丸ｺﾞｼｯｸM-PRO" w:eastAsia="HG丸ｺﾞｼｯｸM-PRO" w:hAnsi="HG丸ｺﾞｼｯｸM-PRO" w:hint="eastAsia"/>
              </w:rPr>
              <w:t>は</w:t>
            </w:r>
            <w:r w:rsidR="00A43EF8" w:rsidRPr="00206D37">
              <w:rPr>
                <w:rFonts w:ascii="HG丸ｺﾞｼｯｸM-PRO" w:eastAsia="HG丸ｺﾞｼｯｸM-PRO" w:hAnsi="HG丸ｺﾞｼｯｸM-PRO" w:hint="eastAsia"/>
              </w:rPr>
              <w:t>、</w:t>
            </w:r>
            <w:r w:rsidR="00C86A0F" w:rsidRPr="00206D37">
              <w:rPr>
                <w:rFonts w:ascii="HG丸ｺﾞｼｯｸM-PRO" w:eastAsia="HG丸ｺﾞｼｯｸM-PRO" w:hAnsi="HG丸ｺﾞｼｯｸM-PRO" w:hint="eastAsia"/>
              </w:rPr>
              <w:t>令和２年度に引き続き、</w:t>
            </w:r>
            <w:r w:rsidRPr="00206D37">
              <w:rPr>
                <w:rFonts w:ascii="HG丸ｺﾞｼｯｸM-PRO" w:eastAsia="HG丸ｺﾞｼｯｸM-PRO" w:hAnsi="HG丸ｺﾞｼｯｸM-PRO" w:hint="eastAsia"/>
              </w:rPr>
              <w:t>新型コロナウイルス感染症に感染した小児、</w:t>
            </w:r>
            <w:r w:rsidR="00C86A0F" w:rsidRPr="00206D37">
              <w:rPr>
                <w:rFonts w:ascii="HG丸ｺﾞｼｯｸM-PRO" w:eastAsia="HG丸ｺﾞｼｯｸM-PRO" w:hAnsi="HG丸ｺﾞｼｯｸM-PRO" w:hint="eastAsia"/>
              </w:rPr>
              <w:t>妊婦、成人の</w:t>
            </w:r>
            <w:r w:rsidRPr="00206D37">
              <w:rPr>
                <w:rFonts w:ascii="HG丸ｺﾞｼｯｸM-PRO" w:eastAsia="HG丸ｺﾞｼｯｸM-PRO" w:hAnsi="HG丸ｺﾞｼｯｸM-PRO" w:hint="eastAsia"/>
              </w:rPr>
              <w:t>重症</w:t>
            </w:r>
            <w:r w:rsidR="00C86A0F" w:rsidRPr="00206D37">
              <w:rPr>
                <w:rFonts w:ascii="HG丸ｺﾞｼｯｸM-PRO" w:eastAsia="HG丸ｺﾞｼｯｸM-PRO" w:hAnsi="HG丸ｺﾞｼｯｸM-PRO" w:hint="eastAsia"/>
              </w:rPr>
              <w:t>患者を受け入れ、</w:t>
            </w:r>
            <w:r w:rsidR="006C790F" w:rsidRPr="00206D37">
              <w:rPr>
                <w:rFonts w:ascii="HG丸ｺﾞｼｯｸM-PRO" w:eastAsia="HG丸ｺﾞｼｯｸM-PRO" w:hAnsi="HG丸ｺﾞｼｯｸM-PRO" w:hint="eastAsia"/>
              </w:rPr>
              <w:t>感染拡大</w:t>
            </w:r>
            <w:r w:rsidRPr="00206D37">
              <w:rPr>
                <w:rFonts w:ascii="HG丸ｺﾞｼｯｸM-PRO" w:eastAsia="HG丸ｺﾞｼｯｸM-PRO" w:hAnsi="HG丸ｺﾞｼｯｸM-PRO" w:hint="eastAsia"/>
              </w:rPr>
              <w:t>時には</w:t>
            </w:r>
            <w:r w:rsidR="00FC513F" w:rsidRPr="00206D37">
              <w:rPr>
                <w:rFonts w:ascii="HG丸ｺﾞｼｯｸM-PRO" w:eastAsia="HG丸ｺﾞｼｯｸM-PRO" w:hAnsi="HG丸ｺﾞｼｯｸM-PRO" w:hint="eastAsia"/>
              </w:rPr>
              <w:t>軽症、中等症</w:t>
            </w:r>
            <w:r w:rsidRPr="00206D37">
              <w:rPr>
                <w:rFonts w:ascii="HG丸ｺﾞｼｯｸM-PRO" w:eastAsia="HG丸ｺﾞｼｯｸM-PRO" w:hAnsi="HG丸ｺﾞｼｯｸM-PRO" w:hint="eastAsia"/>
              </w:rPr>
              <w:t>患者の受け入れも行</w:t>
            </w:r>
            <w:r w:rsidR="0051772B" w:rsidRPr="00206D37">
              <w:rPr>
                <w:rFonts w:ascii="HG丸ｺﾞｼｯｸM-PRO" w:eastAsia="HG丸ｺﾞｼｯｸM-PRO" w:hAnsi="HG丸ｺﾞｼｯｸM-PRO" w:hint="eastAsia"/>
              </w:rPr>
              <w:t>い、大阪府の新型コロナウイルス感染症対策に</w:t>
            </w:r>
            <w:r w:rsidR="00B3014C">
              <w:rPr>
                <w:rFonts w:ascii="HG丸ｺﾞｼｯｸM-PRO" w:eastAsia="HG丸ｺﾞｼｯｸM-PRO" w:hAnsi="HG丸ｺﾞｼｯｸM-PRO" w:hint="eastAsia"/>
              </w:rPr>
              <w:t>貢献</w:t>
            </w:r>
            <w:r w:rsidR="0051772B" w:rsidRPr="00206D37">
              <w:rPr>
                <w:rFonts w:ascii="HG丸ｺﾞｼｯｸM-PRO" w:eastAsia="HG丸ｺﾞｼｯｸM-PRO" w:hAnsi="HG丸ｺﾞｼｯｸM-PRO" w:hint="eastAsia"/>
              </w:rPr>
              <w:t>した</w:t>
            </w:r>
            <w:r w:rsidRPr="00206D37">
              <w:rPr>
                <w:rFonts w:ascii="HG丸ｺﾞｼｯｸM-PRO" w:eastAsia="HG丸ｺﾞｼｯｸM-PRO" w:hAnsi="HG丸ｺﾞｼｯｸM-PRO" w:hint="eastAsia"/>
              </w:rPr>
              <w:t>。また、</w:t>
            </w:r>
            <w:r w:rsidR="008A10C5" w:rsidRPr="00206D37">
              <w:rPr>
                <w:rFonts w:ascii="HG丸ｺﾞｼｯｸM-PRO" w:eastAsia="HG丸ｺﾞｼｯｸM-PRO" w:hAnsi="HG丸ｺﾞｼｯｸM-PRO" w:hint="eastAsia"/>
              </w:rPr>
              <w:t>OGCSやNMCSを経由した重症妊婦、新生児の緊急搬送を積極的に受け入れ</w:t>
            </w:r>
            <w:r w:rsidR="00924DB7" w:rsidRPr="00206D37">
              <w:rPr>
                <w:rFonts w:ascii="HG丸ｺﾞｼｯｸM-PRO" w:eastAsia="HG丸ｺﾞｼｯｸM-PRO" w:hAnsi="HG丸ｺﾞｼｯｸM-PRO" w:hint="eastAsia"/>
              </w:rPr>
              <w:t>るなど、総合周産期母子医療センターとしての役割を果たしている</w:t>
            </w:r>
            <w:r w:rsidRPr="00206D37">
              <w:rPr>
                <w:rFonts w:ascii="HG丸ｺﾞｼｯｸM-PRO" w:eastAsia="HG丸ｺﾞｼｯｸM-PRO" w:hAnsi="HG丸ｺﾞｼｯｸM-PRO" w:hint="eastAsia"/>
              </w:rPr>
              <w:t>。</w:t>
            </w:r>
            <w:r w:rsidR="00076DCD" w:rsidRPr="00206D37">
              <w:rPr>
                <w:rFonts w:ascii="HG丸ｺﾞｼｯｸM-PRO" w:eastAsia="HG丸ｺﾞｼｯｸM-PRO" w:hAnsi="HG丸ｺﾞｼｯｸM-PRO" w:hint="eastAsia"/>
              </w:rPr>
              <w:t>引き続き</w:t>
            </w:r>
            <w:r w:rsidRPr="00206D37">
              <w:rPr>
                <w:rFonts w:ascii="HG丸ｺﾞｼｯｸM-PRO" w:eastAsia="HG丸ｺﾞｼｯｸM-PRO" w:hAnsi="HG丸ｺﾞｼｯｸM-PRO" w:hint="eastAsia"/>
              </w:rPr>
              <w:t>、高度な周産期・小児医療の提供に努めてもらいたい。</w:t>
            </w:r>
          </w:p>
          <w:p w14:paraId="0EEA9DDE" w14:textId="3CC20A20" w:rsidR="009F18C6" w:rsidRPr="00D30D5F" w:rsidRDefault="009F18C6" w:rsidP="00585A34">
            <w:pPr>
              <w:rPr>
                <w:rFonts w:ascii="HG丸ｺﾞｼｯｸM-PRO" w:eastAsia="HG丸ｺﾞｼｯｸM-PRO" w:hAnsi="HG丸ｺﾞｼｯｸM-PRO"/>
              </w:rPr>
            </w:pPr>
          </w:p>
        </w:tc>
      </w:tr>
    </w:tbl>
    <w:p w14:paraId="6F9EA9BF" w14:textId="7700D88E" w:rsidR="00F26345" w:rsidRPr="00D30D5F" w:rsidRDefault="00537749" w:rsidP="00F26345">
      <w:pPr>
        <w:rPr>
          <w:rFonts w:ascii="HG丸ｺﾞｼｯｸM-PRO" w:eastAsia="HG丸ｺﾞｼｯｸM-PRO"/>
          <w:b/>
          <w:sz w:val="24"/>
        </w:rPr>
      </w:pPr>
      <w:r w:rsidRPr="00D30D5F">
        <w:rPr>
          <w:rFonts w:ascii="HG丸ｺﾞｼｯｸM-PRO" w:eastAsia="HG丸ｺﾞｼｯｸM-PRO"/>
          <w:b/>
          <w:sz w:val="24"/>
        </w:rPr>
        <w:lastRenderedPageBreak/>
        <w:br w:type="page"/>
      </w:r>
      <w:r w:rsidR="00462FDB" w:rsidRPr="00D30D5F">
        <w:rPr>
          <w:rFonts w:ascii="HG丸ｺﾞｼｯｸM-PRO" w:eastAsia="HG丸ｺﾞｼｯｸM-PRO" w:hint="eastAsia"/>
          <w:b/>
          <w:sz w:val="24"/>
        </w:rPr>
        <w:lastRenderedPageBreak/>
        <w:t>２</w:t>
      </w:r>
      <w:r w:rsidR="00437EAF" w:rsidRPr="00D30D5F">
        <w:rPr>
          <w:rFonts w:ascii="HG丸ｺﾞｼｯｸM-PRO" w:eastAsia="HG丸ｺﾞｼｯｸM-PRO" w:hint="eastAsia"/>
          <w:b/>
          <w:sz w:val="24"/>
        </w:rPr>
        <w:t>－２　「</w:t>
      </w:r>
      <w:r w:rsidR="00696EA8" w:rsidRPr="00D30D5F">
        <w:rPr>
          <w:rFonts w:ascii="HG丸ｺﾞｼｯｸM-PRO" w:eastAsia="HG丸ｺﾞｼｯｸM-PRO" w:hint="eastAsia"/>
          <w:b/>
          <w:sz w:val="24"/>
        </w:rPr>
        <w:t>業務運営の改善及び効率化</w:t>
      </w:r>
      <w:r w:rsidR="00F26345" w:rsidRPr="00D30D5F">
        <w:rPr>
          <w:rFonts w:ascii="HG丸ｺﾞｼｯｸM-PRO" w:eastAsia="HG丸ｺﾞｼｯｸM-PRO" w:hint="eastAsia"/>
          <w:b/>
          <w:sz w:val="24"/>
        </w:rPr>
        <w:t>等</w:t>
      </w:r>
      <w:r w:rsidR="00437EAF" w:rsidRPr="00D30D5F">
        <w:rPr>
          <w:rFonts w:ascii="HG丸ｺﾞｼｯｸM-PRO" w:eastAsia="HG丸ｺﾞｼｯｸM-PRO" w:hint="eastAsia"/>
          <w:b/>
          <w:sz w:val="24"/>
        </w:rPr>
        <w:t>」に関する大項目評価</w:t>
      </w:r>
    </w:p>
    <w:p w14:paraId="34E2F6F4" w14:textId="15EDCC18" w:rsidR="00F26345" w:rsidRPr="00D30D5F" w:rsidRDefault="00F26345" w:rsidP="00F26345">
      <w:pPr>
        <w:rPr>
          <w:rFonts w:ascii="HG丸ｺﾞｼｯｸM-PRO" w:eastAsia="HG丸ｺﾞｼｯｸM-PRO"/>
          <w:b/>
          <w:sz w:val="24"/>
        </w:rPr>
      </w:pPr>
      <w:r w:rsidRPr="00D30D5F">
        <w:rPr>
          <w:rFonts w:ascii="HG丸ｺﾞｼｯｸM-PRO" w:eastAsia="HG丸ｺﾞｼｯｸM-PRO" w:hint="eastAsia"/>
          <w:b/>
          <w:noProof/>
          <w:sz w:val="24"/>
        </w:rPr>
        <mc:AlternateContent>
          <mc:Choice Requires="wps">
            <w:drawing>
              <wp:anchor distT="0" distB="0" distL="114300" distR="114300" simplePos="0" relativeHeight="251673088" behindDoc="0" locked="0" layoutInCell="1" allowOverlap="1" wp14:anchorId="12ED943E" wp14:editId="3F5CBE67">
                <wp:simplePos x="0" y="0"/>
                <wp:positionH relativeFrom="column">
                  <wp:posOffset>-46415</wp:posOffset>
                </wp:positionH>
                <wp:positionV relativeFrom="paragraph">
                  <wp:posOffset>146098</wp:posOffset>
                </wp:positionV>
                <wp:extent cx="5848709" cy="2035834"/>
                <wp:effectExtent l="19050" t="19050" r="19050" b="21590"/>
                <wp:wrapNone/>
                <wp:docPr id="10" name="正方形/長方形 10"/>
                <wp:cNvGraphicFramePr/>
                <a:graphic xmlns:a="http://schemas.openxmlformats.org/drawingml/2006/main">
                  <a:graphicData uri="http://schemas.microsoft.com/office/word/2010/wordprocessingShape">
                    <wps:wsp>
                      <wps:cNvSpPr/>
                      <wps:spPr>
                        <a:xfrm>
                          <a:off x="0" y="0"/>
                          <a:ext cx="5848709" cy="203583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585B2" id="正方形/長方形 10" o:spid="_x0000_s1026" style="position:absolute;left:0;text-align:left;margin-left:-3.65pt;margin-top:11.5pt;width:460.55pt;height:160.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" filled="f" strokecolor="black [3213]" strokeweight="2.25pt"/>
            </w:pict>
          </mc:Fallback>
        </mc:AlternateContent>
      </w:r>
    </w:p>
    <w:p w14:paraId="0228BE25" w14:textId="700E1E8A" w:rsidR="00F26345" w:rsidRPr="00D30D5F" w:rsidRDefault="00CC44E5" w:rsidP="00F26345">
      <w:pPr>
        <w:rPr>
          <w:rFonts w:ascii="HG丸ｺﾞｼｯｸM-PRO" w:eastAsia="HG丸ｺﾞｼｯｸM-PRO"/>
          <w:b/>
        </w:rPr>
      </w:pPr>
      <w:r w:rsidRPr="00D30D5F">
        <w:rPr>
          <w:rFonts w:ascii="HG丸ｺﾞｼｯｸM-PRO" w:eastAsia="HG丸ｺﾞｼｯｸM-PRO" w:hint="eastAsia"/>
          <w:b/>
        </w:rPr>
        <w:t>〔１〕</w:t>
      </w:r>
      <w:r w:rsidR="00F26345" w:rsidRPr="00D30D5F">
        <w:rPr>
          <w:rFonts w:ascii="HG丸ｺﾞｼｯｸM-PRO" w:eastAsia="HG丸ｺﾞｼｯｸM-PRO" w:hint="eastAsia"/>
          <w:b/>
        </w:rPr>
        <w:t>評価結果と判断理由</w:t>
      </w:r>
    </w:p>
    <w:p w14:paraId="70133A33" w14:textId="77777777" w:rsidR="00F26345" w:rsidRPr="00D30D5F" w:rsidRDefault="00F26345" w:rsidP="00F26345">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xml:space="preserve">○　</w:t>
      </w:r>
      <w:r w:rsidRPr="00D30D5F">
        <w:rPr>
          <w:rFonts w:ascii="HG丸ｺﾞｼｯｸM-PRO" w:eastAsia="HG丸ｺﾞｼｯｸM-PRO" w:hint="eastAsia"/>
        </w:rPr>
        <w:t>新型コロナウイルス感染症の影響を踏まえ、小項目評価を行った</w:t>
      </w:r>
      <w:r w:rsidRPr="00D30D5F">
        <w:rPr>
          <w:rFonts w:ascii="HG丸ｺﾞｼｯｸM-PRO" w:eastAsia="HG丸ｺﾞｼｯｸM-PRO" w:hAnsi="ＭＳ 明朝" w:hint="eastAsia"/>
        </w:rPr>
        <w:t>。</w:t>
      </w:r>
    </w:p>
    <w:p w14:paraId="2CACAF8A" w14:textId="77777777" w:rsidR="00F26345" w:rsidRPr="00D30D5F" w:rsidRDefault="00F26345" w:rsidP="00F26345">
      <w:pPr>
        <w:ind w:leftChars="100" w:left="412" w:hangingChars="100" w:hanging="206"/>
        <w:rPr>
          <w:rFonts w:ascii="HG丸ｺﾞｼｯｸM-PRO" w:eastAsia="HG丸ｺﾞｼｯｸM-PRO" w:hAnsi="ＭＳ 明朝"/>
        </w:rPr>
      </w:pPr>
      <w:r w:rsidRPr="00D30D5F">
        <w:rPr>
          <w:rFonts w:ascii="HG丸ｺﾞｼｯｸM-PRO" w:eastAsia="HG丸ｺﾞｼｯｸM-PRO" w:hAnsi="ＭＳ 明朝" w:hint="eastAsia"/>
        </w:rPr>
        <w:t>○　小項目評価の集計結果により、大項目評価としては、A評価（「計画どおり」進捗している）が妥当であると判断した。</w:t>
      </w:r>
    </w:p>
    <w:p w14:paraId="77D71905" w14:textId="77777777" w:rsidR="00F26345" w:rsidRPr="00D30D5F" w:rsidRDefault="00F26345" w:rsidP="00F26345">
      <w:pPr>
        <w:spacing w:line="120" w:lineRule="exact"/>
        <w:ind w:leftChars="100" w:left="412" w:hangingChars="100" w:hanging="206"/>
        <w:rPr>
          <w:rFonts w:ascii="HG丸ｺﾞｼｯｸM-PRO" w:eastAsia="HG丸ｺﾞｼｯｸM-PRO" w:hAnsi="ＭＳ 明朝"/>
        </w:rPr>
      </w:pPr>
    </w:p>
    <w:tbl>
      <w:tblPr>
        <w:tblStyle w:val="af0"/>
        <w:tblW w:w="0" w:type="auto"/>
        <w:tblInd w:w="412" w:type="dxa"/>
        <w:tblLook w:val="04A0" w:firstRow="1" w:lastRow="0" w:firstColumn="1" w:lastColumn="0" w:noHBand="0" w:noVBand="1"/>
      </w:tblPr>
      <w:tblGrid>
        <w:gridCol w:w="1040"/>
        <w:gridCol w:w="1454"/>
        <w:gridCol w:w="1454"/>
        <w:gridCol w:w="1454"/>
        <w:gridCol w:w="1454"/>
        <w:gridCol w:w="1454"/>
      </w:tblGrid>
      <w:tr w:rsidR="00D30D5F" w:rsidRPr="00D30D5F" w14:paraId="59395C26" w14:textId="77777777" w:rsidTr="0090476D">
        <w:trPr>
          <w:trHeight w:val="397"/>
        </w:trPr>
        <w:tc>
          <w:tcPr>
            <w:tcW w:w="1040" w:type="dxa"/>
            <w:vMerge w:val="restart"/>
            <w:vAlign w:val="center"/>
          </w:tcPr>
          <w:p w14:paraId="11E7D77F" w14:textId="77777777" w:rsidR="00F26345" w:rsidRPr="00D30D5F" w:rsidRDefault="00F26345" w:rsidP="0090476D">
            <w:pPr>
              <w:spacing w:line="320" w:lineRule="exact"/>
              <w:ind w:left="-53"/>
              <w:jc w:val="center"/>
              <w:rPr>
                <w:rFonts w:ascii="HG丸ｺﾞｼｯｸM-PRO" w:eastAsia="HG丸ｺﾞｼｯｸM-PRO"/>
                <w:sz w:val="20"/>
                <w:szCs w:val="20"/>
                <w:u w:val="single"/>
              </w:rPr>
            </w:pPr>
            <w:r w:rsidRPr="00D30D5F">
              <w:rPr>
                <w:rFonts w:ascii="HG丸ｺﾞｼｯｸM-PRO" w:eastAsia="HG丸ｺﾞｼｯｸM-PRO" w:hint="eastAsia"/>
                <w:sz w:val="20"/>
                <w:szCs w:val="20"/>
              </w:rPr>
              <w:t>大項目</w:t>
            </w:r>
          </w:p>
          <w:p w14:paraId="0642CE39"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int="eastAsia"/>
                <w:sz w:val="20"/>
                <w:szCs w:val="20"/>
              </w:rPr>
              <w:t>評価結果</w:t>
            </w:r>
          </w:p>
        </w:tc>
        <w:tc>
          <w:tcPr>
            <w:tcW w:w="1454" w:type="dxa"/>
            <w:tcBorders>
              <w:bottom w:val="dashSmallGap" w:sz="4" w:space="0" w:color="auto"/>
            </w:tcBorders>
            <w:vAlign w:val="center"/>
          </w:tcPr>
          <w:p w14:paraId="4BEE2531"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Ｓ</w:t>
            </w:r>
          </w:p>
        </w:tc>
        <w:tc>
          <w:tcPr>
            <w:tcW w:w="1454" w:type="dxa"/>
            <w:tcBorders>
              <w:bottom w:val="dashSmallGap" w:sz="4" w:space="0" w:color="auto"/>
            </w:tcBorders>
            <w:shd w:val="clear" w:color="auto" w:fill="7F7F7F" w:themeFill="text1" w:themeFillTint="80"/>
            <w:vAlign w:val="center"/>
          </w:tcPr>
          <w:p w14:paraId="0A15A365"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Ａ</w:t>
            </w:r>
          </w:p>
        </w:tc>
        <w:tc>
          <w:tcPr>
            <w:tcW w:w="1454" w:type="dxa"/>
            <w:tcBorders>
              <w:bottom w:val="dashSmallGap" w:sz="4" w:space="0" w:color="auto"/>
            </w:tcBorders>
            <w:vAlign w:val="center"/>
          </w:tcPr>
          <w:p w14:paraId="7B29FDF4"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Ｂ</w:t>
            </w:r>
          </w:p>
        </w:tc>
        <w:tc>
          <w:tcPr>
            <w:tcW w:w="1454" w:type="dxa"/>
            <w:tcBorders>
              <w:bottom w:val="dashSmallGap" w:sz="4" w:space="0" w:color="auto"/>
            </w:tcBorders>
            <w:vAlign w:val="center"/>
          </w:tcPr>
          <w:p w14:paraId="1500768D"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Ｃ</w:t>
            </w:r>
          </w:p>
        </w:tc>
        <w:tc>
          <w:tcPr>
            <w:tcW w:w="1454" w:type="dxa"/>
            <w:tcBorders>
              <w:bottom w:val="dashSmallGap" w:sz="4" w:space="0" w:color="auto"/>
            </w:tcBorders>
            <w:vAlign w:val="center"/>
          </w:tcPr>
          <w:p w14:paraId="4DD0AAE8" w14:textId="77777777" w:rsidR="00F26345" w:rsidRPr="00D30D5F" w:rsidRDefault="00F26345" w:rsidP="0090476D">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Ｄ</w:t>
            </w:r>
          </w:p>
        </w:tc>
      </w:tr>
      <w:tr w:rsidR="00D30D5F" w:rsidRPr="00D30D5F" w14:paraId="092FB73B" w14:textId="77777777" w:rsidTr="0090476D">
        <w:trPr>
          <w:trHeight w:val="737"/>
        </w:trPr>
        <w:tc>
          <w:tcPr>
            <w:tcW w:w="1040" w:type="dxa"/>
            <w:vMerge/>
            <w:vAlign w:val="center"/>
          </w:tcPr>
          <w:p w14:paraId="0890FDCB" w14:textId="77777777" w:rsidR="00F26345" w:rsidRPr="00D30D5F" w:rsidRDefault="00F26345" w:rsidP="0090476D">
            <w:pPr>
              <w:spacing w:line="320" w:lineRule="exact"/>
              <w:rPr>
                <w:rFonts w:ascii="ＭＳ 明朝" w:hAnsi="ＭＳ 明朝"/>
              </w:rPr>
            </w:pPr>
          </w:p>
        </w:tc>
        <w:tc>
          <w:tcPr>
            <w:tcW w:w="1454" w:type="dxa"/>
            <w:tcBorders>
              <w:top w:val="dashSmallGap" w:sz="4" w:space="0" w:color="auto"/>
            </w:tcBorders>
            <w:vAlign w:val="center"/>
          </w:tcPr>
          <w:p w14:paraId="3D64FC02" w14:textId="77777777" w:rsidR="00F26345" w:rsidRPr="00D30D5F" w:rsidRDefault="00F26345"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特筆すべき</w:t>
            </w:r>
          </w:p>
          <w:p w14:paraId="6624B975"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進捗状況</w:t>
            </w:r>
          </w:p>
        </w:tc>
        <w:tc>
          <w:tcPr>
            <w:tcW w:w="1454" w:type="dxa"/>
            <w:tcBorders>
              <w:top w:val="dashSmallGap" w:sz="4" w:space="0" w:color="auto"/>
            </w:tcBorders>
            <w:shd w:val="clear" w:color="auto" w:fill="7F7F7F" w:themeFill="text1" w:themeFillTint="80"/>
            <w:vAlign w:val="center"/>
          </w:tcPr>
          <w:p w14:paraId="29EBAA74"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50F6DBA9" w14:textId="77777777" w:rsidR="00F26345" w:rsidRPr="00D30D5F" w:rsidRDefault="00F26345"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おおむね</w:t>
            </w:r>
          </w:p>
          <w:p w14:paraId="2955D317"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計画どおり</w:t>
            </w:r>
          </w:p>
        </w:tc>
        <w:tc>
          <w:tcPr>
            <w:tcW w:w="1454" w:type="dxa"/>
            <w:tcBorders>
              <w:top w:val="dashSmallGap" w:sz="4" w:space="0" w:color="auto"/>
            </w:tcBorders>
            <w:vAlign w:val="center"/>
          </w:tcPr>
          <w:p w14:paraId="5C8FD406"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計画を十分に実施できていない</w:t>
            </w:r>
          </w:p>
        </w:tc>
        <w:tc>
          <w:tcPr>
            <w:tcW w:w="1454" w:type="dxa"/>
            <w:tcBorders>
              <w:top w:val="dashSmallGap" w:sz="4" w:space="0" w:color="auto"/>
            </w:tcBorders>
            <w:vAlign w:val="center"/>
          </w:tcPr>
          <w:p w14:paraId="14C5CCA3" w14:textId="77777777" w:rsidR="00F26345" w:rsidRPr="00D30D5F" w:rsidRDefault="00F26345" w:rsidP="0090476D">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cs="HG丸ｺﾞｼｯｸM-PRO" w:hint="eastAsia"/>
                <w:kern w:val="0"/>
                <w:sz w:val="18"/>
                <w:szCs w:val="18"/>
              </w:rPr>
              <w:t>重大な改善</w:t>
            </w:r>
          </w:p>
          <w:p w14:paraId="0348569F" w14:textId="77777777" w:rsidR="00F26345" w:rsidRPr="00D30D5F" w:rsidRDefault="00F26345" w:rsidP="0090476D">
            <w:pPr>
              <w:spacing w:line="280" w:lineRule="exact"/>
              <w:jc w:val="center"/>
              <w:rPr>
                <w:rFonts w:ascii="ＭＳ 明朝" w:hAnsi="ＭＳ 明朝"/>
              </w:rPr>
            </w:pPr>
            <w:r w:rsidRPr="00D30D5F">
              <w:rPr>
                <w:rFonts w:ascii="HG丸ｺﾞｼｯｸM-PRO" w:eastAsia="HG丸ｺﾞｼｯｸM-PRO" w:cs="HG丸ｺﾞｼｯｸM-PRO" w:hint="eastAsia"/>
                <w:kern w:val="0"/>
                <w:sz w:val="18"/>
                <w:szCs w:val="18"/>
              </w:rPr>
              <w:t>事項あり</w:t>
            </w:r>
          </w:p>
        </w:tc>
      </w:tr>
    </w:tbl>
    <w:p w14:paraId="0694FF06" w14:textId="77777777" w:rsidR="00F26345" w:rsidRPr="00D30D5F" w:rsidRDefault="00F26345" w:rsidP="00F26345">
      <w:pPr>
        <w:rPr>
          <w:rFonts w:ascii="HG丸ｺﾞｼｯｸM-PRO" w:eastAsia="HG丸ｺﾞｼｯｸM-PRO"/>
          <w:b/>
        </w:rPr>
      </w:pPr>
    </w:p>
    <w:p w14:paraId="1D083036" w14:textId="77777777" w:rsidR="00F26345" w:rsidRPr="00D30D5F" w:rsidRDefault="00F26345" w:rsidP="00F26345">
      <w:pPr>
        <w:rPr>
          <w:rFonts w:ascii="HG丸ｺﾞｼｯｸM-PRO" w:eastAsia="HG丸ｺﾞｼｯｸM-PRO"/>
          <w:b/>
        </w:rPr>
      </w:pPr>
    </w:p>
    <w:p w14:paraId="5E2E4430" w14:textId="77777777" w:rsidR="00F26345" w:rsidRPr="00D30D5F" w:rsidRDefault="00F26345" w:rsidP="00F26345">
      <w:pPr>
        <w:rPr>
          <w:rFonts w:ascii="HG丸ｺﾞｼｯｸM-PRO" w:eastAsia="HG丸ｺﾞｼｯｸM-PRO"/>
          <w:b/>
        </w:rPr>
      </w:pPr>
      <w:r w:rsidRPr="00D30D5F">
        <w:rPr>
          <w:rFonts w:ascii="HG丸ｺﾞｼｯｸM-PRO" w:eastAsia="HG丸ｺﾞｼｯｸM-PRO" w:hint="eastAsia"/>
          <w:b/>
        </w:rPr>
        <w:t>＜小項目評価の集計結果＞</w:t>
      </w:r>
    </w:p>
    <w:p w14:paraId="2FFABDB4" w14:textId="3106EBB2" w:rsidR="00F26345" w:rsidRPr="00D30D5F" w:rsidRDefault="00F26345" w:rsidP="00F26345">
      <w:pPr>
        <w:ind w:leftChars="100" w:left="206" w:firstLineChars="100" w:firstLine="206"/>
        <w:rPr>
          <w:rFonts w:ascii="HG丸ｺﾞｼｯｸM-PRO" w:eastAsia="HG丸ｺﾞｼｯｸM-PRO" w:hAnsi="ＭＳ 明朝"/>
        </w:rPr>
      </w:pPr>
      <w:r w:rsidRPr="00D30D5F">
        <w:rPr>
          <w:rFonts w:ascii="HG丸ｺﾞｼｯｸM-PRO" w:eastAsia="HG丸ｺﾞｼｯｸM-PRO" w:hAnsi="ＭＳ 明朝" w:hint="eastAsia"/>
          <w:szCs w:val="21"/>
        </w:rPr>
        <w:t>５項目すべてが小項目評価のⅢに該当していることから、小項目評価の集計では、A評価（「計画どおり」進捗している）となる。</w:t>
      </w:r>
    </w:p>
    <w:tbl>
      <w:tblPr>
        <w:tblStyle w:val="af0"/>
        <w:tblW w:w="0" w:type="auto"/>
        <w:tblInd w:w="137" w:type="dxa"/>
        <w:tblLook w:val="04A0" w:firstRow="1" w:lastRow="0" w:firstColumn="1" w:lastColumn="0" w:noHBand="0" w:noVBand="1"/>
      </w:tblPr>
      <w:tblGrid>
        <w:gridCol w:w="1985"/>
        <w:gridCol w:w="1134"/>
        <w:gridCol w:w="1160"/>
        <w:gridCol w:w="1161"/>
        <w:gridCol w:w="1161"/>
        <w:gridCol w:w="1161"/>
        <w:gridCol w:w="1161"/>
      </w:tblGrid>
      <w:tr w:rsidR="00D30D5F" w:rsidRPr="00D30D5F" w14:paraId="0867FC3C" w14:textId="77777777" w:rsidTr="00D21247">
        <w:trPr>
          <w:trHeight w:val="242"/>
        </w:trPr>
        <w:tc>
          <w:tcPr>
            <w:tcW w:w="1985" w:type="dxa"/>
            <w:vMerge w:val="restart"/>
            <w:tcBorders>
              <w:right w:val="single" w:sz="4" w:space="0" w:color="auto"/>
            </w:tcBorders>
            <w:shd w:val="clear" w:color="auto" w:fill="FFFFFF"/>
          </w:tcPr>
          <w:p w14:paraId="414C7B2E" w14:textId="77777777" w:rsidR="00F26345" w:rsidRPr="00D30D5F" w:rsidRDefault="00F26345" w:rsidP="0090476D"/>
        </w:tc>
        <w:tc>
          <w:tcPr>
            <w:tcW w:w="1134" w:type="dxa"/>
            <w:vMerge w:val="restart"/>
            <w:tcBorders>
              <w:right w:val="single" w:sz="4" w:space="0" w:color="auto"/>
            </w:tcBorders>
            <w:shd w:val="clear" w:color="auto" w:fill="FFFFFF"/>
            <w:vAlign w:val="center"/>
          </w:tcPr>
          <w:p w14:paraId="2E1E76EB" w14:textId="77777777" w:rsidR="00F26345" w:rsidRPr="00D30D5F" w:rsidRDefault="00F26345" w:rsidP="0090476D">
            <w:pPr>
              <w:jc w:val="center"/>
              <w:rPr>
                <w:rFonts w:ascii="HG丸ｺﾞｼｯｸM-PRO" w:eastAsia="HG丸ｺﾞｼｯｸM-PRO"/>
                <w:sz w:val="18"/>
                <w:szCs w:val="18"/>
              </w:rPr>
            </w:pPr>
            <w:r w:rsidRPr="00D30D5F">
              <w:rPr>
                <w:rFonts w:ascii="HG丸ｺﾞｼｯｸM-PRO" w:eastAsia="HG丸ｺﾞｼｯｸM-PRO" w:hint="eastAsia"/>
                <w:sz w:val="18"/>
                <w:szCs w:val="18"/>
              </w:rPr>
              <w:t>評価の対象</w:t>
            </w:r>
          </w:p>
          <w:p w14:paraId="61C4DBBA" w14:textId="77777777" w:rsidR="00F26345" w:rsidRPr="00D30D5F" w:rsidRDefault="00F26345" w:rsidP="0090476D">
            <w:pPr>
              <w:jc w:val="center"/>
            </w:pPr>
            <w:r w:rsidRPr="00D30D5F">
              <w:rPr>
                <w:rFonts w:ascii="HG丸ｺﾞｼｯｸM-PRO" w:eastAsia="HG丸ｺﾞｼｯｸM-PRO" w:hint="eastAsia"/>
                <w:sz w:val="18"/>
                <w:szCs w:val="18"/>
              </w:rPr>
              <w:t>項目数</w:t>
            </w:r>
          </w:p>
        </w:tc>
        <w:tc>
          <w:tcPr>
            <w:tcW w:w="1160" w:type="dxa"/>
            <w:tcBorders>
              <w:left w:val="single" w:sz="4" w:space="0" w:color="auto"/>
              <w:bottom w:val="nil"/>
              <w:right w:val="single" w:sz="4" w:space="0" w:color="auto"/>
            </w:tcBorders>
            <w:shd w:val="clear" w:color="auto" w:fill="FFFFFF"/>
          </w:tcPr>
          <w:p w14:paraId="582E5DEA" w14:textId="77777777" w:rsidR="00F26345" w:rsidRPr="00D30D5F" w:rsidRDefault="00F26345" w:rsidP="0090476D">
            <w:pPr>
              <w:jc w:val="center"/>
            </w:pPr>
            <w:r w:rsidRPr="00D30D5F">
              <w:rPr>
                <w:rFonts w:ascii="HG丸ｺﾞｼｯｸM-PRO" w:eastAsia="HG丸ｺﾞｼｯｸM-PRO" w:hint="eastAsia"/>
                <w:szCs w:val="21"/>
              </w:rPr>
              <w:t>Ⅴ</w:t>
            </w:r>
          </w:p>
        </w:tc>
        <w:tc>
          <w:tcPr>
            <w:tcW w:w="1161" w:type="dxa"/>
            <w:tcBorders>
              <w:top w:val="single" w:sz="4" w:space="0" w:color="auto"/>
              <w:left w:val="single" w:sz="4" w:space="0" w:color="auto"/>
              <w:bottom w:val="nil"/>
              <w:right w:val="single" w:sz="18" w:space="0" w:color="auto"/>
            </w:tcBorders>
            <w:shd w:val="clear" w:color="auto" w:fill="FFFFFF"/>
          </w:tcPr>
          <w:p w14:paraId="05D5B0B4" w14:textId="77777777" w:rsidR="00F26345" w:rsidRPr="00D30D5F" w:rsidRDefault="00F26345" w:rsidP="0090476D">
            <w:pPr>
              <w:jc w:val="center"/>
            </w:pPr>
            <w:r w:rsidRPr="00D30D5F">
              <w:rPr>
                <w:rFonts w:ascii="HG丸ｺﾞｼｯｸM-PRO" w:eastAsia="HG丸ｺﾞｼｯｸM-PRO" w:hint="eastAsia"/>
                <w:szCs w:val="21"/>
              </w:rPr>
              <w:t>Ⅳ</w:t>
            </w:r>
          </w:p>
        </w:tc>
        <w:tc>
          <w:tcPr>
            <w:tcW w:w="1161" w:type="dxa"/>
            <w:tcBorders>
              <w:top w:val="single" w:sz="18" w:space="0" w:color="auto"/>
              <w:left w:val="single" w:sz="18" w:space="0" w:color="auto"/>
              <w:bottom w:val="nil"/>
              <w:right w:val="single" w:sz="18" w:space="0" w:color="auto"/>
            </w:tcBorders>
            <w:shd w:val="clear" w:color="auto" w:fill="FFFFFF"/>
          </w:tcPr>
          <w:p w14:paraId="71E8A2EF" w14:textId="77777777" w:rsidR="00F26345" w:rsidRPr="00D30D5F" w:rsidRDefault="00F26345" w:rsidP="0090476D">
            <w:pPr>
              <w:jc w:val="center"/>
            </w:pPr>
            <w:r w:rsidRPr="00D30D5F">
              <w:rPr>
                <w:rFonts w:ascii="HG丸ｺﾞｼｯｸM-PRO" w:eastAsia="HG丸ｺﾞｼｯｸM-PRO" w:hint="eastAsia"/>
                <w:szCs w:val="21"/>
              </w:rPr>
              <w:t>Ⅲ</w:t>
            </w:r>
          </w:p>
        </w:tc>
        <w:tc>
          <w:tcPr>
            <w:tcW w:w="1161" w:type="dxa"/>
            <w:tcBorders>
              <w:top w:val="single" w:sz="4" w:space="0" w:color="auto"/>
              <w:left w:val="single" w:sz="18" w:space="0" w:color="auto"/>
              <w:bottom w:val="nil"/>
              <w:right w:val="single" w:sz="4" w:space="0" w:color="auto"/>
            </w:tcBorders>
            <w:shd w:val="clear" w:color="auto" w:fill="FFFFFF"/>
          </w:tcPr>
          <w:p w14:paraId="04BF97D9" w14:textId="77777777" w:rsidR="00F26345" w:rsidRPr="00D30D5F" w:rsidRDefault="00F26345" w:rsidP="0090476D">
            <w:pPr>
              <w:jc w:val="center"/>
            </w:pPr>
            <w:r w:rsidRPr="00D30D5F">
              <w:rPr>
                <w:rFonts w:ascii="HG丸ｺﾞｼｯｸM-PRO" w:eastAsia="HG丸ｺﾞｼｯｸM-PRO" w:hint="eastAsia"/>
                <w:szCs w:val="21"/>
              </w:rPr>
              <w:t>Ⅱ</w:t>
            </w:r>
          </w:p>
        </w:tc>
        <w:tc>
          <w:tcPr>
            <w:tcW w:w="1161" w:type="dxa"/>
            <w:tcBorders>
              <w:top w:val="single" w:sz="4" w:space="0" w:color="auto"/>
              <w:left w:val="single" w:sz="4" w:space="0" w:color="auto"/>
              <w:bottom w:val="nil"/>
              <w:right w:val="single" w:sz="4" w:space="0" w:color="auto"/>
            </w:tcBorders>
            <w:shd w:val="clear" w:color="auto" w:fill="FFFFFF"/>
          </w:tcPr>
          <w:p w14:paraId="45311E66" w14:textId="77777777" w:rsidR="00F26345" w:rsidRPr="00D30D5F" w:rsidRDefault="00F26345" w:rsidP="0090476D">
            <w:pPr>
              <w:jc w:val="center"/>
            </w:pPr>
            <w:r w:rsidRPr="00D30D5F">
              <w:rPr>
                <w:rFonts w:ascii="HG丸ｺﾞｼｯｸM-PRO" w:eastAsia="HG丸ｺﾞｼｯｸM-PRO" w:hint="eastAsia"/>
                <w:szCs w:val="21"/>
              </w:rPr>
              <w:t>Ⅰ</w:t>
            </w:r>
          </w:p>
        </w:tc>
      </w:tr>
      <w:tr w:rsidR="00D30D5F" w:rsidRPr="00D30D5F" w14:paraId="2A8C2A60" w14:textId="77777777" w:rsidTr="00D21247">
        <w:tc>
          <w:tcPr>
            <w:tcW w:w="1985" w:type="dxa"/>
            <w:vMerge/>
            <w:tcBorders>
              <w:right w:val="single" w:sz="4" w:space="0" w:color="auto"/>
            </w:tcBorders>
            <w:shd w:val="clear" w:color="auto" w:fill="FFFFFF"/>
          </w:tcPr>
          <w:p w14:paraId="184440B9" w14:textId="77777777" w:rsidR="00F26345" w:rsidRPr="00D30D5F" w:rsidRDefault="00F26345" w:rsidP="0090476D"/>
        </w:tc>
        <w:tc>
          <w:tcPr>
            <w:tcW w:w="1134" w:type="dxa"/>
            <w:vMerge/>
            <w:tcBorders>
              <w:right w:val="single" w:sz="4" w:space="0" w:color="auto"/>
            </w:tcBorders>
            <w:shd w:val="clear" w:color="auto" w:fill="FFFFFF"/>
          </w:tcPr>
          <w:p w14:paraId="0D73B228" w14:textId="77777777" w:rsidR="00F26345" w:rsidRPr="00D30D5F" w:rsidRDefault="00F26345" w:rsidP="0090476D"/>
        </w:tc>
        <w:tc>
          <w:tcPr>
            <w:tcW w:w="1160" w:type="dxa"/>
            <w:tcBorders>
              <w:top w:val="nil"/>
              <w:left w:val="single" w:sz="4" w:space="0" w:color="auto"/>
              <w:right w:val="single" w:sz="4" w:space="0" w:color="auto"/>
            </w:tcBorders>
            <w:shd w:val="clear" w:color="auto" w:fill="FFFFFF"/>
          </w:tcPr>
          <w:p w14:paraId="2A865DCF" w14:textId="77777777" w:rsidR="00F26345" w:rsidRPr="00D30D5F" w:rsidRDefault="00F26345" w:rsidP="0090476D">
            <w:pPr>
              <w:spacing w:line="280" w:lineRule="exact"/>
            </w:pPr>
            <w:r w:rsidRPr="00D30D5F">
              <w:rPr>
                <w:rFonts w:ascii="HG丸ｺﾞｼｯｸM-PRO" w:eastAsia="HG丸ｺﾞｼｯｸM-PRO" w:hint="eastAsia"/>
                <w:sz w:val="18"/>
                <w:szCs w:val="18"/>
              </w:rPr>
              <w:t>特段の成果が認められる</w:t>
            </w:r>
          </w:p>
        </w:tc>
        <w:tc>
          <w:tcPr>
            <w:tcW w:w="1161" w:type="dxa"/>
            <w:tcBorders>
              <w:top w:val="nil"/>
              <w:left w:val="single" w:sz="4" w:space="0" w:color="auto"/>
              <w:bottom w:val="single" w:sz="4" w:space="0" w:color="auto"/>
              <w:right w:val="single" w:sz="18" w:space="0" w:color="auto"/>
            </w:tcBorders>
            <w:shd w:val="clear" w:color="auto" w:fill="FFFFFF"/>
          </w:tcPr>
          <w:p w14:paraId="7FC9874A" w14:textId="77777777" w:rsidR="00F26345" w:rsidRPr="00D30D5F" w:rsidRDefault="00F26345" w:rsidP="0090476D">
            <w:pPr>
              <w:spacing w:line="280" w:lineRule="exact"/>
            </w:pPr>
            <w:r w:rsidRPr="00D30D5F">
              <w:rPr>
                <w:rFonts w:ascii="HG丸ｺﾞｼｯｸM-PRO" w:eastAsia="HG丸ｺﾞｼｯｸM-PRO" w:hint="eastAsia"/>
                <w:sz w:val="18"/>
                <w:szCs w:val="18"/>
              </w:rPr>
              <w:t>年度計画を相当程度上回る成果が認められる</w:t>
            </w:r>
          </w:p>
        </w:tc>
        <w:tc>
          <w:tcPr>
            <w:tcW w:w="1161" w:type="dxa"/>
            <w:tcBorders>
              <w:top w:val="nil"/>
              <w:left w:val="single" w:sz="18" w:space="0" w:color="auto"/>
              <w:bottom w:val="single" w:sz="4" w:space="0" w:color="auto"/>
              <w:right w:val="single" w:sz="18" w:space="0" w:color="auto"/>
            </w:tcBorders>
            <w:shd w:val="clear" w:color="auto" w:fill="FFFFFF"/>
          </w:tcPr>
          <w:p w14:paraId="715831D1" w14:textId="77777777" w:rsidR="00F26345" w:rsidRPr="00D30D5F" w:rsidRDefault="00F26345" w:rsidP="0090476D">
            <w:pPr>
              <w:spacing w:line="280" w:lineRule="exact"/>
            </w:pPr>
            <w:r w:rsidRPr="00D30D5F">
              <w:rPr>
                <w:rFonts w:ascii="HG丸ｺﾞｼｯｸM-PRO" w:eastAsia="HG丸ｺﾞｼｯｸM-PRO" w:hint="eastAsia"/>
                <w:sz w:val="18"/>
                <w:szCs w:val="18"/>
              </w:rPr>
              <w:t>年度計画を順調に実施している</w:t>
            </w:r>
          </w:p>
        </w:tc>
        <w:tc>
          <w:tcPr>
            <w:tcW w:w="1161" w:type="dxa"/>
            <w:tcBorders>
              <w:top w:val="nil"/>
              <w:left w:val="single" w:sz="18" w:space="0" w:color="auto"/>
              <w:right w:val="single" w:sz="4" w:space="0" w:color="auto"/>
            </w:tcBorders>
            <w:shd w:val="clear" w:color="auto" w:fill="FFFFFF"/>
          </w:tcPr>
          <w:p w14:paraId="5F7C1C94" w14:textId="77777777" w:rsidR="00F26345" w:rsidRPr="00D30D5F" w:rsidRDefault="00F26345" w:rsidP="0090476D">
            <w:pPr>
              <w:spacing w:line="280" w:lineRule="exact"/>
            </w:pPr>
            <w:r w:rsidRPr="00D30D5F">
              <w:rPr>
                <w:rFonts w:ascii="HG丸ｺﾞｼｯｸM-PRO" w:eastAsia="HG丸ｺﾞｼｯｸM-PRO" w:hint="eastAsia"/>
                <w:sz w:val="18"/>
                <w:szCs w:val="18"/>
              </w:rPr>
              <w:t>年度計画を十分に実施できていない</w:t>
            </w:r>
          </w:p>
        </w:tc>
        <w:tc>
          <w:tcPr>
            <w:tcW w:w="1161" w:type="dxa"/>
            <w:tcBorders>
              <w:top w:val="nil"/>
              <w:left w:val="single" w:sz="4" w:space="0" w:color="auto"/>
              <w:right w:val="single" w:sz="4" w:space="0" w:color="auto"/>
            </w:tcBorders>
            <w:shd w:val="clear" w:color="auto" w:fill="FFFFFF"/>
          </w:tcPr>
          <w:p w14:paraId="37614B22" w14:textId="77777777" w:rsidR="00F26345" w:rsidRPr="00D30D5F" w:rsidRDefault="00F26345" w:rsidP="0090476D">
            <w:pPr>
              <w:spacing w:line="280" w:lineRule="exact"/>
            </w:pPr>
            <w:r w:rsidRPr="00D30D5F">
              <w:rPr>
                <w:rFonts w:ascii="HG丸ｺﾞｼｯｸM-PRO" w:eastAsia="HG丸ｺﾞｼｯｸM-PRO" w:hint="eastAsia"/>
                <w:sz w:val="18"/>
                <w:szCs w:val="18"/>
              </w:rPr>
              <w:t>特段の支障が認められる</w:t>
            </w:r>
          </w:p>
        </w:tc>
      </w:tr>
      <w:tr w:rsidR="00D30D5F" w:rsidRPr="00D30D5F" w14:paraId="59BA5CA3" w14:textId="77777777" w:rsidTr="00D21247">
        <w:trPr>
          <w:trHeight w:val="907"/>
        </w:trPr>
        <w:tc>
          <w:tcPr>
            <w:tcW w:w="1985" w:type="dxa"/>
            <w:tcBorders>
              <w:right w:val="single" w:sz="4" w:space="0" w:color="auto"/>
            </w:tcBorders>
            <w:shd w:val="clear" w:color="auto" w:fill="FFFFFF"/>
            <w:vAlign w:val="center"/>
          </w:tcPr>
          <w:p w14:paraId="5E42623D" w14:textId="42E41E09" w:rsidR="00F26345" w:rsidRPr="00D30D5F" w:rsidRDefault="00EC1CA6" w:rsidP="0090476D">
            <w:pPr>
              <w:spacing w:line="280" w:lineRule="exact"/>
              <w:rPr>
                <w:rFonts w:ascii="HG丸ｺﾞｼｯｸM-PRO" w:eastAsia="HG丸ｺﾞｼｯｸM-PRO" w:hAnsi="HG丸ｺﾞｼｯｸM-PRO"/>
              </w:rPr>
            </w:pPr>
            <w:r w:rsidRPr="00D30D5F">
              <w:rPr>
                <w:rFonts w:ascii="HG丸ｺﾞｼｯｸM-PRO" w:eastAsia="HG丸ｺﾞｼｯｸM-PRO" w:hAnsi="HG丸ｺﾞｼｯｸM-PRO" w:hint="eastAsia"/>
                <w:sz w:val="18"/>
              </w:rPr>
              <w:t>業務運営の改善及び効率化等</w:t>
            </w:r>
            <w:r w:rsidR="00F26345" w:rsidRPr="00D30D5F">
              <w:rPr>
                <w:rFonts w:ascii="HG丸ｺﾞｼｯｸM-PRO" w:eastAsia="HG丸ｺﾞｼｯｸM-PRO" w:hAnsi="HG丸ｺﾞｼｯｸM-PRO" w:hint="eastAsia"/>
                <w:sz w:val="18"/>
              </w:rPr>
              <w:t>に関する目標</w:t>
            </w:r>
          </w:p>
        </w:tc>
        <w:tc>
          <w:tcPr>
            <w:tcW w:w="1134" w:type="dxa"/>
            <w:tcBorders>
              <w:right w:val="single" w:sz="4" w:space="0" w:color="auto"/>
            </w:tcBorders>
            <w:shd w:val="clear" w:color="auto" w:fill="FFFFFF"/>
            <w:vAlign w:val="center"/>
          </w:tcPr>
          <w:p w14:paraId="33BFB54C" w14:textId="0CAE1DCE" w:rsidR="00F26345" w:rsidRPr="00D30D5F" w:rsidRDefault="00F26345" w:rsidP="0090476D">
            <w:pPr>
              <w:jc w:val="center"/>
            </w:pPr>
            <w:r w:rsidRPr="00D30D5F">
              <w:rPr>
                <w:rFonts w:ascii="HG丸ｺﾞｼｯｸM-PRO" w:eastAsia="HG丸ｺﾞｼｯｸM-PRO" w:hint="eastAsia"/>
                <w:szCs w:val="21"/>
              </w:rPr>
              <w:t>５</w:t>
            </w:r>
          </w:p>
        </w:tc>
        <w:tc>
          <w:tcPr>
            <w:tcW w:w="1160" w:type="dxa"/>
            <w:tcBorders>
              <w:left w:val="single" w:sz="4" w:space="0" w:color="auto"/>
              <w:right w:val="single" w:sz="4" w:space="0" w:color="auto"/>
            </w:tcBorders>
            <w:shd w:val="clear" w:color="auto" w:fill="FFFFFF"/>
            <w:vAlign w:val="center"/>
          </w:tcPr>
          <w:p w14:paraId="5C9AF71B" w14:textId="77777777" w:rsidR="00F26345" w:rsidRPr="00D30D5F" w:rsidRDefault="00F26345" w:rsidP="0090476D">
            <w:pPr>
              <w:jc w:val="center"/>
            </w:pPr>
            <w:r w:rsidRPr="00D30D5F">
              <w:rPr>
                <w:rFonts w:ascii="HG丸ｺﾞｼｯｸM-PRO" w:eastAsia="HG丸ｺﾞｼｯｸM-PRO" w:hint="eastAsia"/>
                <w:szCs w:val="21"/>
              </w:rPr>
              <w:t>0</w:t>
            </w:r>
          </w:p>
        </w:tc>
        <w:tc>
          <w:tcPr>
            <w:tcW w:w="1161" w:type="dxa"/>
            <w:tcBorders>
              <w:top w:val="single" w:sz="4" w:space="0" w:color="auto"/>
              <w:left w:val="single" w:sz="4" w:space="0" w:color="auto"/>
              <w:bottom w:val="single" w:sz="4" w:space="0" w:color="auto"/>
              <w:right w:val="single" w:sz="18" w:space="0" w:color="auto"/>
            </w:tcBorders>
            <w:shd w:val="clear" w:color="auto" w:fill="FFFFFF"/>
            <w:vAlign w:val="center"/>
          </w:tcPr>
          <w:p w14:paraId="4006A020" w14:textId="145B1FDC" w:rsidR="00F26345" w:rsidRPr="00D30D5F" w:rsidRDefault="00D21247" w:rsidP="0090476D">
            <w:pPr>
              <w:jc w:val="center"/>
            </w:pPr>
            <w:r w:rsidRPr="00D30D5F">
              <w:rPr>
                <w:rFonts w:ascii="HG丸ｺﾞｼｯｸM-PRO" w:eastAsia="HG丸ｺﾞｼｯｸM-PRO" w:hAnsi="ＭＳ Ｐゴシック" w:cs="ＭＳ Ｐゴシック" w:hint="eastAsia"/>
                <w:szCs w:val="21"/>
              </w:rPr>
              <w:t>0</w:t>
            </w:r>
          </w:p>
        </w:tc>
        <w:tc>
          <w:tcPr>
            <w:tcW w:w="1161" w:type="dxa"/>
            <w:tcBorders>
              <w:top w:val="single" w:sz="4" w:space="0" w:color="auto"/>
              <w:left w:val="single" w:sz="18" w:space="0" w:color="auto"/>
              <w:bottom w:val="single" w:sz="18" w:space="0" w:color="auto"/>
              <w:right w:val="single" w:sz="18" w:space="0" w:color="auto"/>
            </w:tcBorders>
            <w:shd w:val="clear" w:color="auto" w:fill="FFFFFF"/>
            <w:vAlign w:val="center"/>
          </w:tcPr>
          <w:p w14:paraId="5939B2E1" w14:textId="5E74A01B" w:rsidR="00F26345" w:rsidRPr="00D30D5F" w:rsidRDefault="00F26345" w:rsidP="0090476D">
            <w:pPr>
              <w:jc w:val="center"/>
            </w:pPr>
            <w:r w:rsidRPr="00D30D5F">
              <w:rPr>
                <w:rFonts w:ascii="HG丸ｺﾞｼｯｸM-PRO" w:eastAsia="HG丸ｺﾞｼｯｸM-PRO" w:hAnsi="ＭＳ Ｐゴシック" w:cs="ＭＳ Ｐゴシック"/>
                <w:b/>
                <w:szCs w:val="21"/>
              </w:rPr>
              <w:t>5</w:t>
            </w:r>
          </w:p>
        </w:tc>
        <w:tc>
          <w:tcPr>
            <w:tcW w:w="1161" w:type="dxa"/>
            <w:tcBorders>
              <w:left w:val="single" w:sz="18" w:space="0" w:color="auto"/>
              <w:bottom w:val="single" w:sz="4" w:space="0" w:color="auto"/>
              <w:right w:val="single" w:sz="4" w:space="0" w:color="auto"/>
            </w:tcBorders>
            <w:shd w:val="clear" w:color="auto" w:fill="FFFFFF"/>
            <w:vAlign w:val="center"/>
          </w:tcPr>
          <w:p w14:paraId="159057FA" w14:textId="77777777" w:rsidR="00F26345" w:rsidRPr="00D30D5F" w:rsidRDefault="00F26345" w:rsidP="0090476D">
            <w:pPr>
              <w:jc w:val="center"/>
            </w:pPr>
            <w:r w:rsidRPr="00D30D5F">
              <w:rPr>
                <w:rFonts w:ascii="HG丸ｺﾞｼｯｸM-PRO" w:eastAsia="HG丸ｺﾞｼｯｸM-PRO" w:hAnsi="ＭＳ Ｐゴシック" w:cs="ＭＳ Ｐゴシック" w:hint="eastAsia"/>
                <w:szCs w:val="21"/>
              </w:rPr>
              <w:t>０</w:t>
            </w:r>
          </w:p>
        </w:tc>
        <w:tc>
          <w:tcPr>
            <w:tcW w:w="1161" w:type="dxa"/>
            <w:tcBorders>
              <w:left w:val="single" w:sz="4" w:space="0" w:color="auto"/>
              <w:bottom w:val="single" w:sz="4" w:space="0" w:color="auto"/>
              <w:right w:val="single" w:sz="4" w:space="0" w:color="auto"/>
            </w:tcBorders>
            <w:shd w:val="clear" w:color="auto" w:fill="FFFFFF"/>
            <w:vAlign w:val="center"/>
          </w:tcPr>
          <w:p w14:paraId="5D8BDD6C" w14:textId="77777777" w:rsidR="00F26345" w:rsidRPr="00D30D5F" w:rsidRDefault="00F26345" w:rsidP="0090476D">
            <w:pPr>
              <w:jc w:val="center"/>
            </w:pPr>
            <w:r w:rsidRPr="00D30D5F">
              <w:rPr>
                <w:rFonts w:ascii="HG丸ｺﾞｼｯｸM-PRO" w:eastAsia="HG丸ｺﾞｼｯｸM-PRO" w:hint="eastAsia"/>
                <w:szCs w:val="21"/>
              </w:rPr>
              <w:t>０</w:t>
            </w:r>
          </w:p>
        </w:tc>
      </w:tr>
    </w:tbl>
    <w:p w14:paraId="5D80C256" w14:textId="77777777" w:rsidR="00F26345" w:rsidRPr="00D30D5F" w:rsidRDefault="00F26345" w:rsidP="00F26345"/>
    <w:p w14:paraId="2FAC5760" w14:textId="77777777" w:rsidR="00F26345" w:rsidRPr="00D30D5F" w:rsidRDefault="00F26345" w:rsidP="00F26345">
      <w:pPr>
        <w:rPr>
          <w:rFonts w:ascii="HG丸ｺﾞｼｯｸM-PRO" w:eastAsia="HG丸ｺﾞｼｯｸM-PRO"/>
          <w:b/>
          <w:szCs w:val="21"/>
        </w:rPr>
      </w:pPr>
      <w:r w:rsidRPr="00D30D5F">
        <w:rPr>
          <w:rFonts w:ascii="HG丸ｺﾞｼｯｸM-PRO" w:eastAsia="HG丸ｺﾞｼｯｸM-PRO" w:hint="eastAsia"/>
          <w:b/>
          <w:szCs w:val="21"/>
        </w:rPr>
        <w:t>＜小項目評価にあたって考慮した事項＞</w:t>
      </w:r>
    </w:p>
    <w:p w14:paraId="01A0DA91" w14:textId="77777777" w:rsidR="00F26345" w:rsidRPr="00D30D5F" w:rsidRDefault="00F26345" w:rsidP="00F26345">
      <w:pPr>
        <w:ind w:leftChars="100" w:left="206" w:firstLineChars="100" w:firstLine="206"/>
        <w:rPr>
          <w:rFonts w:ascii="HG丸ｺﾞｼｯｸM-PRO" w:eastAsia="HG丸ｺﾞｼｯｸM-PRO"/>
          <w:szCs w:val="21"/>
        </w:rPr>
      </w:pPr>
      <w:r w:rsidRPr="00D30D5F">
        <w:rPr>
          <w:rFonts w:ascii="HG丸ｺﾞｼｯｸM-PRO" w:eastAsia="HG丸ｺﾞｼｯｸM-PRO" w:hint="eastAsia"/>
          <w:szCs w:val="21"/>
        </w:rPr>
        <w:t>業務実績を確認したところ、法人の小項目評価が妥当であると判断した。主な小項目評価については以下のとおり。　　　　　　　　　　　　　　　　　　　　　（　）は小項目評価の番号</w:t>
      </w:r>
    </w:p>
    <w:p w14:paraId="27EBD122" w14:textId="77777777" w:rsidR="00643DD8" w:rsidRPr="00D30D5F" w:rsidRDefault="00643DD8" w:rsidP="00BF1967">
      <w:pPr>
        <w:jc w:val="left"/>
        <w:rPr>
          <w:rFonts w:ascii="HG丸ｺﾞｼｯｸM-PRO" w:eastAsia="HG丸ｺﾞｼｯｸM-PRO" w:hAnsi="HG丸ｺﾞｼｯｸM-PRO"/>
          <w:b/>
        </w:rPr>
      </w:pPr>
    </w:p>
    <w:p w14:paraId="69811DE8" w14:textId="4204DC10" w:rsidR="003D7443" w:rsidRPr="00D30D5F" w:rsidRDefault="003D7443" w:rsidP="00BF1967">
      <w:pPr>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w:t>
      </w:r>
      <w:r w:rsidR="006A1EDE" w:rsidRPr="00D30D5F">
        <w:rPr>
          <w:rFonts w:ascii="HG丸ｺﾞｼｯｸM-PRO" w:eastAsia="HG丸ｺﾞｼｯｸM-PRO" w:hAnsi="ＭＳ 明朝" w:hint="eastAsia"/>
          <w:szCs w:val="21"/>
        </w:rPr>
        <w:t>11</w:t>
      </w:r>
      <w:r w:rsidRPr="00D30D5F">
        <w:rPr>
          <w:rFonts w:ascii="HG丸ｺﾞｼｯｸM-PRO" w:eastAsia="HG丸ｺﾞｼｯｸM-PRO" w:hAnsi="ＭＳ 明朝" w:hint="eastAsia"/>
          <w:szCs w:val="21"/>
        </w:rPr>
        <w:t>）組織マネジメントの強化【Ⅲ】</w:t>
      </w:r>
    </w:p>
    <w:p w14:paraId="196543D2" w14:textId="1621687F" w:rsidR="003D7443" w:rsidRPr="00D30D5F" w:rsidRDefault="00887A03" w:rsidP="00254D6C">
      <w:pPr>
        <w:ind w:leftChars="200" w:left="412" w:firstLineChars="100" w:firstLine="206"/>
        <w:jc w:val="left"/>
        <w:rPr>
          <w:rFonts w:ascii="HG丸ｺﾞｼｯｸM-PRO" w:eastAsia="HG丸ｺﾞｼｯｸM-PRO" w:hAnsi="ＭＳ 明朝"/>
          <w:szCs w:val="21"/>
        </w:rPr>
      </w:pPr>
      <w:r w:rsidRPr="00D30D5F">
        <w:rPr>
          <w:rFonts w:ascii="HG丸ｺﾞｼｯｸM-PRO" w:eastAsia="HG丸ｺﾞｼｯｸM-PRO" w:hAnsi="ＭＳ 明朝" w:hint="eastAsia"/>
          <w:szCs w:val="21"/>
        </w:rPr>
        <w:t>令和6年度からの時間外労働の上限規制適用に向けた「医師労働時間短縮計画」策定のための素案の作成、認定･特定行為看護師研修の受講を支援する制度の新設などを行い、医療従事者の働き方改革推進に取り組んだ</w:t>
      </w:r>
      <w:r w:rsidR="007E2CFA" w:rsidRPr="00D30D5F">
        <w:rPr>
          <w:rFonts w:ascii="HG丸ｺﾞｼｯｸM-PRO" w:eastAsia="HG丸ｺﾞｼｯｸM-PRO" w:hAnsi="ＭＳ 明朝" w:hint="eastAsia"/>
          <w:szCs w:val="21"/>
        </w:rPr>
        <w:t>。また、</w:t>
      </w:r>
      <w:r w:rsidR="00C22989" w:rsidRPr="00D30D5F">
        <w:rPr>
          <w:rFonts w:ascii="HG丸ｺﾞｼｯｸM-PRO" w:eastAsia="HG丸ｺﾞｼｯｸM-PRO" w:hAnsi="ＭＳ 明朝" w:hint="eastAsia"/>
          <w:szCs w:val="21"/>
        </w:rPr>
        <w:t>看護師確保のため</w:t>
      </w:r>
      <w:r w:rsidRPr="00D30D5F">
        <w:rPr>
          <w:rFonts w:ascii="HG丸ｺﾞｼｯｸM-PRO" w:eastAsia="HG丸ｺﾞｼｯｸM-PRO" w:hAnsi="ＭＳ 明朝" w:hint="eastAsia"/>
          <w:szCs w:val="21"/>
        </w:rPr>
        <w:t>に</w:t>
      </w:r>
      <w:r w:rsidR="00C22989" w:rsidRPr="00D30D5F">
        <w:rPr>
          <w:rFonts w:ascii="HG丸ｺﾞｼｯｸM-PRO" w:eastAsia="HG丸ｺﾞｼｯｸM-PRO" w:hAnsi="ＭＳ 明朝" w:hint="eastAsia"/>
          <w:szCs w:val="21"/>
        </w:rPr>
        <w:t>、法人の教育体制等を効果的にPRしたことにより、例年を上回る受験申込者が確保できた</w:t>
      </w:r>
      <w:r w:rsidR="003D7F38" w:rsidRPr="00D30D5F">
        <w:rPr>
          <w:rFonts w:ascii="HG丸ｺﾞｼｯｸM-PRO" w:eastAsia="HG丸ｺﾞｼｯｸM-PRO" w:hAnsi="ＭＳ 明朝" w:hint="eastAsia"/>
          <w:szCs w:val="21"/>
        </w:rPr>
        <w:t>こと</w:t>
      </w:r>
      <w:r w:rsidR="00643422" w:rsidRPr="00D30D5F">
        <w:rPr>
          <w:rFonts w:ascii="HG丸ｺﾞｼｯｸM-PRO" w:eastAsia="HG丸ｺﾞｼｯｸM-PRO" w:hAnsi="ＭＳ 明朝" w:hint="eastAsia"/>
          <w:szCs w:val="21"/>
        </w:rPr>
        <w:t>など</w:t>
      </w:r>
      <w:r w:rsidR="003D7F38" w:rsidRPr="00D30D5F">
        <w:rPr>
          <w:rFonts w:ascii="HG丸ｺﾞｼｯｸM-PRO" w:eastAsia="HG丸ｺﾞｼｯｸM-PRO" w:hAnsi="ＭＳ 明朝" w:hint="eastAsia"/>
          <w:szCs w:val="21"/>
        </w:rPr>
        <w:t>から</w:t>
      </w:r>
      <w:r w:rsidR="003D7443" w:rsidRPr="00D30D5F">
        <w:rPr>
          <w:rFonts w:ascii="HG丸ｺﾞｼｯｸM-PRO" w:eastAsia="HG丸ｺﾞｼｯｸM-PRO" w:hAnsi="ＭＳ 明朝" w:hint="eastAsia"/>
          <w:szCs w:val="21"/>
        </w:rPr>
        <w:t>、Ⅲ評価とした法人の自己評価</w:t>
      </w:r>
      <w:r w:rsidR="008A1B0D" w:rsidRPr="00D30D5F">
        <w:rPr>
          <w:rFonts w:ascii="HG丸ｺﾞｼｯｸM-PRO" w:eastAsia="HG丸ｺﾞｼｯｸM-PRO" w:hAnsi="HG丸ｺﾞｼｯｸM-PRO" w:hint="eastAsia"/>
          <w:szCs w:val="21"/>
        </w:rPr>
        <w:t>は</w:t>
      </w:r>
      <w:r w:rsidR="003D7443" w:rsidRPr="00D30D5F">
        <w:rPr>
          <w:rFonts w:ascii="HG丸ｺﾞｼｯｸM-PRO" w:eastAsia="HG丸ｺﾞｼｯｸM-PRO" w:hAnsi="ＭＳ 明朝" w:hint="eastAsia"/>
          <w:szCs w:val="21"/>
        </w:rPr>
        <w:t>妥当と判断した。</w:t>
      </w:r>
    </w:p>
    <w:p w14:paraId="7AFB1D29" w14:textId="77777777" w:rsidR="00841200" w:rsidRPr="00D30D5F" w:rsidRDefault="00841200" w:rsidP="00BF1967">
      <w:pPr>
        <w:ind w:firstLineChars="100" w:firstLine="206"/>
        <w:rPr>
          <w:rFonts w:ascii="HG丸ｺﾞｼｯｸM-PRO" w:eastAsia="HG丸ｺﾞｼｯｸM-PRO"/>
          <w:szCs w:val="21"/>
        </w:rPr>
      </w:pPr>
    </w:p>
    <w:p w14:paraId="613EB165" w14:textId="2ED89A65" w:rsidR="003D7443" w:rsidRPr="00D30D5F" w:rsidRDefault="003D7443" w:rsidP="00BF1967">
      <w:pPr>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w:t>
      </w:r>
      <w:r w:rsidR="006A1EDE" w:rsidRPr="00D30D5F">
        <w:rPr>
          <w:rFonts w:ascii="HG丸ｺﾞｼｯｸM-PRO" w:eastAsia="HG丸ｺﾞｼｯｸM-PRO" w:hAnsi="HG丸ｺﾞｼｯｸM-PRO" w:hint="eastAsia"/>
          <w:szCs w:val="21"/>
        </w:rPr>
        <w:t>12</w:t>
      </w:r>
      <w:r w:rsidRPr="00D30D5F">
        <w:rPr>
          <w:rFonts w:ascii="HG丸ｺﾞｼｯｸM-PRO" w:eastAsia="HG丸ｺﾞｼｯｸM-PRO" w:hAnsi="HG丸ｺﾞｼｯｸM-PRO" w:hint="eastAsia"/>
          <w:szCs w:val="21"/>
        </w:rPr>
        <w:t>）効率的・効果的な業務運営・業務プロセスの改善【Ⅲ】</w:t>
      </w:r>
    </w:p>
    <w:p w14:paraId="3D28663A" w14:textId="5BFB2315" w:rsidR="003D7443" w:rsidRPr="00D30D5F" w:rsidRDefault="007F63D9" w:rsidP="00BF1967">
      <w:pPr>
        <w:ind w:leftChars="200" w:left="412" w:firstLineChars="100" w:firstLine="206"/>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経常収支比率</w:t>
      </w:r>
      <w:r w:rsidR="003C3403" w:rsidRPr="00D30D5F">
        <w:rPr>
          <w:rFonts w:ascii="HG丸ｺﾞｼｯｸM-PRO" w:eastAsia="HG丸ｺﾞｼｯｸM-PRO" w:hAnsi="HG丸ｺﾞｼｯｸM-PRO" w:hint="eastAsia"/>
          <w:szCs w:val="21"/>
        </w:rPr>
        <w:t>及び医業収支比率</w:t>
      </w:r>
      <w:r w:rsidRPr="00D30D5F">
        <w:rPr>
          <w:rFonts w:ascii="HG丸ｺﾞｼｯｸM-PRO" w:eastAsia="HG丸ｺﾞｼｯｸM-PRO" w:hAnsi="HG丸ｺﾞｼｯｸM-PRO" w:hint="eastAsia"/>
          <w:szCs w:val="21"/>
        </w:rPr>
        <w:t>は年度計画</w:t>
      </w:r>
      <w:r w:rsidR="003D7443" w:rsidRPr="00D30D5F">
        <w:rPr>
          <w:rFonts w:ascii="HG丸ｺﾞｼｯｸM-PRO" w:eastAsia="HG丸ｺﾞｼｯｸM-PRO" w:hAnsi="HG丸ｺﾞｼｯｸM-PRO" w:hint="eastAsia"/>
          <w:szCs w:val="21"/>
        </w:rPr>
        <w:t>を達成</w:t>
      </w:r>
      <w:r w:rsidR="003C3403" w:rsidRPr="00D30D5F">
        <w:rPr>
          <w:rFonts w:ascii="HG丸ｺﾞｼｯｸM-PRO" w:eastAsia="HG丸ｺﾞｼｯｸM-PRO" w:hAnsi="HG丸ｺﾞｼｯｸM-PRO" w:hint="eastAsia"/>
          <w:szCs w:val="21"/>
        </w:rPr>
        <w:t>した</w:t>
      </w:r>
      <w:r w:rsidR="006A74AA" w:rsidRPr="00D30D5F">
        <w:rPr>
          <w:rFonts w:ascii="HG丸ｺﾞｼｯｸM-PRO" w:eastAsia="HG丸ｺﾞｼｯｸM-PRO" w:hAnsi="HG丸ｺﾞｼｯｸM-PRO" w:hint="eastAsia"/>
          <w:szCs w:val="21"/>
        </w:rPr>
        <w:t>ほか、</w:t>
      </w:r>
      <w:r w:rsidR="003D7443" w:rsidRPr="00D30D5F">
        <w:rPr>
          <w:rFonts w:ascii="HG丸ｺﾞｼｯｸM-PRO" w:eastAsia="HG丸ｺﾞｼｯｸM-PRO" w:hAnsi="HG丸ｺﾞｼｯｸM-PRO" w:hint="eastAsia"/>
          <w:szCs w:val="21"/>
        </w:rPr>
        <w:t>医事部門の機能強化に向けた取組みを実施したことなどから、</w:t>
      </w:r>
      <w:r w:rsidR="00DA3383" w:rsidRPr="00D30D5F">
        <w:rPr>
          <w:rFonts w:ascii="HG丸ｺﾞｼｯｸM-PRO" w:eastAsia="HG丸ｺﾞｼｯｸM-PRO" w:hAnsi="HG丸ｺﾞｼｯｸM-PRO" w:hint="eastAsia"/>
          <w:szCs w:val="21"/>
        </w:rPr>
        <w:t>Ⅲ評価とした法人の自己評価は妥当と判断した</w:t>
      </w:r>
      <w:r w:rsidR="003D7443" w:rsidRPr="00D30D5F">
        <w:rPr>
          <w:rFonts w:ascii="HG丸ｺﾞｼｯｸM-PRO" w:eastAsia="HG丸ｺﾞｼｯｸM-PRO" w:hAnsi="HG丸ｺﾞｼｯｸM-PRO" w:hint="eastAsia"/>
          <w:szCs w:val="21"/>
        </w:rPr>
        <w:t>。</w:t>
      </w:r>
    </w:p>
    <w:p w14:paraId="295C4D7A" w14:textId="41160312" w:rsidR="003D7443" w:rsidRDefault="003D7443" w:rsidP="00BF1967">
      <w:pPr>
        <w:ind w:leftChars="200" w:left="412" w:firstLineChars="100" w:firstLine="206"/>
        <w:rPr>
          <w:rFonts w:ascii="HG丸ｺﾞｼｯｸM-PRO" w:eastAsia="HG丸ｺﾞｼｯｸM-PRO" w:hAnsi="HG丸ｺﾞｼｯｸM-PRO"/>
          <w:szCs w:val="21"/>
        </w:rPr>
      </w:pPr>
    </w:p>
    <w:p w14:paraId="0480B36B" w14:textId="77777777" w:rsidR="00216440" w:rsidRPr="00D30D5F" w:rsidRDefault="00216440" w:rsidP="00BF1967">
      <w:pPr>
        <w:ind w:leftChars="200" w:left="412" w:firstLineChars="100" w:firstLine="206"/>
        <w:rPr>
          <w:rFonts w:ascii="HG丸ｺﾞｼｯｸM-PRO" w:eastAsia="HG丸ｺﾞｼｯｸM-PRO" w:hAnsi="HG丸ｺﾞｼｯｸM-PRO"/>
          <w:szCs w:val="21"/>
        </w:rPr>
      </w:pPr>
    </w:p>
    <w:p w14:paraId="51E6A68C" w14:textId="0323C782" w:rsidR="003D7443" w:rsidRPr="00D30D5F" w:rsidRDefault="003D7443" w:rsidP="00BF1967">
      <w:pPr>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lastRenderedPageBreak/>
        <w:t>（</w:t>
      </w:r>
      <w:r w:rsidR="006A1EDE" w:rsidRPr="00D30D5F">
        <w:rPr>
          <w:rFonts w:ascii="HG丸ｺﾞｼｯｸM-PRO" w:eastAsia="HG丸ｺﾞｼｯｸM-PRO" w:hAnsi="HG丸ｺﾞｼｯｸM-PRO" w:hint="eastAsia"/>
          <w:szCs w:val="21"/>
        </w:rPr>
        <w:t>13</w:t>
      </w:r>
      <w:r w:rsidRPr="00D30D5F">
        <w:rPr>
          <w:rFonts w:ascii="HG丸ｺﾞｼｯｸM-PRO" w:eastAsia="HG丸ｺﾞｼｯｸM-PRO" w:hAnsi="HG丸ｺﾞｼｯｸM-PRO" w:hint="eastAsia"/>
          <w:szCs w:val="21"/>
        </w:rPr>
        <w:t>）収入の確保【Ⅲ】</w:t>
      </w:r>
    </w:p>
    <w:p w14:paraId="18901CC8" w14:textId="411C6032" w:rsidR="003D7443" w:rsidRPr="00D30D5F" w:rsidRDefault="003D7443" w:rsidP="00BF1967">
      <w:pPr>
        <w:ind w:left="412" w:hangingChars="200" w:hanging="412"/>
        <w:rPr>
          <w:rFonts w:ascii="HG丸ｺﾞｼｯｸM-PRO" w:eastAsia="HG丸ｺﾞｼｯｸM-PRO" w:hAnsi="HG丸ｺﾞｼｯｸM-PRO"/>
          <w:szCs w:val="21"/>
        </w:rPr>
      </w:pPr>
      <w:r w:rsidRPr="00D30D5F">
        <w:rPr>
          <w:rFonts w:ascii="HG丸ｺﾞｼｯｸM-PRO" w:eastAsia="HG丸ｺﾞｼｯｸM-PRO" w:hAnsi="HG丸ｺﾞｼｯｸM-PRO" w:hint="eastAsia"/>
          <w:szCs w:val="21"/>
        </w:rPr>
        <w:t xml:space="preserve">　　　</w:t>
      </w:r>
      <w:r w:rsidR="008D1454" w:rsidRPr="00D30D5F">
        <w:rPr>
          <w:rFonts w:ascii="HG丸ｺﾞｼｯｸM-PRO" w:eastAsia="HG丸ｺﾞｼｯｸM-PRO" w:hAnsi="HG丸ｺﾞｼｯｸM-PRO" w:hint="eastAsia"/>
          <w:szCs w:val="21"/>
        </w:rPr>
        <w:t>新型コロナウイルス感染症の影響により、病床利用率</w:t>
      </w:r>
      <w:r w:rsidR="006A1EDE" w:rsidRPr="00D30D5F">
        <w:rPr>
          <w:rFonts w:ascii="HG丸ｺﾞｼｯｸM-PRO" w:eastAsia="HG丸ｺﾞｼｯｸM-PRO" w:hAnsi="HG丸ｺﾞｼｯｸM-PRO" w:hint="eastAsia"/>
          <w:szCs w:val="21"/>
        </w:rPr>
        <w:t>や新入院患者数は年</w:t>
      </w:r>
      <w:r w:rsidR="008D1454" w:rsidRPr="00D30D5F">
        <w:rPr>
          <w:rFonts w:ascii="HG丸ｺﾞｼｯｸM-PRO" w:eastAsia="HG丸ｺﾞｼｯｸM-PRO" w:hAnsi="HG丸ｺﾞｼｯｸM-PRO" w:hint="eastAsia"/>
          <w:szCs w:val="21"/>
        </w:rPr>
        <w:t>度計画を下回ったものの、</w:t>
      </w:r>
      <w:r w:rsidR="009B0805" w:rsidRPr="00D30D5F">
        <w:rPr>
          <w:rFonts w:ascii="HG丸ｺﾞｼｯｸM-PRO" w:eastAsia="HG丸ｺﾞｼｯｸM-PRO" w:hAnsi="HG丸ｺﾞｼｯｸM-PRO" w:hint="eastAsia"/>
          <w:szCs w:val="21"/>
        </w:rPr>
        <w:t>施設基準の積極的な届出</w:t>
      </w:r>
      <w:r w:rsidR="001D5960" w:rsidRPr="00D30D5F">
        <w:rPr>
          <w:rFonts w:ascii="HG丸ｺﾞｼｯｸM-PRO" w:eastAsia="HG丸ｺﾞｼｯｸM-PRO" w:hAnsi="HG丸ｺﾞｼｯｸM-PRO" w:hint="eastAsia"/>
          <w:szCs w:val="21"/>
        </w:rPr>
        <w:t>や診療報酬の専門研修実施</w:t>
      </w:r>
      <w:r w:rsidR="009B0805" w:rsidRPr="00D30D5F">
        <w:rPr>
          <w:rFonts w:ascii="HG丸ｺﾞｼｯｸM-PRO" w:eastAsia="HG丸ｺﾞｼｯｸM-PRO" w:hAnsi="HG丸ｺﾞｼｯｸM-PRO" w:hint="eastAsia"/>
          <w:szCs w:val="21"/>
        </w:rPr>
        <w:t>など</w:t>
      </w:r>
      <w:r w:rsidR="008D1454" w:rsidRPr="00D30D5F">
        <w:rPr>
          <w:rFonts w:ascii="HG丸ｺﾞｼｯｸM-PRO" w:eastAsia="HG丸ｺﾞｼｯｸM-PRO" w:hAnsi="HG丸ｺﾞｼｯｸM-PRO" w:hint="eastAsia"/>
          <w:szCs w:val="21"/>
        </w:rPr>
        <w:t>、</w:t>
      </w:r>
      <w:r w:rsidRPr="00D30D5F">
        <w:rPr>
          <w:rFonts w:ascii="HG丸ｺﾞｼｯｸM-PRO" w:eastAsia="HG丸ｺﾞｼｯｸM-PRO" w:hAnsi="HG丸ｺﾞｼｯｸM-PRO" w:hint="eastAsia"/>
          <w:szCs w:val="21"/>
        </w:rPr>
        <w:t>診療単価</w:t>
      </w:r>
      <w:r w:rsidR="009B0805" w:rsidRPr="00D30D5F">
        <w:rPr>
          <w:rFonts w:ascii="HG丸ｺﾞｼｯｸM-PRO" w:eastAsia="HG丸ｺﾞｼｯｸM-PRO" w:hAnsi="HG丸ｺﾞｼｯｸM-PRO" w:hint="eastAsia"/>
          <w:szCs w:val="21"/>
        </w:rPr>
        <w:t>の向上に努めたこと</w:t>
      </w:r>
      <w:r w:rsidR="00713F11" w:rsidRPr="00D30D5F">
        <w:rPr>
          <w:rFonts w:ascii="HG丸ｺﾞｼｯｸM-PRO" w:eastAsia="HG丸ｺﾞｼｯｸM-PRO" w:hAnsi="HG丸ｺﾞｼｯｸM-PRO" w:hint="eastAsia"/>
          <w:szCs w:val="21"/>
        </w:rPr>
        <w:t>など</w:t>
      </w:r>
      <w:r w:rsidRPr="00D30D5F">
        <w:rPr>
          <w:rFonts w:ascii="HG丸ｺﾞｼｯｸM-PRO" w:eastAsia="HG丸ｺﾞｼｯｸM-PRO" w:hAnsi="HG丸ｺﾞｼｯｸM-PRO" w:hint="eastAsia"/>
          <w:szCs w:val="21"/>
        </w:rPr>
        <w:t>から、</w:t>
      </w:r>
      <w:r w:rsidR="00DA3383" w:rsidRPr="00D30D5F">
        <w:rPr>
          <w:rFonts w:ascii="HG丸ｺﾞｼｯｸM-PRO" w:eastAsia="HG丸ｺﾞｼｯｸM-PRO" w:hAnsi="HG丸ｺﾞｼｯｸM-PRO" w:hint="eastAsia"/>
          <w:szCs w:val="21"/>
        </w:rPr>
        <w:t>Ⅲ評価とした法人の自己評価は妥当と判断した</w:t>
      </w:r>
      <w:r w:rsidRPr="00D30D5F">
        <w:rPr>
          <w:rFonts w:ascii="HG丸ｺﾞｼｯｸM-PRO" w:eastAsia="HG丸ｺﾞｼｯｸM-PRO" w:hAnsi="HG丸ｺﾞｼｯｸM-PRO" w:hint="eastAsia"/>
          <w:szCs w:val="21"/>
        </w:rPr>
        <w:t>。</w:t>
      </w:r>
    </w:p>
    <w:p w14:paraId="7F7483EA" w14:textId="764A1DF2" w:rsidR="00B6369A" w:rsidRPr="00D30D5F" w:rsidRDefault="00B6369A" w:rsidP="00B6369A">
      <w:pPr>
        <w:rPr>
          <w:rFonts w:ascii="HG丸ｺﾞｼｯｸM-PRO" w:eastAsia="HG丸ｺﾞｼｯｸM-PRO"/>
          <w:szCs w:val="21"/>
        </w:rPr>
      </w:pPr>
    </w:p>
    <w:p w14:paraId="146BBB36" w14:textId="77777777" w:rsidR="00C62DF2" w:rsidRPr="00D30D5F" w:rsidRDefault="00C62DF2" w:rsidP="00B6369A">
      <w:pPr>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D30D5F"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AFE413E" w:rsidR="00B6369A" w:rsidRPr="00D30D5F" w:rsidRDefault="00CC44E5" w:rsidP="0070018E">
            <w:pPr>
              <w:ind w:left="207" w:hangingChars="100" w:hanging="207"/>
              <w:rPr>
                <w:rFonts w:ascii="HG丸ｺﾞｼｯｸM-PRO" w:eastAsia="HG丸ｺﾞｼｯｸM-PRO" w:hAnsi="ＭＳ 明朝"/>
                <w:b/>
              </w:rPr>
            </w:pPr>
            <w:r w:rsidRPr="00D30D5F">
              <w:rPr>
                <w:rFonts w:ascii="HG丸ｺﾞｼｯｸM-PRO" w:eastAsia="HG丸ｺﾞｼｯｸM-PRO" w:hAnsi="ＭＳ 明朝" w:hint="eastAsia"/>
                <w:b/>
              </w:rPr>
              <w:t>〔２〕</w:t>
            </w:r>
            <w:r w:rsidR="00B6369A" w:rsidRPr="00D30D5F">
              <w:rPr>
                <w:rFonts w:ascii="HG丸ｺﾞｼｯｸM-PRO" w:eastAsia="HG丸ｺﾞｼｯｸM-PRO" w:hAnsi="ＭＳ 明朝" w:hint="eastAsia"/>
                <w:b/>
              </w:rPr>
              <w:t>評価にあたっての意見、指摘等</w:t>
            </w:r>
          </w:p>
          <w:p w14:paraId="722072EA" w14:textId="41441CB5" w:rsidR="00B6369A" w:rsidRPr="00D30D5F" w:rsidRDefault="00210B8E" w:rsidP="00EC1CA6">
            <w:pPr>
              <w:ind w:left="206" w:hangingChars="100" w:hanging="206"/>
              <w:rPr>
                <w:rFonts w:ascii="HG丸ｺﾞｼｯｸM-PRO" w:eastAsia="HG丸ｺﾞｼｯｸM-PRO" w:hAnsi="HG丸ｺﾞｼｯｸM-PRO"/>
                <w:szCs w:val="22"/>
              </w:rPr>
            </w:pPr>
            <w:r w:rsidRPr="00D30D5F">
              <w:rPr>
                <w:rFonts w:ascii="HG丸ｺﾞｼｯｸM-PRO" w:eastAsia="HG丸ｺﾞｼｯｸM-PRO" w:hAnsi="HG丸ｺﾞｼｯｸM-PRO" w:hint="eastAsia"/>
              </w:rPr>
              <w:t>・</w:t>
            </w:r>
            <w:r w:rsidR="00EC1CA6" w:rsidRPr="00D30D5F">
              <w:rPr>
                <w:rFonts w:ascii="HG丸ｺﾞｼｯｸM-PRO" w:eastAsia="HG丸ｺﾞｼｯｸM-PRO" w:hAnsi="HG丸ｺﾞｼｯｸM-PRO" w:hint="eastAsia"/>
              </w:rPr>
              <w:t xml:space="preserve">　</w:t>
            </w:r>
            <w:r w:rsidR="00BD5FCA" w:rsidRPr="00D30D5F">
              <w:rPr>
                <w:rFonts w:ascii="HG丸ｺﾞｼｯｸM-PRO" w:eastAsia="HG丸ｺﾞｼｯｸM-PRO" w:hAnsi="HG丸ｺﾞｼｯｸM-PRO" w:hint="eastAsia"/>
              </w:rPr>
              <w:t>令和</w:t>
            </w:r>
            <w:r w:rsidR="003B4D74" w:rsidRPr="00D30D5F">
              <w:rPr>
                <w:rFonts w:ascii="HG丸ｺﾞｼｯｸM-PRO" w:eastAsia="HG丸ｺﾞｼｯｸM-PRO" w:hAnsi="HG丸ｺﾞｼｯｸM-PRO" w:hint="eastAsia"/>
              </w:rPr>
              <w:t>３</w:t>
            </w:r>
            <w:r w:rsidR="00BD5FCA" w:rsidRPr="00D30D5F">
              <w:rPr>
                <w:rFonts w:ascii="HG丸ｺﾞｼｯｸM-PRO" w:eastAsia="HG丸ｺﾞｼｯｸM-PRO" w:hAnsi="HG丸ｺﾞｼｯｸM-PRO" w:hint="eastAsia"/>
              </w:rPr>
              <w:t>事業年度の実績報告を確認すると、中期計画に掲げた「業務運営の改善及び効率化」に向け、組織体制の確立に努めるとともに、経営基盤の安定化に取り組み、</w:t>
            </w:r>
            <w:r w:rsidR="00291DC7" w:rsidRPr="00D30D5F">
              <w:rPr>
                <w:rFonts w:ascii="HG丸ｺﾞｼｯｸM-PRO" w:eastAsia="HG丸ｺﾞｼｯｸM-PRO" w:hAnsi="HG丸ｺﾞｼｯｸM-PRO" w:hint="eastAsia"/>
              </w:rPr>
              <w:t>新型コロナウイルス感染症の影響を踏まえると、</w:t>
            </w:r>
            <w:r w:rsidR="00B6369A" w:rsidRPr="00D30D5F">
              <w:rPr>
                <w:rFonts w:ascii="HG丸ｺﾞｼｯｸM-PRO" w:eastAsia="HG丸ｺﾞｼｯｸM-PRO" w:hAnsi="HG丸ｺﾞｼｯｸM-PRO" w:hint="eastAsia"/>
              </w:rPr>
              <w:t>計画</w:t>
            </w:r>
            <w:r w:rsidR="00700D02" w:rsidRPr="00D30D5F">
              <w:rPr>
                <w:rFonts w:ascii="HG丸ｺﾞｼｯｸM-PRO" w:eastAsia="HG丸ｺﾞｼｯｸM-PRO" w:hAnsi="HG丸ｺﾞｼｯｸM-PRO" w:hint="eastAsia"/>
              </w:rPr>
              <w:t>どおり進捗</w:t>
            </w:r>
            <w:r w:rsidR="00B6369A" w:rsidRPr="00D30D5F">
              <w:rPr>
                <w:rFonts w:ascii="HG丸ｺﾞｼｯｸM-PRO" w:eastAsia="HG丸ｺﾞｼｯｸM-PRO" w:hAnsi="HG丸ｺﾞｼｯｸM-PRO" w:hint="eastAsia"/>
              </w:rPr>
              <w:t>していると評価できる。</w:t>
            </w:r>
          </w:p>
          <w:p w14:paraId="61E56674" w14:textId="77777777" w:rsidR="00B6369A" w:rsidRPr="00D30D5F" w:rsidRDefault="00B6369A" w:rsidP="0070018E">
            <w:pPr>
              <w:ind w:left="207" w:hangingChars="100" w:hanging="207"/>
              <w:rPr>
                <w:rFonts w:ascii="HG丸ｺﾞｼｯｸM-PRO" w:eastAsia="HG丸ｺﾞｼｯｸM-PRO" w:hAnsi="ＭＳ 明朝"/>
                <w:b/>
              </w:rPr>
            </w:pPr>
          </w:p>
          <w:p w14:paraId="4EA7DE12" w14:textId="16CAAC41" w:rsidR="00A43EF8" w:rsidRPr="00D30D5F" w:rsidRDefault="00A43EF8" w:rsidP="00B15A78">
            <w:pPr>
              <w:ind w:left="206" w:hangingChars="100" w:hanging="206"/>
              <w:rPr>
                <w:rFonts w:ascii="HG丸ｺﾞｼｯｸM-PRO" w:eastAsia="HG丸ｺﾞｼｯｸM-PRO" w:hAnsi="HG丸ｺﾞｼｯｸM-PRO"/>
              </w:rPr>
            </w:pPr>
            <w:r w:rsidRPr="00D30D5F">
              <w:rPr>
                <w:rFonts w:ascii="HG丸ｺﾞｼｯｸM-PRO" w:eastAsia="HG丸ｺﾞｼｯｸM-PRO" w:hAnsi="HG丸ｺﾞｼｯｸM-PRO" w:hint="eastAsia"/>
              </w:rPr>
              <w:t xml:space="preserve">・　</w:t>
            </w:r>
            <w:r w:rsidR="0078634D" w:rsidRPr="00D30D5F">
              <w:rPr>
                <w:rFonts w:ascii="HG丸ｺﾞｼｯｸM-PRO" w:eastAsia="HG丸ｺﾞｼｯｸM-PRO" w:hAnsi="HG丸ｺﾞｼｯｸM-PRO" w:hint="eastAsia"/>
              </w:rPr>
              <w:t>新型コロナウイルス感染症の影響による診療制限などにより、多くのセンターにおいて病床利用率や新入院患者数は年度計画を下回った。医業収支比率については、法人全体</w:t>
            </w:r>
            <w:r w:rsidR="007168FA" w:rsidRPr="00D30D5F">
              <w:rPr>
                <w:rFonts w:ascii="HG丸ｺﾞｼｯｸM-PRO" w:eastAsia="HG丸ｺﾞｼｯｸM-PRO" w:hAnsi="HG丸ｺﾞｼｯｸM-PRO" w:hint="eastAsia"/>
              </w:rPr>
              <w:t>において</w:t>
            </w:r>
            <w:r w:rsidR="0078634D" w:rsidRPr="00D30D5F">
              <w:rPr>
                <w:rFonts w:ascii="HG丸ｺﾞｼｯｸM-PRO" w:eastAsia="HG丸ｺﾞｼｯｸM-PRO" w:hAnsi="HG丸ｺﾞｼｯｸM-PRO" w:hint="eastAsia"/>
              </w:rPr>
              <w:t>8</w:t>
            </w:r>
            <w:r w:rsidR="0078634D" w:rsidRPr="00D30D5F">
              <w:rPr>
                <w:rFonts w:ascii="HG丸ｺﾞｼｯｸM-PRO" w:eastAsia="HG丸ｺﾞｼｯｸM-PRO" w:hAnsi="HG丸ｺﾞｼｯｸM-PRO"/>
              </w:rPr>
              <w:t>9.2%</w:t>
            </w:r>
            <w:r w:rsidR="0078634D" w:rsidRPr="00D30D5F">
              <w:rPr>
                <w:rFonts w:ascii="HG丸ｺﾞｼｯｸM-PRO" w:eastAsia="HG丸ｺﾞｼｯｸM-PRO" w:hAnsi="HG丸ｺﾞｼｯｸM-PRO" w:hint="eastAsia"/>
              </w:rPr>
              <w:t>で、前年度比＋</w:t>
            </w:r>
            <w:r w:rsidR="0078634D" w:rsidRPr="00D30D5F">
              <w:rPr>
                <w:rFonts w:ascii="HG丸ｺﾞｼｯｸM-PRO" w:eastAsia="HG丸ｺﾞｼｯｸM-PRO" w:hAnsi="HG丸ｺﾞｼｯｸM-PRO"/>
              </w:rPr>
              <w:t>0.3％であり、年度計画は</w:t>
            </w:r>
            <w:r w:rsidR="00F1387D" w:rsidRPr="00D30D5F">
              <w:rPr>
                <w:rFonts w:ascii="HG丸ｺﾞｼｯｸM-PRO" w:eastAsia="HG丸ｺﾞｼｯｸM-PRO" w:hAnsi="HG丸ｺﾞｼｯｸM-PRO" w:hint="eastAsia"/>
              </w:rPr>
              <w:t>達成し</w:t>
            </w:r>
            <w:r w:rsidR="0078634D" w:rsidRPr="00D30D5F">
              <w:rPr>
                <w:rFonts w:ascii="HG丸ｺﾞｼｯｸM-PRO" w:eastAsia="HG丸ｺﾞｼｯｸM-PRO" w:hAnsi="HG丸ｺﾞｼｯｸM-PRO"/>
              </w:rPr>
              <w:t>たものの、</w:t>
            </w:r>
            <w:r w:rsidR="00E10544">
              <w:rPr>
                <w:rFonts w:ascii="HG丸ｺﾞｼｯｸM-PRO" w:eastAsia="HG丸ｺﾞｼｯｸM-PRO" w:hAnsi="HG丸ｺﾞｼｯｸM-PRO" w:hint="eastAsia"/>
              </w:rPr>
              <w:t>新型コロナウイルス感染症流行前の令和元年度比で▲4.2％と</w:t>
            </w:r>
            <w:r w:rsidR="0078634D" w:rsidRPr="00D30D5F">
              <w:rPr>
                <w:rFonts w:ascii="HG丸ｺﾞｼｯｸM-PRO" w:eastAsia="HG丸ｺﾞｼｯｸM-PRO" w:hAnsi="HG丸ｺﾞｼｯｸM-PRO"/>
              </w:rPr>
              <w:t>依然厳しい状態である。なお、経常収支比率については</w:t>
            </w:r>
            <w:r w:rsidR="0078634D" w:rsidRPr="00571FFA">
              <w:rPr>
                <w:rFonts w:ascii="HG丸ｺﾞｼｯｸM-PRO" w:eastAsia="HG丸ｺﾞｼｯｸM-PRO" w:hAnsi="HG丸ｺﾞｼｯｸM-PRO"/>
              </w:rPr>
              <w:t>、</w:t>
            </w:r>
            <w:r w:rsidR="0078634D" w:rsidRPr="00D30D5F">
              <w:rPr>
                <w:rFonts w:ascii="HG丸ｺﾞｼｯｸM-PRO" w:eastAsia="HG丸ｺﾞｼｯｸM-PRO" w:hAnsi="HG丸ｺﾞｼｯｸM-PRO"/>
              </w:rPr>
              <w:t>新型コロナウイルス感染症の病床確保等に伴う補助金の収入</w:t>
            </w:r>
            <w:r w:rsidR="004C3A9B" w:rsidRPr="00571FFA">
              <w:rPr>
                <w:rFonts w:ascii="HG丸ｺﾞｼｯｸM-PRO" w:eastAsia="HG丸ｺﾞｼｯｸM-PRO" w:hAnsi="HG丸ｺﾞｼｯｸM-PRO" w:hint="eastAsia"/>
              </w:rPr>
              <w:t>により</w:t>
            </w:r>
            <w:r w:rsidR="000C00D3" w:rsidRPr="00571FFA">
              <w:rPr>
                <w:rFonts w:ascii="HG丸ｺﾞｼｯｸM-PRO" w:eastAsia="HG丸ｺﾞｼｯｸM-PRO" w:hAnsi="HG丸ｺﾞｼｯｸM-PRO" w:hint="eastAsia"/>
              </w:rPr>
              <w:t>医業収支差額</w:t>
            </w:r>
            <w:r w:rsidR="007168FA" w:rsidRPr="00D30D5F">
              <w:rPr>
                <w:rFonts w:ascii="HG丸ｺﾞｼｯｸM-PRO" w:eastAsia="HG丸ｺﾞｼｯｸM-PRO" w:hAnsi="HG丸ｺﾞｼｯｸM-PRO" w:hint="eastAsia"/>
              </w:rPr>
              <w:t>が</w:t>
            </w:r>
            <w:r w:rsidR="0078634D" w:rsidRPr="00D30D5F">
              <w:rPr>
                <w:rFonts w:ascii="HG丸ｺﾞｼｯｸM-PRO" w:eastAsia="HG丸ｺﾞｼｯｸM-PRO" w:hAnsi="HG丸ｺﾞｼｯｸM-PRO"/>
              </w:rPr>
              <w:t>補填され、</w:t>
            </w:r>
            <w:r w:rsidR="007168FA" w:rsidRPr="00D30D5F">
              <w:rPr>
                <w:rFonts w:ascii="HG丸ｺﾞｼｯｸM-PRO" w:eastAsia="HG丸ｺﾞｼｯｸM-PRO" w:hAnsi="HG丸ｺﾞｼｯｸM-PRO"/>
              </w:rPr>
              <w:t>機構全体で</w:t>
            </w:r>
            <w:r w:rsidR="0078634D" w:rsidRPr="00D30D5F">
              <w:rPr>
                <w:rFonts w:ascii="HG丸ｺﾞｼｯｸM-PRO" w:eastAsia="HG丸ｺﾞｼｯｸM-PRO" w:hAnsi="HG丸ｺﾞｼｯｸM-PRO"/>
              </w:rPr>
              <w:t>100％を上回った。</w:t>
            </w:r>
          </w:p>
          <w:p w14:paraId="5FACA279" w14:textId="77777777" w:rsidR="00D9142F" w:rsidRPr="00D30D5F" w:rsidRDefault="00D9142F" w:rsidP="005E7E17">
            <w:pPr>
              <w:ind w:leftChars="100" w:left="206" w:firstLineChars="100" w:firstLine="206"/>
              <w:rPr>
                <w:rFonts w:ascii="HG丸ｺﾞｼｯｸM-PRO" w:eastAsia="HG丸ｺﾞｼｯｸM-PRO" w:hAnsi="HG丸ｺﾞｼｯｸM-PRO"/>
              </w:rPr>
            </w:pPr>
          </w:p>
          <w:p w14:paraId="52BA97E3" w14:textId="290C7E41" w:rsidR="00BE4262" w:rsidRPr="00D30D5F" w:rsidRDefault="00AF19BE" w:rsidP="00BE4262">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ただし、今後、新型コロナウイルス感染症の流行収束に伴い、補助金収入の減少が見込まれ</w:t>
            </w:r>
            <w:r w:rsidR="00EF383C" w:rsidRPr="00D30D5F">
              <w:rPr>
                <w:rFonts w:ascii="HG丸ｺﾞｼｯｸM-PRO" w:eastAsia="HG丸ｺﾞｼｯｸM-PRO" w:hAnsi="HG丸ｺﾞｼｯｸM-PRO" w:hint="eastAsia"/>
              </w:rPr>
              <w:t>るとともに</w:t>
            </w:r>
            <w:r w:rsidRPr="00D30D5F">
              <w:rPr>
                <w:rFonts w:ascii="HG丸ｺﾞｼｯｸM-PRO" w:eastAsia="HG丸ｺﾞｼｯｸM-PRO" w:hAnsi="HG丸ｺﾞｼｯｸM-PRO" w:hint="eastAsia"/>
              </w:rPr>
              <w:t>、</w:t>
            </w:r>
            <w:r w:rsidR="001D5960" w:rsidRPr="00D30D5F">
              <w:rPr>
                <w:rFonts w:ascii="HG丸ｺﾞｼｯｸM-PRO" w:eastAsia="HG丸ｺﾞｼｯｸM-PRO" w:hAnsi="HG丸ｺﾞｼｯｸM-PRO" w:hint="eastAsia"/>
              </w:rPr>
              <w:t>通常医療</w:t>
            </w:r>
            <w:r w:rsidR="00A1445D" w:rsidRPr="00D30D5F">
              <w:rPr>
                <w:rFonts w:ascii="HG丸ｺﾞｼｯｸM-PRO" w:eastAsia="HG丸ｺﾞｼｯｸM-PRO" w:hAnsi="HG丸ｺﾞｼｯｸM-PRO" w:hint="eastAsia"/>
              </w:rPr>
              <w:t>の回復</w:t>
            </w:r>
            <w:r w:rsidR="001D5960" w:rsidRPr="00D30D5F">
              <w:rPr>
                <w:rFonts w:ascii="HG丸ｺﾞｼｯｸM-PRO" w:eastAsia="HG丸ｺﾞｼｯｸM-PRO" w:hAnsi="HG丸ｺﾞｼｯｸM-PRO" w:hint="eastAsia"/>
              </w:rPr>
              <w:t>は</w:t>
            </w:r>
            <w:r w:rsidR="00A1445D" w:rsidRPr="00D30D5F">
              <w:rPr>
                <w:rFonts w:ascii="HG丸ｺﾞｼｯｸM-PRO" w:eastAsia="HG丸ｺﾞｼｯｸM-PRO" w:hAnsi="HG丸ｺﾞｼｯｸM-PRO" w:hint="eastAsia"/>
              </w:rPr>
              <w:t>不透明である</w:t>
            </w:r>
            <w:r w:rsidR="001D5960" w:rsidRPr="00D30D5F">
              <w:rPr>
                <w:rFonts w:ascii="HG丸ｺﾞｼｯｸM-PRO" w:eastAsia="HG丸ｺﾞｼｯｸM-PRO" w:hAnsi="HG丸ｺﾞｼｯｸM-PRO" w:hint="eastAsia"/>
              </w:rPr>
              <w:t>。また、</w:t>
            </w:r>
            <w:r w:rsidR="00E41F4E" w:rsidRPr="00D30D5F">
              <w:rPr>
                <w:rFonts w:ascii="HG丸ｺﾞｼｯｸM-PRO" w:eastAsia="HG丸ｺﾞｼｯｸM-PRO" w:hAnsi="HG丸ｺﾞｼｯｸM-PRO" w:hint="eastAsia"/>
              </w:rPr>
              <w:t>令和５年度の大阪はびきの医療センター新病院開院に続き、</w:t>
            </w:r>
            <w:r w:rsidR="007168FA" w:rsidRPr="00D30D5F">
              <w:rPr>
                <w:rFonts w:ascii="HG丸ｺﾞｼｯｸM-PRO" w:eastAsia="HG丸ｺﾞｼｯｸM-PRO" w:hAnsi="HG丸ｺﾞｼｯｸM-PRO" w:hint="eastAsia"/>
              </w:rPr>
              <w:t>開院</w:t>
            </w:r>
            <w:r w:rsidR="00F35B10" w:rsidRPr="00D30D5F">
              <w:rPr>
                <w:rFonts w:ascii="HG丸ｺﾞｼｯｸM-PRO" w:eastAsia="HG丸ｺﾞｼｯｸM-PRO" w:hAnsi="HG丸ｺﾞｼｯｸM-PRO" w:cs="ＭＳ 明朝" w:hint="eastAsia"/>
              </w:rPr>
              <w:t>から4</w:t>
            </w:r>
            <w:r w:rsidR="00F35B10" w:rsidRPr="00D30D5F">
              <w:rPr>
                <w:rFonts w:ascii="HG丸ｺﾞｼｯｸM-PRO" w:eastAsia="HG丸ｺﾞｼｯｸM-PRO" w:hAnsi="HG丸ｺﾞｼｯｸM-PRO" w:cs="ＭＳ 明朝"/>
              </w:rPr>
              <w:t>0</w:t>
            </w:r>
            <w:r w:rsidR="00F35B10" w:rsidRPr="00D30D5F">
              <w:rPr>
                <w:rFonts w:ascii="HG丸ｺﾞｼｯｸM-PRO" w:eastAsia="HG丸ｺﾞｼｯｸM-PRO" w:hAnsi="HG丸ｺﾞｼｯｸM-PRO" w:cs="ＭＳ 明朝" w:hint="eastAsia"/>
              </w:rPr>
              <w:t>年を迎えた大阪</w:t>
            </w:r>
            <w:r w:rsidR="00F35B10" w:rsidRPr="00D30D5F">
              <w:rPr>
                <w:rFonts w:ascii="HG丸ｺﾞｼｯｸM-PRO" w:eastAsia="HG丸ｺﾞｼｯｸM-PRO" w:hAnsi="HG丸ｺﾞｼｯｸM-PRO" w:hint="eastAsia"/>
              </w:rPr>
              <w:t>母子医療センターが</w:t>
            </w:r>
            <w:r w:rsidR="00887A03" w:rsidRPr="00D30D5F">
              <w:rPr>
                <w:rFonts w:ascii="HG丸ｺﾞｼｯｸM-PRO" w:eastAsia="HG丸ｺﾞｼｯｸM-PRO" w:hAnsi="HG丸ｺﾞｼｯｸM-PRO" w:hint="eastAsia"/>
              </w:rPr>
              <w:t>現地建替え整備に向け</w:t>
            </w:r>
            <w:r w:rsidR="00F35B10" w:rsidRPr="00D30D5F">
              <w:rPr>
                <w:rFonts w:ascii="HG丸ｺﾞｼｯｸM-PRO" w:eastAsia="HG丸ｺﾞｼｯｸM-PRO" w:hAnsi="HG丸ｺﾞｼｯｸM-PRO" w:hint="eastAsia"/>
              </w:rPr>
              <w:t>た</w:t>
            </w:r>
            <w:r w:rsidR="00887A03" w:rsidRPr="00D30D5F">
              <w:rPr>
                <w:rFonts w:ascii="HG丸ｺﾞｼｯｸM-PRO" w:eastAsia="HG丸ｺﾞｼｯｸM-PRO" w:hAnsi="HG丸ｺﾞｼｯｸM-PRO" w:hint="eastAsia"/>
              </w:rPr>
              <w:t>検討</w:t>
            </w:r>
            <w:r w:rsidR="002A41EF" w:rsidRPr="00D30D5F">
              <w:rPr>
                <w:rFonts w:ascii="HG丸ｺﾞｼｯｸM-PRO" w:eastAsia="HG丸ｺﾞｼｯｸM-PRO" w:hAnsi="HG丸ｺﾞｼｯｸM-PRO" w:hint="eastAsia"/>
              </w:rPr>
              <w:t>を開始</w:t>
            </w:r>
            <w:r w:rsidR="00F35B10" w:rsidRPr="00D30D5F">
              <w:rPr>
                <w:rFonts w:ascii="HG丸ｺﾞｼｯｸM-PRO" w:eastAsia="HG丸ｺﾞｼｯｸM-PRO" w:hAnsi="HG丸ｺﾞｼｯｸM-PRO" w:hint="eastAsia"/>
              </w:rPr>
              <w:t>するなど、</w:t>
            </w:r>
            <w:r w:rsidR="002A41EF" w:rsidRPr="00D30D5F">
              <w:rPr>
                <w:rFonts w:ascii="HG丸ｺﾞｼｯｸM-PRO" w:eastAsia="HG丸ｺﾞｼｯｸM-PRO" w:hAnsi="HG丸ｺﾞｼｯｸM-PRO" w:cs="ＭＳ 明朝" w:hint="eastAsia"/>
              </w:rPr>
              <w:t>施設設備の</w:t>
            </w:r>
            <w:r w:rsidR="002A41EF" w:rsidRPr="00D30D5F">
              <w:rPr>
                <w:rFonts w:ascii="HG丸ｺﾞｼｯｸM-PRO" w:eastAsia="HG丸ｺﾞｼｯｸM-PRO" w:hAnsi="HG丸ｺﾞｼｯｸM-PRO" w:hint="eastAsia"/>
              </w:rPr>
              <w:t>老朽化対策や医療機器の更新</w:t>
            </w:r>
            <w:r w:rsidR="00F35B10" w:rsidRPr="00D30D5F">
              <w:rPr>
                <w:rFonts w:ascii="HG丸ｺﾞｼｯｸM-PRO" w:eastAsia="HG丸ｺﾞｼｯｸM-PRO" w:hAnsi="HG丸ｺﾞｼｯｸM-PRO" w:hint="eastAsia"/>
              </w:rPr>
              <w:t>需要が見込まれる</w:t>
            </w:r>
            <w:r w:rsidR="001D5960" w:rsidRPr="00D30D5F">
              <w:rPr>
                <w:rFonts w:ascii="HG丸ｺﾞｼｯｸM-PRO" w:eastAsia="HG丸ｺﾞｼｯｸM-PRO" w:hAnsi="HG丸ｺﾞｼｯｸM-PRO" w:hint="eastAsia"/>
              </w:rPr>
              <w:t>ことから、経常収支の悪化が懸念される。</w:t>
            </w:r>
          </w:p>
          <w:p w14:paraId="3F36DBC0" w14:textId="4A573160" w:rsidR="0063417B" w:rsidRPr="00D30D5F" w:rsidRDefault="00DB43B4" w:rsidP="00D10921">
            <w:pPr>
              <w:ind w:leftChars="100" w:left="206" w:firstLineChars="100" w:firstLine="206"/>
              <w:rPr>
                <w:rFonts w:ascii="HG丸ｺﾞｼｯｸM-PRO" w:eastAsia="HG丸ｺﾞｼｯｸM-PRO" w:hAnsi="HG丸ｺﾞｼｯｸM-PRO" w:cs="ＭＳ 明朝"/>
              </w:rPr>
            </w:pPr>
            <w:r w:rsidRPr="00D30D5F">
              <w:rPr>
                <w:rFonts w:ascii="HG丸ｺﾞｼｯｸM-PRO" w:eastAsia="HG丸ｺﾞｼｯｸM-PRO" w:hAnsi="HG丸ｺﾞｼｯｸM-PRO" w:hint="eastAsia"/>
              </w:rPr>
              <w:t>このことから、</w:t>
            </w:r>
            <w:r w:rsidR="00A1445D" w:rsidRPr="00D30D5F">
              <w:rPr>
                <w:rFonts w:ascii="HG丸ｺﾞｼｯｸM-PRO" w:eastAsia="HG丸ｺﾞｼｯｸM-PRO" w:hAnsi="HG丸ｺﾞｼｯｸM-PRO" w:cs="ＭＳ 明朝" w:hint="eastAsia"/>
              </w:rPr>
              <w:t>法人全体として</w:t>
            </w:r>
            <w:r w:rsidR="00D10921" w:rsidRPr="00D30D5F">
              <w:rPr>
                <w:rFonts w:ascii="HG丸ｺﾞｼｯｸM-PRO" w:eastAsia="HG丸ｺﾞｼｯｸM-PRO" w:hAnsi="HG丸ｺﾞｼｯｸM-PRO" w:cs="ＭＳ 明朝" w:hint="eastAsia"/>
              </w:rPr>
              <w:t>将来の医療需要を踏まえた適正</w:t>
            </w:r>
            <w:r w:rsidR="00FA6AF0" w:rsidRPr="00D30D5F">
              <w:rPr>
                <w:rFonts w:ascii="HG丸ｺﾞｼｯｸM-PRO" w:eastAsia="HG丸ｺﾞｼｯｸM-PRO" w:hAnsi="HG丸ｺﾞｼｯｸM-PRO" w:cs="ＭＳ 明朝" w:hint="eastAsia"/>
              </w:rPr>
              <w:t>な投資</w:t>
            </w:r>
            <w:r w:rsidR="00D10921" w:rsidRPr="00D30D5F">
              <w:rPr>
                <w:rFonts w:ascii="HG丸ｺﾞｼｯｸM-PRO" w:eastAsia="HG丸ｺﾞｼｯｸM-PRO" w:hAnsi="HG丸ｺﾞｼｯｸM-PRO" w:cs="ＭＳ 明朝" w:hint="eastAsia"/>
              </w:rPr>
              <w:t>規模の検討</w:t>
            </w:r>
            <w:r w:rsidR="00EF383C" w:rsidRPr="00D30D5F">
              <w:rPr>
                <w:rFonts w:ascii="HG丸ｺﾞｼｯｸM-PRO" w:eastAsia="HG丸ｺﾞｼｯｸM-PRO" w:hAnsi="HG丸ｺﾞｼｯｸM-PRO" w:hint="eastAsia"/>
              </w:rPr>
              <w:t>や、</w:t>
            </w:r>
            <w:r w:rsidR="00EF383C" w:rsidRPr="00571FFA">
              <w:rPr>
                <w:rFonts w:ascii="HG丸ｺﾞｼｯｸM-PRO" w:eastAsia="HG丸ｺﾞｼｯｸM-PRO" w:hAnsi="HG丸ｺﾞｼｯｸM-PRO" w:hint="eastAsia"/>
              </w:rPr>
              <w:t>新型コロナウイルス感染症対応</w:t>
            </w:r>
            <w:r w:rsidR="000C00D3" w:rsidRPr="00571FFA">
              <w:rPr>
                <w:rFonts w:ascii="HG丸ｺﾞｼｯｸM-PRO" w:eastAsia="HG丸ｺﾞｼｯｸM-PRO" w:hAnsi="HG丸ｺﾞｼｯｸM-PRO" w:hint="eastAsia"/>
              </w:rPr>
              <w:t>の中で得られた黒字</w:t>
            </w:r>
            <w:r w:rsidR="00EF383C" w:rsidRPr="00D30D5F">
              <w:rPr>
                <w:rFonts w:ascii="HG丸ｺﾞｼｯｸM-PRO" w:eastAsia="HG丸ｺﾞｼｯｸM-PRO" w:hAnsi="HG丸ｺﾞｼｯｸM-PRO" w:hint="eastAsia"/>
              </w:rPr>
              <w:t>の活用</w:t>
            </w:r>
            <w:r w:rsidR="00D10921" w:rsidRPr="00D30D5F">
              <w:rPr>
                <w:rFonts w:ascii="HG丸ｺﾞｼｯｸM-PRO" w:eastAsia="HG丸ｺﾞｼｯｸM-PRO" w:hAnsi="HG丸ｺﾞｼｯｸM-PRO" w:hint="eastAsia"/>
              </w:rPr>
              <w:t>など</w:t>
            </w:r>
            <w:r w:rsidR="00D10921" w:rsidRPr="00D30D5F">
              <w:rPr>
                <w:rFonts w:ascii="HG丸ｺﾞｼｯｸM-PRO" w:eastAsia="HG丸ｺﾞｼｯｸM-PRO" w:hAnsi="HG丸ｺﾞｼｯｸM-PRO" w:cs="ＭＳ 明朝" w:hint="eastAsia"/>
              </w:rPr>
              <w:t>、持続可能な経営に努めてもらいたい。</w:t>
            </w:r>
          </w:p>
          <w:p w14:paraId="6AB6B48E" w14:textId="77777777" w:rsidR="00DC4756" w:rsidRPr="00D30D5F" w:rsidRDefault="00DC4756" w:rsidP="00DC4756">
            <w:pPr>
              <w:ind w:leftChars="100" w:left="206" w:firstLineChars="100" w:firstLine="206"/>
              <w:rPr>
                <w:rFonts w:ascii="HG丸ｺﾞｼｯｸM-PRO" w:eastAsia="HG丸ｺﾞｼｯｸM-PRO" w:hAnsi="HG丸ｺﾞｼｯｸM-PRO"/>
              </w:rPr>
            </w:pPr>
          </w:p>
          <w:p w14:paraId="7E39A172" w14:textId="34DEB4C0" w:rsidR="00DC4756" w:rsidRPr="00D30D5F" w:rsidRDefault="00DC4756" w:rsidP="00DC4756">
            <w:pPr>
              <w:ind w:left="206" w:hangingChars="100" w:hanging="206"/>
              <w:rPr>
                <w:rFonts w:ascii="HG丸ｺﾞｼｯｸM-PRO" w:eastAsia="HG丸ｺﾞｼｯｸM-PRO" w:hAnsi="HG丸ｺﾞｼｯｸM-PRO"/>
              </w:rPr>
            </w:pPr>
            <w:r w:rsidRPr="00D30D5F">
              <w:rPr>
                <w:rFonts w:ascii="HG丸ｺﾞｼｯｸM-PRO" w:eastAsia="HG丸ｺﾞｼｯｸM-PRO" w:hAnsi="HG丸ｺﾞｼｯｸM-PRO" w:hint="eastAsia"/>
              </w:rPr>
              <w:t xml:space="preserve">・　</w:t>
            </w:r>
            <w:r w:rsidR="004C3A9B" w:rsidRPr="00571FFA">
              <w:rPr>
                <w:rFonts w:ascii="HG丸ｺﾞｼｯｸM-PRO" w:eastAsia="HG丸ｺﾞｼｯｸM-PRO" w:hAnsi="HG丸ｺﾞｼｯｸM-PRO" w:hint="eastAsia"/>
              </w:rPr>
              <w:t>来年</w:t>
            </w:r>
            <w:r w:rsidR="004C3A9B" w:rsidRPr="00571FFA">
              <w:rPr>
                <w:rFonts w:ascii="HG丸ｺﾞｼｯｸM-PRO" w:eastAsia="HG丸ｺﾞｼｯｸM-PRO" w:hAnsi="HG丸ｺﾞｼｯｸM-PRO"/>
              </w:rPr>
              <w:t>5月に新病院開院を控える</w:t>
            </w:r>
            <w:r w:rsidRPr="00D30D5F">
              <w:rPr>
                <w:rFonts w:ascii="HG丸ｺﾞｼｯｸM-PRO" w:eastAsia="HG丸ｺﾞｼｯｸM-PRO" w:hAnsi="HG丸ｺﾞｼｯｸM-PRO" w:hint="eastAsia"/>
              </w:rPr>
              <w:t>大阪はびきの医療センター</w:t>
            </w:r>
            <w:r w:rsidR="00F1387D" w:rsidRPr="00D30D5F">
              <w:rPr>
                <w:rFonts w:ascii="HG丸ｺﾞｼｯｸM-PRO" w:eastAsia="HG丸ｺﾞｼｯｸM-PRO" w:hAnsi="HG丸ｺﾞｼｯｸM-PRO" w:hint="eastAsia"/>
              </w:rPr>
              <w:t>において</w:t>
            </w:r>
            <w:r w:rsidRPr="00D30D5F">
              <w:rPr>
                <w:rFonts w:ascii="HG丸ｺﾞｼｯｸM-PRO" w:eastAsia="HG丸ｺﾞｼｯｸM-PRO" w:hAnsi="HG丸ｺﾞｼｯｸM-PRO" w:hint="eastAsia"/>
              </w:rPr>
              <w:t>は、</w:t>
            </w:r>
            <w:r w:rsidR="003B5420" w:rsidRPr="004C3A9B">
              <w:rPr>
                <w:rFonts w:ascii="HG丸ｺﾞｼｯｸM-PRO" w:eastAsia="HG丸ｺﾞｼｯｸM-PRO" w:hAnsi="HG丸ｺﾞｼｯｸM-PRO" w:hint="eastAsia"/>
              </w:rPr>
              <w:t>診療単価向上の取組みや平均在院日数の短縮、</w:t>
            </w:r>
            <w:r w:rsidR="007A4E55" w:rsidRPr="004C3A9B">
              <w:rPr>
                <w:rFonts w:ascii="HG丸ｺﾞｼｯｸM-PRO" w:eastAsia="HG丸ｺﾞｼｯｸM-PRO" w:hAnsi="HG丸ｺﾞｼｯｸM-PRO" w:hint="eastAsia"/>
              </w:rPr>
              <w:t>新診療科</w:t>
            </w:r>
            <w:r w:rsidR="003B5420" w:rsidRPr="004C3A9B">
              <w:rPr>
                <w:rFonts w:ascii="HG丸ｺﾞｼｯｸM-PRO" w:eastAsia="HG丸ｺﾞｼｯｸM-PRO" w:hAnsi="HG丸ｺﾞｼｯｸM-PRO" w:hint="eastAsia"/>
              </w:rPr>
              <w:t>開設など、医業収益向上に努めているが、新型コロナウイルス感染症の影響</w:t>
            </w:r>
            <w:r w:rsidR="00ED2841" w:rsidRPr="004C3A9B">
              <w:rPr>
                <w:rFonts w:ascii="HG丸ｺﾞｼｯｸM-PRO" w:eastAsia="HG丸ｺﾞｼｯｸM-PRO" w:hAnsi="HG丸ｺﾞｼｯｸM-PRO" w:hint="eastAsia"/>
              </w:rPr>
              <w:t>だけでなく</w:t>
            </w:r>
            <w:r w:rsidR="003B5420" w:rsidRPr="004C3A9B">
              <w:rPr>
                <w:rFonts w:ascii="HG丸ｺﾞｼｯｸM-PRO" w:eastAsia="HG丸ｺﾞｼｯｸM-PRO" w:hAnsi="HG丸ｺﾞｼｯｸM-PRO" w:hint="eastAsia"/>
              </w:rPr>
              <w:t>常勤医師の減少などの影響もあり、</w:t>
            </w:r>
            <w:r w:rsidR="007A4E55" w:rsidRPr="004C3A9B">
              <w:rPr>
                <w:rFonts w:ascii="HG丸ｺﾞｼｯｸM-PRO" w:eastAsia="HG丸ｺﾞｼｯｸM-PRO" w:hAnsi="HG丸ｺﾞｼｯｸM-PRO" w:hint="eastAsia"/>
              </w:rPr>
              <w:t>病床利用率</w:t>
            </w:r>
            <w:r w:rsidR="003B5420" w:rsidRPr="004C3A9B">
              <w:rPr>
                <w:rFonts w:ascii="HG丸ｺﾞｼｯｸM-PRO" w:eastAsia="HG丸ｺﾞｼｯｸM-PRO" w:hAnsi="HG丸ｺﾞｼｯｸM-PRO" w:hint="eastAsia"/>
              </w:rPr>
              <w:t>は</w:t>
            </w:r>
            <w:r w:rsidR="007A4E55" w:rsidRPr="004C3A9B">
              <w:rPr>
                <w:rFonts w:ascii="HG丸ｺﾞｼｯｸM-PRO" w:eastAsia="HG丸ｺﾞｼｯｸM-PRO" w:hAnsi="HG丸ｺﾞｼｯｸM-PRO" w:hint="eastAsia"/>
              </w:rPr>
              <w:t>低い状態</w:t>
            </w:r>
            <w:r w:rsidR="003B5420" w:rsidRPr="004C3A9B">
              <w:rPr>
                <w:rFonts w:ascii="HG丸ｺﾞｼｯｸM-PRO" w:eastAsia="HG丸ｺﾞｼｯｸM-PRO" w:hAnsi="HG丸ｺﾞｼｯｸM-PRO" w:hint="eastAsia"/>
              </w:rPr>
              <w:t>となっている</w:t>
            </w:r>
            <w:r w:rsidR="007A4E55" w:rsidRPr="004C3A9B">
              <w:rPr>
                <w:rFonts w:ascii="HG丸ｺﾞｼｯｸM-PRO" w:eastAsia="HG丸ｺﾞｼｯｸM-PRO" w:hAnsi="HG丸ｺﾞｼｯｸM-PRO" w:hint="eastAsia"/>
              </w:rPr>
              <w:t>。</w:t>
            </w:r>
            <w:r w:rsidRPr="004C3A9B">
              <w:rPr>
                <w:rFonts w:ascii="HG丸ｺﾞｼｯｸM-PRO" w:eastAsia="HG丸ｺﾞｼｯｸM-PRO" w:hAnsi="HG丸ｺﾞｼｯｸM-PRO" w:hint="eastAsia"/>
              </w:rPr>
              <w:t>新病院開院</w:t>
            </w:r>
            <w:r w:rsidR="00B46047" w:rsidRPr="004C3A9B">
              <w:rPr>
                <w:rFonts w:ascii="HG丸ｺﾞｼｯｸM-PRO" w:eastAsia="HG丸ｺﾞｼｯｸM-PRO" w:hAnsi="HG丸ｺﾞｼｯｸM-PRO" w:hint="eastAsia"/>
              </w:rPr>
              <w:t>も</w:t>
            </w:r>
            <w:r w:rsidRPr="004C3A9B">
              <w:rPr>
                <w:rFonts w:ascii="HG丸ｺﾞｼｯｸM-PRO" w:eastAsia="HG丸ｺﾞｼｯｸM-PRO" w:hAnsi="HG丸ｺﾞｼｯｸM-PRO" w:hint="eastAsia"/>
              </w:rPr>
              <w:t>契機として、医師確保に努め</w:t>
            </w:r>
            <w:r w:rsidR="00ED2841" w:rsidRPr="004C3A9B">
              <w:rPr>
                <w:rFonts w:ascii="HG丸ｺﾞｼｯｸM-PRO" w:eastAsia="HG丸ｺﾞｼｯｸM-PRO" w:hAnsi="HG丸ｺﾞｼｯｸM-PRO" w:hint="eastAsia"/>
              </w:rPr>
              <w:t>るとともに</w:t>
            </w:r>
            <w:r w:rsidRPr="004C3A9B">
              <w:rPr>
                <w:rFonts w:ascii="HG丸ｺﾞｼｯｸM-PRO" w:eastAsia="HG丸ｺﾞｼｯｸM-PRO" w:hAnsi="HG丸ｺﾞｼｯｸM-PRO" w:hint="eastAsia"/>
              </w:rPr>
              <w:t>、</w:t>
            </w:r>
            <w:r w:rsidR="00ED2841" w:rsidRPr="004C3A9B">
              <w:rPr>
                <w:rFonts w:ascii="HG丸ｺﾞｼｯｸM-PRO" w:eastAsia="HG丸ｺﾞｼｯｸM-PRO" w:hAnsi="HG丸ｺﾞｼｯｸM-PRO" w:hint="eastAsia"/>
              </w:rPr>
              <w:t>地域医療機関との更なる連携強化など、</w:t>
            </w:r>
            <w:r w:rsidRPr="00D30D5F">
              <w:rPr>
                <w:rFonts w:ascii="HG丸ｺﾞｼｯｸM-PRO" w:eastAsia="HG丸ｺﾞｼｯｸM-PRO" w:hAnsi="HG丸ｺﾞｼｯｸM-PRO" w:hint="eastAsia"/>
              </w:rPr>
              <w:t>経営改善に取り組まれたい。</w:t>
            </w:r>
          </w:p>
          <w:p w14:paraId="76EF603B" w14:textId="09552573" w:rsidR="00D10921" w:rsidRPr="00D30D5F" w:rsidRDefault="00D10921" w:rsidP="00DC4756">
            <w:pPr>
              <w:ind w:leftChars="100" w:left="206" w:firstLineChars="100" w:firstLine="206"/>
              <w:rPr>
                <w:rFonts w:ascii="HG丸ｺﾞｼｯｸM-PRO" w:eastAsia="HG丸ｺﾞｼｯｸM-PRO" w:hAnsi="HG丸ｺﾞｼｯｸM-PRO"/>
              </w:rPr>
            </w:pPr>
          </w:p>
        </w:tc>
      </w:tr>
    </w:tbl>
    <w:p w14:paraId="2D4F4ECF" w14:textId="77777777" w:rsidR="00DD14E8" w:rsidRPr="00D30D5F" w:rsidRDefault="00DD14E8" w:rsidP="00DD14E8">
      <w:pPr>
        <w:rPr>
          <w:rFonts w:ascii="HG丸ｺﾞｼｯｸM-PRO" w:eastAsia="HG丸ｺﾞｼｯｸM-PRO"/>
          <w:b/>
          <w:sz w:val="24"/>
        </w:rPr>
      </w:pPr>
    </w:p>
    <w:p w14:paraId="49F08BFC" w14:textId="77777777" w:rsidR="00DD14E8" w:rsidRPr="00D30D5F" w:rsidRDefault="00DD14E8">
      <w:pPr>
        <w:widowControl/>
        <w:jc w:val="left"/>
        <w:rPr>
          <w:rFonts w:ascii="HG丸ｺﾞｼｯｸM-PRO" w:eastAsia="HG丸ｺﾞｼｯｸM-PRO"/>
          <w:b/>
          <w:sz w:val="24"/>
        </w:rPr>
      </w:pPr>
      <w:r w:rsidRPr="00D30D5F">
        <w:rPr>
          <w:rFonts w:ascii="HG丸ｺﾞｼｯｸM-PRO" w:eastAsia="HG丸ｺﾞｼｯｸM-PRO"/>
          <w:b/>
          <w:sz w:val="24"/>
        </w:rPr>
        <w:br w:type="page"/>
      </w:r>
    </w:p>
    <w:p w14:paraId="3A1AAC47" w14:textId="723BADB4" w:rsidR="00DD14E8" w:rsidRPr="00D30D5F" w:rsidRDefault="00DD14E8" w:rsidP="00DD14E8">
      <w:pPr>
        <w:rPr>
          <w:rFonts w:ascii="HG丸ｺﾞｼｯｸM-PRO" w:eastAsia="HG丸ｺﾞｼｯｸM-PRO"/>
          <w:b/>
          <w:sz w:val="24"/>
        </w:rPr>
      </w:pPr>
      <w:r w:rsidRPr="00D30D5F">
        <w:rPr>
          <w:rFonts w:ascii="HG丸ｺﾞｼｯｸM-PRO" w:eastAsia="HG丸ｺﾞｼｯｸM-PRO" w:hint="eastAsia"/>
          <w:b/>
          <w:sz w:val="24"/>
        </w:rPr>
        <w:lastRenderedPageBreak/>
        <w:t>３　全体評価</w:t>
      </w:r>
    </w:p>
    <w:p w14:paraId="4E4B98C4" w14:textId="77D257F5" w:rsidR="002162E2" w:rsidRPr="00D30D5F" w:rsidRDefault="002162E2" w:rsidP="00E86CCF">
      <w:pPr>
        <w:rPr>
          <w:rFonts w:ascii="HG丸ｺﾞｼｯｸM-PRO" w:eastAsia="HG丸ｺﾞｼｯｸM-PRO"/>
          <w:b/>
        </w:rPr>
      </w:pPr>
      <w:r w:rsidRPr="00D30D5F">
        <w:rPr>
          <w:rFonts w:ascii="HG丸ｺﾞｼｯｸM-PRO" w:eastAsia="HG丸ｺﾞｼｯｸM-PRO" w:hint="eastAsia"/>
          <w:b/>
          <w:noProof/>
          <w:sz w:val="24"/>
        </w:rPr>
        <mc:AlternateContent>
          <mc:Choice Requires="wps">
            <w:drawing>
              <wp:anchor distT="0" distB="0" distL="114300" distR="114300" simplePos="0" relativeHeight="251681280" behindDoc="0" locked="0" layoutInCell="1" allowOverlap="1" wp14:anchorId="667B726D" wp14:editId="43EDFE59">
                <wp:simplePos x="0" y="0"/>
                <wp:positionH relativeFrom="column">
                  <wp:posOffset>-71755</wp:posOffset>
                </wp:positionH>
                <wp:positionV relativeFrom="paragraph">
                  <wp:posOffset>173355</wp:posOffset>
                </wp:positionV>
                <wp:extent cx="6081622" cy="5381625"/>
                <wp:effectExtent l="19050" t="19050" r="14605" b="28575"/>
                <wp:wrapNone/>
                <wp:docPr id="20" name="正方形/長方形 20"/>
                <wp:cNvGraphicFramePr/>
                <a:graphic xmlns:a="http://schemas.openxmlformats.org/drawingml/2006/main">
                  <a:graphicData uri="http://schemas.microsoft.com/office/word/2010/wordprocessingShape">
                    <wps:wsp>
                      <wps:cNvSpPr/>
                      <wps:spPr>
                        <a:xfrm>
                          <a:off x="0" y="0"/>
                          <a:ext cx="6081622" cy="53816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BD0802" id="正方形/長方形 20" o:spid="_x0000_s1026" style="position:absolute;left:0;text-align:left;margin-left:-5.65pt;margin-top:13.65pt;width:478.85pt;height:42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" filled="f" strokecolor="black [3213]" strokeweight="2.25pt"/>
            </w:pict>
          </mc:Fallback>
        </mc:AlternateContent>
      </w:r>
    </w:p>
    <w:p w14:paraId="3AF3E619" w14:textId="4A54F689" w:rsidR="00E86CCF" w:rsidRPr="00D30D5F" w:rsidRDefault="00CC44E5" w:rsidP="00E86CCF">
      <w:pPr>
        <w:rPr>
          <w:rFonts w:ascii="HG丸ｺﾞｼｯｸM-PRO" w:eastAsia="HG丸ｺﾞｼｯｸM-PRO"/>
          <w:b/>
        </w:rPr>
      </w:pPr>
      <w:r w:rsidRPr="00D30D5F">
        <w:rPr>
          <w:rFonts w:ascii="HG丸ｺﾞｼｯｸM-PRO" w:eastAsia="HG丸ｺﾞｼｯｸM-PRO" w:hint="eastAsia"/>
          <w:b/>
        </w:rPr>
        <w:t>〔１〕</w:t>
      </w:r>
      <w:r w:rsidR="00E86CCF" w:rsidRPr="00D30D5F">
        <w:rPr>
          <w:rFonts w:ascii="HG丸ｺﾞｼｯｸM-PRO" w:eastAsia="HG丸ｺﾞｼｯｸM-PRO" w:hint="eastAsia"/>
          <w:b/>
        </w:rPr>
        <w:t>評価結果と判断理由</w:t>
      </w:r>
    </w:p>
    <w:p w14:paraId="39CF27AC" w14:textId="462191FB" w:rsidR="00E86CCF" w:rsidRPr="00D30D5F" w:rsidRDefault="00E86CCF" w:rsidP="00E86CCF">
      <w:pPr>
        <w:ind w:leftChars="200" w:left="618" w:hangingChars="100" w:hanging="206"/>
        <w:rPr>
          <w:rFonts w:ascii="HG丸ｺﾞｼｯｸM-PRO" w:eastAsia="HG丸ｺﾞｼｯｸM-PRO" w:hAnsi="ＭＳ 明朝"/>
          <w:szCs w:val="21"/>
        </w:rPr>
      </w:pPr>
      <w:r w:rsidRPr="00D30D5F">
        <w:rPr>
          <w:rFonts w:ascii="HG丸ｺﾞｼｯｸM-PRO" w:eastAsia="HG丸ｺﾞｼｯｸM-PRO" w:hAnsi="ＭＳ 明朝" w:hint="eastAsia"/>
        </w:rPr>
        <w:t xml:space="preserve">○　</w:t>
      </w:r>
      <w:r w:rsidRPr="00D30D5F">
        <w:rPr>
          <w:rFonts w:ascii="HG丸ｺﾞｼｯｸM-PRO" w:eastAsia="HG丸ｺﾞｼｯｸM-PRO" w:hAnsi="ＭＳ 明朝" w:hint="eastAsia"/>
          <w:szCs w:val="21"/>
        </w:rPr>
        <w:t>令和３年度の業務実績に関する評価については、２ページから７ページに示すように、</w:t>
      </w:r>
    </w:p>
    <w:p w14:paraId="5B31D31D" w14:textId="03962A49" w:rsidR="00E86CCF" w:rsidRPr="00D30D5F" w:rsidRDefault="00E86CCF" w:rsidP="00E86CCF">
      <w:pPr>
        <w:ind w:leftChars="300" w:left="618"/>
        <w:rPr>
          <w:rFonts w:ascii="HG丸ｺﾞｼｯｸM-PRO" w:eastAsia="HG丸ｺﾞｼｯｸM-PRO" w:hAnsi="ＭＳ 明朝"/>
          <w:szCs w:val="21"/>
        </w:rPr>
      </w:pPr>
      <w:r w:rsidRPr="00D30D5F">
        <w:rPr>
          <w:rFonts w:ascii="HG丸ｺﾞｼｯｸM-PRO" w:eastAsia="HG丸ｺﾞｼｯｸM-PRO" w:hAnsi="ＭＳ 明朝" w:hint="eastAsia"/>
          <w:szCs w:val="21"/>
        </w:rPr>
        <w:t>「府民に提供するサービスその他の業務の質の向上」及び「業務運営の改善及び効率化等」の2つの大項目評価について、A評価（「計画どおり」）が妥当であると判断した。</w:t>
      </w:r>
    </w:p>
    <w:p w14:paraId="217CF360" w14:textId="4A63E51D" w:rsidR="00E86CCF" w:rsidRPr="00D30D5F" w:rsidRDefault="00E86CCF" w:rsidP="00E86CCF">
      <w:pPr>
        <w:ind w:firstLineChars="200" w:firstLine="412"/>
        <w:rPr>
          <w:rFonts w:ascii="HG丸ｺﾞｼｯｸM-PRO" w:eastAsia="HG丸ｺﾞｼｯｸM-PRO" w:hAnsi="ＭＳ 明朝"/>
          <w:szCs w:val="21"/>
        </w:rPr>
      </w:pPr>
    </w:p>
    <w:p w14:paraId="51917CAC" w14:textId="383C88A1" w:rsidR="00E86CCF" w:rsidRPr="00D30D5F" w:rsidRDefault="00E86CCF" w:rsidP="00E86CCF">
      <w:pPr>
        <w:ind w:leftChars="200" w:left="618" w:hangingChars="100" w:hanging="206"/>
        <w:rPr>
          <w:rFonts w:ascii="HG丸ｺﾞｼｯｸM-PRO" w:eastAsia="HG丸ｺﾞｼｯｸM-PRO" w:hAnsi="ＭＳ 明朝"/>
          <w:szCs w:val="21"/>
        </w:rPr>
      </w:pPr>
      <w:r w:rsidRPr="00D30D5F">
        <w:rPr>
          <w:rFonts w:ascii="HG丸ｺﾞｼｯｸM-PRO" w:eastAsia="HG丸ｺﾞｼｯｸM-PRO" w:hAnsi="ＭＳ 明朝" w:hint="eastAsia"/>
          <w:szCs w:val="21"/>
        </w:rPr>
        <w:t>○　令和３年度における重点的な取組み、新型コロナウイルス感染症への対応などを総合的に考慮し、令和３年度の業務実績については、「新型コロナウイルス感染症への対応及びその影響を踏まえると、全体として年度計画及び中期計画のとおり進捗し</w:t>
      </w:r>
      <w:r w:rsidR="005E055B">
        <w:rPr>
          <w:rFonts w:ascii="HG丸ｺﾞｼｯｸM-PRO" w:eastAsia="HG丸ｺﾞｼｯｸM-PRO" w:hAnsi="ＭＳ 明朝" w:hint="eastAsia"/>
          <w:szCs w:val="21"/>
        </w:rPr>
        <w:t>ている</w:t>
      </w:r>
      <w:r w:rsidRPr="00D30D5F">
        <w:rPr>
          <w:rFonts w:ascii="HG丸ｺﾞｼｯｸM-PRO" w:eastAsia="HG丸ｺﾞｼｯｸM-PRO" w:hAnsi="ＭＳ 明朝" w:hint="eastAsia"/>
          <w:szCs w:val="21"/>
        </w:rPr>
        <w:t>」とした。</w:t>
      </w:r>
    </w:p>
    <w:p w14:paraId="1AB6F6F3" w14:textId="77777777" w:rsidR="00E86CCF" w:rsidRPr="00D30D5F" w:rsidRDefault="00E86CCF" w:rsidP="00E86CCF">
      <w:pPr>
        <w:ind w:leftChars="200" w:left="618" w:hangingChars="100" w:hanging="206"/>
        <w:rPr>
          <w:rFonts w:ascii="HG丸ｺﾞｼｯｸM-PRO" w:eastAsia="HG丸ｺﾞｼｯｸM-PRO" w:hAnsi="ＭＳ 明朝"/>
          <w:szCs w:val="21"/>
        </w:rPr>
      </w:pPr>
    </w:p>
    <w:tbl>
      <w:tblPr>
        <w:tblStyle w:val="af0"/>
        <w:tblW w:w="8797" w:type="dxa"/>
        <w:tblInd w:w="402" w:type="dxa"/>
        <w:tblLook w:val="04A0" w:firstRow="1" w:lastRow="0" w:firstColumn="1" w:lastColumn="0" w:noHBand="0" w:noVBand="1"/>
      </w:tblPr>
      <w:tblGrid>
        <w:gridCol w:w="1851"/>
        <w:gridCol w:w="1389"/>
        <w:gridCol w:w="1389"/>
        <w:gridCol w:w="1389"/>
        <w:gridCol w:w="1389"/>
        <w:gridCol w:w="1390"/>
      </w:tblGrid>
      <w:tr w:rsidR="00D30D5F" w:rsidRPr="00D30D5F" w14:paraId="222A53B3" w14:textId="77777777" w:rsidTr="00E86CCF">
        <w:trPr>
          <w:trHeight w:val="397"/>
        </w:trPr>
        <w:tc>
          <w:tcPr>
            <w:tcW w:w="1851" w:type="dxa"/>
            <w:vMerge w:val="restart"/>
            <w:tcBorders>
              <w:top w:val="single" w:sz="4" w:space="0" w:color="auto"/>
              <w:left w:val="single" w:sz="4" w:space="0" w:color="auto"/>
              <w:right w:val="single" w:sz="4" w:space="0" w:color="auto"/>
            </w:tcBorders>
            <w:shd w:val="clear" w:color="auto" w:fill="FFFFFF"/>
            <w:vAlign w:val="center"/>
          </w:tcPr>
          <w:p w14:paraId="52460E3A" w14:textId="53E59325" w:rsidR="00E86CCF" w:rsidRPr="00D30D5F" w:rsidRDefault="00E86CCF" w:rsidP="00E86CCF">
            <w:pPr>
              <w:spacing w:line="0" w:lineRule="atLeast"/>
              <w:ind w:left="-53"/>
              <w:rPr>
                <w:rFonts w:ascii="HG丸ｺﾞｼｯｸM-PRO" w:eastAsia="HG丸ｺﾞｼｯｸM-PRO" w:hAnsi="ＭＳ 明朝"/>
                <w:sz w:val="18"/>
                <w:szCs w:val="18"/>
              </w:rPr>
            </w:pPr>
            <w:r w:rsidRPr="00D30D5F">
              <w:rPr>
                <w:rFonts w:ascii="HG丸ｺﾞｼｯｸM-PRO" w:eastAsia="HG丸ｺﾞｼｯｸM-PRO" w:hAnsi="ＭＳ 明朝" w:hint="eastAsia"/>
                <w:sz w:val="18"/>
                <w:szCs w:val="18"/>
              </w:rPr>
              <w:t>府民に提供するサービスその他の業務の質の向上（２ページ）</w:t>
            </w:r>
          </w:p>
        </w:tc>
        <w:tc>
          <w:tcPr>
            <w:tcW w:w="1389" w:type="dxa"/>
            <w:tcBorders>
              <w:left w:val="single" w:sz="4" w:space="0" w:color="auto"/>
              <w:bottom w:val="dashSmallGap" w:sz="4" w:space="0" w:color="auto"/>
            </w:tcBorders>
            <w:vAlign w:val="center"/>
          </w:tcPr>
          <w:p w14:paraId="649CB357"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Ｓ</w:t>
            </w:r>
          </w:p>
        </w:tc>
        <w:tc>
          <w:tcPr>
            <w:tcW w:w="1389" w:type="dxa"/>
            <w:tcBorders>
              <w:bottom w:val="dashSmallGap" w:sz="4" w:space="0" w:color="auto"/>
            </w:tcBorders>
            <w:shd w:val="clear" w:color="auto" w:fill="7F7F7F" w:themeFill="text1" w:themeFillTint="80"/>
            <w:vAlign w:val="center"/>
          </w:tcPr>
          <w:p w14:paraId="6A98FC80"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Ａ</w:t>
            </w:r>
          </w:p>
        </w:tc>
        <w:tc>
          <w:tcPr>
            <w:tcW w:w="1389" w:type="dxa"/>
            <w:tcBorders>
              <w:bottom w:val="dashSmallGap" w:sz="4" w:space="0" w:color="auto"/>
            </w:tcBorders>
            <w:vAlign w:val="center"/>
          </w:tcPr>
          <w:p w14:paraId="0A1BA9EC"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Ｂ</w:t>
            </w:r>
          </w:p>
        </w:tc>
        <w:tc>
          <w:tcPr>
            <w:tcW w:w="1389" w:type="dxa"/>
            <w:tcBorders>
              <w:bottom w:val="dashSmallGap" w:sz="4" w:space="0" w:color="auto"/>
            </w:tcBorders>
            <w:vAlign w:val="center"/>
          </w:tcPr>
          <w:p w14:paraId="62527A08"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Ｃ</w:t>
            </w:r>
          </w:p>
        </w:tc>
        <w:tc>
          <w:tcPr>
            <w:tcW w:w="1390" w:type="dxa"/>
            <w:tcBorders>
              <w:bottom w:val="dashSmallGap" w:sz="4" w:space="0" w:color="auto"/>
            </w:tcBorders>
            <w:vAlign w:val="center"/>
          </w:tcPr>
          <w:p w14:paraId="112060B2" w14:textId="77777777" w:rsidR="00E86CCF" w:rsidRPr="00D30D5F" w:rsidRDefault="00E86CCF" w:rsidP="00E86CCF">
            <w:pPr>
              <w:spacing w:line="320" w:lineRule="exact"/>
              <w:jc w:val="center"/>
              <w:rPr>
                <w:rFonts w:ascii="ＭＳ 明朝" w:hAnsi="ＭＳ 明朝"/>
              </w:rPr>
            </w:pPr>
            <w:r w:rsidRPr="00D30D5F">
              <w:rPr>
                <w:rFonts w:ascii="HG丸ｺﾞｼｯｸM-PRO" w:eastAsia="HG丸ｺﾞｼｯｸM-PRO" w:hAnsi="ＭＳ Ｐゴシック" w:cs="ＭＳ Ｐゴシック" w:hint="eastAsia"/>
                <w:b/>
                <w:szCs w:val="21"/>
              </w:rPr>
              <w:t>Ｄ</w:t>
            </w:r>
          </w:p>
        </w:tc>
      </w:tr>
      <w:tr w:rsidR="00D30D5F" w:rsidRPr="00D30D5F" w14:paraId="43938435" w14:textId="77777777" w:rsidTr="00E86CCF">
        <w:trPr>
          <w:trHeight w:val="737"/>
        </w:trPr>
        <w:tc>
          <w:tcPr>
            <w:tcW w:w="1851" w:type="dxa"/>
            <w:vMerge/>
            <w:tcBorders>
              <w:left w:val="single" w:sz="4" w:space="0" w:color="auto"/>
              <w:bottom w:val="single" w:sz="4" w:space="0" w:color="auto"/>
              <w:right w:val="single" w:sz="4" w:space="0" w:color="auto"/>
            </w:tcBorders>
            <w:shd w:val="clear" w:color="auto" w:fill="FFFFFF"/>
            <w:vAlign w:val="center"/>
          </w:tcPr>
          <w:p w14:paraId="4CD9B4FF" w14:textId="77777777" w:rsidR="00E86CCF" w:rsidRPr="00D30D5F" w:rsidRDefault="00E86CCF" w:rsidP="00E86CCF">
            <w:pPr>
              <w:spacing w:line="320" w:lineRule="exact"/>
              <w:rPr>
                <w:rFonts w:ascii="ＭＳ 明朝" w:hAnsi="ＭＳ 明朝"/>
              </w:rPr>
            </w:pPr>
          </w:p>
        </w:tc>
        <w:tc>
          <w:tcPr>
            <w:tcW w:w="1389" w:type="dxa"/>
            <w:tcBorders>
              <w:top w:val="dashSmallGap" w:sz="4" w:space="0" w:color="auto"/>
              <w:left w:val="single" w:sz="4" w:space="0" w:color="auto"/>
              <w:bottom w:val="single" w:sz="4" w:space="0" w:color="auto"/>
            </w:tcBorders>
            <w:vAlign w:val="center"/>
          </w:tcPr>
          <w:p w14:paraId="5701729A"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特筆すべき</w:t>
            </w:r>
          </w:p>
          <w:p w14:paraId="6D966139"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進捗状況</w:t>
            </w:r>
          </w:p>
        </w:tc>
        <w:tc>
          <w:tcPr>
            <w:tcW w:w="1389" w:type="dxa"/>
            <w:tcBorders>
              <w:top w:val="dashSmallGap" w:sz="4" w:space="0" w:color="auto"/>
              <w:bottom w:val="single" w:sz="4" w:space="0" w:color="auto"/>
            </w:tcBorders>
            <w:shd w:val="clear" w:color="auto" w:fill="7F7F7F" w:themeFill="text1" w:themeFillTint="80"/>
            <w:vAlign w:val="center"/>
          </w:tcPr>
          <w:p w14:paraId="3D1CBB66"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bottom w:val="single" w:sz="4" w:space="0" w:color="auto"/>
            </w:tcBorders>
            <w:vAlign w:val="center"/>
          </w:tcPr>
          <w:p w14:paraId="124DFCEB"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おおむね</w:t>
            </w:r>
          </w:p>
          <w:p w14:paraId="54EC7413"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bottom w:val="single" w:sz="4" w:space="0" w:color="auto"/>
            </w:tcBorders>
            <w:vAlign w:val="center"/>
          </w:tcPr>
          <w:p w14:paraId="0E2DD94B"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計画を十分に実施できていない</w:t>
            </w:r>
          </w:p>
        </w:tc>
        <w:tc>
          <w:tcPr>
            <w:tcW w:w="1390" w:type="dxa"/>
            <w:tcBorders>
              <w:top w:val="dashSmallGap" w:sz="4" w:space="0" w:color="auto"/>
              <w:bottom w:val="single" w:sz="4" w:space="0" w:color="auto"/>
            </w:tcBorders>
            <w:vAlign w:val="center"/>
          </w:tcPr>
          <w:p w14:paraId="0FF5C44D"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重大な改善</w:t>
            </w:r>
          </w:p>
          <w:p w14:paraId="62787E56" w14:textId="77777777" w:rsidR="00E86CCF" w:rsidRPr="00D30D5F" w:rsidRDefault="00E86CCF" w:rsidP="00E86CCF">
            <w:pPr>
              <w:spacing w:line="280" w:lineRule="exact"/>
              <w:jc w:val="center"/>
              <w:rPr>
                <w:rFonts w:ascii="ＭＳ 明朝" w:hAnsi="ＭＳ 明朝"/>
                <w:sz w:val="16"/>
              </w:rPr>
            </w:pPr>
            <w:r w:rsidRPr="00D30D5F">
              <w:rPr>
                <w:rFonts w:ascii="HG丸ｺﾞｼｯｸM-PRO" w:eastAsia="HG丸ｺﾞｼｯｸM-PRO" w:cs="HG丸ｺﾞｼｯｸM-PRO" w:hint="eastAsia"/>
                <w:kern w:val="0"/>
                <w:sz w:val="16"/>
                <w:szCs w:val="18"/>
              </w:rPr>
              <w:t>事項あり</w:t>
            </w:r>
          </w:p>
        </w:tc>
      </w:tr>
      <w:tr w:rsidR="00D30D5F" w:rsidRPr="00D30D5F" w14:paraId="54A89655" w14:textId="77777777" w:rsidTr="00E86CCF">
        <w:trPr>
          <w:trHeight w:val="397"/>
        </w:trPr>
        <w:tc>
          <w:tcPr>
            <w:tcW w:w="1851" w:type="dxa"/>
            <w:vMerge w:val="restart"/>
            <w:tcBorders>
              <w:top w:val="single" w:sz="4" w:space="0" w:color="auto"/>
              <w:left w:val="single" w:sz="4" w:space="0" w:color="auto"/>
              <w:right w:val="single" w:sz="4" w:space="0" w:color="auto"/>
            </w:tcBorders>
            <w:vAlign w:val="center"/>
          </w:tcPr>
          <w:p w14:paraId="6092891C" w14:textId="77777777" w:rsidR="00E86CCF" w:rsidRPr="00D30D5F" w:rsidRDefault="00E86CCF" w:rsidP="00E86CCF">
            <w:pPr>
              <w:spacing w:line="0" w:lineRule="atLeast"/>
              <w:ind w:left="-53"/>
              <w:rPr>
                <w:rFonts w:ascii="HG丸ｺﾞｼｯｸM-PRO" w:eastAsia="HG丸ｺﾞｼｯｸM-PRO" w:hAnsi="ＭＳ 明朝"/>
                <w:sz w:val="18"/>
                <w:szCs w:val="18"/>
              </w:rPr>
            </w:pPr>
            <w:r w:rsidRPr="00D30D5F">
              <w:rPr>
                <w:rFonts w:ascii="HG丸ｺﾞｼｯｸM-PRO" w:eastAsia="HG丸ｺﾞｼｯｸM-PRO" w:hAnsi="ＭＳ 明朝" w:hint="eastAsia"/>
                <w:sz w:val="18"/>
                <w:szCs w:val="18"/>
              </w:rPr>
              <w:t>業務運営の改善及び効率化</w:t>
            </w:r>
          </w:p>
          <w:p w14:paraId="59D09239" w14:textId="786F7CF9" w:rsidR="00E86CCF" w:rsidRPr="00D30D5F" w:rsidRDefault="00E86CCF" w:rsidP="00E86CCF">
            <w:pPr>
              <w:spacing w:line="0" w:lineRule="atLeast"/>
              <w:ind w:left="-53"/>
              <w:jc w:val="center"/>
              <w:rPr>
                <w:rFonts w:ascii="ＭＳ 明朝" w:hAnsi="ＭＳ 明朝"/>
              </w:rPr>
            </w:pPr>
            <w:r w:rsidRPr="00D30D5F">
              <w:rPr>
                <w:rFonts w:ascii="HG丸ｺﾞｼｯｸM-PRO" w:eastAsia="HG丸ｺﾞｼｯｸM-PRO" w:hAnsi="ＭＳ 明朝" w:hint="eastAsia"/>
                <w:sz w:val="18"/>
                <w:szCs w:val="18"/>
              </w:rPr>
              <w:t>（6ページ）</w:t>
            </w:r>
          </w:p>
        </w:tc>
        <w:tc>
          <w:tcPr>
            <w:tcW w:w="1389" w:type="dxa"/>
            <w:tcBorders>
              <w:top w:val="single" w:sz="4" w:space="0" w:color="auto"/>
              <w:left w:val="single" w:sz="4" w:space="0" w:color="auto"/>
              <w:bottom w:val="dashSmallGap" w:sz="4" w:space="0" w:color="auto"/>
            </w:tcBorders>
            <w:vAlign w:val="center"/>
          </w:tcPr>
          <w:p w14:paraId="31867B96" w14:textId="104F3455"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Ｓ</w:t>
            </w:r>
          </w:p>
        </w:tc>
        <w:tc>
          <w:tcPr>
            <w:tcW w:w="1389" w:type="dxa"/>
            <w:tcBorders>
              <w:top w:val="single" w:sz="4" w:space="0" w:color="auto"/>
              <w:bottom w:val="dashSmallGap" w:sz="4" w:space="0" w:color="auto"/>
            </w:tcBorders>
            <w:shd w:val="clear" w:color="auto" w:fill="7F7F7F" w:themeFill="text1" w:themeFillTint="80"/>
            <w:vAlign w:val="center"/>
          </w:tcPr>
          <w:p w14:paraId="0F3FEC08" w14:textId="4997686F"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Ａ</w:t>
            </w:r>
          </w:p>
        </w:tc>
        <w:tc>
          <w:tcPr>
            <w:tcW w:w="1389" w:type="dxa"/>
            <w:tcBorders>
              <w:top w:val="single" w:sz="4" w:space="0" w:color="auto"/>
              <w:bottom w:val="dashSmallGap" w:sz="4" w:space="0" w:color="auto"/>
            </w:tcBorders>
            <w:vAlign w:val="center"/>
          </w:tcPr>
          <w:p w14:paraId="224EADC6" w14:textId="508E5612"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Ｂ</w:t>
            </w:r>
          </w:p>
        </w:tc>
        <w:tc>
          <w:tcPr>
            <w:tcW w:w="1389" w:type="dxa"/>
            <w:tcBorders>
              <w:top w:val="single" w:sz="4" w:space="0" w:color="auto"/>
              <w:bottom w:val="dashSmallGap" w:sz="4" w:space="0" w:color="auto"/>
            </w:tcBorders>
            <w:vAlign w:val="center"/>
          </w:tcPr>
          <w:p w14:paraId="3F6D479E" w14:textId="7F88D204"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Ｃ</w:t>
            </w:r>
          </w:p>
        </w:tc>
        <w:tc>
          <w:tcPr>
            <w:tcW w:w="1390" w:type="dxa"/>
            <w:tcBorders>
              <w:top w:val="single" w:sz="4" w:space="0" w:color="auto"/>
              <w:bottom w:val="dashSmallGap" w:sz="4" w:space="0" w:color="auto"/>
            </w:tcBorders>
            <w:vAlign w:val="center"/>
          </w:tcPr>
          <w:p w14:paraId="5E614533" w14:textId="3EEDEFB8" w:rsidR="00E86CCF" w:rsidRPr="00D30D5F" w:rsidRDefault="00E86CCF" w:rsidP="00E86CCF">
            <w:pPr>
              <w:spacing w:line="280" w:lineRule="exact"/>
              <w:jc w:val="center"/>
              <w:rPr>
                <w:rFonts w:ascii="HG丸ｺﾞｼｯｸM-PRO" w:eastAsia="HG丸ｺﾞｼｯｸM-PRO" w:cs="HG丸ｺﾞｼｯｸM-PRO"/>
                <w:kern w:val="0"/>
                <w:sz w:val="18"/>
                <w:szCs w:val="18"/>
              </w:rPr>
            </w:pPr>
            <w:r w:rsidRPr="00D30D5F">
              <w:rPr>
                <w:rFonts w:ascii="HG丸ｺﾞｼｯｸM-PRO" w:eastAsia="HG丸ｺﾞｼｯｸM-PRO" w:hAnsi="ＭＳ Ｐゴシック" w:cs="ＭＳ Ｐゴシック" w:hint="eastAsia"/>
                <w:b/>
                <w:szCs w:val="21"/>
              </w:rPr>
              <w:t>Ｄ</w:t>
            </w:r>
          </w:p>
        </w:tc>
      </w:tr>
      <w:tr w:rsidR="00D30D5F" w:rsidRPr="00D30D5F" w14:paraId="01CC8B08" w14:textId="77777777" w:rsidTr="00E86CCF">
        <w:trPr>
          <w:trHeight w:val="737"/>
        </w:trPr>
        <w:tc>
          <w:tcPr>
            <w:tcW w:w="1851" w:type="dxa"/>
            <w:vMerge/>
            <w:vAlign w:val="center"/>
          </w:tcPr>
          <w:p w14:paraId="53621706" w14:textId="77777777" w:rsidR="00E86CCF" w:rsidRPr="00D30D5F" w:rsidRDefault="00E86CCF" w:rsidP="00E86CCF">
            <w:pPr>
              <w:spacing w:line="320" w:lineRule="exact"/>
              <w:rPr>
                <w:rFonts w:ascii="ＭＳ 明朝" w:hAnsi="ＭＳ 明朝"/>
              </w:rPr>
            </w:pPr>
          </w:p>
        </w:tc>
        <w:tc>
          <w:tcPr>
            <w:tcW w:w="1389" w:type="dxa"/>
            <w:tcBorders>
              <w:top w:val="dashSmallGap" w:sz="4" w:space="0" w:color="auto"/>
            </w:tcBorders>
            <w:vAlign w:val="center"/>
          </w:tcPr>
          <w:p w14:paraId="491240E2"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特筆すべき</w:t>
            </w:r>
          </w:p>
          <w:p w14:paraId="751A1638" w14:textId="5C4FEC2D"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進捗状況</w:t>
            </w:r>
          </w:p>
        </w:tc>
        <w:tc>
          <w:tcPr>
            <w:tcW w:w="1389" w:type="dxa"/>
            <w:tcBorders>
              <w:top w:val="dashSmallGap" w:sz="4" w:space="0" w:color="auto"/>
            </w:tcBorders>
            <w:shd w:val="clear" w:color="auto" w:fill="7F7F7F" w:themeFill="text1" w:themeFillTint="80"/>
            <w:vAlign w:val="center"/>
          </w:tcPr>
          <w:p w14:paraId="04D368C5" w14:textId="01245E88"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tcBorders>
            <w:vAlign w:val="center"/>
          </w:tcPr>
          <w:p w14:paraId="6B4B3543"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おおむね</w:t>
            </w:r>
          </w:p>
          <w:p w14:paraId="3D66FBF3" w14:textId="3F472B79"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計画どおり</w:t>
            </w:r>
          </w:p>
        </w:tc>
        <w:tc>
          <w:tcPr>
            <w:tcW w:w="1389" w:type="dxa"/>
            <w:tcBorders>
              <w:top w:val="dashSmallGap" w:sz="4" w:space="0" w:color="auto"/>
            </w:tcBorders>
            <w:vAlign w:val="center"/>
          </w:tcPr>
          <w:p w14:paraId="32DC5D77" w14:textId="285BA823"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計画を十分に実施できていない</w:t>
            </w:r>
          </w:p>
        </w:tc>
        <w:tc>
          <w:tcPr>
            <w:tcW w:w="1390" w:type="dxa"/>
            <w:tcBorders>
              <w:top w:val="dashSmallGap" w:sz="4" w:space="0" w:color="auto"/>
            </w:tcBorders>
            <w:vAlign w:val="center"/>
          </w:tcPr>
          <w:p w14:paraId="5F4DFEC2" w14:textId="77777777"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重大な改善</w:t>
            </w:r>
          </w:p>
          <w:p w14:paraId="4AFA5CF2" w14:textId="4E335395" w:rsidR="00E86CCF" w:rsidRPr="00D30D5F" w:rsidRDefault="00E86CCF" w:rsidP="00E86CCF">
            <w:pPr>
              <w:spacing w:line="280" w:lineRule="exact"/>
              <w:jc w:val="center"/>
              <w:rPr>
                <w:rFonts w:ascii="HG丸ｺﾞｼｯｸM-PRO" w:eastAsia="HG丸ｺﾞｼｯｸM-PRO" w:cs="HG丸ｺﾞｼｯｸM-PRO"/>
                <w:kern w:val="0"/>
                <w:sz w:val="16"/>
                <w:szCs w:val="18"/>
              </w:rPr>
            </w:pPr>
            <w:r w:rsidRPr="00D30D5F">
              <w:rPr>
                <w:rFonts w:ascii="HG丸ｺﾞｼｯｸM-PRO" w:eastAsia="HG丸ｺﾞｼｯｸM-PRO" w:cs="HG丸ｺﾞｼｯｸM-PRO" w:hint="eastAsia"/>
                <w:kern w:val="0"/>
                <w:sz w:val="16"/>
                <w:szCs w:val="18"/>
              </w:rPr>
              <w:t>事項あり</w:t>
            </w:r>
          </w:p>
        </w:tc>
      </w:tr>
    </w:tbl>
    <w:p w14:paraId="37680E87" w14:textId="6C9E35D5" w:rsidR="00E86CCF" w:rsidRPr="00D30D5F" w:rsidRDefault="002162E2" w:rsidP="00DD14E8">
      <w:pPr>
        <w:rPr>
          <w:rFonts w:ascii="HG丸ｺﾞｼｯｸM-PRO" w:eastAsia="HG丸ｺﾞｼｯｸM-PRO"/>
          <w:b/>
          <w:sz w:val="24"/>
        </w:rPr>
      </w:pPr>
      <w:r w:rsidRPr="00D30D5F">
        <w:rPr>
          <w:rFonts w:ascii="HG丸ｺﾞｼｯｸM-PRO" w:eastAsia="HG丸ｺﾞｼｯｸM-PRO" w:hint="eastAsia"/>
          <w:b/>
          <w:noProof/>
          <w:szCs w:val="21"/>
        </w:rPr>
        <mc:AlternateContent>
          <mc:Choice Requires="wps">
            <w:drawing>
              <wp:anchor distT="0" distB="0" distL="114300" distR="114300" simplePos="0" relativeHeight="251679232" behindDoc="1" locked="0" layoutInCell="1" allowOverlap="1" wp14:anchorId="76C09A49" wp14:editId="4BD14EA2">
                <wp:simplePos x="0" y="0"/>
                <wp:positionH relativeFrom="column">
                  <wp:posOffset>2596551</wp:posOffset>
                </wp:positionH>
                <wp:positionV relativeFrom="paragraph">
                  <wp:posOffset>-634</wp:posOffset>
                </wp:positionV>
                <wp:extent cx="1200150" cy="502920"/>
                <wp:effectExtent l="0" t="0" r="0" b="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502920"/>
                        </a:xfrm>
                        <a:prstGeom prst="triangle">
                          <a:avLst>
                            <a:gd name="adj" fmla="val 50000"/>
                          </a:avLst>
                        </a:prstGeom>
                        <a:gradFill rotWithShape="1">
                          <a:gsLst>
                            <a:gs pos="0">
                              <a:srgbClr val="FFFFFF">
                                <a:gamma/>
                                <a:shade val="46275"/>
                                <a:invGamma/>
                              </a:srgbClr>
                            </a:gs>
                            <a:gs pos="100000">
                              <a:srgbClr val="FFFFFF"/>
                            </a:gs>
                          </a:gsLst>
                          <a:lin ang="5400000" scaled="1"/>
                        </a:gra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735A7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204.45pt;margin-top:-.05pt;width:94.5pt;height:39.6pt;rotation:18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" fillcolor="#767676" stroked="f">
                <v:fill rotate="t" focus="100%" type="gradient"/>
                <v:textbox inset="5.85pt,.7pt,5.85pt,.7pt"/>
              </v:shape>
            </w:pict>
          </mc:Fallback>
        </mc:AlternateContent>
      </w:r>
    </w:p>
    <w:p w14:paraId="704E8177" w14:textId="0EEAA43D" w:rsidR="00DD14E8" w:rsidRPr="00D30D5F" w:rsidRDefault="00DD14E8" w:rsidP="00DD14E8">
      <w:pPr>
        <w:rPr>
          <w:rFonts w:ascii="HG丸ｺﾞｼｯｸM-PRO" w:eastAsia="HG丸ｺﾞｼｯｸM-PRO"/>
          <w:b/>
          <w:sz w:val="24"/>
        </w:rPr>
      </w:pPr>
    </w:p>
    <w:p w14:paraId="5AAB6890" w14:textId="326E3D58" w:rsidR="002162E2" w:rsidRPr="00D30D5F" w:rsidRDefault="002162E2" w:rsidP="00DD14E8">
      <w:pPr>
        <w:rPr>
          <w:rFonts w:ascii="HG丸ｺﾞｼｯｸM-PRO" w:eastAsia="HG丸ｺﾞｼｯｸM-PRO"/>
          <w:b/>
          <w:sz w:val="24"/>
        </w:rPr>
      </w:pPr>
      <w:r w:rsidRPr="00D30D5F">
        <w:rPr>
          <w:rFonts w:ascii="HG丸ｺﾞｼｯｸM-PRO" w:eastAsia="HG丸ｺﾞｼｯｸM-PRO" w:hint="eastAsia"/>
          <w:b/>
          <w:noProof/>
          <w:szCs w:val="21"/>
        </w:rPr>
        <mc:AlternateContent>
          <mc:Choice Requires="wps">
            <w:drawing>
              <wp:anchor distT="0" distB="0" distL="114300" distR="114300" simplePos="0" relativeHeight="251677184" behindDoc="0" locked="0" layoutInCell="1" allowOverlap="1" wp14:anchorId="65D86718" wp14:editId="465F6E6E">
                <wp:simplePos x="0" y="0"/>
                <wp:positionH relativeFrom="column">
                  <wp:posOffset>864582</wp:posOffset>
                </wp:positionH>
                <wp:positionV relativeFrom="paragraph">
                  <wp:posOffset>102235</wp:posOffset>
                </wp:positionV>
                <wp:extent cx="4502989" cy="888521"/>
                <wp:effectExtent l="19050" t="19050" r="12065" b="26035"/>
                <wp:wrapNone/>
                <wp:docPr id="1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989" cy="888521"/>
                        </a:xfrm>
                        <a:prstGeom prst="rect">
                          <a:avLst/>
                        </a:prstGeom>
                        <a:solidFill>
                          <a:srgbClr val="FFFFFF"/>
                        </a:solidFill>
                        <a:ln w="38100" cmpd="dbl">
                          <a:solidFill>
                            <a:srgbClr val="000000"/>
                          </a:solidFill>
                          <a:miter lim="800000"/>
                          <a:headEnd/>
                          <a:tailEnd/>
                        </a:ln>
                      </wps:spPr>
                      <wps:txbx>
                        <w:txbxContent>
                          <w:p w14:paraId="3668A155" w14:textId="77777777" w:rsidR="002162E2" w:rsidRPr="004D097A" w:rsidRDefault="002162E2" w:rsidP="004D097A">
                            <w:pP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1536E2AF" w14:textId="77777777" w:rsidR="004D097A" w:rsidRPr="004D097A" w:rsidRDefault="002162E2" w:rsidP="004D097A">
                            <w:pP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「新型コロナウイルス感染症への</w:t>
                            </w:r>
                            <w:r w:rsidRPr="004D097A">
                              <w:rPr>
                                <w:rFonts w:ascii="HG丸ｺﾞｼｯｸM-PRO" w:eastAsia="HG丸ｺﾞｼｯｸM-PRO" w:hAnsi="ＭＳ 明朝"/>
                                <w:b/>
                                <w:sz w:val="22"/>
                                <w:szCs w:val="20"/>
                              </w:rPr>
                              <w:t>対応及び</w:t>
                            </w:r>
                            <w:r w:rsidRPr="004D097A">
                              <w:rPr>
                                <w:rFonts w:ascii="HG丸ｺﾞｼｯｸM-PRO" w:eastAsia="HG丸ｺﾞｼｯｸM-PRO" w:hAnsi="ＭＳ 明朝" w:hint="eastAsia"/>
                                <w:b/>
                                <w:sz w:val="22"/>
                                <w:szCs w:val="20"/>
                              </w:rPr>
                              <w:t>その</w:t>
                            </w:r>
                            <w:r w:rsidRPr="004D097A">
                              <w:rPr>
                                <w:rFonts w:ascii="HG丸ｺﾞｼｯｸM-PRO" w:eastAsia="HG丸ｺﾞｼｯｸM-PRO" w:hAnsi="ＭＳ 明朝"/>
                                <w:b/>
                                <w:sz w:val="22"/>
                                <w:szCs w:val="20"/>
                              </w:rPr>
                              <w:t>影響を踏まえると、</w:t>
                            </w:r>
                          </w:p>
                          <w:p w14:paraId="5556B00B" w14:textId="442687DC" w:rsidR="002162E2" w:rsidRPr="004D097A" w:rsidRDefault="002162E2" w:rsidP="004D097A">
                            <w:pPr>
                              <w:ind w:firstLineChars="100" w:firstLine="217"/>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全体として年度計画及び中期計画のとおり進</w:t>
                            </w:r>
                            <w:r w:rsidRPr="00107810">
                              <w:rPr>
                                <w:rFonts w:ascii="HG丸ｺﾞｼｯｸM-PRO" w:eastAsia="HG丸ｺﾞｼｯｸM-PRO" w:hAnsi="ＭＳ 明朝" w:hint="eastAsia"/>
                                <w:b/>
                                <w:sz w:val="22"/>
                                <w:szCs w:val="20"/>
                              </w:rPr>
                              <w:t>捗している」</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D86718" id="Rectangle 98" o:spid="_x0000_s1026" style="position:absolute;left:0;text-align:left;margin-left:68.1pt;margin-top:8.05pt;width:354.55pt;height:69.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" strokeweight="3pt">
                <v:stroke linestyle="thinThin"/>
                <v:textbox inset="5.85pt,2.45mm,5.85pt,.7pt">
                  <w:txbxContent>
                    <w:p w14:paraId="3668A155" w14:textId="77777777" w:rsidR="002162E2" w:rsidRPr="004D097A" w:rsidRDefault="002162E2" w:rsidP="004D097A">
                      <w:pPr>
                        <w:rPr>
                          <w:rFonts w:ascii="HG丸ｺﾞｼｯｸM-PRO" w:eastAsia="HG丸ｺﾞｼｯｸM-PRO" w:hAnsi="ＭＳ 明朝"/>
                          <w:b/>
                          <w:color w:val="000000"/>
                          <w:sz w:val="22"/>
                          <w:szCs w:val="20"/>
                        </w:rPr>
                      </w:pPr>
                      <w:r w:rsidRPr="004D097A">
                        <w:rPr>
                          <w:rFonts w:ascii="HG丸ｺﾞｼｯｸM-PRO" w:eastAsia="HG丸ｺﾞｼｯｸM-PRO" w:hAnsi="ＭＳ 明朝" w:hint="eastAsia"/>
                          <w:b/>
                          <w:color w:val="000000"/>
                          <w:sz w:val="22"/>
                          <w:szCs w:val="20"/>
                        </w:rPr>
                        <w:t>＜全体評価の評価結果＞</w:t>
                      </w:r>
                    </w:p>
                    <w:p w14:paraId="1536E2AF" w14:textId="77777777" w:rsidR="004D097A" w:rsidRPr="004D097A" w:rsidRDefault="002162E2" w:rsidP="004D097A">
                      <w:pPr>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「新型コロナウイルス感染症への</w:t>
                      </w:r>
                      <w:r w:rsidRPr="004D097A">
                        <w:rPr>
                          <w:rFonts w:ascii="HG丸ｺﾞｼｯｸM-PRO" w:eastAsia="HG丸ｺﾞｼｯｸM-PRO" w:hAnsi="ＭＳ 明朝"/>
                          <w:b/>
                          <w:sz w:val="22"/>
                          <w:szCs w:val="20"/>
                        </w:rPr>
                        <w:t>対応及び</w:t>
                      </w:r>
                      <w:r w:rsidRPr="004D097A">
                        <w:rPr>
                          <w:rFonts w:ascii="HG丸ｺﾞｼｯｸM-PRO" w:eastAsia="HG丸ｺﾞｼｯｸM-PRO" w:hAnsi="ＭＳ 明朝" w:hint="eastAsia"/>
                          <w:b/>
                          <w:sz w:val="22"/>
                          <w:szCs w:val="20"/>
                        </w:rPr>
                        <w:t>その</w:t>
                      </w:r>
                      <w:r w:rsidRPr="004D097A">
                        <w:rPr>
                          <w:rFonts w:ascii="HG丸ｺﾞｼｯｸM-PRO" w:eastAsia="HG丸ｺﾞｼｯｸM-PRO" w:hAnsi="ＭＳ 明朝"/>
                          <w:b/>
                          <w:sz w:val="22"/>
                          <w:szCs w:val="20"/>
                        </w:rPr>
                        <w:t>影響を踏まえると、</w:t>
                      </w:r>
                    </w:p>
                    <w:p w14:paraId="5556B00B" w14:textId="442687DC" w:rsidR="002162E2" w:rsidRPr="004D097A" w:rsidRDefault="002162E2" w:rsidP="004D097A">
                      <w:pPr>
                        <w:ind w:firstLineChars="100" w:firstLine="217"/>
                        <w:rPr>
                          <w:rFonts w:ascii="HG丸ｺﾞｼｯｸM-PRO" w:eastAsia="HG丸ｺﾞｼｯｸM-PRO" w:hAnsi="ＭＳ 明朝"/>
                          <w:b/>
                          <w:sz w:val="22"/>
                          <w:szCs w:val="20"/>
                        </w:rPr>
                      </w:pPr>
                      <w:r w:rsidRPr="004D097A">
                        <w:rPr>
                          <w:rFonts w:ascii="HG丸ｺﾞｼｯｸM-PRO" w:eastAsia="HG丸ｺﾞｼｯｸM-PRO" w:hAnsi="ＭＳ 明朝" w:hint="eastAsia"/>
                          <w:b/>
                          <w:sz w:val="22"/>
                          <w:szCs w:val="20"/>
                        </w:rPr>
                        <w:t>全体として年度計画及び中期計画のとおり進</w:t>
                      </w:r>
                      <w:r w:rsidRPr="00107810">
                        <w:rPr>
                          <w:rFonts w:ascii="HG丸ｺﾞｼｯｸM-PRO" w:eastAsia="HG丸ｺﾞｼｯｸM-PRO" w:hAnsi="ＭＳ 明朝" w:hint="eastAsia"/>
                          <w:b/>
                          <w:sz w:val="22"/>
                          <w:szCs w:val="20"/>
                        </w:rPr>
                        <w:t>捗している」</w:t>
                      </w:r>
                    </w:p>
                  </w:txbxContent>
                </v:textbox>
              </v:rect>
            </w:pict>
          </mc:Fallback>
        </mc:AlternateContent>
      </w:r>
    </w:p>
    <w:p w14:paraId="3AFB99CA" w14:textId="5E556F24" w:rsidR="002162E2" w:rsidRPr="00D30D5F" w:rsidRDefault="002162E2" w:rsidP="00DD14E8">
      <w:pPr>
        <w:rPr>
          <w:rFonts w:ascii="HG丸ｺﾞｼｯｸM-PRO" w:eastAsia="HG丸ｺﾞｼｯｸM-PRO"/>
          <w:b/>
          <w:sz w:val="24"/>
        </w:rPr>
      </w:pPr>
    </w:p>
    <w:p w14:paraId="0E95AF4B" w14:textId="0444AAFF" w:rsidR="002162E2" w:rsidRPr="00D30D5F" w:rsidRDefault="002162E2" w:rsidP="00DD14E8">
      <w:pPr>
        <w:rPr>
          <w:rFonts w:ascii="HG丸ｺﾞｼｯｸM-PRO" w:eastAsia="HG丸ｺﾞｼｯｸM-PRO"/>
          <w:b/>
          <w:sz w:val="24"/>
        </w:rPr>
      </w:pPr>
    </w:p>
    <w:p w14:paraId="5960B6E7" w14:textId="47C5CC33" w:rsidR="002162E2" w:rsidRPr="00D30D5F" w:rsidRDefault="002162E2" w:rsidP="00DD14E8">
      <w:pPr>
        <w:rPr>
          <w:rFonts w:ascii="HG丸ｺﾞｼｯｸM-PRO" w:eastAsia="HG丸ｺﾞｼｯｸM-PRO"/>
          <w:b/>
          <w:sz w:val="24"/>
        </w:rPr>
      </w:pPr>
    </w:p>
    <w:p w14:paraId="0A378CCF" w14:textId="441271FA" w:rsidR="002162E2" w:rsidRPr="00D30D5F" w:rsidRDefault="002162E2" w:rsidP="00DD14E8">
      <w:pPr>
        <w:rPr>
          <w:rFonts w:ascii="HG丸ｺﾞｼｯｸM-PRO" w:eastAsia="HG丸ｺﾞｼｯｸM-PRO"/>
          <w:b/>
          <w:sz w:val="24"/>
        </w:rPr>
      </w:pPr>
    </w:p>
    <w:p w14:paraId="60B50035" w14:textId="765140FE" w:rsidR="002162E2" w:rsidRDefault="002162E2" w:rsidP="00DD14E8">
      <w:pPr>
        <w:rPr>
          <w:rFonts w:ascii="HG丸ｺﾞｼｯｸM-PRO" w:eastAsia="HG丸ｺﾞｼｯｸM-PRO"/>
          <w:b/>
          <w:sz w:val="24"/>
        </w:rPr>
      </w:pPr>
    </w:p>
    <w:p w14:paraId="26375293" w14:textId="77777777" w:rsidR="00571FFA" w:rsidRPr="00D30D5F" w:rsidRDefault="00571FFA" w:rsidP="00DD14E8">
      <w:pPr>
        <w:rPr>
          <w:rFonts w:ascii="HG丸ｺﾞｼｯｸM-PRO" w:eastAsia="HG丸ｺﾞｼｯｸM-PRO"/>
          <w:b/>
          <w:sz w:val="24"/>
        </w:rPr>
      </w:pPr>
    </w:p>
    <w:p w14:paraId="0EC9A699" w14:textId="77777777" w:rsidR="00DD14E8" w:rsidRPr="00D30D5F" w:rsidRDefault="00DD14E8" w:rsidP="00DD14E8">
      <w:pPr>
        <w:rPr>
          <w:rFonts w:ascii="HG丸ｺﾞｼｯｸM-PRO" w:eastAsia="HG丸ｺﾞｼｯｸM-PRO"/>
          <w:b/>
        </w:rPr>
      </w:pPr>
      <w:r w:rsidRPr="00D30D5F">
        <w:rPr>
          <w:rFonts w:ascii="HG丸ｺﾞｼｯｸM-PRO" w:eastAsia="HG丸ｺﾞｼｯｸM-PRO" w:hint="eastAsia"/>
          <w:b/>
        </w:rPr>
        <w:t>＜全体評価にあたって考慮した事項＞</w:t>
      </w:r>
    </w:p>
    <w:p w14:paraId="6908F281" w14:textId="77777777" w:rsidR="00DD14E8" w:rsidRPr="00D30D5F" w:rsidRDefault="00DD14E8" w:rsidP="00DD14E8">
      <w:pPr>
        <w:ind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①法人の基本的な目標</w:t>
      </w:r>
    </w:p>
    <w:p w14:paraId="5E2E599F" w14:textId="498D9DCE" w:rsidR="00DD14E8" w:rsidRPr="00D30D5F" w:rsidRDefault="003E44CB" w:rsidP="003E44CB">
      <w:pPr>
        <w:ind w:leftChars="200" w:left="412"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医療の提供、医療に関する調査及び研究並びに技術者の研修等の業務を行うことにより、大阪府の医療政策として求められる高度専門医療を提供し、及び府域における医療水準の向上を図り、もって府民の健康の維持及び増進に寄与することを目的とする。</w:t>
      </w:r>
    </w:p>
    <w:p w14:paraId="33310839" w14:textId="77777777" w:rsidR="00DD14E8" w:rsidRPr="00D30D5F" w:rsidRDefault="00DD14E8" w:rsidP="00DD14E8">
      <w:pPr>
        <w:ind w:firstLineChars="100" w:firstLine="206"/>
        <w:rPr>
          <w:rFonts w:ascii="HG丸ｺﾞｼｯｸM-PRO" w:eastAsia="HG丸ｺﾞｼｯｸM-PRO" w:hAnsi="ＭＳ 明朝"/>
        </w:rPr>
      </w:pPr>
    </w:p>
    <w:p w14:paraId="7B1535EA" w14:textId="7610F2B7" w:rsidR="00DD14E8" w:rsidRPr="00D30D5F" w:rsidRDefault="00DD14E8" w:rsidP="00DD14E8">
      <w:pPr>
        <w:ind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②令和</w:t>
      </w:r>
      <w:r w:rsidR="003E44CB" w:rsidRPr="00D30D5F">
        <w:rPr>
          <w:rFonts w:ascii="HG丸ｺﾞｼｯｸM-PRO" w:eastAsia="HG丸ｺﾞｼｯｸM-PRO" w:hAnsi="ＭＳ 明朝" w:hint="eastAsia"/>
        </w:rPr>
        <w:t>３</w:t>
      </w:r>
      <w:r w:rsidRPr="00D30D5F">
        <w:rPr>
          <w:rFonts w:ascii="HG丸ｺﾞｼｯｸM-PRO" w:eastAsia="HG丸ｺﾞｼｯｸM-PRO" w:hAnsi="ＭＳ 明朝" w:hint="eastAsia"/>
        </w:rPr>
        <w:t>年度における重点的な取組み</w:t>
      </w:r>
    </w:p>
    <w:p w14:paraId="77C24F96" w14:textId="089598E5" w:rsidR="00DD14E8" w:rsidRPr="00D30D5F" w:rsidRDefault="00DD14E8" w:rsidP="00DD14E8">
      <w:pPr>
        <w:ind w:leftChars="-93" w:left="426" w:hangingChars="300" w:hanging="618"/>
        <w:rPr>
          <w:rFonts w:ascii="HG丸ｺﾞｼｯｸM-PRO" w:eastAsia="HG丸ｺﾞｼｯｸM-PRO" w:hAnsi="ＭＳ 明朝"/>
        </w:rPr>
      </w:pPr>
      <w:r w:rsidRPr="00D30D5F">
        <w:rPr>
          <w:rFonts w:ascii="HG丸ｺﾞｼｯｸM-PRO" w:eastAsia="HG丸ｺﾞｼｯｸM-PRO" w:hAnsi="ＭＳ 明朝" w:hint="eastAsia"/>
        </w:rPr>
        <w:t xml:space="preserve">　　　　高度専門医療の充実など医療の提供体制の強化に努めるとともに、府域の医療水準の向上を目指し、地域医療機関との連携強化を推進した。</w:t>
      </w:r>
    </w:p>
    <w:p w14:paraId="747417D0" w14:textId="77777777" w:rsidR="00DD14E8" w:rsidRPr="00D30D5F" w:rsidRDefault="00DD14E8" w:rsidP="00DD14E8">
      <w:pPr>
        <w:ind w:leftChars="-93" w:left="426" w:hangingChars="300" w:hanging="618"/>
        <w:rPr>
          <w:rFonts w:ascii="HG丸ｺﾞｼｯｸM-PRO" w:eastAsia="HG丸ｺﾞｼｯｸM-PRO" w:hAnsi="ＭＳ 明朝"/>
        </w:rPr>
      </w:pPr>
      <w:r w:rsidRPr="00D30D5F">
        <w:rPr>
          <w:rFonts w:ascii="HG丸ｺﾞｼｯｸM-PRO" w:eastAsia="HG丸ｺﾞｼｯｸM-PRO" w:hAnsi="ＭＳ 明朝" w:hint="eastAsia"/>
        </w:rPr>
        <w:t xml:space="preserve">　　　　また、業務運営の改善及び効率化に向け、法人全体の経営マネジメントの強化を図りながら、収入の確保・費用の抑制など安定的な病院経営の確立にも取り組んだ。</w:t>
      </w:r>
    </w:p>
    <w:p w14:paraId="24C27D2D" w14:textId="2F9347B9" w:rsidR="00DD14E8" w:rsidRPr="00D30D5F" w:rsidRDefault="00DD14E8" w:rsidP="00DD14E8">
      <w:pPr>
        <w:ind w:leftChars="-93" w:left="426" w:hangingChars="300" w:hanging="618"/>
        <w:rPr>
          <w:rFonts w:ascii="HG丸ｺﾞｼｯｸM-PRO" w:eastAsia="HG丸ｺﾞｼｯｸM-PRO" w:hAnsi="ＭＳ 明朝"/>
        </w:rPr>
      </w:pPr>
      <w:r w:rsidRPr="00D30D5F">
        <w:rPr>
          <w:rFonts w:ascii="HG丸ｺﾞｼｯｸM-PRO" w:eastAsia="HG丸ｺﾞｼｯｸM-PRO" w:hAnsi="ＭＳ 明朝" w:hint="eastAsia"/>
        </w:rPr>
        <w:t xml:space="preserve">　　　　さらに、法人を取巻く環境が著しく変化する中、各</w:t>
      </w:r>
      <w:r w:rsidR="00F1387D" w:rsidRPr="00D30D5F">
        <w:rPr>
          <w:rFonts w:ascii="HG丸ｺﾞｼｯｸM-PRO" w:eastAsia="HG丸ｺﾞｼｯｸM-PRO" w:hAnsi="ＭＳ 明朝" w:hint="eastAsia"/>
        </w:rPr>
        <w:t>センター</w:t>
      </w:r>
      <w:r w:rsidRPr="00D30D5F">
        <w:rPr>
          <w:rFonts w:ascii="HG丸ｺﾞｼｯｸM-PRO" w:eastAsia="HG丸ｺﾞｼｯｸM-PRO" w:hAnsi="ＭＳ 明朝" w:hint="eastAsia"/>
        </w:rPr>
        <w:t>が自らの特性や実情を踏まえ、自律性を発揮し、機動的に病院運営を進めることを基本としつつ、理事会や経営会議、事務局</w:t>
      </w:r>
      <w:r w:rsidRPr="00D30D5F">
        <w:rPr>
          <w:rFonts w:ascii="HG丸ｺﾞｼｯｸM-PRO" w:eastAsia="HG丸ｺﾞｼｯｸM-PRO" w:hAnsi="ＭＳ 明朝" w:hint="eastAsia"/>
        </w:rPr>
        <w:lastRenderedPageBreak/>
        <w:t>長会議等の各種会議</w:t>
      </w:r>
      <w:r w:rsidR="006C4FD6" w:rsidRPr="00571FFA">
        <w:rPr>
          <w:rFonts w:ascii="HG丸ｺﾞｼｯｸM-PRO" w:eastAsia="HG丸ｺﾞｼｯｸM-PRO" w:hAnsi="ＭＳ 明朝" w:hint="eastAsia"/>
        </w:rPr>
        <w:t>を通じて</w:t>
      </w:r>
      <w:r w:rsidRPr="00D30D5F">
        <w:rPr>
          <w:rFonts w:ascii="HG丸ｺﾞｼｯｸM-PRO" w:eastAsia="HG丸ｺﾞｼｯｸM-PRO" w:hAnsi="ＭＳ 明朝" w:hint="eastAsia"/>
        </w:rPr>
        <w:t>、法人としての一体的な取組みや各</w:t>
      </w:r>
      <w:r w:rsidR="00F1387D" w:rsidRPr="00D30D5F">
        <w:rPr>
          <w:rFonts w:ascii="HG丸ｺﾞｼｯｸM-PRO" w:eastAsia="HG丸ｺﾞｼｯｸM-PRO" w:hAnsi="ＭＳ 明朝" w:hint="eastAsia"/>
        </w:rPr>
        <w:t>センター</w:t>
      </w:r>
      <w:r w:rsidRPr="00D30D5F">
        <w:rPr>
          <w:rFonts w:ascii="HG丸ｺﾞｼｯｸM-PRO" w:eastAsia="HG丸ｺﾞｼｯｸM-PRO" w:hAnsi="ＭＳ 明朝" w:hint="eastAsia"/>
        </w:rPr>
        <w:t>の課題解決についての取組みを進めた。</w:t>
      </w:r>
    </w:p>
    <w:p w14:paraId="5448EF81" w14:textId="77777777" w:rsidR="00DD14E8" w:rsidRPr="00D30D5F" w:rsidRDefault="00DD14E8" w:rsidP="00DD14E8">
      <w:pPr>
        <w:rPr>
          <w:rFonts w:ascii="HG丸ｺﾞｼｯｸM-PRO" w:eastAsia="HG丸ｺﾞｼｯｸM-PRO" w:hAnsi="ＭＳ 明朝"/>
        </w:rPr>
      </w:pPr>
      <w:r w:rsidRPr="00D30D5F">
        <w:rPr>
          <w:rFonts w:ascii="HG丸ｺﾞｼｯｸM-PRO" w:eastAsia="HG丸ｺﾞｼｯｸM-PRO" w:hAnsi="ＭＳ 明朝" w:hint="eastAsia"/>
        </w:rPr>
        <w:t xml:space="preserve">　</w:t>
      </w:r>
    </w:p>
    <w:p w14:paraId="0D18FEA2" w14:textId="77777777" w:rsidR="00DD14E8" w:rsidRPr="00D30D5F" w:rsidRDefault="00DD14E8" w:rsidP="00DD14E8">
      <w:pPr>
        <w:ind w:leftChars="7" w:left="426" w:hangingChars="200" w:hanging="412"/>
        <w:rPr>
          <w:rFonts w:ascii="HG丸ｺﾞｼｯｸM-PRO" w:eastAsia="HG丸ｺﾞｼｯｸM-PRO" w:hAnsi="ＭＳ 明朝"/>
        </w:rPr>
      </w:pPr>
      <w:r w:rsidRPr="00D30D5F">
        <w:rPr>
          <w:rFonts w:ascii="HG丸ｺﾞｼｯｸM-PRO" w:eastAsia="HG丸ｺﾞｼｯｸM-PRO" w:hAnsi="ＭＳ 明朝" w:hint="eastAsia"/>
        </w:rPr>
        <w:t xml:space="preserve">　③新型コロナウイルス感染症への対応</w:t>
      </w:r>
    </w:p>
    <w:p w14:paraId="34BDD1B0" w14:textId="6760B611" w:rsidR="00DD14E8" w:rsidRPr="00D30D5F" w:rsidRDefault="00DD14E8" w:rsidP="00C02E93">
      <w:pPr>
        <w:ind w:leftChars="207" w:left="427" w:firstLineChars="100" w:firstLine="206"/>
        <w:rPr>
          <w:rFonts w:ascii="HG丸ｺﾞｼｯｸM-PRO" w:eastAsia="HG丸ｺﾞｼｯｸM-PRO" w:hAnsi="ＭＳ 明朝"/>
        </w:rPr>
      </w:pPr>
      <w:r w:rsidRPr="00D30D5F">
        <w:rPr>
          <w:rFonts w:ascii="HG丸ｺﾞｼｯｸM-PRO" w:eastAsia="HG丸ｺﾞｼｯｸM-PRO" w:hAnsi="ＭＳ 明朝" w:hint="eastAsia"/>
        </w:rPr>
        <w:t>令和</w:t>
      </w:r>
      <w:r w:rsidR="003E44CB" w:rsidRPr="00D30D5F">
        <w:rPr>
          <w:rFonts w:ascii="HG丸ｺﾞｼｯｸM-PRO" w:eastAsia="HG丸ｺﾞｼｯｸM-PRO" w:hAnsi="ＭＳ 明朝" w:hint="eastAsia"/>
        </w:rPr>
        <w:t>３</w:t>
      </w:r>
      <w:r w:rsidRPr="00D30D5F">
        <w:rPr>
          <w:rFonts w:ascii="HG丸ｺﾞｼｯｸM-PRO" w:eastAsia="HG丸ｺﾞｼｯｸM-PRO" w:hAnsi="ＭＳ 明朝" w:hint="eastAsia"/>
        </w:rPr>
        <w:t>年度は、</w:t>
      </w:r>
      <w:r w:rsidR="001B6F89" w:rsidRPr="00D30D5F">
        <w:rPr>
          <w:rFonts w:ascii="HG丸ｺﾞｼｯｸM-PRO" w:eastAsia="HG丸ｺﾞｼｯｸM-PRO" w:hAnsi="ＭＳ 明朝" w:hint="eastAsia"/>
        </w:rPr>
        <w:t>大阪府内の新型コロナウイルス感染症の感染拡大状況などに応じて、</w:t>
      </w:r>
      <w:r w:rsidRPr="00D30D5F">
        <w:rPr>
          <w:rFonts w:ascii="HG丸ｺﾞｼｯｸM-PRO" w:eastAsia="HG丸ｺﾞｼｯｸM-PRO" w:hAnsi="ＭＳ 明朝" w:hint="eastAsia"/>
        </w:rPr>
        <w:t>大阪府の要請に基づき、</w:t>
      </w:r>
      <w:r w:rsidR="00F35B10" w:rsidRPr="00D30D5F">
        <w:rPr>
          <w:rFonts w:ascii="HG丸ｺﾞｼｯｸM-PRO" w:eastAsia="HG丸ｺﾞｼｯｸM-PRO" w:hAnsi="ＭＳ 明朝" w:hint="eastAsia"/>
        </w:rPr>
        <w:t>大阪急性期・総合医療センターや大阪はびきの医療センターをはじめ、</w:t>
      </w:r>
      <w:r w:rsidR="001B6F89" w:rsidRPr="00D30D5F">
        <w:rPr>
          <w:rFonts w:ascii="HG丸ｺﾞｼｯｸM-PRO" w:eastAsia="HG丸ｺﾞｼｯｸM-PRO" w:hAnsi="ＭＳ 明朝" w:hint="eastAsia"/>
        </w:rPr>
        <w:t>全てのセンターにおいて</w:t>
      </w:r>
      <w:r w:rsidR="00AF78B2">
        <w:rPr>
          <w:rFonts w:ascii="HG丸ｺﾞｼｯｸM-PRO" w:eastAsia="HG丸ｺﾞｼｯｸM-PRO" w:hAnsi="ＭＳ 明朝" w:hint="eastAsia"/>
        </w:rPr>
        <w:t>、</w:t>
      </w:r>
      <w:r w:rsidR="00AF78B2" w:rsidRPr="00D30D5F">
        <w:rPr>
          <w:rFonts w:ascii="HG丸ｺﾞｼｯｸM-PRO" w:eastAsia="HG丸ｺﾞｼｯｸM-PRO" w:hAnsi="ＭＳ 明朝" w:hint="eastAsia"/>
        </w:rPr>
        <w:t>各センターの医療機能や役割</w:t>
      </w:r>
      <w:r w:rsidR="00AF78B2">
        <w:rPr>
          <w:rFonts w:ascii="HG丸ｺﾞｼｯｸM-PRO" w:eastAsia="HG丸ｺﾞｼｯｸM-PRO" w:hAnsi="ＭＳ 明朝" w:hint="eastAsia"/>
        </w:rPr>
        <w:t>を踏まえた</w:t>
      </w:r>
      <w:r w:rsidRPr="00D30D5F">
        <w:rPr>
          <w:rFonts w:ascii="HG丸ｺﾞｼｯｸM-PRO" w:eastAsia="HG丸ｺﾞｼｯｸM-PRO" w:hAnsi="ＭＳ 明朝" w:hint="eastAsia"/>
        </w:rPr>
        <w:t>患者</w:t>
      </w:r>
      <w:r w:rsidR="00C02E93" w:rsidRPr="00D30D5F">
        <w:rPr>
          <w:rFonts w:ascii="HG丸ｺﾞｼｯｸM-PRO" w:eastAsia="HG丸ｺﾞｼｯｸM-PRO" w:hAnsi="ＭＳ 明朝" w:hint="eastAsia"/>
        </w:rPr>
        <w:t>受入</w:t>
      </w:r>
      <w:r w:rsidR="00AF78B2">
        <w:rPr>
          <w:rFonts w:ascii="HG丸ｺﾞｼｯｸM-PRO" w:eastAsia="HG丸ｺﾞｼｯｸM-PRO" w:hAnsi="ＭＳ 明朝" w:hint="eastAsia"/>
        </w:rPr>
        <w:t>を行っ</w:t>
      </w:r>
      <w:r w:rsidR="001B6F89" w:rsidRPr="00D30D5F">
        <w:rPr>
          <w:rFonts w:ascii="HG丸ｺﾞｼｯｸM-PRO" w:eastAsia="HG丸ｺﾞｼｯｸM-PRO" w:hAnsi="ＭＳ 明朝" w:hint="eastAsia"/>
        </w:rPr>
        <w:t>た。</w:t>
      </w:r>
      <w:r w:rsidR="00F35B10" w:rsidRPr="00D30D5F">
        <w:rPr>
          <w:rFonts w:ascii="HG丸ｺﾞｼｯｸM-PRO" w:eastAsia="HG丸ｺﾞｼｯｸM-PRO" w:hAnsi="ＭＳ 明朝" w:hint="eastAsia"/>
        </w:rPr>
        <w:t>また、</w:t>
      </w:r>
      <w:r w:rsidR="001B6F89" w:rsidRPr="00D30D5F">
        <w:rPr>
          <w:rFonts w:ascii="HG丸ｺﾞｼｯｸM-PRO" w:eastAsia="HG丸ｺﾞｼｯｸM-PRO" w:hAnsi="ＭＳ 明朝" w:hint="eastAsia"/>
        </w:rPr>
        <w:t>患者受入れだけでなく、大阪コロナ重症センターの運営や</w:t>
      </w:r>
      <w:r w:rsidR="00AF78B2">
        <w:rPr>
          <w:rFonts w:ascii="HG丸ｺﾞｼｯｸM-PRO" w:eastAsia="HG丸ｺﾞｼｯｸM-PRO" w:hAnsi="ＭＳ 明朝" w:hint="eastAsia"/>
        </w:rPr>
        <w:t>入院患者待機</w:t>
      </w:r>
      <w:r w:rsidR="001B6F89" w:rsidRPr="00D30D5F">
        <w:rPr>
          <w:rFonts w:ascii="HG丸ｺﾞｼｯｸM-PRO" w:eastAsia="HG丸ｺﾞｼｯｸM-PRO" w:hAnsi="ＭＳ 明朝" w:hint="eastAsia"/>
        </w:rPr>
        <w:t>ステーションの設置協力</w:t>
      </w:r>
      <w:r w:rsidR="00AF78B2">
        <w:rPr>
          <w:rFonts w:ascii="HG丸ｺﾞｼｯｸM-PRO" w:eastAsia="HG丸ｺﾞｼｯｸM-PRO" w:hAnsi="ＭＳ 明朝" w:hint="eastAsia"/>
        </w:rPr>
        <w:t>、</w:t>
      </w:r>
      <w:r w:rsidR="001B6F89" w:rsidRPr="00D30D5F">
        <w:rPr>
          <w:rFonts w:ascii="HG丸ｺﾞｼｯｸM-PRO" w:eastAsia="HG丸ｺﾞｼｯｸM-PRO" w:hAnsi="ＭＳ 明朝" w:hint="eastAsia"/>
        </w:rPr>
        <w:t>PCR検査業務の実施など、</w:t>
      </w:r>
      <w:r w:rsidRPr="00D30D5F">
        <w:rPr>
          <w:rFonts w:ascii="HG丸ｺﾞｼｯｸM-PRO" w:eastAsia="HG丸ｺﾞｼｯｸM-PRO" w:hAnsi="ＭＳ 明朝" w:hint="eastAsia"/>
        </w:rPr>
        <w:t>大阪府の新型コロナウイルス感染症対策に</w:t>
      </w:r>
      <w:r w:rsidR="001C2AED" w:rsidRPr="00D30D5F">
        <w:rPr>
          <w:rFonts w:ascii="HG丸ｺﾞｼｯｸM-PRO" w:eastAsia="HG丸ｺﾞｼｯｸM-PRO" w:hAnsi="ＭＳ 明朝" w:hint="eastAsia"/>
        </w:rPr>
        <w:t>最大限取り組んでいる</w:t>
      </w:r>
      <w:r w:rsidRPr="00D30D5F">
        <w:rPr>
          <w:rFonts w:ascii="HG丸ｺﾞｼｯｸM-PRO" w:eastAsia="HG丸ｺﾞｼｯｸM-PRO" w:hAnsi="ＭＳ 明朝" w:hint="eastAsia"/>
        </w:rPr>
        <w:t>。</w:t>
      </w:r>
    </w:p>
    <w:p w14:paraId="71220BCD" w14:textId="5F2D1527" w:rsidR="00DD14E8" w:rsidRPr="00D30D5F" w:rsidRDefault="00DD14E8" w:rsidP="00DD14E8">
      <w:pPr>
        <w:ind w:leftChars="207" w:left="427" w:firstLineChars="100" w:firstLine="206"/>
        <w:rPr>
          <w:rFonts w:ascii="HG丸ｺﾞｼｯｸM-PRO" w:eastAsia="HG丸ｺﾞｼｯｸM-PRO"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284" w:type="dxa"/>
        </w:tblCellMar>
        <w:tblLook w:val="04A0" w:firstRow="1" w:lastRow="0" w:firstColumn="1" w:lastColumn="0" w:noHBand="0" w:noVBand="1"/>
      </w:tblPr>
      <w:tblGrid>
        <w:gridCol w:w="8932"/>
      </w:tblGrid>
      <w:tr w:rsidR="00107810" w:rsidRPr="00D30D5F" w14:paraId="2920F8D0" w14:textId="77777777" w:rsidTr="001F7D28">
        <w:trPr>
          <w:trHeight w:val="5068"/>
        </w:trPr>
        <w:tc>
          <w:tcPr>
            <w:tcW w:w="8932" w:type="dxa"/>
            <w:tcBorders>
              <w:top w:val="double" w:sz="4" w:space="0" w:color="auto"/>
              <w:left w:val="double" w:sz="4" w:space="0" w:color="auto"/>
              <w:bottom w:val="double" w:sz="4" w:space="0" w:color="auto"/>
              <w:right w:val="double" w:sz="4" w:space="0" w:color="auto"/>
            </w:tcBorders>
            <w:shd w:val="clear" w:color="auto" w:fill="auto"/>
            <w:vAlign w:val="center"/>
          </w:tcPr>
          <w:p w14:paraId="422BA086" w14:textId="049901FE" w:rsidR="00DD14E8" w:rsidRPr="00D30D5F" w:rsidRDefault="00CC44E5" w:rsidP="001F7D28">
            <w:pPr>
              <w:ind w:left="207" w:hangingChars="100" w:hanging="207"/>
              <w:rPr>
                <w:rFonts w:ascii="HG丸ｺﾞｼｯｸM-PRO" w:eastAsia="HG丸ｺﾞｼｯｸM-PRO" w:hAnsi="ＭＳ 明朝"/>
                <w:b/>
              </w:rPr>
            </w:pPr>
            <w:r w:rsidRPr="00D30D5F">
              <w:rPr>
                <w:rFonts w:ascii="HG丸ｺﾞｼｯｸM-PRO" w:eastAsia="HG丸ｺﾞｼｯｸM-PRO" w:hAnsi="ＭＳ 明朝" w:hint="eastAsia"/>
                <w:b/>
              </w:rPr>
              <w:t>〔２〕</w:t>
            </w:r>
            <w:r w:rsidR="00DD14E8" w:rsidRPr="00D30D5F">
              <w:rPr>
                <w:rFonts w:ascii="HG丸ｺﾞｼｯｸM-PRO" w:eastAsia="HG丸ｺﾞｼｯｸM-PRO" w:hAnsi="ＭＳ 明朝" w:hint="eastAsia"/>
                <w:b/>
              </w:rPr>
              <w:t>評価にあたっての意見、指摘等</w:t>
            </w:r>
          </w:p>
          <w:p w14:paraId="0FCDF079" w14:textId="52F52F79" w:rsidR="00976404" w:rsidRPr="00D30D5F" w:rsidRDefault="00DD14E8" w:rsidP="00985D03">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大項目１に掲げた「府民に提供するサービスその他の業務の質の向上」に関しては、小項目番号１～</w:t>
            </w:r>
            <w:r w:rsidR="00003D5B" w:rsidRPr="00D30D5F">
              <w:rPr>
                <w:rFonts w:ascii="HG丸ｺﾞｼｯｸM-PRO" w:eastAsia="HG丸ｺﾞｼｯｸM-PRO" w:hAnsi="HG丸ｺﾞｼｯｸM-PRO" w:hint="eastAsia"/>
              </w:rPr>
              <w:t>１０</w:t>
            </w:r>
            <w:r w:rsidRPr="00D30D5F">
              <w:rPr>
                <w:rFonts w:ascii="HG丸ｺﾞｼｯｸM-PRO" w:eastAsia="HG丸ｺﾞｼｯｸM-PRO" w:hAnsi="HG丸ｺﾞｼｯｸM-PRO" w:hint="eastAsia"/>
              </w:rPr>
              <w:t>のとおり、高度専門医療の充実など医療の提供体制の強化に努めるとともに府域の医療水準の向上を目指し、地域医療機関との連携強化を推進している</w:t>
            </w:r>
            <w:r w:rsidR="0018043F" w:rsidRPr="00D30D5F">
              <w:rPr>
                <w:rFonts w:ascii="HG丸ｺﾞｼｯｸM-PRO" w:eastAsia="HG丸ｺﾞｼｯｸM-PRO" w:hAnsi="ＭＳ 明朝" w:hint="eastAsia"/>
                <w:szCs w:val="21"/>
              </w:rPr>
              <w:t>ほか、各センターの特性に応じて新型コロナウイルス感染症に対応している</w:t>
            </w:r>
            <w:r w:rsidRPr="00D30D5F">
              <w:rPr>
                <w:rFonts w:ascii="HG丸ｺﾞｼｯｸM-PRO" w:eastAsia="HG丸ｺﾞｼｯｸM-PRO" w:hAnsi="HG丸ｺﾞｼｯｸM-PRO" w:hint="eastAsia"/>
              </w:rPr>
              <w:t>こと等から、計画どおり進捗していると評価できる。</w:t>
            </w:r>
          </w:p>
          <w:p w14:paraId="5BE38549" w14:textId="0E7AA529" w:rsidR="00057265" w:rsidRPr="00D30D5F" w:rsidRDefault="00DD14E8" w:rsidP="00985D03">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大項目２に掲げた「業務運営の改善及び効率化</w:t>
            </w:r>
            <w:r w:rsidR="00003D5B" w:rsidRPr="00D30D5F">
              <w:rPr>
                <w:rFonts w:ascii="HG丸ｺﾞｼｯｸM-PRO" w:eastAsia="HG丸ｺﾞｼｯｸM-PRO" w:hAnsi="HG丸ｺﾞｼｯｸM-PRO" w:hint="eastAsia"/>
              </w:rPr>
              <w:t>等</w:t>
            </w:r>
            <w:r w:rsidRPr="00D30D5F">
              <w:rPr>
                <w:rFonts w:ascii="HG丸ｺﾞｼｯｸM-PRO" w:eastAsia="HG丸ｺﾞｼｯｸM-PRO" w:hAnsi="HG丸ｺﾞｼｯｸM-PRO" w:hint="eastAsia"/>
              </w:rPr>
              <w:t>」に関しては、小項目番号</w:t>
            </w:r>
            <w:r w:rsidR="00003D5B" w:rsidRPr="00D30D5F">
              <w:rPr>
                <w:rFonts w:ascii="HG丸ｺﾞｼｯｸM-PRO" w:eastAsia="HG丸ｺﾞｼｯｸM-PRO" w:hAnsi="HG丸ｺﾞｼｯｸM-PRO" w:hint="eastAsia"/>
              </w:rPr>
              <w:t>１１</w:t>
            </w:r>
            <w:r w:rsidRPr="00D30D5F">
              <w:rPr>
                <w:rFonts w:ascii="HG丸ｺﾞｼｯｸM-PRO" w:eastAsia="HG丸ｺﾞｼｯｸM-PRO" w:hAnsi="HG丸ｺﾞｼｯｸM-PRO" w:hint="eastAsia"/>
              </w:rPr>
              <w:t>～</w:t>
            </w:r>
            <w:r w:rsidR="00003D5B" w:rsidRPr="00D30D5F">
              <w:rPr>
                <w:rFonts w:ascii="HG丸ｺﾞｼｯｸM-PRO" w:eastAsia="HG丸ｺﾞｼｯｸM-PRO" w:hAnsi="HG丸ｺﾞｼｯｸM-PRO" w:hint="eastAsia"/>
              </w:rPr>
              <w:t>１５</w:t>
            </w:r>
            <w:r w:rsidRPr="00D30D5F">
              <w:rPr>
                <w:rFonts w:ascii="HG丸ｺﾞｼｯｸM-PRO" w:eastAsia="HG丸ｺﾞｼｯｸM-PRO" w:hAnsi="HG丸ｺﾞｼｯｸM-PRO" w:hint="eastAsia"/>
              </w:rPr>
              <w:t>のとおり、新型コロナウイルス感染症の影響により、年度計画を下回った項目はあるものの、業務運営の改善及び効率化に向け、法人全体の経営マネジメントの強化を図りながら、収入の確保・費用の抑制など安定的な病院経営の確立に取り組んでいること等から、計画どおり進捗していると評価できる。</w:t>
            </w:r>
          </w:p>
          <w:p w14:paraId="558A290A" w14:textId="39902310" w:rsidR="00976404" w:rsidRPr="00D30D5F" w:rsidRDefault="00DD14E8" w:rsidP="00985D03">
            <w:pPr>
              <w:ind w:left="206" w:hangingChars="100" w:hanging="206"/>
              <w:rPr>
                <w:rFonts w:ascii="HG丸ｺﾞｼｯｸM-PRO" w:eastAsia="HG丸ｺﾞｼｯｸM-PRO" w:hAnsi="HG丸ｺﾞｼｯｸM-PRO"/>
              </w:rPr>
            </w:pPr>
            <w:r w:rsidRPr="00D30D5F">
              <w:rPr>
                <w:rFonts w:ascii="HG丸ｺﾞｼｯｸM-PRO" w:eastAsia="HG丸ｺﾞｼｯｸM-PRO" w:hAnsi="HG丸ｺﾞｼｯｸM-PRO" w:hint="eastAsia"/>
              </w:rPr>
              <w:t xml:space="preserve">　　以上より、令和</w:t>
            </w:r>
            <w:r w:rsidR="00003D5B" w:rsidRPr="00D30D5F">
              <w:rPr>
                <w:rFonts w:ascii="HG丸ｺﾞｼｯｸM-PRO" w:eastAsia="HG丸ｺﾞｼｯｸM-PRO" w:hAnsi="HG丸ｺﾞｼｯｸM-PRO" w:hint="eastAsia"/>
              </w:rPr>
              <w:t>３</w:t>
            </w:r>
            <w:r w:rsidRPr="00D30D5F">
              <w:rPr>
                <w:rFonts w:ascii="HG丸ｺﾞｼｯｸM-PRO" w:eastAsia="HG丸ｺﾞｼｯｸM-PRO" w:hAnsi="HG丸ｺﾞｼｯｸM-PRO" w:hint="eastAsia"/>
              </w:rPr>
              <w:t>事業年度における大阪府立病院機構の取組みは、</w:t>
            </w:r>
            <w:r w:rsidRPr="00D30D5F">
              <w:rPr>
                <w:rFonts w:ascii="HG丸ｺﾞｼｯｸM-PRO" w:eastAsia="HG丸ｺﾞｼｯｸM-PRO" w:hAnsi="ＭＳ 明朝" w:hint="eastAsia"/>
                <w:szCs w:val="21"/>
              </w:rPr>
              <w:t>新型コロナウイルス感染症への対応及びその影響を踏まえると、</w:t>
            </w:r>
            <w:r w:rsidRPr="00D30D5F">
              <w:rPr>
                <w:rFonts w:ascii="HG丸ｺﾞｼｯｸM-PRO" w:eastAsia="HG丸ｺﾞｼｯｸM-PRO" w:hAnsi="HG丸ｺﾞｼｯｸM-PRO" w:hint="eastAsia"/>
              </w:rPr>
              <w:t>全体として年度計画及び中期計画のとおり進捗していると評価できる。</w:t>
            </w:r>
          </w:p>
          <w:p w14:paraId="699DF0E1" w14:textId="77777777" w:rsidR="005E7E17" w:rsidRPr="00D30D5F" w:rsidRDefault="005E7E17" w:rsidP="00985D03">
            <w:pPr>
              <w:ind w:left="206" w:hangingChars="100" w:hanging="206"/>
              <w:rPr>
                <w:rFonts w:ascii="HG丸ｺﾞｼｯｸM-PRO" w:eastAsia="HG丸ｺﾞｼｯｸM-PRO" w:hAnsi="HG丸ｺﾞｼｯｸM-PRO"/>
              </w:rPr>
            </w:pPr>
          </w:p>
          <w:p w14:paraId="0A698C6E" w14:textId="7CF4A82E" w:rsidR="00985D03" w:rsidRPr="00D30D5F" w:rsidRDefault="00B12A58" w:rsidP="00CC6E5E">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令和４年３月２９日に総務省から示された「持続可能な地域医療体制を確保するための公立病院経営強化ガイドライン」では、新興感染症の拡大時に備えた取組みが大きなポイントのひとつに挙げられている。</w:t>
            </w:r>
            <w:r w:rsidR="00590BA5" w:rsidRPr="00D30D5F">
              <w:rPr>
                <w:rFonts w:ascii="HG丸ｺﾞｼｯｸM-PRO" w:eastAsia="HG丸ｺﾞｼｯｸM-PRO" w:hAnsi="HG丸ｺﾞｼｯｸM-PRO" w:hint="eastAsia"/>
              </w:rPr>
              <w:t>新型コロナウイルス感染症対応での教訓を踏まえ、</w:t>
            </w:r>
            <w:r w:rsidR="00D9142F" w:rsidRPr="00D30D5F">
              <w:rPr>
                <w:rFonts w:ascii="HG丸ｺﾞｼｯｸM-PRO" w:eastAsia="HG丸ｺﾞｼｯｸM-PRO" w:hAnsi="HG丸ｺﾞｼｯｸM-PRO" w:hint="eastAsia"/>
              </w:rPr>
              <w:t>感染管理の専門性を有する人材の育成や</w:t>
            </w:r>
            <w:r w:rsidR="00F4642F" w:rsidRPr="00D30D5F">
              <w:rPr>
                <w:rFonts w:ascii="HG丸ｺﾞｼｯｸM-PRO" w:eastAsia="HG丸ｺﾞｼｯｸM-PRO" w:hAnsi="HG丸ｺﾞｼｯｸM-PRO" w:hint="eastAsia"/>
              </w:rPr>
              <w:t>感染拡大時に活用しやすい病床の整備</w:t>
            </w:r>
            <w:r w:rsidR="00E323CF" w:rsidRPr="00D30D5F">
              <w:rPr>
                <w:rFonts w:ascii="HG丸ｺﾞｼｯｸM-PRO" w:eastAsia="HG丸ｺﾞｼｯｸM-PRO" w:hAnsi="HG丸ｺﾞｼｯｸM-PRO" w:hint="eastAsia"/>
              </w:rPr>
              <w:t>など、</w:t>
            </w:r>
            <w:r w:rsidRPr="00D30D5F">
              <w:rPr>
                <w:rFonts w:ascii="HG丸ｺﾞｼｯｸM-PRO" w:eastAsia="HG丸ｺﾞｼｯｸM-PRO" w:hAnsi="HG丸ｺﾞｼｯｸM-PRO" w:hint="eastAsia"/>
              </w:rPr>
              <w:t>引き続き、府域の中核的医療機関として健康危機事象に対する先導的役割を担うために、</w:t>
            </w:r>
            <w:r w:rsidR="001C5FFF" w:rsidRPr="00D30D5F">
              <w:rPr>
                <w:rFonts w:ascii="HG丸ｺﾞｼｯｸM-PRO" w:eastAsia="HG丸ｺﾞｼｯｸM-PRO" w:hAnsi="HG丸ｺﾞｼｯｸM-PRO" w:hint="eastAsia"/>
              </w:rPr>
              <w:t>今後の</w:t>
            </w:r>
            <w:r w:rsidR="00E323CF" w:rsidRPr="00D30D5F">
              <w:rPr>
                <w:rFonts w:ascii="HG丸ｺﾞｼｯｸM-PRO" w:eastAsia="HG丸ｺﾞｼｯｸM-PRO" w:hAnsi="HG丸ｺﾞｼｯｸM-PRO" w:hint="eastAsia"/>
              </w:rPr>
              <w:t>新興感染症に</w:t>
            </w:r>
            <w:r w:rsidRPr="00D30D5F">
              <w:rPr>
                <w:rFonts w:ascii="HG丸ｺﾞｼｯｸM-PRO" w:eastAsia="HG丸ｺﾞｼｯｸM-PRO" w:hAnsi="HG丸ｺﾞｼｯｸM-PRO" w:hint="eastAsia"/>
              </w:rPr>
              <w:t>も</w:t>
            </w:r>
            <w:r w:rsidR="00E323CF" w:rsidRPr="00D30D5F">
              <w:rPr>
                <w:rFonts w:ascii="HG丸ｺﾞｼｯｸM-PRO" w:eastAsia="HG丸ｺﾞｼｯｸM-PRO" w:hAnsi="HG丸ｺﾞｼｯｸM-PRO" w:hint="eastAsia"/>
              </w:rPr>
              <w:t>備えた体制構築を</w:t>
            </w:r>
            <w:r w:rsidR="00A17E21" w:rsidRPr="00D30D5F">
              <w:rPr>
                <w:rFonts w:ascii="HG丸ｺﾞｼｯｸM-PRO" w:eastAsia="HG丸ｺﾞｼｯｸM-PRO" w:hAnsi="HG丸ｺﾞｼｯｸM-PRO" w:hint="eastAsia"/>
              </w:rPr>
              <w:t>図ってもらいたい。</w:t>
            </w:r>
          </w:p>
          <w:p w14:paraId="0FB07AD3" w14:textId="77777777" w:rsidR="00732C6B" w:rsidRPr="00D30D5F" w:rsidRDefault="00B12A58" w:rsidP="00B12A58">
            <w:pPr>
              <w:ind w:leftChars="100" w:left="206" w:firstLineChars="100" w:firstLine="206"/>
              <w:rPr>
                <w:rFonts w:ascii="HG丸ｺﾞｼｯｸM-PRO" w:eastAsia="HG丸ｺﾞｼｯｸM-PRO" w:hAnsi="HG丸ｺﾞｼｯｸM-PRO"/>
              </w:rPr>
            </w:pPr>
            <w:r w:rsidRPr="00D30D5F">
              <w:rPr>
                <w:rFonts w:ascii="HG丸ｺﾞｼｯｸM-PRO" w:eastAsia="HG丸ｺﾞｼｯｸM-PRO" w:hAnsi="HG丸ｺﾞｼｯｸM-PRO" w:hint="eastAsia"/>
              </w:rPr>
              <w:t>また、</w:t>
            </w:r>
            <w:r w:rsidR="00CC6E5E" w:rsidRPr="00D30D5F">
              <w:rPr>
                <w:rFonts w:ascii="HG丸ｺﾞｼｯｸM-PRO" w:eastAsia="HG丸ｺﾞｼｯｸM-PRO" w:hAnsi="HG丸ｺﾞｼｯｸM-PRO" w:hint="eastAsia"/>
              </w:rPr>
              <w:t>人口減少や少子高齢化に加え、新型コロナウイルス感染症の流行を契機として医療需要や医療従事者の働き方など、病院</w:t>
            </w:r>
            <w:r w:rsidR="001C5FFF" w:rsidRPr="00D30D5F">
              <w:rPr>
                <w:rFonts w:ascii="HG丸ｺﾞｼｯｸM-PRO" w:eastAsia="HG丸ｺﾞｼｯｸM-PRO" w:hAnsi="HG丸ｺﾞｼｯｸM-PRO" w:hint="eastAsia"/>
              </w:rPr>
              <w:t>を取り巻く環境が大きく</w:t>
            </w:r>
            <w:r w:rsidR="00CC6E5E" w:rsidRPr="00D30D5F">
              <w:rPr>
                <w:rFonts w:ascii="HG丸ｺﾞｼｯｸM-PRO" w:eastAsia="HG丸ｺﾞｼｯｸM-PRO" w:hAnsi="HG丸ｺﾞｼｯｸM-PRO" w:hint="eastAsia"/>
              </w:rPr>
              <w:t>変化</w:t>
            </w:r>
            <w:r w:rsidR="001C5FFF" w:rsidRPr="00D30D5F">
              <w:rPr>
                <w:rFonts w:ascii="HG丸ｺﾞｼｯｸM-PRO" w:eastAsia="HG丸ｺﾞｼｯｸM-PRO" w:hAnsi="HG丸ｺﾞｼｯｸM-PRO" w:hint="eastAsia"/>
              </w:rPr>
              <w:t>している。</w:t>
            </w:r>
            <w:r w:rsidR="00585A34" w:rsidRPr="00D30D5F">
              <w:rPr>
                <w:rFonts w:ascii="HG丸ｺﾞｼｯｸM-PRO" w:eastAsia="HG丸ｺﾞｼｯｸM-PRO" w:hAnsi="HG丸ｺﾞｼｯｸM-PRO" w:hint="eastAsia"/>
              </w:rPr>
              <w:t>将来に</w:t>
            </w:r>
            <w:r w:rsidR="005340A1" w:rsidRPr="00D30D5F">
              <w:rPr>
                <w:rFonts w:ascii="HG丸ｺﾞｼｯｸM-PRO" w:eastAsia="HG丸ｺﾞｼｯｸM-PRO" w:hAnsi="HG丸ｺﾞｼｯｸM-PRO" w:hint="eastAsia"/>
              </w:rPr>
              <w:t>わた</w:t>
            </w:r>
            <w:r w:rsidR="00585A34" w:rsidRPr="00D30D5F">
              <w:rPr>
                <w:rFonts w:ascii="HG丸ｺﾞｼｯｸM-PRO" w:eastAsia="HG丸ｺﾞｼｯｸM-PRO" w:hAnsi="HG丸ｺﾞｼｯｸM-PRO" w:hint="eastAsia"/>
              </w:rPr>
              <w:t>って、</w:t>
            </w:r>
            <w:r w:rsidR="005340A1" w:rsidRPr="00D30D5F">
              <w:rPr>
                <w:rFonts w:ascii="HG丸ｺﾞｼｯｸM-PRO" w:eastAsia="HG丸ｺﾞｼｯｸM-PRO" w:hAnsi="HG丸ｺﾞｼｯｸM-PRO" w:hint="eastAsia"/>
              </w:rPr>
              <w:t>安定的な経営を確保し、</w:t>
            </w:r>
            <w:r w:rsidR="00585A34" w:rsidRPr="00D30D5F">
              <w:rPr>
                <w:rFonts w:ascii="HG丸ｺﾞｼｯｸM-PRO" w:eastAsia="HG丸ｺﾞｼｯｸM-PRO" w:hAnsi="HG丸ｺﾞｼｯｸM-PRO" w:hint="eastAsia"/>
              </w:rPr>
              <w:t>各センターに求められる機能や役割を果た</w:t>
            </w:r>
            <w:r w:rsidR="005340A1" w:rsidRPr="00D30D5F">
              <w:rPr>
                <w:rFonts w:ascii="HG丸ｺﾞｼｯｸM-PRO" w:eastAsia="HG丸ｺﾞｼｯｸM-PRO" w:hAnsi="HG丸ｺﾞｼｯｸM-PRO" w:hint="eastAsia"/>
              </w:rPr>
              <w:t>せ</w:t>
            </w:r>
            <w:r w:rsidR="00585A34" w:rsidRPr="00D30D5F">
              <w:rPr>
                <w:rFonts w:ascii="HG丸ｺﾞｼｯｸM-PRO" w:eastAsia="HG丸ｺﾞｼｯｸM-PRO" w:hAnsi="HG丸ｺﾞｼｯｸM-PRO" w:hint="eastAsia"/>
              </w:rPr>
              <w:t>るよう</w:t>
            </w:r>
            <w:r w:rsidR="006416E3" w:rsidRPr="00D30D5F">
              <w:rPr>
                <w:rFonts w:ascii="HG丸ｺﾞｼｯｸM-PRO" w:eastAsia="HG丸ｺﾞｼｯｸM-PRO" w:hAnsi="HG丸ｺﾞｼｯｸM-PRO" w:hint="eastAsia"/>
              </w:rPr>
              <w:t>努めてもらいたい</w:t>
            </w:r>
            <w:r w:rsidR="00A17E21" w:rsidRPr="00D30D5F">
              <w:rPr>
                <w:rFonts w:ascii="HG丸ｺﾞｼｯｸM-PRO" w:eastAsia="HG丸ｺﾞｼｯｸM-PRO" w:hAnsi="HG丸ｺﾞｼｯｸM-PRO" w:hint="eastAsia"/>
              </w:rPr>
              <w:t>。</w:t>
            </w:r>
          </w:p>
          <w:p w14:paraId="47808952" w14:textId="32C8F7B0" w:rsidR="00AB4B2B" w:rsidRPr="00D30D5F" w:rsidRDefault="00AB4B2B" w:rsidP="00AB4B2B">
            <w:pPr>
              <w:rPr>
                <w:rFonts w:ascii="ＭＳ 明朝" w:hAnsi="ＭＳ 明朝" w:cs="ＭＳ 明朝"/>
              </w:rPr>
            </w:pPr>
          </w:p>
        </w:tc>
      </w:tr>
    </w:tbl>
    <w:p w14:paraId="06236CC4" w14:textId="5E3A3865" w:rsidR="004D07C8" w:rsidRPr="00D30D5F" w:rsidRDefault="004D07C8" w:rsidP="00DD14E8">
      <w:pPr>
        <w:rPr>
          <w:rFonts w:ascii="HG丸ｺﾞｼｯｸM-PRO" w:eastAsia="HG丸ｺﾞｼｯｸM-PRO"/>
          <w:szCs w:val="21"/>
        </w:rPr>
      </w:pPr>
    </w:p>
    <w:sectPr w:rsidR="004D07C8" w:rsidRPr="00D30D5F" w:rsidSect="00E86CCF">
      <w:footerReference w:type="default" r:id="rId13"/>
      <w:pgSz w:w="11906" w:h="16838" w:code="9"/>
      <w:pgMar w:top="1418" w:right="1418" w:bottom="1134" w:left="1418" w:header="851" w:footer="170" w:gutter="0"/>
      <w:pgNumType w:fmt="numberInDash" w:start="1"/>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BF44" w14:textId="77777777" w:rsidR="00683945" w:rsidRDefault="00683945">
      <w:r>
        <w:separator/>
      </w:r>
    </w:p>
  </w:endnote>
  <w:endnote w:type="continuationSeparator" w:id="0">
    <w:p w14:paraId="786AD154" w14:textId="77777777" w:rsidR="00683945" w:rsidRDefault="006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A6A8" w14:textId="77777777" w:rsidR="009C5540" w:rsidRPr="003A449A" w:rsidRDefault="009C5540">
    <w:pPr>
      <w:pStyle w:val="a4"/>
      <w:rPr>
        <w:sz w:val="24"/>
      </w:rPr>
    </w:pPr>
  </w:p>
  <w:p w14:paraId="59224941" w14:textId="77777777" w:rsidR="009C5540" w:rsidRDefault="009C55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5EA" w14:textId="2EFA6514" w:rsidR="009C5540" w:rsidRPr="009F18C6" w:rsidRDefault="009C5540">
    <w:pPr>
      <w:pStyle w:val="a4"/>
      <w:jc w:val="center"/>
      <w:rPr>
        <w:rFonts w:ascii="HG丸ｺﾞｼｯｸM-PRO" w:eastAsia="HG丸ｺﾞｼｯｸM-PRO" w:hAnsi="HG丸ｺﾞｼｯｸM-PRO"/>
        <w:sz w:val="24"/>
      </w:rPr>
    </w:pPr>
    <w:r w:rsidRPr="009F18C6">
      <w:rPr>
        <w:rFonts w:ascii="HG丸ｺﾞｼｯｸM-PRO" w:eastAsia="HG丸ｺﾞｼｯｸM-PRO" w:hAnsi="HG丸ｺﾞｼｯｸM-PRO"/>
        <w:sz w:val="24"/>
      </w:rPr>
      <w:fldChar w:fldCharType="begin"/>
    </w:r>
    <w:r w:rsidRPr="009F18C6">
      <w:rPr>
        <w:rFonts w:ascii="HG丸ｺﾞｼｯｸM-PRO" w:eastAsia="HG丸ｺﾞｼｯｸM-PRO" w:hAnsi="HG丸ｺﾞｼｯｸM-PRO"/>
        <w:sz w:val="24"/>
      </w:rPr>
      <w:instrText>PAGE   \* MERGEFORMAT</w:instrText>
    </w:r>
    <w:r w:rsidRPr="009F18C6">
      <w:rPr>
        <w:rFonts w:ascii="HG丸ｺﾞｼｯｸM-PRO" w:eastAsia="HG丸ｺﾞｼｯｸM-PRO" w:hAnsi="HG丸ｺﾞｼｯｸM-PRO"/>
        <w:sz w:val="24"/>
      </w:rPr>
      <w:fldChar w:fldCharType="separate"/>
    </w:r>
    <w:r w:rsidR="00C863CE" w:rsidRPr="00C863CE">
      <w:rPr>
        <w:rFonts w:ascii="HG丸ｺﾞｼｯｸM-PRO" w:eastAsia="HG丸ｺﾞｼｯｸM-PRO" w:hAnsi="HG丸ｺﾞｼｯｸM-PRO"/>
        <w:noProof/>
        <w:sz w:val="24"/>
        <w:lang w:val="ja-JP"/>
      </w:rPr>
      <w:t>-</w:t>
    </w:r>
    <w:r w:rsidR="00C863CE">
      <w:rPr>
        <w:rFonts w:ascii="HG丸ｺﾞｼｯｸM-PRO" w:eastAsia="HG丸ｺﾞｼｯｸM-PRO" w:hAnsi="HG丸ｺﾞｼｯｸM-PRO"/>
        <w:noProof/>
        <w:sz w:val="24"/>
      </w:rPr>
      <w:t xml:space="preserve"> 9 -</w:t>
    </w:r>
    <w:r w:rsidRPr="009F18C6">
      <w:rPr>
        <w:rFonts w:ascii="HG丸ｺﾞｼｯｸM-PRO" w:eastAsia="HG丸ｺﾞｼｯｸM-PRO" w:hAnsi="HG丸ｺﾞｼｯｸM-PRO"/>
        <w:sz w:val="24"/>
      </w:rPr>
      <w:fldChar w:fldCharType="end"/>
    </w:r>
  </w:p>
  <w:p w14:paraId="4EBF8C87" w14:textId="77777777" w:rsidR="009C5540" w:rsidRPr="003A449A" w:rsidRDefault="009C5540">
    <w:pPr>
      <w:pStyle w:val="a4"/>
      <w:rPr>
        <w:sz w:val="24"/>
      </w:rPr>
    </w:pPr>
  </w:p>
  <w:p w14:paraId="257EEB90" w14:textId="77777777" w:rsidR="009C5540" w:rsidRDefault="009C55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510F" w14:textId="77777777" w:rsidR="00683945" w:rsidRDefault="00683945">
      <w:r>
        <w:separator/>
      </w:r>
    </w:p>
  </w:footnote>
  <w:footnote w:type="continuationSeparator" w:id="0">
    <w:p w14:paraId="4864C846" w14:textId="77777777" w:rsidR="00683945" w:rsidRDefault="0068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8F88" w14:textId="77777777" w:rsidR="009C5540" w:rsidRPr="000E513C" w:rsidRDefault="009C5540" w:rsidP="000E513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0"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4"/>
  </w:num>
  <w:num w:numId="4">
    <w:abstractNumId w:val="8"/>
  </w:num>
  <w:num w:numId="5">
    <w:abstractNumId w:val="10"/>
  </w:num>
  <w:num w:numId="6">
    <w:abstractNumId w:val="11"/>
  </w:num>
  <w:num w:numId="7">
    <w:abstractNumId w:val="16"/>
  </w:num>
  <w:num w:numId="8">
    <w:abstractNumId w:val="15"/>
  </w:num>
  <w:num w:numId="9">
    <w:abstractNumId w:val="5"/>
  </w:num>
  <w:num w:numId="10">
    <w:abstractNumId w:val="12"/>
  </w:num>
  <w:num w:numId="11">
    <w:abstractNumId w:val="6"/>
  </w:num>
  <w:num w:numId="12">
    <w:abstractNumId w:val="7"/>
  </w:num>
  <w:num w:numId="13">
    <w:abstractNumId w:val="0"/>
  </w:num>
  <w:num w:numId="14">
    <w:abstractNumId w:val="2"/>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3CDC"/>
    <w:rsid w:val="00003D5B"/>
    <w:rsid w:val="0000489A"/>
    <w:rsid w:val="00006DA9"/>
    <w:rsid w:val="00010604"/>
    <w:rsid w:val="00011291"/>
    <w:rsid w:val="00011AC7"/>
    <w:rsid w:val="00011F6E"/>
    <w:rsid w:val="00014CCE"/>
    <w:rsid w:val="00016760"/>
    <w:rsid w:val="00022503"/>
    <w:rsid w:val="00030C58"/>
    <w:rsid w:val="00030D97"/>
    <w:rsid w:val="00031805"/>
    <w:rsid w:val="00032B1C"/>
    <w:rsid w:val="00034124"/>
    <w:rsid w:val="0003541F"/>
    <w:rsid w:val="000362EB"/>
    <w:rsid w:val="0003695E"/>
    <w:rsid w:val="00042DF9"/>
    <w:rsid w:val="0004348E"/>
    <w:rsid w:val="000437FA"/>
    <w:rsid w:val="000441A4"/>
    <w:rsid w:val="0004455A"/>
    <w:rsid w:val="00046AAB"/>
    <w:rsid w:val="000502E5"/>
    <w:rsid w:val="000507E2"/>
    <w:rsid w:val="00050E14"/>
    <w:rsid w:val="00050FEF"/>
    <w:rsid w:val="00051F88"/>
    <w:rsid w:val="000529C4"/>
    <w:rsid w:val="00056738"/>
    <w:rsid w:val="00057265"/>
    <w:rsid w:val="00057F98"/>
    <w:rsid w:val="00060245"/>
    <w:rsid w:val="000629B5"/>
    <w:rsid w:val="00062C92"/>
    <w:rsid w:val="00063008"/>
    <w:rsid w:val="00064561"/>
    <w:rsid w:val="00065799"/>
    <w:rsid w:val="00065937"/>
    <w:rsid w:val="0006604E"/>
    <w:rsid w:val="000661F1"/>
    <w:rsid w:val="00070DFE"/>
    <w:rsid w:val="000731B2"/>
    <w:rsid w:val="0007329E"/>
    <w:rsid w:val="00073728"/>
    <w:rsid w:val="00074715"/>
    <w:rsid w:val="00074C4D"/>
    <w:rsid w:val="0007575A"/>
    <w:rsid w:val="00076660"/>
    <w:rsid w:val="00076DCD"/>
    <w:rsid w:val="00076DE7"/>
    <w:rsid w:val="0007752D"/>
    <w:rsid w:val="00081319"/>
    <w:rsid w:val="00083707"/>
    <w:rsid w:val="00084F9B"/>
    <w:rsid w:val="00085377"/>
    <w:rsid w:val="00085669"/>
    <w:rsid w:val="00085F7C"/>
    <w:rsid w:val="000878AD"/>
    <w:rsid w:val="00090EAF"/>
    <w:rsid w:val="00094791"/>
    <w:rsid w:val="00094AA2"/>
    <w:rsid w:val="00096D88"/>
    <w:rsid w:val="00097816"/>
    <w:rsid w:val="000A1EF6"/>
    <w:rsid w:val="000A47E3"/>
    <w:rsid w:val="000A61A2"/>
    <w:rsid w:val="000A62DD"/>
    <w:rsid w:val="000A7512"/>
    <w:rsid w:val="000B1423"/>
    <w:rsid w:val="000B1AC6"/>
    <w:rsid w:val="000B3DBB"/>
    <w:rsid w:val="000B455E"/>
    <w:rsid w:val="000B53B9"/>
    <w:rsid w:val="000B6BD9"/>
    <w:rsid w:val="000B731F"/>
    <w:rsid w:val="000B7D5B"/>
    <w:rsid w:val="000B7E32"/>
    <w:rsid w:val="000B7FD1"/>
    <w:rsid w:val="000C00D3"/>
    <w:rsid w:val="000C41E8"/>
    <w:rsid w:val="000C468A"/>
    <w:rsid w:val="000C60E3"/>
    <w:rsid w:val="000D0D28"/>
    <w:rsid w:val="000D2DED"/>
    <w:rsid w:val="000D5304"/>
    <w:rsid w:val="000D5EF0"/>
    <w:rsid w:val="000D62A8"/>
    <w:rsid w:val="000D73B5"/>
    <w:rsid w:val="000E0527"/>
    <w:rsid w:val="000E0695"/>
    <w:rsid w:val="000E3FF4"/>
    <w:rsid w:val="000E513C"/>
    <w:rsid w:val="000E6B1B"/>
    <w:rsid w:val="000F0350"/>
    <w:rsid w:val="000F03D1"/>
    <w:rsid w:val="000F42FB"/>
    <w:rsid w:val="000F4AFC"/>
    <w:rsid w:val="000F552A"/>
    <w:rsid w:val="000F57B4"/>
    <w:rsid w:val="000F6849"/>
    <w:rsid w:val="000F6ABC"/>
    <w:rsid w:val="000F6B99"/>
    <w:rsid w:val="000F6F42"/>
    <w:rsid w:val="000F7AC7"/>
    <w:rsid w:val="000F7D49"/>
    <w:rsid w:val="000F7E60"/>
    <w:rsid w:val="00100581"/>
    <w:rsid w:val="0010058A"/>
    <w:rsid w:val="001009E8"/>
    <w:rsid w:val="00100AD4"/>
    <w:rsid w:val="00101C07"/>
    <w:rsid w:val="00103FF8"/>
    <w:rsid w:val="001070D7"/>
    <w:rsid w:val="001072A9"/>
    <w:rsid w:val="00107810"/>
    <w:rsid w:val="0010792B"/>
    <w:rsid w:val="0011285B"/>
    <w:rsid w:val="001227A4"/>
    <w:rsid w:val="00122CC5"/>
    <w:rsid w:val="00126BA8"/>
    <w:rsid w:val="001311FE"/>
    <w:rsid w:val="001315B5"/>
    <w:rsid w:val="00131AD2"/>
    <w:rsid w:val="00133436"/>
    <w:rsid w:val="00133961"/>
    <w:rsid w:val="00134CA3"/>
    <w:rsid w:val="001350FF"/>
    <w:rsid w:val="0013538A"/>
    <w:rsid w:val="00136304"/>
    <w:rsid w:val="00142250"/>
    <w:rsid w:val="001439F9"/>
    <w:rsid w:val="00143A7E"/>
    <w:rsid w:val="00143FD8"/>
    <w:rsid w:val="00152DB3"/>
    <w:rsid w:val="001543B7"/>
    <w:rsid w:val="00154894"/>
    <w:rsid w:val="00155494"/>
    <w:rsid w:val="001559A6"/>
    <w:rsid w:val="00156FE6"/>
    <w:rsid w:val="0015795B"/>
    <w:rsid w:val="00160543"/>
    <w:rsid w:val="001616E2"/>
    <w:rsid w:val="001620B8"/>
    <w:rsid w:val="00163730"/>
    <w:rsid w:val="001639C6"/>
    <w:rsid w:val="001666A1"/>
    <w:rsid w:val="00170B50"/>
    <w:rsid w:val="00174653"/>
    <w:rsid w:val="00174B1A"/>
    <w:rsid w:val="0017640F"/>
    <w:rsid w:val="00180191"/>
    <w:rsid w:val="0018043F"/>
    <w:rsid w:val="00180F7A"/>
    <w:rsid w:val="00183DBC"/>
    <w:rsid w:val="00185073"/>
    <w:rsid w:val="00187B11"/>
    <w:rsid w:val="00190745"/>
    <w:rsid w:val="00190AB3"/>
    <w:rsid w:val="00190C1B"/>
    <w:rsid w:val="00192DB6"/>
    <w:rsid w:val="00192FB7"/>
    <w:rsid w:val="00193F6B"/>
    <w:rsid w:val="00193FDE"/>
    <w:rsid w:val="001954E5"/>
    <w:rsid w:val="0019635F"/>
    <w:rsid w:val="00196907"/>
    <w:rsid w:val="001A0027"/>
    <w:rsid w:val="001A04E7"/>
    <w:rsid w:val="001A1710"/>
    <w:rsid w:val="001A3027"/>
    <w:rsid w:val="001A5C67"/>
    <w:rsid w:val="001A78EC"/>
    <w:rsid w:val="001B3540"/>
    <w:rsid w:val="001B486E"/>
    <w:rsid w:val="001B50C2"/>
    <w:rsid w:val="001B6F89"/>
    <w:rsid w:val="001C09EE"/>
    <w:rsid w:val="001C0E6F"/>
    <w:rsid w:val="001C1831"/>
    <w:rsid w:val="001C1FE4"/>
    <w:rsid w:val="001C2362"/>
    <w:rsid w:val="001C27E3"/>
    <w:rsid w:val="001C2AED"/>
    <w:rsid w:val="001C2D40"/>
    <w:rsid w:val="001C2F8A"/>
    <w:rsid w:val="001C3A53"/>
    <w:rsid w:val="001C4636"/>
    <w:rsid w:val="001C4AB6"/>
    <w:rsid w:val="001C5A92"/>
    <w:rsid w:val="001C5FFF"/>
    <w:rsid w:val="001C729F"/>
    <w:rsid w:val="001C75A9"/>
    <w:rsid w:val="001C7FDD"/>
    <w:rsid w:val="001D31AF"/>
    <w:rsid w:val="001D3324"/>
    <w:rsid w:val="001D42D1"/>
    <w:rsid w:val="001D5960"/>
    <w:rsid w:val="001D75FE"/>
    <w:rsid w:val="001D7EC6"/>
    <w:rsid w:val="001E1EC8"/>
    <w:rsid w:val="001E2B13"/>
    <w:rsid w:val="001E34E1"/>
    <w:rsid w:val="001E61A9"/>
    <w:rsid w:val="001F0DC6"/>
    <w:rsid w:val="001F156A"/>
    <w:rsid w:val="001F40D4"/>
    <w:rsid w:val="001F450A"/>
    <w:rsid w:val="001F7207"/>
    <w:rsid w:val="00200270"/>
    <w:rsid w:val="00201036"/>
    <w:rsid w:val="002029FA"/>
    <w:rsid w:val="0020423A"/>
    <w:rsid w:val="00206B3D"/>
    <w:rsid w:val="00206D37"/>
    <w:rsid w:val="002074BF"/>
    <w:rsid w:val="00210B8E"/>
    <w:rsid w:val="002111A1"/>
    <w:rsid w:val="00212DF0"/>
    <w:rsid w:val="00212FD0"/>
    <w:rsid w:val="002130A2"/>
    <w:rsid w:val="00213434"/>
    <w:rsid w:val="00213EA7"/>
    <w:rsid w:val="00214E92"/>
    <w:rsid w:val="00214ED8"/>
    <w:rsid w:val="0021561A"/>
    <w:rsid w:val="002162E2"/>
    <w:rsid w:val="00216440"/>
    <w:rsid w:val="00217EF4"/>
    <w:rsid w:val="00220C59"/>
    <w:rsid w:val="00220FD6"/>
    <w:rsid w:val="0022192B"/>
    <w:rsid w:val="0022349C"/>
    <w:rsid w:val="00224042"/>
    <w:rsid w:val="002266B1"/>
    <w:rsid w:val="00231C84"/>
    <w:rsid w:val="00233426"/>
    <w:rsid w:val="00233634"/>
    <w:rsid w:val="00235452"/>
    <w:rsid w:val="0023617A"/>
    <w:rsid w:val="00237308"/>
    <w:rsid w:val="00237615"/>
    <w:rsid w:val="0024050F"/>
    <w:rsid w:val="002433D0"/>
    <w:rsid w:val="00243837"/>
    <w:rsid w:val="002449B0"/>
    <w:rsid w:val="002450E6"/>
    <w:rsid w:val="00245406"/>
    <w:rsid w:val="002467B6"/>
    <w:rsid w:val="00246CE1"/>
    <w:rsid w:val="00246F97"/>
    <w:rsid w:val="002512FF"/>
    <w:rsid w:val="00251701"/>
    <w:rsid w:val="00252256"/>
    <w:rsid w:val="00252D63"/>
    <w:rsid w:val="00252E75"/>
    <w:rsid w:val="00254D6C"/>
    <w:rsid w:val="0025510C"/>
    <w:rsid w:val="00255191"/>
    <w:rsid w:val="002562B0"/>
    <w:rsid w:val="00256470"/>
    <w:rsid w:val="00260779"/>
    <w:rsid w:val="002607D1"/>
    <w:rsid w:val="002626CC"/>
    <w:rsid w:val="00264F6D"/>
    <w:rsid w:val="00266CE6"/>
    <w:rsid w:val="00270D08"/>
    <w:rsid w:val="00272077"/>
    <w:rsid w:val="0027291A"/>
    <w:rsid w:val="002743C4"/>
    <w:rsid w:val="00276631"/>
    <w:rsid w:val="0027738D"/>
    <w:rsid w:val="00280038"/>
    <w:rsid w:val="00280611"/>
    <w:rsid w:val="0028073C"/>
    <w:rsid w:val="002819DA"/>
    <w:rsid w:val="00282E23"/>
    <w:rsid w:val="002830B1"/>
    <w:rsid w:val="00283E7B"/>
    <w:rsid w:val="00284F01"/>
    <w:rsid w:val="00290C99"/>
    <w:rsid w:val="002914BF"/>
    <w:rsid w:val="00291534"/>
    <w:rsid w:val="002916D0"/>
    <w:rsid w:val="002919E8"/>
    <w:rsid w:val="00291C89"/>
    <w:rsid w:val="00291DC7"/>
    <w:rsid w:val="00292136"/>
    <w:rsid w:val="002938B2"/>
    <w:rsid w:val="00293A22"/>
    <w:rsid w:val="0029520F"/>
    <w:rsid w:val="002960E8"/>
    <w:rsid w:val="00296B47"/>
    <w:rsid w:val="002A1F25"/>
    <w:rsid w:val="002A3D66"/>
    <w:rsid w:val="002A41EF"/>
    <w:rsid w:val="002A44C0"/>
    <w:rsid w:val="002A6394"/>
    <w:rsid w:val="002B4DBE"/>
    <w:rsid w:val="002B7683"/>
    <w:rsid w:val="002C19D2"/>
    <w:rsid w:val="002C3676"/>
    <w:rsid w:val="002C3FC8"/>
    <w:rsid w:val="002C5056"/>
    <w:rsid w:val="002C54D0"/>
    <w:rsid w:val="002C5503"/>
    <w:rsid w:val="002C56AC"/>
    <w:rsid w:val="002C60E9"/>
    <w:rsid w:val="002C636C"/>
    <w:rsid w:val="002D0778"/>
    <w:rsid w:val="002D2CF5"/>
    <w:rsid w:val="002D4336"/>
    <w:rsid w:val="002D4C15"/>
    <w:rsid w:val="002D52F3"/>
    <w:rsid w:val="002D7F51"/>
    <w:rsid w:val="002E1B03"/>
    <w:rsid w:val="002E2CBB"/>
    <w:rsid w:val="002E3545"/>
    <w:rsid w:val="002E3F09"/>
    <w:rsid w:val="002E440E"/>
    <w:rsid w:val="002E6771"/>
    <w:rsid w:val="002E73A1"/>
    <w:rsid w:val="002E7E3E"/>
    <w:rsid w:val="002F031B"/>
    <w:rsid w:val="002F373B"/>
    <w:rsid w:val="002F490E"/>
    <w:rsid w:val="002F5DC6"/>
    <w:rsid w:val="002F6BB9"/>
    <w:rsid w:val="002F7365"/>
    <w:rsid w:val="002F79F6"/>
    <w:rsid w:val="002F7EF7"/>
    <w:rsid w:val="00300640"/>
    <w:rsid w:val="00301247"/>
    <w:rsid w:val="00303BE9"/>
    <w:rsid w:val="00304F8A"/>
    <w:rsid w:val="003052D6"/>
    <w:rsid w:val="003059E8"/>
    <w:rsid w:val="00305B95"/>
    <w:rsid w:val="00306BE0"/>
    <w:rsid w:val="003103E3"/>
    <w:rsid w:val="00312272"/>
    <w:rsid w:val="0031227B"/>
    <w:rsid w:val="00314483"/>
    <w:rsid w:val="00315EEB"/>
    <w:rsid w:val="00316297"/>
    <w:rsid w:val="0031669D"/>
    <w:rsid w:val="00321BC4"/>
    <w:rsid w:val="00322586"/>
    <w:rsid w:val="00323102"/>
    <w:rsid w:val="00323F2E"/>
    <w:rsid w:val="003240D9"/>
    <w:rsid w:val="00324F2A"/>
    <w:rsid w:val="00326AB4"/>
    <w:rsid w:val="00330036"/>
    <w:rsid w:val="003300C2"/>
    <w:rsid w:val="00330571"/>
    <w:rsid w:val="00330A0C"/>
    <w:rsid w:val="00330FCF"/>
    <w:rsid w:val="00332806"/>
    <w:rsid w:val="00333492"/>
    <w:rsid w:val="00336459"/>
    <w:rsid w:val="0033654F"/>
    <w:rsid w:val="00337F46"/>
    <w:rsid w:val="003402D6"/>
    <w:rsid w:val="0034402C"/>
    <w:rsid w:val="003445A9"/>
    <w:rsid w:val="00344615"/>
    <w:rsid w:val="003449B0"/>
    <w:rsid w:val="00347930"/>
    <w:rsid w:val="00350832"/>
    <w:rsid w:val="00351A3D"/>
    <w:rsid w:val="0035226D"/>
    <w:rsid w:val="00353B49"/>
    <w:rsid w:val="00354739"/>
    <w:rsid w:val="00354B4A"/>
    <w:rsid w:val="00354FAB"/>
    <w:rsid w:val="00357731"/>
    <w:rsid w:val="00361AB9"/>
    <w:rsid w:val="003640D2"/>
    <w:rsid w:val="003641DE"/>
    <w:rsid w:val="0036434F"/>
    <w:rsid w:val="00365275"/>
    <w:rsid w:val="0036660F"/>
    <w:rsid w:val="00366A4D"/>
    <w:rsid w:val="00370525"/>
    <w:rsid w:val="00370C52"/>
    <w:rsid w:val="00370EBC"/>
    <w:rsid w:val="00371AB3"/>
    <w:rsid w:val="00371B9E"/>
    <w:rsid w:val="00372D8A"/>
    <w:rsid w:val="00374FFB"/>
    <w:rsid w:val="00376C17"/>
    <w:rsid w:val="00376CEB"/>
    <w:rsid w:val="0037777C"/>
    <w:rsid w:val="003806B0"/>
    <w:rsid w:val="00381F0B"/>
    <w:rsid w:val="003829C2"/>
    <w:rsid w:val="00383307"/>
    <w:rsid w:val="003846FA"/>
    <w:rsid w:val="003867B8"/>
    <w:rsid w:val="00386C14"/>
    <w:rsid w:val="00392061"/>
    <w:rsid w:val="003931DF"/>
    <w:rsid w:val="00395251"/>
    <w:rsid w:val="00395BF9"/>
    <w:rsid w:val="0039669F"/>
    <w:rsid w:val="00396704"/>
    <w:rsid w:val="00396D57"/>
    <w:rsid w:val="00396E76"/>
    <w:rsid w:val="00397545"/>
    <w:rsid w:val="003A10F3"/>
    <w:rsid w:val="003A252C"/>
    <w:rsid w:val="003A2905"/>
    <w:rsid w:val="003A3A2E"/>
    <w:rsid w:val="003A3C7B"/>
    <w:rsid w:val="003A449A"/>
    <w:rsid w:val="003A61EC"/>
    <w:rsid w:val="003A6966"/>
    <w:rsid w:val="003B0239"/>
    <w:rsid w:val="003B0666"/>
    <w:rsid w:val="003B0839"/>
    <w:rsid w:val="003B0EB4"/>
    <w:rsid w:val="003B4D74"/>
    <w:rsid w:val="003B5420"/>
    <w:rsid w:val="003B5491"/>
    <w:rsid w:val="003B5EA3"/>
    <w:rsid w:val="003B6D95"/>
    <w:rsid w:val="003B7C4D"/>
    <w:rsid w:val="003C2551"/>
    <w:rsid w:val="003C2895"/>
    <w:rsid w:val="003C3403"/>
    <w:rsid w:val="003C486F"/>
    <w:rsid w:val="003C5FB0"/>
    <w:rsid w:val="003C66DA"/>
    <w:rsid w:val="003C7435"/>
    <w:rsid w:val="003D1403"/>
    <w:rsid w:val="003D2652"/>
    <w:rsid w:val="003D4907"/>
    <w:rsid w:val="003D5686"/>
    <w:rsid w:val="003D591E"/>
    <w:rsid w:val="003D7443"/>
    <w:rsid w:val="003D7F38"/>
    <w:rsid w:val="003E01F7"/>
    <w:rsid w:val="003E1333"/>
    <w:rsid w:val="003E26F0"/>
    <w:rsid w:val="003E2EA3"/>
    <w:rsid w:val="003E44CB"/>
    <w:rsid w:val="003E6468"/>
    <w:rsid w:val="003E6942"/>
    <w:rsid w:val="003E6BBF"/>
    <w:rsid w:val="003F226B"/>
    <w:rsid w:val="003F2641"/>
    <w:rsid w:val="003F410D"/>
    <w:rsid w:val="003F42BA"/>
    <w:rsid w:val="003F5A0F"/>
    <w:rsid w:val="003F5B65"/>
    <w:rsid w:val="003F5D41"/>
    <w:rsid w:val="00400EFA"/>
    <w:rsid w:val="0040147B"/>
    <w:rsid w:val="004014EE"/>
    <w:rsid w:val="00401CFC"/>
    <w:rsid w:val="004024DA"/>
    <w:rsid w:val="0040397C"/>
    <w:rsid w:val="004040C5"/>
    <w:rsid w:val="0040433A"/>
    <w:rsid w:val="00404A52"/>
    <w:rsid w:val="004053A2"/>
    <w:rsid w:val="00405440"/>
    <w:rsid w:val="00406390"/>
    <w:rsid w:val="004073A8"/>
    <w:rsid w:val="00413444"/>
    <w:rsid w:val="00414C06"/>
    <w:rsid w:val="00414ECF"/>
    <w:rsid w:val="0041507C"/>
    <w:rsid w:val="00416443"/>
    <w:rsid w:val="004164B9"/>
    <w:rsid w:val="00420992"/>
    <w:rsid w:val="00420C5B"/>
    <w:rsid w:val="0042161B"/>
    <w:rsid w:val="0042184A"/>
    <w:rsid w:val="00422C45"/>
    <w:rsid w:val="004231CB"/>
    <w:rsid w:val="004266DE"/>
    <w:rsid w:val="00427F5C"/>
    <w:rsid w:val="00427F9C"/>
    <w:rsid w:val="00432074"/>
    <w:rsid w:val="00433D65"/>
    <w:rsid w:val="00434B79"/>
    <w:rsid w:val="0043540B"/>
    <w:rsid w:val="004357A5"/>
    <w:rsid w:val="00435E98"/>
    <w:rsid w:val="00436155"/>
    <w:rsid w:val="00437794"/>
    <w:rsid w:val="004377E3"/>
    <w:rsid w:val="00437EAF"/>
    <w:rsid w:val="00440CED"/>
    <w:rsid w:val="004414BF"/>
    <w:rsid w:val="004433AA"/>
    <w:rsid w:val="0044526B"/>
    <w:rsid w:val="00447B2C"/>
    <w:rsid w:val="004518FA"/>
    <w:rsid w:val="004526F2"/>
    <w:rsid w:val="00452733"/>
    <w:rsid w:val="00452C06"/>
    <w:rsid w:val="004530C3"/>
    <w:rsid w:val="00454AD7"/>
    <w:rsid w:val="0045527D"/>
    <w:rsid w:val="00455473"/>
    <w:rsid w:val="00456F7B"/>
    <w:rsid w:val="00457061"/>
    <w:rsid w:val="004578D7"/>
    <w:rsid w:val="00460472"/>
    <w:rsid w:val="004609B6"/>
    <w:rsid w:val="00461AE0"/>
    <w:rsid w:val="00461F16"/>
    <w:rsid w:val="00461FDE"/>
    <w:rsid w:val="00462A08"/>
    <w:rsid w:val="00462FDB"/>
    <w:rsid w:val="00463649"/>
    <w:rsid w:val="0046382B"/>
    <w:rsid w:val="00464D6C"/>
    <w:rsid w:val="00465393"/>
    <w:rsid w:val="004665A8"/>
    <w:rsid w:val="0046671A"/>
    <w:rsid w:val="004668F5"/>
    <w:rsid w:val="004677D5"/>
    <w:rsid w:val="00467C25"/>
    <w:rsid w:val="00470152"/>
    <w:rsid w:val="00472F0F"/>
    <w:rsid w:val="00473D9E"/>
    <w:rsid w:val="004742B8"/>
    <w:rsid w:val="004761B5"/>
    <w:rsid w:val="00477676"/>
    <w:rsid w:val="004807D4"/>
    <w:rsid w:val="00481CAC"/>
    <w:rsid w:val="004825B7"/>
    <w:rsid w:val="004828A6"/>
    <w:rsid w:val="0048629E"/>
    <w:rsid w:val="00486B1E"/>
    <w:rsid w:val="0048738D"/>
    <w:rsid w:val="004904E3"/>
    <w:rsid w:val="00490F0E"/>
    <w:rsid w:val="00491775"/>
    <w:rsid w:val="004925C8"/>
    <w:rsid w:val="00492969"/>
    <w:rsid w:val="00492EEE"/>
    <w:rsid w:val="004947DD"/>
    <w:rsid w:val="0049552E"/>
    <w:rsid w:val="00495A2A"/>
    <w:rsid w:val="004968F9"/>
    <w:rsid w:val="0049787A"/>
    <w:rsid w:val="004A080F"/>
    <w:rsid w:val="004A12B4"/>
    <w:rsid w:val="004A1317"/>
    <w:rsid w:val="004A27CF"/>
    <w:rsid w:val="004A2970"/>
    <w:rsid w:val="004A3097"/>
    <w:rsid w:val="004A3D91"/>
    <w:rsid w:val="004A4B27"/>
    <w:rsid w:val="004A6245"/>
    <w:rsid w:val="004B1098"/>
    <w:rsid w:val="004B3628"/>
    <w:rsid w:val="004B399E"/>
    <w:rsid w:val="004B5317"/>
    <w:rsid w:val="004B5D5D"/>
    <w:rsid w:val="004B6BD8"/>
    <w:rsid w:val="004B7392"/>
    <w:rsid w:val="004B7B87"/>
    <w:rsid w:val="004C02C6"/>
    <w:rsid w:val="004C072F"/>
    <w:rsid w:val="004C1709"/>
    <w:rsid w:val="004C1C64"/>
    <w:rsid w:val="004C2630"/>
    <w:rsid w:val="004C2D12"/>
    <w:rsid w:val="004C2E08"/>
    <w:rsid w:val="004C3463"/>
    <w:rsid w:val="004C3A9B"/>
    <w:rsid w:val="004C5678"/>
    <w:rsid w:val="004C7BAF"/>
    <w:rsid w:val="004D07C8"/>
    <w:rsid w:val="004D097A"/>
    <w:rsid w:val="004D1EF7"/>
    <w:rsid w:val="004D206F"/>
    <w:rsid w:val="004D3BA9"/>
    <w:rsid w:val="004D42AB"/>
    <w:rsid w:val="004D55EE"/>
    <w:rsid w:val="004D5C24"/>
    <w:rsid w:val="004D5D41"/>
    <w:rsid w:val="004D6F2A"/>
    <w:rsid w:val="004E023F"/>
    <w:rsid w:val="004E1CAB"/>
    <w:rsid w:val="004E51D1"/>
    <w:rsid w:val="004E5387"/>
    <w:rsid w:val="004E612C"/>
    <w:rsid w:val="004F0EE4"/>
    <w:rsid w:val="004F1E69"/>
    <w:rsid w:val="004F3519"/>
    <w:rsid w:val="004F3F17"/>
    <w:rsid w:val="004F47B2"/>
    <w:rsid w:val="004F4D7A"/>
    <w:rsid w:val="004F6E77"/>
    <w:rsid w:val="00503CBC"/>
    <w:rsid w:val="00504917"/>
    <w:rsid w:val="005073DB"/>
    <w:rsid w:val="00510186"/>
    <w:rsid w:val="00510457"/>
    <w:rsid w:val="00512232"/>
    <w:rsid w:val="00512C34"/>
    <w:rsid w:val="00513A17"/>
    <w:rsid w:val="005143C2"/>
    <w:rsid w:val="00514BA8"/>
    <w:rsid w:val="00514EC6"/>
    <w:rsid w:val="00515979"/>
    <w:rsid w:val="005165D0"/>
    <w:rsid w:val="00516AA8"/>
    <w:rsid w:val="0051772B"/>
    <w:rsid w:val="00517D53"/>
    <w:rsid w:val="00521016"/>
    <w:rsid w:val="00521387"/>
    <w:rsid w:val="0052356D"/>
    <w:rsid w:val="00524BF5"/>
    <w:rsid w:val="0052592C"/>
    <w:rsid w:val="00526F44"/>
    <w:rsid w:val="005300C8"/>
    <w:rsid w:val="005312D7"/>
    <w:rsid w:val="005313B2"/>
    <w:rsid w:val="00532DAD"/>
    <w:rsid w:val="005339DD"/>
    <w:rsid w:val="005340A1"/>
    <w:rsid w:val="0053437F"/>
    <w:rsid w:val="005357DE"/>
    <w:rsid w:val="00535D16"/>
    <w:rsid w:val="005365CB"/>
    <w:rsid w:val="00537392"/>
    <w:rsid w:val="005374AD"/>
    <w:rsid w:val="00537749"/>
    <w:rsid w:val="0053774D"/>
    <w:rsid w:val="005400C2"/>
    <w:rsid w:val="005410F9"/>
    <w:rsid w:val="00541D40"/>
    <w:rsid w:val="00541E01"/>
    <w:rsid w:val="00541F32"/>
    <w:rsid w:val="00542C23"/>
    <w:rsid w:val="005434DB"/>
    <w:rsid w:val="0055148C"/>
    <w:rsid w:val="00551AB6"/>
    <w:rsid w:val="0055229A"/>
    <w:rsid w:val="0055268B"/>
    <w:rsid w:val="0055480A"/>
    <w:rsid w:val="00555037"/>
    <w:rsid w:val="005562E1"/>
    <w:rsid w:val="00556EAD"/>
    <w:rsid w:val="00560BAF"/>
    <w:rsid w:val="00563140"/>
    <w:rsid w:val="00563C4B"/>
    <w:rsid w:val="00565FC8"/>
    <w:rsid w:val="00571CF7"/>
    <w:rsid w:val="00571FFA"/>
    <w:rsid w:val="00572283"/>
    <w:rsid w:val="005733A8"/>
    <w:rsid w:val="0057386E"/>
    <w:rsid w:val="00574A3F"/>
    <w:rsid w:val="00575DE7"/>
    <w:rsid w:val="00576770"/>
    <w:rsid w:val="005814DF"/>
    <w:rsid w:val="00582766"/>
    <w:rsid w:val="00583107"/>
    <w:rsid w:val="00585A34"/>
    <w:rsid w:val="00585B18"/>
    <w:rsid w:val="0059004B"/>
    <w:rsid w:val="005908B4"/>
    <w:rsid w:val="00590BA5"/>
    <w:rsid w:val="0059357A"/>
    <w:rsid w:val="00594422"/>
    <w:rsid w:val="00595094"/>
    <w:rsid w:val="0059721D"/>
    <w:rsid w:val="00597812"/>
    <w:rsid w:val="005A0164"/>
    <w:rsid w:val="005A0E41"/>
    <w:rsid w:val="005A1893"/>
    <w:rsid w:val="005A1A1D"/>
    <w:rsid w:val="005A1A67"/>
    <w:rsid w:val="005A2CF1"/>
    <w:rsid w:val="005A3287"/>
    <w:rsid w:val="005A6933"/>
    <w:rsid w:val="005A7477"/>
    <w:rsid w:val="005A7CCF"/>
    <w:rsid w:val="005B1917"/>
    <w:rsid w:val="005B6840"/>
    <w:rsid w:val="005B68FD"/>
    <w:rsid w:val="005B6DC3"/>
    <w:rsid w:val="005B71DF"/>
    <w:rsid w:val="005B74C2"/>
    <w:rsid w:val="005B7C42"/>
    <w:rsid w:val="005C03B2"/>
    <w:rsid w:val="005C05CC"/>
    <w:rsid w:val="005C0C40"/>
    <w:rsid w:val="005C1943"/>
    <w:rsid w:val="005C1E32"/>
    <w:rsid w:val="005C2903"/>
    <w:rsid w:val="005C2B1F"/>
    <w:rsid w:val="005C2BC5"/>
    <w:rsid w:val="005C2C92"/>
    <w:rsid w:val="005C36F3"/>
    <w:rsid w:val="005C3B80"/>
    <w:rsid w:val="005C4EE6"/>
    <w:rsid w:val="005C55EB"/>
    <w:rsid w:val="005C7316"/>
    <w:rsid w:val="005D0815"/>
    <w:rsid w:val="005D0A92"/>
    <w:rsid w:val="005D0AE9"/>
    <w:rsid w:val="005D266C"/>
    <w:rsid w:val="005D2B74"/>
    <w:rsid w:val="005D2DF2"/>
    <w:rsid w:val="005D5B95"/>
    <w:rsid w:val="005D6C5C"/>
    <w:rsid w:val="005E03EB"/>
    <w:rsid w:val="005E055B"/>
    <w:rsid w:val="005E08EF"/>
    <w:rsid w:val="005E14DC"/>
    <w:rsid w:val="005E1961"/>
    <w:rsid w:val="005E1ADD"/>
    <w:rsid w:val="005E3B40"/>
    <w:rsid w:val="005E478B"/>
    <w:rsid w:val="005E4CD5"/>
    <w:rsid w:val="005E5C44"/>
    <w:rsid w:val="005E727C"/>
    <w:rsid w:val="005E7AD8"/>
    <w:rsid w:val="005E7E17"/>
    <w:rsid w:val="005F2A02"/>
    <w:rsid w:val="005F3695"/>
    <w:rsid w:val="005F641A"/>
    <w:rsid w:val="005F7F9F"/>
    <w:rsid w:val="00601C1A"/>
    <w:rsid w:val="00602498"/>
    <w:rsid w:val="00602F58"/>
    <w:rsid w:val="006042C9"/>
    <w:rsid w:val="00604CD1"/>
    <w:rsid w:val="00605226"/>
    <w:rsid w:val="00605DCB"/>
    <w:rsid w:val="0061102A"/>
    <w:rsid w:val="00611789"/>
    <w:rsid w:val="00611D30"/>
    <w:rsid w:val="00612E2B"/>
    <w:rsid w:val="00613E16"/>
    <w:rsid w:val="0061521A"/>
    <w:rsid w:val="00616A46"/>
    <w:rsid w:val="0062020A"/>
    <w:rsid w:val="00620481"/>
    <w:rsid w:val="006219E3"/>
    <w:rsid w:val="00623DBE"/>
    <w:rsid w:val="00624C76"/>
    <w:rsid w:val="00630971"/>
    <w:rsid w:val="0063159B"/>
    <w:rsid w:val="006317A0"/>
    <w:rsid w:val="00632C15"/>
    <w:rsid w:val="00633148"/>
    <w:rsid w:val="00633589"/>
    <w:rsid w:val="00633D7E"/>
    <w:rsid w:val="0063417B"/>
    <w:rsid w:val="006405F4"/>
    <w:rsid w:val="006412A2"/>
    <w:rsid w:val="006416E3"/>
    <w:rsid w:val="00643422"/>
    <w:rsid w:val="00643DD8"/>
    <w:rsid w:val="00643F3F"/>
    <w:rsid w:val="00645D7C"/>
    <w:rsid w:val="00651BBA"/>
    <w:rsid w:val="00652BE3"/>
    <w:rsid w:val="0065390B"/>
    <w:rsid w:val="00655B18"/>
    <w:rsid w:val="006567DC"/>
    <w:rsid w:val="0065695F"/>
    <w:rsid w:val="006619FC"/>
    <w:rsid w:val="00662456"/>
    <w:rsid w:val="00664F35"/>
    <w:rsid w:val="00666BEC"/>
    <w:rsid w:val="006679FE"/>
    <w:rsid w:val="00670321"/>
    <w:rsid w:val="006703E8"/>
    <w:rsid w:val="0067226D"/>
    <w:rsid w:val="00672B2E"/>
    <w:rsid w:val="00672B2F"/>
    <w:rsid w:val="00674B74"/>
    <w:rsid w:val="0067574B"/>
    <w:rsid w:val="00675C74"/>
    <w:rsid w:val="006765A0"/>
    <w:rsid w:val="00677555"/>
    <w:rsid w:val="00680F11"/>
    <w:rsid w:val="00681879"/>
    <w:rsid w:val="0068224C"/>
    <w:rsid w:val="00683945"/>
    <w:rsid w:val="00683EBF"/>
    <w:rsid w:val="006847C8"/>
    <w:rsid w:val="0068688D"/>
    <w:rsid w:val="006901F6"/>
    <w:rsid w:val="00690B5A"/>
    <w:rsid w:val="00690F4A"/>
    <w:rsid w:val="00692975"/>
    <w:rsid w:val="00693792"/>
    <w:rsid w:val="00695009"/>
    <w:rsid w:val="0069546B"/>
    <w:rsid w:val="00695B85"/>
    <w:rsid w:val="006961B7"/>
    <w:rsid w:val="006969D7"/>
    <w:rsid w:val="00696D30"/>
    <w:rsid w:val="00696EA8"/>
    <w:rsid w:val="00696ED5"/>
    <w:rsid w:val="00697703"/>
    <w:rsid w:val="006A119D"/>
    <w:rsid w:val="006A1EDE"/>
    <w:rsid w:val="006A2472"/>
    <w:rsid w:val="006A3EEB"/>
    <w:rsid w:val="006A54DF"/>
    <w:rsid w:val="006A595C"/>
    <w:rsid w:val="006A5CF0"/>
    <w:rsid w:val="006A63B3"/>
    <w:rsid w:val="006A74AA"/>
    <w:rsid w:val="006A7F24"/>
    <w:rsid w:val="006B14E3"/>
    <w:rsid w:val="006B2D0A"/>
    <w:rsid w:val="006B2F45"/>
    <w:rsid w:val="006B428E"/>
    <w:rsid w:val="006B5019"/>
    <w:rsid w:val="006B64FC"/>
    <w:rsid w:val="006B65FB"/>
    <w:rsid w:val="006C0A7F"/>
    <w:rsid w:val="006C0DB3"/>
    <w:rsid w:val="006C344B"/>
    <w:rsid w:val="006C3EFA"/>
    <w:rsid w:val="006C4376"/>
    <w:rsid w:val="006C4FD6"/>
    <w:rsid w:val="006C5CF6"/>
    <w:rsid w:val="006C6E65"/>
    <w:rsid w:val="006C790F"/>
    <w:rsid w:val="006C7970"/>
    <w:rsid w:val="006D1D14"/>
    <w:rsid w:val="006D36C3"/>
    <w:rsid w:val="006D50F2"/>
    <w:rsid w:val="006D5A8B"/>
    <w:rsid w:val="006E0E45"/>
    <w:rsid w:val="006E28A3"/>
    <w:rsid w:val="006E4209"/>
    <w:rsid w:val="006E4BD3"/>
    <w:rsid w:val="006E5B97"/>
    <w:rsid w:val="006E6110"/>
    <w:rsid w:val="006E66BF"/>
    <w:rsid w:val="006F156F"/>
    <w:rsid w:val="006F19E8"/>
    <w:rsid w:val="006F3376"/>
    <w:rsid w:val="006F757B"/>
    <w:rsid w:val="0070018E"/>
    <w:rsid w:val="00700A7F"/>
    <w:rsid w:val="00700D02"/>
    <w:rsid w:val="007034C4"/>
    <w:rsid w:val="007040EF"/>
    <w:rsid w:val="00704BDF"/>
    <w:rsid w:val="00706F34"/>
    <w:rsid w:val="00707D61"/>
    <w:rsid w:val="0071134D"/>
    <w:rsid w:val="00711DF1"/>
    <w:rsid w:val="00712A47"/>
    <w:rsid w:val="007139CE"/>
    <w:rsid w:val="00713F11"/>
    <w:rsid w:val="007140C7"/>
    <w:rsid w:val="00714DDF"/>
    <w:rsid w:val="00715D46"/>
    <w:rsid w:val="00716184"/>
    <w:rsid w:val="007168FA"/>
    <w:rsid w:val="00721D67"/>
    <w:rsid w:val="00721F17"/>
    <w:rsid w:val="007226FF"/>
    <w:rsid w:val="00722763"/>
    <w:rsid w:val="0072533D"/>
    <w:rsid w:val="007272A2"/>
    <w:rsid w:val="00727A7C"/>
    <w:rsid w:val="00730367"/>
    <w:rsid w:val="007307FB"/>
    <w:rsid w:val="00732C0F"/>
    <w:rsid w:val="00732C6B"/>
    <w:rsid w:val="00732DB0"/>
    <w:rsid w:val="007344F3"/>
    <w:rsid w:val="0073478E"/>
    <w:rsid w:val="00735BB2"/>
    <w:rsid w:val="00736D62"/>
    <w:rsid w:val="007372AD"/>
    <w:rsid w:val="0074133F"/>
    <w:rsid w:val="007417EF"/>
    <w:rsid w:val="00745C11"/>
    <w:rsid w:val="0075075A"/>
    <w:rsid w:val="007510B7"/>
    <w:rsid w:val="00751136"/>
    <w:rsid w:val="00751487"/>
    <w:rsid w:val="00751914"/>
    <w:rsid w:val="00752180"/>
    <w:rsid w:val="0075364F"/>
    <w:rsid w:val="00753E40"/>
    <w:rsid w:val="00760C49"/>
    <w:rsid w:val="00761B7A"/>
    <w:rsid w:val="00762A76"/>
    <w:rsid w:val="007630D4"/>
    <w:rsid w:val="00763828"/>
    <w:rsid w:val="00763B34"/>
    <w:rsid w:val="00763EB9"/>
    <w:rsid w:val="0076499C"/>
    <w:rsid w:val="00764E22"/>
    <w:rsid w:val="00764EC7"/>
    <w:rsid w:val="007658C8"/>
    <w:rsid w:val="00767953"/>
    <w:rsid w:val="00770398"/>
    <w:rsid w:val="0077077A"/>
    <w:rsid w:val="00770B4B"/>
    <w:rsid w:val="00773D50"/>
    <w:rsid w:val="00773F68"/>
    <w:rsid w:val="007741F6"/>
    <w:rsid w:val="00774505"/>
    <w:rsid w:val="00774DAF"/>
    <w:rsid w:val="00783A18"/>
    <w:rsid w:val="0078484B"/>
    <w:rsid w:val="00786251"/>
    <w:rsid w:val="0078634D"/>
    <w:rsid w:val="0078659C"/>
    <w:rsid w:val="00787935"/>
    <w:rsid w:val="007912AD"/>
    <w:rsid w:val="00793D5C"/>
    <w:rsid w:val="00794F72"/>
    <w:rsid w:val="007956FA"/>
    <w:rsid w:val="00796626"/>
    <w:rsid w:val="00797A90"/>
    <w:rsid w:val="007A005E"/>
    <w:rsid w:val="007A2A09"/>
    <w:rsid w:val="007A45A0"/>
    <w:rsid w:val="007A4E55"/>
    <w:rsid w:val="007A4F3F"/>
    <w:rsid w:val="007A500F"/>
    <w:rsid w:val="007B178C"/>
    <w:rsid w:val="007B1F65"/>
    <w:rsid w:val="007B344C"/>
    <w:rsid w:val="007B4837"/>
    <w:rsid w:val="007C049A"/>
    <w:rsid w:val="007C33D1"/>
    <w:rsid w:val="007C4259"/>
    <w:rsid w:val="007C5758"/>
    <w:rsid w:val="007C5A89"/>
    <w:rsid w:val="007C5EEE"/>
    <w:rsid w:val="007D0D87"/>
    <w:rsid w:val="007D206C"/>
    <w:rsid w:val="007D2236"/>
    <w:rsid w:val="007D3BE0"/>
    <w:rsid w:val="007D3EB4"/>
    <w:rsid w:val="007D750E"/>
    <w:rsid w:val="007E0AC0"/>
    <w:rsid w:val="007E12BD"/>
    <w:rsid w:val="007E1EA4"/>
    <w:rsid w:val="007E2211"/>
    <w:rsid w:val="007E2CFA"/>
    <w:rsid w:val="007E2EBF"/>
    <w:rsid w:val="007E5653"/>
    <w:rsid w:val="007F0FAD"/>
    <w:rsid w:val="007F1118"/>
    <w:rsid w:val="007F1347"/>
    <w:rsid w:val="007F17BE"/>
    <w:rsid w:val="007F26A4"/>
    <w:rsid w:val="007F2A0A"/>
    <w:rsid w:val="007F5F6B"/>
    <w:rsid w:val="007F5FB4"/>
    <w:rsid w:val="007F63D9"/>
    <w:rsid w:val="007F6521"/>
    <w:rsid w:val="007F66E5"/>
    <w:rsid w:val="007F6FA1"/>
    <w:rsid w:val="007F73E2"/>
    <w:rsid w:val="008009A7"/>
    <w:rsid w:val="00801B9F"/>
    <w:rsid w:val="00801E61"/>
    <w:rsid w:val="0080201C"/>
    <w:rsid w:val="0080343A"/>
    <w:rsid w:val="0080444E"/>
    <w:rsid w:val="008044FF"/>
    <w:rsid w:val="00805CDE"/>
    <w:rsid w:val="00805EB0"/>
    <w:rsid w:val="00806F79"/>
    <w:rsid w:val="00807FDB"/>
    <w:rsid w:val="00810A98"/>
    <w:rsid w:val="0081195F"/>
    <w:rsid w:val="008128D6"/>
    <w:rsid w:val="008133E0"/>
    <w:rsid w:val="008145D9"/>
    <w:rsid w:val="0081756D"/>
    <w:rsid w:val="00821762"/>
    <w:rsid w:val="00822557"/>
    <w:rsid w:val="00822AB5"/>
    <w:rsid w:val="00824412"/>
    <w:rsid w:val="00826EAC"/>
    <w:rsid w:val="008275CD"/>
    <w:rsid w:val="0083066D"/>
    <w:rsid w:val="00831271"/>
    <w:rsid w:val="00831DD3"/>
    <w:rsid w:val="008332AF"/>
    <w:rsid w:val="00834240"/>
    <w:rsid w:val="00835BA1"/>
    <w:rsid w:val="00836601"/>
    <w:rsid w:val="00836D2C"/>
    <w:rsid w:val="00841200"/>
    <w:rsid w:val="00841BDD"/>
    <w:rsid w:val="00842400"/>
    <w:rsid w:val="00845164"/>
    <w:rsid w:val="00847CB8"/>
    <w:rsid w:val="008508C2"/>
    <w:rsid w:val="008509CF"/>
    <w:rsid w:val="00850FF9"/>
    <w:rsid w:val="00851303"/>
    <w:rsid w:val="00853DCB"/>
    <w:rsid w:val="00854D81"/>
    <w:rsid w:val="00854F5A"/>
    <w:rsid w:val="00857763"/>
    <w:rsid w:val="00857FFB"/>
    <w:rsid w:val="00860167"/>
    <w:rsid w:val="00861C8A"/>
    <w:rsid w:val="00862CEF"/>
    <w:rsid w:val="00864FBE"/>
    <w:rsid w:val="00865A6F"/>
    <w:rsid w:val="00865BAD"/>
    <w:rsid w:val="00870EE4"/>
    <w:rsid w:val="00872B7A"/>
    <w:rsid w:val="008740D7"/>
    <w:rsid w:val="00874492"/>
    <w:rsid w:val="00874714"/>
    <w:rsid w:val="00877580"/>
    <w:rsid w:val="00877886"/>
    <w:rsid w:val="00881444"/>
    <w:rsid w:val="008814F9"/>
    <w:rsid w:val="00881F0C"/>
    <w:rsid w:val="0088734E"/>
    <w:rsid w:val="00887517"/>
    <w:rsid w:val="00887872"/>
    <w:rsid w:val="00887A03"/>
    <w:rsid w:val="0089103A"/>
    <w:rsid w:val="00891943"/>
    <w:rsid w:val="00893D48"/>
    <w:rsid w:val="00894239"/>
    <w:rsid w:val="008949A2"/>
    <w:rsid w:val="008952CC"/>
    <w:rsid w:val="00896FC6"/>
    <w:rsid w:val="008A097E"/>
    <w:rsid w:val="008A10C5"/>
    <w:rsid w:val="008A1371"/>
    <w:rsid w:val="008A1454"/>
    <w:rsid w:val="008A17BB"/>
    <w:rsid w:val="008A17DA"/>
    <w:rsid w:val="008A1B0D"/>
    <w:rsid w:val="008A2C72"/>
    <w:rsid w:val="008A2F02"/>
    <w:rsid w:val="008A4A24"/>
    <w:rsid w:val="008A56E1"/>
    <w:rsid w:val="008A58DA"/>
    <w:rsid w:val="008B0091"/>
    <w:rsid w:val="008B037D"/>
    <w:rsid w:val="008B12D8"/>
    <w:rsid w:val="008B12E9"/>
    <w:rsid w:val="008B59BC"/>
    <w:rsid w:val="008B65E7"/>
    <w:rsid w:val="008B7A4F"/>
    <w:rsid w:val="008C125A"/>
    <w:rsid w:val="008C24CC"/>
    <w:rsid w:val="008C3E6C"/>
    <w:rsid w:val="008C4828"/>
    <w:rsid w:val="008C54C9"/>
    <w:rsid w:val="008C6F34"/>
    <w:rsid w:val="008D1454"/>
    <w:rsid w:val="008D15AD"/>
    <w:rsid w:val="008D310E"/>
    <w:rsid w:val="008D3953"/>
    <w:rsid w:val="008D3AC4"/>
    <w:rsid w:val="008D4F23"/>
    <w:rsid w:val="008D675F"/>
    <w:rsid w:val="008E0202"/>
    <w:rsid w:val="008E1FDB"/>
    <w:rsid w:val="008E2620"/>
    <w:rsid w:val="008E28C9"/>
    <w:rsid w:val="008E2C51"/>
    <w:rsid w:val="008E384F"/>
    <w:rsid w:val="008E3E99"/>
    <w:rsid w:val="008E6004"/>
    <w:rsid w:val="008F0A58"/>
    <w:rsid w:val="008F3AD6"/>
    <w:rsid w:val="008F4B3E"/>
    <w:rsid w:val="008F4DD0"/>
    <w:rsid w:val="008F5CCB"/>
    <w:rsid w:val="0090042C"/>
    <w:rsid w:val="009010EF"/>
    <w:rsid w:val="00901FAE"/>
    <w:rsid w:val="0090582B"/>
    <w:rsid w:val="009058D3"/>
    <w:rsid w:val="00905BAB"/>
    <w:rsid w:val="009122B8"/>
    <w:rsid w:val="00912575"/>
    <w:rsid w:val="00912888"/>
    <w:rsid w:val="00913649"/>
    <w:rsid w:val="00913FE7"/>
    <w:rsid w:val="00914380"/>
    <w:rsid w:val="00915837"/>
    <w:rsid w:val="00916A8C"/>
    <w:rsid w:val="00916CFD"/>
    <w:rsid w:val="00916D2C"/>
    <w:rsid w:val="009170F6"/>
    <w:rsid w:val="00924DB7"/>
    <w:rsid w:val="00924F30"/>
    <w:rsid w:val="00925E48"/>
    <w:rsid w:val="0092638D"/>
    <w:rsid w:val="009268EA"/>
    <w:rsid w:val="0093055F"/>
    <w:rsid w:val="00931AD7"/>
    <w:rsid w:val="00932503"/>
    <w:rsid w:val="00933215"/>
    <w:rsid w:val="00933D5F"/>
    <w:rsid w:val="00934459"/>
    <w:rsid w:val="00934561"/>
    <w:rsid w:val="00935109"/>
    <w:rsid w:val="009354A9"/>
    <w:rsid w:val="00937657"/>
    <w:rsid w:val="00937B0D"/>
    <w:rsid w:val="00937D67"/>
    <w:rsid w:val="009418E5"/>
    <w:rsid w:val="00941A9C"/>
    <w:rsid w:val="0094254C"/>
    <w:rsid w:val="00942F30"/>
    <w:rsid w:val="00943465"/>
    <w:rsid w:val="00946C8D"/>
    <w:rsid w:val="009509EF"/>
    <w:rsid w:val="009525BE"/>
    <w:rsid w:val="0095334F"/>
    <w:rsid w:val="00956284"/>
    <w:rsid w:val="009576F6"/>
    <w:rsid w:val="00960D61"/>
    <w:rsid w:val="00961BA8"/>
    <w:rsid w:val="00962386"/>
    <w:rsid w:val="00964693"/>
    <w:rsid w:val="00964B98"/>
    <w:rsid w:val="00966432"/>
    <w:rsid w:val="009676A9"/>
    <w:rsid w:val="00971462"/>
    <w:rsid w:val="00971552"/>
    <w:rsid w:val="00971B15"/>
    <w:rsid w:val="00971DF4"/>
    <w:rsid w:val="00971F18"/>
    <w:rsid w:val="0097286E"/>
    <w:rsid w:val="00972C8C"/>
    <w:rsid w:val="009733C5"/>
    <w:rsid w:val="00975B34"/>
    <w:rsid w:val="00976404"/>
    <w:rsid w:val="00980985"/>
    <w:rsid w:val="00980A38"/>
    <w:rsid w:val="0098184B"/>
    <w:rsid w:val="00983F19"/>
    <w:rsid w:val="00984E5E"/>
    <w:rsid w:val="00985D03"/>
    <w:rsid w:val="009874C9"/>
    <w:rsid w:val="00990C5F"/>
    <w:rsid w:val="00991307"/>
    <w:rsid w:val="00991676"/>
    <w:rsid w:val="0099325A"/>
    <w:rsid w:val="00993A03"/>
    <w:rsid w:val="00994741"/>
    <w:rsid w:val="009959D2"/>
    <w:rsid w:val="00997718"/>
    <w:rsid w:val="00997FF8"/>
    <w:rsid w:val="009A1C45"/>
    <w:rsid w:val="009A1E6B"/>
    <w:rsid w:val="009A216B"/>
    <w:rsid w:val="009A32E1"/>
    <w:rsid w:val="009A3AEF"/>
    <w:rsid w:val="009A410A"/>
    <w:rsid w:val="009A6D3C"/>
    <w:rsid w:val="009A74D5"/>
    <w:rsid w:val="009B0805"/>
    <w:rsid w:val="009B224F"/>
    <w:rsid w:val="009B3B15"/>
    <w:rsid w:val="009B3CF9"/>
    <w:rsid w:val="009B5798"/>
    <w:rsid w:val="009C0977"/>
    <w:rsid w:val="009C27A3"/>
    <w:rsid w:val="009C4219"/>
    <w:rsid w:val="009C5540"/>
    <w:rsid w:val="009C6053"/>
    <w:rsid w:val="009C66BA"/>
    <w:rsid w:val="009C67B9"/>
    <w:rsid w:val="009C6B71"/>
    <w:rsid w:val="009C6BF6"/>
    <w:rsid w:val="009D058B"/>
    <w:rsid w:val="009D094C"/>
    <w:rsid w:val="009D2AED"/>
    <w:rsid w:val="009D2C92"/>
    <w:rsid w:val="009D2FA5"/>
    <w:rsid w:val="009D3338"/>
    <w:rsid w:val="009D6571"/>
    <w:rsid w:val="009E20F8"/>
    <w:rsid w:val="009E2364"/>
    <w:rsid w:val="009E2A3B"/>
    <w:rsid w:val="009E2D8D"/>
    <w:rsid w:val="009E34AF"/>
    <w:rsid w:val="009E599E"/>
    <w:rsid w:val="009E5EDE"/>
    <w:rsid w:val="009E5F08"/>
    <w:rsid w:val="009E5F68"/>
    <w:rsid w:val="009E62A4"/>
    <w:rsid w:val="009E7D03"/>
    <w:rsid w:val="009E7FC0"/>
    <w:rsid w:val="009F00CA"/>
    <w:rsid w:val="009F1846"/>
    <w:rsid w:val="009F18C6"/>
    <w:rsid w:val="009F43A4"/>
    <w:rsid w:val="009F4BE1"/>
    <w:rsid w:val="009F7184"/>
    <w:rsid w:val="009F77B2"/>
    <w:rsid w:val="009F7801"/>
    <w:rsid w:val="00A00DEA"/>
    <w:rsid w:val="00A028B6"/>
    <w:rsid w:val="00A034E7"/>
    <w:rsid w:val="00A0592D"/>
    <w:rsid w:val="00A059CA"/>
    <w:rsid w:val="00A05B07"/>
    <w:rsid w:val="00A0768A"/>
    <w:rsid w:val="00A1445D"/>
    <w:rsid w:val="00A1544D"/>
    <w:rsid w:val="00A1559F"/>
    <w:rsid w:val="00A15AC7"/>
    <w:rsid w:val="00A17E21"/>
    <w:rsid w:val="00A20608"/>
    <w:rsid w:val="00A20B94"/>
    <w:rsid w:val="00A20CED"/>
    <w:rsid w:val="00A2107D"/>
    <w:rsid w:val="00A212CA"/>
    <w:rsid w:val="00A21D00"/>
    <w:rsid w:val="00A21F44"/>
    <w:rsid w:val="00A2213B"/>
    <w:rsid w:val="00A2245C"/>
    <w:rsid w:val="00A22F16"/>
    <w:rsid w:val="00A24695"/>
    <w:rsid w:val="00A25402"/>
    <w:rsid w:val="00A25ABB"/>
    <w:rsid w:val="00A27D33"/>
    <w:rsid w:val="00A3099C"/>
    <w:rsid w:val="00A31943"/>
    <w:rsid w:val="00A31C56"/>
    <w:rsid w:val="00A32845"/>
    <w:rsid w:val="00A33093"/>
    <w:rsid w:val="00A33CB5"/>
    <w:rsid w:val="00A33D2A"/>
    <w:rsid w:val="00A3412D"/>
    <w:rsid w:val="00A3534F"/>
    <w:rsid w:val="00A3749D"/>
    <w:rsid w:val="00A37880"/>
    <w:rsid w:val="00A43EF8"/>
    <w:rsid w:val="00A44006"/>
    <w:rsid w:val="00A445D1"/>
    <w:rsid w:val="00A4484F"/>
    <w:rsid w:val="00A44BA1"/>
    <w:rsid w:val="00A4549D"/>
    <w:rsid w:val="00A500F5"/>
    <w:rsid w:val="00A5130A"/>
    <w:rsid w:val="00A523A7"/>
    <w:rsid w:val="00A52813"/>
    <w:rsid w:val="00A545A3"/>
    <w:rsid w:val="00A54CDB"/>
    <w:rsid w:val="00A56CF7"/>
    <w:rsid w:val="00A57C24"/>
    <w:rsid w:val="00A57E29"/>
    <w:rsid w:val="00A607BB"/>
    <w:rsid w:val="00A60E64"/>
    <w:rsid w:val="00A63323"/>
    <w:rsid w:val="00A647BD"/>
    <w:rsid w:val="00A655AA"/>
    <w:rsid w:val="00A65AD4"/>
    <w:rsid w:val="00A66100"/>
    <w:rsid w:val="00A677D7"/>
    <w:rsid w:val="00A709F9"/>
    <w:rsid w:val="00A712F0"/>
    <w:rsid w:val="00A713E1"/>
    <w:rsid w:val="00A724D3"/>
    <w:rsid w:val="00A73060"/>
    <w:rsid w:val="00A735BC"/>
    <w:rsid w:val="00A80B4D"/>
    <w:rsid w:val="00A80BD4"/>
    <w:rsid w:val="00A81FB5"/>
    <w:rsid w:val="00A8389D"/>
    <w:rsid w:val="00A85BF8"/>
    <w:rsid w:val="00A91163"/>
    <w:rsid w:val="00A91835"/>
    <w:rsid w:val="00A920D9"/>
    <w:rsid w:val="00A92117"/>
    <w:rsid w:val="00A92998"/>
    <w:rsid w:val="00A93683"/>
    <w:rsid w:val="00A93E7A"/>
    <w:rsid w:val="00A94A3D"/>
    <w:rsid w:val="00A953A9"/>
    <w:rsid w:val="00A96315"/>
    <w:rsid w:val="00A97BE2"/>
    <w:rsid w:val="00AA0530"/>
    <w:rsid w:val="00AA4DF6"/>
    <w:rsid w:val="00AA61B0"/>
    <w:rsid w:val="00AA6830"/>
    <w:rsid w:val="00AB0108"/>
    <w:rsid w:val="00AB3CA1"/>
    <w:rsid w:val="00AB3F8F"/>
    <w:rsid w:val="00AB40C9"/>
    <w:rsid w:val="00AB4793"/>
    <w:rsid w:val="00AB4B2B"/>
    <w:rsid w:val="00AB53C4"/>
    <w:rsid w:val="00AB5CAF"/>
    <w:rsid w:val="00AB71B9"/>
    <w:rsid w:val="00AB7374"/>
    <w:rsid w:val="00AC03D3"/>
    <w:rsid w:val="00AC1ED6"/>
    <w:rsid w:val="00AC3A16"/>
    <w:rsid w:val="00AC4297"/>
    <w:rsid w:val="00AC4D41"/>
    <w:rsid w:val="00AC52B2"/>
    <w:rsid w:val="00AC55C9"/>
    <w:rsid w:val="00AC5650"/>
    <w:rsid w:val="00AC70BA"/>
    <w:rsid w:val="00AC77DE"/>
    <w:rsid w:val="00AD1041"/>
    <w:rsid w:val="00AD1D67"/>
    <w:rsid w:val="00AD2AAD"/>
    <w:rsid w:val="00AD5891"/>
    <w:rsid w:val="00AD6553"/>
    <w:rsid w:val="00AD6655"/>
    <w:rsid w:val="00AD6D22"/>
    <w:rsid w:val="00AD7C0A"/>
    <w:rsid w:val="00AE0B20"/>
    <w:rsid w:val="00AE1576"/>
    <w:rsid w:val="00AE2084"/>
    <w:rsid w:val="00AE224B"/>
    <w:rsid w:val="00AE2919"/>
    <w:rsid w:val="00AE2D87"/>
    <w:rsid w:val="00AE430A"/>
    <w:rsid w:val="00AE48CC"/>
    <w:rsid w:val="00AE5BE3"/>
    <w:rsid w:val="00AE63B8"/>
    <w:rsid w:val="00AE71A8"/>
    <w:rsid w:val="00AF14EE"/>
    <w:rsid w:val="00AF19BE"/>
    <w:rsid w:val="00AF3438"/>
    <w:rsid w:val="00AF6813"/>
    <w:rsid w:val="00AF78B2"/>
    <w:rsid w:val="00AF78FB"/>
    <w:rsid w:val="00B00644"/>
    <w:rsid w:val="00B011AF"/>
    <w:rsid w:val="00B02CD3"/>
    <w:rsid w:val="00B03167"/>
    <w:rsid w:val="00B049CC"/>
    <w:rsid w:val="00B04EA0"/>
    <w:rsid w:val="00B05D95"/>
    <w:rsid w:val="00B0621F"/>
    <w:rsid w:val="00B07488"/>
    <w:rsid w:val="00B0762B"/>
    <w:rsid w:val="00B0797B"/>
    <w:rsid w:val="00B112E7"/>
    <w:rsid w:val="00B11D0E"/>
    <w:rsid w:val="00B11F51"/>
    <w:rsid w:val="00B12A58"/>
    <w:rsid w:val="00B12AA4"/>
    <w:rsid w:val="00B12AC1"/>
    <w:rsid w:val="00B15A78"/>
    <w:rsid w:val="00B17359"/>
    <w:rsid w:val="00B2034B"/>
    <w:rsid w:val="00B20522"/>
    <w:rsid w:val="00B2127E"/>
    <w:rsid w:val="00B2130C"/>
    <w:rsid w:val="00B24925"/>
    <w:rsid w:val="00B3014C"/>
    <w:rsid w:val="00B30505"/>
    <w:rsid w:val="00B3272F"/>
    <w:rsid w:val="00B33B68"/>
    <w:rsid w:val="00B35235"/>
    <w:rsid w:val="00B354A3"/>
    <w:rsid w:val="00B3568C"/>
    <w:rsid w:val="00B3599F"/>
    <w:rsid w:val="00B35B65"/>
    <w:rsid w:val="00B36A40"/>
    <w:rsid w:val="00B373C5"/>
    <w:rsid w:val="00B3746A"/>
    <w:rsid w:val="00B37ED8"/>
    <w:rsid w:val="00B4042B"/>
    <w:rsid w:val="00B40E6C"/>
    <w:rsid w:val="00B4150F"/>
    <w:rsid w:val="00B41659"/>
    <w:rsid w:val="00B4263A"/>
    <w:rsid w:val="00B43729"/>
    <w:rsid w:val="00B444BB"/>
    <w:rsid w:val="00B44F02"/>
    <w:rsid w:val="00B45114"/>
    <w:rsid w:val="00B45BED"/>
    <w:rsid w:val="00B46047"/>
    <w:rsid w:val="00B46162"/>
    <w:rsid w:val="00B50CC7"/>
    <w:rsid w:val="00B5509D"/>
    <w:rsid w:val="00B55B2F"/>
    <w:rsid w:val="00B55F4C"/>
    <w:rsid w:val="00B565AA"/>
    <w:rsid w:val="00B57706"/>
    <w:rsid w:val="00B57A71"/>
    <w:rsid w:val="00B57BC3"/>
    <w:rsid w:val="00B60B05"/>
    <w:rsid w:val="00B62266"/>
    <w:rsid w:val="00B622BB"/>
    <w:rsid w:val="00B628FE"/>
    <w:rsid w:val="00B6369A"/>
    <w:rsid w:val="00B649C5"/>
    <w:rsid w:val="00B651B1"/>
    <w:rsid w:val="00B666A0"/>
    <w:rsid w:val="00B66C80"/>
    <w:rsid w:val="00B677B2"/>
    <w:rsid w:val="00B7092B"/>
    <w:rsid w:val="00B7153C"/>
    <w:rsid w:val="00B731BC"/>
    <w:rsid w:val="00B73BD2"/>
    <w:rsid w:val="00B744ED"/>
    <w:rsid w:val="00B762A5"/>
    <w:rsid w:val="00B82BC5"/>
    <w:rsid w:val="00B831DB"/>
    <w:rsid w:val="00B834A3"/>
    <w:rsid w:val="00B83DF1"/>
    <w:rsid w:val="00B84320"/>
    <w:rsid w:val="00B847C9"/>
    <w:rsid w:val="00B852D0"/>
    <w:rsid w:val="00B86BA8"/>
    <w:rsid w:val="00B95DC5"/>
    <w:rsid w:val="00B96397"/>
    <w:rsid w:val="00B96C31"/>
    <w:rsid w:val="00B97D71"/>
    <w:rsid w:val="00BA0FE2"/>
    <w:rsid w:val="00BA29A2"/>
    <w:rsid w:val="00BA350A"/>
    <w:rsid w:val="00BA457B"/>
    <w:rsid w:val="00BA63E5"/>
    <w:rsid w:val="00BA7DF3"/>
    <w:rsid w:val="00BB0126"/>
    <w:rsid w:val="00BB0837"/>
    <w:rsid w:val="00BB0E53"/>
    <w:rsid w:val="00BB0F44"/>
    <w:rsid w:val="00BB2045"/>
    <w:rsid w:val="00BB2338"/>
    <w:rsid w:val="00BB2E9F"/>
    <w:rsid w:val="00BB3C11"/>
    <w:rsid w:val="00BB54F1"/>
    <w:rsid w:val="00BB61F6"/>
    <w:rsid w:val="00BB782D"/>
    <w:rsid w:val="00BB789F"/>
    <w:rsid w:val="00BC03B9"/>
    <w:rsid w:val="00BC148A"/>
    <w:rsid w:val="00BC1955"/>
    <w:rsid w:val="00BC61C0"/>
    <w:rsid w:val="00BC6D4E"/>
    <w:rsid w:val="00BC7FEA"/>
    <w:rsid w:val="00BD197A"/>
    <w:rsid w:val="00BD1C85"/>
    <w:rsid w:val="00BD1E59"/>
    <w:rsid w:val="00BD1E87"/>
    <w:rsid w:val="00BD2221"/>
    <w:rsid w:val="00BD361F"/>
    <w:rsid w:val="00BD470E"/>
    <w:rsid w:val="00BD5B5C"/>
    <w:rsid w:val="00BD5FCA"/>
    <w:rsid w:val="00BD71A6"/>
    <w:rsid w:val="00BD7BB1"/>
    <w:rsid w:val="00BE0ECD"/>
    <w:rsid w:val="00BE14B2"/>
    <w:rsid w:val="00BE4262"/>
    <w:rsid w:val="00BE44A1"/>
    <w:rsid w:val="00BE4A44"/>
    <w:rsid w:val="00BE4F60"/>
    <w:rsid w:val="00BE56A0"/>
    <w:rsid w:val="00BE5909"/>
    <w:rsid w:val="00BE6E8F"/>
    <w:rsid w:val="00BF1967"/>
    <w:rsid w:val="00BF1B85"/>
    <w:rsid w:val="00BF30F2"/>
    <w:rsid w:val="00BF3558"/>
    <w:rsid w:val="00BF5672"/>
    <w:rsid w:val="00BF5758"/>
    <w:rsid w:val="00BF5B0D"/>
    <w:rsid w:val="00BF5FE1"/>
    <w:rsid w:val="00BF6910"/>
    <w:rsid w:val="00BF6E0F"/>
    <w:rsid w:val="00C02827"/>
    <w:rsid w:val="00C02CFA"/>
    <w:rsid w:val="00C02E93"/>
    <w:rsid w:val="00C03711"/>
    <w:rsid w:val="00C03914"/>
    <w:rsid w:val="00C03A2F"/>
    <w:rsid w:val="00C03C7B"/>
    <w:rsid w:val="00C05F36"/>
    <w:rsid w:val="00C06292"/>
    <w:rsid w:val="00C06C21"/>
    <w:rsid w:val="00C06F3A"/>
    <w:rsid w:val="00C07862"/>
    <w:rsid w:val="00C078F1"/>
    <w:rsid w:val="00C102C2"/>
    <w:rsid w:val="00C10F3D"/>
    <w:rsid w:val="00C12209"/>
    <w:rsid w:val="00C1234A"/>
    <w:rsid w:val="00C125FF"/>
    <w:rsid w:val="00C12A82"/>
    <w:rsid w:val="00C13879"/>
    <w:rsid w:val="00C14190"/>
    <w:rsid w:val="00C157C6"/>
    <w:rsid w:val="00C160DC"/>
    <w:rsid w:val="00C17499"/>
    <w:rsid w:val="00C176FA"/>
    <w:rsid w:val="00C2294F"/>
    <w:rsid w:val="00C22989"/>
    <w:rsid w:val="00C24621"/>
    <w:rsid w:val="00C24CDA"/>
    <w:rsid w:val="00C25AE5"/>
    <w:rsid w:val="00C263C3"/>
    <w:rsid w:val="00C26C53"/>
    <w:rsid w:val="00C305B3"/>
    <w:rsid w:val="00C307BF"/>
    <w:rsid w:val="00C30E67"/>
    <w:rsid w:val="00C31CFD"/>
    <w:rsid w:val="00C32293"/>
    <w:rsid w:val="00C32B5E"/>
    <w:rsid w:val="00C33362"/>
    <w:rsid w:val="00C3400D"/>
    <w:rsid w:val="00C34C58"/>
    <w:rsid w:val="00C3539F"/>
    <w:rsid w:val="00C354E8"/>
    <w:rsid w:val="00C35A18"/>
    <w:rsid w:val="00C35BE0"/>
    <w:rsid w:val="00C3649B"/>
    <w:rsid w:val="00C37058"/>
    <w:rsid w:val="00C379A6"/>
    <w:rsid w:val="00C40D01"/>
    <w:rsid w:val="00C41C1C"/>
    <w:rsid w:val="00C459B5"/>
    <w:rsid w:val="00C45CAD"/>
    <w:rsid w:val="00C46AB3"/>
    <w:rsid w:val="00C473EE"/>
    <w:rsid w:val="00C47F91"/>
    <w:rsid w:val="00C50472"/>
    <w:rsid w:val="00C536CB"/>
    <w:rsid w:val="00C53A33"/>
    <w:rsid w:val="00C53B79"/>
    <w:rsid w:val="00C543ED"/>
    <w:rsid w:val="00C550E4"/>
    <w:rsid w:val="00C5621E"/>
    <w:rsid w:val="00C61870"/>
    <w:rsid w:val="00C62DF2"/>
    <w:rsid w:val="00C62EF5"/>
    <w:rsid w:val="00C6378F"/>
    <w:rsid w:val="00C643C5"/>
    <w:rsid w:val="00C64D2B"/>
    <w:rsid w:val="00C65292"/>
    <w:rsid w:val="00C66CD1"/>
    <w:rsid w:val="00C66EA3"/>
    <w:rsid w:val="00C700FC"/>
    <w:rsid w:val="00C704FF"/>
    <w:rsid w:val="00C7189B"/>
    <w:rsid w:val="00C71D03"/>
    <w:rsid w:val="00C72140"/>
    <w:rsid w:val="00C74263"/>
    <w:rsid w:val="00C7499A"/>
    <w:rsid w:val="00C7557D"/>
    <w:rsid w:val="00C77A79"/>
    <w:rsid w:val="00C80B31"/>
    <w:rsid w:val="00C80D0F"/>
    <w:rsid w:val="00C822F0"/>
    <w:rsid w:val="00C8286E"/>
    <w:rsid w:val="00C83C0F"/>
    <w:rsid w:val="00C84BE4"/>
    <w:rsid w:val="00C8626D"/>
    <w:rsid w:val="00C863CE"/>
    <w:rsid w:val="00C86A0F"/>
    <w:rsid w:val="00C87CFD"/>
    <w:rsid w:val="00C87F55"/>
    <w:rsid w:val="00C9187F"/>
    <w:rsid w:val="00C92550"/>
    <w:rsid w:val="00C9330F"/>
    <w:rsid w:val="00C96C9A"/>
    <w:rsid w:val="00C96DD2"/>
    <w:rsid w:val="00CA0534"/>
    <w:rsid w:val="00CA1001"/>
    <w:rsid w:val="00CA1020"/>
    <w:rsid w:val="00CA28AD"/>
    <w:rsid w:val="00CA3A17"/>
    <w:rsid w:val="00CA3B55"/>
    <w:rsid w:val="00CA4C68"/>
    <w:rsid w:val="00CA6E9C"/>
    <w:rsid w:val="00CA7D89"/>
    <w:rsid w:val="00CB13D5"/>
    <w:rsid w:val="00CB173E"/>
    <w:rsid w:val="00CB1BB1"/>
    <w:rsid w:val="00CB1DBA"/>
    <w:rsid w:val="00CB300A"/>
    <w:rsid w:val="00CB3556"/>
    <w:rsid w:val="00CB4AB3"/>
    <w:rsid w:val="00CB4AF0"/>
    <w:rsid w:val="00CB5D14"/>
    <w:rsid w:val="00CB63B8"/>
    <w:rsid w:val="00CB7C0A"/>
    <w:rsid w:val="00CC06B8"/>
    <w:rsid w:val="00CC0BA8"/>
    <w:rsid w:val="00CC0FE1"/>
    <w:rsid w:val="00CC116E"/>
    <w:rsid w:val="00CC1BD3"/>
    <w:rsid w:val="00CC32C1"/>
    <w:rsid w:val="00CC44E5"/>
    <w:rsid w:val="00CC5A2A"/>
    <w:rsid w:val="00CC5FB7"/>
    <w:rsid w:val="00CC674C"/>
    <w:rsid w:val="00CC6E5E"/>
    <w:rsid w:val="00CD1A51"/>
    <w:rsid w:val="00CD2138"/>
    <w:rsid w:val="00CD35E0"/>
    <w:rsid w:val="00CD470B"/>
    <w:rsid w:val="00CD595C"/>
    <w:rsid w:val="00CE0A2F"/>
    <w:rsid w:val="00CE0DFB"/>
    <w:rsid w:val="00CE1DC8"/>
    <w:rsid w:val="00CE34F3"/>
    <w:rsid w:val="00CE4C2C"/>
    <w:rsid w:val="00CE510E"/>
    <w:rsid w:val="00CE62FF"/>
    <w:rsid w:val="00CE76C7"/>
    <w:rsid w:val="00CF0E25"/>
    <w:rsid w:val="00CF12D2"/>
    <w:rsid w:val="00CF3975"/>
    <w:rsid w:val="00D014D4"/>
    <w:rsid w:val="00D01EFA"/>
    <w:rsid w:val="00D02AC7"/>
    <w:rsid w:val="00D02CA3"/>
    <w:rsid w:val="00D03C22"/>
    <w:rsid w:val="00D0420D"/>
    <w:rsid w:val="00D04B31"/>
    <w:rsid w:val="00D04EF2"/>
    <w:rsid w:val="00D05AB6"/>
    <w:rsid w:val="00D062EA"/>
    <w:rsid w:val="00D10921"/>
    <w:rsid w:val="00D10AE8"/>
    <w:rsid w:val="00D1152B"/>
    <w:rsid w:val="00D11A6E"/>
    <w:rsid w:val="00D11EC2"/>
    <w:rsid w:val="00D125DE"/>
    <w:rsid w:val="00D13779"/>
    <w:rsid w:val="00D143D9"/>
    <w:rsid w:val="00D14D9F"/>
    <w:rsid w:val="00D17157"/>
    <w:rsid w:val="00D1790C"/>
    <w:rsid w:val="00D202B5"/>
    <w:rsid w:val="00D209B4"/>
    <w:rsid w:val="00D21247"/>
    <w:rsid w:val="00D219F1"/>
    <w:rsid w:val="00D21CC4"/>
    <w:rsid w:val="00D22E3C"/>
    <w:rsid w:val="00D23BBD"/>
    <w:rsid w:val="00D23FE8"/>
    <w:rsid w:val="00D257D7"/>
    <w:rsid w:val="00D301F3"/>
    <w:rsid w:val="00D30D5F"/>
    <w:rsid w:val="00D31586"/>
    <w:rsid w:val="00D3176C"/>
    <w:rsid w:val="00D32BCB"/>
    <w:rsid w:val="00D35C81"/>
    <w:rsid w:val="00D366D8"/>
    <w:rsid w:val="00D3744A"/>
    <w:rsid w:val="00D37820"/>
    <w:rsid w:val="00D41C8E"/>
    <w:rsid w:val="00D42F24"/>
    <w:rsid w:val="00D46E33"/>
    <w:rsid w:val="00D47300"/>
    <w:rsid w:val="00D50DB8"/>
    <w:rsid w:val="00D52C9F"/>
    <w:rsid w:val="00D567AA"/>
    <w:rsid w:val="00D56B11"/>
    <w:rsid w:val="00D60750"/>
    <w:rsid w:val="00D61317"/>
    <w:rsid w:val="00D6133C"/>
    <w:rsid w:val="00D64C80"/>
    <w:rsid w:val="00D662FB"/>
    <w:rsid w:val="00D66660"/>
    <w:rsid w:val="00D670A5"/>
    <w:rsid w:val="00D676BA"/>
    <w:rsid w:val="00D72202"/>
    <w:rsid w:val="00D723DB"/>
    <w:rsid w:val="00D74376"/>
    <w:rsid w:val="00D751FF"/>
    <w:rsid w:val="00D76FB8"/>
    <w:rsid w:val="00D770F4"/>
    <w:rsid w:val="00D77AEA"/>
    <w:rsid w:val="00D77E38"/>
    <w:rsid w:val="00D82A0B"/>
    <w:rsid w:val="00D83BF6"/>
    <w:rsid w:val="00D8427F"/>
    <w:rsid w:val="00D845CD"/>
    <w:rsid w:val="00D86DCD"/>
    <w:rsid w:val="00D87E53"/>
    <w:rsid w:val="00D91175"/>
    <w:rsid w:val="00D9142F"/>
    <w:rsid w:val="00D933D9"/>
    <w:rsid w:val="00D9387C"/>
    <w:rsid w:val="00D947DF"/>
    <w:rsid w:val="00D95407"/>
    <w:rsid w:val="00D96D7E"/>
    <w:rsid w:val="00DA13EA"/>
    <w:rsid w:val="00DA2BA8"/>
    <w:rsid w:val="00DA3383"/>
    <w:rsid w:val="00DA40F7"/>
    <w:rsid w:val="00DA571D"/>
    <w:rsid w:val="00DA79E9"/>
    <w:rsid w:val="00DB092D"/>
    <w:rsid w:val="00DB1A1E"/>
    <w:rsid w:val="00DB4067"/>
    <w:rsid w:val="00DB43B4"/>
    <w:rsid w:val="00DB5D85"/>
    <w:rsid w:val="00DB6A96"/>
    <w:rsid w:val="00DB774C"/>
    <w:rsid w:val="00DB7FE3"/>
    <w:rsid w:val="00DC057B"/>
    <w:rsid w:val="00DC067A"/>
    <w:rsid w:val="00DC1578"/>
    <w:rsid w:val="00DC17A7"/>
    <w:rsid w:val="00DC2B48"/>
    <w:rsid w:val="00DC4059"/>
    <w:rsid w:val="00DC46EF"/>
    <w:rsid w:val="00DC4756"/>
    <w:rsid w:val="00DC484C"/>
    <w:rsid w:val="00DC509C"/>
    <w:rsid w:val="00DC73C9"/>
    <w:rsid w:val="00DC7EE3"/>
    <w:rsid w:val="00DD0191"/>
    <w:rsid w:val="00DD034E"/>
    <w:rsid w:val="00DD14E8"/>
    <w:rsid w:val="00DD25EA"/>
    <w:rsid w:val="00DD33CD"/>
    <w:rsid w:val="00DD3541"/>
    <w:rsid w:val="00DD4C89"/>
    <w:rsid w:val="00DD50AF"/>
    <w:rsid w:val="00DD5638"/>
    <w:rsid w:val="00DD5746"/>
    <w:rsid w:val="00DD5D0F"/>
    <w:rsid w:val="00DD60A6"/>
    <w:rsid w:val="00DE0C04"/>
    <w:rsid w:val="00DE1049"/>
    <w:rsid w:val="00DE20A3"/>
    <w:rsid w:val="00DE2EF7"/>
    <w:rsid w:val="00DE71B1"/>
    <w:rsid w:val="00DE74FA"/>
    <w:rsid w:val="00DF066F"/>
    <w:rsid w:val="00DF0B1E"/>
    <w:rsid w:val="00DF1B4A"/>
    <w:rsid w:val="00DF5760"/>
    <w:rsid w:val="00DF62C8"/>
    <w:rsid w:val="00DF7F4F"/>
    <w:rsid w:val="00DF7FA4"/>
    <w:rsid w:val="00E0091E"/>
    <w:rsid w:val="00E018AF"/>
    <w:rsid w:val="00E018F4"/>
    <w:rsid w:val="00E01F61"/>
    <w:rsid w:val="00E02609"/>
    <w:rsid w:val="00E03EA9"/>
    <w:rsid w:val="00E047B8"/>
    <w:rsid w:val="00E05276"/>
    <w:rsid w:val="00E05354"/>
    <w:rsid w:val="00E10470"/>
    <w:rsid w:val="00E10544"/>
    <w:rsid w:val="00E1082C"/>
    <w:rsid w:val="00E13A5B"/>
    <w:rsid w:val="00E14792"/>
    <w:rsid w:val="00E162EC"/>
    <w:rsid w:val="00E16738"/>
    <w:rsid w:val="00E17547"/>
    <w:rsid w:val="00E17B3E"/>
    <w:rsid w:val="00E2206B"/>
    <w:rsid w:val="00E2273F"/>
    <w:rsid w:val="00E2341E"/>
    <w:rsid w:val="00E235FE"/>
    <w:rsid w:val="00E237C6"/>
    <w:rsid w:val="00E23BDA"/>
    <w:rsid w:val="00E25BE7"/>
    <w:rsid w:val="00E27283"/>
    <w:rsid w:val="00E27497"/>
    <w:rsid w:val="00E27C52"/>
    <w:rsid w:val="00E309EB"/>
    <w:rsid w:val="00E32381"/>
    <w:rsid w:val="00E323CF"/>
    <w:rsid w:val="00E32E19"/>
    <w:rsid w:val="00E33249"/>
    <w:rsid w:val="00E3346E"/>
    <w:rsid w:val="00E3356A"/>
    <w:rsid w:val="00E33C33"/>
    <w:rsid w:val="00E33DFF"/>
    <w:rsid w:val="00E34204"/>
    <w:rsid w:val="00E34F27"/>
    <w:rsid w:val="00E35606"/>
    <w:rsid w:val="00E3729E"/>
    <w:rsid w:val="00E40516"/>
    <w:rsid w:val="00E40EC0"/>
    <w:rsid w:val="00E41B39"/>
    <w:rsid w:val="00E41C22"/>
    <w:rsid w:val="00E41F4E"/>
    <w:rsid w:val="00E455A8"/>
    <w:rsid w:val="00E47846"/>
    <w:rsid w:val="00E50517"/>
    <w:rsid w:val="00E507D6"/>
    <w:rsid w:val="00E51631"/>
    <w:rsid w:val="00E51E05"/>
    <w:rsid w:val="00E51E3A"/>
    <w:rsid w:val="00E54827"/>
    <w:rsid w:val="00E5593A"/>
    <w:rsid w:val="00E56CD0"/>
    <w:rsid w:val="00E5715D"/>
    <w:rsid w:val="00E573DC"/>
    <w:rsid w:val="00E578BD"/>
    <w:rsid w:val="00E61438"/>
    <w:rsid w:val="00E616DA"/>
    <w:rsid w:val="00E6182A"/>
    <w:rsid w:val="00E61C4E"/>
    <w:rsid w:val="00E61CD5"/>
    <w:rsid w:val="00E65BAE"/>
    <w:rsid w:val="00E66419"/>
    <w:rsid w:val="00E67399"/>
    <w:rsid w:val="00E70894"/>
    <w:rsid w:val="00E727C0"/>
    <w:rsid w:val="00E72B8A"/>
    <w:rsid w:val="00E7336E"/>
    <w:rsid w:val="00E74187"/>
    <w:rsid w:val="00E74562"/>
    <w:rsid w:val="00E765A1"/>
    <w:rsid w:val="00E77648"/>
    <w:rsid w:val="00E81EE2"/>
    <w:rsid w:val="00E82DBD"/>
    <w:rsid w:val="00E83F2A"/>
    <w:rsid w:val="00E84970"/>
    <w:rsid w:val="00E85E46"/>
    <w:rsid w:val="00E86CCF"/>
    <w:rsid w:val="00E87B93"/>
    <w:rsid w:val="00E91C95"/>
    <w:rsid w:val="00E93171"/>
    <w:rsid w:val="00E94B4F"/>
    <w:rsid w:val="00E951D6"/>
    <w:rsid w:val="00E95705"/>
    <w:rsid w:val="00E95C7C"/>
    <w:rsid w:val="00E972A4"/>
    <w:rsid w:val="00E97D30"/>
    <w:rsid w:val="00E97FE6"/>
    <w:rsid w:val="00EA07BC"/>
    <w:rsid w:val="00EA0D34"/>
    <w:rsid w:val="00EA0E67"/>
    <w:rsid w:val="00EA1113"/>
    <w:rsid w:val="00EA2B3D"/>
    <w:rsid w:val="00EA31BE"/>
    <w:rsid w:val="00EA457A"/>
    <w:rsid w:val="00EA5FC4"/>
    <w:rsid w:val="00EA6B3F"/>
    <w:rsid w:val="00EA7194"/>
    <w:rsid w:val="00EB0189"/>
    <w:rsid w:val="00EB02EF"/>
    <w:rsid w:val="00EB1053"/>
    <w:rsid w:val="00EB1231"/>
    <w:rsid w:val="00EB39FC"/>
    <w:rsid w:val="00EB59DA"/>
    <w:rsid w:val="00EB77EE"/>
    <w:rsid w:val="00EB786A"/>
    <w:rsid w:val="00EC1CA6"/>
    <w:rsid w:val="00EC36F4"/>
    <w:rsid w:val="00EC4276"/>
    <w:rsid w:val="00EC4873"/>
    <w:rsid w:val="00EC5B5D"/>
    <w:rsid w:val="00EC61BF"/>
    <w:rsid w:val="00EC7407"/>
    <w:rsid w:val="00ED08A4"/>
    <w:rsid w:val="00ED1A6C"/>
    <w:rsid w:val="00ED1D07"/>
    <w:rsid w:val="00ED1FFA"/>
    <w:rsid w:val="00ED2841"/>
    <w:rsid w:val="00ED3092"/>
    <w:rsid w:val="00ED56B5"/>
    <w:rsid w:val="00ED7A9A"/>
    <w:rsid w:val="00ED7BF9"/>
    <w:rsid w:val="00EE1122"/>
    <w:rsid w:val="00EE1B6F"/>
    <w:rsid w:val="00EE2528"/>
    <w:rsid w:val="00EE2813"/>
    <w:rsid w:val="00EE3D25"/>
    <w:rsid w:val="00EE410C"/>
    <w:rsid w:val="00EE5C93"/>
    <w:rsid w:val="00EE5D89"/>
    <w:rsid w:val="00EE5DE6"/>
    <w:rsid w:val="00EE7E3D"/>
    <w:rsid w:val="00EF0005"/>
    <w:rsid w:val="00EF03A3"/>
    <w:rsid w:val="00EF0861"/>
    <w:rsid w:val="00EF2C61"/>
    <w:rsid w:val="00EF37F3"/>
    <w:rsid w:val="00EF383C"/>
    <w:rsid w:val="00EF3A67"/>
    <w:rsid w:val="00EF3D44"/>
    <w:rsid w:val="00EF4E40"/>
    <w:rsid w:val="00EF500E"/>
    <w:rsid w:val="00EF5098"/>
    <w:rsid w:val="00EF6B75"/>
    <w:rsid w:val="00EF78F0"/>
    <w:rsid w:val="00F0032C"/>
    <w:rsid w:val="00F016DD"/>
    <w:rsid w:val="00F01A11"/>
    <w:rsid w:val="00F01E6E"/>
    <w:rsid w:val="00F047A7"/>
    <w:rsid w:val="00F049E3"/>
    <w:rsid w:val="00F06C99"/>
    <w:rsid w:val="00F103B8"/>
    <w:rsid w:val="00F1156E"/>
    <w:rsid w:val="00F119BF"/>
    <w:rsid w:val="00F1387D"/>
    <w:rsid w:val="00F1392D"/>
    <w:rsid w:val="00F13FEC"/>
    <w:rsid w:val="00F16B0E"/>
    <w:rsid w:val="00F2101F"/>
    <w:rsid w:val="00F215E2"/>
    <w:rsid w:val="00F21B35"/>
    <w:rsid w:val="00F225D5"/>
    <w:rsid w:val="00F228A7"/>
    <w:rsid w:val="00F2331B"/>
    <w:rsid w:val="00F250B2"/>
    <w:rsid w:val="00F257A7"/>
    <w:rsid w:val="00F26345"/>
    <w:rsid w:val="00F30D61"/>
    <w:rsid w:val="00F31516"/>
    <w:rsid w:val="00F31558"/>
    <w:rsid w:val="00F325C8"/>
    <w:rsid w:val="00F32CCD"/>
    <w:rsid w:val="00F34087"/>
    <w:rsid w:val="00F35B10"/>
    <w:rsid w:val="00F35C7A"/>
    <w:rsid w:val="00F4284A"/>
    <w:rsid w:val="00F455A3"/>
    <w:rsid w:val="00F4642F"/>
    <w:rsid w:val="00F469FD"/>
    <w:rsid w:val="00F46E48"/>
    <w:rsid w:val="00F506B8"/>
    <w:rsid w:val="00F536BF"/>
    <w:rsid w:val="00F54DB5"/>
    <w:rsid w:val="00F57B76"/>
    <w:rsid w:val="00F57CE6"/>
    <w:rsid w:val="00F601E8"/>
    <w:rsid w:val="00F6262F"/>
    <w:rsid w:val="00F627C7"/>
    <w:rsid w:val="00F646A6"/>
    <w:rsid w:val="00F66BE4"/>
    <w:rsid w:val="00F66FA9"/>
    <w:rsid w:val="00F673BE"/>
    <w:rsid w:val="00F70C07"/>
    <w:rsid w:val="00F71B63"/>
    <w:rsid w:val="00F7654D"/>
    <w:rsid w:val="00F7682A"/>
    <w:rsid w:val="00F76F51"/>
    <w:rsid w:val="00F77F34"/>
    <w:rsid w:val="00F80CC7"/>
    <w:rsid w:val="00F80D81"/>
    <w:rsid w:val="00F82D8F"/>
    <w:rsid w:val="00F8351C"/>
    <w:rsid w:val="00F8486A"/>
    <w:rsid w:val="00F84D61"/>
    <w:rsid w:val="00F84F5B"/>
    <w:rsid w:val="00F85B71"/>
    <w:rsid w:val="00F86FDF"/>
    <w:rsid w:val="00F87B61"/>
    <w:rsid w:val="00F90FEE"/>
    <w:rsid w:val="00F913B4"/>
    <w:rsid w:val="00F9182B"/>
    <w:rsid w:val="00F937CD"/>
    <w:rsid w:val="00F93B19"/>
    <w:rsid w:val="00F93F31"/>
    <w:rsid w:val="00F94017"/>
    <w:rsid w:val="00F94739"/>
    <w:rsid w:val="00F974E8"/>
    <w:rsid w:val="00FA0A94"/>
    <w:rsid w:val="00FA0F56"/>
    <w:rsid w:val="00FA283E"/>
    <w:rsid w:val="00FA315C"/>
    <w:rsid w:val="00FA453E"/>
    <w:rsid w:val="00FA4E6E"/>
    <w:rsid w:val="00FA6904"/>
    <w:rsid w:val="00FA6AF0"/>
    <w:rsid w:val="00FA6F2A"/>
    <w:rsid w:val="00FB0770"/>
    <w:rsid w:val="00FB18F8"/>
    <w:rsid w:val="00FB204A"/>
    <w:rsid w:val="00FB24A6"/>
    <w:rsid w:val="00FB2979"/>
    <w:rsid w:val="00FB2E5B"/>
    <w:rsid w:val="00FB42DC"/>
    <w:rsid w:val="00FB5572"/>
    <w:rsid w:val="00FB5C09"/>
    <w:rsid w:val="00FB70C7"/>
    <w:rsid w:val="00FC010A"/>
    <w:rsid w:val="00FC0FC8"/>
    <w:rsid w:val="00FC15B8"/>
    <w:rsid w:val="00FC15C5"/>
    <w:rsid w:val="00FC18CC"/>
    <w:rsid w:val="00FC2AF7"/>
    <w:rsid w:val="00FC36E0"/>
    <w:rsid w:val="00FC37D9"/>
    <w:rsid w:val="00FC3B51"/>
    <w:rsid w:val="00FC3D32"/>
    <w:rsid w:val="00FC44B8"/>
    <w:rsid w:val="00FC46A5"/>
    <w:rsid w:val="00FC4D92"/>
    <w:rsid w:val="00FC5057"/>
    <w:rsid w:val="00FC513F"/>
    <w:rsid w:val="00FC5C3B"/>
    <w:rsid w:val="00FC71CE"/>
    <w:rsid w:val="00FD07A5"/>
    <w:rsid w:val="00FD0970"/>
    <w:rsid w:val="00FD2527"/>
    <w:rsid w:val="00FD2C8D"/>
    <w:rsid w:val="00FD5A31"/>
    <w:rsid w:val="00FD5A64"/>
    <w:rsid w:val="00FD7FF0"/>
    <w:rsid w:val="00FE06C6"/>
    <w:rsid w:val="00FE2BEF"/>
    <w:rsid w:val="00FE4A4A"/>
    <w:rsid w:val="00FE4A74"/>
    <w:rsid w:val="00FE4CF4"/>
    <w:rsid w:val="00FE6054"/>
    <w:rsid w:val="00FE6BD6"/>
    <w:rsid w:val="00FE6C04"/>
    <w:rsid w:val="00FF012C"/>
    <w:rsid w:val="00FF3036"/>
    <w:rsid w:val="00FF3642"/>
    <w:rsid w:val="00FF466D"/>
    <w:rsid w:val="00FF6FF3"/>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C821AE3"/>
  <w15:chartTrackingRefBased/>
  <w15:docId w15:val="{D8468842-8CD5-421F-BEF2-7644FB5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rsid w:val="00597812"/>
    <w:rPr>
      <w:color w:val="0000FF"/>
      <w:u w:val="single"/>
    </w:rPr>
  </w:style>
  <w:style w:type="paragraph" w:styleId="a9">
    <w:name w:val="Balloon Text"/>
    <w:basedOn w:val="a"/>
    <w:link w:val="aa"/>
    <w:rsid w:val="00DD5D0F"/>
    <w:rPr>
      <w:rFonts w:ascii="Arial" w:eastAsia="ＭＳ ゴシック" w:hAnsi="Arial"/>
      <w:sz w:val="18"/>
      <w:szCs w:val="18"/>
    </w:rPr>
  </w:style>
  <w:style w:type="character" w:customStyle="1" w:styleId="aa">
    <w:name w:val="吹き出し (文字)"/>
    <w:link w:val="a9"/>
    <w:rsid w:val="00DD5D0F"/>
    <w:rPr>
      <w:rFonts w:ascii="Arial" w:eastAsia="ＭＳ ゴシック" w:hAnsi="Arial" w:cs="Times New Roman"/>
      <w:kern w:val="2"/>
      <w:sz w:val="18"/>
      <w:szCs w:val="18"/>
    </w:rPr>
  </w:style>
  <w:style w:type="character" w:customStyle="1" w:styleId="a5">
    <w:name w:val="フッター (文字)"/>
    <w:link w:val="a4"/>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b">
    <w:name w:val="annotation reference"/>
    <w:uiPriority w:val="99"/>
    <w:rsid w:val="00437794"/>
    <w:rPr>
      <w:sz w:val="18"/>
      <w:szCs w:val="18"/>
    </w:rPr>
  </w:style>
  <w:style w:type="paragraph" w:styleId="ac">
    <w:name w:val="annotation text"/>
    <w:basedOn w:val="a"/>
    <w:link w:val="ad"/>
    <w:uiPriority w:val="99"/>
    <w:rsid w:val="00437794"/>
    <w:pPr>
      <w:jc w:val="left"/>
    </w:pPr>
  </w:style>
  <w:style w:type="character" w:customStyle="1" w:styleId="ad">
    <w:name w:val="コメント文字列 (文字)"/>
    <w:link w:val="ac"/>
    <w:uiPriority w:val="99"/>
    <w:rsid w:val="00437794"/>
    <w:rPr>
      <w:kern w:val="2"/>
      <w:sz w:val="21"/>
      <w:szCs w:val="24"/>
    </w:rPr>
  </w:style>
  <w:style w:type="paragraph" w:styleId="ae">
    <w:name w:val="annotation subject"/>
    <w:basedOn w:val="ac"/>
    <w:next w:val="ac"/>
    <w:link w:val="af"/>
    <w:rsid w:val="00437794"/>
    <w:rPr>
      <w:b/>
      <w:bCs/>
    </w:rPr>
  </w:style>
  <w:style w:type="character" w:customStyle="1" w:styleId="af">
    <w:name w:val="コメント内容 (文字)"/>
    <w:link w:val="ae"/>
    <w:rsid w:val="00437794"/>
    <w:rPr>
      <w:b/>
      <w:bCs/>
      <w:kern w:val="2"/>
      <w:sz w:val="21"/>
      <w:szCs w:val="24"/>
    </w:rPr>
  </w:style>
  <w:style w:type="table" w:styleId="af0">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F1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026253418">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01198143">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3198451">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1972782169">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4B633-8004-4262-A806-FD87D9FC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7D19B3-CD8C-43B9-A49C-EE850968D1E0}">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0F60D98A-4A4F-4FC3-A4B7-2E4BFC079B84}">
  <ds:schemaRefs>
    <ds:schemaRef ds:uri="http://schemas.microsoft.com/sharepoint/v3/contenttype/forms"/>
  </ds:schemaRefs>
</ds:datastoreItem>
</file>

<file path=customXml/itemProps4.xml><?xml version="1.0" encoding="utf-8"?>
<ds:datastoreItem xmlns:ds="http://schemas.openxmlformats.org/officeDocument/2006/customXml" ds:itemID="{D9B7BFEF-5C38-4AE5-8AD5-469D6DEE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8407</Words>
  <Characters>594</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■公立大学法人大阪府立大学　年度評価結果</vt:lpstr>
      <vt:lpstr>■公立大学法人大阪府立大学　年度評価結果</vt:lpstr>
    </vt:vector>
  </TitlesOfParts>
  <Company>大阪府庁</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■公立大学法人大阪府立大学　年度評価結果</dc:title>
  <dc:subject/>
  <dc:creator/>
  <cp:keywords/>
  <dc:description/>
  <cp:lastModifiedBy>大阪府</cp:lastModifiedBy>
  <cp:revision>18</cp:revision>
  <cp:lastPrinted>2022-08-15T02:27:00Z</cp:lastPrinted>
  <dcterms:created xsi:type="dcterms:W3CDTF">2022-07-06T04:03:00Z</dcterms:created>
  <dcterms:modified xsi:type="dcterms:W3CDTF">2022-09-09T04:50:00Z</dcterms:modified>
</cp:coreProperties>
</file>