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w:t>
      </w:r>
      <w:bookmarkStart w:id="0" w:name="_GoBack"/>
      <w:bookmarkEnd w:id="0"/>
      <w:r w:rsidRPr="004E5F73">
        <w:rPr>
          <w:rFonts w:ascii="HG丸ｺﾞｼｯｸM-PRO" w:eastAsia="HG丸ｺﾞｼｯｸM-PRO" w:hAnsi="HG丸ｺﾞｼｯｸM-PRO" w:hint="eastAsia"/>
          <w:sz w:val="18"/>
          <w:szCs w:val="18"/>
        </w:rPr>
        <w:t>と農林業被害の軽減、狩猟の適正化等を図るため、野生動物対策事業を実施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D444D8-3AD3-4263-9A95-4343A54C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