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09" w:rsidRPr="000938A2" w:rsidRDefault="00680D65" w:rsidP="00A06709">
      <w:pPr>
        <w:jc w:val="center"/>
        <w:rPr>
          <w:rFonts w:ascii="ＭＳ Ｐゴシック" w:eastAsia="ＭＳ Ｐゴシック" w:hAnsi="ＭＳ Ｐゴシック"/>
          <w:b/>
        </w:rPr>
      </w:pPr>
      <w:r w:rsidRPr="0076712F">
        <w:rPr>
          <w:rFonts w:ascii="ＭＳ Ｐゴシック" w:eastAsia="ＭＳ Ｐゴシック" w:hAnsi="ＭＳ Ｐゴシック"/>
          <w:b/>
          <w:noProof/>
        </w:rPr>
        <mc:AlternateContent>
          <mc:Choice Requires="wps">
            <w:drawing>
              <wp:anchor distT="0" distB="0" distL="114300" distR="114300" simplePos="0" relativeHeight="251659264" behindDoc="0" locked="0" layoutInCell="1" allowOverlap="1" wp14:anchorId="6578EA01" wp14:editId="6AB61562">
                <wp:simplePos x="0" y="0"/>
                <wp:positionH relativeFrom="column">
                  <wp:posOffset>5410200</wp:posOffset>
                </wp:positionH>
                <wp:positionV relativeFrom="paragraph">
                  <wp:posOffset>-400050</wp:posOffset>
                </wp:positionV>
                <wp:extent cx="866775" cy="323850"/>
                <wp:effectExtent l="0" t="0" r="28575" b="19050"/>
                <wp:wrapNone/>
                <wp:docPr id="6" name="テキスト ボックス 5"/>
                <wp:cNvGraphicFramePr/>
                <a:graphic xmlns:a="http://schemas.openxmlformats.org/drawingml/2006/main">
                  <a:graphicData uri="http://schemas.microsoft.com/office/word/2010/wordprocessingShape">
                    <wps:wsp>
                      <wps:cNvSpPr txBox="1"/>
                      <wps:spPr>
                        <a:xfrm>
                          <a:off x="0" y="0"/>
                          <a:ext cx="866775" cy="323850"/>
                        </a:xfrm>
                        <a:prstGeom prst="rect">
                          <a:avLst/>
                        </a:prstGeom>
                        <a:solidFill>
                          <a:sysClr val="window" lastClr="FFFFFF"/>
                        </a:solidFill>
                        <a:ln w="6350">
                          <a:solidFill>
                            <a:schemeClr val="tx1"/>
                          </a:solidFill>
                        </a:ln>
                        <a:effectLst/>
                      </wps:spPr>
                      <wps:txbx>
                        <w:txbxContent>
                          <w:p w:rsidR="00145B15" w:rsidRDefault="00C96113" w:rsidP="00145B15">
                            <w:pPr>
                              <w:pStyle w:val="Web"/>
                              <w:spacing w:before="0" w:beforeAutospacing="0" w:after="0" w:afterAutospacing="0"/>
                              <w:jc w:val="center"/>
                            </w:pPr>
                            <w:r>
                              <w:rPr>
                                <w:rFonts w:ascii="Century" w:eastAsia="ＭＳ ゴシック" w:hAnsi="ＭＳ ゴシック" w:cs="Times New Roman" w:hint="eastAsia"/>
                                <w:kern w:val="2"/>
                              </w:rPr>
                              <w:t>資料</w:t>
                            </w:r>
                            <w:r w:rsidR="00A5250A">
                              <w:rPr>
                                <w:rFonts w:ascii="Century" w:eastAsia="ＭＳ ゴシック" w:hAnsi="ＭＳ ゴシック" w:cs="Times New Roman" w:hint="eastAsia"/>
                                <w:kern w:val="2"/>
                              </w:rPr>
                              <w:t>１</w:t>
                            </w:r>
                            <w:r w:rsidR="003C6EB6">
                              <w:rPr>
                                <w:rFonts w:ascii="Century" w:eastAsia="ＭＳ ゴシック" w:hAnsi="ＭＳ ゴシック" w:cs="Times New Roman" w:hint="eastAsia"/>
                                <w:kern w:val="2"/>
                              </w:rPr>
                              <w:t>０</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26pt;margin-top:-31.5pt;width:68.2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" fillcolor="window" strokecolor="black [3213]" strokeweight=".5pt">
                <v:textbox>
                  <w:txbxContent>
                    <w:p w:rsidR="00145B15" w:rsidRDefault="00C96113" w:rsidP="00145B15">
                      <w:pPr>
                        <w:pStyle w:val="Web"/>
                        <w:spacing w:before="0" w:beforeAutospacing="0" w:after="0" w:afterAutospacing="0"/>
                        <w:jc w:val="center"/>
                      </w:pPr>
                      <w:r>
                        <w:rPr>
                          <w:rFonts w:ascii="Century" w:eastAsia="ＭＳ ゴシック" w:hAnsi="ＭＳ ゴシック" w:cs="Times New Roman" w:hint="eastAsia"/>
                          <w:kern w:val="2"/>
                        </w:rPr>
                        <w:t>資料</w:t>
                      </w:r>
                      <w:r w:rsidR="00A5250A">
                        <w:rPr>
                          <w:rFonts w:ascii="Century" w:eastAsia="ＭＳ ゴシック" w:hAnsi="ＭＳ ゴシック" w:cs="Times New Roman" w:hint="eastAsia"/>
                          <w:kern w:val="2"/>
                        </w:rPr>
                        <w:t>１</w:t>
                      </w:r>
                      <w:r w:rsidR="003C6EB6">
                        <w:rPr>
                          <w:rFonts w:ascii="Century" w:eastAsia="ＭＳ ゴシック" w:hAnsi="ＭＳ ゴシック" w:cs="Times New Roman" w:hint="eastAsia"/>
                          <w:kern w:val="2"/>
                        </w:rPr>
                        <w:t>０</w:t>
                      </w:r>
                    </w:p>
                  </w:txbxContent>
                </v:textbox>
              </v:shape>
            </w:pict>
          </mc:Fallback>
        </mc:AlternateContent>
      </w:r>
      <w:r w:rsidR="00A06709" w:rsidRPr="0076712F">
        <w:rPr>
          <w:rFonts w:ascii="ＭＳ Ｐゴシック" w:eastAsia="ＭＳ Ｐゴシック" w:hAnsi="ＭＳ Ｐゴシック" w:hint="eastAsia"/>
          <w:b/>
        </w:rPr>
        <w:t xml:space="preserve">　　</w:t>
      </w:r>
    </w:p>
    <w:p w:rsidR="00D055FC" w:rsidRPr="0071380A" w:rsidRDefault="00D055FC" w:rsidP="003C6EB6">
      <w:pPr>
        <w:jc w:val="center"/>
        <w:rPr>
          <w:rFonts w:ascii="ＭＳ Ｐゴシック" w:eastAsia="ＭＳ Ｐゴシック" w:hAnsi="ＭＳ Ｐゴシック"/>
          <w:b/>
          <w:sz w:val="24"/>
          <w:szCs w:val="24"/>
        </w:rPr>
      </w:pPr>
      <w:r w:rsidRPr="0071380A">
        <w:rPr>
          <w:rFonts w:ascii="ＭＳ Ｐゴシック" w:eastAsia="ＭＳ Ｐゴシック" w:hAnsi="ＭＳ Ｐゴシック" w:hint="eastAsia"/>
          <w:b/>
          <w:sz w:val="24"/>
          <w:szCs w:val="24"/>
        </w:rPr>
        <w:t>高次脳機能障がい支援体制整備検討ワーキンググループ</w:t>
      </w:r>
    </w:p>
    <w:p w:rsidR="003A12A1" w:rsidRPr="0071380A" w:rsidRDefault="003C6EB6" w:rsidP="003C6EB6">
      <w:pPr>
        <w:jc w:val="center"/>
        <w:rPr>
          <w:rFonts w:ascii="ＭＳ Ｐゴシック" w:eastAsia="ＭＳ Ｐゴシック" w:hAnsi="ＭＳ Ｐゴシック"/>
          <w:b/>
          <w:sz w:val="24"/>
        </w:rPr>
      </w:pPr>
      <w:r w:rsidRPr="0071380A">
        <w:rPr>
          <w:rFonts w:ascii="ＭＳ Ｐゴシック" w:eastAsia="ＭＳ Ｐゴシック" w:hAnsi="ＭＳ Ｐゴシック" w:hint="eastAsia"/>
          <w:b/>
          <w:sz w:val="24"/>
        </w:rPr>
        <w:t>「高次脳機能障がい支援連携ツール」</w:t>
      </w:r>
      <w:r w:rsidR="00D055FC" w:rsidRPr="0071380A">
        <w:rPr>
          <w:rFonts w:ascii="ＭＳ Ｐゴシック" w:eastAsia="ＭＳ Ｐゴシック" w:hAnsi="ＭＳ Ｐゴシック" w:hint="eastAsia"/>
          <w:b/>
          <w:sz w:val="24"/>
        </w:rPr>
        <w:t>検討状況と今後のスケジュール</w:t>
      </w:r>
      <w:r w:rsidR="00F15EDC" w:rsidRPr="0071380A">
        <w:rPr>
          <w:rFonts w:ascii="ＭＳ Ｐゴシック" w:eastAsia="ＭＳ Ｐゴシック" w:hAnsi="ＭＳ Ｐゴシック" w:hint="eastAsia"/>
          <w:b/>
          <w:sz w:val="24"/>
        </w:rPr>
        <w:t>について</w:t>
      </w:r>
    </w:p>
    <w:p w:rsidR="00F27D63" w:rsidRPr="0071380A" w:rsidRDefault="00F27D63" w:rsidP="00F27D63">
      <w:pPr>
        <w:jc w:val="center"/>
        <w:rPr>
          <w:rFonts w:ascii="ＭＳ Ｐゴシック" w:eastAsia="ＭＳ Ｐゴシック" w:hAnsi="ＭＳ Ｐゴシック"/>
          <w:sz w:val="24"/>
        </w:rPr>
      </w:pPr>
    </w:p>
    <w:p w:rsidR="003C6EB6" w:rsidRPr="0071380A" w:rsidRDefault="003C6EB6" w:rsidP="003A12A1">
      <w:pPr>
        <w:rPr>
          <w:rFonts w:ascii="ＭＳ Ｐゴシック" w:eastAsia="ＭＳ Ｐゴシック" w:hAnsi="ＭＳ Ｐゴシック"/>
          <w:sz w:val="22"/>
        </w:rPr>
      </w:pPr>
    </w:p>
    <w:p w:rsidR="00CE6162" w:rsidRPr="0071380A" w:rsidRDefault="00D055FC" w:rsidP="00D055FC">
      <w:pPr>
        <w:ind w:left="241" w:hangingChars="100" w:hanging="241"/>
        <w:rPr>
          <w:rFonts w:ascii="ＭＳ Ｐゴシック" w:eastAsia="ＭＳ Ｐゴシック" w:hAnsi="ＭＳ Ｐゴシック"/>
          <w:b/>
          <w:sz w:val="24"/>
          <w:szCs w:val="24"/>
        </w:rPr>
      </w:pPr>
      <w:r w:rsidRPr="0071380A">
        <w:rPr>
          <w:rFonts w:ascii="ＭＳ Ｐゴシック" w:eastAsia="ＭＳ Ｐゴシック" w:hAnsi="ＭＳ Ｐゴシック" w:hint="eastAsia"/>
          <w:b/>
          <w:sz w:val="24"/>
          <w:szCs w:val="24"/>
        </w:rPr>
        <w:t>１</w:t>
      </w:r>
      <w:r w:rsidR="00A06709" w:rsidRPr="0071380A">
        <w:rPr>
          <w:rFonts w:ascii="ＭＳ Ｐゴシック" w:eastAsia="ＭＳ Ｐゴシック" w:hAnsi="ＭＳ Ｐゴシック" w:hint="eastAsia"/>
          <w:b/>
          <w:sz w:val="24"/>
          <w:szCs w:val="24"/>
        </w:rPr>
        <w:t>．</w:t>
      </w:r>
      <w:r w:rsidRPr="0071380A">
        <w:rPr>
          <w:rFonts w:ascii="ＭＳ Ｐゴシック" w:eastAsia="ＭＳ Ｐゴシック" w:hAnsi="ＭＳ Ｐゴシック" w:hint="eastAsia"/>
          <w:b/>
          <w:sz w:val="24"/>
          <w:szCs w:val="24"/>
        </w:rPr>
        <w:t>H２８年度</w:t>
      </w:r>
      <w:r w:rsidR="003C6EB6" w:rsidRPr="0071380A">
        <w:rPr>
          <w:rFonts w:ascii="ＭＳ Ｐゴシック" w:eastAsia="ＭＳ Ｐゴシック" w:hAnsi="ＭＳ Ｐゴシック" w:hint="eastAsia"/>
          <w:b/>
          <w:sz w:val="24"/>
          <w:szCs w:val="24"/>
        </w:rPr>
        <w:t>高次脳機能障がい支援体制整備検討ワーキンググループ（以下</w:t>
      </w:r>
      <w:r w:rsidR="00A06709" w:rsidRPr="0071380A">
        <w:rPr>
          <w:rFonts w:ascii="ＭＳ Ｐゴシック" w:eastAsia="ＭＳ Ｐゴシック" w:hAnsi="ＭＳ Ｐゴシック" w:hint="eastAsia"/>
          <w:b/>
          <w:sz w:val="24"/>
          <w:szCs w:val="24"/>
        </w:rPr>
        <w:t>ワーキンググループ</w:t>
      </w:r>
      <w:r w:rsidR="003C6EB6" w:rsidRPr="0071380A">
        <w:rPr>
          <w:rFonts w:ascii="ＭＳ Ｐゴシック" w:eastAsia="ＭＳ Ｐゴシック" w:hAnsi="ＭＳ Ｐゴシック" w:hint="eastAsia"/>
          <w:b/>
          <w:sz w:val="24"/>
          <w:szCs w:val="24"/>
        </w:rPr>
        <w:t>）</w:t>
      </w:r>
      <w:r w:rsidR="00C96113" w:rsidRPr="0071380A">
        <w:rPr>
          <w:rFonts w:ascii="ＭＳ Ｐゴシック" w:eastAsia="ＭＳ Ｐゴシック" w:hAnsi="ＭＳ Ｐゴシック" w:hint="eastAsia"/>
          <w:b/>
          <w:sz w:val="24"/>
          <w:szCs w:val="24"/>
        </w:rPr>
        <w:t>開催</w:t>
      </w:r>
      <w:r w:rsidRPr="0071380A">
        <w:rPr>
          <w:rFonts w:ascii="ＭＳ Ｐゴシック" w:eastAsia="ＭＳ Ｐゴシック" w:hAnsi="ＭＳ Ｐゴシック" w:hint="eastAsia"/>
          <w:b/>
          <w:sz w:val="24"/>
          <w:szCs w:val="24"/>
        </w:rPr>
        <w:t>状況</w:t>
      </w:r>
    </w:p>
    <w:p w:rsidR="00F02503" w:rsidRPr="0071380A" w:rsidRDefault="00D055FC" w:rsidP="00D055FC">
      <w:pPr>
        <w:ind w:firstLineChars="200" w:firstLine="482"/>
        <w:rPr>
          <w:rFonts w:ascii="ＭＳ Ｐゴシック" w:eastAsia="ＭＳ Ｐゴシック" w:hAnsi="ＭＳ Ｐゴシック"/>
          <w:sz w:val="24"/>
          <w:szCs w:val="24"/>
        </w:rPr>
      </w:pPr>
      <w:r w:rsidRPr="0071380A">
        <w:rPr>
          <w:rFonts w:ascii="ＭＳ Ｐゴシック" w:eastAsia="ＭＳ Ｐゴシック" w:hAnsi="ＭＳ Ｐゴシック" w:hint="eastAsia"/>
          <w:b/>
          <w:sz w:val="24"/>
          <w:szCs w:val="24"/>
        </w:rPr>
        <w:t xml:space="preserve">　</w:t>
      </w:r>
      <w:r w:rsidR="00F02503" w:rsidRPr="0071380A">
        <w:rPr>
          <w:rFonts w:ascii="ＭＳ Ｐゴシック" w:eastAsia="ＭＳ Ｐゴシック" w:hAnsi="ＭＳ Ｐゴシック" w:hint="eastAsia"/>
          <w:sz w:val="24"/>
          <w:szCs w:val="24"/>
        </w:rPr>
        <w:t>第３回</w:t>
      </w:r>
      <w:r w:rsidRPr="0071380A">
        <w:rPr>
          <w:rFonts w:ascii="ＭＳ Ｐゴシック" w:eastAsia="ＭＳ Ｐゴシック" w:hAnsi="ＭＳ Ｐゴシック" w:hint="eastAsia"/>
          <w:sz w:val="24"/>
          <w:szCs w:val="24"/>
        </w:rPr>
        <w:t xml:space="preserve">ワーキング開催：　</w:t>
      </w:r>
      <w:r w:rsidR="00F02503" w:rsidRPr="0071380A">
        <w:rPr>
          <w:rFonts w:ascii="ＭＳ Ｐゴシック" w:eastAsia="ＭＳ Ｐゴシック" w:hAnsi="ＭＳ Ｐゴシック" w:hint="eastAsia"/>
          <w:sz w:val="24"/>
          <w:szCs w:val="24"/>
        </w:rPr>
        <w:t>平成２８年６月２９日　１４</w:t>
      </w:r>
      <w:r w:rsidR="004F7E7D" w:rsidRPr="0071380A">
        <w:rPr>
          <w:rFonts w:ascii="ＭＳ Ｐゴシック" w:eastAsia="ＭＳ Ｐゴシック" w:hAnsi="ＭＳ Ｐゴシック" w:hint="eastAsia"/>
          <w:sz w:val="24"/>
          <w:szCs w:val="24"/>
        </w:rPr>
        <w:t>:</w:t>
      </w:r>
      <w:r w:rsidR="00F02503" w:rsidRPr="0071380A">
        <w:rPr>
          <w:rFonts w:ascii="ＭＳ Ｐゴシック" w:eastAsia="ＭＳ Ｐゴシック" w:hAnsi="ＭＳ Ｐゴシック" w:hint="eastAsia"/>
          <w:sz w:val="24"/>
          <w:szCs w:val="24"/>
        </w:rPr>
        <w:t>００～１６</w:t>
      </w:r>
      <w:r w:rsidR="004F7E7D" w:rsidRPr="0071380A">
        <w:rPr>
          <w:rFonts w:ascii="ＭＳ Ｐゴシック" w:eastAsia="ＭＳ Ｐゴシック" w:hAnsi="ＭＳ Ｐゴシック" w:hint="eastAsia"/>
          <w:sz w:val="24"/>
          <w:szCs w:val="24"/>
        </w:rPr>
        <w:t>:</w:t>
      </w:r>
      <w:r w:rsidR="00F02503" w:rsidRPr="0071380A">
        <w:rPr>
          <w:rFonts w:ascii="ＭＳ Ｐゴシック" w:eastAsia="ＭＳ Ｐゴシック" w:hAnsi="ＭＳ Ｐゴシック" w:hint="eastAsia"/>
          <w:sz w:val="24"/>
          <w:szCs w:val="24"/>
        </w:rPr>
        <w:t>００</w:t>
      </w:r>
    </w:p>
    <w:p w:rsidR="00D055FC" w:rsidRPr="0071380A" w:rsidRDefault="00D055FC" w:rsidP="00D055FC">
      <w:pPr>
        <w:ind w:firstLineChars="200" w:firstLine="480"/>
        <w:rPr>
          <w:rFonts w:ascii="ＭＳ Ｐゴシック" w:eastAsia="ＭＳ Ｐゴシック" w:hAnsi="ＭＳ Ｐゴシック"/>
          <w:sz w:val="24"/>
          <w:szCs w:val="24"/>
        </w:rPr>
      </w:pPr>
    </w:p>
    <w:p w:rsidR="003D3045" w:rsidRPr="0071380A" w:rsidRDefault="00D055FC" w:rsidP="00C96113">
      <w:pPr>
        <w:rPr>
          <w:rFonts w:ascii="ＭＳ Ｐゴシック" w:eastAsia="ＭＳ Ｐゴシック" w:hAnsi="ＭＳ Ｐゴシック"/>
          <w:sz w:val="24"/>
          <w:szCs w:val="24"/>
        </w:rPr>
      </w:pPr>
      <w:r w:rsidRPr="0071380A">
        <w:rPr>
          <w:rFonts w:ascii="ＭＳ Ｐゴシック" w:eastAsia="ＭＳ Ｐゴシック" w:hAnsi="ＭＳ Ｐゴシック" w:hint="eastAsia"/>
          <w:sz w:val="24"/>
          <w:szCs w:val="24"/>
        </w:rPr>
        <w:t>★第２回までのワーキンググループにおける委員から</w:t>
      </w:r>
      <w:r w:rsidR="00BA287D" w:rsidRPr="0071380A">
        <w:rPr>
          <w:rFonts w:ascii="ＭＳ Ｐゴシック" w:eastAsia="ＭＳ Ｐゴシック" w:hAnsi="ＭＳ Ｐゴシック" w:hint="eastAsia"/>
          <w:sz w:val="24"/>
          <w:szCs w:val="24"/>
        </w:rPr>
        <w:t>の</w:t>
      </w:r>
      <w:r w:rsidRPr="0071380A">
        <w:rPr>
          <w:rFonts w:ascii="ＭＳ Ｐゴシック" w:eastAsia="ＭＳ Ｐゴシック" w:hAnsi="ＭＳ Ｐゴシック" w:hint="eastAsia"/>
          <w:sz w:val="24"/>
          <w:szCs w:val="24"/>
        </w:rPr>
        <w:t>意見を踏まえた修正点</w:t>
      </w:r>
    </w:p>
    <w:tbl>
      <w:tblPr>
        <w:tblStyle w:val="a9"/>
        <w:tblW w:w="0" w:type="auto"/>
        <w:tblInd w:w="392" w:type="dxa"/>
        <w:tblLook w:val="04A0" w:firstRow="1" w:lastRow="0" w:firstColumn="1" w:lastColumn="0" w:noHBand="0" w:noVBand="1"/>
      </w:tblPr>
      <w:tblGrid>
        <w:gridCol w:w="1417"/>
        <w:gridCol w:w="3261"/>
        <w:gridCol w:w="5528"/>
      </w:tblGrid>
      <w:tr w:rsidR="0071380A" w:rsidRPr="0071380A" w:rsidTr="009C03C7">
        <w:tc>
          <w:tcPr>
            <w:tcW w:w="1417" w:type="dxa"/>
          </w:tcPr>
          <w:p w:rsidR="00BA287D" w:rsidRPr="0071380A" w:rsidRDefault="00BA287D" w:rsidP="00BA287D">
            <w:pPr>
              <w:jc w:val="center"/>
              <w:rPr>
                <w:rFonts w:ascii="ＭＳ Ｐゴシック" w:eastAsia="ＭＳ Ｐゴシック" w:hAnsi="ＭＳ Ｐゴシック"/>
                <w:szCs w:val="21"/>
              </w:rPr>
            </w:pPr>
            <w:r w:rsidRPr="0071380A">
              <w:rPr>
                <w:rFonts w:ascii="ＭＳ Ｐゴシック" w:eastAsia="ＭＳ Ｐゴシック" w:hAnsi="ＭＳ Ｐゴシック" w:hint="eastAsia"/>
                <w:szCs w:val="21"/>
              </w:rPr>
              <w:t>項目</w:t>
            </w:r>
          </w:p>
        </w:tc>
        <w:tc>
          <w:tcPr>
            <w:tcW w:w="3261" w:type="dxa"/>
          </w:tcPr>
          <w:p w:rsidR="00BA287D" w:rsidRPr="0071380A" w:rsidRDefault="00BA287D" w:rsidP="00BA287D">
            <w:pPr>
              <w:jc w:val="center"/>
              <w:rPr>
                <w:rFonts w:ascii="ＭＳ Ｐゴシック" w:eastAsia="ＭＳ Ｐゴシック" w:hAnsi="ＭＳ Ｐゴシック"/>
                <w:szCs w:val="21"/>
              </w:rPr>
            </w:pPr>
            <w:r w:rsidRPr="0071380A">
              <w:rPr>
                <w:rFonts w:ascii="ＭＳ Ｐゴシック" w:eastAsia="ＭＳ Ｐゴシック" w:hAnsi="ＭＳ Ｐゴシック" w:hint="eastAsia"/>
                <w:szCs w:val="21"/>
              </w:rPr>
              <w:t>様式名</w:t>
            </w:r>
          </w:p>
        </w:tc>
        <w:tc>
          <w:tcPr>
            <w:tcW w:w="5528" w:type="dxa"/>
          </w:tcPr>
          <w:p w:rsidR="00BA287D" w:rsidRPr="0071380A" w:rsidRDefault="00BA287D" w:rsidP="00BA287D">
            <w:pPr>
              <w:jc w:val="center"/>
              <w:rPr>
                <w:rFonts w:ascii="ＭＳ Ｐゴシック" w:eastAsia="ＭＳ Ｐゴシック" w:hAnsi="ＭＳ Ｐゴシック"/>
                <w:szCs w:val="21"/>
              </w:rPr>
            </w:pPr>
            <w:r w:rsidRPr="0071380A">
              <w:rPr>
                <w:rFonts w:ascii="ＭＳ Ｐゴシック" w:eastAsia="ＭＳ Ｐゴシック" w:hAnsi="ＭＳ Ｐゴシック" w:hint="eastAsia"/>
                <w:szCs w:val="21"/>
              </w:rPr>
              <w:t>修正内容</w:t>
            </w:r>
          </w:p>
        </w:tc>
      </w:tr>
      <w:tr w:rsidR="0071380A" w:rsidRPr="0071380A" w:rsidTr="009C03C7">
        <w:tc>
          <w:tcPr>
            <w:tcW w:w="1417" w:type="dxa"/>
            <w:vMerge w:val="restart"/>
          </w:tcPr>
          <w:p w:rsidR="00BA287D" w:rsidRPr="0071380A" w:rsidRDefault="00BA287D" w:rsidP="00C96113">
            <w:pPr>
              <w:rPr>
                <w:rFonts w:ascii="ＭＳ Ｐゴシック" w:eastAsia="ＭＳ Ｐゴシック" w:hAnsi="ＭＳ Ｐゴシック"/>
                <w:b/>
                <w:szCs w:val="21"/>
              </w:rPr>
            </w:pPr>
            <w:r w:rsidRPr="0071380A">
              <w:rPr>
                <w:rFonts w:ascii="ＭＳ Ｐゴシック" w:eastAsia="ＭＳ Ｐゴシック" w:hAnsi="ＭＳ Ｐゴシック" w:hint="eastAsia"/>
                <w:szCs w:val="21"/>
              </w:rPr>
              <w:t>アセスメントツール</w:t>
            </w:r>
          </w:p>
        </w:tc>
        <w:tc>
          <w:tcPr>
            <w:tcW w:w="3261" w:type="dxa"/>
          </w:tcPr>
          <w:p w:rsidR="00BA287D" w:rsidRPr="0071380A" w:rsidRDefault="00BA287D" w:rsidP="00C96113">
            <w:pPr>
              <w:rPr>
                <w:rFonts w:ascii="ＭＳ Ｐゴシック" w:eastAsia="ＭＳ Ｐゴシック" w:hAnsi="ＭＳ Ｐゴシック"/>
                <w:b/>
                <w:szCs w:val="21"/>
              </w:rPr>
            </w:pPr>
            <w:r w:rsidRPr="0071380A">
              <w:rPr>
                <w:rFonts w:ascii="ＭＳ Ｐゴシック" w:eastAsia="ＭＳ Ｐゴシック" w:hAnsi="ＭＳ Ｐゴシック" w:hint="eastAsia"/>
                <w:szCs w:val="21"/>
              </w:rPr>
              <w:t>高次脳機能障がいチェックリスト</w:t>
            </w:r>
          </w:p>
        </w:tc>
        <w:tc>
          <w:tcPr>
            <w:tcW w:w="5528" w:type="dxa"/>
          </w:tcPr>
          <w:p w:rsidR="00BA287D" w:rsidRPr="0071380A" w:rsidRDefault="00BA287D" w:rsidP="009C03C7">
            <w:pPr>
              <w:ind w:firstLineChars="100" w:firstLine="210"/>
              <w:rPr>
                <w:rFonts w:ascii="ＭＳ Ｐゴシック" w:eastAsia="ＭＳ Ｐゴシック" w:hAnsi="ＭＳ Ｐゴシック"/>
                <w:b/>
                <w:szCs w:val="21"/>
              </w:rPr>
            </w:pPr>
            <w:r w:rsidRPr="0071380A">
              <w:rPr>
                <w:rFonts w:ascii="ＭＳ Ｐゴシック" w:eastAsia="ＭＳ Ｐゴシック" w:hAnsi="ＭＳ Ｐゴシック" w:hint="eastAsia"/>
                <w:szCs w:val="21"/>
              </w:rPr>
              <w:t>記載のしやすさきに力点を置き、5段階から2段階に変更。</w:t>
            </w:r>
          </w:p>
        </w:tc>
      </w:tr>
      <w:tr w:rsidR="0071380A" w:rsidRPr="0071380A" w:rsidTr="009C03C7">
        <w:tc>
          <w:tcPr>
            <w:tcW w:w="1417" w:type="dxa"/>
            <w:vMerge/>
          </w:tcPr>
          <w:p w:rsidR="00BA287D" w:rsidRPr="0071380A" w:rsidRDefault="00BA287D" w:rsidP="00C96113">
            <w:pPr>
              <w:rPr>
                <w:rFonts w:ascii="ＭＳ Ｐゴシック" w:eastAsia="ＭＳ Ｐゴシック" w:hAnsi="ＭＳ Ｐゴシック"/>
                <w:b/>
                <w:szCs w:val="21"/>
              </w:rPr>
            </w:pPr>
          </w:p>
        </w:tc>
        <w:tc>
          <w:tcPr>
            <w:tcW w:w="3261" w:type="dxa"/>
          </w:tcPr>
          <w:p w:rsidR="00BA287D" w:rsidRPr="0071380A" w:rsidRDefault="00BA287D" w:rsidP="00C96113">
            <w:pPr>
              <w:rPr>
                <w:rFonts w:ascii="ＭＳ Ｐゴシック" w:eastAsia="ＭＳ Ｐゴシック" w:hAnsi="ＭＳ Ｐゴシック"/>
                <w:b/>
                <w:szCs w:val="21"/>
              </w:rPr>
            </w:pPr>
            <w:r w:rsidRPr="0071380A">
              <w:rPr>
                <w:rFonts w:ascii="ＭＳ Ｐゴシック" w:eastAsia="ＭＳ Ｐゴシック" w:hAnsi="ＭＳ Ｐゴシック" w:hint="eastAsia"/>
                <w:szCs w:val="21"/>
              </w:rPr>
              <w:t>チェックリスト補足情報</w:t>
            </w:r>
          </w:p>
        </w:tc>
        <w:tc>
          <w:tcPr>
            <w:tcW w:w="5528" w:type="dxa"/>
          </w:tcPr>
          <w:p w:rsidR="00BA287D" w:rsidRPr="0071380A" w:rsidRDefault="00BA287D" w:rsidP="009C03C7">
            <w:pPr>
              <w:ind w:firstLineChars="100" w:firstLine="210"/>
              <w:rPr>
                <w:rFonts w:ascii="ＭＳ Ｐゴシック" w:eastAsia="ＭＳ Ｐゴシック" w:hAnsi="ＭＳ Ｐゴシック"/>
                <w:b/>
                <w:szCs w:val="21"/>
              </w:rPr>
            </w:pPr>
            <w:r w:rsidRPr="0071380A">
              <w:rPr>
                <w:rFonts w:ascii="ＭＳ Ｐゴシック" w:eastAsia="ＭＳ Ｐゴシック" w:hAnsi="ＭＳ Ｐゴシック" w:hint="eastAsia"/>
                <w:szCs w:val="21"/>
              </w:rPr>
              <w:t>表題に「＿さんの配慮してほしいこと」を追記し、記入例を下部に記載することで、「ご本人の困りごと」を支援者に伝える目的であることを明示。</w:t>
            </w:r>
          </w:p>
        </w:tc>
      </w:tr>
      <w:tr w:rsidR="00BA287D" w:rsidRPr="0071380A" w:rsidTr="009C03C7">
        <w:tc>
          <w:tcPr>
            <w:tcW w:w="1417" w:type="dxa"/>
          </w:tcPr>
          <w:p w:rsidR="00BA287D" w:rsidRPr="0071380A" w:rsidRDefault="00BA287D" w:rsidP="00C96113">
            <w:pPr>
              <w:rPr>
                <w:rFonts w:ascii="ＭＳ Ｐゴシック" w:eastAsia="ＭＳ Ｐゴシック" w:hAnsi="ＭＳ Ｐゴシック"/>
                <w:szCs w:val="21"/>
              </w:rPr>
            </w:pPr>
            <w:r w:rsidRPr="0071380A">
              <w:rPr>
                <w:rFonts w:ascii="ＭＳ Ｐゴシック" w:eastAsia="ＭＳ Ｐゴシック" w:hAnsi="ＭＳ Ｐゴシック" w:hint="eastAsia"/>
                <w:szCs w:val="21"/>
              </w:rPr>
              <w:t>評価指標</w:t>
            </w:r>
          </w:p>
        </w:tc>
        <w:tc>
          <w:tcPr>
            <w:tcW w:w="3261" w:type="dxa"/>
          </w:tcPr>
          <w:p w:rsidR="009C03C7" w:rsidRPr="0071380A" w:rsidRDefault="009C03C7" w:rsidP="00C96113">
            <w:pPr>
              <w:rPr>
                <w:rFonts w:ascii="ＭＳ Ｐゴシック" w:eastAsia="ＭＳ Ｐゴシック" w:hAnsi="ＭＳ Ｐゴシック"/>
              </w:rPr>
            </w:pPr>
            <w:r w:rsidRPr="0071380A">
              <w:rPr>
                <w:rFonts w:ascii="ＭＳ Ｐゴシック" w:eastAsia="ＭＳ Ｐゴシック" w:hAnsi="ＭＳ Ｐゴシック" w:hint="eastAsia"/>
              </w:rPr>
              <w:t>（参考資料）</w:t>
            </w:r>
          </w:p>
          <w:p w:rsidR="00BA287D" w:rsidRPr="0071380A" w:rsidRDefault="009C03C7" w:rsidP="00C96113">
            <w:pPr>
              <w:rPr>
                <w:rFonts w:ascii="ＭＳ Ｐゴシック" w:eastAsia="ＭＳ Ｐゴシック" w:hAnsi="ＭＳ Ｐゴシック"/>
                <w:szCs w:val="21"/>
              </w:rPr>
            </w:pPr>
            <w:r w:rsidRPr="0071380A">
              <w:rPr>
                <w:rFonts w:ascii="ＭＳ Ｐゴシック" w:eastAsia="ＭＳ Ｐゴシック" w:hAnsi="ＭＳ Ｐゴシック" w:hint="eastAsia"/>
              </w:rPr>
              <w:t>高次脳機能障がい評価指標（生活の大変さ）</w:t>
            </w:r>
          </w:p>
        </w:tc>
        <w:tc>
          <w:tcPr>
            <w:tcW w:w="5528" w:type="dxa"/>
          </w:tcPr>
          <w:p w:rsidR="00BA287D" w:rsidRPr="0071380A" w:rsidRDefault="009C03C7" w:rsidP="009C03C7">
            <w:pPr>
              <w:ind w:firstLineChars="100" w:firstLine="210"/>
              <w:rPr>
                <w:rFonts w:ascii="ＭＳ Ｐゴシック" w:eastAsia="ＭＳ Ｐゴシック" w:hAnsi="ＭＳ Ｐゴシック"/>
                <w:szCs w:val="21"/>
              </w:rPr>
            </w:pPr>
            <w:r w:rsidRPr="0071380A">
              <w:rPr>
                <w:rFonts w:ascii="ＭＳ Ｐゴシック" w:eastAsia="ＭＳ Ｐゴシック" w:hAnsi="ＭＳ Ｐゴシック" w:hint="eastAsia"/>
                <w:szCs w:val="21"/>
              </w:rPr>
              <w:t>記憶障がい、遂行機能障がい等の症状やADL等の項目ごとに、「生活の大変さ」度合いを指標とした評価指標を作成。</w:t>
            </w:r>
          </w:p>
          <w:p w:rsidR="009C03C7" w:rsidRPr="0071380A" w:rsidRDefault="009C03C7" w:rsidP="009C03C7">
            <w:pPr>
              <w:ind w:firstLineChars="100" w:firstLine="210"/>
              <w:rPr>
                <w:rFonts w:ascii="ＭＳ Ｐゴシック" w:eastAsia="ＭＳ Ｐゴシック" w:hAnsi="ＭＳ Ｐゴシック"/>
                <w:szCs w:val="21"/>
              </w:rPr>
            </w:pPr>
            <w:r w:rsidRPr="0071380A">
              <w:rPr>
                <w:rFonts w:ascii="ＭＳ Ｐゴシック" w:eastAsia="ＭＳ Ｐゴシック" w:hAnsi="ＭＳ Ｐゴシック" w:hint="eastAsia"/>
              </w:rPr>
              <w:t>今後作成予定の支援者向けマニュアルに入れ、支援者が支援対象者の状態像を理解、共有し、状態像に応じた支援方法を蓄積するために使用する。</w:t>
            </w:r>
          </w:p>
        </w:tc>
      </w:tr>
    </w:tbl>
    <w:p w:rsidR="00D055FC" w:rsidRPr="0071380A" w:rsidRDefault="00D055FC" w:rsidP="00C96113">
      <w:pPr>
        <w:rPr>
          <w:rFonts w:ascii="ＭＳ Ｐゴシック" w:eastAsia="ＭＳ Ｐゴシック" w:hAnsi="ＭＳ Ｐゴシック"/>
          <w:b/>
          <w:sz w:val="24"/>
          <w:szCs w:val="24"/>
        </w:rPr>
      </w:pPr>
    </w:p>
    <w:p w:rsidR="0079280F" w:rsidRPr="0071380A" w:rsidRDefault="0079280F" w:rsidP="00C96113">
      <w:pPr>
        <w:rPr>
          <w:rFonts w:ascii="ＭＳ Ｐゴシック" w:eastAsia="ＭＳ Ｐゴシック" w:hAnsi="ＭＳ Ｐゴシック"/>
          <w:b/>
          <w:sz w:val="24"/>
          <w:szCs w:val="24"/>
        </w:rPr>
      </w:pPr>
    </w:p>
    <w:p w:rsidR="003A12A1" w:rsidRPr="0071380A" w:rsidRDefault="00C96113" w:rsidP="00C96113">
      <w:pPr>
        <w:rPr>
          <w:rFonts w:ascii="ＭＳ Ｐゴシック" w:eastAsia="ＭＳ Ｐゴシック" w:hAnsi="ＭＳ Ｐゴシック"/>
          <w:sz w:val="24"/>
          <w:szCs w:val="24"/>
        </w:rPr>
      </w:pPr>
      <w:r w:rsidRPr="0071380A">
        <w:rPr>
          <w:rFonts w:ascii="ＭＳ Ｐゴシック" w:eastAsia="ＭＳ Ｐゴシック" w:hAnsi="ＭＳ Ｐゴシック" w:hint="eastAsia"/>
          <w:sz w:val="24"/>
          <w:szCs w:val="24"/>
        </w:rPr>
        <w:t>★</w:t>
      </w:r>
      <w:r w:rsidR="00BC7FDD" w:rsidRPr="0071380A">
        <w:rPr>
          <w:rFonts w:ascii="ＭＳ Ｐゴシック" w:eastAsia="ＭＳ Ｐゴシック" w:hAnsi="ＭＳ Ｐゴシック" w:hint="eastAsia"/>
          <w:sz w:val="24"/>
          <w:szCs w:val="24"/>
        </w:rPr>
        <w:t>第３回</w:t>
      </w:r>
      <w:r w:rsidRPr="0071380A">
        <w:rPr>
          <w:rFonts w:ascii="ＭＳ Ｐゴシック" w:eastAsia="ＭＳ Ｐゴシック" w:hAnsi="ＭＳ Ｐゴシック" w:hint="eastAsia"/>
          <w:sz w:val="24"/>
          <w:szCs w:val="24"/>
        </w:rPr>
        <w:t>ワーキンググループにおける委員からの主な意見</w:t>
      </w:r>
    </w:p>
    <w:p w:rsidR="003A12A1" w:rsidRPr="0071380A" w:rsidRDefault="003A12A1" w:rsidP="00C96113">
      <w:pPr>
        <w:rPr>
          <w:rFonts w:ascii="ＭＳ Ｐゴシック" w:eastAsia="ＭＳ Ｐゴシック" w:hAnsi="ＭＳ Ｐゴシック"/>
          <w:sz w:val="24"/>
          <w:szCs w:val="24"/>
        </w:rPr>
      </w:pPr>
    </w:p>
    <w:tbl>
      <w:tblPr>
        <w:tblStyle w:val="a9"/>
        <w:tblW w:w="0" w:type="auto"/>
        <w:tblInd w:w="392" w:type="dxa"/>
        <w:tblLook w:val="04A0" w:firstRow="1" w:lastRow="0" w:firstColumn="1" w:lastColumn="0" w:noHBand="0" w:noVBand="1"/>
      </w:tblPr>
      <w:tblGrid>
        <w:gridCol w:w="10206"/>
      </w:tblGrid>
      <w:tr w:rsidR="0071380A" w:rsidRPr="0071380A" w:rsidTr="00B86FF8">
        <w:trPr>
          <w:trHeight w:val="426"/>
        </w:trPr>
        <w:tc>
          <w:tcPr>
            <w:tcW w:w="10206" w:type="dxa"/>
          </w:tcPr>
          <w:p w:rsidR="008E3BD2" w:rsidRPr="0071380A" w:rsidRDefault="008E3BD2" w:rsidP="009C03C7">
            <w:pPr>
              <w:rPr>
                <w:rFonts w:ascii="ＭＳ Ｐゴシック" w:eastAsia="ＭＳ Ｐゴシック" w:hAnsi="ＭＳ Ｐゴシック"/>
                <w:sz w:val="24"/>
                <w:szCs w:val="24"/>
              </w:rPr>
            </w:pPr>
            <w:r w:rsidRPr="0071380A">
              <w:rPr>
                <w:rFonts w:ascii="ＭＳ Ｐゴシック" w:eastAsia="ＭＳ Ｐゴシック" w:hAnsi="ＭＳ Ｐゴシック" w:hint="eastAsia"/>
                <w:b/>
                <w:sz w:val="24"/>
                <w:szCs w:val="24"/>
              </w:rPr>
              <w:t>＜</w:t>
            </w:r>
            <w:r w:rsidR="009C03C7" w:rsidRPr="0071380A">
              <w:rPr>
                <w:rFonts w:ascii="ＭＳ Ｐゴシック" w:eastAsia="ＭＳ Ｐゴシック" w:hAnsi="ＭＳ Ｐゴシック" w:hint="eastAsia"/>
                <w:b/>
                <w:sz w:val="24"/>
                <w:szCs w:val="24"/>
              </w:rPr>
              <w:t>ツール</w:t>
            </w:r>
            <w:r w:rsidRPr="0071380A">
              <w:rPr>
                <w:rFonts w:ascii="ＭＳ Ｐゴシック" w:eastAsia="ＭＳ Ｐゴシック" w:hAnsi="ＭＳ Ｐゴシック" w:hint="eastAsia"/>
                <w:b/>
                <w:sz w:val="24"/>
                <w:szCs w:val="24"/>
              </w:rPr>
              <w:t>の内容</w:t>
            </w:r>
            <w:r w:rsidR="00E109F1" w:rsidRPr="0071380A">
              <w:rPr>
                <w:rFonts w:ascii="ＭＳ Ｐゴシック" w:eastAsia="ＭＳ Ｐゴシック" w:hAnsi="ＭＳ Ｐゴシック" w:hint="eastAsia"/>
                <w:b/>
                <w:sz w:val="24"/>
                <w:szCs w:val="24"/>
              </w:rPr>
              <w:t>、利用方法</w:t>
            </w:r>
            <w:r w:rsidRPr="0071380A">
              <w:rPr>
                <w:rFonts w:ascii="ＭＳ Ｐゴシック" w:eastAsia="ＭＳ Ｐゴシック" w:hAnsi="ＭＳ Ｐゴシック" w:hint="eastAsia"/>
                <w:b/>
                <w:sz w:val="24"/>
                <w:szCs w:val="24"/>
              </w:rPr>
              <w:t>について＞</w:t>
            </w:r>
          </w:p>
        </w:tc>
      </w:tr>
      <w:tr w:rsidR="0071380A" w:rsidRPr="0071380A" w:rsidTr="00B86FF8">
        <w:trPr>
          <w:trHeight w:val="560"/>
        </w:trPr>
        <w:tc>
          <w:tcPr>
            <w:tcW w:w="10206" w:type="dxa"/>
          </w:tcPr>
          <w:p w:rsidR="008E3BD2" w:rsidRPr="0071380A" w:rsidRDefault="008E3BD2" w:rsidP="00E109F1">
            <w:pPr>
              <w:ind w:left="220" w:hangingChars="100" w:hanging="220"/>
              <w:rPr>
                <w:rFonts w:ascii="ＭＳ Ｐゴシック" w:eastAsia="ＭＳ Ｐゴシック" w:hAnsi="ＭＳ Ｐゴシック"/>
                <w:sz w:val="24"/>
                <w:szCs w:val="24"/>
              </w:rPr>
            </w:pPr>
            <w:r w:rsidRPr="0071380A">
              <w:rPr>
                <w:rFonts w:ascii="ＭＳ Ｐゴシック" w:eastAsia="ＭＳ Ｐゴシック" w:hAnsi="ＭＳ Ｐゴシック" w:hint="eastAsia"/>
                <w:sz w:val="22"/>
              </w:rPr>
              <w:t>・チェックリスト</w:t>
            </w:r>
            <w:r w:rsidR="00E109F1" w:rsidRPr="0071380A">
              <w:rPr>
                <w:rFonts w:ascii="ＭＳ Ｐゴシック" w:eastAsia="ＭＳ Ｐゴシック" w:hAnsi="ＭＳ Ｐゴシック" w:hint="eastAsia"/>
                <w:sz w:val="22"/>
              </w:rPr>
              <w:t>：「</w:t>
            </w:r>
            <w:r w:rsidRPr="0071380A">
              <w:rPr>
                <w:rFonts w:ascii="ＭＳ Ｐゴシック" w:eastAsia="ＭＳ Ｐゴシック" w:hAnsi="ＭＳ Ｐゴシック" w:hint="eastAsia"/>
                <w:sz w:val="22"/>
              </w:rPr>
              <w:t>できる</w:t>
            </w:r>
            <w:r w:rsidR="00E109F1" w:rsidRPr="0071380A">
              <w:rPr>
                <w:rFonts w:ascii="ＭＳ Ｐゴシック" w:eastAsia="ＭＳ Ｐゴシック" w:hAnsi="ＭＳ Ｐゴシック" w:hint="eastAsia"/>
                <w:sz w:val="22"/>
              </w:rPr>
              <w:t>」</w:t>
            </w:r>
            <w:r w:rsidRPr="0071380A">
              <w:rPr>
                <w:rFonts w:ascii="ＭＳ Ｐゴシック" w:eastAsia="ＭＳ Ｐゴシック" w:hAnsi="ＭＳ Ｐゴシック" w:hint="eastAsia"/>
                <w:sz w:val="22"/>
              </w:rPr>
              <w:t>、</w:t>
            </w:r>
            <w:r w:rsidR="00E109F1" w:rsidRPr="0071380A">
              <w:rPr>
                <w:rFonts w:ascii="ＭＳ Ｐゴシック" w:eastAsia="ＭＳ Ｐゴシック" w:hAnsi="ＭＳ Ｐゴシック" w:hint="eastAsia"/>
                <w:sz w:val="22"/>
              </w:rPr>
              <w:t>「</w:t>
            </w:r>
            <w:r w:rsidRPr="0071380A">
              <w:rPr>
                <w:rFonts w:ascii="ＭＳ Ｐゴシック" w:eastAsia="ＭＳ Ｐゴシック" w:hAnsi="ＭＳ Ｐゴシック" w:hint="eastAsia"/>
                <w:sz w:val="22"/>
              </w:rPr>
              <w:t>できない</w:t>
            </w:r>
            <w:r w:rsidR="00E109F1" w:rsidRPr="0071380A">
              <w:rPr>
                <w:rFonts w:ascii="ＭＳ Ｐゴシック" w:eastAsia="ＭＳ Ｐゴシック" w:hAnsi="ＭＳ Ｐゴシック" w:hint="eastAsia"/>
                <w:sz w:val="22"/>
              </w:rPr>
              <w:t>」</w:t>
            </w:r>
            <w:r w:rsidRPr="0071380A">
              <w:rPr>
                <w:rFonts w:ascii="ＭＳ Ｐゴシック" w:eastAsia="ＭＳ Ｐゴシック" w:hAnsi="ＭＳ Ｐゴシック" w:hint="eastAsia"/>
                <w:sz w:val="22"/>
              </w:rPr>
              <w:t>の2段階では判断が難しい。4段階くらいで</w:t>
            </w:r>
            <w:r w:rsidR="00E109F1" w:rsidRPr="0071380A">
              <w:rPr>
                <w:rFonts w:ascii="ＭＳ Ｐゴシック" w:eastAsia="ＭＳ Ｐゴシック" w:hAnsi="ＭＳ Ｐゴシック" w:hint="eastAsia"/>
                <w:sz w:val="22"/>
              </w:rPr>
              <w:t>の評価がいいのではない</w:t>
            </w:r>
            <w:r w:rsidRPr="0071380A">
              <w:rPr>
                <w:rFonts w:ascii="ＭＳ Ｐゴシック" w:eastAsia="ＭＳ Ｐゴシック" w:hAnsi="ＭＳ Ｐゴシック" w:hint="eastAsia"/>
                <w:sz w:val="22"/>
              </w:rPr>
              <w:t>か。</w:t>
            </w:r>
          </w:p>
        </w:tc>
      </w:tr>
      <w:tr w:rsidR="009C03C7" w:rsidRPr="0071380A" w:rsidTr="00B86FF8">
        <w:trPr>
          <w:trHeight w:val="560"/>
        </w:trPr>
        <w:tc>
          <w:tcPr>
            <w:tcW w:w="10206" w:type="dxa"/>
          </w:tcPr>
          <w:p w:rsidR="00C62D03" w:rsidRPr="0071380A" w:rsidRDefault="009C03C7" w:rsidP="00E109F1">
            <w:pPr>
              <w:ind w:left="220" w:hangingChars="100" w:hanging="220"/>
              <w:rPr>
                <w:rFonts w:ascii="ＭＳ Ｐゴシック" w:eastAsia="ＭＳ Ｐゴシック" w:hAnsi="ＭＳ Ｐゴシック"/>
                <w:sz w:val="22"/>
              </w:rPr>
            </w:pPr>
            <w:r w:rsidRPr="0071380A">
              <w:rPr>
                <w:rFonts w:ascii="ＭＳ Ｐゴシック" w:eastAsia="ＭＳ Ｐゴシック" w:hAnsi="ＭＳ Ｐゴシック" w:hint="eastAsia"/>
                <w:sz w:val="22"/>
              </w:rPr>
              <w:t>・</w:t>
            </w:r>
            <w:r w:rsidR="00E109F1" w:rsidRPr="0071380A">
              <w:rPr>
                <w:rFonts w:ascii="ＭＳ Ｐゴシック" w:eastAsia="ＭＳ Ｐゴシック" w:hAnsi="ＭＳ Ｐゴシック" w:hint="eastAsia"/>
                <w:sz w:val="22"/>
              </w:rPr>
              <w:t>利用方法　：</w:t>
            </w:r>
          </w:p>
          <w:p w:rsidR="00C62D03" w:rsidRPr="0071380A" w:rsidRDefault="00C62D03" w:rsidP="00C62D03">
            <w:pPr>
              <w:ind w:leftChars="100" w:left="430" w:hangingChars="100" w:hanging="220"/>
              <w:rPr>
                <w:rFonts w:ascii="ＭＳ Ｐゴシック" w:eastAsia="ＭＳ Ｐゴシック" w:hAnsi="ＭＳ Ｐゴシック"/>
                <w:sz w:val="22"/>
              </w:rPr>
            </w:pPr>
            <w:r w:rsidRPr="0071380A">
              <w:rPr>
                <w:rFonts w:ascii="ＭＳ Ｐゴシック" w:eastAsia="ＭＳ Ｐゴシック" w:hAnsi="ＭＳ Ｐゴシック" w:hint="eastAsia"/>
                <w:sz w:val="22"/>
              </w:rPr>
              <w:t>◇</w:t>
            </w:r>
            <w:r w:rsidR="00E109F1" w:rsidRPr="0071380A">
              <w:rPr>
                <w:rFonts w:ascii="ＭＳ Ｐゴシック" w:eastAsia="ＭＳ Ｐゴシック" w:hAnsi="ＭＳ Ｐゴシック" w:hint="eastAsia"/>
                <w:sz w:val="22"/>
              </w:rPr>
              <w:t>現在の制度設計では、ご本人・ご家族がツールの記入を各支援者に依頼する方法と</w:t>
            </w:r>
            <w:r w:rsidR="00291363" w:rsidRPr="0071380A">
              <w:rPr>
                <w:rFonts w:ascii="ＭＳ Ｐゴシック" w:eastAsia="ＭＳ Ｐゴシック" w:hAnsi="ＭＳ Ｐゴシック" w:hint="eastAsia"/>
                <w:sz w:val="22"/>
              </w:rPr>
              <w:t>なっているが、記憶障がいの人はツールを持っていること自体を忘れることもある。また、</w:t>
            </w:r>
            <w:r w:rsidR="00E109F1" w:rsidRPr="0071380A">
              <w:rPr>
                <w:rFonts w:ascii="ＭＳ Ｐゴシック" w:eastAsia="ＭＳ Ｐゴシック" w:hAnsi="ＭＳ Ｐゴシック" w:hint="eastAsia"/>
                <w:sz w:val="22"/>
              </w:rPr>
              <w:t>病識がない人はツールの必要性を感じられないと思うため、直接、支援者間で情報をやりとりする方法</w:t>
            </w:r>
            <w:r w:rsidRPr="0071380A">
              <w:rPr>
                <w:rFonts w:ascii="ＭＳ Ｐゴシック" w:eastAsia="ＭＳ Ｐゴシック" w:hAnsi="ＭＳ Ｐゴシック" w:hint="eastAsia"/>
                <w:sz w:val="22"/>
              </w:rPr>
              <w:t>も考えた方がいいのではないか。</w:t>
            </w:r>
          </w:p>
          <w:p w:rsidR="009C03C7" w:rsidRPr="0071380A" w:rsidRDefault="00C62D03" w:rsidP="00C62D03">
            <w:pPr>
              <w:ind w:leftChars="100" w:left="430" w:hangingChars="100" w:hanging="220"/>
              <w:rPr>
                <w:rFonts w:ascii="ＭＳ Ｐゴシック" w:eastAsia="ＭＳ Ｐゴシック" w:hAnsi="ＭＳ Ｐゴシック"/>
                <w:sz w:val="22"/>
              </w:rPr>
            </w:pPr>
            <w:r w:rsidRPr="0071380A">
              <w:rPr>
                <w:rFonts w:ascii="ＭＳ Ｐゴシック" w:eastAsia="ＭＳ Ｐゴシック" w:hAnsi="ＭＳ Ｐゴシック" w:hint="eastAsia"/>
                <w:sz w:val="22"/>
              </w:rPr>
              <w:t>◇</w:t>
            </w:r>
            <w:r w:rsidR="00E109F1" w:rsidRPr="0071380A">
              <w:rPr>
                <w:rFonts w:ascii="ＭＳ Ｐゴシック" w:eastAsia="ＭＳ Ｐゴシック" w:hAnsi="ＭＳ Ｐゴシック" w:hint="eastAsia"/>
                <w:sz w:val="22"/>
              </w:rPr>
              <w:t>ご本人・ご家族のツールに対する取組へのハードルを下げるため、急性期の段階でお渡しする</w:t>
            </w:r>
            <w:r w:rsidR="00291363" w:rsidRPr="0071380A">
              <w:rPr>
                <w:rFonts w:ascii="ＭＳ Ｐゴシック" w:eastAsia="ＭＳ Ｐゴシック" w:hAnsi="ＭＳ Ｐゴシック" w:hint="eastAsia"/>
                <w:sz w:val="22"/>
              </w:rPr>
              <w:t>簡単なリーフレット</w:t>
            </w:r>
            <w:r w:rsidR="00E109F1" w:rsidRPr="0071380A">
              <w:rPr>
                <w:rFonts w:ascii="ＭＳ Ｐゴシック" w:eastAsia="ＭＳ Ｐゴシック" w:hAnsi="ＭＳ Ｐゴシック" w:hint="eastAsia"/>
                <w:sz w:val="22"/>
              </w:rPr>
              <w:t>のようなものを作成し、地域生活に戻って困ったときに見返して、自分の困りごとを伝えられるようなものを考えるのも</w:t>
            </w:r>
            <w:r w:rsidRPr="0071380A">
              <w:rPr>
                <w:rFonts w:ascii="ＭＳ Ｐゴシック" w:eastAsia="ＭＳ Ｐゴシック" w:hAnsi="ＭＳ Ｐゴシック" w:hint="eastAsia"/>
                <w:sz w:val="22"/>
              </w:rPr>
              <w:t>いいのではないか。</w:t>
            </w:r>
          </w:p>
          <w:p w:rsidR="00C62D03" w:rsidRPr="0071380A" w:rsidRDefault="00C62D03" w:rsidP="00C62D03">
            <w:pPr>
              <w:ind w:leftChars="100" w:left="430" w:hangingChars="100" w:hanging="220"/>
              <w:rPr>
                <w:rFonts w:ascii="ＭＳ Ｐゴシック" w:eastAsia="ＭＳ Ｐゴシック" w:hAnsi="ＭＳ Ｐゴシック"/>
                <w:sz w:val="22"/>
              </w:rPr>
            </w:pPr>
            <w:r w:rsidRPr="0071380A">
              <w:rPr>
                <w:rFonts w:ascii="ＭＳ Ｐゴシック" w:eastAsia="ＭＳ Ｐゴシック" w:hAnsi="ＭＳ Ｐゴシック" w:hint="eastAsia"/>
                <w:sz w:val="22"/>
              </w:rPr>
              <w:t>◇複数の事業所が関わるとき、情報の共有やアップデートの仕方を整理する必要がある。</w:t>
            </w:r>
          </w:p>
        </w:tc>
      </w:tr>
    </w:tbl>
    <w:p w:rsidR="008E3BD2" w:rsidRPr="0071380A" w:rsidRDefault="008E3BD2" w:rsidP="00C96113">
      <w:pPr>
        <w:rPr>
          <w:rFonts w:ascii="ＭＳ Ｐゴシック" w:eastAsia="ＭＳ Ｐゴシック" w:hAnsi="ＭＳ Ｐゴシック"/>
          <w:sz w:val="24"/>
          <w:szCs w:val="24"/>
        </w:rPr>
      </w:pPr>
    </w:p>
    <w:p w:rsidR="00C96113" w:rsidRPr="0071380A" w:rsidRDefault="00C96113" w:rsidP="00C96113">
      <w:pPr>
        <w:rPr>
          <w:rFonts w:ascii="ＭＳ Ｐゴシック" w:eastAsia="ＭＳ Ｐゴシック" w:hAnsi="ＭＳ Ｐゴシック"/>
          <w:b/>
          <w:sz w:val="22"/>
        </w:rPr>
      </w:pPr>
    </w:p>
    <w:tbl>
      <w:tblPr>
        <w:tblStyle w:val="a9"/>
        <w:tblW w:w="10206" w:type="dxa"/>
        <w:tblInd w:w="392" w:type="dxa"/>
        <w:tblLook w:val="04A0" w:firstRow="1" w:lastRow="0" w:firstColumn="1" w:lastColumn="0" w:noHBand="0" w:noVBand="1"/>
      </w:tblPr>
      <w:tblGrid>
        <w:gridCol w:w="10206"/>
      </w:tblGrid>
      <w:tr w:rsidR="0071380A" w:rsidRPr="0071380A" w:rsidTr="00B86FF8">
        <w:tc>
          <w:tcPr>
            <w:tcW w:w="10206" w:type="dxa"/>
          </w:tcPr>
          <w:p w:rsidR="00C96113" w:rsidRPr="0071380A" w:rsidRDefault="00C96113" w:rsidP="00362F7F">
            <w:pPr>
              <w:tabs>
                <w:tab w:val="left" w:pos="1620"/>
              </w:tabs>
              <w:rPr>
                <w:rFonts w:ascii="ＭＳ Ｐゴシック" w:eastAsia="ＭＳ Ｐゴシック" w:hAnsi="ＭＳ Ｐゴシック"/>
                <w:b/>
                <w:sz w:val="24"/>
                <w:szCs w:val="24"/>
              </w:rPr>
            </w:pPr>
            <w:r w:rsidRPr="0071380A">
              <w:rPr>
                <w:rFonts w:ascii="ＭＳ Ｐゴシック" w:eastAsia="ＭＳ Ｐゴシック" w:hAnsi="ＭＳ Ｐゴシック" w:hint="eastAsia"/>
                <w:b/>
                <w:sz w:val="24"/>
                <w:szCs w:val="24"/>
              </w:rPr>
              <w:t>＜ツールとしてのその後の展開・・・周知、現状把握、支援方策の検討は？＞</w:t>
            </w:r>
          </w:p>
        </w:tc>
      </w:tr>
      <w:tr w:rsidR="00C96113" w:rsidRPr="0071380A" w:rsidTr="00B86FF8">
        <w:tc>
          <w:tcPr>
            <w:tcW w:w="10206" w:type="dxa"/>
          </w:tcPr>
          <w:p w:rsidR="003D3045" w:rsidRPr="0071380A" w:rsidRDefault="00443C4E" w:rsidP="00D718A6">
            <w:pPr>
              <w:pStyle w:val="aa"/>
              <w:numPr>
                <w:ilvl w:val="0"/>
                <w:numId w:val="4"/>
              </w:numPr>
              <w:ind w:leftChars="0"/>
              <w:rPr>
                <w:rFonts w:ascii="ＭＳ Ｐゴシック" w:eastAsia="ＭＳ Ｐゴシック" w:hAnsi="ＭＳ Ｐゴシック"/>
                <w:sz w:val="22"/>
              </w:rPr>
            </w:pPr>
            <w:r w:rsidRPr="0071380A">
              <w:rPr>
                <w:rFonts w:ascii="ＭＳ Ｐゴシック" w:eastAsia="ＭＳ Ｐゴシック" w:hAnsi="ＭＳ Ｐゴシック" w:hint="eastAsia"/>
                <w:sz w:val="22"/>
              </w:rPr>
              <w:t>地域の支援現場では、対応可能な支援機関先を拡大できない</w:t>
            </w:r>
            <w:r w:rsidR="00C96113" w:rsidRPr="0071380A">
              <w:rPr>
                <w:rFonts w:ascii="ＭＳ Ｐゴシック" w:eastAsia="ＭＳ Ｐゴシック" w:hAnsi="ＭＳ Ｐゴシック" w:hint="eastAsia"/>
                <w:sz w:val="22"/>
              </w:rPr>
              <w:t>ことが大きな問題となっている。</w:t>
            </w:r>
            <w:r w:rsidR="00C62D03" w:rsidRPr="0071380A">
              <w:rPr>
                <w:rFonts w:ascii="ＭＳ Ｐゴシック" w:eastAsia="ＭＳ Ｐゴシック" w:hAnsi="ＭＳ Ｐゴシック" w:hint="eastAsia"/>
                <w:sz w:val="22"/>
              </w:rPr>
              <w:t>このツール</w:t>
            </w:r>
            <w:r w:rsidR="00C62D03" w:rsidRPr="0071380A">
              <w:rPr>
                <w:rFonts w:ascii="ＭＳ Ｐゴシック" w:eastAsia="ＭＳ Ｐゴシック" w:hAnsi="ＭＳ Ｐゴシック" w:hint="eastAsia"/>
                <w:sz w:val="22"/>
              </w:rPr>
              <w:lastRenderedPageBreak/>
              <w:t>がその問題解決に向け、実効性のあるものにしてほしい。</w:t>
            </w:r>
          </w:p>
          <w:p w:rsidR="00C62D03" w:rsidRPr="0071380A" w:rsidRDefault="00C62D03" w:rsidP="00D718A6">
            <w:pPr>
              <w:pStyle w:val="aa"/>
              <w:numPr>
                <w:ilvl w:val="0"/>
                <w:numId w:val="4"/>
              </w:numPr>
              <w:ind w:leftChars="0"/>
              <w:rPr>
                <w:rFonts w:ascii="ＭＳ Ｐゴシック" w:eastAsia="ＭＳ Ｐゴシック" w:hAnsi="ＭＳ Ｐゴシック"/>
                <w:sz w:val="22"/>
              </w:rPr>
            </w:pPr>
            <w:r w:rsidRPr="0071380A">
              <w:rPr>
                <w:rFonts w:ascii="ＭＳ Ｐゴシック" w:eastAsia="ＭＳ Ｐゴシック" w:hAnsi="ＭＳ Ｐゴシック" w:hint="eastAsia"/>
                <w:sz w:val="22"/>
              </w:rPr>
              <w:t>就労支援の場合、企業に当事者の意向や就業上の配慮事項を伝えるものとしても、このツールが活用できればと思う。</w:t>
            </w:r>
          </w:p>
          <w:p w:rsidR="00D718A6" w:rsidRPr="0071380A" w:rsidRDefault="00C62D03" w:rsidP="00C62D03">
            <w:pPr>
              <w:pStyle w:val="aa"/>
              <w:numPr>
                <w:ilvl w:val="0"/>
                <w:numId w:val="4"/>
              </w:numPr>
              <w:ind w:leftChars="0"/>
              <w:rPr>
                <w:rFonts w:ascii="ＭＳ Ｐゴシック" w:eastAsia="ＭＳ Ｐゴシック" w:hAnsi="ＭＳ Ｐゴシック"/>
                <w:sz w:val="22"/>
              </w:rPr>
            </w:pPr>
            <w:r w:rsidRPr="0071380A">
              <w:rPr>
                <w:rFonts w:ascii="ＭＳ Ｐゴシック" w:eastAsia="ＭＳ Ｐゴシック" w:hAnsi="ＭＳ Ｐゴシック" w:hint="eastAsia"/>
                <w:sz w:val="22"/>
              </w:rPr>
              <w:t>受傷時点での情報を確保することが非常に大事であり、医療機関（特に急性期）の持つ情報確保のしくみを考えることが大事。</w:t>
            </w:r>
          </w:p>
        </w:tc>
      </w:tr>
    </w:tbl>
    <w:p w:rsidR="003D3045" w:rsidRPr="0071380A" w:rsidRDefault="003D3045" w:rsidP="00145B15">
      <w:pPr>
        <w:rPr>
          <w:rFonts w:ascii="ＭＳ Ｐゴシック" w:eastAsia="ＭＳ Ｐゴシック" w:hAnsi="ＭＳ Ｐゴシック"/>
          <w:sz w:val="24"/>
        </w:rPr>
      </w:pPr>
    </w:p>
    <w:p w:rsidR="003A12A1" w:rsidRPr="0071380A" w:rsidRDefault="00D718A6" w:rsidP="00F27D63">
      <w:pPr>
        <w:ind w:firstLineChars="100" w:firstLine="241"/>
        <w:rPr>
          <w:rFonts w:ascii="ＭＳ Ｐゴシック" w:eastAsia="ＭＳ Ｐゴシック" w:hAnsi="ＭＳ Ｐゴシック"/>
          <w:b/>
          <w:sz w:val="24"/>
          <w:szCs w:val="24"/>
        </w:rPr>
      </w:pPr>
      <w:r w:rsidRPr="0071380A">
        <w:rPr>
          <w:rFonts w:ascii="ＭＳ Ｐゴシック" w:eastAsia="ＭＳ Ｐゴシック" w:hAnsi="ＭＳ Ｐゴシック" w:hint="eastAsia"/>
          <w:b/>
          <w:sz w:val="24"/>
          <w:szCs w:val="24"/>
        </w:rPr>
        <w:t>★</w:t>
      </w:r>
      <w:r w:rsidR="00766F5E" w:rsidRPr="0071380A">
        <w:rPr>
          <w:rFonts w:ascii="ＭＳ Ｐゴシック" w:eastAsia="ＭＳ Ｐゴシック" w:hAnsi="ＭＳ Ｐゴシック" w:hint="eastAsia"/>
          <w:b/>
          <w:sz w:val="24"/>
          <w:szCs w:val="24"/>
        </w:rPr>
        <w:t>第3回まで</w:t>
      </w:r>
      <w:r w:rsidR="003D3045" w:rsidRPr="0071380A">
        <w:rPr>
          <w:rFonts w:ascii="ＭＳ Ｐゴシック" w:eastAsia="ＭＳ Ｐゴシック" w:hAnsi="ＭＳ Ｐゴシック" w:hint="eastAsia"/>
          <w:b/>
          <w:sz w:val="24"/>
          <w:szCs w:val="24"/>
        </w:rPr>
        <w:t>に</w:t>
      </w:r>
      <w:r w:rsidR="00766F5E" w:rsidRPr="0071380A">
        <w:rPr>
          <w:rFonts w:ascii="ＭＳ Ｐゴシック" w:eastAsia="ＭＳ Ｐゴシック" w:hAnsi="ＭＳ Ｐゴシック" w:hint="eastAsia"/>
          <w:b/>
          <w:sz w:val="24"/>
          <w:szCs w:val="24"/>
        </w:rPr>
        <w:t>検討ができなかったが</w:t>
      </w:r>
      <w:r w:rsidRPr="0071380A">
        <w:rPr>
          <w:rFonts w:ascii="ＭＳ Ｐゴシック" w:eastAsia="ＭＳ Ｐゴシック" w:hAnsi="ＭＳ Ｐゴシック" w:hint="eastAsia"/>
          <w:b/>
          <w:sz w:val="24"/>
          <w:szCs w:val="24"/>
        </w:rPr>
        <w:t>今後整理が必要な点</w:t>
      </w:r>
    </w:p>
    <w:p w:rsidR="00D718A6" w:rsidRPr="0071380A" w:rsidRDefault="00D718A6" w:rsidP="00F27D63">
      <w:pPr>
        <w:ind w:firstLineChars="200" w:firstLine="440"/>
        <w:rPr>
          <w:rFonts w:ascii="ＭＳ Ｐゴシック" w:eastAsia="ＭＳ Ｐゴシック" w:hAnsi="ＭＳ Ｐゴシック"/>
          <w:sz w:val="22"/>
        </w:rPr>
      </w:pPr>
      <w:r w:rsidRPr="0071380A">
        <w:rPr>
          <w:rFonts w:ascii="ＭＳ Ｐゴシック" w:eastAsia="ＭＳ Ｐゴシック" w:hAnsi="ＭＳ Ｐゴシック" w:hint="eastAsia"/>
          <w:sz w:val="22"/>
        </w:rPr>
        <w:t>・病識がない人や障がい受容がまだ十分でない人に対するツールの活用の仕方</w:t>
      </w:r>
    </w:p>
    <w:p w:rsidR="0077490C" w:rsidRPr="0071380A" w:rsidRDefault="00C62D03" w:rsidP="00F27D63">
      <w:pPr>
        <w:ind w:firstLineChars="200" w:firstLine="440"/>
        <w:rPr>
          <w:rFonts w:ascii="ＭＳ Ｐゴシック" w:eastAsia="ＭＳ Ｐゴシック" w:hAnsi="ＭＳ Ｐゴシック"/>
          <w:sz w:val="22"/>
        </w:rPr>
      </w:pPr>
      <w:r w:rsidRPr="0071380A">
        <w:rPr>
          <w:rFonts w:ascii="ＭＳ Ｐゴシック" w:eastAsia="ＭＳ Ｐゴシック" w:hAnsi="ＭＳ Ｐゴシック" w:hint="eastAsia"/>
          <w:sz w:val="22"/>
        </w:rPr>
        <w:t>・個別性の高い高次脳機能障がいの状態像の共通指標の考え方の整理</w:t>
      </w:r>
    </w:p>
    <w:p w:rsidR="003D3045" w:rsidRPr="0071380A" w:rsidRDefault="003D3045" w:rsidP="00D718A6">
      <w:pPr>
        <w:rPr>
          <w:rFonts w:ascii="ＭＳ Ｐゴシック" w:eastAsia="ＭＳ Ｐゴシック" w:hAnsi="ＭＳ Ｐゴシック"/>
          <w:sz w:val="24"/>
        </w:rPr>
      </w:pPr>
    </w:p>
    <w:p w:rsidR="003C6EB6" w:rsidRPr="0071380A" w:rsidRDefault="003C6EB6" w:rsidP="00D718A6">
      <w:pPr>
        <w:rPr>
          <w:rFonts w:ascii="ＭＳ Ｐゴシック" w:eastAsia="ＭＳ Ｐゴシック" w:hAnsi="ＭＳ Ｐゴシック"/>
          <w:sz w:val="24"/>
        </w:rPr>
      </w:pPr>
    </w:p>
    <w:p w:rsidR="004F59F2" w:rsidRPr="0071380A" w:rsidRDefault="00B86FF8" w:rsidP="00B86FF8">
      <w:pPr>
        <w:rPr>
          <w:rFonts w:ascii="ＭＳ Ｐゴシック" w:eastAsia="ＭＳ Ｐゴシック" w:hAnsi="ＭＳ Ｐゴシック"/>
          <w:b/>
          <w:sz w:val="24"/>
        </w:rPr>
      </w:pPr>
      <w:r w:rsidRPr="0071380A">
        <w:rPr>
          <w:rFonts w:ascii="ＭＳ Ｐゴシック" w:eastAsia="ＭＳ Ｐゴシック" w:hAnsi="ＭＳ Ｐゴシック" w:hint="eastAsia"/>
          <w:b/>
          <w:sz w:val="24"/>
        </w:rPr>
        <w:t>２</w:t>
      </w:r>
      <w:r w:rsidR="007147BD" w:rsidRPr="0071380A">
        <w:rPr>
          <w:rFonts w:ascii="ＭＳ Ｐゴシック" w:eastAsia="ＭＳ Ｐゴシック" w:hAnsi="ＭＳ Ｐゴシック" w:hint="eastAsia"/>
          <w:b/>
          <w:sz w:val="24"/>
        </w:rPr>
        <w:t>．平成２８年度の</w:t>
      </w:r>
      <w:r w:rsidR="00BA35DE" w:rsidRPr="0071380A">
        <w:rPr>
          <w:rFonts w:ascii="ＭＳ Ｐゴシック" w:eastAsia="ＭＳ Ｐゴシック" w:hAnsi="ＭＳ Ｐゴシック" w:hint="eastAsia"/>
          <w:b/>
          <w:sz w:val="24"/>
        </w:rPr>
        <w:t>今後のスケジュール</w:t>
      </w:r>
      <w:r w:rsidR="00D13FB6" w:rsidRPr="0071380A">
        <w:rPr>
          <w:rFonts w:ascii="ＭＳ Ｐゴシック" w:eastAsia="ＭＳ Ｐゴシック" w:hAnsi="ＭＳ Ｐゴシック" w:hint="eastAsia"/>
          <w:b/>
          <w:sz w:val="24"/>
        </w:rPr>
        <w:t>と内容</w:t>
      </w:r>
    </w:p>
    <w:p w:rsidR="00F27D63" w:rsidRPr="0071380A" w:rsidRDefault="00F27D63" w:rsidP="004F59F2">
      <w:pPr>
        <w:rPr>
          <w:rFonts w:ascii="ＭＳ Ｐゴシック" w:eastAsia="ＭＳ Ｐゴシック" w:hAnsi="ＭＳ Ｐゴシック"/>
          <w:b/>
          <w:sz w:val="24"/>
        </w:rPr>
      </w:pPr>
    </w:p>
    <w:p w:rsidR="004839BA" w:rsidRPr="0071380A" w:rsidRDefault="007147BD" w:rsidP="00F27D63">
      <w:pPr>
        <w:ind w:firstLineChars="200" w:firstLine="440"/>
        <w:rPr>
          <w:rFonts w:ascii="ＭＳ Ｐゴシック" w:eastAsia="ＭＳ Ｐゴシック" w:hAnsi="ＭＳ Ｐゴシック"/>
          <w:sz w:val="22"/>
        </w:rPr>
      </w:pPr>
      <w:r w:rsidRPr="0071380A">
        <w:rPr>
          <w:rFonts w:ascii="ＭＳ Ｐゴシック" w:eastAsia="ＭＳ Ｐゴシック" w:hAnsi="ＭＳ Ｐゴシック" w:hint="eastAsia"/>
          <w:sz w:val="22"/>
        </w:rPr>
        <w:t>【</w:t>
      </w:r>
      <w:r w:rsidR="004839BA" w:rsidRPr="0071380A">
        <w:rPr>
          <w:rFonts w:ascii="ＭＳ Ｐゴシック" w:eastAsia="ＭＳ Ｐゴシック" w:hAnsi="ＭＳ Ｐゴシック" w:hint="eastAsia"/>
          <w:sz w:val="22"/>
        </w:rPr>
        <w:t>第4回ワーキンググループまでの予定</w:t>
      </w:r>
      <w:r w:rsidR="00B86FF8" w:rsidRPr="0071380A">
        <w:rPr>
          <w:rFonts w:ascii="ＭＳ Ｐゴシック" w:eastAsia="ＭＳ Ｐゴシック" w:hAnsi="ＭＳ Ｐゴシック" w:hint="eastAsia"/>
          <w:sz w:val="22"/>
        </w:rPr>
        <w:t>（H２８年９月頃）</w:t>
      </w:r>
      <w:r w:rsidRPr="0071380A">
        <w:rPr>
          <w:rFonts w:ascii="ＭＳ Ｐゴシック" w:eastAsia="ＭＳ Ｐゴシック" w:hAnsi="ＭＳ Ｐゴシック" w:hint="eastAsia"/>
          <w:sz w:val="22"/>
        </w:rPr>
        <w:t>】</w:t>
      </w:r>
    </w:p>
    <w:p w:rsidR="004F59F2" w:rsidRPr="0071380A" w:rsidRDefault="004F59F2" w:rsidP="00B86FF8">
      <w:pPr>
        <w:ind w:leftChars="300" w:left="850" w:hangingChars="100" w:hanging="220"/>
        <w:rPr>
          <w:rFonts w:ascii="ＭＳ Ｐゴシック" w:eastAsia="ＭＳ Ｐゴシック" w:hAnsi="ＭＳ Ｐゴシック"/>
          <w:sz w:val="22"/>
        </w:rPr>
      </w:pPr>
      <w:r w:rsidRPr="0071380A">
        <w:rPr>
          <w:rFonts w:ascii="ＭＳ Ｐゴシック" w:eastAsia="ＭＳ Ｐゴシック" w:hAnsi="ＭＳ Ｐゴシック" w:hint="eastAsia"/>
          <w:sz w:val="22"/>
        </w:rPr>
        <w:t>（１）</w:t>
      </w:r>
      <w:r w:rsidR="00C62D03" w:rsidRPr="0071380A">
        <w:rPr>
          <w:rFonts w:ascii="ＭＳ Ｐゴシック" w:eastAsia="ＭＳ Ｐゴシック" w:hAnsi="ＭＳ Ｐゴシック" w:hint="eastAsia"/>
          <w:sz w:val="22"/>
        </w:rPr>
        <w:t>第</w:t>
      </w:r>
      <w:r w:rsidR="00F02503" w:rsidRPr="0071380A">
        <w:rPr>
          <w:rFonts w:ascii="ＭＳ Ｐゴシック" w:eastAsia="ＭＳ Ｐゴシック" w:hAnsi="ＭＳ Ｐゴシック" w:hint="eastAsia"/>
          <w:sz w:val="22"/>
        </w:rPr>
        <w:t>３</w:t>
      </w:r>
      <w:r w:rsidRPr="0071380A">
        <w:rPr>
          <w:rFonts w:ascii="ＭＳ Ｐゴシック" w:eastAsia="ＭＳ Ｐゴシック" w:hAnsi="ＭＳ Ｐゴシック" w:hint="eastAsia"/>
          <w:sz w:val="22"/>
        </w:rPr>
        <w:t>回ワーキングで出された意見</w:t>
      </w:r>
      <w:r w:rsidR="00B86FF8" w:rsidRPr="0071380A">
        <w:rPr>
          <w:rFonts w:ascii="ＭＳ Ｐゴシック" w:eastAsia="ＭＳ Ｐゴシック" w:hAnsi="ＭＳ Ｐゴシック" w:hint="eastAsia"/>
          <w:sz w:val="22"/>
        </w:rPr>
        <w:t>、また、障がい者医療・リハビリテーションセンター、堺市立健康福祉プラザ生活リハビリテーションセンターの利用者に対する予備実施結果</w:t>
      </w:r>
      <w:r w:rsidRPr="0071380A">
        <w:rPr>
          <w:rFonts w:ascii="ＭＳ Ｐゴシック" w:eastAsia="ＭＳ Ｐゴシック" w:hAnsi="ＭＳ Ｐゴシック" w:hint="eastAsia"/>
          <w:sz w:val="22"/>
        </w:rPr>
        <w:t>に基づき、事務局で修正を加える。</w:t>
      </w:r>
    </w:p>
    <w:p w:rsidR="005531D1" w:rsidRPr="0071380A" w:rsidRDefault="004F59F2" w:rsidP="00B86FF8">
      <w:pPr>
        <w:ind w:leftChars="300" w:left="850" w:hangingChars="100" w:hanging="220"/>
        <w:rPr>
          <w:rFonts w:ascii="ＭＳ Ｐゴシック" w:eastAsia="ＭＳ Ｐゴシック" w:hAnsi="ＭＳ Ｐゴシック"/>
          <w:sz w:val="22"/>
        </w:rPr>
      </w:pPr>
      <w:r w:rsidRPr="0071380A">
        <w:rPr>
          <w:rFonts w:ascii="ＭＳ Ｐゴシック" w:eastAsia="ＭＳ Ｐゴシック" w:hAnsi="ＭＳ Ｐゴシック" w:hint="eastAsia"/>
          <w:sz w:val="22"/>
        </w:rPr>
        <w:t>（</w:t>
      </w:r>
      <w:r w:rsidR="00B86FF8" w:rsidRPr="0071380A">
        <w:rPr>
          <w:rFonts w:ascii="ＭＳ Ｐゴシック" w:eastAsia="ＭＳ Ｐゴシック" w:hAnsi="ＭＳ Ｐゴシック" w:hint="eastAsia"/>
          <w:sz w:val="22"/>
        </w:rPr>
        <w:t>２</w:t>
      </w:r>
      <w:r w:rsidRPr="0071380A">
        <w:rPr>
          <w:rFonts w:ascii="ＭＳ Ｐゴシック" w:eastAsia="ＭＳ Ｐゴシック" w:hAnsi="ＭＳ Ｐゴシック" w:hint="eastAsia"/>
          <w:sz w:val="22"/>
        </w:rPr>
        <w:t>）</w:t>
      </w:r>
      <w:r w:rsidR="00B86FF8" w:rsidRPr="0071380A">
        <w:rPr>
          <w:rFonts w:ascii="ＭＳ Ｐゴシック" w:eastAsia="ＭＳ Ｐゴシック" w:hAnsi="ＭＳ Ｐゴシック" w:hint="eastAsia"/>
          <w:sz w:val="22"/>
        </w:rPr>
        <w:t>予備実施の後、市町村や</w:t>
      </w:r>
      <w:r w:rsidR="00B86FF8" w:rsidRPr="0071380A">
        <w:rPr>
          <w:rFonts w:ascii="ＭＳ Ｐゴシック" w:eastAsia="ＭＳ Ｐゴシック" w:hAnsi="ＭＳ Ｐゴシック" w:hint="eastAsia"/>
          <w:kern w:val="0"/>
        </w:rPr>
        <w:t>各圏域高次脳機能障がい地域コーディネーター拠点機関が有するケースについて、試行実施（パートⅠ）をすることとし、その実施方法の検討を行い、</w:t>
      </w:r>
      <w:r w:rsidRPr="0071380A">
        <w:rPr>
          <w:rFonts w:ascii="ＭＳ Ｐゴシック" w:eastAsia="ＭＳ Ｐゴシック" w:hAnsi="ＭＳ Ｐゴシック" w:hint="eastAsia"/>
          <w:sz w:val="22"/>
        </w:rPr>
        <w:t>ツールを使用する上での、マニュアル（利用の手引き）を作成。</w:t>
      </w:r>
    </w:p>
    <w:p w:rsidR="004839BA" w:rsidRPr="0071380A" w:rsidRDefault="00B86FF8" w:rsidP="00B86FF8">
      <w:pPr>
        <w:rPr>
          <w:rFonts w:ascii="ＭＳ Ｐゴシック" w:eastAsia="ＭＳ Ｐゴシック" w:hAnsi="ＭＳ Ｐゴシック"/>
          <w:sz w:val="22"/>
        </w:rPr>
      </w:pPr>
      <w:r w:rsidRPr="0071380A">
        <w:rPr>
          <w:rFonts w:ascii="ＭＳ Ｐゴシック" w:eastAsia="ＭＳ Ｐゴシック" w:hAnsi="ＭＳ Ｐゴシック" w:hint="eastAsia"/>
          <w:sz w:val="22"/>
        </w:rPr>
        <w:t xml:space="preserve">　</w:t>
      </w:r>
    </w:p>
    <w:p w:rsidR="00B86FF8" w:rsidRPr="0071380A" w:rsidRDefault="00B86FF8" w:rsidP="00B86FF8">
      <w:pPr>
        <w:rPr>
          <w:rFonts w:ascii="ＭＳ Ｐゴシック" w:eastAsia="ＭＳ Ｐゴシック" w:hAnsi="ＭＳ Ｐゴシック"/>
          <w:b/>
        </w:rPr>
      </w:pPr>
      <w:r w:rsidRPr="0071380A">
        <w:rPr>
          <w:rFonts w:ascii="ＭＳ Ｐゴシック" w:eastAsia="ＭＳ Ｐゴシック" w:hAnsi="ＭＳ Ｐゴシック" w:hint="eastAsia"/>
          <w:sz w:val="22"/>
        </w:rPr>
        <w:t xml:space="preserve">　　（参考）</w:t>
      </w:r>
      <w:r w:rsidRPr="0071380A">
        <w:rPr>
          <w:rFonts w:ascii="ＭＳ Ｐゴシック" w:eastAsia="ＭＳ Ｐゴシック" w:hAnsi="ＭＳ Ｐゴシック" w:hint="eastAsia"/>
          <w:b/>
        </w:rPr>
        <w:t>予備実施及び施行実施</w:t>
      </w:r>
      <w:r w:rsidR="00EB567F" w:rsidRPr="0071380A">
        <w:rPr>
          <w:rFonts w:ascii="ＭＳ Ｐゴシック" w:eastAsia="ＭＳ Ｐゴシック" w:hAnsi="ＭＳ Ｐゴシック" w:hint="eastAsia"/>
          <w:b/>
        </w:rPr>
        <w:t>（パート１）での検証内容（予定）</w:t>
      </w:r>
    </w:p>
    <w:tbl>
      <w:tblPr>
        <w:tblStyle w:val="a9"/>
        <w:tblW w:w="0" w:type="auto"/>
        <w:tblInd w:w="817" w:type="dxa"/>
        <w:tblLook w:val="04A0" w:firstRow="1" w:lastRow="0" w:firstColumn="1" w:lastColumn="0" w:noHBand="0" w:noVBand="1"/>
      </w:tblPr>
      <w:tblGrid>
        <w:gridCol w:w="567"/>
        <w:gridCol w:w="4111"/>
        <w:gridCol w:w="425"/>
        <w:gridCol w:w="4762"/>
      </w:tblGrid>
      <w:tr w:rsidR="0071380A" w:rsidRPr="0071380A" w:rsidTr="00EB567F">
        <w:tc>
          <w:tcPr>
            <w:tcW w:w="567" w:type="dxa"/>
            <w:tcBorders>
              <w:top w:val="single" w:sz="18" w:space="0" w:color="auto"/>
              <w:left w:val="single" w:sz="18" w:space="0" w:color="auto"/>
              <w:bottom w:val="single" w:sz="18" w:space="0" w:color="auto"/>
              <w:right w:val="single" w:sz="18" w:space="0" w:color="auto"/>
            </w:tcBorders>
          </w:tcPr>
          <w:p w:rsidR="00EB567F" w:rsidRPr="0071380A" w:rsidRDefault="00B86FF8" w:rsidP="0060379D">
            <w:pPr>
              <w:jc w:val="center"/>
              <w:rPr>
                <w:rFonts w:ascii="ＭＳ Ｐゴシック" w:eastAsia="ＭＳ Ｐゴシック" w:hAnsi="ＭＳ Ｐゴシック"/>
              </w:rPr>
            </w:pPr>
            <w:r w:rsidRPr="0071380A">
              <w:rPr>
                <w:rFonts w:ascii="ＭＳ Ｐゴシック" w:eastAsia="ＭＳ Ｐゴシック" w:hAnsi="ＭＳ Ｐゴシック" w:hint="eastAsia"/>
                <w:b/>
              </w:rPr>
              <w:t xml:space="preserve">　</w:t>
            </w:r>
            <w:r w:rsidRPr="0071380A">
              <w:rPr>
                <w:rFonts w:ascii="ＭＳ Ｐゴシック" w:eastAsia="ＭＳ Ｐゴシック" w:hAnsi="ＭＳ Ｐゴシック" w:hint="eastAsia"/>
                <w:sz w:val="22"/>
              </w:rPr>
              <w:t xml:space="preserve">　</w:t>
            </w:r>
          </w:p>
        </w:tc>
        <w:tc>
          <w:tcPr>
            <w:tcW w:w="4111" w:type="dxa"/>
            <w:tcBorders>
              <w:top w:val="single" w:sz="18" w:space="0" w:color="auto"/>
              <w:left w:val="single" w:sz="18" w:space="0" w:color="auto"/>
              <w:bottom w:val="single" w:sz="18" w:space="0" w:color="auto"/>
              <w:right w:val="single" w:sz="18" w:space="0" w:color="auto"/>
            </w:tcBorders>
          </w:tcPr>
          <w:p w:rsidR="00EB567F" w:rsidRPr="0071380A" w:rsidRDefault="00EB567F" w:rsidP="0060379D">
            <w:pPr>
              <w:jc w:val="center"/>
              <w:rPr>
                <w:rFonts w:ascii="ＭＳ Ｐゴシック" w:eastAsia="ＭＳ Ｐゴシック" w:hAnsi="ＭＳ Ｐゴシック"/>
              </w:rPr>
            </w:pPr>
            <w:r w:rsidRPr="0071380A">
              <w:rPr>
                <w:rFonts w:ascii="ＭＳ Ｐゴシック" w:eastAsia="ＭＳ Ｐゴシック" w:hAnsi="ＭＳ Ｐゴシック" w:hint="eastAsia"/>
              </w:rPr>
              <w:t>予備実施</w:t>
            </w:r>
          </w:p>
        </w:tc>
        <w:tc>
          <w:tcPr>
            <w:tcW w:w="425" w:type="dxa"/>
            <w:tcBorders>
              <w:top w:val="nil"/>
              <w:left w:val="single" w:sz="18" w:space="0" w:color="auto"/>
              <w:bottom w:val="nil"/>
              <w:right w:val="single" w:sz="18" w:space="0" w:color="auto"/>
            </w:tcBorders>
          </w:tcPr>
          <w:p w:rsidR="00EB567F" w:rsidRPr="0071380A" w:rsidRDefault="00E10AB1" w:rsidP="0060379D">
            <w:pPr>
              <w:jc w:val="center"/>
              <w:rPr>
                <w:rFonts w:ascii="ＭＳ Ｐゴシック" w:eastAsia="ＭＳ Ｐゴシック" w:hAnsi="ＭＳ Ｐゴシック"/>
              </w:rPr>
            </w:pPr>
            <w:r w:rsidRPr="0071380A">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14:anchorId="1CA5D2D8" wp14:editId="20965EDE">
                      <wp:simplePos x="0" y="0"/>
                      <wp:positionH relativeFrom="column">
                        <wp:posOffset>-47625</wp:posOffset>
                      </wp:positionH>
                      <wp:positionV relativeFrom="paragraph">
                        <wp:posOffset>144145</wp:posOffset>
                      </wp:positionV>
                      <wp:extent cx="190500" cy="2917825"/>
                      <wp:effectExtent l="0" t="38100" r="38100" b="53975"/>
                      <wp:wrapNone/>
                      <wp:docPr id="1" name="右矢印 1"/>
                      <wp:cNvGraphicFramePr/>
                      <a:graphic xmlns:a="http://schemas.openxmlformats.org/drawingml/2006/main">
                        <a:graphicData uri="http://schemas.microsoft.com/office/word/2010/wordprocessingShape">
                          <wps:wsp>
                            <wps:cNvSpPr/>
                            <wps:spPr>
                              <a:xfrm>
                                <a:off x="0" y="0"/>
                                <a:ext cx="190500" cy="2917825"/>
                              </a:xfrm>
                              <a:prstGeom prst="righ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3.75pt;margin-top:11.35pt;width:15pt;height:2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" adj="10800" fillcolor="window" strokecolor="#f79646" strokeweight="2pt"/>
                  </w:pict>
                </mc:Fallback>
              </mc:AlternateContent>
            </w:r>
          </w:p>
        </w:tc>
        <w:tc>
          <w:tcPr>
            <w:tcW w:w="4762" w:type="dxa"/>
            <w:tcBorders>
              <w:top w:val="single" w:sz="18" w:space="0" w:color="auto"/>
              <w:left w:val="single" w:sz="18" w:space="0" w:color="auto"/>
              <w:bottom w:val="single" w:sz="18" w:space="0" w:color="auto"/>
              <w:right w:val="single" w:sz="18" w:space="0" w:color="auto"/>
            </w:tcBorders>
          </w:tcPr>
          <w:p w:rsidR="00EB567F" w:rsidRPr="0071380A" w:rsidRDefault="00EB567F" w:rsidP="0060379D">
            <w:pPr>
              <w:jc w:val="center"/>
              <w:rPr>
                <w:rFonts w:ascii="ＭＳ Ｐゴシック" w:eastAsia="ＭＳ Ｐゴシック" w:hAnsi="ＭＳ Ｐゴシック"/>
              </w:rPr>
            </w:pPr>
            <w:r w:rsidRPr="0071380A">
              <w:rPr>
                <w:rFonts w:ascii="ＭＳ Ｐゴシック" w:eastAsia="ＭＳ Ｐゴシック" w:hAnsi="ＭＳ Ｐゴシック" w:hint="eastAsia"/>
              </w:rPr>
              <w:t>施行実施（パートⅠ）</w:t>
            </w:r>
          </w:p>
        </w:tc>
      </w:tr>
      <w:tr w:rsidR="0071380A" w:rsidRPr="0071380A" w:rsidTr="00EB567F">
        <w:trPr>
          <w:cantSplit/>
          <w:trHeight w:val="644"/>
        </w:trPr>
        <w:tc>
          <w:tcPr>
            <w:tcW w:w="567" w:type="dxa"/>
            <w:tcBorders>
              <w:top w:val="single" w:sz="18" w:space="0" w:color="auto"/>
            </w:tcBorders>
            <w:vAlign w:val="center"/>
          </w:tcPr>
          <w:p w:rsidR="00EB567F" w:rsidRPr="0071380A" w:rsidRDefault="00EB567F" w:rsidP="00EB567F">
            <w:pPr>
              <w:spacing w:line="240" w:lineRule="exact"/>
              <w:rPr>
                <w:rFonts w:ascii="ＭＳ Ｐゴシック" w:eastAsia="ＭＳ Ｐゴシック" w:hAnsi="ＭＳ Ｐゴシック"/>
              </w:rPr>
            </w:pPr>
            <w:r w:rsidRPr="0071380A">
              <w:rPr>
                <w:rFonts w:ascii="ＭＳ Ｐゴシック" w:eastAsia="ＭＳ Ｐゴシック" w:hAnsi="ＭＳ Ｐゴシック" w:hint="eastAsia"/>
              </w:rPr>
              <w:t>時期</w:t>
            </w:r>
          </w:p>
        </w:tc>
        <w:tc>
          <w:tcPr>
            <w:tcW w:w="4111" w:type="dxa"/>
            <w:tcBorders>
              <w:top w:val="single" w:sz="18" w:space="0" w:color="auto"/>
            </w:tcBorders>
          </w:tcPr>
          <w:p w:rsidR="00EB567F" w:rsidRPr="0071380A" w:rsidRDefault="00EB567F" w:rsidP="00EB567F">
            <w:pPr>
              <w:spacing w:line="280" w:lineRule="exact"/>
              <w:ind w:firstLineChars="100" w:firstLine="210"/>
              <w:rPr>
                <w:rFonts w:ascii="ＭＳ Ｐゴシック" w:eastAsia="ＭＳ Ｐゴシック" w:hAnsi="ＭＳ Ｐゴシック"/>
              </w:rPr>
            </w:pPr>
          </w:p>
          <w:p w:rsidR="00EB567F" w:rsidRPr="0071380A" w:rsidRDefault="00EB567F" w:rsidP="00EB567F">
            <w:pPr>
              <w:spacing w:line="280" w:lineRule="exact"/>
              <w:ind w:firstLineChars="100" w:firstLine="210"/>
              <w:rPr>
                <w:rFonts w:ascii="ＭＳ Ｐゴシック" w:eastAsia="ＭＳ Ｐゴシック" w:hAnsi="ＭＳ Ｐゴシック"/>
              </w:rPr>
            </w:pPr>
            <w:r w:rsidRPr="0071380A">
              <w:rPr>
                <w:rFonts w:ascii="ＭＳ Ｐゴシック" w:eastAsia="ＭＳ Ｐゴシック" w:hAnsi="ＭＳ Ｐゴシック" w:hint="eastAsia"/>
              </w:rPr>
              <w:t>H28年　　7月</w:t>
            </w:r>
          </w:p>
        </w:tc>
        <w:tc>
          <w:tcPr>
            <w:tcW w:w="425" w:type="dxa"/>
            <w:vMerge w:val="restart"/>
            <w:tcBorders>
              <w:top w:val="nil"/>
              <w:bottom w:val="nil"/>
            </w:tcBorders>
          </w:tcPr>
          <w:p w:rsidR="00EB567F" w:rsidRPr="0071380A" w:rsidRDefault="00EB567F" w:rsidP="0060379D">
            <w:pPr>
              <w:spacing w:line="280" w:lineRule="exact"/>
              <w:rPr>
                <w:rFonts w:ascii="ＭＳ Ｐゴシック" w:eastAsia="ＭＳ Ｐゴシック" w:hAnsi="ＭＳ Ｐゴシック"/>
              </w:rPr>
            </w:pPr>
          </w:p>
        </w:tc>
        <w:tc>
          <w:tcPr>
            <w:tcW w:w="4762" w:type="dxa"/>
            <w:tcBorders>
              <w:top w:val="single" w:sz="18" w:space="0" w:color="auto"/>
            </w:tcBorders>
          </w:tcPr>
          <w:p w:rsidR="00EB567F" w:rsidRPr="0071380A" w:rsidRDefault="00EB567F" w:rsidP="0060379D">
            <w:pPr>
              <w:spacing w:line="280" w:lineRule="exact"/>
              <w:rPr>
                <w:rFonts w:ascii="ＭＳ Ｐゴシック" w:eastAsia="ＭＳ Ｐゴシック" w:hAnsi="ＭＳ Ｐゴシック"/>
              </w:rPr>
            </w:pPr>
          </w:p>
          <w:p w:rsidR="00EB567F" w:rsidRPr="0071380A" w:rsidRDefault="00EB567F" w:rsidP="00EB567F">
            <w:pPr>
              <w:spacing w:line="280" w:lineRule="exact"/>
              <w:ind w:firstLineChars="100" w:firstLine="210"/>
              <w:rPr>
                <w:rFonts w:ascii="ＭＳ Ｐゴシック" w:eastAsia="ＭＳ Ｐゴシック" w:hAnsi="ＭＳ Ｐゴシック"/>
              </w:rPr>
            </w:pPr>
            <w:r w:rsidRPr="0071380A">
              <w:rPr>
                <w:rFonts w:ascii="ＭＳ Ｐゴシック" w:eastAsia="ＭＳ Ｐゴシック" w:hAnsi="ＭＳ Ｐゴシック" w:hint="eastAsia"/>
              </w:rPr>
              <w:t>H28年　10月　～　　H29年　1月</w:t>
            </w:r>
          </w:p>
        </w:tc>
      </w:tr>
      <w:tr w:rsidR="0071380A" w:rsidRPr="0071380A" w:rsidTr="00EB567F">
        <w:trPr>
          <w:cantSplit/>
          <w:trHeight w:val="1134"/>
        </w:trPr>
        <w:tc>
          <w:tcPr>
            <w:tcW w:w="567" w:type="dxa"/>
            <w:textDirection w:val="tbRlV"/>
            <w:vAlign w:val="center"/>
          </w:tcPr>
          <w:p w:rsidR="00EB567F" w:rsidRPr="0071380A" w:rsidRDefault="00EB567F" w:rsidP="0060379D">
            <w:pPr>
              <w:spacing w:line="240" w:lineRule="exact"/>
              <w:ind w:left="113" w:right="113"/>
              <w:rPr>
                <w:rFonts w:ascii="ＭＳ Ｐゴシック" w:eastAsia="ＭＳ Ｐゴシック" w:hAnsi="ＭＳ Ｐゴシック"/>
              </w:rPr>
            </w:pPr>
            <w:r w:rsidRPr="0071380A">
              <w:rPr>
                <w:rFonts w:ascii="ＭＳ Ｐゴシック" w:eastAsia="ＭＳ Ｐゴシック" w:hAnsi="ＭＳ Ｐゴシック" w:hint="eastAsia"/>
              </w:rPr>
              <w:t>対象機関</w:t>
            </w:r>
          </w:p>
        </w:tc>
        <w:tc>
          <w:tcPr>
            <w:tcW w:w="4111" w:type="dxa"/>
          </w:tcPr>
          <w:p w:rsidR="00EB567F" w:rsidRPr="0071380A" w:rsidRDefault="00EB567F" w:rsidP="0060379D">
            <w:pPr>
              <w:spacing w:line="280" w:lineRule="exact"/>
              <w:ind w:left="210" w:hangingChars="100" w:hanging="210"/>
              <w:rPr>
                <w:rFonts w:ascii="ＭＳ Ｐゴシック" w:eastAsia="ＭＳ Ｐゴシック" w:hAnsi="ＭＳ Ｐゴシック"/>
              </w:rPr>
            </w:pPr>
            <w:r w:rsidRPr="0071380A">
              <w:rPr>
                <w:rFonts w:ascii="ＭＳ Ｐゴシック" w:eastAsia="ＭＳ Ｐゴシック" w:hAnsi="ＭＳ Ｐゴシック" w:hint="eastAsia"/>
              </w:rPr>
              <w:t>・府リハセン3機関（相談C、自立C、急性期総合医療C）</w:t>
            </w:r>
          </w:p>
          <w:p w:rsidR="00EB567F" w:rsidRPr="0071380A" w:rsidRDefault="00EB567F" w:rsidP="0060379D">
            <w:pPr>
              <w:spacing w:line="280" w:lineRule="exact"/>
              <w:rPr>
                <w:rFonts w:ascii="ＭＳ Ｐゴシック" w:eastAsia="ＭＳ Ｐゴシック" w:hAnsi="ＭＳ Ｐゴシック"/>
              </w:rPr>
            </w:pPr>
            <w:r w:rsidRPr="0071380A">
              <w:rPr>
                <w:rFonts w:ascii="ＭＳ Ｐゴシック" w:eastAsia="ＭＳ Ｐゴシック" w:hAnsi="ＭＳ Ｐゴシック" w:hint="eastAsia"/>
              </w:rPr>
              <w:t>・堺リハ</w:t>
            </w:r>
          </w:p>
        </w:tc>
        <w:tc>
          <w:tcPr>
            <w:tcW w:w="425" w:type="dxa"/>
            <w:vMerge/>
            <w:tcBorders>
              <w:bottom w:val="nil"/>
            </w:tcBorders>
          </w:tcPr>
          <w:p w:rsidR="00EB567F" w:rsidRPr="0071380A" w:rsidRDefault="00EB567F" w:rsidP="0060379D">
            <w:pPr>
              <w:spacing w:line="280" w:lineRule="exact"/>
              <w:rPr>
                <w:rFonts w:ascii="ＭＳ Ｐゴシック" w:eastAsia="ＭＳ Ｐゴシック" w:hAnsi="ＭＳ Ｐゴシック"/>
              </w:rPr>
            </w:pPr>
          </w:p>
        </w:tc>
        <w:tc>
          <w:tcPr>
            <w:tcW w:w="4762" w:type="dxa"/>
          </w:tcPr>
          <w:p w:rsidR="00EB567F" w:rsidRPr="0071380A" w:rsidRDefault="00EB567F" w:rsidP="0060379D">
            <w:pPr>
              <w:spacing w:line="280" w:lineRule="exact"/>
              <w:ind w:left="210" w:hangingChars="100" w:hanging="210"/>
              <w:rPr>
                <w:rFonts w:ascii="ＭＳ Ｐゴシック" w:eastAsia="ＭＳ Ｐゴシック" w:hAnsi="ＭＳ Ｐゴシック"/>
              </w:rPr>
            </w:pPr>
            <w:r w:rsidRPr="0071380A">
              <w:rPr>
                <w:rFonts w:ascii="ＭＳ Ｐゴシック" w:eastAsia="ＭＳ Ｐゴシック" w:hAnsi="ＭＳ Ｐゴシック" w:hint="eastAsia"/>
              </w:rPr>
              <w:t>・市町村（市町村から推薦を受けた相談支援事業所等含む）数か所</w:t>
            </w:r>
          </w:p>
          <w:p w:rsidR="00EB567F" w:rsidRPr="0071380A" w:rsidRDefault="00EB567F" w:rsidP="0060379D">
            <w:pPr>
              <w:spacing w:line="280" w:lineRule="exact"/>
              <w:ind w:left="210" w:hangingChars="100" w:hanging="210"/>
              <w:rPr>
                <w:rFonts w:ascii="ＭＳ Ｐゴシック" w:eastAsia="ＭＳ Ｐゴシック" w:hAnsi="ＭＳ Ｐゴシック"/>
              </w:rPr>
            </w:pPr>
            <w:r w:rsidRPr="0071380A">
              <w:rPr>
                <w:rFonts w:ascii="ＭＳ Ｐゴシック" w:eastAsia="ＭＳ Ｐゴシック" w:hAnsi="ＭＳ Ｐゴシック" w:hint="eastAsia"/>
              </w:rPr>
              <w:t>・各圏域高次脳機能障がい地域コーディネーター拠点機関</w:t>
            </w:r>
          </w:p>
        </w:tc>
      </w:tr>
      <w:tr w:rsidR="00EB567F" w:rsidRPr="0071380A" w:rsidTr="00EB567F">
        <w:trPr>
          <w:cantSplit/>
          <w:trHeight w:val="1134"/>
        </w:trPr>
        <w:tc>
          <w:tcPr>
            <w:tcW w:w="567" w:type="dxa"/>
            <w:textDirection w:val="tbRlV"/>
            <w:vAlign w:val="center"/>
          </w:tcPr>
          <w:p w:rsidR="00EB567F" w:rsidRPr="0071380A" w:rsidRDefault="00EB567F" w:rsidP="0060379D">
            <w:pPr>
              <w:spacing w:line="240" w:lineRule="exact"/>
              <w:ind w:left="113" w:right="113"/>
              <w:rPr>
                <w:rFonts w:ascii="ＭＳ Ｐゴシック" w:eastAsia="ＭＳ Ｐゴシック" w:hAnsi="ＭＳ Ｐゴシック"/>
              </w:rPr>
            </w:pPr>
            <w:r w:rsidRPr="0071380A">
              <w:rPr>
                <w:rFonts w:ascii="ＭＳ Ｐゴシック" w:eastAsia="ＭＳ Ｐゴシック" w:hAnsi="ＭＳ Ｐゴシック" w:hint="eastAsia"/>
              </w:rPr>
              <w:t>検証項目</w:t>
            </w:r>
          </w:p>
        </w:tc>
        <w:tc>
          <w:tcPr>
            <w:tcW w:w="4111" w:type="dxa"/>
          </w:tcPr>
          <w:p w:rsidR="00EB567F" w:rsidRPr="0071380A" w:rsidRDefault="00EB567F" w:rsidP="0060379D">
            <w:pPr>
              <w:spacing w:line="280" w:lineRule="exact"/>
              <w:ind w:left="210" w:hangingChars="100" w:hanging="210"/>
              <w:rPr>
                <w:rFonts w:ascii="ＭＳ Ｐゴシック" w:eastAsia="ＭＳ Ｐゴシック" w:hAnsi="ＭＳ Ｐゴシック"/>
              </w:rPr>
            </w:pPr>
            <w:r w:rsidRPr="0071380A">
              <w:rPr>
                <w:rFonts w:ascii="ＭＳ Ｐゴシック" w:eastAsia="ＭＳ Ｐゴシック" w:hAnsi="ＭＳ Ｐゴシック" w:hint="eastAsia"/>
              </w:rPr>
              <w:t>①上記4機関は、障がい福祉</w:t>
            </w:r>
            <w:r w:rsidR="00AE145F" w:rsidRPr="0071380A">
              <w:rPr>
                <w:rFonts w:ascii="ＭＳ Ｐゴシック" w:eastAsia="ＭＳ Ｐゴシック" w:hAnsi="ＭＳ Ｐゴシック" w:hint="eastAsia"/>
              </w:rPr>
              <w:t>サービス</w:t>
            </w:r>
            <w:r w:rsidRPr="0071380A">
              <w:rPr>
                <w:rFonts w:ascii="ＭＳ Ｐゴシック" w:eastAsia="ＭＳ Ｐゴシック" w:hAnsi="ＭＳ Ｐゴシック" w:hint="eastAsia"/>
              </w:rPr>
              <w:t>事業所、医療機関、専門相談機関であるため、それぞれの立場から、実際のケースをツールに記載してみて、各様式の記載内容の過不足、使い勝手、表現のわかりやすさについて検証。</w:t>
            </w:r>
          </w:p>
          <w:p w:rsidR="00EB567F" w:rsidRPr="0071380A" w:rsidRDefault="00EB567F" w:rsidP="00EB567F">
            <w:pPr>
              <w:spacing w:line="280" w:lineRule="exact"/>
              <w:ind w:left="210" w:hangingChars="100" w:hanging="210"/>
              <w:rPr>
                <w:rFonts w:ascii="ＭＳ Ｐゴシック" w:eastAsia="ＭＳ Ｐゴシック" w:hAnsi="ＭＳ Ｐゴシック"/>
              </w:rPr>
            </w:pPr>
            <w:r w:rsidRPr="0071380A">
              <w:rPr>
                <w:rFonts w:ascii="ＭＳ Ｐゴシック" w:eastAsia="ＭＳ Ｐゴシック" w:hAnsi="ＭＳ Ｐゴシック" w:hint="eastAsia"/>
              </w:rPr>
              <w:t>②高次脳機能障がい当事者・家族にとって、ツールの捉え方及びどのようなものであれば利用してみたいかについて収集。</w:t>
            </w:r>
          </w:p>
        </w:tc>
        <w:tc>
          <w:tcPr>
            <w:tcW w:w="425" w:type="dxa"/>
            <w:vMerge/>
            <w:tcBorders>
              <w:bottom w:val="nil"/>
            </w:tcBorders>
          </w:tcPr>
          <w:p w:rsidR="00EB567F" w:rsidRPr="0071380A" w:rsidRDefault="00EB567F" w:rsidP="0060379D">
            <w:pPr>
              <w:spacing w:line="280" w:lineRule="exact"/>
              <w:rPr>
                <w:rFonts w:ascii="ＭＳ Ｐゴシック" w:eastAsia="ＭＳ Ｐゴシック" w:hAnsi="ＭＳ Ｐゴシック"/>
              </w:rPr>
            </w:pPr>
          </w:p>
        </w:tc>
        <w:tc>
          <w:tcPr>
            <w:tcW w:w="4762" w:type="dxa"/>
          </w:tcPr>
          <w:p w:rsidR="00EB567F" w:rsidRPr="0071380A" w:rsidRDefault="00EB567F" w:rsidP="0060379D">
            <w:pPr>
              <w:spacing w:line="280" w:lineRule="exact"/>
              <w:ind w:left="210" w:hangingChars="100" w:hanging="210"/>
              <w:rPr>
                <w:rFonts w:ascii="ＭＳ Ｐゴシック" w:eastAsia="ＭＳ Ｐゴシック" w:hAnsi="ＭＳ Ｐゴシック"/>
              </w:rPr>
            </w:pPr>
            <w:r w:rsidRPr="0071380A">
              <w:rPr>
                <w:rFonts w:ascii="ＭＳ Ｐゴシック" w:eastAsia="ＭＳ Ｐゴシック" w:hAnsi="ＭＳ Ｐゴシック" w:hint="eastAsia"/>
              </w:rPr>
              <w:t>①このツールの内容で、支援機関として知りたい情報が取得でき、引き継ぎたい情報を引き継げるのか、当事者・ご家族にとってより良いものとするにはどのような表現等が適切か検証。</w:t>
            </w:r>
          </w:p>
          <w:p w:rsidR="00EB567F" w:rsidRPr="0071380A" w:rsidRDefault="00EB567F" w:rsidP="0060379D">
            <w:pPr>
              <w:spacing w:line="280" w:lineRule="exact"/>
              <w:ind w:left="210" w:hangingChars="100" w:hanging="210"/>
              <w:rPr>
                <w:rFonts w:ascii="ＭＳ Ｐゴシック" w:eastAsia="ＭＳ Ｐゴシック" w:hAnsi="ＭＳ Ｐゴシック"/>
              </w:rPr>
            </w:pPr>
            <w:r w:rsidRPr="0071380A">
              <w:rPr>
                <w:rFonts w:ascii="ＭＳ Ｐゴシック" w:eastAsia="ＭＳ Ｐゴシック" w:hAnsi="ＭＳ Ｐゴシック" w:hint="eastAsia"/>
              </w:rPr>
              <w:t>②「支援者向けマニュアル」の内容がわかりやすいか検証。</w:t>
            </w:r>
          </w:p>
        </w:tc>
      </w:tr>
    </w:tbl>
    <w:p w:rsidR="00B86FF8" w:rsidRPr="0071380A" w:rsidRDefault="00B86FF8" w:rsidP="00B86FF8">
      <w:pPr>
        <w:rPr>
          <w:rFonts w:ascii="ＭＳ Ｐゴシック" w:eastAsia="ＭＳ Ｐゴシック" w:hAnsi="ＭＳ Ｐゴシック"/>
          <w:sz w:val="22"/>
        </w:rPr>
      </w:pPr>
      <w:bookmarkStart w:id="0" w:name="_GoBack"/>
      <w:bookmarkEnd w:id="0"/>
    </w:p>
    <w:sectPr w:rsidR="00B86FF8" w:rsidRPr="0071380A" w:rsidSect="00F27D63">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89F" w:rsidRDefault="000F389F" w:rsidP="00630431">
      <w:r>
        <w:separator/>
      </w:r>
    </w:p>
  </w:endnote>
  <w:endnote w:type="continuationSeparator" w:id="0">
    <w:p w:rsidR="000F389F" w:rsidRDefault="000F389F" w:rsidP="0063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89F" w:rsidRDefault="000F389F" w:rsidP="00630431">
      <w:r>
        <w:separator/>
      </w:r>
    </w:p>
  </w:footnote>
  <w:footnote w:type="continuationSeparator" w:id="0">
    <w:p w:rsidR="000F389F" w:rsidRDefault="000F389F" w:rsidP="00630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431" w:rsidRDefault="00630431">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503"/>
    <w:multiLevelType w:val="hybridMultilevel"/>
    <w:tmpl w:val="7A2439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7B4640C"/>
    <w:multiLevelType w:val="hybridMultilevel"/>
    <w:tmpl w:val="453A1C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8E91B0D"/>
    <w:multiLevelType w:val="hybridMultilevel"/>
    <w:tmpl w:val="BF409B3C"/>
    <w:lvl w:ilvl="0" w:tplc="EF5678D8">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DFF6FE9"/>
    <w:multiLevelType w:val="hybridMultilevel"/>
    <w:tmpl w:val="33AE03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F6351EF"/>
    <w:multiLevelType w:val="hybridMultilevel"/>
    <w:tmpl w:val="98E2BA1C"/>
    <w:lvl w:ilvl="0" w:tplc="67242B84">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B5"/>
    <w:rsid w:val="000332F0"/>
    <w:rsid w:val="00064263"/>
    <w:rsid w:val="000938A2"/>
    <w:rsid w:val="000B28FC"/>
    <w:rsid w:val="000C6EB5"/>
    <w:rsid w:val="000E0C1E"/>
    <w:rsid w:val="000E71C8"/>
    <w:rsid w:val="000F389F"/>
    <w:rsid w:val="00145B15"/>
    <w:rsid w:val="00194CDB"/>
    <w:rsid w:val="001D5418"/>
    <w:rsid w:val="001E4C19"/>
    <w:rsid w:val="001F364B"/>
    <w:rsid w:val="00203E3E"/>
    <w:rsid w:val="002723A5"/>
    <w:rsid w:val="00275EE6"/>
    <w:rsid w:val="00280C8D"/>
    <w:rsid w:val="00291363"/>
    <w:rsid w:val="00293523"/>
    <w:rsid w:val="00307942"/>
    <w:rsid w:val="00376C54"/>
    <w:rsid w:val="00392B25"/>
    <w:rsid w:val="00392E4A"/>
    <w:rsid w:val="003A12A1"/>
    <w:rsid w:val="003A23F4"/>
    <w:rsid w:val="003C6EB6"/>
    <w:rsid w:val="003D3045"/>
    <w:rsid w:val="00425AB5"/>
    <w:rsid w:val="00443C4E"/>
    <w:rsid w:val="004576A4"/>
    <w:rsid w:val="004810CB"/>
    <w:rsid w:val="004839BA"/>
    <w:rsid w:val="004A4863"/>
    <w:rsid w:val="004B1E25"/>
    <w:rsid w:val="004F2CB6"/>
    <w:rsid w:val="004F59F2"/>
    <w:rsid w:val="004F7E7D"/>
    <w:rsid w:val="005134C6"/>
    <w:rsid w:val="005531D1"/>
    <w:rsid w:val="005731DB"/>
    <w:rsid w:val="00575D7F"/>
    <w:rsid w:val="00576C64"/>
    <w:rsid w:val="005D382B"/>
    <w:rsid w:val="00623133"/>
    <w:rsid w:val="00630431"/>
    <w:rsid w:val="006361F4"/>
    <w:rsid w:val="0066129F"/>
    <w:rsid w:val="00680D65"/>
    <w:rsid w:val="0071380A"/>
    <w:rsid w:val="007147BD"/>
    <w:rsid w:val="00766F5E"/>
    <w:rsid w:val="0076712F"/>
    <w:rsid w:val="00771709"/>
    <w:rsid w:val="0077490C"/>
    <w:rsid w:val="00781AB5"/>
    <w:rsid w:val="0079280F"/>
    <w:rsid w:val="00792FB6"/>
    <w:rsid w:val="007B10FB"/>
    <w:rsid w:val="0086164E"/>
    <w:rsid w:val="00865682"/>
    <w:rsid w:val="008A7F37"/>
    <w:rsid w:val="008D2ABF"/>
    <w:rsid w:val="008E3BD2"/>
    <w:rsid w:val="008F2363"/>
    <w:rsid w:val="008F737A"/>
    <w:rsid w:val="00907F01"/>
    <w:rsid w:val="00956F1F"/>
    <w:rsid w:val="009740DB"/>
    <w:rsid w:val="00991D8C"/>
    <w:rsid w:val="009A3AD9"/>
    <w:rsid w:val="009C03C7"/>
    <w:rsid w:val="00A06709"/>
    <w:rsid w:val="00A3074E"/>
    <w:rsid w:val="00A5250A"/>
    <w:rsid w:val="00A81AEF"/>
    <w:rsid w:val="00A82FE3"/>
    <w:rsid w:val="00AC6EBC"/>
    <w:rsid w:val="00AE145F"/>
    <w:rsid w:val="00B86FF8"/>
    <w:rsid w:val="00BA287D"/>
    <w:rsid w:val="00BA35DE"/>
    <w:rsid w:val="00BA7166"/>
    <w:rsid w:val="00BC7FDD"/>
    <w:rsid w:val="00BF3B76"/>
    <w:rsid w:val="00C124BE"/>
    <w:rsid w:val="00C62D03"/>
    <w:rsid w:val="00C84B7F"/>
    <w:rsid w:val="00C90FF8"/>
    <w:rsid w:val="00C96113"/>
    <w:rsid w:val="00CE4E8F"/>
    <w:rsid w:val="00CE6162"/>
    <w:rsid w:val="00D055FC"/>
    <w:rsid w:val="00D107D6"/>
    <w:rsid w:val="00D13FB6"/>
    <w:rsid w:val="00D4524D"/>
    <w:rsid w:val="00D646B0"/>
    <w:rsid w:val="00D7038E"/>
    <w:rsid w:val="00D718A6"/>
    <w:rsid w:val="00D726FF"/>
    <w:rsid w:val="00D77E7E"/>
    <w:rsid w:val="00D92DD7"/>
    <w:rsid w:val="00DB2FA6"/>
    <w:rsid w:val="00DC63C2"/>
    <w:rsid w:val="00DE2C6A"/>
    <w:rsid w:val="00DE5E2C"/>
    <w:rsid w:val="00DF3EF2"/>
    <w:rsid w:val="00E109F1"/>
    <w:rsid w:val="00E10AB1"/>
    <w:rsid w:val="00E33C7A"/>
    <w:rsid w:val="00E37DC9"/>
    <w:rsid w:val="00E71041"/>
    <w:rsid w:val="00E93A12"/>
    <w:rsid w:val="00EB567F"/>
    <w:rsid w:val="00EE740B"/>
    <w:rsid w:val="00F02503"/>
    <w:rsid w:val="00F15EDC"/>
    <w:rsid w:val="00F27D63"/>
    <w:rsid w:val="00FA3126"/>
    <w:rsid w:val="00FF3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31"/>
    <w:pPr>
      <w:tabs>
        <w:tab w:val="center" w:pos="4252"/>
        <w:tab w:val="right" w:pos="8504"/>
      </w:tabs>
      <w:snapToGrid w:val="0"/>
    </w:pPr>
  </w:style>
  <w:style w:type="character" w:customStyle="1" w:styleId="a4">
    <w:name w:val="ヘッダー (文字)"/>
    <w:basedOn w:val="a0"/>
    <w:link w:val="a3"/>
    <w:uiPriority w:val="99"/>
    <w:rsid w:val="00630431"/>
  </w:style>
  <w:style w:type="paragraph" w:styleId="a5">
    <w:name w:val="footer"/>
    <w:basedOn w:val="a"/>
    <w:link w:val="a6"/>
    <w:uiPriority w:val="99"/>
    <w:unhideWhenUsed/>
    <w:rsid w:val="00630431"/>
    <w:pPr>
      <w:tabs>
        <w:tab w:val="center" w:pos="4252"/>
        <w:tab w:val="right" w:pos="8504"/>
      </w:tabs>
      <w:snapToGrid w:val="0"/>
    </w:pPr>
  </w:style>
  <w:style w:type="character" w:customStyle="1" w:styleId="a6">
    <w:name w:val="フッター (文字)"/>
    <w:basedOn w:val="a0"/>
    <w:link w:val="a5"/>
    <w:uiPriority w:val="99"/>
    <w:rsid w:val="00630431"/>
  </w:style>
  <w:style w:type="paragraph" w:styleId="a7">
    <w:name w:val="Balloon Text"/>
    <w:basedOn w:val="a"/>
    <w:link w:val="a8"/>
    <w:uiPriority w:val="99"/>
    <w:semiHidden/>
    <w:unhideWhenUsed/>
    <w:rsid w:val="006304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0431"/>
    <w:rPr>
      <w:rFonts w:asciiTheme="majorHAnsi" w:eastAsiaTheme="majorEastAsia" w:hAnsiTheme="majorHAnsi" w:cstheme="majorBidi"/>
      <w:sz w:val="18"/>
      <w:szCs w:val="18"/>
    </w:rPr>
  </w:style>
  <w:style w:type="paragraph" w:styleId="Web">
    <w:name w:val="Normal (Web)"/>
    <w:basedOn w:val="a"/>
    <w:uiPriority w:val="99"/>
    <w:semiHidden/>
    <w:unhideWhenUsed/>
    <w:rsid w:val="00145B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F3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A7F3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31"/>
    <w:pPr>
      <w:tabs>
        <w:tab w:val="center" w:pos="4252"/>
        <w:tab w:val="right" w:pos="8504"/>
      </w:tabs>
      <w:snapToGrid w:val="0"/>
    </w:pPr>
  </w:style>
  <w:style w:type="character" w:customStyle="1" w:styleId="a4">
    <w:name w:val="ヘッダー (文字)"/>
    <w:basedOn w:val="a0"/>
    <w:link w:val="a3"/>
    <w:uiPriority w:val="99"/>
    <w:rsid w:val="00630431"/>
  </w:style>
  <w:style w:type="paragraph" w:styleId="a5">
    <w:name w:val="footer"/>
    <w:basedOn w:val="a"/>
    <w:link w:val="a6"/>
    <w:uiPriority w:val="99"/>
    <w:unhideWhenUsed/>
    <w:rsid w:val="00630431"/>
    <w:pPr>
      <w:tabs>
        <w:tab w:val="center" w:pos="4252"/>
        <w:tab w:val="right" w:pos="8504"/>
      </w:tabs>
      <w:snapToGrid w:val="0"/>
    </w:pPr>
  </w:style>
  <w:style w:type="character" w:customStyle="1" w:styleId="a6">
    <w:name w:val="フッター (文字)"/>
    <w:basedOn w:val="a0"/>
    <w:link w:val="a5"/>
    <w:uiPriority w:val="99"/>
    <w:rsid w:val="00630431"/>
  </w:style>
  <w:style w:type="paragraph" w:styleId="a7">
    <w:name w:val="Balloon Text"/>
    <w:basedOn w:val="a"/>
    <w:link w:val="a8"/>
    <w:uiPriority w:val="99"/>
    <w:semiHidden/>
    <w:unhideWhenUsed/>
    <w:rsid w:val="006304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0431"/>
    <w:rPr>
      <w:rFonts w:asciiTheme="majorHAnsi" w:eastAsiaTheme="majorEastAsia" w:hAnsiTheme="majorHAnsi" w:cstheme="majorBidi"/>
      <w:sz w:val="18"/>
      <w:szCs w:val="18"/>
    </w:rPr>
  </w:style>
  <w:style w:type="paragraph" w:styleId="Web">
    <w:name w:val="Normal (Web)"/>
    <w:basedOn w:val="a"/>
    <w:uiPriority w:val="99"/>
    <w:semiHidden/>
    <w:unhideWhenUsed/>
    <w:rsid w:val="00145B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F3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A7F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9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B0E7F-D858-4B72-AC27-A014295F3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2016-07-11T05:18:00Z</cp:lastPrinted>
  <dcterms:created xsi:type="dcterms:W3CDTF">2016-07-11T05:10:00Z</dcterms:created>
  <dcterms:modified xsi:type="dcterms:W3CDTF">2016-07-11T07:50:00Z</dcterms:modified>
</cp:coreProperties>
</file>