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3C2" w:rsidRPr="00D646B0" w:rsidRDefault="000E71C8" w:rsidP="000C6EB5">
      <w:pPr>
        <w:jc w:val="center"/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60D1CF" wp14:editId="205DEBCF">
                <wp:simplePos x="0" y="0"/>
                <wp:positionH relativeFrom="column">
                  <wp:posOffset>5034915</wp:posOffset>
                </wp:positionH>
                <wp:positionV relativeFrom="paragraph">
                  <wp:posOffset>-1022350</wp:posOffset>
                </wp:positionV>
                <wp:extent cx="1057275" cy="323850"/>
                <wp:effectExtent l="0" t="0" r="9525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275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E71C8" w:rsidRDefault="000E71C8" w:rsidP="000E71C8">
                            <w:r w:rsidRPr="007A5E08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資料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2-2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96.45pt;margin-top:-80.5pt;width:83.25pt;height:25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" fillcolor="window" stroked="f" strokeweight=".5pt">
                <v:textbox>
                  <w:txbxContent>
                    <w:p w:rsidR="000E71C8" w:rsidRDefault="000E71C8" w:rsidP="000E71C8">
                      <w:r w:rsidRPr="007A5E08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資料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2-2</w:t>
                      </w:r>
                    </w:p>
                  </w:txbxContent>
                </v:textbox>
              </v:shape>
            </w:pict>
          </mc:Fallback>
        </mc:AlternateContent>
      </w:r>
      <w:r w:rsidR="000C6EB5" w:rsidRPr="00D646B0">
        <w:rPr>
          <w:rFonts w:hint="eastAsia"/>
          <w:sz w:val="24"/>
        </w:rPr>
        <w:t>地域支援ネットワーク資源マップ　改訂</w:t>
      </w:r>
      <w:r w:rsidR="00E37DC9" w:rsidRPr="00D646B0">
        <w:rPr>
          <w:rFonts w:hint="eastAsia"/>
          <w:sz w:val="24"/>
        </w:rPr>
        <w:t>（</w:t>
      </w:r>
      <w:r w:rsidR="000C6EB5" w:rsidRPr="00D646B0">
        <w:rPr>
          <w:rFonts w:hint="eastAsia"/>
          <w:sz w:val="24"/>
        </w:rPr>
        <w:t>案</w:t>
      </w:r>
      <w:r w:rsidR="00E37DC9" w:rsidRPr="00D646B0">
        <w:rPr>
          <w:rFonts w:hint="eastAsia"/>
          <w:sz w:val="24"/>
        </w:rPr>
        <w:t>）</w:t>
      </w:r>
    </w:p>
    <w:p w:rsidR="000C6EB5" w:rsidRDefault="000C6EB5" w:rsidP="000C6EB5">
      <w:pPr>
        <w:jc w:val="center"/>
      </w:pPr>
    </w:p>
    <w:p w:rsidR="000C6EB5" w:rsidRPr="00575D7F" w:rsidRDefault="000C6EB5" w:rsidP="000C6EB5"/>
    <w:p w:rsidR="00BA7166" w:rsidRDefault="00BA7166" w:rsidP="000C6EB5"/>
    <w:p w:rsidR="000C6EB5" w:rsidRPr="00D646B0" w:rsidRDefault="000C6EB5" w:rsidP="000C6EB5">
      <w:pPr>
        <w:rPr>
          <w:sz w:val="24"/>
        </w:rPr>
      </w:pPr>
      <w:r w:rsidRPr="00D646B0">
        <w:rPr>
          <w:rFonts w:hint="eastAsia"/>
          <w:sz w:val="24"/>
        </w:rPr>
        <w:t>【地域支援ネットワーク資源マップとは】</w:t>
      </w:r>
    </w:p>
    <w:p w:rsidR="000C6EB5" w:rsidRPr="00D646B0" w:rsidRDefault="000C6EB5" w:rsidP="000C6EB5">
      <w:pPr>
        <w:rPr>
          <w:sz w:val="24"/>
        </w:rPr>
      </w:pPr>
      <w:r w:rsidRPr="00D646B0">
        <w:rPr>
          <w:rFonts w:hint="eastAsia"/>
          <w:sz w:val="24"/>
        </w:rPr>
        <w:t xml:space="preserve">　大阪府では、高次脳機能障がいのある方を支援するため、社会的資源のネットワーク形成を目指してきた。高次脳機能障がいの方やその家族が、身近な地域で医療や福祉サービスを受けることができるように、府内</w:t>
      </w:r>
      <w:r w:rsidRPr="00D646B0">
        <w:rPr>
          <w:rFonts w:hint="eastAsia"/>
          <w:sz w:val="24"/>
        </w:rPr>
        <w:t>8</w:t>
      </w:r>
      <w:r w:rsidRPr="00D646B0">
        <w:rPr>
          <w:rFonts w:hint="eastAsia"/>
          <w:sz w:val="24"/>
        </w:rPr>
        <w:t>圏域ごと</w:t>
      </w:r>
      <w:r w:rsidR="008F737A" w:rsidRPr="00D646B0">
        <w:rPr>
          <w:rFonts w:hint="eastAsia"/>
          <w:sz w:val="24"/>
        </w:rPr>
        <w:t>の</w:t>
      </w:r>
      <w:r w:rsidRPr="00D646B0">
        <w:rPr>
          <w:rFonts w:hint="eastAsia"/>
          <w:sz w:val="24"/>
        </w:rPr>
        <w:t>社会的資源を明確化することを目的</w:t>
      </w:r>
      <w:r w:rsidR="008F737A" w:rsidRPr="00D646B0">
        <w:rPr>
          <w:rFonts w:hint="eastAsia"/>
          <w:sz w:val="24"/>
        </w:rPr>
        <w:t>とした</w:t>
      </w:r>
      <w:r w:rsidRPr="00D646B0">
        <w:rPr>
          <w:rFonts w:hint="eastAsia"/>
          <w:sz w:val="24"/>
        </w:rPr>
        <w:t>「地域支援ネットワーク資源マップ」を</w:t>
      </w:r>
      <w:r w:rsidR="008F737A" w:rsidRPr="00D646B0">
        <w:rPr>
          <w:rFonts w:hint="eastAsia"/>
          <w:sz w:val="24"/>
        </w:rPr>
        <w:t>平成</w:t>
      </w:r>
      <w:r w:rsidR="008F737A" w:rsidRPr="00D646B0">
        <w:rPr>
          <w:rFonts w:hint="eastAsia"/>
          <w:sz w:val="24"/>
        </w:rPr>
        <w:t>24</w:t>
      </w:r>
      <w:r w:rsidR="008F737A" w:rsidRPr="00D646B0">
        <w:rPr>
          <w:rFonts w:hint="eastAsia"/>
          <w:sz w:val="24"/>
        </w:rPr>
        <w:t>年度に</w:t>
      </w:r>
      <w:r w:rsidRPr="00D646B0">
        <w:rPr>
          <w:rFonts w:hint="eastAsia"/>
          <w:sz w:val="24"/>
        </w:rPr>
        <w:t>作成した。</w:t>
      </w:r>
    </w:p>
    <w:p w:rsidR="000C6EB5" w:rsidRPr="00D646B0" w:rsidRDefault="000C6EB5" w:rsidP="000C6EB5">
      <w:pPr>
        <w:rPr>
          <w:sz w:val="24"/>
        </w:rPr>
      </w:pPr>
    </w:p>
    <w:p w:rsidR="00BA7166" w:rsidRPr="00D646B0" w:rsidRDefault="00BA7166" w:rsidP="000C6EB5">
      <w:pPr>
        <w:rPr>
          <w:sz w:val="24"/>
        </w:rPr>
      </w:pPr>
    </w:p>
    <w:p w:rsidR="00BA7166" w:rsidRPr="00D646B0" w:rsidRDefault="00BA7166" w:rsidP="000C6EB5">
      <w:pPr>
        <w:rPr>
          <w:sz w:val="24"/>
        </w:rPr>
      </w:pPr>
    </w:p>
    <w:p w:rsidR="000C6EB5" w:rsidRPr="00D646B0" w:rsidRDefault="000C6EB5" w:rsidP="000C6EB5">
      <w:pPr>
        <w:rPr>
          <w:sz w:val="24"/>
        </w:rPr>
      </w:pPr>
      <w:r w:rsidRPr="00D646B0">
        <w:rPr>
          <w:rFonts w:hint="eastAsia"/>
          <w:sz w:val="24"/>
        </w:rPr>
        <w:t>【</w:t>
      </w:r>
      <w:r w:rsidR="00575D7F" w:rsidRPr="00D646B0">
        <w:rPr>
          <w:rFonts w:hint="eastAsia"/>
          <w:sz w:val="24"/>
        </w:rPr>
        <w:t>改訂目的</w:t>
      </w:r>
      <w:r w:rsidR="000B28FC" w:rsidRPr="00D646B0">
        <w:rPr>
          <w:rFonts w:hint="eastAsia"/>
          <w:sz w:val="24"/>
        </w:rPr>
        <w:t>】</w:t>
      </w:r>
    </w:p>
    <w:p w:rsidR="000B28FC" w:rsidRPr="00D646B0" w:rsidRDefault="000B28FC" w:rsidP="000C6EB5">
      <w:pPr>
        <w:rPr>
          <w:sz w:val="24"/>
        </w:rPr>
      </w:pPr>
      <w:r w:rsidRPr="00D646B0">
        <w:rPr>
          <w:rFonts w:hint="eastAsia"/>
          <w:sz w:val="24"/>
        </w:rPr>
        <w:t xml:space="preserve">　当資源マップは、冊子</w:t>
      </w:r>
      <w:r w:rsidR="008F737A" w:rsidRPr="00D646B0">
        <w:rPr>
          <w:rFonts w:hint="eastAsia"/>
          <w:sz w:val="24"/>
        </w:rPr>
        <w:t>や</w:t>
      </w:r>
      <w:r w:rsidRPr="00D646B0">
        <w:rPr>
          <w:rFonts w:hint="eastAsia"/>
          <w:sz w:val="24"/>
        </w:rPr>
        <w:t>ホームページに</w:t>
      </w:r>
      <w:r w:rsidR="008F737A" w:rsidRPr="00D646B0">
        <w:rPr>
          <w:rFonts w:hint="eastAsia"/>
          <w:sz w:val="24"/>
        </w:rPr>
        <w:t>よって</w:t>
      </w:r>
      <w:r w:rsidRPr="00D646B0">
        <w:rPr>
          <w:rFonts w:hint="eastAsia"/>
          <w:sz w:val="24"/>
        </w:rPr>
        <w:t>多くの支援者や関係者の方の支援に活用</w:t>
      </w:r>
      <w:r w:rsidR="008F737A" w:rsidRPr="00D646B0">
        <w:rPr>
          <w:rFonts w:hint="eastAsia"/>
          <w:sz w:val="24"/>
        </w:rPr>
        <w:t>され</w:t>
      </w:r>
      <w:r w:rsidR="00575D7F" w:rsidRPr="00D646B0">
        <w:rPr>
          <w:rFonts w:hint="eastAsia"/>
          <w:sz w:val="24"/>
        </w:rPr>
        <w:t>てき</w:t>
      </w:r>
      <w:r w:rsidR="00576C64" w:rsidRPr="00D646B0">
        <w:rPr>
          <w:rFonts w:hint="eastAsia"/>
          <w:sz w:val="24"/>
        </w:rPr>
        <w:t>た。</w:t>
      </w:r>
      <w:r w:rsidR="008F737A" w:rsidRPr="00D646B0">
        <w:rPr>
          <w:rFonts w:hint="eastAsia"/>
          <w:sz w:val="24"/>
        </w:rPr>
        <w:t>しかし一方で</w:t>
      </w:r>
      <w:r w:rsidR="00576C64" w:rsidRPr="00D646B0">
        <w:rPr>
          <w:rFonts w:hint="eastAsia"/>
          <w:sz w:val="24"/>
        </w:rPr>
        <w:t>、</w:t>
      </w:r>
      <w:r w:rsidR="008F737A" w:rsidRPr="00D646B0">
        <w:rPr>
          <w:rFonts w:hint="eastAsia"/>
          <w:sz w:val="24"/>
        </w:rPr>
        <w:t>作成時から現時点まで</w:t>
      </w:r>
      <w:r w:rsidR="00781AB5" w:rsidRPr="00D646B0">
        <w:rPr>
          <w:rFonts w:hint="eastAsia"/>
          <w:sz w:val="24"/>
        </w:rPr>
        <w:t>の間</w:t>
      </w:r>
      <w:r w:rsidR="00392B25" w:rsidRPr="00D646B0">
        <w:rPr>
          <w:rFonts w:hint="eastAsia"/>
          <w:sz w:val="24"/>
        </w:rPr>
        <w:t>に</w:t>
      </w:r>
      <w:r w:rsidR="00576C64" w:rsidRPr="00D646B0">
        <w:rPr>
          <w:rFonts w:hint="eastAsia"/>
          <w:sz w:val="24"/>
        </w:rPr>
        <w:t>掲載内容に変更を要する箇所が多々あ</w:t>
      </w:r>
      <w:r w:rsidR="008F737A" w:rsidRPr="00D646B0">
        <w:rPr>
          <w:rFonts w:hint="eastAsia"/>
          <w:sz w:val="24"/>
        </w:rPr>
        <w:t>り</w:t>
      </w:r>
      <w:r w:rsidR="00576C64" w:rsidRPr="00D646B0">
        <w:rPr>
          <w:rFonts w:hint="eastAsia"/>
          <w:sz w:val="24"/>
        </w:rPr>
        <w:t>、より実用的な内容への変更</w:t>
      </w:r>
      <w:r w:rsidR="008F737A" w:rsidRPr="00D646B0">
        <w:rPr>
          <w:rFonts w:hint="eastAsia"/>
          <w:sz w:val="24"/>
        </w:rPr>
        <w:t>の</w:t>
      </w:r>
      <w:r w:rsidR="00576C64" w:rsidRPr="00D646B0">
        <w:rPr>
          <w:rFonts w:hint="eastAsia"/>
          <w:sz w:val="24"/>
        </w:rPr>
        <w:t>要望が出</w:t>
      </w:r>
      <w:r w:rsidR="00392B25" w:rsidRPr="00D646B0">
        <w:rPr>
          <w:rFonts w:hint="eastAsia"/>
          <w:sz w:val="24"/>
        </w:rPr>
        <w:t>たため、</w:t>
      </w:r>
      <w:r w:rsidR="008F737A" w:rsidRPr="00D646B0">
        <w:rPr>
          <w:rFonts w:hint="eastAsia"/>
          <w:sz w:val="24"/>
        </w:rPr>
        <w:t>平成</w:t>
      </w:r>
      <w:r w:rsidR="008F737A" w:rsidRPr="00D646B0">
        <w:rPr>
          <w:rFonts w:hint="eastAsia"/>
          <w:sz w:val="24"/>
        </w:rPr>
        <w:t>27</w:t>
      </w:r>
      <w:r w:rsidR="008F737A" w:rsidRPr="00D646B0">
        <w:rPr>
          <w:rFonts w:hint="eastAsia"/>
          <w:sz w:val="24"/>
        </w:rPr>
        <w:t>年度に</w:t>
      </w:r>
      <w:r w:rsidR="00392B25" w:rsidRPr="00D646B0">
        <w:rPr>
          <w:rFonts w:hint="eastAsia"/>
          <w:sz w:val="24"/>
        </w:rPr>
        <w:t>改訂するに至った。</w:t>
      </w:r>
    </w:p>
    <w:p w:rsidR="00392B25" w:rsidRPr="00D646B0" w:rsidRDefault="00392B25" w:rsidP="000C6EB5">
      <w:pPr>
        <w:rPr>
          <w:sz w:val="24"/>
        </w:rPr>
      </w:pPr>
    </w:p>
    <w:p w:rsidR="00BA7166" w:rsidRPr="00D646B0" w:rsidRDefault="00BA7166" w:rsidP="000C6EB5">
      <w:pPr>
        <w:rPr>
          <w:sz w:val="24"/>
        </w:rPr>
      </w:pPr>
    </w:p>
    <w:p w:rsidR="00BA7166" w:rsidRPr="00D646B0" w:rsidRDefault="00BA7166" w:rsidP="000C6EB5">
      <w:pPr>
        <w:rPr>
          <w:sz w:val="24"/>
        </w:rPr>
      </w:pPr>
    </w:p>
    <w:p w:rsidR="00392B25" w:rsidRPr="00D646B0" w:rsidRDefault="00392B25" w:rsidP="000C6EB5">
      <w:pPr>
        <w:rPr>
          <w:sz w:val="24"/>
        </w:rPr>
      </w:pPr>
      <w:r w:rsidRPr="00D646B0">
        <w:rPr>
          <w:rFonts w:hint="eastAsia"/>
          <w:sz w:val="24"/>
        </w:rPr>
        <w:t>【改訂時期、改訂方法】</w:t>
      </w:r>
    </w:p>
    <w:p w:rsidR="0066129F" w:rsidRDefault="00392B25" w:rsidP="00D646B0">
      <w:pPr>
        <w:ind w:firstLineChars="100" w:firstLine="240"/>
      </w:pPr>
      <w:r w:rsidRPr="00D646B0">
        <w:rPr>
          <w:rFonts w:hint="eastAsia"/>
          <w:sz w:val="24"/>
        </w:rPr>
        <w:t>平成</w:t>
      </w:r>
      <w:r w:rsidRPr="00D646B0">
        <w:rPr>
          <w:rFonts w:hint="eastAsia"/>
          <w:sz w:val="24"/>
        </w:rPr>
        <w:t>27</w:t>
      </w:r>
      <w:r w:rsidRPr="00D646B0">
        <w:rPr>
          <w:rFonts w:hint="eastAsia"/>
          <w:sz w:val="24"/>
        </w:rPr>
        <w:t>年</w:t>
      </w:r>
      <w:r w:rsidRPr="00D646B0">
        <w:rPr>
          <w:rFonts w:hint="eastAsia"/>
          <w:sz w:val="24"/>
        </w:rPr>
        <w:t>4</w:t>
      </w:r>
      <w:r w:rsidRPr="00D646B0">
        <w:rPr>
          <w:rFonts w:hint="eastAsia"/>
          <w:sz w:val="24"/>
        </w:rPr>
        <w:t>月より</w:t>
      </w:r>
      <w:r w:rsidR="0066129F" w:rsidRPr="00D646B0">
        <w:rPr>
          <w:rFonts w:hint="eastAsia"/>
          <w:sz w:val="24"/>
        </w:rPr>
        <w:t>改訂内容の検討、調査を開始し、平成</w:t>
      </w:r>
      <w:r w:rsidR="0066129F" w:rsidRPr="00D646B0">
        <w:rPr>
          <w:rFonts w:hint="eastAsia"/>
          <w:sz w:val="24"/>
        </w:rPr>
        <w:t>27</w:t>
      </w:r>
      <w:r w:rsidR="0066129F" w:rsidRPr="00D646B0">
        <w:rPr>
          <w:rFonts w:hint="eastAsia"/>
          <w:sz w:val="24"/>
        </w:rPr>
        <w:t>年</w:t>
      </w:r>
      <w:r w:rsidR="004F2CB6" w:rsidRPr="00D646B0">
        <w:rPr>
          <w:rFonts w:hint="eastAsia"/>
          <w:sz w:val="24"/>
        </w:rPr>
        <w:t>10</w:t>
      </w:r>
      <w:r w:rsidR="004F2CB6" w:rsidRPr="00D646B0">
        <w:rPr>
          <w:rFonts w:hint="eastAsia"/>
          <w:sz w:val="24"/>
        </w:rPr>
        <w:t>月を目処に調査を終え</w:t>
      </w:r>
      <w:r w:rsidR="0066129F" w:rsidRPr="00D646B0">
        <w:rPr>
          <w:rFonts w:hint="eastAsia"/>
          <w:sz w:val="24"/>
        </w:rPr>
        <w:t>改訂作業</w:t>
      </w:r>
      <w:r w:rsidR="004F2CB6" w:rsidRPr="00D646B0">
        <w:rPr>
          <w:rFonts w:hint="eastAsia"/>
          <w:sz w:val="24"/>
        </w:rPr>
        <w:t>を</w:t>
      </w:r>
      <w:r w:rsidR="0066129F" w:rsidRPr="00D646B0">
        <w:rPr>
          <w:rFonts w:hint="eastAsia"/>
          <w:sz w:val="24"/>
        </w:rPr>
        <w:t>開始</w:t>
      </w:r>
      <w:r w:rsidR="004F2CB6" w:rsidRPr="00D646B0">
        <w:rPr>
          <w:rFonts w:hint="eastAsia"/>
          <w:sz w:val="24"/>
        </w:rPr>
        <w:t>し</w:t>
      </w:r>
      <w:r w:rsidR="0066129F" w:rsidRPr="00D646B0">
        <w:rPr>
          <w:rFonts w:hint="eastAsia"/>
          <w:sz w:val="24"/>
        </w:rPr>
        <w:t>、平成</w:t>
      </w:r>
      <w:r w:rsidR="0066129F" w:rsidRPr="00D646B0">
        <w:rPr>
          <w:rFonts w:hint="eastAsia"/>
          <w:sz w:val="24"/>
        </w:rPr>
        <w:t>28</w:t>
      </w:r>
      <w:r w:rsidR="0066129F" w:rsidRPr="00D646B0">
        <w:rPr>
          <w:rFonts w:hint="eastAsia"/>
          <w:sz w:val="24"/>
        </w:rPr>
        <w:t>年</w:t>
      </w:r>
      <w:r w:rsidR="0066129F" w:rsidRPr="00D646B0">
        <w:rPr>
          <w:rFonts w:hint="eastAsia"/>
          <w:sz w:val="24"/>
        </w:rPr>
        <w:t>3</w:t>
      </w:r>
      <w:r w:rsidR="003A23F4" w:rsidRPr="00D646B0">
        <w:rPr>
          <w:rFonts w:hint="eastAsia"/>
          <w:sz w:val="24"/>
        </w:rPr>
        <w:t>月に改訂完了</w:t>
      </w:r>
      <w:r w:rsidR="004F2CB6" w:rsidRPr="00D646B0">
        <w:rPr>
          <w:rFonts w:hint="eastAsia"/>
          <w:sz w:val="24"/>
        </w:rPr>
        <w:t>予定</w:t>
      </w:r>
      <w:r w:rsidR="0086164E">
        <w:rPr>
          <w:rFonts w:hint="eastAsia"/>
          <w:sz w:val="24"/>
        </w:rPr>
        <w:t>である</w:t>
      </w:r>
      <w:r w:rsidR="004F2CB6" w:rsidRPr="00D646B0">
        <w:rPr>
          <w:rFonts w:hint="eastAsia"/>
          <w:sz w:val="24"/>
        </w:rPr>
        <w:t>。以後</w:t>
      </w:r>
      <w:r w:rsidR="0066129F" w:rsidRPr="00D646B0">
        <w:rPr>
          <w:rFonts w:hint="eastAsia"/>
          <w:sz w:val="24"/>
        </w:rPr>
        <w:t>ホームページ</w:t>
      </w:r>
      <w:r w:rsidR="0086164E">
        <w:rPr>
          <w:rFonts w:hint="eastAsia"/>
          <w:sz w:val="24"/>
        </w:rPr>
        <w:t>にも</w:t>
      </w:r>
      <w:r w:rsidR="0066129F" w:rsidRPr="00D646B0">
        <w:rPr>
          <w:rFonts w:hint="eastAsia"/>
          <w:sz w:val="24"/>
        </w:rPr>
        <w:t>掲載予定</w:t>
      </w:r>
      <w:r w:rsidR="0086164E">
        <w:rPr>
          <w:rFonts w:hint="eastAsia"/>
          <w:sz w:val="24"/>
        </w:rPr>
        <w:t>である</w:t>
      </w:r>
      <w:bookmarkStart w:id="0" w:name="_GoBack"/>
      <w:bookmarkEnd w:id="0"/>
      <w:r w:rsidR="0066129F" w:rsidRPr="00D646B0">
        <w:rPr>
          <w:rFonts w:hint="eastAsia"/>
          <w:sz w:val="24"/>
        </w:rPr>
        <w:t>。</w:t>
      </w:r>
    </w:p>
    <w:p w:rsidR="00575D7F" w:rsidRDefault="00575D7F" w:rsidP="000C6EB5"/>
    <w:sectPr w:rsidR="00575D7F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0431" w:rsidRDefault="00630431" w:rsidP="00630431">
      <w:r>
        <w:separator/>
      </w:r>
    </w:p>
  </w:endnote>
  <w:endnote w:type="continuationSeparator" w:id="0">
    <w:p w:rsidR="00630431" w:rsidRDefault="00630431" w:rsidP="00630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0431" w:rsidRDefault="00630431" w:rsidP="00630431">
      <w:r>
        <w:separator/>
      </w:r>
    </w:p>
  </w:footnote>
  <w:footnote w:type="continuationSeparator" w:id="0">
    <w:p w:rsidR="00630431" w:rsidRDefault="00630431" w:rsidP="006304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0431" w:rsidRDefault="00630431">
    <w:pPr>
      <w:pStyle w:val="a3"/>
    </w:pPr>
    <w:r>
      <w:rPr>
        <w:rFonts w:hint="eastAsia"/>
      </w:rPr>
      <w:t xml:space="preserve">　　　　　　　　　　　　　　　　　　　　　　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EB5"/>
    <w:rsid w:val="000B28FC"/>
    <w:rsid w:val="000C6EB5"/>
    <w:rsid w:val="000E71C8"/>
    <w:rsid w:val="001D5418"/>
    <w:rsid w:val="00307942"/>
    <w:rsid w:val="00392B25"/>
    <w:rsid w:val="003A23F4"/>
    <w:rsid w:val="00425AB5"/>
    <w:rsid w:val="004F2CB6"/>
    <w:rsid w:val="005731DB"/>
    <w:rsid w:val="00575D7F"/>
    <w:rsid w:val="00576C64"/>
    <w:rsid w:val="005D382B"/>
    <w:rsid w:val="00630431"/>
    <w:rsid w:val="0066129F"/>
    <w:rsid w:val="00781AB5"/>
    <w:rsid w:val="0086164E"/>
    <w:rsid w:val="00865682"/>
    <w:rsid w:val="008F737A"/>
    <w:rsid w:val="00BA7166"/>
    <w:rsid w:val="00C90FF8"/>
    <w:rsid w:val="00D646B0"/>
    <w:rsid w:val="00DC63C2"/>
    <w:rsid w:val="00E37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04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30431"/>
  </w:style>
  <w:style w:type="paragraph" w:styleId="a5">
    <w:name w:val="footer"/>
    <w:basedOn w:val="a"/>
    <w:link w:val="a6"/>
    <w:uiPriority w:val="99"/>
    <w:unhideWhenUsed/>
    <w:rsid w:val="006304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30431"/>
  </w:style>
  <w:style w:type="paragraph" w:styleId="a7">
    <w:name w:val="Balloon Text"/>
    <w:basedOn w:val="a"/>
    <w:link w:val="a8"/>
    <w:uiPriority w:val="99"/>
    <w:semiHidden/>
    <w:unhideWhenUsed/>
    <w:rsid w:val="006304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3043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04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30431"/>
  </w:style>
  <w:style w:type="paragraph" w:styleId="a5">
    <w:name w:val="footer"/>
    <w:basedOn w:val="a"/>
    <w:link w:val="a6"/>
    <w:uiPriority w:val="99"/>
    <w:unhideWhenUsed/>
    <w:rsid w:val="006304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30431"/>
  </w:style>
  <w:style w:type="paragraph" w:styleId="a7">
    <w:name w:val="Balloon Text"/>
    <w:basedOn w:val="a"/>
    <w:link w:val="a8"/>
    <w:uiPriority w:val="99"/>
    <w:semiHidden/>
    <w:unhideWhenUsed/>
    <w:rsid w:val="006304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3043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HOSTNAME</cp:lastModifiedBy>
  <cp:revision>13</cp:revision>
  <cp:lastPrinted>2015-01-27T10:04:00Z</cp:lastPrinted>
  <dcterms:created xsi:type="dcterms:W3CDTF">2015-01-13T02:58:00Z</dcterms:created>
  <dcterms:modified xsi:type="dcterms:W3CDTF">2015-01-27T11:09:00Z</dcterms:modified>
</cp:coreProperties>
</file>