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01" w:type="dxa"/>
        <w:tblInd w:w="486" w:type="dxa"/>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3801"/>
      </w:tblGrid>
      <w:tr w:rsidR="00450D8D" w:rsidRPr="00795582" w:rsidTr="00EE4FD2">
        <w:trPr>
          <w:trHeight w:val="523"/>
        </w:trPr>
        <w:tc>
          <w:tcPr>
            <w:tcW w:w="3801" w:type="dxa"/>
            <w:tcBorders>
              <w:top w:val="single" w:sz="18" w:space="0" w:color="auto"/>
              <w:bottom w:val="single" w:sz="18" w:space="0" w:color="auto"/>
            </w:tcBorders>
            <w:vAlign w:val="center"/>
          </w:tcPr>
          <w:p w:rsidR="00450D8D" w:rsidRPr="00795582" w:rsidRDefault="00EE4FD2" w:rsidP="00450D8D">
            <w:pPr>
              <w:ind w:rightChars="67" w:right="127"/>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受託開発・</w:t>
            </w:r>
            <w:r w:rsidR="00322C18">
              <w:rPr>
                <w:rFonts w:ascii="ＭＳ ゴシック" w:eastAsia="ＭＳ ゴシック" w:hAnsi="ＭＳ ゴシック" w:cs="Times New Roman" w:hint="eastAsia"/>
                <w:sz w:val="24"/>
                <w:szCs w:val="24"/>
              </w:rPr>
              <w:t>組込み</w:t>
            </w:r>
            <w:r w:rsidR="00450D8D">
              <w:rPr>
                <w:rFonts w:ascii="ＭＳ ゴシック" w:eastAsia="ＭＳ ゴシック" w:hAnsi="ＭＳ ゴシック" w:cs="Times New Roman" w:hint="eastAsia"/>
                <w:sz w:val="24"/>
                <w:szCs w:val="24"/>
              </w:rPr>
              <w:t>ソフトウェア業</w:t>
            </w:r>
          </w:p>
        </w:tc>
      </w:tr>
    </w:tbl>
    <w:p w:rsidR="00AA1C14" w:rsidRDefault="00AA1C14" w:rsidP="00FC0215">
      <w:pPr>
        <w:rPr>
          <w:rFonts w:ascii="ＭＳ ゴシック" w:eastAsia="ＭＳ ゴシック" w:hAnsi="ＭＳ ゴシック"/>
        </w:rPr>
      </w:pPr>
    </w:p>
    <w:p w:rsidR="0034733D" w:rsidRDefault="00EE4FD2" w:rsidP="00AA1C14">
      <w:pPr>
        <w:ind w:firstLineChars="100" w:firstLine="189"/>
        <w:rPr>
          <w:rFonts w:ascii="ＭＳ ゴシック" w:eastAsia="ＭＳ ゴシック" w:hAnsi="ＭＳ ゴシック"/>
        </w:rPr>
      </w:pPr>
      <w:r>
        <w:rPr>
          <w:rFonts w:ascii="ＭＳ ゴシック" w:eastAsia="ＭＳ ゴシック" w:hAnsi="ＭＳ ゴシック" w:hint="eastAsia"/>
        </w:rPr>
        <w:t>受託開発・</w:t>
      </w:r>
      <w:r w:rsidR="00556E6F">
        <w:rPr>
          <w:rFonts w:ascii="ＭＳ ゴシック" w:eastAsia="ＭＳ ゴシック" w:hAnsi="ＭＳ ゴシック" w:hint="eastAsia"/>
        </w:rPr>
        <w:t>組込みソフトウェア業は、</w:t>
      </w:r>
      <w:r w:rsidR="00DB5EB1">
        <w:rPr>
          <w:rFonts w:ascii="ＭＳ ゴシック" w:eastAsia="ＭＳ ゴシック" w:hAnsi="ＭＳ ゴシック" w:hint="eastAsia"/>
        </w:rPr>
        <w:t>発注元となる家電産業の</w:t>
      </w:r>
      <w:r w:rsidR="004952B8" w:rsidRPr="004952B8">
        <w:rPr>
          <w:rFonts w:ascii="ＭＳ ゴシック" w:eastAsia="ＭＳ ゴシック" w:hAnsi="ＭＳ ゴシック" w:hint="eastAsia"/>
        </w:rPr>
        <w:t>規模</w:t>
      </w:r>
      <w:r w:rsidR="00DB5EB1">
        <w:rPr>
          <w:rFonts w:ascii="ＭＳ ゴシック" w:eastAsia="ＭＳ ゴシック" w:hAnsi="ＭＳ ゴシック" w:hint="eastAsia"/>
        </w:rPr>
        <w:t>が大阪で</w:t>
      </w:r>
      <w:r w:rsidR="004952B8" w:rsidRPr="004952B8">
        <w:rPr>
          <w:rFonts w:ascii="ＭＳ ゴシック" w:eastAsia="ＭＳ ゴシック" w:hAnsi="ＭＳ ゴシック" w:hint="eastAsia"/>
        </w:rPr>
        <w:t>縮小</w:t>
      </w:r>
      <w:r w:rsidR="00DB5EB1">
        <w:rPr>
          <w:rFonts w:ascii="ＭＳ ゴシック" w:eastAsia="ＭＳ ゴシック" w:hAnsi="ＭＳ ゴシック" w:hint="eastAsia"/>
        </w:rPr>
        <w:t>していることもあり</w:t>
      </w:r>
      <w:r w:rsidR="004952B8" w:rsidRPr="004952B8">
        <w:rPr>
          <w:rFonts w:ascii="ＭＳ ゴシック" w:eastAsia="ＭＳ ゴシック" w:hAnsi="ＭＳ ゴシック" w:hint="eastAsia"/>
        </w:rPr>
        <w:t>、</w:t>
      </w:r>
      <w:r w:rsidR="00FC0215" w:rsidRPr="004952B8">
        <w:rPr>
          <w:rFonts w:ascii="ＭＳ ゴシック" w:eastAsia="ＭＳ ゴシック" w:hAnsi="ＭＳ ゴシック" w:hint="eastAsia"/>
        </w:rPr>
        <w:t>1</w:t>
      </w:r>
      <w:r w:rsidR="00FC0215" w:rsidRPr="00DB5EB1">
        <w:rPr>
          <w:rFonts w:ascii="ＭＳ ゴシック" w:eastAsia="ＭＳ ゴシック" w:hAnsi="ＭＳ ゴシック" w:hint="eastAsia"/>
        </w:rPr>
        <w:t>0～12</w:t>
      </w:r>
      <w:r w:rsidR="00556E6F">
        <w:rPr>
          <w:rFonts w:ascii="ＭＳ ゴシック" w:eastAsia="ＭＳ ゴシック" w:hAnsi="ＭＳ ゴシック" w:hint="eastAsia"/>
        </w:rPr>
        <w:t>月期の業況</w:t>
      </w:r>
      <w:r w:rsidR="00145DCF" w:rsidRPr="00DB5EB1">
        <w:rPr>
          <w:rFonts w:ascii="ＭＳ ゴシック" w:eastAsia="ＭＳ ゴシック" w:hAnsi="ＭＳ ゴシック" w:hint="eastAsia"/>
        </w:rPr>
        <w:t>は前年並みか下がり気味である</w:t>
      </w:r>
      <w:r w:rsidR="00DB5EB1" w:rsidRPr="00DB5EB1">
        <w:rPr>
          <w:rFonts w:ascii="ＭＳ ゴシック" w:eastAsia="ＭＳ ゴシック" w:hAnsi="ＭＳ ゴシック" w:hint="eastAsia"/>
        </w:rPr>
        <w:t>。</w:t>
      </w:r>
      <w:r w:rsidR="004952B8" w:rsidRPr="00D64379">
        <w:rPr>
          <w:rFonts w:ascii="ＭＳ ゴシック" w:eastAsia="ＭＳ ゴシック" w:hAnsi="ＭＳ ゴシック" w:hint="eastAsia"/>
        </w:rPr>
        <w:t>今後</w:t>
      </w:r>
      <w:r w:rsidR="00DB5EB1" w:rsidRPr="00D64379">
        <w:rPr>
          <w:rFonts w:ascii="ＭＳ ゴシック" w:eastAsia="ＭＳ ゴシック" w:hAnsi="ＭＳ ゴシック" w:hint="eastAsia"/>
        </w:rPr>
        <w:t>の見通し</w:t>
      </w:r>
      <w:r w:rsidR="004952B8" w:rsidRPr="00D64379">
        <w:rPr>
          <w:rFonts w:ascii="ＭＳ ゴシック" w:eastAsia="ＭＳ ゴシック" w:hAnsi="ＭＳ ゴシック" w:hint="eastAsia"/>
        </w:rPr>
        <w:t>は</w:t>
      </w:r>
      <w:r w:rsidR="00DB5EB1" w:rsidRPr="00D64379">
        <w:rPr>
          <w:rFonts w:ascii="ＭＳ ゴシック" w:eastAsia="ＭＳ ゴシック" w:hAnsi="ＭＳ ゴシック" w:hint="eastAsia"/>
        </w:rPr>
        <w:t>よくないが、</w:t>
      </w:r>
      <w:r w:rsidR="004952B8" w:rsidRPr="00D64379">
        <w:rPr>
          <w:rFonts w:ascii="ＭＳ ゴシック" w:eastAsia="ＭＳ ゴシック" w:hAnsi="ＭＳ ゴシック" w:hint="eastAsia"/>
        </w:rPr>
        <w:t>５</w:t>
      </w:r>
      <w:r>
        <w:rPr>
          <w:rFonts w:ascii="ＭＳ ゴシック" w:eastAsia="ＭＳ ゴシック" w:hAnsi="ＭＳ ゴシック" w:hint="eastAsia"/>
        </w:rPr>
        <w:t>Ｇ</w:t>
      </w:r>
      <w:r w:rsidR="004952B8" w:rsidRPr="00D64379">
        <w:rPr>
          <w:rFonts w:ascii="ＭＳ ゴシック" w:eastAsia="ＭＳ ゴシック" w:hAnsi="ＭＳ ゴシック" w:hint="eastAsia"/>
        </w:rPr>
        <w:t>、</w:t>
      </w:r>
      <w:r>
        <w:rPr>
          <w:rFonts w:ascii="ＭＳ ゴシック" w:eastAsia="ＭＳ ゴシック" w:hAnsi="ＭＳ ゴシック" w:hint="eastAsia"/>
        </w:rPr>
        <w:t>ＭａａＳ</w:t>
      </w:r>
      <w:r w:rsidR="00D64379">
        <w:rPr>
          <w:rFonts w:ascii="ＭＳ ゴシック" w:eastAsia="ＭＳ ゴシック" w:hAnsi="ＭＳ ゴシック" w:hint="eastAsia"/>
        </w:rPr>
        <w:t>等の新技術の隆盛が希望につながる要素である。</w:t>
      </w:r>
    </w:p>
    <w:p w:rsidR="00AA1C14" w:rsidRPr="002E324E" w:rsidRDefault="00AA1C14" w:rsidP="00AA1C14">
      <w:pPr>
        <w:ind w:firstLineChars="100" w:firstLine="189"/>
        <w:rPr>
          <w:rFonts w:ascii="ＭＳ ゴシック" w:eastAsia="ＭＳ ゴシック" w:hAnsi="ＭＳ ゴシック"/>
        </w:rPr>
      </w:pPr>
      <w:r>
        <w:rPr>
          <w:rFonts w:ascii="ＭＳ ゴシック" w:eastAsia="ＭＳ ゴシック" w:hAnsi="ＭＳ ゴシック" w:hint="eastAsia"/>
        </w:rPr>
        <w:t>業界の概要</w:t>
      </w:r>
      <w:r w:rsidR="00C82250">
        <w:rPr>
          <w:rFonts w:ascii="ＭＳ ゴシック" w:eastAsia="ＭＳ ゴシック" w:hAnsi="ＭＳ ゴシック" w:hint="eastAsia"/>
        </w:rPr>
        <w:t xml:space="preserve">　</w:t>
      </w:r>
    </w:p>
    <w:p w:rsidR="000A4744" w:rsidRDefault="007800EB" w:rsidP="0046168C">
      <w:pPr>
        <w:ind w:firstLineChars="100" w:firstLine="189"/>
        <w:rPr>
          <w:rFonts w:ascii="ＭＳ 明朝" w:hAnsi="ＭＳ 明朝"/>
        </w:rPr>
      </w:pPr>
      <w:r>
        <w:rPr>
          <w:rFonts w:ascii="ＭＳ 明朝" w:hAnsi="ＭＳ 明朝" w:hint="eastAsia"/>
        </w:rPr>
        <w:t>日本標準産業分類（総務省）</w:t>
      </w:r>
      <w:r w:rsidR="00D379AA">
        <w:rPr>
          <w:rFonts w:ascii="ＭＳ 明朝" w:hAnsi="ＭＳ 明朝" w:hint="eastAsia"/>
        </w:rPr>
        <w:t>では</w:t>
      </w:r>
      <w:r w:rsidR="000A4744">
        <w:rPr>
          <w:rFonts w:ascii="ＭＳ 明朝" w:hAnsi="ＭＳ 明朝" w:hint="eastAsia"/>
        </w:rPr>
        <w:t>、</w:t>
      </w:r>
      <w:r w:rsidR="00E103EB">
        <w:rPr>
          <w:rFonts w:ascii="ＭＳ 明朝" w:hAnsi="ＭＳ 明朝" w:hint="eastAsia"/>
        </w:rPr>
        <w:t>ソフトウェア業は</w:t>
      </w:r>
      <w:r w:rsidR="0046168C">
        <w:rPr>
          <w:rFonts w:ascii="ＭＳ 明朝" w:hAnsi="ＭＳ 明朝" w:hint="eastAsia"/>
        </w:rPr>
        <w:t>情報システムの設計や開発を請け負う</w:t>
      </w:r>
      <w:r>
        <w:rPr>
          <w:rFonts w:ascii="ＭＳ 明朝" w:hAnsi="ＭＳ 明朝" w:hint="eastAsia"/>
        </w:rPr>
        <w:t>「</w:t>
      </w:r>
      <w:r w:rsidR="000A4744">
        <w:rPr>
          <w:rFonts w:ascii="ＭＳ 明朝" w:hAnsi="ＭＳ 明朝" w:hint="eastAsia"/>
        </w:rPr>
        <w:t>受託開発ソフトウェア</w:t>
      </w:r>
      <w:r w:rsidR="00344D3C">
        <w:rPr>
          <w:rFonts w:ascii="ＭＳ 明朝" w:hAnsi="ＭＳ 明朝" w:hint="eastAsia"/>
        </w:rPr>
        <w:t>業</w:t>
      </w:r>
      <w:r>
        <w:rPr>
          <w:rFonts w:ascii="ＭＳ 明朝" w:hAnsi="ＭＳ 明朝" w:hint="eastAsia"/>
        </w:rPr>
        <w:t>」</w:t>
      </w:r>
      <w:r w:rsidR="0046168C">
        <w:rPr>
          <w:rFonts w:ascii="ＭＳ 明朝" w:hAnsi="ＭＳ 明朝" w:hint="eastAsia"/>
        </w:rPr>
        <w:t>、</w:t>
      </w:r>
      <w:r w:rsidR="00145DCF">
        <w:rPr>
          <w:rFonts w:ascii="ＭＳ 明朝" w:hAnsi="ＭＳ 明朝" w:hint="eastAsia"/>
        </w:rPr>
        <w:t>自動車や家電製品等を制御するソフトウェアを開発する「</w:t>
      </w:r>
      <w:r w:rsidR="000A4744">
        <w:rPr>
          <w:rFonts w:ascii="ＭＳ 明朝" w:hAnsi="ＭＳ 明朝" w:hint="eastAsia"/>
        </w:rPr>
        <w:t>組込みソフトウェア業</w:t>
      </w:r>
      <w:r w:rsidR="00145DCF">
        <w:rPr>
          <w:rFonts w:ascii="ＭＳ 明朝" w:hAnsi="ＭＳ 明朝" w:hint="eastAsia"/>
        </w:rPr>
        <w:t>」、不特定多数の顧客向けの商品を開発・販売する「パッケージソフトウェア業」、専用機器やアプリ用にゲームを開発す</w:t>
      </w:r>
      <w:r w:rsidR="008E0452">
        <w:rPr>
          <w:rFonts w:ascii="ＭＳ 明朝" w:hAnsi="ＭＳ 明朝" w:hint="eastAsia"/>
        </w:rPr>
        <w:t>る「ゲームソフトウェア業」の</w:t>
      </w:r>
      <w:r w:rsidR="00DE3C56">
        <w:rPr>
          <w:rFonts w:ascii="ＭＳ 明朝" w:hAnsi="ＭＳ 明朝" w:hint="eastAsia"/>
        </w:rPr>
        <w:t>４</w:t>
      </w:r>
      <w:r w:rsidR="008E0452">
        <w:rPr>
          <w:rFonts w:ascii="ＭＳ 明朝" w:hAnsi="ＭＳ 明朝" w:hint="eastAsia"/>
        </w:rPr>
        <w:t>つに分類</w:t>
      </w:r>
      <w:r w:rsidR="00145DCF">
        <w:rPr>
          <w:rFonts w:ascii="ＭＳ 明朝" w:hAnsi="ＭＳ 明朝" w:hint="eastAsia"/>
        </w:rPr>
        <w:t>さ</w:t>
      </w:r>
      <w:r w:rsidR="00D379AA">
        <w:rPr>
          <w:rFonts w:ascii="ＭＳ 明朝" w:hAnsi="ＭＳ 明朝" w:hint="eastAsia"/>
        </w:rPr>
        <w:t>れ</w:t>
      </w:r>
      <w:r w:rsidR="00145DCF">
        <w:rPr>
          <w:rFonts w:ascii="ＭＳ 明朝" w:hAnsi="ＭＳ 明朝" w:hint="eastAsia"/>
        </w:rPr>
        <w:t>る。</w:t>
      </w:r>
    </w:p>
    <w:p w:rsidR="0034733D" w:rsidRPr="00C82250" w:rsidRDefault="00344D3C" w:rsidP="00C82250">
      <w:pPr>
        <w:ind w:firstLineChars="100" w:firstLine="189"/>
        <w:rPr>
          <w:rFonts w:ascii="ＭＳ 明朝" w:hAnsi="ＭＳ 明朝"/>
        </w:rPr>
      </w:pPr>
      <w:r>
        <w:rPr>
          <w:rFonts w:ascii="ＭＳ 明朝" w:hAnsi="ＭＳ 明朝" w:hint="eastAsia"/>
        </w:rPr>
        <w:t>今回</w:t>
      </w:r>
      <w:r w:rsidR="008E0452">
        <w:rPr>
          <w:rFonts w:ascii="ＭＳ 明朝" w:hAnsi="ＭＳ 明朝" w:hint="eastAsia"/>
        </w:rPr>
        <w:t>の報告</w:t>
      </w:r>
      <w:r w:rsidR="00D379AA">
        <w:rPr>
          <w:rFonts w:ascii="ＭＳ 明朝" w:hAnsi="ＭＳ 明朝" w:hint="eastAsia"/>
        </w:rPr>
        <w:t>で</w:t>
      </w:r>
      <w:r>
        <w:rPr>
          <w:rFonts w:ascii="ＭＳ 明朝" w:hAnsi="ＭＳ 明朝" w:hint="eastAsia"/>
        </w:rPr>
        <w:t>は</w:t>
      </w:r>
      <w:r w:rsidR="009367F5">
        <w:rPr>
          <w:rFonts w:ascii="ＭＳ 明朝" w:hAnsi="ＭＳ 明朝" w:hint="eastAsia"/>
        </w:rPr>
        <w:t>、</w:t>
      </w:r>
      <w:r>
        <w:rPr>
          <w:rFonts w:ascii="ＭＳ 明朝" w:hAnsi="ＭＳ 明朝" w:hint="eastAsia"/>
        </w:rPr>
        <w:t>受託開発ソフトウェア業</w:t>
      </w:r>
      <w:r w:rsidR="009367F5">
        <w:rPr>
          <w:rFonts w:ascii="ＭＳ 明朝" w:hAnsi="ＭＳ 明朝" w:hint="eastAsia"/>
        </w:rPr>
        <w:t>（以下、「受託開発」という）及び組込みソフトウェア業（以下、「組込み」という）</w:t>
      </w:r>
      <w:r w:rsidR="00766E01">
        <w:rPr>
          <w:rFonts w:ascii="ＭＳ 明朝" w:hAnsi="ＭＳ 明朝" w:hint="eastAsia"/>
        </w:rPr>
        <w:t>を</w:t>
      </w:r>
      <w:r w:rsidR="008E0452">
        <w:rPr>
          <w:rFonts w:ascii="ＭＳ 明朝" w:hAnsi="ＭＳ 明朝" w:hint="eastAsia"/>
        </w:rPr>
        <w:t>取り上げる。なお</w:t>
      </w:r>
      <w:r w:rsidR="002248F2">
        <w:rPr>
          <w:rFonts w:ascii="ＭＳ 明朝" w:hAnsi="ＭＳ 明朝" w:hint="eastAsia"/>
        </w:rPr>
        <w:t>、</w:t>
      </w:r>
      <w:r w:rsidR="00191AC9">
        <w:rPr>
          <w:rFonts w:ascii="ＭＳ 明朝" w:hAnsi="ＭＳ 明朝" w:hint="eastAsia"/>
        </w:rPr>
        <w:t>業界では</w:t>
      </w:r>
      <w:r w:rsidR="001F4FC0">
        <w:rPr>
          <w:rFonts w:ascii="ＭＳ 明朝" w:hAnsi="ＭＳ 明朝" w:hint="eastAsia"/>
        </w:rPr>
        <w:t>、</w:t>
      </w:r>
      <w:r w:rsidR="002E5717">
        <w:rPr>
          <w:rFonts w:ascii="ＭＳ 明朝" w:hAnsi="ＭＳ 明朝" w:hint="eastAsia"/>
        </w:rPr>
        <w:t>受託開発と組込みの両方を行う企業もあるため、上記分類による明確な区分が難しく</w:t>
      </w:r>
      <w:r w:rsidR="008E0452">
        <w:rPr>
          <w:rFonts w:ascii="ＭＳ 明朝" w:hAnsi="ＭＳ 明朝" w:hint="eastAsia"/>
        </w:rPr>
        <w:t>、</w:t>
      </w:r>
      <w:r w:rsidR="001F4FC0">
        <w:rPr>
          <w:rFonts w:ascii="ＭＳ 明朝" w:hAnsi="ＭＳ 明朝" w:hint="eastAsia"/>
        </w:rPr>
        <w:t>企業の</w:t>
      </w:r>
      <w:r w:rsidR="00E80E98">
        <w:rPr>
          <w:rFonts w:ascii="ＭＳ 明朝" w:hAnsi="ＭＳ 明朝" w:hint="eastAsia"/>
        </w:rPr>
        <w:t>業務システムや情報システム等を開発する「エンタ</w:t>
      </w:r>
      <w:r w:rsidR="001F4FC0">
        <w:rPr>
          <w:rFonts w:ascii="ＭＳ 明朝" w:hAnsi="ＭＳ 明朝" w:hint="eastAsia"/>
        </w:rPr>
        <w:t>プライズ</w:t>
      </w:r>
      <w:r w:rsidR="00E80E98">
        <w:rPr>
          <w:rFonts w:ascii="ＭＳ 明朝" w:hAnsi="ＭＳ 明朝" w:hint="eastAsia"/>
        </w:rPr>
        <w:t>系</w:t>
      </w:r>
      <w:r w:rsidR="00191AC9">
        <w:rPr>
          <w:rFonts w:ascii="ＭＳ 明朝" w:hAnsi="ＭＳ 明朝" w:hint="eastAsia"/>
        </w:rPr>
        <w:t>（業務系）</w:t>
      </w:r>
      <w:r w:rsidR="00E80E98">
        <w:rPr>
          <w:rFonts w:ascii="ＭＳ 明朝" w:hAnsi="ＭＳ 明朝" w:hint="eastAsia"/>
        </w:rPr>
        <w:t>」と、</w:t>
      </w:r>
      <w:r w:rsidR="00191AC9">
        <w:rPr>
          <w:rFonts w:ascii="ＭＳ 明朝" w:hAnsi="ＭＳ 明朝" w:hint="eastAsia"/>
        </w:rPr>
        <w:t>機械・機器を制御するコンピュータシステムを開発する「組込み系」の</w:t>
      </w:r>
      <w:r w:rsidR="008E0452">
        <w:rPr>
          <w:rFonts w:ascii="ＭＳ 明朝" w:hAnsi="ＭＳ 明朝" w:hint="eastAsia"/>
        </w:rPr>
        <w:t>２</w:t>
      </w:r>
      <w:r w:rsidR="00191AC9">
        <w:rPr>
          <w:rFonts w:ascii="ＭＳ 明朝" w:hAnsi="ＭＳ 明朝" w:hint="eastAsia"/>
        </w:rPr>
        <w:t>区分を使用することが多い。</w:t>
      </w:r>
    </w:p>
    <w:p w:rsidR="00AA1C14" w:rsidRPr="001D1463" w:rsidRDefault="00145DCF" w:rsidP="00AA1C14">
      <w:pPr>
        <w:ind w:firstLineChars="100" w:firstLine="189"/>
        <w:rPr>
          <w:rFonts w:asciiTheme="majorEastAsia" w:eastAsiaTheme="majorEastAsia" w:hAnsiTheme="majorEastAsia"/>
          <w:szCs w:val="21"/>
        </w:rPr>
      </w:pPr>
      <w:r>
        <w:rPr>
          <w:rFonts w:asciiTheme="majorEastAsia" w:eastAsiaTheme="majorEastAsia" w:hAnsiTheme="majorEastAsia" w:hint="eastAsia"/>
          <w:szCs w:val="21"/>
        </w:rPr>
        <w:t>大阪の地位</w:t>
      </w:r>
      <w:r w:rsidR="0046168C">
        <w:rPr>
          <w:rFonts w:asciiTheme="majorEastAsia" w:eastAsiaTheme="majorEastAsia" w:hAnsiTheme="majorEastAsia" w:hint="eastAsia"/>
          <w:szCs w:val="21"/>
        </w:rPr>
        <w:t xml:space="preserve">　</w:t>
      </w:r>
    </w:p>
    <w:p w:rsidR="00D4028A" w:rsidRDefault="00D4028A" w:rsidP="00735C5B">
      <w:pPr>
        <w:ind w:firstLineChars="100" w:firstLine="189"/>
        <w:rPr>
          <w:rFonts w:ascii="ＭＳ 明朝" w:hAnsi="ＭＳ 明朝"/>
          <w:szCs w:val="21"/>
        </w:rPr>
      </w:pPr>
      <w:r>
        <w:rPr>
          <w:rFonts w:ascii="ＭＳ 明朝" w:hAnsi="ＭＳ 明朝" w:hint="eastAsia"/>
          <w:szCs w:val="21"/>
        </w:rPr>
        <w:t>経済センサス（総務省）によると、</w:t>
      </w:r>
      <w:r w:rsidR="00AF25B4">
        <w:rPr>
          <w:rFonts w:ascii="ＭＳ 明朝" w:hAnsi="ＭＳ 明朝" w:hint="eastAsia"/>
          <w:szCs w:val="21"/>
        </w:rPr>
        <w:t>2016年の</w:t>
      </w:r>
      <w:r w:rsidR="009367F5">
        <w:rPr>
          <w:rFonts w:ascii="ＭＳ 明朝" w:hAnsi="ＭＳ 明朝" w:hint="eastAsia"/>
          <w:szCs w:val="21"/>
        </w:rPr>
        <w:t>受託</w:t>
      </w:r>
      <w:r w:rsidR="00EE4FD2">
        <w:rPr>
          <w:rFonts w:ascii="ＭＳ 明朝" w:hAnsi="ＭＳ 明朝" w:hint="eastAsia"/>
          <w:szCs w:val="21"/>
        </w:rPr>
        <w:t>開発の</w:t>
      </w:r>
      <w:r>
        <w:rPr>
          <w:rFonts w:ascii="ＭＳ 明朝" w:hAnsi="ＭＳ 明朝" w:hint="eastAsia"/>
          <w:szCs w:val="21"/>
        </w:rPr>
        <w:t>大阪府内</w:t>
      </w:r>
      <w:r w:rsidR="002248F2">
        <w:rPr>
          <w:rFonts w:ascii="ＭＳ 明朝" w:hAnsi="ＭＳ 明朝" w:hint="eastAsia"/>
          <w:szCs w:val="21"/>
        </w:rPr>
        <w:t>の</w:t>
      </w:r>
      <w:r>
        <w:rPr>
          <w:rFonts w:ascii="ＭＳ 明朝" w:hAnsi="ＭＳ 明朝" w:hint="eastAsia"/>
          <w:szCs w:val="21"/>
        </w:rPr>
        <w:t>事業所数は1</w:t>
      </w:r>
      <w:r>
        <w:rPr>
          <w:rFonts w:ascii="ＭＳ 明朝" w:hAnsi="ＭＳ 明朝"/>
          <w:szCs w:val="21"/>
        </w:rPr>
        <w:t>,116</w:t>
      </w:r>
      <w:r w:rsidR="009367F5">
        <w:rPr>
          <w:rFonts w:ascii="ＭＳ 明朝" w:hAnsi="ＭＳ 明朝" w:hint="eastAsia"/>
          <w:szCs w:val="21"/>
        </w:rPr>
        <w:t>であり</w:t>
      </w:r>
      <w:r>
        <w:rPr>
          <w:rFonts w:ascii="ＭＳ 明朝" w:hAnsi="ＭＳ 明朝" w:hint="eastAsia"/>
          <w:szCs w:val="21"/>
        </w:rPr>
        <w:t>、対全国比9.6％</w:t>
      </w:r>
      <w:r w:rsidR="009367F5">
        <w:rPr>
          <w:rFonts w:ascii="ＭＳ 明朝" w:hAnsi="ＭＳ 明朝" w:hint="eastAsia"/>
          <w:szCs w:val="21"/>
        </w:rPr>
        <w:t>と東京に次いで多い。一方、組込み</w:t>
      </w:r>
      <w:r>
        <w:rPr>
          <w:rFonts w:ascii="ＭＳ 明朝" w:hAnsi="ＭＳ 明朝" w:hint="eastAsia"/>
          <w:szCs w:val="21"/>
        </w:rPr>
        <w:t>の府内事業所数は51</w:t>
      </w:r>
      <w:r w:rsidR="009367F5">
        <w:rPr>
          <w:rFonts w:ascii="ＭＳ 明朝" w:hAnsi="ＭＳ 明朝" w:hint="eastAsia"/>
          <w:szCs w:val="21"/>
        </w:rPr>
        <w:t>に</w:t>
      </w:r>
      <w:r>
        <w:rPr>
          <w:rFonts w:ascii="ＭＳ 明朝" w:hAnsi="ＭＳ 明朝" w:hint="eastAsia"/>
          <w:szCs w:val="21"/>
        </w:rPr>
        <w:t>減少し、対全国比も8.7</w:t>
      </w:r>
      <w:r w:rsidR="009367F5">
        <w:rPr>
          <w:rFonts w:ascii="ＭＳ 明朝" w:hAnsi="ＭＳ 明朝" w:hint="eastAsia"/>
          <w:szCs w:val="21"/>
        </w:rPr>
        <w:t>％と</w:t>
      </w:r>
      <w:r w:rsidR="00735C5B">
        <w:rPr>
          <w:rFonts w:ascii="ＭＳ 明朝" w:hAnsi="ＭＳ 明朝" w:hint="eastAsia"/>
          <w:szCs w:val="21"/>
        </w:rPr>
        <w:t>なり</w:t>
      </w:r>
      <w:r w:rsidR="00766E01">
        <w:rPr>
          <w:rFonts w:ascii="ＭＳ 明朝" w:hAnsi="ＭＳ 明朝" w:hint="eastAsia"/>
          <w:szCs w:val="21"/>
        </w:rPr>
        <w:t>、全国３位の座を愛知県に明け渡した</w:t>
      </w:r>
      <w:r w:rsidR="009367F5">
        <w:rPr>
          <w:rFonts w:ascii="ＭＳ 明朝" w:hAnsi="ＭＳ 明朝" w:hint="eastAsia"/>
          <w:szCs w:val="21"/>
        </w:rPr>
        <w:t>。</w:t>
      </w:r>
      <w:r w:rsidR="00AF25B4">
        <w:rPr>
          <w:rFonts w:ascii="ＭＳ 明朝" w:hAnsi="ＭＳ 明朝" w:hint="eastAsia"/>
          <w:szCs w:val="21"/>
        </w:rPr>
        <w:t>受託開発及び組込み</w:t>
      </w:r>
      <w:r>
        <w:rPr>
          <w:rFonts w:ascii="ＭＳ 明朝" w:hAnsi="ＭＳ 明朝" w:hint="eastAsia"/>
          <w:szCs w:val="21"/>
        </w:rPr>
        <w:t>のどちら</w:t>
      </w:r>
      <w:r w:rsidR="00735C5B">
        <w:rPr>
          <w:rFonts w:ascii="ＭＳ 明朝" w:hAnsi="ＭＳ 明朝" w:hint="eastAsia"/>
          <w:szCs w:val="21"/>
        </w:rPr>
        <w:t>において</w:t>
      </w:r>
      <w:r>
        <w:rPr>
          <w:rFonts w:ascii="ＭＳ 明朝" w:hAnsi="ＭＳ 明朝" w:hint="eastAsia"/>
          <w:szCs w:val="21"/>
        </w:rPr>
        <w:t>も事業所数が減少しているが、</w:t>
      </w:r>
      <w:r w:rsidR="00EE4FD2">
        <w:rPr>
          <w:rFonts w:ascii="ＭＳ 明朝" w:hAnsi="ＭＳ 明朝" w:hint="eastAsia"/>
          <w:szCs w:val="21"/>
        </w:rPr>
        <w:t>Ｍ＆Ａ</w:t>
      </w:r>
      <w:r>
        <w:rPr>
          <w:rFonts w:ascii="ＭＳ 明朝" w:hAnsi="ＭＳ 明朝" w:hint="eastAsia"/>
          <w:szCs w:val="21"/>
        </w:rPr>
        <w:t>による統合が進</w:t>
      </w:r>
      <w:r w:rsidR="00AF25B4">
        <w:rPr>
          <w:rFonts w:ascii="ＭＳ 明朝" w:hAnsi="ＭＳ 明朝" w:hint="eastAsia"/>
          <w:szCs w:val="21"/>
        </w:rPr>
        <w:t>んだ受託開発では、従業員数が増加しているのに対し、組込み</w:t>
      </w:r>
      <w:r w:rsidR="009367F5">
        <w:rPr>
          <w:rFonts w:ascii="ＭＳ 明朝" w:hAnsi="ＭＳ 明朝" w:hint="eastAsia"/>
          <w:szCs w:val="21"/>
        </w:rPr>
        <w:t>の従業員数は半減しており、全国の減少率２割より大きい。</w:t>
      </w:r>
      <w:r w:rsidR="004A3394">
        <w:rPr>
          <w:rFonts w:ascii="ＭＳ 明朝" w:hAnsi="ＭＳ 明朝" w:hint="eastAsia"/>
          <w:szCs w:val="21"/>
        </w:rPr>
        <w:t>（図表参照）</w:t>
      </w:r>
    </w:p>
    <w:p w:rsidR="004A3394" w:rsidRPr="004A3394" w:rsidRDefault="007752F5" w:rsidP="00D4028A">
      <w:pPr>
        <w:ind w:firstLineChars="100" w:firstLine="189"/>
        <w:rPr>
          <w:rFonts w:asciiTheme="majorEastAsia" w:eastAsiaTheme="majorEastAsia" w:hAnsiTheme="majorEastAsia"/>
          <w:szCs w:val="21"/>
        </w:rPr>
      </w:pPr>
      <w:r>
        <w:rPr>
          <w:rFonts w:asciiTheme="majorEastAsia" w:eastAsiaTheme="majorEastAsia" w:hAnsiTheme="majorEastAsia" w:hint="eastAsia"/>
          <w:szCs w:val="21"/>
        </w:rPr>
        <w:t>大阪の組込み需要は減少</w:t>
      </w:r>
    </w:p>
    <w:p w:rsidR="00AE5613" w:rsidRDefault="001B25CD" w:rsidP="001049F1">
      <w:pPr>
        <w:ind w:firstLineChars="100" w:firstLine="189"/>
        <w:rPr>
          <w:rFonts w:ascii="ＭＳ 明朝" w:hAnsi="ＭＳ 明朝"/>
          <w:szCs w:val="21"/>
        </w:rPr>
      </w:pPr>
      <w:r>
        <w:rPr>
          <w:rFonts w:ascii="ＭＳ 明朝" w:hAnsi="ＭＳ 明朝" w:hint="eastAsia"/>
          <w:szCs w:val="21"/>
        </w:rPr>
        <w:t>大阪では、家電産業が組込み</w:t>
      </w:r>
      <w:r w:rsidR="00735C5B">
        <w:rPr>
          <w:rFonts w:ascii="ＭＳ 明朝" w:hAnsi="ＭＳ 明朝" w:hint="eastAsia"/>
          <w:szCs w:val="21"/>
        </w:rPr>
        <w:t>の</w:t>
      </w:r>
      <w:r w:rsidR="00AE5613">
        <w:rPr>
          <w:rFonts w:ascii="ＭＳ 明朝" w:hAnsi="ＭＳ 明朝" w:hint="eastAsia"/>
          <w:szCs w:val="21"/>
        </w:rPr>
        <w:t>下支えとな</w:t>
      </w:r>
      <w:r w:rsidR="00CB1094">
        <w:rPr>
          <w:rFonts w:ascii="ＭＳ 明朝" w:hAnsi="ＭＳ 明朝" w:hint="eastAsia"/>
          <w:szCs w:val="21"/>
        </w:rPr>
        <w:t>った</w:t>
      </w:r>
      <w:r>
        <w:rPr>
          <w:rFonts w:ascii="ＭＳ 明朝" w:hAnsi="ＭＳ 明朝" w:hint="eastAsia"/>
          <w:szCs w:val="21"/>
        </w:rPr>
        <w:t>2007年</w:t>
      </w:r>
      <w:r w:rsidR="00AE5613">
        <w:rPr>
          <w:rFonts w:ascii="ＭＳ 明朝" w:hAnsi="ＭＳ 明朝" w:hint="eastAsia"/>
          <w:szCs w:val="21"/>
        </w:rPr>
        <w:t>頃</w:t>
      </w:r>
      <w:r>
        <w:rPr>
          <w:rFonts w:ascii="ＭＳ 明朝" w:hAnsi="ＭＳ 明朝" w:hint="eastAsia"/>
          <w:szCs w:val="21"/>
        </w:rPr>
        <w:t>まで業況</w:t>
      </w:r>
      <w:r w:rsidR="00CB1094">
        <w:rPr>
          <w:rFonts w:ascii="ＭＳ 明朝" w:hAnsi="ＭＳ 明朝" w:hint="eastAsia"/>
          <w:szCs w:val="21"/>
        </w:rPr>
        <w:t>が</w:t>
      </w:r>
      <w:r>
        <w:rPr>
          <w:rFonts w:ascii="ＭＳ 明朝" w:hAnsi="ＭＳ 明朝" w:hint="eastAsia"/>
          <w:szCs w:val="21"/>
        </w:rPr>
        <w:t>良</w:t>
      </w:r>
      <w:r w:rsidR="007752F5">
        <w:rPr>
          <w:rFonts w:ascii="ＭＳ 明朝" w:hAnsi="ＭＳ 明朝" w:hint="eastAsia"/>
          <w:szCs w:val="21"/>
        </w:rPr>
        <w:t>く、関西を</w:t>
      </w:r>
      <w:r w:rsidR="00006FB1">
        <w:rPr>
          <w:rFonts w:ascii="ＭＳ 明朝" w:hAnsi="ＭＳ 明朝" w:hint="eastAsia"/>
          <w:szCs w:val="21"/>
        </w:rPr>
        <w:t>組込みソフト産業の一大集積地とすることを目的に経済会を中心となり</w:t>
      </w:r>
      <w:r w:rsidR="00055319">
        <w:rPr>
          <w:rFonts w:ascii="ＭＳ 明朝" w:hAnsi="ＭＳ 明朝" w:hint="eastAsia"/>
          <w:szCs w:val="21"/>
        </w:rPr>
        <w:t>会議体を形成する動き</w:t>
      </w:r>
      <w:r w:rsidR="00846915">
        <w:rPr>
          <w:rFonts w:ascii="ＭＳ 明朝" w:hAnsi="ＭＳ 明朝" w:hint="eastAsia"/>
          <w:szCs w:val="21"/>
        </w:rPr>
        <w:t>も</w:t>
      </w:r>
      <w:r w:rsidR="000E3E69">
        <w:rPr>
          <w:rFonts w:ascii="ＭＳ 明朝" w:hAnsi="ＭＳ 明朝" w:hint="eastAsia"/>
          <w:szCs w:val="21"/>
        </w:rPr>
        <w:t>あった</w:t>
      </w:r>
      <w:r w:rsidR="00055319">
        <w:rPr>
          <w:rFonts w:ascii="ＭＳ 明朝" w:hAnsi="ＭＳ 明朝" w:hint="eastAsia"/>
          <w:szCs w:val="21"/>
        </w:rPr>
        <w:t>。しかし、</w:t>
      </w:r>
      <w:r>
        <w:rPr>
          <w:rFonts w:ascii="ＭＳ 明朝" w:hAnsi="ＭＳ 明朝" w:hint="eastAsia"/>
          <w:szCs w:val="21"/>
        </w:rPr>
        <w:t>大手企業の</w:t>
      </w:r>
      <w:r w:rsidR="00EE4FD2">
        <w:rPr>
          <w:rFonts w:ascii="ＭＳ 明朝" w:hAnsi="ＭＳ 明朝" w:hint="eastAsia"/>
          <w:szCs w:val="21"/>
        </w:rPr>
        <w:t>Ｍ＆Ａ</w:t>
      </w:r>
      <w:r>
        <w:rPr>
          <w:rFonts w:ascii="ＭＳ 明朝" w:hAnsi="ＭＳ 明朝" w:hint="eastAsia"/>
          <w:szCs w:val="21"/>
        </w:rPr>
        <w:t>や</w:t>
      </w:r>
      <w:r w:rsidR="00C959D0">
        <w:rPr>
          <w:rFonts w:ascii="ＭＳ 明朝" w:hAnsi="ＭＳ 明朝" w:hint="eastAsia"/>
          <w:szCs w:val="21"/>
        </w:rPr>
        <w:t>リーマンショック</w:t>
      </w:r>
      <w:r w:rsidR="00006FB1">
        <w:rPr>
          <w:rFonts w:ascii="ＭＳ 明朝" w:hAnsi="ＭＳ 明朝" w:hint="eastAsia"/>
          <w:szCs w:val="21"/>
        </w:rPr>
        <w:t>後の事業撤退等のため、</w:t>
      </w:r>
      <w:r w:rsidR="001049F1">
        <w:rPr>
          <w:rFonts w:ascii="ＭＳ 明朝" w:hAnsi="ＭＳ 明朝" w:hint="eastAsia"/>
          <w:szCs w:val="21"/>
        </w:rPr>
        <w:t>家電産業による</w:t>
      </w:r>
      <w:r w:rsidR="00801519">
        <w:rPr>
          <w:rFonts w:ascii="ＭＳ 明朝" w:hAnsi="ＭＳ 明朝" w:hint="eastAsia"/>
          <w:szCs w:val="21"/>
        </w:rPr>
        <w:t>内需</w:t>
      </w:r>
      <w:r w:rsidR="00055319">
        <w:rPr>
          <w:rFonts w:ascii="ＭＳ 明朝" w:hAnsi="ＭＳ 明朝" w:hint="eastAsia"/>
          <w:szCs w:val="21"/>
        </w:rPr>
        <w:t>は</w:t>
      </w:r>
      <w:r w:rsidR="000E6902">
        <w:rPr>
          <w:rFonts w:ascii="ＭＳ 明朝" w:hAnsi="ＭＳ 明朝" w:hint="eastAsia"/>
          <w:szCs w:val="21"/>
        </w:rPr>
        <w:t>減退し、</w:t>
      </w:r>
      <w:r w:rsidR="00006FB1">
        <w:rPr>
          <w:rFonts w:ascii="ＭＳ 明朝" w:hAnsi="ＭＳ 明朝" w:hint="eastAsia"/>
          <w:szCs w:val="21"/>
        </w:rPr>
        <w:t>弱電</w:t>
      </w:r>
      <w:r w:rsidR="00485691">
        <w:rPr>
          <w:rFonts w:ascii="ＭＳ 明朝" w:hAnsi="ＭＳ 明朝" w:hint="eastAsia"/>
          <w:szCs w:val="21"/>
        </w:rPr>
        <w:t>や鉄道産業もある</w:t>
      </w:r>
      <w:r w:rsidR="00006FB1">
        <w:rPr>
          <w:rFonts w:ascii="ＭＳ 明朝" w:hAnsi="ＭＳ 明朝" w:hint="eastAsia"/>
          <w:szCs w:val="21"/>
        </w:rPr>
        <w:t>が、</w:t>
      </w:r>
      <w:r w:rsidR="00801519">
        <w:rPr>
          <w:rFonts w:ascii="ＭＳ 明朝" w:hAnsi="ＭＳ 明朝" w:hint="eastAsia"/>
          <w:szCs w:val="21"/>
        </w:rPr>
        <w:t>自動車産業</w:t>
      </w:r>
      <w:r w:rsidR="00451A32">
        <w:rPr>
          <w:rFonts w:ascii="ＭＳ 明朝" w:hAnsi="ＭＳ 明朝" w:hint="eastAsia"/>
          <w:szCs w:val="21"/>
        </w:rPr>
        <w:t>が</w:t>
      </w:r>
      <w:r w:rsidR="007875A2">
        <w:rPr>
          <w:rFonts w:ascii="ＭＳ 明朝" w:hAnsi="ＭＳ 明朝" w:hint="eastAsia"/>
          <w:szCs w:val="21"/>
        </w:rPr>
        <w:t>組込みを支える</w:t>
      </w:r>
      <w:r w:rsidR="00006FB1">
        <w:rPr>
          <w:rFonts w:ascii="ＭＳ 明朝" w:hAnsi="ＭＳ 明朝" w:hint="eastAsia"/>
          <w:szCs w:val="21"/>
        </w:rPr>
        <w:t>大きな柱となっている</w:t>
      </w:r>
      <w:r w:rsidR="001049F1">
        <w:rPr>
          <w:rFonts w:ascii="ＭＳ 明朝" w:hAnsi="ＭＳ 明朝" w:hint="eastAsia"/>
          <w:szCs w:val="21"/>
        </w:rPr>
        <w:t>。</w:t>
      </w:r>
      <w:r w:rsidR="00006FB1">
        <w:rPr>
          <w:rFonts w:ascii="ＭＳ 明朝" w:hAnsi="ＭＳ 明朝" w:hint="eastAsia"/>
          <w:szCs w:val="21"/>
        </w:rPr>
        <w:t>また、現在では</w:t>
      </w:r>
      <w:r w:rsidR="00AE5613">
        <w:rPr>
          <w:rFonts w:ascii="ＭＳ 明朝" w:hAnsi="ＭＳ 明朝" w:hint="eastAsia"/>
          <w:szCs w:val="21"/>
        </w:rPr>
        <w:t>他産業も含め、決裁機能や人材の東京近辺への集中が進み、</w:t>
      </w:r>
      <w:r w:rsidR="00055319">
        <w:rPr>
          <w:rFonts w:ascii="ＭＳ 明朝" w:hAnsi="ＭＳ 明朝" w:hint="eastAsia"/>
          <w:szCs w:val="21"/>
        </w:rPr>
        <w:t>組込みの発注元となる産業の空洞化がより顕著</w:t>
      </w:r>
      <w:r w:rsidR="00006FB1">
        <w:rPr>
          <w:rFonts w:ascii="ＭＳ 明朝" w:hAnsi="ＭＳ 明朝" w:hint="eastAsia"/>
          <w:szCs w:val="21"/>
        </w:rPr>
        <w:t>と</w:t>
      </w:r>
      <w:r w:rsidR="00055319">
        <w:rPr>
          <w:rFonts w:ascii="ＭＳ 明朝" w:hAnsi="ＭＳ 明朝" w:hint="eastAsia"/>
          <w:szCs w:val="21"/>
        </w:rPr>
        <w:t>な</w:t>
      </w:r>
      <w:r w:rsidR="001049F1">
        <w:rPr>
          <w:rFonts w:ascii="ＭＳ 明朝" w:hAnsi="ＭＳ 明朝" w:hint="eastAsia"/>
          <w:szCs w:val="21"/>
        </w:rPr>
        <w:t>っている</w:t>
      </w:r>
      <w:r w:rsidR="00055319">
        <w:rPr>
          <w:rFonts w:ascii="ＭＳ 明朝" w:hAnsi="ＭＳ 明朝" w:hint="eastAsia"/>
          <w:szCs w:val="21"/>
        </w:rPr>
        <w:t>。</w:t>
      </w:r>
    </w:p>
    <w:p w:rsidR="00B656F5" w:rsidRDefault="00B656F5" w:rsidP="001049F1">
      <w:pPr>
        <w:ind w:firstLineChars="100" w:firstLine="189"/>
        <w:rPr>
          <w:rFonts w:ascii="ＭＳ 明朝" w:hAnsi="ＭＳ 明朝"/>
          <w:szCs w:val="21"/>
        </w:rPr>
      </w:pPr>
    </w:p>
    <w:p w:rsidR="00B656F5" w:rsidRDefault="00B656F5" w:rsidP="001049F1">
      <w:pPr>
        <w:ind w:firstLineChars="100" w:firstLine="189"/>
        <w:rPr>
          <w:rFonts w:ascii="ＭＳ 明朝" w:hAnsi="ＭＳ 明朝"/>
          <w:szCs w:val="21"/>
        </w:rPr>
      </w:pPr>
    </w:p>
    <w:p w:rsidR="00AE45DA" w:rsidRDefault="00055319" w:rsidP="00055319">
      <w:pPr>
        <w:ind w:firstLineChars="100" w:firstLine="189"/>
        <w:rPr>
          <w:rFonts w:ascii="ＭＳ 明朝" w:hAnsi="ＭＳ 明朝"/>
          <w:szCs w:val="21"/>
        </w:rPr>
      </w:pPr>
      <w:r>
        <w:rPr>
          <w:rFonts w:ascii="ＭＳ 明朝" w:hAnsi="ＭＳ 明朝" w:hint="eastAsia"/>
          <w:szCs w:val="21"/>
        </w:rPr>
        <w:t>このような状況下で</w:t>
      </w:r>
      <w:r w:rsidR="007454B2">
        <w:rPr>
          <w:rFonts w:ascii="ＭＳ 明朝" w:hAnsi="ＭＳ 明朝" w:hint="eastAsia"/>
          <w:szCs w:val="21"/>
        </w:rPr>
        <w:t>、家電産業から自動車産業への</w:t>
      </w:r>
      <w:r w:rsidR="00801519">
        <w:rPr>
          <w:rFonts w:ascii="ＭＳ 明朝" w:hAnsi="ＭＳ 明朝" w:hint="eastAsia"/>
          <w:szCs w:val="21"/>
        </w:rPr>
        <w:t>転換</w:t>
      </w:r>
      <w:r w:rsidR="007454B2">
        <w:rPr>
          <w:rFonts w:ascii="ＭＳ 明朝" w:hAnsi="ＭＳ 明朝" w:hint="eastAsia"/>
          <w:szCs w:val="21"/>
        </w:rPr>
        <w:t>を図る企業もあったが、自動車産業では必要な</w:t>
      </w:r>
      <w:r w:rsidR="00A36B13">
        <w:rPr>
          <w:rFonts w:ascii="ＭＳ 明朝" w:hAnsi="ＭＳ 明朝" w:hint="eastAsia"/>
          <w:szCs w:val="21"/>
        </w:rPr>
        <w:t>知識</w:t>
      </w:r>
      <w:r w:rsidR="00451A32">
        <w:rPr>
          <w:rFonts w:ascii="ＭＳ 明朝" w:hAnsi="ＭＳ 明朝" w:hint="eastAsia"/>
          <w:szCs w:val="21"/>
        </w:rPr>
        <w:t>が非常に多</w:t>
      </w:r>
      <w:r w:rsidR="009324B4">
        <w:rPr>
          <w:rFonts w:ascii="ＭＳ 明朝" w:hAnsi="ＭＳ 明朝" w:hint="eastAsia"/>
          <w:szCs w:val="21"/>
        </w:rPr>
        <w:t>く</w:t>
      </w:r>
      <w:r w:rsidR="00451A32">
        <w:rPr>
          <w:rFonts w:ascii="ＭＳ 明朝" w:hAnsi="ＭＳ 明朝" w:hint="eastAsia"/>
          <w:szCs w:val="21"/>
        </w:rPr>
        <w:t>、</w:t>
      </w:r>
      <w:r w:rsidR="00265A44">
        <w:rPr>
          <w:rFonts w:ascii="ＭＳ 明朝" w:hAnsi="ＭＳ 明朝" w:hint="eastAsia"/>
          <w:szCs w:val="21"/>
        </w:rPr>
        <w:t>技術に対する信頼性</w:t>
      </w:r>
      <w:r w:rsidR="00006FB1">
        <w:rPr>
          <w:rFonts w:ascii="ＭＳ 明朝" w:hAnsi="ＭＳ 明朝" w:hint="eastAsia"/>
          <w:szCs w:val="21"/>
        </w:rPr>
        <w:t>の</w:t>
      </w:r>
      <w:r w:rsidR="00265A44">
        <w:rPr>
          <w:rFonts w:ascii="ＭＳ 明朝" w:hAnsi="ＭＳ 明朝" w:hint="eastAsia"/>
          <w:szCs w:val="21"/>
        </w:rPr>
        <w:t>要求</w:t>
      </w:r>
      <w:r w:rsidR="009324B4">
        <w:rPr>
          <w:rFonts w:ascii="ＭＳ 明朝" w:hAnsi="ＭＳ 明朝" w:hint="eastAsia"/>
          <w:szCs w:val="21"/>
        </w:rPr>
        <w:t>が</w:t>
      </w:r>
      <w:r w:rsidR="00265A44">
        <w:rPr>
          <w:rFonts w:ascii="ＭＳ 明朝" w:hAnsi="ＭＳ 明朝" w:hint="eastAsia"/>
          <w:szCs w:val="21"/>
        </w:rPr>
        <w:t>高いこともあり、受注に際して</w:t>
      </w:r>
      <w:r w:rsidR="005474AE">
        <w:rPr>
          <w:rFonts w:ascii="ＭＳ 明朝" w:hAnsi="ＭＳ 明朝" w:hint="eastAsia"/>
          <w:szCs w:val="21"/>
        </w:rPr>
        <w:t>一定の企業規模が必要となる</w:t>
      </w:r>
      <w:r w:rsidR="007454B2">
        <w:rPr>
          <w:rFonts w:ascii="ＭＳ 明朝" w:hAnsi="ＭＳ 明朝" w:hint="eastAsia"/>
          <w:szCs w:val="21"/>
        </w:rPr>
        <w:t>難しさがあった</w:t>
      </w:r>
      <w:r w:rsidR="00451A32">
        <w:rPr>
          <w:rFonts w:ascii="ＭＳ 明朝" w:hAnsi="ＭＳ 明朝" w:hint="eastAsia"/>
          <w:szCs w:val="21"/>
        </w:rPr>
        <w:t>。</w:t>
      </w:r>
      <w:r w:rsidR="007454B2">
        <w:rPr>
          <w:rFonts w:ascii="ＭＳ 明朝" w:hAnsi="ＭＳ 明朝" w:hint="eastAsia"/>
          <w:szCs w:val="21"/>
        </w:rPr>
        <w:t>そのため、</w:t>
      </w:r>
      <w:r w:rsidR="009324B4">
        <w:rPr>
          <w:rFonts w:ascii="ＭＳ 明朝" w:hAnsi="ＭＳ 明朝" w:hint="eastAsia"/>
          <w:szCs w:val="21"/>
        </w:rPr>
        <w:t>元々</w:t>
      </w:r>
      <w:r w:rsidR="00451A32">
        <w:rPr>
          <w:rFonts w:ascii="ＭＳ 明朝" w:hAnsi="ＭＳ 明朝" w:hint="eastAsia"/>
          <w:szCs w:val="21"/>
        </w:rPr>
        <w:t>規模の小さい事業所が</w:t>
      </w:r>
      <w:r w:rsidR="005474AE">
        <w:rPr>
          <w:rFonts w:ascii="ＭＳ 明朝" w:hAnsi="ＭＳ 明朝" w:hint="eastAsia"/>
          <w:szCs w:val="21"/>
        </w:rPr>
        <w:t>多かった組込み</w:t>
      </w:r>
      <w:r w:rsidR="00EC1AF1">
        <w:rPr>
          <w:rFonts w:ascii="ＭＳ 明朝" w:hAnsi="ＭＳ 明朝" w:hint="eastAsia"/>
          <w:szCs w:val="21"/>
        </w:rPr>
        <w:t>では</w:t>
      </w:r>
      <w:r w:rsidR="00451A32">
        <w:rPr>
          <w:rFonts w:ascii="ＭＳ 明朝" w:hAnsi="ＭＳ 明朝" w:hint="eastAsia"/>
          <w:szCs w:val="21"/>
        </w:rPr>
        <w:t>、</w:t>
      </w:r>
      <w:r w:rsidR="00006FB1">
        <w:rPr>
          <w:rFonts w:ascii="ＭＳ 明朝" w:hAnsi="ＭＳ 明朝" w:hint="eastAsia"/>
          <w:szCs w:val="21"/>
        </w:rPr>
        <w:t>事業</w:t>
      </w:r>
      <w:r w:rsidR="007454B2">
        <w:rPr>
          <w:rFonts w:ascii="ＭＳ 明朝" w:hAnsi="ＭＳ 明朝" w:hint="eastAsia"/>
          <w:szCs w:val="21"/>
        </w:rPr>
        <w:t>転換できず</w:t>
      </w:r>
      <w:r w:rsidR="00451A32">
        <w:rPr>
          <w:rFonts w:ascii="ＭＳ 明朝" w:hAnsi="ＭＳ 明朝" w:hint="eastAsia"/>
          <w:szCs w:val="21"/>
        </w:rPr>
        <w:t>事業承継しない</w:t>
      </w:r>
      <w:r w:rsidR="007454B2">
        <w:rPr>
          <w:rFonts w:ascii="ＭＳ 明朝" w:hAnsi="ＭＳ 明朝" w:hint="eastAsia"/>
          <w:szCs w:val="21"/>
        </w:rPr>
        <w:t>まま廃業する</w:t>
      </w:r>
      <w:r w:rsidR="00451A32">
        <w:rPr>
          <w:rFonts w:ascii="ＭＳ 明朝" w:hAnsi="ＭＳ 明朝" w:hint="eastAsia"/>
          <w:szCs w:val="21"/>
        </w:rPr>
        <w:t>企業</w:t>
      </w:r>
      <w:r w:rsidR="00EC1AF1">
        <w:rPr>
          <w:rFonts w:ascii="ＭＳ 明朝" w:hAnsi="ＭＳ 明朝" w:hint="eastAsia"/>
          <w:szCs w:val="21"/>
        </w:rPr>
        <w:t>や</w:t>
      </w:r>
      <w:r w:rsidR="007454B2">
        <w:rPr>
          <w:rFonts w:ascii="ＭＳ 明朝" w:hAnsi="ＭＳ 明朝" w:hint="eastAsia"/>
          <w:szCs w:val="21"/>
        </w:rPr>
        <w:t>、</w:t>
      </w:r>
      <w:r w:rsidR="00EC1AF1">
        <w:rPr>
          <w:rFonts w:ascii="ＭＳ 明朝" w:hAnsi="ＭＳ 明朝" w:hint="eastAsia"/>
          <w:szCs w:val="21"/>
        </w:rPr>
        <w:t>労</w:t>
      </w:r>
      <w:r w:rsidR="009324B4">
        <w:rPr>
          <w:rFonts w:ascii="ＭＳ 明朝" w:hAnsi="ＭＳ 明朝" w:hint="eastAsia"/>
          <w:szCs w:val="21"/>
        </w:rPr>
        <w:t>働者派遣法の改正</w:t>
      </w:r>
      <w:r w:rsidR="00006FB1">
        <w:rPr>
          <w:rFonts w:ascii="ＭＳ 明朝" w:hAnsi="ＭＳ 明朝" w:hint="eastAsia"/>
          <w:szCs w:val="21"/>
        </w:rPr>
        <w:t>（後述）</w:t>
      </w:r>
      <w:r w:rsidR="009324B4">
        <w:rPr>
          <w:rFonts w:ascii="ＭＳ 明朝" w:hAnsi="ＭＳ 明朝" w:hint="eastAsia"/>
          <w:szCs w:val="21"/>
        </w:rPr>
        <w:t>に対応できず廃業する企業が出て</w:t>
      </w:r>
      <w:r w:rsidR="007454B2">
        <w:rPr>
          <w:rFonts w:ascii="ＭＳ 明朝" w:hAnsi="ＭＳ 明朝" w:hint="eastAsia"/>
          <w:szCs w:val="21"/>
        </w:rPr>
        <w:t>きた。</w:t>
      </w:r>
    </w:p>
    <w:p w:rsidR="008C37F7" w:rsidRDefault="005474AE" w:rsidP="00704C3B">
      <w:pPr>
        <w:ind w:firstLineChars="100" w:firstLine="189"/>
        <w:rPr>
          <w:rFonts w:ascii="ＭＳ 明朝" w:hAnsi="ＭＳ 明朝"/>
        </w:rPr>
      </w:pPr>
      <w:r>
        <w:rPr>
          <w:rFonts w:ascii="ＭＳ 明朝" w:hAnsi="ＭＳ 明朝" w:hint="eastAsia"/>
        </w:rPr>
        <w:t>また、</w:t>
      </w:r>
      <w:r w:rsidR="00704C3B">
        <w:rPr>
          <w:rFonts w:ascii="ＭＳ 明朝" w:hAnsi="ＭＳ 明朝" w:hint="eastAsia"/>
        </w:rPr>
        <w:t>受託開発や組込みでは</w:t>
      </w:r>
      <w:r w:rsidR="00493480">
        <w:rPr>
          <w:rFonts w:ascii="ＭＳ 明朝" w:hAnsi="ＭＳ 明朝" w:hint="eastAsia"/>
        </w:rPr>
        <w:t>、</w:t>
      </w:r>
      <w:r w:rsidR="00EC1AF1">
        <w:rPr>
          <w:rFonts w:ascii="ＭＳ 明朝" w:hAnsi="ＭＳ 明朝" w:hint="eastAsia"/>
        </w:rPr>
        <w:t>短納期や</w:t>
      </w:r>
      <w:r w:rsidR="007654E7">
        <w:rPr>
          <w:rFonts w:ascii="ＭＳ 明朝" w:hAnsi="ＭＳ 明朝" w:hint="eastAsia"/>
        </w:rPr>
        <w:t>低コスト、</w:t>
      </w:r>
      <w:r w:rsidR="00704C3B">
        <w:rPr>
          <w:rFonts w:ascii="ＭＳ 明朝" w:hAnsi="ＭＳ 明朝" w:hint="eastAsia"/>
        </w:rPr>
        <w:t>仕様の変更</w:t>
      </w:r>
      <w:r w:rsidR="00006FB1">
        <w:rPr>
          <w:rFonts w:ascii="ＭＳ 明朝" w:hAnsi="ＭＳ 明朝" w:hint="eastAsia"/>
        </w:rPr>
        <w:t>に柔軟に対応し</w:t>
      </w:r>
      <w:r w:rsidR="00B349C4">
        <w:rPr>
          <w:rFonts w:ascii="ＭＳ 明朝" w:hAnsi="ＭＳ 明朝" w:hint="eastAsia"/>
        </w:rPr>
        <w:t>、</w:t>
      </w:r>
      <w:r w:rsidR="00704C3B">
        <w:rPr>
          <w:rFonts w:ascii="ＭＳ 明朝" w:hAnsi="ＭＳ 明朝" w:hint="eastAsia"/>
        </w:rPr>
        <w:t>自社</w:t>
      </w:r>
      <w:r w:rsidR="00B349C4">
        <w:rPr>
          <w:rFonts w:ascii="ＭＳ 明朝" w:hAnsi="ＭＳ 明朝" w:hint="eastAsia"/>
        </w:rPr>
        <w:t>で負担を負い</w:t>
      </w:r>
      <w:r w:rsidR="00704C3B">
        <w:rPr>
          <w:rFonts w:ascii="ＭＳ 明朝" w:hAnsi="ＭＳ 明朝" w:hint="eastAsia"/>
        </w:rPr>
        <w:t>つつも、</w:t>
      </w:r>
      <w:r>
        <w:rPr>
          <w:rFonts w:ascii="ＭＳ 明朝" w:hAnsi="ＭＳ 明朝" w:hint="eastAsia"/>
        </w:rPr>
        <w:t>発注元の満足度を向上</w:t>
      </w:r>
      <w:r w:rsidR="007752F5">
        <w:rPr>
          <w:rFonts w:ascii="ＭＳ 明朝" w:hAnsi="ＭＳ 明朝" w:hint="eastAsia"/>
        </w:rPr>
        <w:t>させ</w:t>
      </w:r>
      <w:r w:rsidR="00006FB1">
        <w:rPr>
          <w:rFonts w:ascii="ＭＳ 明朝" w:hAnsi="ＭＳ 明朝" w:hint="eastAsia"/>
        </w:rPr>
        <w:t>ることで</w:t>
      </w:r>
      <w:r w:rsidR="00704C3B">
        <w:rPr>
          <w:rFonts w:ascii="ＭＳ 明朝" w:hAnsi="ＭＳ 明朝" w:hint="eastAsia"/>
        </w:rPr>
        <w:t>、</w:t>
      </w:r>
      <w:r w:rsidR="00735C5B">
        <w:rPr>
          <w:rFonts w:ascii="ＭＳ 明朝" w:hAnsi="ＭＳ 明朝" w:hint="eastAsia"/>
        </w:rPr>
        <w:t>安定的な発注元</w:t>
      </w:r>
      <w:r w:rsidR="00B349C4">
        <w:rPr>
          <w:rFonts w:ascii="ＭＳ 明朝" w:hAnsi="ＭＳ 明朝" w:hint="eastAsia"/>
        </w:rPr>
        <w:t>確保を図る</w:t>
      </w:r>
      <w:r w:rsidR="00704C3B">
        <w:rPr>
          <w:rFonts w:ascii="ＭＳ 明朝" w:hAnsi="ＭＳ 明朝" w:hint="eastAsia"/>
        </w:rPr>
        <w:t>企業が多く</w:t>
      </w:r>
      <w:r w:rsidR="003B523E">
        <w:rPr>
          <w:rFonts w:ascii="ＭＳ 明朝" w:hAnsi="ＭＳ 明朝" w:hint="eastAsia"/>
        </w:rPr>
        <w:t>、</w:t>
      </w:r>
      <w:r w:rsidR="007654E7">
        <w:rPr>
          <w:rFonts w:ascii="ＭＳ 明朝" w:hAnsi="ＭＳ 明朝" w:hint="eastAsia"/>
        </w:rPr>
        <w:t>その結果、</w:t>
      </w:r>
      <w:r w:rsidR="00735C5B">
        <w:rPr>
          <w:rFonts w:ascii="ＭＳ 明朝" w:hAnsi="ＭＳ 明朝" w:hint="eastAsia"/>
        </w:rPr>
        <w:t>発注元</w:t>
      </w:r>
      <w:r w:rsidR="007616EE">
        <w:rPr>
          <w:rFonts w:ascii="ＭＳ 明朝" w:hAnsi="ＭＳ 明朝" w:hint="eastAsia"/>
        </w:rPr>
        <w:t>の優位性が高い</w:t>
      </w:r>
      <w:r w:rsidR="00B349C4">
        <w:rPr>
          <w:rFonts w:ascii="ＭＳ 明朝" w:hAnsi="ＭＳ 明朝" w:hint="eastAsia"/>
        </w:rPr>
        <w:t>商習慣が形成され</w:t>
      </w:r>
      <w:r w:rsidR="007752F5">
        <w:rPr>
          <w:rFonts w:ascii="ＭＳ 明朝" w:hAnsi="ＭＳ 明朝" w:hint="eastAsia"/>
        </w:rPr>
        <w:t>てきた</w:t>
      </w:r>
      <w:r w:rsidR="00EC1AF1">
        <w:rPr>
          <w:rFonts w:ascii="ＭＳ 明朝" w:hAnsi="ＭＳ 明朝" w:hint="eastAsia"/>
        </w:rPr>
        <w:t>。</w:t>
      </w:r>
      <w:r w:rsidR="00704C3B">
        <w:rPr>
          <w:rFonts w:ascii="ＭＳ 明朝" w:hAnsi="ＭＳ 明朝" w:hint="eastAsia"/>
        </w:rPr>
        <w:t>しかしながら、産業が空洞化し、これまで安定した発注元であった大手企業の多くが撤退した大阪では、</w:t>
      </w:r>
      <w:r w:rsidR="00A8442F">
        <w:rPr>
          <w:rFonts w:ascii="ＭＳ 明朝" w:hAnsi="ＭＳ 明朝" w:hint="eastAsia"/>
        </w:rPr>
        <w:t>残った</w:t>
      </w:r>
      <w:r w:rsidR="00704C3B">
        <w:rPr>
          <w:rFonts w:ascii="ＭＳ 明朝" w:hAnsi="ＭＳ 明朝" w:hint="eastAsia"/>
        </w:rPr>
        <w:t>既存の取引先</w:t>
      </w:r>
      <w:r w:rsidR="00A8442F">
        <w:rPr>
          <w:rFonts w:ascii="ＭＳ 明朝" w:hAnsi="ＭＳ 明朝" w:hint="eastAsia"/>
        </w:rPr>
        <w:t>からの受注だけでは</w:t>
      </w:r>
      <w:r w:rsidR="00704C3B">
        <w:rPr>
          <w:rFonts w:ascii="ＭＳ 明朝" w:hAnsi="ＭＳ 明朝" w:hint="eastAsia"/>
        </w:rPr>
        <w:t>経営存続が難しく</w:t>
      </w:r>
      <w:r w:rsidR="00B349C4">
        <w:rPr>
          <w:rFonts w:ascii="ＭＳ 明朝" w:hAnsi="ＭＳ 明朝" w:hint="eastAsia"/>
        </w:rPr>
        <w:t>、ニッチな分野に強みをもつことで特殊案件を確保する</w:t>
      </w:r>
      <w:r w:rsidR="007654E7">
        <w:rPr>
          <w:rFonts w:ascii="ＭＳ 明朝" w:hAnsi="ＭＳ 明朝" w:hint="eastAsia"/>
        </w:rPr>
        <w:t>、</w:t>
      </w:r>
      <w:r w:rsidR="00B349C4">
        <w:rPr>
          <w:rFonts w:ascii="ＭＳ 明朝" w:hAnsi="ＭＳ 明朝" w:hint="eastAsia"/>
        </w:rPr>
        <w:t>或いは、</w:t>
      </w:r>
      <w:r w:rsidR="007654E7">
        <w:rPr>
          <w:rFonts w:ascii="ＭＳ 明朝" w:hAnsi="ＭＳ 明朝" w:hint="eastAsia"/>
        </w:rPr>
        <w:t>他府県</w:t>
      </w:r>
      <w:r w:rsidR="00A8442F">
        <w:rPr>
          <w:rFonts w:ascii="ＭＳ 明朝" w:hAnsi="ＭＳ 明朝" w:hint="eastAsia"/>
        </w:rPr>
        <w:t>の企業</w:t>
      </w:r>
      <w:r w:rsidR="007654E7">
        <w:rPr>
          <w:rFonts w:ascii="ＭＳ 明朝" w:hAnsi="ＭＳ 明朝" w:hint="eastAsia"/>
        </w:rPr>
        <w:t>から仕</w:t>
      </w:r>
      <w:r w:rsidR="00A8442F">
        <w:rPr>
          <w:rFonts w:ascii="ＭＳ 明朝" w:hAnsi="ＭＳ 明朝" w:hint="eastAsia"/>
        </w:rPr>
        <w:t>事を受注する（</w:t>
      </w:r>
      <w:r w:rsidR="001B25CD">
        <w:rPr>
          <w:rFonts w:ascii="ＭＳ 明朝" w:hAnsi="ＭＳ 明朝" w:hint="eastAsia"/>
        </w:rPr>
        <w:t>いわゆるニアショアリング</w:t>
      </w:r>
      <w:r w:rsidR="00A8442F">
        <w:rPr>
          <w:rFonts w:ascii="ＭＳ 明朝" w:hAnsi="ＭＳ 明朝" w:hint="eastAsia"/>
        </w:rPr>
        <w:t>）</w:t>
      </w:r>
      <w:r w:rsidR="00265A44">
        <w:rPr>
          <w:rFonts w:ascii="ＭＳ 明朝" w:hAnsi="ＭＳ 明朝" w:hint="eastAsia"/>
        </w:rPr>
        <w:t>などして、</w:t>
      </w:r>
      <w:r w:rsidR="00704C3B">
        <w:rPr>
          <w:rFonts w:ascii="ＭＳ 明朝" w:hAnsi="ＭＳ 明朝" w:hint="eastAsia"/>
        </w:rPr>
        <w:t>発注元確保に努めている。</w:t>
      </w:r>
    </w:p>
    <w:p w:rsidR="001715F6" w:rsidRDefault="0032065D" w:rsidP="00704C3B">
      <w:pPr>
        <w:ind w:firstLineChars="100" w:firstLine="189"/>
        <w:rPr>
          <w:rFonts w:ascii="ＭＳ 明朝" w:hAnsi="ＭＳ 明朝"/>
        </w:rPr>
      </w:pPr>
      <w:r>
        <w:rPr>
          <w:rFonts w:ascii="ＭＳ 明朝" w:hAnsi="ＭＳ 明朝" w:hint="eastAsia"/>
        </w:rPr>
        <w:t>2018</w:t>
      </w:r>
      <w:r w:rsidR="00704C3B">
        <w:rPr>
          <w:rFonts w:ascii="ＭＳ 明朝" w:hAnsi="ＭＳ 明朝" w:hint="eastAsia"/>
        </w:rPr>
        <w:t>年は、自動車産業が自動運転等に力を入れるなど、新技術に関する動きが活発であったこともあり、比較的</w:t>
      </w:r>
      <w:r w:rsidR="00A8442F">
        <w:rPr>
          <w:rFonts w:ascii="ＭＳ 明朝" w:hAnsi="ＭＳ 明朝" w:hint="eastAsia"/>
        </w:rPr>
        <w:t>業況は</w:t>
      </w:r>
      <w:r w:rsidR="00704C3B">
        <w:rPr>
          <w:rFonts w:ascii="ＭＳ 明朝" w:hAnsi="ＭＳ 明朝" w:hint="eastAsia"/>
        </w:rPr>
        <w:t>上向きであったが、2019年</w:t>
      </w:r>
      <w:r w:rsidR="00704C3B" w:rsidRPr="00704C3B">
        <w:rPr>
          <w:rFonts w:ascii="ＭＳ 明朝" w:hAnsi="ＭＳ 明朝" w:hint="eastAsia"/>
        </w:rPr>
        <w:t>10～12月期は、計画通りで前年並みか</w:t>
      </w:r>
      <w:r w:rsidR="00B349C4">
        <w:rPr>
          <w:rFonts w:ascii="ＭＳ 明朝" w:hAnsi="ＭＳ 明朝" w:hint="eastAsia"/>
        </w:rPr>
        <w:t>、</w:t>
      </w:r>
      <w:r w:rsidR="00704C3B" w:rsidRPr="00704C3B">
        <w:rPr>
          <w:rFonts w:ascii="ＭＳ 明朝" w:hAnsi="ＭＳ 明朝" w:hint="eastAsia"/>
        </w:rPr>
        <w:t>やや下向きである。</w:t>
      </w:r>
      <w:r>
        <w:rPr>
          <w:rFonts w:ascii="ＭＳ 明朝" w:hAnsi="ＭＳ 明朝" w:hint="eastAsia"/>
        </w:rPr>
        <w:t>また、医</w:t>
      </w:r>
      <w:r w:rsidR="00704C3B">
        <w:rPr>
          <w:rFonts w:ascii="ＭＳ 明朝" w:hAnsi="ＭＳ 明朝" w:hint="eastAsia"/>
        </w:rPr>
        <w:t>療分野に関しては、景気の影響が少ないため、大きな変化はないが少しずつ上向いているとみる</w:t>
      </w:r>
      <w:r>
        <w:rPr>
          <w:rFonts w:ascii="ＭＳ 明朝" w:hAnsi="ＭＳ 明朝" w:hint="eastAsia"/>
        </w:rPr>
        <w:t>企業もあった。</w:t>
      </w:r>
    </w:p>
    <w:p w:rsidR="00AA1C14" w:rsidRPr="007A73F2" w:rsidRDefault="00A622EB" w:rsidP="00AA1C14">
      <w:pPr>
        <w:ind w:firstLineChars="100" w:firstLine="189"/>
        <w:rPr>
          <w:rFonts w:asciiTheme="majorEastAsia" w:eastAsiaTheme="majorEastAsia" w:hAnsiTheme="majorEastAsia"/>
        </w:rPr>
      </w:pPr>
      <w:r>
        <w:rPr>
          <w:rFonts w:asciiTheme="majorEastAsia" w:eastAsiaTheme="majorEastAsia" w:hAnsiTheme="majorEastAsia" w:hint="eastAsia"/>
        </w:rPr>
        <w:t>人件費</w:t>
      </w:r>
      <w:r w:rsidR="007752F5">
        <w:rPr>
          <w:rFonts w:asciiTheme="majorEastAsia" w:eastAsiaTheme="majorEastAsia" w:hAnsiTheme="majorEastAsia" w:hint="eastAsia"/>
        </w:rPr>
        <w:t>上昇</w:t>
      </w:r>
      <w:r>
        <w:rPr>
          <w:rFonts w:asciiTheme="majorEastAsia" w:eastAsiaTheme="majorEastAsia" w:hAnsiTheme="majorEastAsia" w:hint="eastAsia"/>
        </w:rPr>
        <w:t>と人材不足</w:t>
      </w:r>
      <w:r w:rsidR="00CB06B3">
        <w:rPr>
          <w:rFonts w:asciiTheme="majorEastAsia" w:eastAsiaTheme="majorEastAsia" w:hAnsiTheme="majorEastAsia" w:hint="eastAsia"/>
        </w:rPr>
        <w:t xml:space="preserve">　</w:t>
      </w:r>
    </w:p>
    <w:p w:rsidR="00C6656B" w:rsidRDefault="007454B2" w:rsidP="00BB413E">
      <w:pPr>
        <w:ind w:firstLineChars="100" w:firstLine="189"/>
        <w:rPr>
          <w:rFonts w:ascii="ＭＳ 明朝" w:hAnsi="ＭＳ 明朝"/>
        </w:rPr>
      </w:pPr>
      <w:r>
        <w:rPr>
          <w:rFonts w:ascii="ＭＳ 明朝" w:hAnsi="ＭＳ 明朝" w:hint="eastAsia"/>
        </w:rPr>
        <w:t>人件費は上昇しているが、発注元</w:t>
      </w:r>
      <w:r w:rsidR="00C6656B">
        <w:rPr>
          <w:rFonts w:ascii="ＭＳ 明朝" w:hAnsi="ＭＳ 明朝" w:hint="eastAsia"/>
        </w:rPr>
        <w:t>との関係</w:t>
      </w:r>
      <w:r w:rsidR="00930D72">
        <w:rPr>
          <w:rFonts w:ascii="ＭＳ 明朝" w:hAnsi="ＭＳ 明朝" w:hint="eastAsia"/>
        </w:rPr>
        <w:t>性</w:t>
      </w:r>
      <w:r w:rsidR="00C6656B">
        <w:rPr>
          <w:rFonts w:ascii="ＭＳ 明朝" w:hAnsi="ＭＳ 明朝" w:hint="eastAsia"/>
        </w:rPr>
        <w:t>から費用の転嫁</w:t>
      </w:r>
      <w:r w:rsidR="0094212F">
        <w:rPr>
          <w:rFonts w:ascii="ＭＳ 明朝" w:hAnsi="ＭＳ 明朝" w:hint="eastAsia"/>
        </w:rPr>
        <w:t>が難しい企業</w:t>
      </w:r>
      <w:r w:rsidR="00D07224">
        <w:rPr>
          <w:rFonts w:ascii="ＭＳ 明朝" w:hAnsi="ＭＳ 明朝" w:hint="eastAsia"/>
        </w:rPr>
        <w:t>もみられる。</w:t>
      </w:r>
      <w:r w:rsidR="0094212F">
        <w:rPr>
          <w:rFonts w:ascii="ＭＳ 明朝" w:hAnsi="ＭＳ 明朝" w:hint="eastAsia"/>
        </w:rPr>
        <w:t>一方で、必要とされる</w:t>
      </w:r>
      <w:r w:rsidR="00C6656B">
        <w:rPr>
          <w:rFonts w:ascii="ＭＳ 明朝" w:hAnsi="ＭＳ 明朝" w:hint="eastAsia"/>
        </w:rPr>
        <w:t>技術力は</w:t>
      </w:r>
      <w:r w:rsidR="0094212F">
        <w:rPr>
          <w:rFonts w:ascii="ＭＳ 明朝" w:hAnsi="ＭＳ 明朝" w:hint="eastAsia"/>
        </w:rPr>
        <w:t>高まる一方であり</w:t>
      </w:r>
      <w:r w:rsidR="00001F3A">
        <w:rPr>
          <w:rFonts w:ascii="ＭＳ 明朝" w:hAnsi="ＭＳ 明朝" w:hint="eastAsia"/>
        </w:rPr>
        <w:t>、</w:t>
      </w:r>
      <w:r w:rsidR="00D07224">
        <w:rPr>
          <w:rFonts w:ascii="ＭＳ 明朝" w:hAnsi="ＭＳ 明朝" w:hint="eastAsia"/>
        </w:rPr>
        <w:t>多くの企業が</w:t>
      </w:r>
      <w:r w:rsidR="0034733D">
        <w:rPr>
          <w:rFonts w:ascii="ＭＳ 明朝" w:hAnsi="ＭＳ 明朝" w:hint="eastAsia"/>
        </w:rPr>
        <w:t>人材</w:t>
      </w:r>
      <w:r w:rsidR="00D07224">
        <w:rPr>
          <w:rFonts w:ascii="ＭＳ 明朝" w:hAnsi="ＭＳ 明朝" w:hint="eastAsia"/>
        </w:rPr>
        <w:t>確保に苦労している</w:t>
      </w:r>
      <w:r w:rsidR="0094212F">
        <w:rPr>
          <w:rFonts w:ascii="ＭＳ 明朝" w:hAnsi="ＭＳ 明朝" w:hint="eastAsia"/>
        </w:rPr>
        <w:t>。</w:t>
      </w:r>
      <w:r w:rsidR="00D07224">
        <w:rPr>
          <w:rFonts w:ascii="ＭＳ 明朝" w:hAnsi="ＭＳ 明朝" w:hint="eastAsia"/>
        </w:rPr>
        <w:t>「人材の不足、</w:t>
      </w:r>
      <w:r w:rsidR="00001F3A">
        <w:rPr>
          <w:rFonts w:ascii="ＭＳ 明朝" w:hAnsi="ＭＳ 明朝" w:hint="eastAsia"/>
        </w:rPr>
        <w:t>質の低下に比べれば、事業の受注は取り戻しやすい」と考える</w:t>
      </w:r>
      <w:r w:rsidR="00C6656B">
        <w:rPr>
          <w:rFonts w:ascii="ＭＳ 明朝" w:hAnsi="ＭＳ 明朝" w:hint="eastAsia"/>
        </w:rPr>
        <w:t>企業もいる</w:t>
      </w:r>
      <w:r w:rsidR="00D07224">
        <w:rPr>
          <w:rFonts w:ascii="ＭＳ 明朝" w:hAnsi="ＭＳ 明朝" w:hint="eastAsia"/>
        </w:rPr>
        <w:t>ほど</w:t>
      </w:r>
      <w:r w:rsidR="00001F3A">
        <w:rPr>
          <w:rFonts w:ascii="ＭＳ 明朝" w:hAnsi="ＭＳ 明朝" w:hint="eastAsia"/>
        </w:rPr>
        <w:t>、</w:t>
      </w:r>
      <w:r w:rsidR="00D07224">
        <w:rPr>
          <w:rFonts w:ascii="ＭＳ 明朝" w:hAnsi="ＭＳ 明朝" w:hint="eastAsia"/>
        </w:rPr>
        <w:t>人材</w:t>
      </w:r>
      <w:r>
        <w:rPr>
          <w:rFonts w:ascii="ＭＳ 明朝" w:hAnsi="ＭＳ 明朝" w:hint="eastAsia"/>
        </w:rPr>
        <w:t>確保</w:t>
      </w:r>
      <w:r w:rsidR="00D07224">
        <w:rPr>
          <w:rFonts w:ascii="ＭＳ 明朝" w:hAnsi="ＭＳ 明朝" w:hint="eastAsia"/>
        </w:rPr>
        <w:t>は</w:t>
      </w:r>
      <w:r w:rsidR="00C6656B">
        <w:rPr>
          <w:rFonts w:ascii="ＭＳ 明朝" w:hAnsi="ＭＳ 明朝" w:hint="eastAsia"/>
        </w:rPr>
        <w:t>重要視されている。</w:t>
      </w:r>
    </w:p>
    <w:p w:rsidR="008061AB" w:rsidRDefault="00D07224" w:rsidP="00DE3C56">
      <w:pPr>
        <w:ind w:firstLineChars="100" w:firstLine="189"/>
        <w:rPr>
          <w:rFonts w:ascii="ＭＳ 明朝" w:hAnsi="ＭＳ 明朝"/>
        </w:rPr>
      </w:pPr>
      <w:r>
        <w:rPr>
          <w:rFonts w:ascii="ＭＳ 明朝" w:hAnsi="ＭＳ 明朝" w:hint="eastAsia"/>
        </w:rPr>
        <w:t>人材不足解消のため</w:t>
      </w:r>
      <w:r w:rsidR="00C6656B">
        <w:rPr>
          <w:rFonts w:ascii="ＭＳ 明朝" w:hAnsi="ＭＳ 明朝" w:hint="eastAsia"/>
        </w:rPr>
        <w:t>、採用や育成</w:t>
      </w:r>
      <w:r>
        <w:rPr>
          <w:rFonts w:ascii="ＭＳ 明朝" w:hAnsi="ＭＳ 明朝" w:hint="eastAsia"/>
        </w:rPr>
        <w:t>に工夫して取り組む</w:t>
      </w:r>
      <w:r w:rsidR="00C6656B">
        <w:rPr>
          <w:rFonts w:ascii="ＭＳ 明朝" w:hAnsi="ＭＳ 明朝" w:hint="eastAsia"/>
        </w:rPr>
        <w:t>企</w:t>
      </w:r>
      <w:r w:rsidR="00C6656B" w:rsidRPr="00D07224">
        <w:rPr>
          <w:rFonts w:ascii="ＭＳ 明朝" w:hAnsi="ＭＳ 明朝" w:hint="eastAsia"/>
        </w:rPr>
        <w:t>業も</w:t>
      </w:r>
      <w:r w:rsidRPr="00D07224">
        <w:rPr>
          <w:rFonts w:ascii="ＭＳ 明朝" w:hAnsi="ＭＳ 明朝" w:hint="eastAsia"/>
        </w:rPr>
        <w:t>ある</w:t>
      </w:r>
      <w:r w:rsidR="00C6656B" w:rsidRPr="00D07224">
        <w:rPr>
          <w:rFonts w:ascii="ＭＳ 明朝" w:hAnsi="ＭＳ 明朝" w:hint="eastAsia"/>
        </w:rPr>
        <w:t>。</w:t>
      </w:r>
      <w:r w:rsidR="0034733D" w:rsidRPr="00D07224">
        <w:rPr>
          <w:rFonts w:ascii="ＭＳ 明朝" w:hAnsi="ＭＳ 明朝" w:hint="eastAsia"/>
        </w:rPr>
        <w:t>ある企業では、</w:t>
      </w:r>
      <w:r w:rsidR="003976F2">
        <w:rPr>
          <w:rFonts w:ascii="ＭＳ 明朝" w:hAnsi="ＭＳ 明朝" w:hint="eastAsia"/>
        </w:rPr>
        <w:t>新卒大学生の</w:t>
      </w:r>
      <w:r w:rsidRPr="00D07224">
        <w:rPr>
          <w:rFonts w:ascii="ＭＳ 明朝" w:hAnsi="ＭＳ 明朝" w:hint="eastAsia"/>
        </w:rPr>
        <w:t>確保のため</w:t>
      </w:r>
      <w:r w:rsidR="0034733D" w:rsidRPr="00D07224">
        <w:rPr>
          <w:rFonts w:ascii="ＭＳ 明朝" w:hAnsi="ＭＳ 明朝" w:hint="eastAsia"/>
        </w:rPr>
        <w:t>、従来の就</w:t>
      </w:r>
      <w:r w:rsidRPr="00D07224">
        <w:rPr>
          <w:rFonts w:ascii="ＭＳ 明朝" w:hAnsi="ＭＳ 明朝" w:hint="eastAsia"/>
        </w:rPr>
        <w:t>職サイトに登録する方法から方向転換を行った。</w:t>
      </w:r>
      <w:r w:rsidR="00006FB1">
        <w:rPr>
          <w:rFonts w:ascii="ＭＳ 明朝" w:hAnsi="ＭＳ 明朝" w:hint="eastAsia"/>
        </w:rPr>
        <w:t>具体的には、</w:t>
      </w:r>
      <w:r w:rsidR="003976F2">
        <w:rPr>
          <w:rFonts w:ascii="ＭＳ 明朝" w:hAnsi="ＭＳ 明朝" w:hint="eastAsia"/>
        </w:rPr>
        <w:t>主体的な</w:t>
      </w:r>
      <w:r w:rsidRPr="00D07224">
        <w:rPr>
          <w:rFonts w:ascii="ＭＳ 明朝" w:hAnsi="ＭＳ 明朝" w:hint="eastAsia"/>
        </w:rPr>
        <w:t>学生との</w:t>
      </w:r>
      <w:r w:rsidR="003976F2">
        <w:rPr>
          <w:rFonts w:ascii="ＭＳ 明朝" w:hAnsi="ＭＳ 明朝" w:hint="eastAsia"/>
        </w:rPr>
        <w:t>接点づくりをめざし</w:t>
      </w:r>
      <w:r w:rsidRPr="00D07224">
        <w:rPr>
          <w:rFonts w:ascii="ＭＳ 明朝" w:hAnsi="ＭＳ 明朝" w:hint="eastAsia"/>
        </w:rPr>
        <w:t>、インターンシップを夏と冬に実施し</w:t>
      </w:r>
      <w:r w:rsidR="00001F3A" w:rsidRPr="00D07224">
        <w:rPr>
          <w:rFonts w:ascii="ＭＳ 明朝" w:hAnsi="ＭＳ 明朝" w:hint="eastAsia"/>
        </w:rPr>
        <w:t>、</w:t>
      </w:r>
      <w:r w:rsidR="008C37F7" w:rsidRPr="00D07224">
        <w:rPr>
          <w:rFonts w:ascii="ＭＳ 明朝" w:hAnsi="ＭＳ 明朝" w:hint="eastAsia"/>
        </w:rPr>
        <w:t>企業から学生にアプローチができる「プッシュ型」の採用サイトを</w:t>
      </w:r>
      <w:r w:rsidR="007800EB" w:rsidRPr="00D07224">
        <w:rPr>
          <w:rFonts w:ascii="ＭＳ 明朝" w:hAnsi="ＭＳ 明朝" w:hint="eastAsia"/>
        </w:rPr>
        <w:t>活用</w:t>
      </w:r>
      <w:r w:rsidRPr="00D07224">
        <w:rPr>
          <w:rFonts w:ascii="ＭＳ 明朝" w:hAnsi="ＭＳ 明朝" w:hint="eastAsia"/>
        </w:rPr>
        <w:t>するなどして</w:t>
      </w:r>
      <w:r w:rsidR="007113B7" w:rsidRPr="00D07224">
        <w:rPr>
          <w:rFonts w:ascii="ＭＳ 明朝" w:hAnsi="ＭＳ 明朝" w:hint="eastAsia"/>
        </w:rPr>
        <w:t>、</w:t>
      </w:r>
      <w:r w:rsidR="003976F2">
        <w:rPr>
          <w:rFonts w:ascii="ＭＳ 明朝" w:hAnsi="ＭＳ 明朝" w:hint="eastAsia"/>
        </w:rPr>
        <w:t>自社に合った方法</w:t>
      </w:r>
      <w:r w:rsidR="00F419F1">
        <w:rPr>
          <w:rFonts w:ascii="ＭＳ 明朝" w:hAnsi="ＭＳ 明朝" w:hint="eastAsia"/>
        </w:rPr>
        <w:t>を試している</w:t>
      </w:r>
      <w:r>
        <w:rPr>
          <w:rFonts w:ascii="ＭＳ 明朝" w:hAnsi="ＭＳ 明朝" w:hint="eastAsia"/>
        </w:rPr>
        <w:t>。</w:t>
      </w:r>
    </w:p>
    <w:p w:rsidR="00D71BBD" w:rsidRDefault="00370E4E" w:rsidP="00D64379">
      <w:pPr>
        <w:ind w:firstLineChars="100" w:firstLine="189"/>
        <w:rPr>
          <w:rFonts w:ascii="ＭＳ 明朝" w:hAnsi="ＭＳ 明朝"/>
        </w:rPr>
      </w:pPr>
      <w:r>
        <w:rPr>
          <w:rFonts w:ascii="ＭＳ 明朝" w:hAnsi="ＭＳ 明朝" w:hint="eastAsia"/>
        </w:rPr>
        <w:t>また、</w:t>
      </w:r>
      <w:r w:rsidR="00D64379">
        <w:rPr>
          <w:rFonts w:ascii="ＭＳ 明朝" w:hAnsi="ＭＳ 明朝" w:hint="eastAsia"/>
        </w:rPr>
        <w:t>外部のリソースを活用</w:t>
      </w:r>
      <w:r>
        <w:rPr>
          <w:rFonts w:ascii="ＭＳ 明朝" w:hAnsi="ＭＳ 明朝" w:hint="eastAsia"/>
        </w:rPr>
        <w:t>し</w:t>
      </w:r>
      <w:r w:rsidR="00D64379">
        <w:rPr>
          <w:rFonts w:ascii="ＭＳ 明朝" w:hAnsi="ＭＳ 明朝" w:hint="eastAsia"/>
        </w:rPr>
        <w:t>新人</w:t>
      </w:r>
      <w:r w:rsidR="00006FB1">
        <w:rPr>
          <w:rFonts w:ascii="ＭＳ 明朝" w:hAnsi="ＭＳ 明朝" w:hint="eastAsia"/>
        </w:rPr>
        <w:t>育成を行うことで</w:t>
      </w:r>
      <w:r>
        <w:rPr>
          <w:rFonts w:ascii="ＭＳ 明朝" w:hAnsi="ＭＳ 明朝" w:hint="eastAsia"/>
        </w:rPr>
        <w:t>、人材の質の向上を図る事例</w:t>
      </w:r>
      <w:r w:rsidR="00556E6F">
        <w:rPr>
          <w:rFonts w:ascii="ＭＳ 明朝" w:hAnsi="ＭＳ 明朝" w:hint="eastAsia"/>
        </w:rPr>
        <w:t>もあ</w:t>
      </w:r>
      <w:r>
        <w:rPr>
          <w:rFonts w:ascii="ＭＳ 明朝" w:hAnsi="ＭＳ 明朝" w:hint="eastAsia"/>
        </w:rPr>
        <w:t>った</w:t>
      </w:r>
      <w:r w:rsidR="008061AB" w:rsidRPr="00DB5EB1">
        <w:rPr>
          <w:rFonts w:ascii="ＭＳ 明朝" w:hAnsi="ＭＳ 明朝" w:hint="eastAsia"/>
        </w:rPr>
        <w:t>。</w:t>
      </w:r>
      <w:r w:rsidR="00DB5EB1" w:rsidRPr="00DB5EB1">
        <w:rPr>
          <w:rFonts w:ascii="ＭＳ 明朝" w:hAnsi="ＭＳ 明朝" w:hint="eastAsia"/>
        </w:rPr>
        <w:t>「</w:t>
      </w:r>
      <w:r w:rsidR="00D07224" w:rsidRPr="00DB5EB1">
        <w:rPr>
          <w:rFonts w:ascii="ＭＳ 明朝" w:hAnsi="ＭＳ 明朝" w:hint="eastAsia"/>
        </w:rPr>
        <w:t>大阪は技術者を獲得できても、そもそも新技術等を提案</w:t>
      </w:r>
      <w:r w:rsidR="00DB5EB1" w:rsidRPr="00DB5EB1">
        <w:rPr>
          <w:rFonts w:ascii="ＭＳ 明朝" w:hAnsi="ＭＳ 明朝" w:hint="eastAsia"/>
        </w:rPr>
        <w:t>で</w:t>
      </w:r>
      <w:r w:rsidR="00D64379">
        <w:rPr>
          <w:rFonts w:ascii="ＭＳ 明朝" w:hAnsi="ＭＳ 明朝" w:hint="eastAsia"/>
        </w:rPr>
        <w:t>きる取引先がなく、経験値を積んで成長するキャリアパスがない」と</w:t>
      </w:r>
      <w:r w:rsidR="00006FB1">
        <w:rPr>
          <w:rFonts w:ascii="ＭＳ 明朝" w:hAnsi="ＭＳ 明朝" w:hint="eastAsia"/>
        </w:rPr>
        <w:t>、</w:t>
      </w:r>
      <w:r w:rsidR="00C55128">
        <w:rPr>
          <w:rFonts w:ascii="ＭＳ 明朝" w:hAnsi="ＭＳ 明朝" w:hint="eastAsia"/>
        </w:rPr>
        <w:t>ある経営者が</w:t>
      </w:r>
      <w:r w:rsidR="00D64379">
        <w:rPr>
          <w:rFonts w:ascii="ＭＳ 明朝" w:hAnsi="ＭＳ 明朝" w:hint="eastAsia"/>
        </w:rPr>
        <w:t>指摘するように、高度化するニーズに対し自社で</w:t>
      </w:r>
      <w:r>
        <w:rPr>
          <w:rFonts w:ascii="ＭＳ 明朝" w:hAnsi="ＭＳ 明朝" w:hint="eastAsia"/>
        </w:rPr>
        <w:t>コストを負担し</w:t>
      </w:r>
      <w:r w:rsidR="00556E6F">
        <w:rPr>
          <w:rFonts w:ascii="ＭＳ 明朝" w:hAnsi="ＭＳ 明朝" w:hint="eastAsia"/>
        </w:rPr>
        <w:t>技術者を</w:t>
      </w:r>
      <w:r w:rsidR="00D64379">
        <w:rPr>
          <w:rFonts w:ascii="ＭＳ 明朝" w:hAnsi="ＭＳ 明朝" w:hint="eastAsia"/>
        </w:rPr>
        <w:t>育成するしかない状況にある</w:t>
      </w:r>
      <w:r w:rsidR="007454B2">
        <w:rPr>
          <w:rFonts w:ascii="ＭＳ 明朝" w:hAnsi="ＭＳ 明朝" w:hint="eastAsia"/>
        </w:rPr>
        <w:t>とも考えられる</w:t>
      </w:r>
      <w:r w:rsidR="00D64379">
        <w:rPr>
          <w:rFonts w:ascii="ＭＳ 明朝" w:hAnsi="ＭＳ 明朝" w:hint="eastAsia"/>
        </w:rPr>
        <w:t>。</w:t>
      </w:r>
    </w:p>
    <w:p w:rsidR="00EE4FD2" w:rsidRDefault="00EE4FD2" w:rsidP="00D64379">
      <w:pPr>
        <w:ind w:firstLineChars="100" w:firstLine="189"/>
        <w:rPr>
          <w:rFonts w:ascii="ＭＳ 明朝" w:hAnsi="ＭＳ 明朝"/>
        </w:rPr>
      </w:pPr>
    </w:p>
    <w:p w:rsidR="00694E99" w:rsidRPr="007A73F2" w:rsidRDefault="00020D7B" w:rsidP="00DC52AE">
      <w:pPr>
        <w:ind w:firstLineChars="100" w:firstLine="189"/>
        <w:rPr>
          <w:rFonts w:asciiTheme="majorEastAsia" w:eastAsiaTheme="majorEastAsia" w:hAnsiTheme="majorEastAsia"/>
        </w:rPr>
      </w:pPr>
      <w:r>
        <w:rPr>
          <w:rFonts w:asciiTheme="majorEastAsia" w:eastAsiaTheme="majorEastAsia" w:hAnsiTheme="majorEastAsia" w:hint="eastAsia"/>
        </w:rPr>
        <w:lastRenderedPageBreak/>
        <w:t>労働者派遣法の改正</w:t>
      </w:r>
      <w:r w:rsidR="00E103EB">
        <w:rPr>
          <w:rFonts w:asciiTheme="majorEastAsia" w:eastAsiaTheme="majorEastAsia" w:hAnsiTheme="majorEastAsia" w:hint="eastAsia"/>
        </w:rPr>
        <w:t>による</w:t>
      </w:r>
      <w:r w:rsidR="000C75FC">
        <w:rPr>
          <w:rFonts w:asciiTheme="majorEastAsia" w:eastAsiaTheme="majorEastAsia" w:hAnsiTheme="majorEastAsia" w:hint="eastAsia"/>
        </w:rPr>
        <w:t>労働者保護の対応</w:t>
      </w:r>
    </w:p>
    <w:p w:rsidR="00954B52" w:rsidRDefault="00B656F5" w:rsidP="00EE4FD2">
      <w:pPr>
        <w:ind w:firstLineChars="100" w:firstLine="189"/>
        <w:rPr>
          <w:rFonts w:ascii="ＭＳ 明朝" w:hAnsi="ＭＳ 明朝"/>
        </w:rPr>
      </w:pPr>
      <w:r>
        <w:rPr>
          <w:rFonts w:ascii="ＭＳ 明朝" w:hAnsi="ＭＳ 明朝" w:hint="eastAsia"/>
        </w:rPr>
        <w:t>労働者派遣法は、「派遣切り」が社会問題化したリーマンショック後の2012年に労働者保護を目的とした改正が行われ、</w:t>
      </w:r>
      <w:r w:rsidR="002718C5">
        <w:rPr>
          <w:rFonts w:ascii="ＭＳ 明朝" w:hAnsi="ＭＳ 明朝" w:hint="eastAsia"/>
        </w:rPr>
        <w:t>2015</w:t>
      </w:r>
      <w:r w:rsidR="00BA49B9">
        <w:rPr>
          <w:rFonts w:ascii="ＭＳ 明朝" w:hAnsi="ＭＳ 明朝" w:hint="eastAsia"/>
        </w:rPr>
        <w:t>年の改正では、全ての労働者派遣事業が</w:t>
      </w:r>
      <w:r w:rsidR="002718C5">
        <w:rPr>
          <w:rFonts w:ascii="ＭＳ 明朝" w:hAnsi="ＭＳ 明朝" w:hint="eastAsia"/>
        </w:rPr>
        <w:t>許可制となり、派遣元から派遣労働者に</w:t>
      </w:r>
      <w:r w:rsidR="009B6AFE">
        <w:rPr>
          <w:rFonts w:ascii="ＭＳ 明朝" w:hAnsi="ＭＳ 明朝" w:hint="eastAsia"/>
        </w:rPr>
        <w:t>対し</w:t>
      </w:r>
      <w:r w:rsidR="002718C5">
        <w:rPr>
          <w:rFonts w:ascii="ＭＳ 明朝" w:hAnsi="ＭＳ 明朝" w:hint="eastAsia"/>
        </w:rPr>
        <w:t>、教育訓練やキャリア・コンサルティングが義務付けられ</w:t>
      </w:r>
      <w:r>
        <w:rPr>
          <w:rFonts w:ascii="ＭＳ 明朝" w:hAnsi="ＭＳ 明朝" w:hint="eastAsia"/>
        </w:rPr>
        <w:t>るなど、企業は対応に迫られるようになった。</w:t>
      </w:r>
      <w:r w:rsidR="009B6AFE">
        <w:rPr>
          <w:rFonts w:ascii="ＭＳ 明朝" w:hAnsi="ＭＳ 明朝" w:hint="eastAsia"/>
        </w:rPr>
        <w:t>さらに</w:t>
      </w:r>
      <w:r w:rsidR="006320E6">
        <w:rPr>
          <w:rFonts w:ascii="ＭＳ 明朝" w:hAnsi="ＭＳ 明朝" w:hint="eastAsia"/>
        </w:rPr>
        <w:t>、</w:t>
      </w:r>
      <w:r w:rsidR="002718C5">
        <w:rPr>
          <w:rFonts w:ascii="ＭＳ 明朝" w:hAnsi="ＭＳ 明朝" w:hint="eastAsia"/>
        </w:rPr>
        <w:t>2020年</w:t>
      </w:r>
      <w:r w:rsidR="009B6AFE">
        <w:rPr>
          <w:rFonts w:ascii="ＭＳ 明朝" w:hAnsi="ＭＳ 明朝" w:hint="eastAsia"/>
        </w:rPr>
        <w:t>4月</w:t>
      </w:r>
      <w:r w:rsidR="006D4F5D">
        <w:rPr>
          <w:rFonts w:ascii="ＭＳ 明朝" w:hAnsi="ＭＳ 明朝" w:hint="eastAsia"/>
        </w:rPr>
        <w:t>施行予定の</w:t>
      </w:r>
      <w:r w:rsidR="00BA49B9">
        <w:rPr>
          <w:rFonts w:ascii="ＭＳ 明朝" w:hAnsi="ＭＳ 明朝" w:hint="eastAsia"/>
        </w:rPr>
        <w:t>改正</w:t>
      </w:r>
      <w:r w:rsidR="006D4F5D">
        <w:rPr>
          <w:rFonts w:ascii="ＭＳ 明朝" w:hAnsi="ＭＳ 明朝" w:hint="eastAsia"/>
        </w:rPr>
        <w:t>法</w:t>
      </w:r>
      <w:r w:rsidR="002718C5">
        <w:rPr>
          <w:rFonts w:ascii="ＭＳ 明朝" w:hAnsi="ＭＳ 明朝" w:hint="eastAsia"/>
        </w:rPr>
        <w:t>では、派遣先企業の社員との待遇差解消のための「同一労働同一賃金」に向けて、「派遣先均等・均衡方式（派遣先の通常の労働者との均等・均衡待遇）」或いは「労使協定方式（一定の要件を満たす労使協定による待遇）」により、配偶者の待遇確保が義務化され</w:t>
      </w:r>
      <w:r w:rsidR="00C46E1F">
        <w:rPr>
          <w:rFonts w:ascii="ＭＳ 明朝" w:hAnsi="ＭＳ 明朝" w:hint="eastAsia"/>
        </w:rPr>
        <w:t>る</w:t>
      </w:r>
      <w:r w:rsidR="006D4F5D">
        <w:rPr>
          <w:rFonts w:ascii="ＭＳ 明朝" w:hAnsi="ＭＳ 明朝" w:hint="eastAsia"/>
        </w:rPr>
        <w:t>こととなる。これら</w:t>
      </w:r>
      <w:r w:rsidR="00D4508F">
        <w:rPr>
          <w:rFonts w:ascii="ＭＳ 明朝" w:hAnsi="ＭＳ 明朝" w:hint="eastAsia"/>
        </w:rPr>
        <w:t>改正</w:t>
      </w:r>
      <w:r w:rsidR="006D4F5D">
        <w:rPr>
          <w:rFonts w:ascii="ＭＳ 明朝" w:hAnsi="ＭＳ 明朝" w:hint="eastAsia"/>
        </w:rPr>
        <w:t>の変遷</w:t>
      </w:r>
      <w:r w:rsidR="00D4508F">
        <w:rPr>
          <w:rFonts w:ascii="ＭＳ 明朝" w:hAnsi="ＭＳ 明朝" w:hint="eastAsia"/>
        </w:rPr>
        <w:t>に対応できない企業</w:t>
      </w:r>
      <w:r w:rsidR="00831DC4">
        <w:rPr>
          <w:rFonts w:ascii="ＭＳ 明朝" w:hAnsi="ＭＳ 明朝" w:hint="eastAsia"/>
        </w:rPr>
        <w:t>は、淘汰されつつある</w:t>
      </w:r>
      <w:r w:rsidR="006D4F5D">
        <w:rPr>
          <w:rFonts w:ascii="ＭＳ 明朝" w:hAnsi="ＭＳ 明朝" w:hint="eastAsia"/>
        </w:rPr>
        <w:t>。</w:t>
      </w:r>
    </w:p>
    <w:p w:rsidR="00DC56DB" w:rsidRDefault="00954B52" w:rsidP="00B656F5">
      <w:pPr>
        <w:ind w:firstLineChars="100" w:firstLine="189"/>
        <w:rPr>
          <w:rFonts w:ascii="ＭＳ 明朝" w:hAnsi="ＭＳ 明朝"/>
        </w:rPr>
      </w:pPr>
      <w:r>
        <w:rPr>
          <w:rFonts w:ascii="ＭＳ 明朝" w:hAnsi="ＭＳ 明朝" w:hint="eastAsia"/>
        </w:rPr>
        <w:t>なお、</w:t>
      </w:r>
      <w:r w:rsidR="006D4F5D">
        <w:rPr>
          <w:rFonts w:ascii="ＭＳ 明朝" w:hAnsi="ＭＳ 明朝" w:hint="eastAsia"/>
        </w:rPr>
        <w:t>直近</w:t>
      </w:r>
      <w:r w:rsidR="00D4508F">
        <w:rPr>
          <w:rFonts w:ascii="ＭＳ 明朝" w:hAnsi="ＭＳ 明朝" w:hint="eastAsia"/>
        </w:rPr>
        <w:t>の</w:t>
      </w:r>
      <w:r w:rsidR="00263A72">
        <w:rPr>
          <w:rFonts w:ascii="ＭＳ 明朝" w:hAnsi="ＭＳ 明朝" w:hint="eastAsia"/>
        </w:rPr>
        <w:t>法改正</w:t>
      </w:r>
      <w:r w:rsidR="00D4508F">
        <w:rPr>
          <w:rFonts w:ascii="ＭＳ 明朝" w:hAnsi="ＭＳ 明朝" w:hint="eastAsia"/>
        </w:rPr>
        <w:t>では</w:t>
      </w:r>
      <w:r w:rsidR="00263A72">
        <w:rPr>
          <w:rFonts w:ascii="ＭＳ 明朝" w:hAnsi="ＭＳ 明朝" w:hint="eastAsia"/>
        </w:rPr>
        <w:t>、自社正社員と同等</w:t>
      </w:r>
      <w:r w:rsidR="002C3A32">
        <w:rPr>
          <w:rFonts w:ascii="ＭＳ 明朝" w:hAnsi="ＭＳ 明朝" w:hint="eastAsia"/>
        </w:rPr>
        <w:t>程度</w:t>
      </w:r>
      <w:r w:rsidR="00263A72">
        <w:rPr>
          <w:rFonts w:ascii="ＭＳ 明朝" w:hAnsi="ＭＳ 明朝" w:hint="eastAsia"/>
        </w:rPr>
        <w:t>の賃金が必要と</w:t>
      </w:r>
      <w:r w:rsidR="00D4508F">
        <w:rPr>
          <w:rFonts w:ascii="ＭＳ 明朝" w:hAnsi="ＭＳ 明朝" w:hint="eastAsia"/>
        </w:rPr>
        <w:t>なるため、</w:t>
      </w:r>
      <w:r>
        <w:rPr>
          <w:rFonts w:ascii="ＭＳ 明朝" w:hAnsi="ＭＳ 明朝" w:hint="eastAsia"/>
        </w:rPr>
        <w:t>企業は派遣を活用しなくなるの</w:t>
      </w:r>
    </w:p>
    <w:p w:rsidR="008353EA" w:rsidRPr="008353EA" w:rsidRDefault="00954B52" w:rsidP="00DC56DB">
      <w:pPr>
        <w:rPr>
          <w:rFonts w:ascii="ＭＳ 明朝" w:hAnsi="ＭＳ 明朝"/>
        </w:rPr>
      </w:pPr>
      <w:r>
        <w:rPr>
          <w:rFonts w:ascii="ＭＳ 明朝" w:hAnsi="ＭＳ 明朝" w:hint="eastAsia"/>
        </w:rPr>
        <w:t>ではないか、</w:t>
      </w:r>
      <w:r w:rsidR="00BA49B9">
        <w:rPr>
          <w:rFonts w:ascii="ＭＳ 明朝" w:hAnsi="ＭＳ 明朝" w:hint="eastAsia"/>
        </w:rPr>
        <w:t>との見方</w:t>
      </w:r>
      <w:r>
        <w:rPr>
          <w:rFonts w:ascii="ＭＳ 明朝" w:hAnsi="ＭＳ 明朝" w:hint="eastAsia"/>
        </w:rPr>
        <w:t>も</w:t>
      </w:r>
      <w:r w:rsidR="006320E6">
        <w:rPr>
          <w:rFonts w:ascii="ＭＳ 明朝" w:hAnsi="ＭＳ 明朝" w:hint="eastAsia"/>
        </w:rPr>
        <w:t>あ</w:t>
      </w:r>
      <w:r>
        <w:rPr>
          <w:rFonts w:ascii="ＭＳ 明朝" w:hAnsi="ＭＳ 明朝" w:hint="eastAsia"/>
        </w:rPr>
        <w:t>る。そのため、</w:t>
      </w:r>
      <w:r w:rsidR="008353EA">
        <w:rPr>
          <w:rFonts w:ascii="ＭＳ 明朝" w:hAnsi="ＭＳ 明朝" w:hint="eastAsia"/>
        </w:rPr>
        <w:t>請負契約を増</w:t>
      </w:r>
      <w:r w:rsidR="006320E6">
        <w:rPr>
          <w:rFonts w:ascii="ＭＳ 明朝" w:hAnsi="ＭＳ 明朝" w:hint="eastAsia"/>
        </w:rPr>
        <w:t>やす</w:t>
      </w:r>
      <w:r>
        <w:rPr>
          <w:rFonts w:ascii="ＭＳ 明朝" w:hAnsi="ＭＳ 明朝" w:hint="eastAsia"/>
        </w:rPr>
        <w:t>べく、先を見据えて</w:t>
      </w:r>
      <w:r w:rsidR="006D4F5D">
        <w:rPr>
          <w:rFonts w:ascii="ＭＳ 明朝" w:hAnsi="ＭＳ 明朝" w:hint="eastAsia"/>
        </w:rPr>
        <w:t>対応する企業もある</w:t>
      </w:r>
      <w:r>
        <w:rPr>
          <w:rFonts w:ascii="ＭＳ 明朝" w:hAnsi="ＭＳ 明朝" w:hint="eastAsia"/>
        </w:rPr>
        <w:t>。</w:t>
      </w:r>
    </w:p>
    <w:p w:rsidR="00FD26D1" w:rsidRPr="00023517" w:rsidRDefault="00482DCE" w:rsidP="00FD26D1">
      <w:pPr>
        <w:ind w:firstLineChars="100" w:firstLine="189"/>
        <w:rPr>
          <w:rFonts w:asciiTheme="majorEastAsia" w:eastAsiaTheme="majorEastAsia" w:hAnsiTheme="majorEastAsia"/>
        </w:rPr>
      </w:pPr>
      <w:r w:rsidRPr="00023517">
        <w:rPr>
          <w:rFonts w:asciiTheme="majorEastAsia" w:eastAsiaTheme="majorEastAsia" w:hAnsiTheme="majorEastAsia" w:hint="eastAsia"/>
        </w:rPr>
        <w:t>新技術</w:t>
      </w:r>
      <w:r w:rsidR="00C82250" w:rsidRPr="00023517">
        <w:rPr>
          <w:rFonts w:asciiTheme="majorEastAsia" w:eastAsiaTheme="majorEastAsia" w:hAnsiTheme="majorEastAsia" w:hint="eastAsia"/>
        </w:rPr>
        <w:t>への期待</w:t>
      </w:r>
      <w:r w:rsidR="00F93730" w:rsidRPr="00023517">
        <w:rPr>
          <w:rFonts w:asciiTheme="majorEastAsia" w:eastAsiaTheme="majorEastAsia" w:hAnsiTheme="majorEastAsia" w:hint="eastAsia"/>
        </w:rPr>
        <w:t xml:space="preserve">　</w:t>
      </w:r>
    </w:p>
    <w:p w:rsidR="00E103EB" w:rsidRDefault="002C1178" w:rsidP="00E103EB">
      <w:pPr>
        <w:ind w:firstLineChars="100" w:firstLine="189"/>
        <w:rPr>
          <w:rFonts w:ascii="ＭＳ 明朝" w:hAnsi="ＭＳ 明朝"/>
        </w:rPr>
      </w:pPr>
      <w:r>
        <w:rPr>
          <w:rFonts w:ascii="ＭＳ 明朝" w:hAnsi="ＭＳ 明朝" w:hint="eastAsia"/>
        </w:rPr>
        <w:t>受託開発や組込みは、カーナビや携帯電話、自動運転等、</w:t>
      </w:r>
      <w:r w:rsidR="006E6CFA">
        <w:rPr>
          <w:rFonts w:ascii="ＭＳ 明朝" w:hAnsi="ＭＳ 明朝" w:hint="eastAsia"/>
        </w:rPr>
        <w:t>技術の流行りの影響を受けるが、最近の新技術の一つに</w:t>
      </w:r>
      <w:r w:rsidR="00BF5E8B" w:rsidRPr="00023517">
        <w:rPr>
          <w:rFonts w:ascii="ＭＳ 明朝" w:hAnsi="ＭＳ 明朝" w:hint="eastAsia"/>
        </w:rPr>
        <w:t>、</w:t>
      </w:r>
      <w:r w:rsidR="00727B25" w:rsidRPr="00023517">
        <w:rPr>
          <w:rFonts w:ascii="ＭＳ 明朝" w:hAnsi="ＭＳ 明朝" w:hint="eastAsia"/>
        </w:rPr>
        <w:t>「高速・大容量」「低遅延」「多数端末との接続」を特長とする</w:t>
      </w:r>
      <w:r w:rsidR="00BF5E8B" w:rsidRPr="00023517">
        <w:rPr>
          <w:rFonts w:ascii="ＭＳ 明朝" w:hAnsi="ＭＳ 明朝" w:hint="eastAsia"/>
        </w:rPr>
        <w:t>５</w:t>
      </w:r>
      <w:r w:rsidR="00EE4FD2">
        <w:rPr>
          <w:rFonts w:ascii="ＭＳ 明朝" w:hAnsi="ＭＳ 明朝" w:hint="eastAsia"/>
        </w:rPr>
        <w:t>Ｇ</w:t>
      </w:r>
      <w:r w:rsidR="00727B25" w:rsidRPr="00023517">
        <w:rPr>
          <w:rFonts w:ascii="ＭＳ 明朝" w:hAnsi="ＭＳ 明朝" w:hint="eastAsia"/>
        </w:rPr>
        <w:t>（第</w:t>
      </w:r>
      <w:r w:rsidR="00E103EB">
        <w:rPr>
          <w:rFonts w:ascii="ＭＳ 明朝" w:hAnsi="ＭＳ 明朝" w:hint="eastAsia"/>
        </w:rPr>
        <w:t>５</w:t>
      </w:r>
      <w:r w:rsidR="00727B25" w:rsidRPr="00023517">
        <w:rPr>
          <w:rFonts w:ascii="ＭＳ 明朝" w:hAnsi="ＭＳ 明朝" w:hint="eastAsia"/>
        </w:rPr>
        <w:t>世代移動通信システム）</w:t>
      </w:r>
      <w:r w:rsidR="006E6CFA">
        <w:rPr>
          <w:rFonts w:ascii="ＭＳ 明朝" w:hAnsi="ＭＳ 明朝" w:hint="eastAsia"/>
        </w:rPr>
        <w:t>が</w:t>
      </w:r>
      <w:r w:rsidR="00023517" w:rsidRPr="00023517">
        <w:rPr>
          <w:rFonts w:ascii="ＭＳ 明朝" w:hAnsi="ＭＳ 明朝" w:hint="eastAsia"/>
        </w:rPr>
        <w:t>ある</w:t>
      </w:r>
      <w:r w:rsidR="00023517">
        <w:rPr>
          <w:rFonts w:ascii="ＭＳ 明朝" w:hAnsi="ＭＳ 明朝" w:hint="eastAsia"/>
        </w:rPr>
        <w:t>。</w:t>
      </w:r>
      <w:r w:rsidR="00EE4FD2" w:rsidRPr="00023517">
        <w:rPr>
          <w:rFonts w:ascii="ＭＳ 明朝" w:hAnsi="ＭＳ 明朝" w:hint="eastAsia"/>
        </w:rPr>
        <w:t>５</w:t>
      </w:r>
      <w:r w:rsidR="00EE4FD2">
        <w:rPr>
          <w:rFonts w:ascii="ＭＳ 明朝" w:hAnsi="ＭＳ 明朝" w:hint="eastAsia"/>
        </w:rPr>
        <w:t>Ｇ</w:t>
      </w:r>
      <w:r>
        <w:rPr>
          <w:rFonts w:ascii="ＭＳ 明朝" w:hAnsi="ＭＳ 明朝" w:hint="eastAsia"/>
        </w:rPr>
        <w:t>では</w:t>
      </w:r>
      <w:r w:rsidR="00023517">
        <w:rPr>
          <w:rFonts w:ascii="ＭＳ 明朝" w:hAnsi="ＭＳ 明朝" w:hint="eastAsia"/>
        </w:rPr>
        <w:t>、</w:t>
      </w:r>
      <w:r w:rsidR="00023517" w:rsidRPr="00023517">
        <w:rPr>
          <w:rFonts w:ascii="ＭＳ 明朝" w:hAnsi="ＭＳ 明朝" w:hint="eastAsia"/>
        </w:rPr>
        <w:t>通信の遅延がほぼなくな</w:t>
      </w:r>
      <w:r w:rsidR="00023517">
        <w:rPr>
          <w:rFonts w:ascii="ＭＳ 明朝" w:hAnsi="ＭＳ 明朝" w:hint="eastAsia"/>
        </w:rPr>
        <w:t>り</w:t>
      </w:r>
      <w:r w:rsidR="00023517" w:rsidRPr="00023517">
        <w:rPr>
          <w:rFonts w:ascii="ＭＳ 明朝" w:hAnsi="ＭＳ 明朝" w:hint="eastAsia"/>
        </w:rPr>
        <w:t>、遠隔作業が可能にな</w:t>
      </w:r>
      <w:r w:rsidR="006E6CFA">
        <w:rPr>
          <w:rFonts w:ascii="ＭＳ 明朝" w:hAnsi="ＭＳ 明朝" w:hint="eastAsia"/>
        </w:rPr>
        <w:t>るため、</w:t>
      </w:r>
      <w:r w:rsidR="00023517">
        <w:rPr>
          <w:rFonts w:ascii="ＭＳ 明朝" w:hAnsi="ＭＳ 明朝" w:hint="eastAsia"/>
        </w:rPr>
        <w:t>可能性が広がる</w:t>
      </w:r>
      <w:r w:rsidR="00023517" w:rsidRPr="00023517">
        <w:rPr>
          <w:rFonts w:ascii="ＭＳ 明朝" w:hAnsi="ＭＳ 明朝" w:hint="eastAsia"/>
        </w:rPr>
        <w:t>ことへの期待感</w:t>
      </w:r>
      <w:r w:rsidR="00A91491">
        <w:rPr>
          <w:rFonts w:ascii="ＭＳ 明朝" w:hAnsi="ＭＳ 明朝" w:hint="eastAsia"/>
        </w:rPr>
        <w:t>もあるが、</w:t>
      </w:r>
    </w:p>
    <w:p w:rsidR="00E103EB" w:rsidRDefault="000421CB" w:rsidP="00E103EB">
      <w:pPr>
        <w:rPr>
          <w:rFonts w:ascii="ＭＳ 明朝" w:hAnsi="ＭＳ 明朝"/>
        </w:rPr>
      </w:pPr>
      <w:r w:rsidRPr="000421CB">
        <w:rPr>
          <w:noProof/>
        </w:rPr>
        <w:drawing>
          <wp:anchor distT="0" distB="0" distL="114300" distR="114300" simplePos="0" relativeHeight="251658240" behindDoc="1" locked="0" layoutInCell="1" allowOverlap="1">
            <wp:simplePos x="0" y="0"/>
            <wp:positionH relativeFrom="column">
              <wp:posOffset>-177165</wp:posOffset>
            </wp:positionH>
            <wp:positionV relativeFrom="paragraph">
              <wp:posOffset>143510</wp:posOffset>
            </wp:positionV>
            <wp:extent cx="6513830" cy="4133850"/>
            <wp:effectExtent l="0" t="0" r="1270" b="0"/>
            <wp:wrapTight wrapText="bothSides">
              <wp:wrapPolygon edited="0">
                <wp:start x="7391" y="0"/>
                <wp:lineTo x="0" y="995"/>
                <wp:lineTo x="0" y="1194"/>
                <wp:lineTo x="1516" y="1692"/>
                <wp:lineTo x="1516" y="3285"/>
                <wp:lineTo x="0" y="3782"/>
                <wp:lineTo x="0" y="20505"/>
                <wp:lineTo x="1074" y="20903"/>
                <wp:lineTo x="0" y="20903"/>
                <wp:lineTo x="0" y="21500"/>
                <wp:lineTo x="14655" y="21500"/>
                <wp:lineTo x="14782" y="21003"/>
                <wp:lineTo x="13897" y="20903"/>
                <wp:lineTo x="21541" y="20505"/>
                <wp:lineTo x="21541" y="16125"/>
                <wp:lineTo x="21415" y="16026"/>
                <wp:lineTo x="21099" y="16026"/>
                <wp:lineTo x="21541" y="15628"/>
                <wp:lineTo x="21541" y="995"/>
                <wp:lineTo x="14024" y="0"/>
                <wp:lineTo x="739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3830" cy="413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03EB" w:rsidRDefault="00A91491" w:rsidP="00E103EB">
      <w:pPr>
        <w:rPr>
          <w:rFonts w:ascii="ＭＳ 明朝" w:hAnsi="ＭＳ 明朝"/>
        </w:rPr>
      </w:pPr>
      <w:r>
        <w:rPr>
          <w:rFonts w:ascii="ＭＳ 明朝" w:hAnsi="ＭＳ 明朝" w:hint="eastAsia"/>
        </w:rPr>
        <w:t>高精度な遠隔作業ができるようになると</w:t>
      </w:r>
      <w:r w:rsidR="00023517" w:rsidRPr="00023517">
        <w:rPr>
          <w:rFonts w:ascii="ＭＳ 明朝" w:hAnsi="ＭＳ 明朝" w:hint="eastAsia"/>
        </w:rPr>
        <w:t>「組込み機器」という概念自体も変</w:t>
      </w:r>
      <w:r w:rsidR="006E6CFA">
        <w:rPr>
          <w:rFonts w:ascii="ＭＳ 明朝" w:hAnsi="ＭＳ 明朝" w:hint="eastAsia"/>
        </w:rPr>
        <w:t>わるのではないか</w:t>
      </w:r>
      <w:r w:rsidR="002C1178">
        <w:rPr>
          <w:rFonts w:ascii="ＭＳ 明朝" w:hAnsi="ＭＳ 明朝" w:hint="eastAsia"/>
        </w:rPr>
        <w:t>と</w:t>
      </w:r>
      <w:r>
        <w:rPr>
          <w:rFonts w:ascii="ＭＳ 明朝" w:hAnsi="ＭＳ 明朝" w:hint="eastAsia"/>
        </w:rPr>
        <w:t>懸念</w:t>
      </w:r>
      <w:r w:rsidR="006E6CFA">
        <w:rPr>
          <w:rFonts w:ascii="ＭＳ 明朝" w:hAnsi="ＭＳ 明朝" w:hint="eastAsia"/>
        </w:rPr>
        <w:t>する声も</w:t>
      </w:r>
      <w:r w:rsidR="00023517" w:rsidRPr="00023517">
        <w:rPr>
          <w:rFonts w:ascii="ＭＳ 明朝" w:hAnsi="ＭＳ 明朝" w:hint="eastAsia"/>
        </w:rPr>
        <w:t>あ</w:t>
      </w:r>
      <w:r>
        <w:rPr>
          <w:rFonts w:ascii="ＭＳ 明朝" w:hAnsi="ＭＳ 明朝" w:hint="eastAsia"/>
        </w:rPr>
        <w:t>る</w:t>
      </w:r>
      <w:r w:rsidR="00023517" w:rsidRPr="00023517">
        <w:rPr>
          <w:rFonts w:ascii="ＭＳ 明朝" w:hAnsi="ＭＳ 明朝" w:hint="eastAsia"/>
        </w:rPr>
        <w:t>。</w:t>
      </w:r>
    </w:p>
    <w:p w:rsidR="006E6CFA" w:rsidRDefault="00023517" w:rsidP="00E103EB">
      <w:pPr>
        <w:ind w:firstLineChars="100" w:firstLine="189"/>
        <w:rPr>
          <w:rFonts w:ascii="ＭＳ 明朝" w:hAnsi="ＭＳ 明朝"/>
        </w:rPr>
      </w:pPr>
      <w:r>
        <w:rPr>
          <w:rFonts w:ascii="ＭＳ 明朝" w:hAnsi="ＭＳ 明朝" w:hint="eastAsia"/>
        </w:rPr>
        <w:t>また、自動運転や</w:t>
      </w:r>
      <w:r w:rsidR="00EE4FD2">
        <w:rPr>
          <w:rFonts w:ascii="ＭＳ 明朝" w:hAnsi="ＭＳ 明朝" w:hint="eastAsia"/>
        </w:rPr>
        <w:t>ＡＩ</w:t>
      </w:r>
      <w:r>
        <w:rPr>
          <w:rFonts w:ascii="ＭＳ 明朝" w:hAnsi="ＭＳ 明朝" w:hint="eastAsia"/>
        </w:rPr>
        <w:t>、オープンデータ等を掛け合わせ、</w:t>
      </w:r>
      <w:r w:rsidRPr="00023517">
        <w:rPr>
          <w:rFonts w:ascii="ＭＳ 明朝" w:hAnsi="ＭＳ 明朝" w:hint="eastAsia"/>
        </w:rPr>
        <w:t>従来型の交通・移動手段にシェアリングサービスも統合して次世代の交通を生み出す</w:t>
      </w:r>
      <w:r w:rsidR="00EE4FD2" w:rsidRPr="00831DC4">
        <w:rPr>
          <w:rFonts w:asciiTheme="minorEastAsia" w:hAnsiTheme="minorEastAsia" w:hint="eastAsia"/>
        </w:rPr>
        <w:t>ＭａａＳ</w:t>
      </w:r>
      <w:r w:rsidRPr="00831DC4">
        <w:rPr>
          <w:rFonts w:asciiTheme="minorEastAsia" w:hAnsiTheme="minorEastAsia" w:hint="eastAsia"/>
        </w:rPr>
        <w:t>（</w:t>
      </w:r>
      <w:r w:rsidRPr="00023517">
        <w:rPr>
          <w:rFonts w:ascii="ＭＳ 明朝" w:hAnsi="ＭＳ 明朝" w:hint="eastAsia"/>
        </w:rPr>
        <w:t>Mobility as a Service</w:t>
      </w:r>
      <w:r w:rsidR="006E6CFA">
        <w:rPr>
          <w:rFonts w:ascii="ＭＳ 明朝" w:hAnsi="ＭＳ 明朝" w:hint="eastAsia"/>
        </w:rPr>
        <w:t>）により、需要が高まる</w:t>
      </w:r>
      <w:r w:rsidR="00A91491">
        <w:rPr>
          <w:rFonts w:ascii="ＭＳ 明朝" w:hAnsi="ＭＳ 明朝" w:hint="eastAsia"/>
        </w:rPr>
        <w:t>チャンス</w:t>
      </w:r>
      <w:r w:rsidR="006E6CFA">
        <w:rPr>
          <w:rFonts w:ascii="ＭＳ 明朝" w:hAnsi="ＭＳ 明朝" w:hint="eastAsia"/>
        </w:rPr>
        <w:t>が到来すると考える</w:t>
      </w:r>
      <w:r w:rsidR="00A91491">
        <w:rPr>
          <w:rFonts w:ascii="ＭＳ 明朝" w:hAnsi="ＭＳ 明朝" w:hint="eastAsia"/>
        </w:rPr>
        <w:t>企業もある。</w:t>
      </w:r>
    </w:p>
    <w:p w:rsidR="00A91491" w:rsidRPr="00023517" w:rsidRDefault="006E6CFA" w:rsidP="006E6CFA">
      <w:pPr>
        <w:ind w:firstLineChars="100" w:firstLine="189"/>
        <w:rPr>
          <w:rFonts w:ascii="ＭＳ 明朝" w:hAnsi="ＭＳ 明朝"/>
        </w:rPr>
      </w:pPr>
      <w:r>
        <w:rPr>
          <w:rFonts w:ascii="ＭＳ 明朝" w:hAnsi="ＭＳ 明朝" w:hint="eastAsia"/>
        </w:rPr>
        <w:t>今後も高度化していく新技術に対応する</w:t>
      </w:r>
      <w:r w:rsidR="00A91491">
        <w:rPr>
          <w:rFonts w:ascii="ＭＳ 明朝" w:hAnsi="ＭＳ 明朝" w:hint="eastAsia"/>
        </w:rPr>
        <w:t>ためには、</w:t>
      </w:r>
      <w:r>
        <w:rPr>
          <w:rFonts w:ascii="ＭＳ 明朝" w:hAnsi="ＭＳ 明朝" w:hint="eastAsia"/>
        </w:rPr>
        <w:t>エンタプライズ系と組込み系の</w:t>
      </w:r>
      <w:r w:rsidR="00A91491">
        <w:rPr>
          <w:rFonts w:ascii="ＭＳ 明朝" w:hAnsi="ＭＳ 明朝" w:hint="eastAsia"/>
        </w:rPr>
        <w:t>両方の機能の融合が必要になる</w:t>
      </w:r>
      <w:r w:rsidR="00D71BBD">
        <w:rPr>
          <w:rFonts w:ascii="ＭＳ 明朝" w:hAnsi="ＭＳ 明朝" w:hint="eastAsia"/>
        </w:rPr>
        <w:t>のでは</w:t>
      </w:r>
      <w:r w:rsidR="00556E6F">
        <w:rPr>
          <w:rFonts w:ascii="ＭＳ 明朝" w:hAnsi="ＭＳ 明朝" w:hint="eastAsia"/>
        </w:rPr>
        <w:t>と</w:t>
      </w:r>
      <w:r>
        <w:rPr>
          <w:rFonts w:ascii="ＭＳ 明朝" w:hAnsi="ＭＳ 明朝" w:hint="eastAsia"/>
        </w:rPr>
        <w:t>予測する企業も少なくない。</w:t>
      </w:r>
    </w:p>
    <w:p w:rsidR="00AA1C14" w:rsidRPr="0064145E" w:rsidRDefault="00AA1C14" w:rsidP="00AA1C14">
      <w:pPr>
        <w:ind w:firstLineChars="100" w:firstLine="189"/>
        <w:rPr>
          <w:rFonts w:ascii="ＭＳ ゴシック" w:eastAsia="ＭＳ ゴシック" w:hAnsi="ＭＳ ゴシック"/>
        </w:rPr>
      </w:pPr>
      <w:r w:rsidRPr="0064145E">
        <w:rPr>
          <w:rFonts w:ascii="ＭＳ ゴシック" w:eastAsia="ＭＳ ゴシック" w:hAnsi="ＭＳ ゴシック" w:hint="eastAsia"/>
        </w:rPr>
        <w:t>今後の見通し</w:t>
      </w:r>
    </w:p>
    <w:p w:rsidR="00AA1C14" w:rsidRDefault="00824B34" w:rsidP="00E103EB">
      <w:pPr>
        <w:ind w:firstLineChars="100" w:firstLine="189"/>
        <w:rPr>
          <w:rFonts w:ascii="ＭＳ 明朝" w:hAnsi="ＭＳ 明朝"/>
        </w:rPr>
      </w:pPr>
      <w:r>
        <w:rPr>
          <w:rFonts w:ascii="ＭＳ 明朝" w:hAnsi="ＭＳ 明朝" w:hint="eastAsia"/>
        </w:rPr>
        <w:t>１～３月の業況は、</w:t>
      </w:r>
      <w:r w:rsidR="00A91491">
        <w:rPr>
          <w:rFonts w:ascii="ＭＳ 明朝" w:hAnsi="ＭＳ 明朝" w:hint="eastAsia"/>
        </w:rPr>
        <w:t>下落する見通しである</w:t>
      </w:r>
      <w:r w:rsidR="00FE3A2B">
        <w:rPr>
          <w:rFonts w:ascii="ＭＳ 明朝" w:hAnsi="ＭＳ 明朝" w:hint="eastAsia"/>
        </w:rPr>
        <w:t>。</w:t>
      </w:r>
      <w:r w:rsidR="005A142F">
        <w:rPr>
          <w:rFonts w:ascii="ＭＳ 明朝" w:hAnsi="ＭＳ 明朝" w:hint="eastAsia"/>
        </w:rPr>
        <w:t>自動車</w:t>
      </w:r>
      <w:r w:rsidR="0032065D">
        <w:rPr>
          <w:rFonts w:ascii="ＭＳ 明朝" w:hAnsi="ＭＳ 明朝" w:hint="eastAsia"/>
        </w:rPr>
        <w:t>メーカーが生産・開発</w:t>
      </w:r>
      <w:r w:rsidR="00EE4FD2">
        <w:rPr>
          <w:rFonts w:ascii="ＭＳ 明朝" w:hAnsi="ＭＳ 明朝" w:hint="eastAsia"/>
        </w:rPr>
        <w:t>を抑制して</w:t>
      </w:r>
      <w:r w:rsidR="0035323B">
        <w:rPr>
          <w:rFonts w:ascii="ＭＳ 明朝" w:hAnsi="ＭＳ 明朝" w:hint="eastAsia"/>
        </w:rPr>
        <w:t>いることを</w:t>
      </w:r>
      <w:r w:rsidR="002C1178">
        <w:rPr>
          <w:rFonts w:ascii="ＭＳ 明朝" w:hAnsi="ＭＳ 明朝" w:hint="eastAsia"/>
        </w:rPr>
        <w:t>、その</w:t>
      </w:r>
      <w:r w:rsidR="0035323B">
        <w:rPr>
          <w:rFonts w:ascii="ＭＳ 明朝" w:hAnsi="ＭＳ 明朝" w:hint="eastAsia"/>
        </w:rPr>
        <w:t>理由にあげる企業があった。</w:t>
      </w:r>
      <w:r w:rsidR="0032065D">
        <w:rPr>
          <w:rFonts w:ascii="ＭＳ 明朝" w:hAnsi="ＭＳ 明朝" w:hint="eastAsia"/>
        </w:rPr>
        <w:t>また、オリンピック終了後の景気を不安視する</w:t>
      </w:r>
      <w:r w:rsidR="002C1178">
        <w:rPr>
          <w:rFonts w:ascii="ＭＳ 明朝" w:hAnsi="ＭＳ 明朝" w:hint="eastAsia"/>
        </w:rPr>
        <w:t>声も聞かれた</w:t>
      </w:r>
      <w:r>
        <w:rPr>
          <w:rFonts w:ascii="ＭＳ 明朝" w:hAnsi="ＭＳ 明朝" w:hint="eastAsia"/>
        </w:rPr>
        <w:t>。</w:t>
      </w:r>
    </w:p>
    <w:p w:rsidR="00F13DA3" w:rsidRDefault="0032065D" w:rsidP="00DC52AE">
      <w:pPr>
        <w:ind w:firstLineChars="100" w:firstLine="189"/>
        <w:rPr>
          <w:rFonts w:ascii="ＭＳ 明朝" w:hAnsi="ＭＳ 明朝"/>
        </w:rPr>
      </w:pPr>
      <w:r>
        <w:rPr>
          <w:rFonts w:ascii="ＭＳ 明朝" w:hAnsi="ＭＳ 明朝" w:hint="eastAsia"/>
        </w:rPr>
        <w:t>既存産業の受注増</w:t>
      </w:r>
      <w:r w:rsidR="0095540F">
        <w:rPr>
          <w:rFonts w:ascii="ＭＳ 明朝" w:hAnsi="ＭＳ 明朝" w:hint="eastAsia"/>
        </w:rPr>
        <w:t>が見込めず内需が厳しいなか</w:t>
      </w:r>
      <w:r>
        <w:rPr>
          <w:rFonts w:ascii="ＭＳ 明朝" w:hAnsi="ＭＳ 明朝" w:hint="eastAsia"/>
        </w:rPr>
        <w:t>、</w:t>
      </w:r>
      <w:r w:rsidR="00EE4FD2" w:rsidRPr="00023517">
        <w:rPr>
          <w:rFonts w:ascii="ＭＳ 明朝" w:hAnsi="ＭＳ 明朝" w:hint="eastAsia"/>
        </w:rPr>
        <w:t>５</w:t>
      </w:r>
      <w:r w:rsidR="00EE4FD2">
        <w:rPr>
          <w:rFonts w:ascii="ＭＳ 明朝" w:hAnsi="ＭＳ 明朝" w:hint="eastAsia"/>
        </w:rPr>
        <w:t>Ｇ</w:t>
      </w:r>
      <w:r w:rsidR="0095540F">
        <w:rPr>
          <w:rFonts w:ascii="ＭＳ 明朝" w:hAnsi="ＭＳ 明朝" w:hint="eastAsia"/>
        </w:rPr>
        <w:t>や</w:t>
      </w:r>
      <w:r w:rsidR="00EE4FD2" w:rsidRPr="00831DC4">
        <w:rPr>
          <w:rFonts w:asciiTheme="minorEastAsia" w:hAnsiTheme="minorEastAsia" w:hint="eastAsia"/>
        </w:rPr>
        <w:t>ＭａａＳ</w:t>
      </w:r>
      <w:r w:rsidR="00756680" w:rsidRPr="00831DC4">
        <w:rPr>
          <w:rFonts w:asciiTheme="minorEastAsia" w:hAnsiTheme="minorEastAsia" w:hint="eastAsia"/>
        </w:rPr>
        <w:t>、</w:t>
      </w:r>
      <w:r w:rsidR="00EE4FD2" w:rsidRPr="00831DC4">
        <w:rPr>
          <w:rFonts w:asciiTheme="minorEastAsia" w:hAnsiTheme="minorEastAsia" w:hint="eastAsia"/>
        </w:rPr>
        <w:t>ＡＩ</w:t>
      </w:r>
      <w:r w:rsidR="0095540F">
        <w:rPr>
          <w:rFonts w:ascii="ＭＳ 明朝" w:hAnsi="ＭＳ 明朝" w:hint="eastAsia"/>
        </w:rPr>
        <w:t>等の</w:t>
      </w:r>
      <w:r w:rsidR="00756680">
        <w:rPr>
          <w:rFonts w:ascii="ＭＳ 明朝" w:hAnsi="ＭＳ 明朝" w:hint="eastAsia"/>
        </w:rPr>
        <w:t>活用</w:t>
      </w:r>
      <w:r w:rsidR="0095540F">
        <w:rPr>
          <w:rFonts w:ascii="ＭＳ 明朝" w:hAnsi="ＭＳ 明朝" w:hint="eastAsia"/>
        </w:rPr>
        <w:t>ニーズ</w:t>
      </w:r>
      <w:r w:rsidR="00DC52AE">
        <w:rPr>
          <w:rFonts w:ascii="ＭＳ 明朝" w:hAnsi="ＭＳ 明朝" w:hint="eastAsia"/>
        </w:rPr>
        <w:t>の高まり</w:t>
      </w:r>
      <w:r w:rsidR="0095540F">
        <w:rPr>
          <w:rFonts w:ascii="ＭＳ 明朝" w:hAnsi="ＭＳ 明朝" w:hint="eastAsia"/>
        </w:rPr>
        <w:t>に</w:t>
      </w:r>
      <w:r w:rsidR="00DC52AE">
        <w:rPr>
          <w:rFonts w:ascii="ＭＳ 明朝" w:hAnsi="ＭＳ 明朝" w:hint="eastAsia"/>
        </w:rPr>
        <w:t>よる</w:t>
      </w:r>
      <w:r w:rsidR="00824B34">
        <w:rPr>
          <w:rFonts w:ascii="ＭＳ 明朝" w:hAnsi="ＭＳ 明朝" w:hint="eastAsia"/>
        </w:rPr>
        <w:t>新たな仕事の需要が</w:t>
      </w:r>
      <w:r w:rsidR="00DC52AE">
        <w:rPr>
          <w:rFonts w:ascii="ＭＳ 明朝" w:hAnsi="ＭＳ 明朝" w:hint="eastAsia"/>
        </w:rPr>
        <w:t>期待されるが、より高度な技術と信頼性が求められるため、技術をもたない企業の経営は厳しくなり、二極化が続くと考えられる。一方で、</w:t>
      </w:r>
      <w:r w:rsidR="0095540F">
        <w:rPr>
          <w:rFonts w:ascii="ＭＳ 明朝" w:hAnsi="ＭＳ 明朝" w:hint="eastAsia"/>
        </w:rPr>
        <w:t>自社</w:t>
      </w:r>
      <w:r w:rsidR="00824B34">
        <w:rPr>
          <w:rFonts w:ascii="ＭＳ 明朝" w:hAnsi="ＭＳ 明朝" w:hint="eastAsia"/>
        </w:rPr>
        <w:t>で</w:t>
      </w:r>
      <w:r w:rsidR="0095540F">
        <w:rPr>
          <w:rFonts w:ascii="ＭＳ 明朝" w:hAnsi="ＭＳ 明朝" w:hint="eastAsia"/>
        </w:rPr>
        <w:t>製</w:t>
      </w:r>
      <w:r w:rsidR="00824B34">
        <w:rPr>
          <w:rFonts w:ascii="ＭＳ 明朝" w:hAnsi="ＭＳ 明朝" w:hint="eastAsia"/>
        </w:rPr>
        <w:t>品を開発し、海外に展開することで成長を図る</w:t>
      </w:r>
      <w:r w:rsidR="006E6CFA">
        <w:rPr>
          <w:rFonts w:ascii="ＭＳ 明朝" w:hAnsi="ＭＳ 明朝" w:hint="eastAsia"/>
        </w:rPr>
        <w:t>方向に転換する</w:t>
      </w:r>
      <w:r w:rsidR="00824B34">
        <w:rPr>
          <w:rFonts w:ascii="ＭＳ 明朝" w:hAnsi="ＭＳ 明朝" w:hint="eastAsia"/>
        </w:rPr>
        <w:t>企業もあり多様である。</w:t>
      </w:r>
    </w:p>
    <w:p w:rsidR="0046168C" w:rsidRDefault="00AA1C14" w:rsidP="00222D8D">
      <w:pPr>
        <w:ind w:firstLineChars="100" w:firstLine="189"/>
        <w:jc w:val="right"/>
      </w:pPr>
      <w:r w:rsidRPr="002E324E">
        <w:rPr>
          <w:rFonts w:hint="eastAsia"/>
        </w:rPr>
        <w:t>（</w:t>
      </w:r>
      <w:r w:rsidR="00FD26D1">
        <w:rPr>
          <w:rFonts w:hint="eastAsia"/>
        </w:rPr>
        <w:t>松永　有生</w:t>
      </w:r>
      <w:r w:rsidRPr="002E324E">
        <w:rPr>
          <w:rFonts w:hint="eastAsia"/>
        </w:rPr>
        <w:t>）</w:t>
      </w:r>
    </w:p>
    <w:p w:rsidR="00672C9B" w:rsidRPr="00A91491" w:rsidRDefault="0046168C" w:rsidP="00222D8D">
      <w:pPr>
        <w:ind w:firstLineChars="100" w:firstLine="189"/>
        <w:jc w:val="right"/>
        <w:rPr>
          <w:rFonts w:asciiTheme="majorEastAsia" w:eastAsiaTheme="majorEastAsia" w:hAnsiTheme="majorEastAsia"/>
        </w:rPr>
      </w:pPr>
      <w:bookmarkStart w:id="0" w:name="_GoBack"/>
      <w:bookmarkEnd w:id="0"/>
      <w:r w:rsidRPr="0087291E">
        <w:rPr>
          <w:rFonts w:asciiTheme="majorEastAsia" w:eastAsiaTheme="majorEastAsia" w:hAnsiTheme="majorEastAsia" w:hint="eastAsia"/>
        </w:rPr>
        <w:t>※前回の調査時期は、</w:t>
      </w:r>
      <w:r>
        <w:rPr>
          <w:rFonts w:asciiTheme="majorEastAsia" w:eastAsiaTheme="majorEastAsia" w:hAnsiTheme="majorEastAsia" w:hint="eastAsia"/>
        </w:rPr>
        <w:t>201</w:t>
      </w:r>
      <w:r>
        <w:rPr>
          <w:rFonts w:asciiTheme="majorEastAsia" w:eastAsiaTheme="majorEastAsia" w:hAnsiTheme="majorEastAsia"/>
        </w:rPr>
        <w:t>6</w:t>
      </w:r>
      <w:r>
        <w:rPr>
          <w:rFonts w:asciiTheme="majorEastAsia" w:eastAsiaTheme="majorEastAsia" w:hAnsiTheme="majorEastAsia" w:hint="eastAsia"/>
        </w:rPr>
        <w:t>年７～９</w:t>
      </w:r>
      <w:r w:rsidRPr="0087291E">
        <w:rPr>
          <w:rFonts w:asciiTheme="majorEastAsia" w:eastAsiaTheme="majorEastAsia" w:hAnsiTheme="majorEastAsia" w:hint="eastAsia"/>
        </w:rPr>
        <w:t>月期</w:t>
      </w:r>
    </w:p>
    <w:sectPr w:rsidR="00672C9B" w:rsidRPr="00A91491" w:rsidSect="00B24369">
      <w:footerReference w:type="even" r:id="rId9"/>
      <w:footerReference w:type="default" r:id="rId10"/>
      <w:pgSz w:w="11906" w:h="16838" w:code="9"/>
      <w:pgMar w:top="1134" w:right="1134" w:bottom="284" w:left="1134" w:header="851" w:footer="992" w:gutter="0"/>
      <w:cols w:num="2" w:space="425"/>
      <w:docGrid w:type="linesAndChars" w:linePitch="30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FE7" w:rsidRDefault="00501FE7" w:rsidP="00DA70C7">
      <w:r>
        <w:separator/>
      </w:r>
    </w:p>
  </w:endnote>
  <w:endnote w:type="continuationSeparator" w:id="0">
    <w:p w:rsidR="00501FE7" w:rsidRDefault="00501FE7" w:rsidP="00DA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B1" w:rsidRDefault="00DB5EB1" w:rsidP="002378D7">
    <w:pPr>
      <w:jc w:val="right"/>
      <w:rPr>
        <w:rFonts w:ascii="ＭＳ ゴシック" w:eastAsia="ＭＳ ゴシック" w:hAnsi="ＭＳ ゴシック" w:cs="Times New Roman"/>
        <w:sz w:val="16"/>
        <w:szCs w:val="16"/>
      </w:rPr>
    </w:pPr>
  </w:p>
  <w:p w:rsidR="00DB5EB1" w:rsidRPr="00831DC4" w:rsidRDefault="00DB5EB1" w:rsidP="002378D7">
    <w:pPr>
      <w:jc w:val="right"/>
      <w:rPr>
        <w:rFonts w:asciiTheme="minorEastAsia" w:hAnsiTheme="minorEastAsia" w:cs="Times New Roman"/>
        <w:sz w:val="16"/>
        <w:szCs w:val="16"/>
        <w:shd w:val="clear" w:color="auto" w:fill="000000"/>
      </w:rPr>
    </w:pPr>
    <w:r w:rsidRPr="00831DC4">
      <w:rPr>
        <w:rFonts w:asciiTheme="minorEastAsia" w:hAnsiTheme="minorEastAsia" w:cs="Times New Roman" w:hint="eastAsia"/>
        <w:sz w:val="16"/>
        <w:szCs w:val="16"/>
      </w:rPr>
      <w:t>業種別景気動向調査　20</w:t>
    </w:r>
    <w:r w:rsidRPr="00831DC4">
      <w:rPr>
        <w:rFonts w:asciiTheme="minorEastAsia" w:hAnsiTheme="minorEastAsia" w:cs="Times New Roman"/>
        <w:sz w:val="16"/>
        <w:szCs w:val="16"/>
      </w:rPr>
      <w:t>19</w:t>
    </w:r>
    <w:r w:rsidRPr="00831DC4">
      <w:rPr>
        <w:rFonts w:asciiTheme="minorEastAsia" w:hAnsiTheme="minorEastAsia" w:cs="Times New Roman" w:hint="eastAsia"/>
        <w:sz w:val="16"/>
        <w:szCs w:val="16"/>
      </w:rPr>
      <w:t>（令和元）年10～12月期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B1" w:rsidRDefault="00DB5EB1">
    <w:pPr>
      <w:pStyle w:val="a8"/>
      <w:rPr>
        <w:rFonts w:asciiTheme="majorEastAsia" w:eastAsiaTheme="majorEastAsia" w:hAnsiTheme="majorEastAsia"/>
        <w:noProof/>
        <w:sz w:val="16"/>
        <w:szCs w:val="16"/>
      </w:rPr>
    </w:pPr>
  </w:p>
  <w:p w:rsidR="00DB5EB1" w:rsidRPr="00831DC4" w:rsidRDefault="00DB5EB1">
    <w:pPr>
      <w:pStyle w:val="a8"/>
      <w:rPr>
        <w:rFonts w:asciiTheme="minorEastAsia" w:hAnsiTheme="minorEastAsia"/>
        <w:sz w:val="16"/>
        <w:szCs w:val="16"/>
      </w:rPr>
    </w:pPr>
    <w:r w:rsidRPr="00831DC4">
      <w:rPr>
        <w:rFonts w:asciiTheme="minorEastAsia" w:hAnsiTheme="minorEastAsia"/>
        <w:noProof/>
        <w:sz w:val="16"/>
        <w:szCs w:val="16"/>
      </w:rPr>
      <mc:AlternateContent>
        <mc:Choice Requires="wps">
          <w:drawing>
            <wp:anchor distT="0" distB="0" distL="114300" distR="114300" simplePos="0" relativeHeight="251660288" behindDoc="0" locked="0" layoutInCell="1" allowOverlap="1" wp14:anchorId="7A37267E" wp14:editId="30CCA064">
              <wp:simplePos x="0" y="0"/>
              <wp:positionH relativeFrom="column">
                <wp:posOffset>728980</wp:posOffset>
              </wp:positionH>
              <wp:positionV relativeFrom="paragraph">
                <wp:posOffset>10210800</wp:posOffset>
              </wp:positionV>
              <wp:extent cx="1645920" cy="2952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DB5EB1" w:rsidRPr="00B13D2F" w:rsidRDefault="00DB5EB1" w:rsidP="002378D7">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7267E" id="正方形/長方形 1" o:spid="_x0000_s1026" style="position:absolute;left:0;text-align:left;margin-left:57.4pt;margin-top:804pt;width:129.6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" filled="f" stroked="f" strokeweight="2pt">
              <v:path arrowok="t"/>
              <v:textbox>
                <w:txbxContent>
                  <w:p w:rsidR="00DB5EB1" w:rsidRPr="00B13D2F" w:rsidRDefault="00DB5EB1" w:rsidP="002378D7">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r w:rsidRPr="00831DC4">
      <w:rPr>
        <w:rFonts w:asciiTheme="minorEastAsia" w:hAnsiTheme="minorEastAsia" w:hint="eastAsia"/>
        <w:noProof/>
        <w:sz w:val="16"/>
        <w:szCs w:val="16"/>
      </w:rPr>
      <w:t>大阪産業経済リサーチ＆デザインセンター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FE7" w:rsidRDefault="00501FE7" w:rsidP="00DA70C7">
      <w:r>
        <w:separator/>
      </w:r>
    </w:p>
  </w:footnote>
  <w:footnote w:type="continuationSeparator" w:id="0">
    <w:p w:rsidR="00501FE7" w:rsidRDefault="00501FE7" w:rsidP="00DA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653"/>
    <w:multiLevelType w:val="hybridMultilevel"/>
    <w:tmpl w:val="FB1ADE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005D8"/>
    <w:multiLevelType w:val="hybridMultilevel"/>
    <w:tmpl w:val="10BECA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DB257E"/>
    <w:multiLevelType w:val="hybridMultilevel"/>
    <w:tmpl w:val="AFC228B6"/>
    <w:lvl w:ilvl="0" w:tplc="B7A02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0142BA"/>
    <w:multiLevelType w:val="hybridMultilevel"/>
    <w:tmpl w:val="3C6664B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B509E1"/>
    <w:multiLevelType w:val="hybridMultilevel"/>
    <w:tmpl w:val="5456C2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C846C3"/>
    <w:multiLevelType w:val="hybridMultilevel"/>
    <w:tmpl w:val="BB3C6D82"/>
    <w:lvl w:ilvl="0" w:tplc="D11E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E57B4D"/>
    <w:multiLevelType w:val="hybridMultilevel"/>
    <w:tmpl w:val="CD76E158"/>
    <w:lvl w:ilvl="0" w:tplc="A84A8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EB2F99"/>
    <w:multiLevelType w:val="hybridMultilevel"/>
    <w:tmpl w:val="6E30B4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D93F68"/>
    <w:multiLevelType w:val="hybridMultilevel"/>
    <w:tmpl w:val="2F426900"/>
    <w:lvl w:ilvl="0" w:tplc="C86A1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941020"/>
    <w:multiLevelType w:val="hybridMultilevel"/>
    <w:tmpl w:val="A89859D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025094"/>
    <w:multiLevelType w:val="hybridMultilevel"/>
    <w:tmpl w:val="0074CA6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F22D43"/>
    <w:multiLevelType w:val="hybridMultilevel"/>
    <w:tmpl w:val="1AD00D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8B68DF"/>
    <w:multiLevelType w:val="hybridMultilevel"/>
    <w:tmpl w:val="192C21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E821E9"/>
    <w:multiLevelType w:val="hybridMultilevel"/>
    <w:tmpl w:val="29AE82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A80326"/>
    <w:multiLevelType w:val="hybridMultilevel"/>
    <w:tmpl w:val="10F4A7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375A32"/>
    <w:multiLevelType w:val="hybridMultilevel"/>
    <w:tmpl w:val="DE04F06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E91722"/>
    <w:multiLevelType w:val="hybridMultilevel"/>
    <w:tmpl w:val="0CD244F0"/>
    <w:lvl w:ilvl="0" w:tplc="04090009">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49099B"/>
    <w:multiLevelType w:val="hybridMultilevel"/>
    <w:tmpl w:val="80F83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DE5E3C"/>
    <w:multiLevelType w:val="hybridMultilevel"/>
    <w:tmpl w:val="D4F8BA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823A56"/>
    <w:multiLevelType w:val="hybridMultilevel"/>
    <w:tmpl w:val="FC948398"/>
    <w:lvl w:ilvl="0" w:tplc="F3EAFD2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403889"/>
    <w:multiLevelType w:val="hybridMultilevel"/>
    <w:tmpl w:val="4266B5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7F324A"/>
    <w:multiLevelType w:val="hybridMultilevel"/>
    <w:tmpl w:val="31E6C360"/>
    <w:lvl w:ilvl="0" w:tplc="485A1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8"/>
  </w:num>
  <w:num w:numId="3">
    <w:abstractNumId w:val="13"/>
  </w:num>
  <w:num w:numId="4">
    <w:abstractNumId w:val="2"/>
  </w:num>
  <w:num w:numId="5">
    <w:abstractNumId w:val="9"/>
  </w:num>
  <w:num w:numId="6">
    <w:abstractNumId w:val="17"/>
  </w:num>
  <w:num w:numId="7">
    <w:abstractNumId w:val="1"/>
  </w:num>
  <w:num w:numId="8">
    <w:abstractNumId w:val="6"/>
  </w:num>
  <w:num w:numId="9">
    <w:abstractNumId w:val="21"/>
  </w:num>
  <w:num w:numId="10">
    <w:abstractNumId w:val="5"/>
  </w:num>
  <w:num w:numId="11">
    <w:abstractNumId w:val="12"/>
  </w:num>
  <w:num w:numId="12">
    <w:abstractNumId w:val="19"/>
  </w:num>
  <w:num w:numId="13">
    <w:abstractNumId w:val="15"/>
  </w:num>
  <w:num w:numId="14">
    <w:abstractNumId w:val="18"/>
  </w:num>
  <w:num w:numId="15">
    <w:abstractNumId w:val="11"/>
  </w:num>
  <w:num w:numId="16">
    <w:abstractNumId w:val="10"/>
  </w:num>
  <w:num w:numId="17">
    <w:abstractNumId w:val="7"/>
  </w:num>
  <w:num w:numId="18">
    <w:abstractNumId w:val="16"/>
  </w:num>
  <w:num w:numId="19">
    <w:abstractNumId w:val="14"/>
  </w:num>
  <w:num w:numId="20">
    <w:abstractNumId w:val="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89"/>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91"/>
    <w:rsid w:val="00001F3A"/>
    <w:rsid w:val="00006FB1"/>
    <w:rsid w:val="0001230B"/>
    <w:rsid w:val="00020D7B"/>
    <w:rsid w:val="00023517"/>
    <w:rsid w:val="00041230"/>
    <w:rsid w:val="000421CB"/>
    <w:rsid w:val="00043D6A"/>
    <w:rsid w:val="00045757"/>
    <w:rsid w:val="000473F8"/>
    <w:rsid w:val="00055319"/>
    <w:rsid w:val="0009476F"/>
    <w:rsid w:val="00095337"/>
    <w:rsid w:val="000A4744"/>
    <w:rsid w:val="000A5F89"/>
    <w:rsid w:val="000B38FF"/>
    <w:rsid w:val="000B5DB9"/>
    <w:rsid w:val="000C4632"/>
    <w:rsid w:val="000C49C1"/>
    <w:rsid w:val="000C6C16"/>
    <w:rsid w:val="000C75FC"/>
    <w:rsid w:val="000E3E69"/>
    <w:rsid w:val="000E6902"/>
    <w:rsid w:val="001049F1"/>
    <w:rsid w:val="00145DCF"/>
    <w:rsid w:val="00147BF0"/>
    <w:rsid w:val="001715F6"/>
    <w:rsid w:val="00185BE4"/>
    <w:rsid w:val="001912FE"/>
    <w:rsid w:val="00191AC9"/>
    <w:rsid w:val="001922F4"/>
    <w:rsid w:val="001A3CD8"/>
    <w:rsid w:val="001B25CD"/>
    <w:rsid w:val="001B3597"/>
    <w:rsid w:val="001E0A07"/>
    <w:rsid w:val="001F4FC0"/>
    <w:rsid w:val="00222D8D"/>
    <w:rsid w:val="002248F2"/>
    <w:rsid w:val="00230F18"/>
    <w:rsid w:val="002378D7"/>
    <w:rsid w:val="002576BC"/>
    <w:rsid w:val="00263A72"/>
    <w:rsid w:val="00265A44"/>
    <w:rsid w:val="002718C5"/>
    <w:rsid w:val="00272F84"/>
    <w:rsid w:val="00273145"/>
    <w:rsid w:val="00287405"/>
    <w:rsid w:val="002B16F8"/>
    <w:rsid w:val="002B6DCD"/>
    <w:rsid w:val="002C1178"/>
    <w:rsid w:val="002C187C"/>
    <w:rsid w:val="002C3A32"/>
    <w:rsid w:val="002E5717"/>
    <w:rsid w:val="002F112A"/>
    <w:rsid w:val="00306007"/>
    <w:rsid w:val="00312491"/>
    <w:rsid w:val="00312591"/>
    <w:rsid w:val="003158C8"/>
    <w:rsid w:val="00315D12"/>
    <w:rsid w:val="00317CDF"/>
    <w:rsid w:val="00317F06"/>
    <w:rsid w:val="0032065D"/>
    <w:rsid w:val="00322C18"/>
    <w:rsid w:val="003238A0"/>
    <w:rsid w:val="0032740E"/>
    <w:rsid w:val="00344D3C"/>
    <w:rsid w:val="0034532B"/>
    <w:rsid w:val="0034733D"/>
    <w:rsid w:val="00352567"/>
    <w:rsid w:val="0035323B"/>
    <w:rsid w:val="00357585"/>
    <w:rsid w:val="00360ED4"/>
    <w:rsid w:val="003662B0"/>
    <w:rsid w:val="00370E4E"/>
    <w:rsid w:val="003976F2"/>
    <w:rsid w:val="003A0D1A"/>
    <w:rsid w:val="003A5DF0"/>
    <w:rsid w:val="003A7E1E"/>
    <w:rsid w:val="003B523E"/>
    <w:rsid w:val="003C3DAE"/>
    <w:rsid w:val="003C675E"/>
    <w:rsid w:val="003E3C68"/>
    <w:rsid w:val="00401C7E"/>
    <w:rsid w:val="00403CCE"/>
    <w:rsid w:val="00413230"/>
    <w:rsid w:val="00433589"/>
    <w:rsid w:val="0043382F"/>
    <w:rsid w:val="00441B3A"/>
    <w:rsid w:val="00442A30"/>
    <w:rsid w:val="00443526"/>
    <w:rsid w:val="00450D8D"/>
    <w:rsid w:val="00451A32"/>
    <w:rsid w:val="00457BA9"/>
    <w:rsid w:val="0046168C"/>
    <w:rsid w:val="00465B6F"/>
    <w:rsid w:val="00471978"/>
    <w:rsid w:val="00472D60"/>
    <w:rsid w:val="00473956"/>
    <w:rsid w:val="0047645B"/>
    <w:rsid w:val="00482DCE"/>
    <w:rsid w:val="00485691"/>
    <w:rsid w:val="00486267"/>
    <w:rsid w:val="00493480"/>
    <w:rsid w:val="004952B8"/>
    <w:rsid w:val="004A2A96"/>
    <w:rsid w:val="004A3394"/>
    <w:rsid w:val="004A5857"/>
    <w:rsid w:val="004B391F"/>
    <w:rsid w:val="004D0F22"/>
    <w:rsid w:val="004D33C1"/>
    <w:rsid w:val="004D40C2"/>
    <w:rsid w:val="004D5B5A"/>
    <w:rsid w:val="00501FE7"/>
    <w:rsid w:val="005474AE"/>
    <w:rsid w:val="0055352E"/>
    <w:rsid w:val="00556E6F"/>
    <w:rsid w:val="00562A59"/>
    <w:rsid w:val="0056419B"/>
    <w:rsid w:val="00565840"/>
    <w:rsid w:val="00571AB0"/>
    <w:rsid w:val="00582904"/>
    <w:rsid w:val="00590342"/>
    <w:rsid w:val="00591304"/>
    <w:rsid w:val="00591C84"/>
    <w:rsid w:val="005A142F"/>
    <w:rsid w:val="005A3348"/>
    <w:rsid w:val="005B68FC"/>
    <w:rsid w:val="005C5ABC"/>
    <w:rsid w:val="005D70A2"/>
    <w:rsid w:val="005E3B64"/>
    <w:rsid w:val="005E4B60"/>
    <w:rsid w:val="00615B2B"/>
    <w:rsid w:val="006320E6"/>
    <w:rsid w:val="00645AD5"/>
    <w:rsid w:val="00664F04"/>
    <w:rsid w:val="006667F3"/>
    <w:rsid w:val="00670E5E"/>
    <w:rsid w:val="00672C9B"/>
    <w:rsid w:val="006868DD"/>
    <w:rsid w:val="00694E99"/>
    <w:rsid w:val="006B3EDF"/>
    <w:rsid w:val="006D4F5D"/>
    <w:rsid w:val="006E6CFA"/>
    <w:rsid w:val="00700D3E"/>
    <w:rsid w:val="00704C3B"/>
    <w:rsid w:val="007113B7"/>
    <w:rsid w:val="00723EA0"/>
    <w:rsid w:val="00727B25"/>
    <w:rsid w:val="00730F2A"/>
    <w:rsid w:val="00735C5B"/>
    <w:rsid w:val="007454B2"/>
    <w:rsid w:val="00755EAC"/>
    <w:rsid w:val="00756680"/>
    <w:rsid w:val="007616EE"/>
    <w:rsid w:val="007654E7"/>
    <w:rsid w:val="00766E01"/>
    <w:rsid w:val="007752F5"/>
    <w:rsid w:val="00776F97"/>
    <w:rsid w:val="007800EB"/>
    <w:rsid w:val="00780195"/>
    <w:rsid w:val="00786393"/>
    <w:rsid w:val="007875A2"/>
    <w:rsid w:val="00795582"/>
    <w:rsid w:val="007B528D"/>
    <w:rsid w:val="007E347D"/>
    <w:rsid w:val="007F695D"/>
    <w:rsid w:val="00801519"/>
    <w:rsid w:val="008061AB"/>
    <w:rsid w:val="0081180C"/>
    <w:rsid w:val="00824B34"/>
    <w:rsid w:val="00831DC4"/>
    <w:rsid w:val="008353EA"/>
    <w:rsid w:val="0083720D"/>
    <w:rsid w:val="00844428"/>
    <w:rsid w:val="00846915"/>
    <w:rsid w:val="00860441"/>
    <w:rsid w:val="00860AFE"/>
    <w:rsid w:val="0086245A"/>
    <w:rsid w:val="00866FBF"/>
    <w:rsid w:val="00894335"/>
    <w:rsid w:val="008C37F7"/>
    <w:rsid w:val="008C4FAF"/>
    <w:rsid w:val="008D2A93"/>
    <w:rsid w:val="008E0452"/>
    <w:rsid w:val="008E7167"/>
    <w:rsid w:val="00900506"/>
    <w:rsid w:val="00900F56"/>
    <w:rsid w:val="00910ABA"/>
    <w:rsid w:val="009128A7"/>
    <w:rsid w:val="00922E19"/>
    <w:rsid w:val="00930D72"/>
    <w:rsid w:val="009324B4"/>
    <w:rsid w:val="00933DEC"/>
    <w:rsid w:val="00934A7D"/>
    <w:rsid w:val="009367F5"/>
    <w:rsid w:val="0094212F"/>
    <w:rsid w:val="009452B9"/>
    <w:rsid w:val="00954B52"/>
    <w:rsid w:val="0095540F"/>
    <w:rsid w:val="00956909"/>
    <w:rsid w:val="00966352"/>
    <w:rsid w:val="00970DEA"/>
    <w:rsid w:val="00997EC3"/>
    <w:rsid w:val="009B1FA7"/>
    <w:rsid w:val="009B2D22"/>
    <w:rsid w:val="009B6AFE"/>
    <w:rsid w:val="009D07B0"/>
    <w:rsid w:val="009E0A07"/>
    <w:rsid w:val="009E4E00"/>
    <w:rsid w:val="009E7100"/>
    <w:rsid w:val="009F0DCA"/>
    <w:rsid w:val="00A00C21"/>
    <w:rsid w:val="00A21076"/>
    <w:rsid w:val="00A22976"/>
    <w:rsid w:val="00A36B13"/>
    <w:rsid w:val="00A47B06"/>
    <w:rsid w:val="00A622EB"/>
    <w:rsid w:val="00A8442F"/>
    <w:rsid w:val="00A849CC"/>
    <w:rsid w:val="00A91491"/>
    <w:rsid w:val="00AA0447"/>
    <w:rsid w:val="00AA1C14"/>
    <w:rsid w:val="00AB79E5"/>
    <w:rsid w:val="00AE45DA"/>
    <w:rsid w:val="00AE4A48"/>
    <w:rsid w:val="00AE5613"/>
    <w:rsid w:val="00AE7FB4"/>
    <w:rsid w:val="00AF25B4"/>
    <w:rsid w:val="00AF5C93"/>
    <w:rsid w:val="00B21B1B"/>
    <w:rsid w:val="00B24369"/>
    <w:rsid w:val="00B349C4"/>
    <w:rsid w:val="00B656F5"/>
    <w:rsid w:val="00B8544F"/>
    <w:rsid w:val="00B9263A"/>
    <w:rsid w:val="00BA49B9"/>
    <w:rsid w:val="00BB1594"/>
    <w:rsid w:val="00BB413E"/>
    <w:rsid w:val="00BC3D10"/>
    <w:rsid w:val="00BC6852"/>
    <w:rsid w:val="00BC6C42"/>
    <w:rsid w:val="00BD65F4"/>
    <w:rsid w:val="00BF1DE3"/>
    <w:rsid w:val="00BF5E8B"/>
    <w:rsid w:val="00BF7F7F"/>
    <w:rsid w:val="00C12110"/>
    <w:rsid w:val="00C35C21"/>
    <w:rsid w:val="00C46E1F"/>
    <w:rsid w:val="00C50B5A"/>
    <w:rsid w:val="00C51958"/>
    <w:rsid w:val="00C55128"/>
    <w:rsid w:val="00C6656B"/>
    <w:rsid w:val="00C73073"/>
    <w:rsid w:val="00C82250"/>
    <w:rsid w:val="00C90798"/>
    <w:rsid w:val="00C959D0"/>
    <w:rsid w:val="00C97283"/>
    <w:rsid w:val="00CB06B3"/>
    <w:rsid w:val="00CB1094"/>
    <w:rsid w:val="00CD2536"/>
    <w:rsid w:val="00CD6F7E"/>
    <w:rsid w:val="00CE098E"/>
    <w:rsid w:val="00CF7535"/>
    <w:rsid w:val="00D04C2D"/>
    <w:rsid w:val="00D07224"/>
    <w:rsid w:val="00D34E90"/>
    <w:rsid w:val="00D379AA"/>
    <w:rsid w:val="00D4028A"/>
    <w:rsid w:val="00D4508F"/>
    <w:rsid w:val="00D45B68"/>
    <w:rsid w:val="00D64379"/>
    <w:rsid w:val="00D677F6"/>
    <w:rsid w:val="00D71BBD"/>
    <w:rsid w:val="00D80793"/>
    <w:rsid w:val="00D96F1E"/>
    <w:rsid w:val="00DA19B6"/>
    <w:rsid w:val="00DA70C7"/>
    <w:rsid w:val="00DB283B"/>
    <w:rsid w:val="00DB5EB1"/>
    <w:rsid w:val="00DC52AE"/>
    <w:rsid w:val="00DC56DB"/>
    <w:rsid w:val="00DE3C56"/>
    <w:rsid w:val="00DF1215"/>
    <w:rsid w:val="00DF1E58"/>
    <w:rsid w:val="00DF35A6"/>
    <w:rsid w:val="00E04208"/>
    <w:rsid w:val="00E103EB"/>
    <w:rsid w:val="00E13D70"/>
    <w:rsid w:val="00E40BD8"/>
    <w:rsid w:val="00E51435"/>
    <w:rsid w:val="00E51FEB"/>
    <w:rsid w:val="00E77E5D"/>
    <w:rsid w:val="00E80E98"/>
    <w:rsid w:val="00E876F8"/>
    <w:rsid w:val="00E9768D"/>
    <w:rsid w:val="00EC1AF1"/>
    <w:rsid w:val="00EC3E68"/>
    <w:rsid w:val="00EC4818"/>
    <w:rsid w:val="00ED6466"/>
    <w:rsid w:val="00ED7DAD"/>
    <w:rsid w:val="00EE4FD2"/>
    <w:rsid w:val="00F11FA8"/>
    <w:rsid w:val="00F13DA3"/>
    <w:rsid w:val="00F23CB1"/>
    <w:rsid w:val="00F3001D"/>
    <w:rsid w:val="00F419F1"/>
    <w:rsid w:val="00F559CB"/>
    <w:rsid w:val="00F613FA"/>
    <w:rsid w:val="00F73831"/>
    <w:rsid w:val="00F76855"/>
    <w:rsid w:val="00F816B5"/>
    <w:rsid w:val="00F93730"/>
    <w:rsid w:val="00FB0077"/>
    <w:rsid w:val="00FC0215"/>
    <w:rsid w:val="00FC200E"/>
    <w:rsid w:val="00FC35A8"/>
    <w:rsid w:val="00FC3701"/>
    <w:rsid w:val="00FD0783"/>
    <w:rsid w:val="00FD26D1"/>
    <w:rsid w:val="00FE3A2B"/>
    <w:rsid w:val="00FF3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FC81549-E0BB-4388-B72A-BFFBDEA0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312591"/>
  </w:style>
  <w:style w:type="character" w:customStyle="1" w:styleId="a4">
    <w:name w:val="日付 (文字)"/>
    <w:basedOn w:val="a0"/>
    <w:link w:val="a3"/>
    <w:semiHidden/>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4547">
      <w:bodyDiv w:val="1"/>
      <w:marLeft w:val="0"/>
      <w:marRight w:val="0"/>
      <w:marTop w:val="0"/>
      <w:marBottom w:val="0"/>
      <w:divBdr>
        <w:top w:val="none" w:sz="0" w:space="0" w:color="auto"/>
        <w:left w:val="none" w:sz="0" w:space="0" w:color="auto"/>
        <w:bottom w:val="none" w:sz="0" w:space="0" w:color="auto"/>
        <w:right w:val="none" w:sz="0" w:space="0" w:color="auto"/>
      </w:divBdr>
    </w:div>
    <w:div w:id="1503474173">
      <w:bodyDiv w:val="1"/>
      <w:marLeft w:val="0"/>
      <w:marRight w:val="0"/>
      <w:marTop w:val="0"/>
      <w:marBottom w:val="0"/>
      <w:divBdr>
        <w:top w:val="none" w:sz="0" w:space="0" w:color="auto"/>
        <w:left w:val="none" w:sz="0" w:space="0" w:color="auto"/>
        <w:bottom w:val="none" w:sz="0" w:space="0" w:color="auto"/>
        <w:right w:val="none" w:sz="0" w:space="0" w:color="auto"/>
      </w:divBdr>
    </w:div>
    <w:div w:id="1761290069">
      <w:bodyDiv w:val="1"/>
      <w:marLeft w:val="0"/>
      <w:marRight w:val="0"/>
      <w:marTop w:val="0"/>
      <w:marBottom w:val="0"/>
      <w:divBdr>
        <w:top w:val="none" w:sz="0" w:space="0" w:color="auto"/>
        <w:left w:val="none" w:sz="0" w:space="0" w:color="auto"/>
        <w:bottom w:val="none" w:sz="0" w:space="0" w:color="auto"/>
        <w:right w:val="none" w:sz="0" w:space="0" w:color="auto"/>
      </w:divBdr>
    </w:div>
    <w:div w:id="19504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FC68-C905-4801-A92E-3D6123B5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2</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敏昭</dc:creator>
  <cp:lastModifiedBy>町田　光弘</cp:lastModifiedBy>
  <cp:revision>124</cp:revision>
  <cp:lastPrinted>2020-02-18T07:21:00Z</cp:lastPrinted>
  <dcterms:created xsi:type="dcterms:W3CDTF">2020-01-29T05:27:00Z</dcterms:created>
  <dcterms:modified xsi:type="dcterms:W3CDTF">2020-02-18T07:30:00Z</dcterms:modified>
</cp:coreProperties>
</file>