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3222"/>
      </w:tblGrid>
      <w:tr w:rsidR="00694AC7" w:rsidRPr="00694AC7" w:rsidTr="00694AC7">
        <w:trPr>
          <w:trHeight w:val="565"/>
        </w:trPr>
        <w:tc>
          <w:tcPr>
            <w:tcW w:w="3222" w:type="dxa"/>
            <w:tcBorders>
              <w:top w:val="single" w:sz="18" w:space="0" w:color="auto"/>
              <w:bottom w:val="single" w:sz="18" w:space="0" w:color="auto"/>
            </w:tcBorders>
            <w:vAlign w:val="center"/>
          </w:tcPr>
          <w:p w:rsidR="00694AC7" w:rsidRPr="00694AC7" w:rsidRDefault="00694AC7" w:rsidP="00694AC7">
            <w:pPr>
              <w:ind w:rightChars="67" w:right="129"/>
              <w:jc w:val="center"/>
              <w:rPr>
                <w:rFonts w:ascii="ＭＳ ゴシック" w:eastAsia="ＭＳ ゴシック" w:hAnsi="ＭＳ ゴシック" w:cs="Times New Roman"/>
                <w:color w:val="000000" w:themeColor="text1"/>
                <w:sz w:val="24"/>
                <w:szCs w:val="24"/>
              </w:rPr>
            </w:pPr>
            <w:bookmarkStart w:id="0" w:name="_GoBack"/>
            <w:bookmarkEnd w:id="0"/>
            <w:r w:rsidRPr="00694AC7">
              <w:rPr>
                <w:rFonts w:ascii="ＭＳ ゴシック" w:eastAsia="ＭＳ ゴシック" w:hAnsi="ＭＳ ゴシック" w:cs="Times New Roman" w:hint="eastAsia"/>
                <w:color w:val="000000" w:themeColor="text1"/>
                <w:sz w:val="24"/>
                <w:szCs w:val="24"/>
              </w:rPr>
              <w:t>パン製造業・パン製造小売業</w:t>
            </w:r>
          </w:p>
        </w:tc>
      </w:tr>
    </w:tbl>
    <w:p w:rsidR="00694AC7" w:rsidRPr="00694AC7" w:rsidRDefault="00694AC7" w:rsidP="00694AC7">
      <w:pPr>
        <w:spacing w:line="340" w:lineRule="exact"/>
        <w:jc w:val="left"/>
        <w:rPr>
          <w:rFonts w:asciiTheme="majorEastAsia" w:eastAsiaTheme="majorEastAsia" w:hAnsiTheme="majorEastAsia"/>
          <w:szCs w:val="21"/>
        </w:rPr>
      </w:pPr>
    </w:p>
    <w:p w:rsidR="00991247" w:rsidRPr="001D1B14" w:rsidRDefault="00C443A0" w:rsidP="001D1B14">
      <w:pPr>
        <w:pStyle w:val="a9"/>
        <w:ind w:firstLineChars="100" w:firstLine="192"/>
        <w:rPr>
          <w:rFonts w:asciiTheme="majorEastAsia" w:eastAsiaTheme="majorEastAsia" w:hAnsiTheme="majorEastAsia"/>
        </w:rPr>
      </w:pPr>
      <w:r w:rsidRPr="001D1B14">
        <w:rPr>
          <w:rFonts w:asciiTheme="majorEastAsia" w:eastAsiaTheme="majorEastAsia" w:hAnsiTheme="majorEastAsia" w:hint="eastAsia"/>
        </w:rPr>
        <w:t>人口の減少や少子高齢化、消費者の節約志向</w:t>
      </w:r>
      <w:r w:rsidR="00AC119A" w:rsidRPr="001D1B14">
        <w:rPr>
          <w:rFonts w:asciiTheme="majorEastAsia" w:eastAsiaTheme="majorEastAsia" w:hAnsiTheme="majorEastAsia" w:hint="eastAsia"/>
        </w:rPr>
        <w:t>等</w:t>
      </w:r>
      <w:r w:rsidRPr="001D1B14">
        <w:rPr>
          <w:rFonts w:asciiTheme="majorEastAsia" w:eastAsiaTheme="majorEastAsia" w:hAnsiTheme="majorEastAsia" w:hint="eastAsia"/>
        </w:rPr>
        <w:t>の</w:t>
      </w:r>
      <w:r w:rsidR="00AC119A" w:rsidRPr="001D1B14">
        <w:rPr>
          <w:rFonts w:asciiTheme="majorEastAsia" w:eastAsiaTheme="majorEastAsia" w:hAnsiTheme="majorEastAsia" w:hint="eastAsia"/>
        </w:rPr>
        <w:t>事業</w:t>
      </w:r>
      <w:r w:rsidR="00270657" w:rsidRPr="001D1B14">
        <w:rPr>
          <w:rFonts w:asciiTheme="majorEastAsia" w:eastAsiaTheme="majorEastAsia" w:hAnsiTheme="majorEastAsia" w:hint="eastAsia"/>
        </w:rPr>
        <w:t>環境の変化</w:t>
      </w:r>
      <w:r w:rsidRPr="001D1B14">
        <w:rPr>
          <w:rFonts w:asciiTheme="majorEastAsia" w:eastAsiaTheme="majorEastAsia" w:hAnsiTheme="majorEastAsia" w:hint="eastAsia"/>
        </w:rPr>
        <w:t>を受け、</w:t>
      </w:r>
      <w:r w:rsidR="00270657" w:rsidRPr="001D1B14">
        <w:rPr>
          <w:rFonts w:asciiTheme="majorEastAsia" w:eastAsiaTheme="majorEastAsia" w:hAnsiTheme="majorEastAsia" w:hint="eastAsia"/>
        </w:rPr>
        <w:t>地域の</w:t>
      </w:r>
      <w:r w:rsidRPr="001D1B14">
        <w:rPr>
          <w:rFonts w:asciiTheme="majorEastAsia" w:eastAsiaTheme="majorEastAsia" w:hAnsiTheme="majorEastAsia" w:hint="eastAsia"/>
        </w:rPr>
        <w:t>小規模</w:t>
      </w:r>
      <w:r w:rsidR="00270657" w:rsidRPr="001D1B14">
        <w:rPr>
          <w:rFonts w:asciiTheme="majorEastAsia" w:eastAsiaTheme="majorEastAsia" w:hAnsiTheme="majorEastAsia" w:hint="eastAsia"/>
        </w:rPr>
        <w:t>な単独</w:t>
      </w:r>
      <w:r w:rsidRPr="001D1B14">
        <w:rPr>
          <w:rFonts w:asciiTheme="majorEastAsia" w:eastAsiaTheme="majorEastAsia" w:hAnsiTheme="majorEastAsia" w:hint="eastAsia"/>
        </w:rPr>
        <w:t>事業者は売上高が減少している。</w:t>
      </w:r>
      <w:r w:rsidR="001D3C08" w:rsidRPr="001D1B14">
        <w:rPr>
          <w:rFonts w:asciiTheme="majorEastAsia" w:eastAsiaTheme="majorEastAsia" w:hAnsiTheme="majorEastAsia" w:hint="eastAsia"/>
        </w:rPr>
        <w:t>一方で</w:t>
      </w:r>
      <w:r w:rsidRPr="001D1B14">
        <w:rPr>
          <w:rFonts w:asciiTheme="majorEastAsia" w:eastAsiaTheme="majorEastAsia" w:hAnsiTheme="majorEastAsia" w:hint="eastAsia"/>
        </w:rPr>
        <w:t>商品ブランド力をもつ企業では、</w:t>
      </w:r>
      <w:r w:rsidR="00BB1ED5" w:rsidRPr="001D1B14">
        <w:rPr>
          <w:rFonts w:asciiTheme="majorEastAsia" w:eastAsiaTheme="majorEastAsia" w:hAnsiTheme="majorEastAsia" w:hint="eastAsia"/>
        </w:rPr>
        <w:t>川下</w:t>
      </w:r>
      <w:r w:rsidR="0022319A" w:rsidRPr="001D1B14">
        <w:rPr>
          <w:rFonts w:asciiTheme="majorEastAsia" w:eastAsiaTheme="majorEastAsia" w:hAnsiTheme="majorEastAsia" w:hint="eastAsia"/>
        </w:rPr>
        <w:t>の</w:t>
      </w:r>
      <w:r w:rsidR="00BB1ED5" w:rsidRPr="001D1B14">
        <w:rPr>
          <w:rFonts w:asciiTheme="majorEastAsia" w:eastAsiaTheme="majorEastAsia" w:hAnsiTheme="majorEastAsia" w:hint="eastAsia"/>
        </w:rPr>
        <w:t>パン製造小売店舗の</w:t>
      </w:r>
      <w:r w:rsidR="0022319A" w:rsidRPr="001D1B14">
        <w:rPr>
          <w:rFonts w:asciiTheme="majorEastAsia" w:eastAsiaTheme="majorEastAsia" w:hAnsiTheme="majorEastAsia" w:hint="eastAsia"/>
        </w:rPr>
        <w:t>新規</w:t>
      </w:r>
      <w:r w:rsidR="00BB1ED5" w:rsidRPr="001D1B14">
        <w:rPr>
          <w:rFonts w:asciiTheme="majorEastAsia" w:eastAsiaTheme="majorEastAsia" w:hAnsiTheme="majorEastAsia" w:hint="eastAsia"/>
        </w:rPr>
        <w:t>出店やイートインコーナーの</w:t>
      </w:r>
      <w:r w:rsidR="00B703AE" w:rsidRPr="001D1B14">
        <w:rPr>
          <w:rFonts w:asciiTheme="majorEastAsia" w:eastAsiaTheme="majorEastAsia" w:hAnsiTheme="majorEastAsia" w:hint="eastAsia"/>
        </w:rPr>
        <w:t>併設等で売上</w:t>
      </w:r>
      <w:r w:rsidR="0022319A" w:rsidRPr="001D1B14">
        <w:rPr>
          <w:rFonts w:asciiTheme="majorEastAsia" w:eastAsiaTheme="majorEastAsia" w:hAnsiTheme="majorEastAsia" w:hint="eastAsia"/>
        </w:rPr>
        <w:t>高</w:t>
      </w:r>
      <w:r w:rsidR="00B703AE" w:rsidRPr="001D1B14">
        <w:rPr>
          <w:rFonts w:asciiTheme="majorEastAsia" w:eastAsiaTheme="majorEastAsia" w:hAnsiTheme="majorEastAsia" w:hint="eastAsia"/>
        </w:rPr>
        <w:t>を拡大している企業も</w:t>
      </w:r>
      <w:r w:rsidR="0022319A" w:rsidRPr="001D1B14">
        <w:rPr>
          <w:rFonts w:asciiTheme="majorEastAsia" w:eastAsiaTheme="majorEastAsia" w:hAnsiTheme="majorEastAsia" w:hint="eastAsia"/>
        </w:rPr>
        <w:t>みられる</w:t>
      </w:r>
      <w:r w:rsidR="00B703AE" w:rsidRPr="001D1B14">
        <w:rPr>
          <w:rFonts w:asciiTheme="majorEastAsia" w:eastAsiaTheme="majorEastAsia" w:hAnsiTheme="majorEastAsia" w:hint="eastAsia"/>
        </w:rPr>
        <w:t>。</w:t>
      </w:r>
    </w:p>
    <w:p w:rsidR="00C82F36" w:rsidRPr="001D1B14" w:rsidRDefault="00991247" w:rsidP="001D1B14">
      <w:pPr>
        <w:pStyle w:val="a9"/>
        <w:ind w:firstLineChars="100" w:firstLine="192"/>
        <w:rPr>
          <w:rFonts w:asciiTheme="majorEastAsia" w:eastAsiaTheme="majorEastAsia" w:hAnsiTheme="majorEastAsia"/>
        </w:rPr>
      </w:pPr>
      <w:r w:rsidRPr="001D1B14">
        <w:rPr>
          <w:rFonts w:asciiTheme="majorEastAsia" w:eastAsiaTheme="majorEastAsia" w:hAnsiTheme="majorEastAsia" w:hint="eastAsia"/>
        </w:rPr>
        <w:t>最近では、</w:t>
      </w:r>
      <w:r w:rsidR="00B703AE" w:rsidRPr="001D1B14">
        <w:rPr>
          <w:rFonts w:asciiTheme="majorEastAsia" w:eastAsiaTheme="majorEastAsia" w:hAnsiTheme="majorEastAsia" w:hint="eastAsia"/>
        </w:rPr>
        <w:t>高級食パンの人気が続いており、高級品であっても消費者が価値を認める商品は売れ筋となっている。</w:t>
      </w:r>
      <w:r w:rsidR="0022319A" w:rsidRPr="001D1B14">
        <w:rPr>
          <w:rFonts w:asciiTheme="majorEastAsia" w:eastAsiaTheme="majorEastAsia" w:hAnsiTheme="majorEastAsia" w:hint="eastAsia"/>
        </w:rPr>
        <w:t>一方</w:t>
      </w:r>
      <w:r w:rsidRPr="001D1B14">
        <w:rPr>
          <w:rFonts w:asciiTheme="majorEastAsia" w:eastAsiaTheme="majorEastAsia" w:hAnsiTheme="majorEastAsia" w:hint="eastAsia"/>
        </w:rPr>
        <w:t>、原材料の高騰や人件費</w:t>
      </w:r>
      <w:r w:rsidR="0022319A" w:rsidRPr="001D1B14">
        <w:rPr>
          <w:rFonts w:asciiTheme="majorEastAsia" w:eastAsiaTheme="majorEastAsia" w:hAnsiTheme="majorEastAsia" w:hint="eastAsia"/>
        </w:rPr>
        <w:t>・物流費</w:t>
      </w:r>
      <w:r w:rsidRPr="001D1B14">
        <w:rPr>
          <w:rFonts w:asciiTheme="majorEastAsia" w:eastAsiaTheme="majorEastAsia" w:hAnsiTheme="majorEastAsia" w:hint="eastAsia"/>
        </w:rPr>
        <w:t>の上昇等に直面しており、</w:t>
      </w:r>
      <w:r w:rsidR="0022319A" w:rsidRPr="001D1B14">
        <w:rPr>
          <w:rFonts w:asciiTheme="majorEastAsia" w:eastAsiaTheme="majorEastAsia" w:hAnsiTheme="majorEastAsia" w:hint="eastAsia"/>
        </w:rPr>
        <w:t>最終</w:t>
      </w:r>
      <w:r w:rsidR="00B703AE" w:rsidRPr="001D1B14">
        <w:rPr>
          <w:rFonts w:asciiTheme="majorEastAsia" w:eastAsiaTheme="majorEastAsia" w:hAnsiTheme="majorEastAsia" w:hint="eastAsia"/>
        </w:rPr>
        <w:t>収益の確保が難しい状況</w:t>
      </w:r>
      <w:r w:rsidRPr="001D1B14">
        <w:rPr>
          <w:rFonts w:asciiTheme="majorEastAsia" w:eastAsiaTheme="majorEastAsia" w:hAnsiTheme="majorEastAsia" w:hint="eastAsia"/>
        </w:rPr>
        <w:t>が続いている。</w:t>
      </w:r>
    </w:p>
    <w:p w:rsidR="00C82F36" w:rsidRDefault="00744703" w:rsidP="001D1B14">
      <w:pPr>
        <w:spacing w:line="340" w:lineRule="exact"/>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業界の概要</w:t>
      </w:r>
    </w:p>
    <w:p w:rsidR="00B87731" w:rsidRDefault="00B87731" w:rsidP="004E5F9E">
      <w:pPr>
        <w:pStyle w:val="a9"/>
        <w:ind w:firstLineChars="100" w:firstLine="192"/>
      </w:pPr>
      <w:r>
        <w:rPr>
          <w:rFonts w:hint="eastAsia"/>
        </w:rPr>
        <w:t>パン製造業とは、日本標準産業分類によ</w:t>
      </w:r>
      <w:r w:rsidR="00270657">
        <w:rPr>
          <w:rFonts w:hint="eastAsia"/>
        </w:rPr>
        <w:t>ると</w:t>
      </w:r>
      <w:r>
        <w:rPr>
          <w:rFonts w:hint="eastAsia"/>
        </w:rPr>
        <w:t>、</w:t>
      </w:r>
      <w:r w:rsidRPr="00B87731">
        <w:rPr>
          <w:rFonts w:hint="eastAsia"/>
        </w:rPr>
        <w:t>主として食パン，菓子パンなどのパン類を製造する事業所をいう</w:t>
      </w:r>
      <w:r>
        <w:rPr>
          <w:rFonts w:hint="eastAsia"/>
        </w:rPr>
        <w:t>。また、</w:t>
      </w:r>
      <w:r w:rsidRPr="00B87731">
        <w:rPr>
          <w:rFonts w:hint="eastAsia"/>
        </w:rPr>
        <w:t>パン小売業（製造小売）</w:t>
      </w:r>
      <w:r>
        <w:rPr>
          <w:rFonts w:hint="eastAsia"/>
        </w:rPr>
        <w:t>とは、</w:t>
      </w:r>
      <w:r w:rsidRPr="00B87731">
        <w:rPr>
          <w:rFonts w:hint="eastAsia"/>
        </w:rPr>
        <w:t>主として食パン，コッペパン，菓子パンなど各種のパン類を製造してその場所で小売する事業所をいう</w:t>
      </w:r>
      <w:r>
        <w:rPr>
          <w:rFonts w:hint="eastAsia"/>
        </w:rPr>
        <w:t>。</w:t>
      </w:r>
    </w:p>
    <w:p w:rsidR="00620578" w:rsidRDefault="00B87731" w:rsidP="004E5F9E">
      <w:pPr>
        <w:pStyle w:val="a9"/>
        <w:ind w:firstLineChars="100" w:firstLine="192"/>
      </w:pPr>
      <w:r>
        <w:rPr>
          <w:rFonts w:hint="eastAsia"/>
        </w:rPr>
        <w:t>大阪府には、戦後の食糧不足の時代に配給された小麦粉を使ってパン製造を始めた事業所も多</w:t>
      </w:r>
      <w:r w:rsidR="004563FC">
        <w:rPr>
          <w:rFonts w:hint="eastAsia"/>
        </w:rPr>
        <w:t>い。</w:t>
      </w:r>
      <w:r>
        <w:rPr>
          <w:rFonts w:hint="eastAsia"/>
        </w:rPr>
        <w:t>昭和</w:t>
      </w:r>
      <w:r>
        <w:rPr>
          <w:rFonts w:hint="eastAsia"/>
        </w:rPr>
        <w:t>25</w:t>
      </w:r>
      <w:r>
        <w:rPr>
          <w:rFonts w:hint="eastAsia"/>
        </w:rPr>
        <w:t>年に</w:t>
      </w:r>
      <w:r w:rsidR="004563FC">
        <w:rPr>
          <w:rFonts w:hint="eastAsia"/>
        </w:rPr>
        <w:t>は、</w:t>
      </w:r>
      <w:r>
        <w:rPr>
          <w:rFonts w:hint="eastAsia"/>
        </w:rPr>
        <w:t>公益財団法人</w:t>
      </w:r>
      <w:r w:rsidR="00FC6939">
        <w:rPr>
          <w:rFonts w:hint="eastAsia"/>
        </w:rPr>
        <w:t>大阪府</w:t>
      </w:r>
      <w:r>
        <w:rPr>
          <w:rFonts w:hint="eastAsia"/>
        </w:rPr>
        <w:t>学校給食パン工場協会が設立され、</w:t>
      </w:r>
      <w:r w:rsidR="004563FC">
        <w:rPr>
          <w:rFonts w:hint="eastAsia"/>
        </w:rPr>
        <w:t>パンは</w:t>
      </w:r>
      <w:r w:rsidR="00FC6939">
        <w:rPr>
          <w:rFonts w:hint="eastAsia"/>
        </w:rPr>
        <w:t>学校給食とともに普及していった。昭和</w:t>
      </w:r>
      <w:r w:rsidR="00FC6939">
        <w:rPr>
          <w:rFonts w:hint="eastAsia"/>
        </w:rPr>
        <w:t>30</w:t>
      </w:r>
      <w:r w:rsidR="00FC6939">
        <w:rPr>
          <w:rFonts w:hint="eastAsia"/>
        </w:rPr>
        <w:t>年代に入り、大手企業による大量生産が本格化したことで、パン小売店の数が</w:t>
      </w:r>
      <w:r w:rsidR="004563FC">
        <w:rPr>
          <w:rFonts w:hint="eastAsia"/>
        </w:rPr>
        <w:t>増加</w:t>
      </w:r>
      <w:r w:rsidR="00FC6939">
        <w:rPr>
          <w:rFonts w:hint="eastAsia"/>
        </w:rPr>
        <w:t>し、</w:t>
      </w:r>
      <w:r w:rsidR="004563FC">
        <w:rPr>
          <w:rFonts w:hint="eastAsia"/>
        </w:rPr>
        <w:t>製造から販売までの</w:t>
      </w:r>
      <w:r w:rsidR="00FC6939">
        <w:rPr>
          <w:rFonts w:hint="eastAsia"/>
        </w:rPr>
        <w:t>チェーン網が整備されたことや、スーパーマーケットの出現</w:t>
      </w:r>
      <w:r w:rsidR="004749BE">
        <w:rPr>
          <w:rFonts w:hint="eastAsia"/>
        </w:rPr>
        <w:t>等</w:t>
      </w:r>
      <w:r w:rsidR="00FC6939">
        <w:rPr>
          <w:rFonts w:hint="eastAsia"/>
        </w:rPr>
        <w:t>によって、パンは</w:t>
      </w:r>
      <w:r w:rsidR="004563FC">
        <w:rPr>
          <w:rFonts w:hint="eastAsia"/>
        </w:rPr>
        <w:t>日常食となっ</w:t>
      </w:r>
      <w:r w:rsidR="00D66F56">
        <w:rPr>
          <w:rFonts w:hint="eastAsia"/>
        </w:rPr>
        <w:t>ていった</w:t>
      </w:r>
      <w:r w:rsidR="00FC6939">
        <w:rPr>
          <w:rFonts w:hint="eastAsia"/>
        </w:rPr>
        <w:t>。</w:t>
      </w:r>
      <w:r w:rsidR="00620578">
        <w:rPr>
          <w:rFonts w:hint="eastAsia"/>
        </w:rPr>
        <w:t xml:space="preserve">　</w:t>
      </w:r>
    </w:p>
    <w:p w:rsidR="00B87731" w:rsidRDefault="00FC6939" w:rsidP="004E5F9E">
      <w:pPr>
        <w:pStyle w:val="a9"/>
        <w:ind w:firstLineChars="100" w:firstLine="192"/>
      </w:pPr>
      <w:r>
        <w:rPr>
          <w:rFonts w:hint="eastAsia"/>
        </w:rPr>
        <w:t>その後、</w:t>
      </w:r>
      <w:r w:rsidR="00C865BE">
        <w:rPr>
          <w:rFonts w:hint="eastAsia"/>
        </w:rPr>
        <w:t>経済成長とともに消費者の食生活が豊かになる中で</w:t>
      </w:r>
      <w:r w:rsidR="004563FC">
        <w:rPr>
          <w:rFonts w:hint="eastAsia"/>
        </w:rPr>
        <w:t>、</w:t>
      </w:r>
      <w:r>
        <w:rPr>
          <w:rFonts w:hint="eastAsia"/>
        </w:rPr>
        <w:t>大量生産商品では味わえない「焼きたてパン」のおいしさを提供する</w:t>
      </w:r>
      <w:r w:rsidR="00620578">
        <w:rPr>
          <w:rFonts w:hint="eastAsia"/>
        </w:rPr>
        <w:t>製造小売業（</w:t>
      </w:r>
      <w:r>
        <w:rPr>
          <w:rFonts w:hint="eastAsia"/>
        </w:rPr>
        <w:t>ベーカリーショップ</w:t>
      </w:r>
      <w:r w:rsidR="00620578">
        <w:rPr>
          <w:rFonts w:hint="eastAsia"/>
        </w:rPr>
        <w:t>など</w:t>
      </w:r>
      <w:r>
        <w:rPr>
          <w:rFonts w:hint="eastAsia"/>
        </w:rPr>
        <w:t>)</w:t>
      </w:r>
      <w:r>
        <w:rPr>
          <w:rFonts w:hint="eastAsia"/>
        </w:rPr>
        <w:t>が</w:t>
      </w:r>
      <w:r w:rsidR="00620578">
        <w:rPr>
          <w:rFonts w:hint="eastAsia"/>
        </w:rPr>
        <w:t>増加し</w:t>
      </w:r>
      <w:r w:rsidR="004563FC">
        <w:rPr>
          <w:rFonts w:hint="eastAsia"/>
        </w:rPr>
        <w:t>た</w:t>
      </w:r>
      <w:r w:rsidR="004749BE">
        <w:rPr>
          <w:rFonts w:hint="eastAsia"/>
        </w:rPr>
        <w:t>。近年では</w:t>
      </w:r>
      <w:r w:rsidR="00620578">
        <w:rPr>
          <w:rFonts w:hint="eastAsia"/>
        </w:rPr>
        <w:t>、</w:t>
      </w:r>
      <w:r w:rsidR="004749BE">
        <w:rPr>
          <w:rFonts w:hint="eastAsia"/>
        </w:rPr>
        <w:t>大手パン製造業</w:t>
      </w:r>
      <w:r w:rsidR="00C865BE">
        <w:rPr>
          <w:rFonts w:hint="eastAsia"/>
        </w:rPr>
        <w:t>が製造する</w:t>
      </w:r>
      <w:r w:rsidR="004749BE">
        <w:rPr>
          <w:rFonts w:hint="eastAsia"/>
        </w:rPr>
        <w:t>ナショナルブランド</w:t>
      </w:r>
      <w:r w:rsidR="00C865BE">
        <w:rPr>
          <w:rFonts w:hint="eastAsia"/>
        </w:rPr>
        <w:t>品</w:t>
      </w:r>
      <w:r w:rsidR="004749BE">
        <w:rPr>
          <w:rFonts w:hint="eastAsia"/>
        </w:rPr>
        <w:t>だけでなく、</w:t>
      </w:r>
      <w:r w:rsidR="00620578">
        <w:rPr>
          <w:rFonts w:hint="eastAsia"/>
        </w:rPr>
        <w:t>コンビニエンスストアやスーパーマーケット</w:t>
      </w:r>
      <w:r w:rsidR="004749BE">
        <w:rPr>
          <w:rFonts w:hint="eastAsia"/>
        </w:rPr>
        <w:t>等の大手小売業</w:t>
      </w:r>
      <w:r w:rsidR="00620578">
        <w:rPr>
          <w:rFonts w:hint="eastAsia"/>
        </w:rPr>
        <w:t>によるプライベートブランド品</w:t>
      </w:r>
      <w:r w:rsidR="004749BE">
        <w:rPr>
          <w:rFonts w:hint="eastAsia"/>
        </w:rPr>
        <w:t>の</w:t>
      </w:r>
      <w:r w:rsidR="004563FC">
        <w:rPr>
          <w:rFonts w:hint="eastAsia"/>
        </w:rPr>
        <w:t>開発</w:t>
      </w:r>
      <w:r w:rsidR="00620578">
        <w:rPr>
          <w:rFonts w:hint="eastAsia"/>
        </w:rPr>
        <w:t>が増え、競合</w:t>
      </w:r>
      <w:r w:rsidR="004749BE">
        <w:rPr>
          <w:rFonts w:hint="eastAsia"/>
        </w:rPr>
        <w:t>が</w:t>
      </w:r>
      <w:r w:rsidR="00620578">
        <w:rPr>
          <w:rFonts w:hint="eastAsia"/>
        </w:rPr>
        <w:t>激化している。</w:t>
      </w:r>
      <w:r w:rsidR="004563FC">
        <w:rPr>
          <w:rFonts w:hint="eastAsia"/>
        </w:rPr>
        <w:t>一方、百貨店</w:t>
      </w:r>
      <w:r w:rsidR="005C6BE0">
        <w:rPr>
          <w:rFonts w:hint="eastAsia"/>
        </w:rPr>
        <w:t>等も集客力</w:t>
      </w:r>
      <w:r w:rsidR="004749BE">
        <w:rPr>
          <w:rFonts w:hint="eastAsia"/>
        </w:rPr>
        <w:t>を強化するために食品売場を</w:t>
      </w:r>
      <w:r w:rsidR="00C865BE">
        <w:rPr>
          <w:rFonts w:hint="eastAsia"/>
        </w:rPr>
        <w:t>強化する</w:t>
      </w:r>
      <w:r w:rsidR="004749BE">
        <w:rPr>
          <w:rFonts w:hint="eastAsia"/>
        </w:rPr>
        <w:t>傾向に</w:t>
      </w:r>
      <w:r w:rsidR="00C865BE">
        <w:rPr>
          <w:rFonts w:hint="eastAsia"/>
        </w:rPr>
        <w:t>あることから</w:t>
      </w:r>
      <w:r w:rsidR="005C6BE0">
        <w:rPr>
          <w:rFonts w:hint="eastAsia"/>
        </w:rPr>
        <w:t>、</w:t>
      </w:r>
      <w:r w:rsidR="004749BE">
        <w:rPr>
          <w:rFonts w:hint="eastAsia"/>
        </w:rPr>
        <w:t>パンやサンドイッチ、洋菓子等で</w:t>
      </w:r>
      <w:r w:rsidR="00C865BE">
        <w:rPr>
          <w:rFonts w:hint="eastAsia"/>
        </w:rPr>
        <w:t>ブランド力を有する事業者では、</w:t>
      </w:r>
      <w:r w:rsidR="005C6BE0">
        <w:rPr>
          <w:rFonts w:hint="eastAsia"/>
        </w:rPr>
        <w:t>百貨店やホテル、鉄道会社等と業務提携してブランド展開する</w:t>
      </w:r>
      <w:r w:rsidR="00C865BE">
        <w:rPr>
          <w:rFonts w:hint="eastAsia"/>
        </w:rPr>
        <w:t>事例</w:t>
      </w:r>
      <w:r w:rsidR="005C6BE0">
        <w:rPr>
          <w:rFonts w:hint="eastAsia"/>
        </w:rPr>
        <w:t>もみられる。</w:t>
      </w:r>
    </w:p>
    <w:p w:rsidR="005C6BE0" w:rsidRPr="0001354C" w:rsidRDefault="00BC7548" w:rsidP="004D2923">
      <w:pPr>
        <w:spacing w:line="340" w:lineRule="exact"/>
        <w:ind w:firstLineChars="100" w:firstLine="192"/>
        <w:rPr>
          <w:rFonts w:ascii="ＭＳ ゴシック" w:eastAsia="ＭＳ ゴシック" w:hAnsi="ＭＳ ゴシック"/>
        </w:rPr>
      </w:pPr>
      <w:r w:rsidRPr="0001354C">
        <w:rPr>
          <w:rFonts w:ascii="ＭＳ ゴシック" w:eastAsia="ＭＳ ゴシック" w:hAnsi="ＭＳ ゴシック" w:hint="eastAsia"/>
        </w:rPr>
        <w:t>大阪の地位</w:t>
      </w:r>
    </w:p>
    <w:p w:rsidR="00CA0D68" w:rsidRPr="00CA0D68" w:rsidRDefault="00CA0D68" w:rsidP="004E5F9E">
      <w:pPr>
        <w:pStyle w:val="a9"/>
        <w:ind w:firstLineChars="100" w:firstLine="192"/>
      </w:pPr>
      <w:r w:rsidRPr="00CA0D68">
        <w:rPr>
          <w:rFonts w:hint="eastAsia"/>
        </w:rPr>
        <w:t>経済産業省『</w:t>
      </w:r>
      <w:r>
        <w:rPr>
          <w:rFonts w:hint="eastAsia"/>
        </w:rPr>
        <w:t>工業</w:t>
      </w:r>
      <w:r w:rsidRPr="00CA0D68">
        <w:rPr>
          <w:rFonts w:hint="eastAsia"/>
        </w:rPr>
        <w:t>統計表』によると、「</w:t>
      </w:r>
      <w:r>
        <w:rPr>
          <w:rFonts w:hint="eastAsia"/>
        </w:rPr>
        <w:t>パン製造業</w:t>
      </w:r>
      <w:r w:rsidRPr="00CA0D68">
        <w:rPr>
          <w:rFonts w:hint="eastAsia"/>
        </w:rPr>
        <w:t>」は</w:t>
      </w:r>
      <w:r w:rsidR="00BE74EF">
        <w:rPr>
          <w:rFonts w:hint="eastAsia"/>
        </w:rPr>
        <w:t>2016</w:t>
      </w:r>
      <w:r w:rsidRPr="00CA0D68">
        <w:rPr>
          <w:rFonts w:hint="eastAsia"/>
        </w:rPr>
        <w:t>年では全国で</w:t>
      </w:r>
      <w:r w:rsidR="00A1789F">
        <w:rPr>
          <w:rFonts w:hint="eastAsia"/>
        </w:rPr>
        <w:t>970</w:t>
      </w:r>
      <w:r w:rsidRPr="00CA0D68">
        <w:rPr>
          <w:rFonts w:hint="eastAsia"/>
        </w:rPr>
        <w:t>事業所あり、従業者数は</w:t>
      </w:r>
      <w:r w:rsidR="00A1789F">
        <w:rPr>
          <w:rFonts w:hint="eastAsia"/>
        </w:rPr>
        <w:t>83,402</w:t>
      </w:r>
      <w:r w:rsidRPr="00CA0D68">
        <w:rPr>
          <w:rFonts w:hint="eastAsia"/>
        </w:rPr>
        <w:t>人、</w:t>
      </w:r>
      <w:r w:rsidR="00A1789F">
        <w:rPr>
          <w:rFonts w:hint="eastAsia"/>
        </w:rPr>
        <w:t>製造品出荷額等</w:t>
      </w:r>
      <w:r w:rsidRPr="00CA0D68">
        <w:rPr>
          <w:rFonts w:hint="eastAsia"/>
        </w:rPr>
        <w:t>は</w:t>
      </w:r>
      <w:r w:rsidR="00A1789F">
        <w:rPr>
          <w:rFonts w:hint="eastAsia"/>
        </w:rPr>
        <w:t>1</w:t>
      </w:r>
      <w:r w:rsidR="00A1789F">
        <w:rPr>
          <w:rFonts w:hint="eastAsia"/>
        </w:rPr>
        <w:t>兆</w:t>
      </w:r>
      <w:r w:rsidR="00A1789F">
        <w:rPr>
          <w:rFonts w:hint="eastAsia"/>
        </w:rPr>
        <w:t>7,572</w:t>
      </w:r>
      <w:r w:rsidRPr="00CA0D68">
        <w:rPr>
          <w:rFonts w:hint="eastAsia"/>
        </w:rPr>
        <w:t>億円である。</w:t>
      </w:r>
    </w:p>
    <w:p w:rsidR="00CA0D68" w:rsidRDefault="00CA0D68" w:rsidP="004E5F9E">
      <w:pPr>
        <w:pStyle w:val="a9"/>
      </w:pPr>
      <w:r w:rsidRPr="00CA0D68">
        <w:rPr>
          <w:rFonts w:hint="eastAsia"/>
        </w:rPr>
        <w:t>一方で、大阪府内の事業所数は、</w:t>
      </w:r>
      <w:r w:rsidR="00A1789F">
        <w:rPr>
          <w:rFonts w:hint="eastAsia"/>
        </w:rPr>
        <w:t>46</w:t>
      </w:r>
      <w:r w:rsidRPr="00CA0D68">
        <w:rPr>
          <w:rFonts w:hint="eastAsia"/>
        </w:rPr>
        <w:t>事業所（全国比</w:t>
      </w:r>
      <w:r w:rsidR="00A1789F">
        <w:rPr>
          <w:rFonts w:hint="eastAsia"/>
        </w:rPr>
        <w:t>4.7</w:t>
      </w:r>
      <w:r w:rsidRPr="00CA0D68">
        <w:rPr>
          <w:rFonts w:hint="eastAsia"/>
        </w:rPr>
        <w:t>％）、従業者数</w:t>
      </w:r>
      <w:r w:rsidRPr="00CA0D68">
        <w:rPr>
          <w:rFonts w:hint="eastAsia"/>
        </w:rPr>
        <w:t>7,</w:t>
      </w:r>
      <w:r w:rsidR="00A1789F">
        <w:rPr>
          <w:rFonts w:hint="eastAsia"/>
        </w:rPr>
        <w:t>912</w:t>
      </w:r>
      <w:r w:rsidRPr="00CA0D68">
        <w:rPr>
          <w:rFonts w:hint="eastAsia"/>
        </w:rPr>
        <w:t>人（同</w:t>
      </w:r>
      <w:r w:rsidR="00A1789F">
        <w:rPr>
          <w:rFonts w:hint="eastAsia"/>
        </w:rPr>
        <w:t>9.5</w:t>
      </w:r>
      <w:r w:rsidRPr="00CA0D68">
        <w:rPr>
          <w:rFonts w:hint="eastAsia"/>
        </w:rPr>
        <w:t>％）、</w:t>
      </w:r>
      <w:r w:rsidR="00A1789F" w:rsidRPr="00A1789F">
        <w:rPr>
          <w:rFonts w:hint="eastAsia"/>
        </w:rPr>
        <w:t>製造品出荷額</w:t>
      </w:r>
      <w:r w:rsidR="00A1789F" w:rsidRPr="00A1789F">
        <w:rPr>
          <w:rFonts w:hint="eastAsia"/>
        </w:rPr>
        <w:t>等</w:t>
      </w:r>
      <w:r w:rsidR="00A1789F">
        <w:rPr>
          <w:rFonts w:hint="eastAsia"/>
        </w:rPr>
        <w:t>2,053</w:t>
      </w:r>
      <w:r w:rsidRPr="00CA0D68">
        <w:rPr>
          <w:rFonts w:hint="eastAsia"/>
        </w:rPr>
        <w:t>億円（同</w:t>
      </w:r>
      <w:r w:rsidR="00A1789F">
        <w:rPr>
          <w:rFonts w:hint="eastAsia"/>
        </w:rPr>
        <w:t>11.7</w:t>
      </w:r>
      <w:r w:rsidRPr="00CA0D68">
        <w:rPr>
          <w:rFonts w:hint="eastAsia"/>
        </w:rPr>
        <w:t>％）である</w:t>
      </w:r>
      <w:r w:rsidR="00BC6EAF">
        <w:rPr>
          <w:rFonts w:hint="eastAsia"/>
        </w:rPr>
        <w:t>（表</w:t>
      </w:r>
      <w:r w:rsidR="00BC6EAF">
        <w:rPr>
          <w:rFonts w:hint="eastAsia"/>
        </w:rPr>
        <w:t>1</w:t>
      </w:r>
      <w:r w:rsidR="00BC6EAF">
        <w:rPr>
          <w:rFonts w:hint="eastAsia"/>
        </w:rPr>
        <w:t>）</w:t>
      </w:r>
      <w:r w:rsidRPr="00CA0D68">
        <w:rPr>
          <w:rFonts w:hint="eastAsia"/>
        </w:rPr>
        <w:t>。</w:t>
      </w:r>
      <w:r w:rsidR="00A1789F">
        <w:rPr>
          <w:rFonts w:hint="eastAsia"/>
        </w:rPr>
        <w:t>事業所数に比較して製造品出荷額の全国シェアが高く、</w:t>
      </w:r>
      <w:r w:rsidR="00C865BE">
        <w:rPr>
          <w:rFonts w:hint="eastAsia"/>
        </w:rPr>
        <w:t>製造</w:t>
      </w:r>
      <w:r w:rsidR="00A1789F">
        <w:rPr>
          <w:rFonts w:hint="eastAsia"/>
        </w:rPr>
        <w:t>規模の大きいパン製造業が集積していること</w:t>
      </w:r>
      <w:r w:rsidR="00C865BE">
        <w:rPr>
          <w:rFonts w:hint="eastAsia"/>
        </w:rPr>
        <w:t>が特徴である</w:t>
      </w:r>
      <w:r w:rsidR="00A1789F">
        <w:rPr>
          <w:rFonts w:hint="eastAsia"/>
        </w:rPr>
        <w:t>。</w:t>
      </w:r>
    </w:p>
    <w:p w:rsidR="00985691" w:rsidRPr="00985691" w:rsidRDefault="00A1789F" w:rsidP="004E5F9E">
      <w:pPr>
        <w:pStyle w:val="a9"/>
      </w:pPr>
      <w:r>
        <w:rPr>
          <w:rFonts w:hint="eastAsia"/>
        </w:rPr>
        <w:t>さらに、</w:t>
      </w:r>
      <w:r w:rsidRPr="00A1789F">
        <w:rPr>
          <w:rFonts w:hint="eastAsia"/>
        </w:rPr>
        <w:t>経済産業省『</w:t>
      </w:r>
      <w:r>
        <w:rPr>
          <w:rFonts w:hint="eastAsia"/>
        </w:rPr>
        <w:t>商業</w:t>
      </w:r>
      <w:r w:rsidRPr="00A1789F">
        <w:rPr>
          <w:rFonts w:hint="eastAsia"/>
        </w:rPr>
        <w:t>統計表』によると、</w:t>
      </w:r>
      <w:r>
        <w:rPr>
          <w:rFonts w:hint="eastAsia"/>
        </w:rPr>
        <w:t>パン小売業（製造小売）は、</w:t>
      </w:r>
      <w:r w:rsidR="00BE74EF">
        <w:rPr>
          <w:rFonts w:hint="eastAsia"/>
        </w:rPr>
        <w:t>2</w:t>
      </w:r>
      <w:r w:rsidR="00BE74EF">
        <w:t>014</w:t>
      </w:r>
      <w:r>
        <w:rPr>
          <w:rFonts w:hint="eastAsia"/>
        </w:rPr>
        <w:t>年では</w:t>
      </w:r>
      <w:r w:rsidR="00985691" w:rsidRPr="00985691">
        <w:rPr>
          <w:rFonts w:hint="eastAsia"/>
        </w:rPr>
        <w:t>全国で</w:t>
      </w:r>
      <w:r w:rsidR="00985691">
        <w:rPr>
          <w:rFonts w:hint="eastAsia"/>
        </w:rPr>
        <w:t>9,804</w:t>
      </w:r>
      <w:r w:rsidR="00985691" w:rsidRPr="00985691">
        <w:rPr>
          <w:rFonts w:hint="eastAsia"/>
        </w:rPr>
        <w:t>事業所あり、従業者数は</w:t>
      </w:r>
      <w:r w:rsidR="00985691" w:rsidRPr="00985691">
        <w:rPr>
          <w:rFonts w:hint="eastAsia"/>
        </w:rPr>
        <w:t>8</w:t>
      </w:r>
      <w:r w:rsidR="00985691">
        <w:rPr>
          <w:rFonts w:hint="eastAsia"/>
        </w:rPr>
        <w:t>7</w:t>
      </w:r>
      <w:r w:rsidR="00985691" w:rsidRPr="00985691">
        <w:rPr>
          <w:rFonts w:hint="eastAsia"/>
        </w:rPr>
        <w:t>,</w:t>
      </w:r>
      <w:r w:rsidR="00985691">
        <w:rPr>
          <w:rFonts w:hint="eastAsia"/>
        </w:rPr>
        <w:t>118</w:t>
      </w:r>
      <w:r w:rsidR="00985691" w:rsidRPr="00985691">
        <w:rPr>
          <w:rFonts w:hint="eastAsia"/>
        </w:rPr>
        <w:t>人、</w:t>
      </w:r>
      <w:r w:rsidR="00985691">
        <w:rPr>
          <w:rFonts w:hint="eastAsia"/>
        </w:rPr>
        <w:t>年間商品販売額</w:t>
      </w:r>
      <w:r w:rsidR="00985691" w:rsidRPr="00985691">
        <w:rPr>
          <w:rFonts w:hint="eastAsia"/>
        </w:rPr>
        <w:t>は</w:t>
      </w:r>
      <w:r w:rsidR="00985691">
        <w:rPr>
          <w:rFonts w:hint="eastAsia"/>
        </w:rPr>
        <w:t>4,170</w:t>
      </w:r>
      <w:r w:rsidR="00985691" w:rsidRPr="00985691">
        <w:rPr>
          <w:rFonts w:hint="eastAsia"/>
        </w:rPr>
        <w:t>億円である</w:t>
      </w:r>
      <w:r w:rsidR="00BC6EAF">
        <w:rPr>
          <w:rFonts w:hint="eastAsia"/>
        </w:rPr>
        <w:t>（表</w:t>
      </w:r>
      <w:r w:rsidR="00BC6EAF">
        <w:rPr>
          <w:rFonts w:hint="eastAsia"/>
        </w:rPr>
        <w:t>2</w:t>
      </w:r>
      <w:r w:rsidR="00BC6EAF">
        <w:rPr>
          <w:rFonts w:hint="eastAsia"/>
        </w:rPr>
        <w:t>）</w:t>
      </w:r>
      <w:r w:rsidR="00985691" w:rsidRPr="00985691">
        <w:rPr>
          <w:rFonts w:hint="eastAsia"/>
        </w:rPr>
        <w:t>。</w:t>
      </w:r>
    </w:p>
    <w:p w:rsidR="00A1789F" w:rsidRDefault="00985691" w:rsidP="004E5F9E">
      <w:pPr>
        <w:pStyle w:val="a9"/>
        <w:ind w:firstLineChars="100" w:firstLine="192"/>
      </w:pPr>
      <w:r w:rsidRPr="00985691">
        <w:rPr>
          <w:rFonts w:hint="eastAsia"/>
        </w:rPr>
        <w:t>一方で、大阪府内の事業所数は、</w:t>
      </w:r>
      <w:r>
        <w:rPr>
          <w:rFonts w:hint="eastAsia"/>
        </w:rPr>
        <w:t>687</w:t>
      </w:r>
      <w:r w:rsidRPr="00985691">
        <w:rPr>
          <w:rFonts w:hint="eastAsia"/>
        </w:rPr>
        <w:t>事業所（全国比</w:t>
      </w:r>
      <w:r>
        <w:rPr>
          <w:rFonts w:hint="eastAsia"/>
        </w:rPr>
        <w:t>7.0</w:t>
      </w:r>
      <w:r w:rsidRPr="00985691">
        <w:rPr>
          <w:rFonts w:hint="eastAsia"/>
        </w:rPr>
        <w:t>％）、従業者数</w:t>
      </w:r>
      <w:r>
        <w:rPr>
          <w:rFonts w:hint="eastAsia"/>
        </w:rPr>
        <w:t>6,180</w:t>
      </w:r>
      <w:r w:rsidRPr="00985691">
        <w:rPr>
          <w:rFonts w:hint="eastAsia"/>
        </w:rPr>
        <w:t>人（同</w:t>
      </w:r>
      <w:r>
        <w:rPr>
          <w:rFonts w:hint="eastAsia"/>
        </w:rPr>
        <w:t>7.1</w:t>
      </w:r>
      <w:r w:rsidRPr="00985691">
        <w:rPr>
          <w:rFonts w:hint="eastAsia"/>
        </w:rPr>
        <w:t>％）、</w:t>
      </w:r>
      <w:r>
        <w:rPr>
          <w:rFonts w:hint="eastAsia"/>
        </w:rPr>
        <w:t>年間商品販売額</w:t>
      </w:r>
      <w:r>
        <w:rPr>
          <w:rFonts w:hint="eastAsia"/>
        </w:rPr>
        <w:t>288</w:t>
      </w:r>
      <w:r w:rsidRPr="00985691">
        <w:rPr>
          <w:rFonts w:hint="eastAsia"/>
        </w:rPr>
        <w:t>億円（同</w:t>
      </w:r>
      <w:r>
        <w:rPr>
          <w:rFonts w:hint="eastAsia"/>
        </w:rPr>
        <w:t>6.9</w:t>
      </w:r>
      <w:r w:rsidRPr="00985691">
        <w:rPr>
          <w:rFonts w:hint="eastAsia"/>
        </w:rPr>
        <w:t>％）である。</w:t>
      </w:r>
    </w:p>
    <w:p w:rsidR="00985691" w:rsidRPr="0001354C" w:rsidRDefault="00985691" w:rsidP="001D1B14">
      <w:pPr>
        <w:spacing w:line="340" w:lineRule="exact"/>
        <w:ind w:firstLineChars="100" w:firstLine="192"/>
        <w:rPr>
          <w:rFonts w:asciiTheme="majorEastAsia" w:eastAsiaTheme="majorEastAsia" w:hAnsiTheme="majorEastAsia"/>
        </w:rPr>
      </w:pPr>
      <w:r w:rsidRPr="0001354C">
        <w:rPr>
          <w:rFonts w:asciiTheme="majorEastAsia" w:eastAsiaTheme="majorEastAsia" w:hAnsiTheme="majorEastAsia" w:hint="eastAsia"/>
        </w:rPr>
        <w:t>消費者</w:t>
      </w:r>
      <w:r w:rsidR="00C865BE">
        <w:rPr>
          <w:rFonts w:asciiTheme="majorEastAsia" w:eastAsiaTheme="majorEastAsia" w:hAnsiTheme="majorEastAsia" w:hint="eastAsia"/>
        </w:rPr>
        <w:t>は価値を求めている</w:t>
      </w:r>
    </w:p>
    <w:p w:rsidR="00985691" w:rsidRDefault="0080680C" w:rsidP="004E5F9E">
      <w:pPr>
        <w:pStyle w:val="a9"/>
        <w:ind w:firstLineChars="100" w:firstLine="192"/>
      </w:pPr>
      <w:r>
        <w:rPr>
          <w:rFonts w:hint="eastAsia"/>
        </w:rPr>
        <w:t>消費者の節約志向は依然として根強いものの、高級食パンや国産小麦等を用いたこだわりパン等も動いている。消費者が価値を納得できる商品については、値上げしても客数が変わらなかったと回答する企業があった。</w:t>
      </w:r>
      <w:r w:rsidR="0001354C">
        <w:rPr>
          <w:rFonts w:hint="eastAsia"/>
        </w:rPr>
        <w:t>消費者の選択眼に叶う商品開発が重要とみている経営者も多い。例えば、アレルギー表示の必要性</w:t>
      </w:r>
      <w:r w:rsidR="00B60E9E">
        <w:rPr>
          <w:rFonts w:hint="eastAsia"/>
        </w:rPr>
        <w:t>から</w:t>
      </w:r>
      <w:r w:rsidR="0001354C">
        <w:rPr>
          <w:rFonts w:hint="eastAsia"/>
        </w:rPr>
        <w:t>、小麦粉以外の卵や牛乳等を用いない商品を提供する企業や、学校給食のためのおいしい減塩</w:t>
      </w:r>
      <w:r w:rsidR="00BC6EAF">
        <w:rPr>
          <w:rFonts w:hint="eastAsia"/>
        </w:rPr>
        <w:t>の</w:t>
      </w:r>
      <w:r w:rsidR="0001354C">
        <w:rPr>
          <w:rFonts w:hint="eastAsia"/>
        </w:rPr>
        <w:t>パンづくりに取組んでいる組合もあった。</w:t>
      </w:r>
      <w:r w:rsidR="00C865BE">
        <w:rPr>
          <w:rFonts w:hint="eastAsia"/>
        </w:rPr>
        <w:t>しかし、需要</w:t>
      </w:r>
      <w:r w:rsidR="0079115F">
        <w:rPr>
          <w:rFonts w:hint="eastAsia"/>
        </w:rPr>
        <w:t>はまだ限定的との</w:t>
      </w:r>
      <w:r w:rsidR="00BC6EAF">
        <w:rPr>
          <w:rFonts w:hint="eastAsia"/>
        </w:rPr>
        <w:t>見方も</w:t>
      </w:r>
      <w:r w:rsidR="0079115F">
        <w:rPr>
          <w:rFonts w:hint="eastAsia"/>
        </w:rPr>
        <w:t>ある。</w:t>
      </w:r>
    </w:p>
    <w:p w:rsidR="0080680C" w:rsidRPr="0001354C" w:rsidRDefault="0001354C" w:rsidP="001D1B14">
      <w:pPr>
        <w:spacing w:line="340" w:lineRule="exact"/>
        <w:ind w:firstLineChars="100" w:firstLine="192"/>
        <w:rPr>
          <w:rFonts w:ascii="ＭＳ ゴシック" w:eastAsia="ＭＳ ゴシック" w:hAnsi="ＭＳ ゴシック"/>
        </w:rPr>
      </w:pPr>
      <w:r w:rsidRPr="0001354C">
        <w:rPr>
          <w:rFonts w:ascii="ＭＳ ゴシック" w:eastAsia="ＭＳ ゴシック" w:hAnsi="ＭＳ ゴシック" w:hint="eastAsia"/>
        </w:rPr>
        <w:t>「動画映え」「贈答用」の商品に動き</w:t>
      </w:r>
    </w:p>
    <w:p w:rsidR="0027628F" w:rsidRDefault="0027628F" w:rsidP="004E5F9E">
      <w:pPr>
        <w:pStyle w:val="a9"/>
        <w:ind w:firstLineChars="100" w:firstLine="192"/>
      </w:pPr>
      <w:r>
        <w:rPr>
          <w:rFonts w:hint="eastAsia"/>
        </w:rPr>
        <w:t>消費者にスマートフォンが普及し、</w:t>
      </w:r>
      <w:r>
        <w:rPr>
          <w:rFonts w:hint="eastAsia"/>
        </w:rPr>
        <w:t>SNS</w:t>
      </w:r>
      <w:r>
        <w:rPr>
          <w:rFonts w:hint="eastAsia"/>
        </w:rPr>
        <w:t>によるコミュニケーションが定着した近年では、写真や動画映えする商品に人気が出ている。サンドイッチ専門店を運営する企業によると、サンドイッチの切り口（断面）が色彩豊か</w:t>
      </w:r>
      <w:r w:rsidR="00070C1E">
        <w:rPr>
          <w:rFonts w:hint="eastAsia"/>
        </w:rPr>
        <w:t>になる、</w:t>
      </w:r>
      <w:r>
        <w:rPr>
          <w:rFonts w:hint="eastAsia"/>
        </w:rPr>
        <w:t>新鮮なフルーツや野菜を使用した商品等に人気がある。</w:t>
      </w:r>
    </w:p>
    <w:p w:rsidR="0027628F" w:rsidRDefault="0027628F" w:rsidP="004E5F9E">
      <w:pPr>
        <w:pStyle w:val="a9"/>
        <w:ind w:firstLineChars="100" w:firstLine="192"/>
      </w:pPr>
      <w:r>
        <w:rPr>
          <w:rFonts w:hint="eastAsia"/>
        </w:rPr>
        <w:t>一方で、高級食パンや洋菓子（焼き菓子）等の一部商品は、自家消費はもちろんのこと、</w:t>
      </w:r>
      <w:r w:rsidR="004A59A4">
        <w:rPr>
          <w:rFonts w:hint="eastAsia"/>
        </w:rPr>
        <w:t>友人</w:t>
      </w:r>
      <w:r>
        <w:rPr>
          <w:rFonts w:hint="eastAsia"/>
        </w:rPr>
        <w:t>や近隣への「贈答用」としての</w:t>
      </w:r>
      <w:r w:rsidR="00C629EF">
        <w:rPr>
          <w:rFonts w:hint="eastAsia"/>
        </w:rPr>
        <w:t>新しい</w:t>
      </w:r>
      <w:r w:rsidR="00CA6775">
        <w:rPr>
          <w:rFonts w:hint="eastAsia"/>
        </w:rPr>
        <w:t>需要が生まれている。</w:t>
      </w:r>
      <w:r w:rsidR="000055C8">
        <w:rPr>
          <w:rFonts w:hint="eastAsia"/>
        </w:rPr>
        <w:t>立地している商業施設側</w:t>
      </w:r>
      <w:r w:rsidR="00CA6775">
        <w:rPr>
          <w:rFonts w:hint="eastAsia"/>
        </w:rPr>
        <w:t>から</w:t>
      </w:r>
      <w:r w:rsidR="0082770F">
        <w:rPr>
          <w:rFonts w:hint="eastAsia"/>
        </w:rPr>
        <w:t>イベント・</w:t>
      </w:r>
      <w:r w:rsidR="00CA6775">
        <w:rPr>
          <w:rFonts w:hint="eastAsia"/>
        </w:rPr>
        <w:t>ギフト用の商品づくりを依頼され</w:t>
      </w:r>
      <w:r w:rsidR="000055C8">
        <w:rPr>
          <w:rFonts w:hint="eastAsia"/>
        </w:rPr>
        <w:t>ることも増えている。</w:t>
      </w:r>
      <w:r w:rsidR="0082770F">
        <w:rPr>
          <w:rFonts w:hint="eastAsia"/>
        </w:rPr>
        <w:t>この１～</w:t>
      </w:r>
      <w:r w:rsidR="0082770F">
        <w:rPr>
          <w:rFonts w:hint="eastAsia"/>
        </w:rPr>
        <w:t>3</w:t>
      </w:r>
      <w:r w:rsidR="0082770F">
        <w:rPr>
          <w:rFonts w:hint="eastAsia"/>
        </w:rPr>
        <w:t>月期</w:t>
      </w:r>
      <w:r w:rsidR="000055C8">
        <w:rPr>
          <w:rFonts w:hint="eastAsia"/>
        </w:rPr>
        <w:t>の焼菓子</w:t>
      </w:r>
      <w:r w:rsidR="0082770F">
        <w:rPr>
          <w:rFonts w:hint="eastAsia"/>
        </w:rPr>
        <w:t>は</w:t>
      </w:r>
      <w:r w:rsidR="00CA6775">
        <w:rPr>
          <w:rFonts w:hint="eastAsia"/>
        </w:rPr>
        <w:t>、バレンタインデーは全く動かなかった</w:t>
      </w:r>
      <w:r w:rsidR="000055C8">
        <w:rPr>
          <w:rFonts w:hint="eastAsia"/>
        </w:rPr>
        <w:t>が、</w:t>
      </w:r>
      <w:r w:rsidR="00CA6775">
        <w:rPr>
          <w:rFonts w:hint="eastAsia"/>
        </w:rPr>
        <w:t>ホワイトデーでは大きく人気が出た</w:t>
      </w:r>
      <w:r w:rsidR="0082770F">
        <w:rPr>
          <w:rFonts w:hint="eastAsia"/>
        </w:rPr>
        <w:t>。</w:t>
      </w:r>
      <w:r w:rsidR="00CA6775">
        <w:rPr>
          <w:rFonts w:hint="eastAsia"/>
        </w:rPr>
        <w:t>消費者に直接販売することで</w:t>
      </w:r>
      <w:r w:rsidR="000055C8">
        <w:rPr>
          <w:rFonts w:hint="eastAsia"/>
        </w:rPr>
        <w:t>商品別の</w:t>
      </w:r>
      <w:r w:rsidR="0082770F">
        <w:rPr>
          <w:rFonts w:hint="eastAsia"/>
        </w:rPr>
        <w:t>購買データ</w:t>
      </w:r>
      <w:r w:rsidR="004A59A4">
        <w:rPr>
          <w:rFonts w:hint="eastAsia"/>
        </w:rPr>
        <w:t>を蓄積し</w:t>
      </w:r>
      <w:r w:rsidR="0082770F">
        <w:rPr>
          <w:rFonts w:hint="eastAsia"/>
        </w:rPr>
        <w:t>、</w:t>
      </w:r>
      <w:r w:rsidR="000055C8">
        <w:rPr>
          <w:rFonts w:hint="eastAsia"/>
        </w:rPr>
        <w:t>店舗毎の</w:t>
      </w:r>
      <w:r w:rsidR="00CA6775">
        <w:rPr>
          <w:rFonts w:hint="eastAsia"/>
        </w:rPr>
        <w:t>マーケティングに</w:t>
      </w:r>
      <w:r w:rsidR="004A59A4">
        <w:rPr>
          <w:rFonts w:hint="eastAsia"/>
        </w:rPr>
        <w:t>力を入れる等</w:t>
      </w:r>
      <w:r w:rsidR="00943904">
        <w:rPr>
          <w:rFonts w:hint="eastAsia"/>
        </w:rPr>
        <w:t>、</w:t>
      </w:r>
      <w:r w:rsidR="00CA6775">
        <w:rPr>
          <w:rFonts w:hint="eastAsia"/>
        </w:rPr>
        <w:t>試行錯誤</w:t>
      </w:r>
      <w:r w:rsidR="00C629EF">
        <w:rPr>
          <w:rFonts w:hint="eastAsia"/>
        </w:rPr>
        <w:t>の</w:t>
      </w:r>
      <w:r w:rsidR="000055C8">
        <w:rPr>
          <w:rFonts w:hint="eastAsia"/>
        </w:rPr>
        <w:t>販売戦略が</w:t>
      </w:r>
      <w:r w:rsidR="004A59A4">
        <w:rPr>
          <w:rFonts w:hint="eastAsia"/>
        </w:rPr>
        <w:t>功を奏している</w:t>
      </w:r>
      <w:r w:rsidR="00C629EF">
        <w:rPr>
          <w:rFonts w:hint="eastAsia"/>
        </w:rPr>
        <w:t>メーカー</w:t>
      </w:r>
      <w:r w:rsidR="000055C8">
        <w:rPr>
          <w:rFonts w:hint="eastAsia"/>
        </w:rPr>
        <w:t>もある</w:t>
      </w:r>
      <w:r w:rsidR="00CA6775">
        <w:rPr>
          <w:rFonts w:hint="eastAsia"/>
        </w:rPr>
        <w:t>。</w:t>
      </w:r>
    </w:p>
    <w:p w:rsidR="00CC1169" w:rsidRDefault="00FF50F9" w:rsidP="004D2923">
      <w:pPr>
        <w:spacing w:line="340" w:lineRule="exact"/>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原料の高騰と天候不順による影響が大きい</w:t>
      </w:r>
    </w:p>
    <w:p w:rsidR="004A59A4" w:rsidRPr="00270657" w:rsidRDefault="00B10097" w:rsidP="004E5F9E">
      <w:pPr>
        <w:pStyle w:val="a9"/>
      </w:pPr>
      <w:r>
        <w:rPr>
          <w:rFonts w:asciiTheme="majorEastAsia" w:eastAsiaTheme="majorEastAsia" w:hAnsiTheme="majorEastAsia" w:hint="eastAsia"/>
        </w:rPr>
        <w:t xml:space="preserve">　</w:t>
      </w:r>
      <w:r w:rsidR="004A59A4" w:rsidRPr="00270657">
        <w:rPr>
          <w:rFonts w:hint="eastAsia"/>
        </w:rPr>
        <w:t>主原料となる小麦粉は輸入品が大半で、その基準となる政府</w:t>
      </w:r>
      <w:r w:rsidR="00FF50F9" w:rsidRPr="00270657">
        <w:rPr>
          <w:rFonts w:hint="eastAsia"/>
        </w:rPr>
        <w:t>の５銘柄加重平均価格（</w:t>
      </w:r>
      <w:r w:rsidR="00BE74EF">
        <w:rPr>
          <w:rFonts w:hint="eastAsia"/>
        </w:rPr>
        <w:t>2</w:t>
      </w:r>
      <w:r w:rsidR="00BE74EF">
        <w:t>019</w:t>
      </w:r>
      <w:r w:rsidR="00FF50F9" w:rsidRPr="00270657">
        <w:rPr>
          <w:rFonts w:hint="eastAsia"/>
        </w:rPr>
        <w:t>年</w:t>
      </w:r>
      <w:r w:rsidR="00FF50F9" w:rsidRPr="00270657">
        <w:rPr>
          <w:rFonts w:hint="eastAsia"/>
        </w:rPr>
        <w:t>4</w:t>
      </w:r>
      <w:r w:rsidR="00FF50F9" w:rsidRPr="00270657">
        <w:rPr>
          <w:rFonts w:hint="eastAsia"/>
        </w:rPr>
        <w:t>月期）は</w:t>
      </w:r>
      <w:r w:rsidR="00FF50F9" w:rsidRPr="00270657">
        <w:rPr>
          <w:rFonts w:hint="eastAsia"/>
        </w:rPr>
        <w:t>54,630</w:t>
      </w:r>
      <w:r w:rsidR="00FF50F9" w:rsidRPr="00270657">
        <w:rPr>
          <w:rFonts w:hint="eastAsia"/>
        </w:rPr>
        <w:t>円（／トン税込み）と昨年</w:t>
      </w:r>
      <w:r w:rsidR="00492923">
        <w:rPr>
          <w:rFonts w:hint="eastAsia"/>
        </w:rPr>
        <w:t>同月比で</w:t>
      </w:r>
      <w:r w:rsidR="00FF50F9" w:rsidRPr="00270657">
        <w:rPr>
          <w:rFonts w:hint="eastAsia"/>
        </w:rPr>
        <w:t>ほぼ同</w:t>
      </w:r>
      <w:r w:rsidR="00492923">
        <w:rPr>
          <w:rFonts w:hint="eastAsia"/>
        </w:rPr>
        <w:t>水準</w:t>
      </w:r>
      <w:r w:rsidR="00FF50F9" w:rsidRPr="00270657">
        <w:rPr>
          <w:rFonts w:hint="eastAsia"/>
        </w:rPr>
        <w:t>となったが、</w:t>
      </w:r>
      <w:r w:rsidR="00492923">
        <w:rPr>
          <w:rFonts w:hint="eastAsia"/>
        </w:rPr>
        <w:t>他の原料である</w:t>
      </w:r>
      <w:r w:rsidR="00FF50F9" w:rsidRPr="00270657">
        <w:rPr>
          <w:rFonts w:hint="eastAsia"/>
        </w:rPr>
        <w:t>マーガリンやバターといった油脂類</w:t>
      </w:r>
      <w:r w:rsidR="00492923">
        <w:rPr>
          <w:rFonts w:hint="eastAsia"/>
        </w:rPr>
        <w:t>等</w:t>
      </w:r>
      <w:r w:rsidR="00FF50F9" w:rsidRPr="00270657">
        <w:rPr>
          <w:rFonts w:hint="eastAsia"/>
        </w:rPr>
        <w:t>が高騰している。</w:t>
      </w:r>
    </w:p>
    <w:p w:rsidR="00DE62FC" w:rsidRDefault="00FF50F9" w:rsidP="004E5F9E">
      <w:pPr>
        <w:pStyle w:val="a9"/>
        <w:rPr>
          <w:rFonts w:asciiTheme="majorEastAsia" w:eastAsiaTheme="majorEastAsia" w:hAnsiTheme="majorEastAsia"/>
        </w:rPr>
      </w:pPr>
      <w:r w:rsidRPr="00270657">
        <w:rPr>
          <w:rFonts w:hint="eastAsia"/>
        </w:rPr>
        <w:t xml:space="preserve">　また、昨年来から北海道地震や台風による</w:t>
      </w:r>
      <w:r w:rsidR="004D5B3A">
        <w:rPr>
          <w:rFonts w:hint="eastAsia"/>
        </w:rPr>
        <w:t>農</w:t>
      </w:r>
      <w:r w:rsidRPr="00270657">
        <w:rPr>
          <w:rFonts w:hint="eastAsia"/>
        </w:rPr>
        <w:t>作物への影響から、</w:t>
      </w:r>
      <w:r w:rsidR="004D5B3A">
        <w:rPr>
          <w:rFonts w:hint="eastAsia"/>
        </w:rPr>
        <w:t>野菜等の</w:t>
      </w:r>
      <w:r w:rsidRPr="00270657">
        <w:rPr>
          <w:rFonts w:hint="eastAsia"/>
        </w:rPr>
        <w:t>調達が困難となり、調達量と</w:t>
      </w:r>
      <w:r w:rsidR="004D5B3A">
        <w:rPr>
          <w:rFonts w:hint="eastAsia"/>
        </w:rPr>
        <w:t>品</w:t>
      </w:r>
      <w:r w:rsidRPr="00270657">
        <w:rPr>
          <w:rFonts w:hint="eastAsia"/>
        </w:rPr>
        <w:t>質の両面で</w:t>
      </w:r>
      <w:r w:rsidR="004D5B3A">
        <w:rPr>
          <w:rFonts w:hint="eastAsia"/>
        </w:rPr>
        <w:t>大きな</w:t>
      </w:r>
      <w:r w:rsidRPr="00270657">
        <w:rPr>
          <w:rFonts w:hint="eastAsia"/>
        </w:rPr>
        <w:t>影響</w:t>
      </w:r>
      <w:r w:rsidR="004D5B3A">
        <w:rPr>
          <w:rFonts w:hint="eastAsia"/>
        </w:rPr>
        <w:t>を受けた</w:t>
      </w:r>
      <w:r w:rsidRPr="00270657">
        <w:rPr>
          <w:rFonts w:hint="eastAsia"/>
        </w:rPr>
        <w:t>。</w:t>
      </w:r>
      <w:r w:rsidR="004D5B3A">
        <w:rPr>
          <w:rFonts w:hint="eastAsia"/>
        </w:rPr>
        <w:t>このため</w:t>
      </w:r>
      <w:r w:rsidRPr="00270657">
        <w:rPr>
          <w:rFonts w:hint="eastAsia"/>
        </w:rPr>
        <w:t>、</w:t>
      </w:r>
      <w:r w:rsidR="00DE62FC" w:rsidRPr="00270657">
        <w:rPr>
          <w:rFonts w:hint="eastAsia"/>
        </w:rPr>
        <w:t>食品の供</w:t>
      </w:r>
      <w:r w:rsidR="00DE62FC" w:rsidRPr="00270657">
        <w:rPr>
          <w:rFonts w:hint="eastAsia"/>
        </w:rPr>
        <w:lastRenderedPageBreak/>
        <w:t>給責任を果たすため、企業間で連携する動き</w:t>
      </w:r>
      <w:r w:rsidR="004D5B3A">
        <w:rPr>
          <w:rFonts w:hint="eastAsia"/>
        </w:rPr>
        <w:t>が</w:t>
      </w:r>
      <w:r w:rsidR="00DE62FC" w:rsidRPr="00270657">
        <w:rPr>
          <w:rFonts w:hint="eastAsia"/>
        </w:rPr>
        <w:t>みられた。最近では、食品表示法の観点から、年間を通じて供給の安定しない食材や頻繁に産地を変更しなければならない食材等については、あえて原材料から外して、食品表示との差異が生じないように配慮しているとの声も</w:t>
      </w:r>
      <w:r w:rsidR="004D5B3A">
        <w:rPr>
          <w:rFonts w:hint="eastAsia"/>
        </w:rPr>
        <w:t>聞かれた</w:t>
      </w:r>
      <w:r w:rsidR="00DE62FC" w:rsidRPr="00270657">
        <w:rPr>
          <w:rFonts w:hint="eastAsia"/>
        </w:rPr>
        <w:t>。</w:t>
      </w:r>
    </w:p>
    <w:p w:rsidR="00DE62FC" w:rsidRPr="00DE62FC" w:rsidRDefault="00DE62FC" w:rsidP="004D2923">
      <w:pPr>
        <w:spacing w:line="34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安全安心の衛生管理を強化</w:t>
      </w:r>
      <w:r w:rsidR="00EF0BE7">
        <w:rPr>
          <w:rFonts w:asciiTheme="majorEastAsia" w:eastAsiaTheme="majorEastAsia" w:hAnsiTheme="majorEastAsia" w:hint="eastAsia"/>
          <w:szCs w:val="21"/>
        </w:rPr>
        <w:t>する人材教育</w:t>
      </w:r>
    </w:p>
    <w:p w:rsidR="00DE62FC" w:rsidRDefault="00DE62FC" w:rsidP="004E5F9E">
      <w:pPr>
        <w:pStyle w:val="a9"/>
      </w:pPr>
      <w:r>
        <w:rPr>
          <w:rFonts w:hint="eastAsia"/>
        </w:rPr>
        <w:t xml:space="preserve">　食の安全安心への</w:t>
      </w:r>
      <w:r w:rsidR="00EF0BE7">
        <w:rPr>
          <w:rFonts w:hint="eastAsia"/>
        </w:rPr>
        <w:t>社会的</w:t>
      </w:r>
      <w:r>
        <w:rPr>
          <w:rFonts w:hint="eastAsia"/>
        </w:rPr>
        <w:t>関心の高まり</w:t>
      </w:r>
      <w:r w:rsidR="00EF0BE7">
        <w:rPr>
          <w:rFonts w:hint="eastAsia"/>
        </w:rPr>
        <w:t>や百貨店等の販売先の要請もあり、生産現場の衛生管理を強化している。</w:t>
      </w:r>
      <w:r w:rsidR="00EF0BE7">
        <w:rPr>
          <w:rFonts w:hint="eastAsia"/>
        </w:rPr>
        <w:t>HACCP</w:t>
      </w:r>
      <w:r w:rsidR="00EF0BE7">
        <w:rPr>
          <w:rFonts w:hint="eastAsia"/>
        </w:rPr>
        <w:t>の義務化に向けて、専門家を生産現場に招聘して助言を受け、</w:t>
      </w:r>
      <w:r w:rsidR="008D2D2C">
        <w:rPr>
          <w:rFonts w:hint="eastAsia"/>
        </w:rPr>
        <w:t>研修</w:t>
      </w:r>
      <w:r w:rsidR="00EF0BE7">
        <w:rPr>
          <w:rFonts w:hint="eastAsia"/>
        </w:rPr>
        <w:t>セミナーへの参加</w:t>
      </w:r>
      <w:r w:rsidR="00B60E9E">
        <w:rPr>
          <w:rFonts w:hint="eastAsia"/>
        </w:rPr>
        <w:t>等</w:t>
      </w:r>
      <w:r w:rsidR="008C6532">
        <w:rPr>
          <w:rFonts w:hint="eastAsia"/>
        </w:rPr>
        <w:t>も</w:t>
      </w:r>
      <w:r w:rsidR="00EF0BE7">
        <w:rPr>
          <w:rFonts w:hint="eastAsia"/>
        </w:rPr>
        <w:t>積極的に</w:t>
      </w:r>
      <w:r w:rsidR="006F1CCA">
        <w:rPr>
          <w:rFonts w:hint="eastAsia"/>
        </w:rPr>
        <w:t>行っている</w:t>
      </w:r>
      <w:r w:rsidR="00EF0BE7">
        <w:rPr>
          <w:rFonts w:hint="eastAsia"/>
        </w:rPr>
        <w:t>。取引先によって</w:t>
      </w:r>
      <w:r w:rsidR="00D21A51">
        <w:rPr>
          <w:rFonts w:hint="eastAsia"/>
        </w:rPr>
        <w:t>求められる衛生管理基準</w:t>
      </w:r>
      <w:r w:rsidR="00EF0BE7">
        <w:rPr>
          <w:rFonts w:hint="eastAsia"/>
        </w:rPr>
        <w:t>が異なるため、</w:t>
      </w:r>
      <w:r w:rsidR="00D21A51">
        <w:rPr>
          <w:rFonts w:hint="eastAsia"/>
        </w:rPr>
        <w:t>一番</w:t>
      </w:r>
      <w:r w:rsidR="00EF0BE7">
        <w:rPr>
          <w:rFonts w:hint="eastAsia"/>
        </w:rPr>
        <w:t>厳格な取引先の基準を</w:t>
      </w:r>
      <w:r w:rsidR="00D21A51">
        <w:rPr>
          <w:rFonts w:hint="eastAsia"/>
        </w:rPr>
        <w:t>採用</w:t>
      </w:r>
      <w:r w:rsidR="00EF0BE7">
        <w:rPr>
          <w:rFonts w:hint="eastAsia"/>
        </w:rPr>
        <w:t>している</w:t>
      </w:r>
      <w:r w:rsidR="00CD01C9">
        <w:rPr>
          <w:rFonts w:hint="eastAsia"/>
        </w:rPr>
        <w:t>。また、</w:t>
      </w:r>
      <w:r w:rsidR="00EF0BE7">
        <w:rPr>
          <w:rFonts w:hint="eastAsia"/>
        </w:rPr>
        <w:t>「</w:t>
      </w:r>
      <w:r w:rsidR="00EF0BE7" w:rsidRPr="00EF0BE7">
        <w:rPr>
          <w:rFonts w:hint="eastAsia"/>
        </w:rPr>
        <w:t>大阪版食の安全安心認証制度</w:t>
      </w:r>
      <w:r w:rsidR="00EF0BE7">
        <w:rPr>
          <w:rFonts w:hint="eastAsia"/>
        </w:rPr>
        <w:t>」（</w:t>
      </w:r>
      <w:r w:rsidR="00EF0BE7" w:rsidRPr="00EF0BE7">
        <w:rPr>
          <w:rFonts w:hint="eastAsia"/>
        </w:rPr>
        <w:t>認証マーク</w:t>
      </w:r>
      <w:r w:rsidR="00CD01C9">
        <w:rPr>
          <w:rFonts w:hint="eastAsia"/>
        </w:rPr>
        <w:t>「</w:t>
      </w:r>
      <w:r w:rsidR="00EF0BE7" w:rsidRPr="00EF0BE7">
        <w:rPr>
          <w:rFonts w:hint="eastAsia"/>
        </w:rPr>
        <w:t>大阪育ちのこころちゃん」</w:t>
      </w:r>
      <w:r w:rsidR="00EF0BE7">
        <w:rPr>
          <w:rFonts w:hint="eastAsia"/>
        </w:rPr>
        <w:t>）の認定取得を組合加盟の</w:t>
      </w:r>
      <w:r w:rsidR="00CD01C9">
        <w:rPr>
          <w:rFonts w:hint="eastAsia"/>
        </w:rPr>
        <w:t>必須条件にしている。今後は、</w:t>
      </w:r>
      <w:r w:rsidR="00CD01C9">
        <w:rPr>
          <w:rFonts w:hint="eastAsia"/>
        </w:rPr>
        <w:t>HACCP</w:t>
      </w:r>
      <w:r w:rsidR="00CD01C9">
        <w:rPr>
          <w:rFonts w:hint="eastAsia"/>
        </w:rPr>
        <w:t>対応</w:t>
      </w:r>
      <w:r w:rsidR="008C6532">
        <w:rPr>
          <w:rFonts w:hint="eastAsia"/>
        </w:rPr>
        <w:t>する予定である</w:t>
      </w:r>
      <w:r w:rsidR="00CD01C9">
        <w:rPr>
          <w:rFonts w:hint="eastAsia"/>
        </w:rPr>
        <w:t>。また、</w:t>
      </w:r>
      <w:r w:rsidR="008C6532">
        <w:rPr>
          <w:rFonts w:hint="eastAsia"/>
        </w:rPr>
        <w:t>大阪府では</w:t>
      </w:r>
      <w:r w:rsidR="00CD01C9">
        <w:rPr>
          <w:rFonts w:hint="eastAsia"/>
        </w:rPr>
        <w:t>G20</w:t>
      </w:r>
      <w:r w:rsidR="00CD01C9">
        <w:rPr>
          <w:rFonts w:hint="eastAsia"/>
        </w:rPr>
        <w:t>や万博等のビッグイベントが予定されていることから、衛生管理</w:t>
      </w:r>
      <w:r w:rsidR="00AE722E">
        <w:rPr>
          <w:rFonts w:hint="eastAsia"/>
        </w:rPr>
        <w:t>教育</w:t>
      </w:r>
      <w:r w:rsidR="00CD01C9">
        <w:rPr>
          <w:rFonts w:hint="eastAsia"/>
        </w:rPr>
        <w:t>に</w:t>
      </w:r>
      <w:r w:rsidR="00B26000">
        <w:rPr>
          <w:rFonts w:hint="eastAsia"/>
        </w:rPr>
        <w:t>予算を組み、</w:t>
      </w:r>
      <w:r w:rsidR="00CD01C9">
        <w:rPr>
          <w:rFonts w:hint="eastAsia"/>
        </w:rPr>
        <w:t>全社的に取り組んでいる</w:t>
      </w:r>
      <w:r w:rsidR="00AE722E">
        <w:rPr>
          <w:rFonts w:hint="eastAsia"/>
        </w:rPr>
        <w:t>とのことである</w:t>
      </w:r>
      <w:r w:rsidR="00CD01C9">
        <w:rPr>
          <w:rFonts w:hint="eastAsia"/>
        </w:rPr>
        <w:t>。</w:t>
      </w:r>
    </w:p>
    <w:p w:rsidR="008F1A48" w:rsidRPr="00B26000" w:rsidRDefault="00B26000" w:rsidP="004D2923">
      <w:pPr>
        <w:spacing w:line="340" w:lineRule="exact"/>
        <w:jc w:val="left"/>
        <w:rPr>
          <w:rFonts w:asciiTheme="minorEastAsia" w:hAnsiTheme="minorEastAsia"/>
          <w:szCs w:val="21"/>
        </w:rPr>
      </w:pPr>
      <w:r>
        <w:rPr>
          <w:rFonts w:asciiTheme="minorEastAsia" w:hAnsiTheme="minorEastAsia" w:hint="eastAsia"/>
          <w:szCs w:val="21"/>
        </w:rPr>
        <w:t xml:space="preserve">　</w:t>
      </w:r>
      <w:r w:rsidR="008F1A48" w:rsidRPr="00E63E40">
        <w:rPr>
          <w:rFonts w:asciiTheme="majorEastAsia" w:eastAsiaTheme="majorEastAsia" w:hAnsiTheme="majorEastAsia" w:hint="eastAsia"/>
          <w:szCs w:val="21"/>
        </w:rPr>
        <w:t>人件費は上昇</w:t>
      </w:r>
      <w:r w:rsidR="000C2472">
        <w:rPr>
          <w:rFonts w:asciiTheme="majorEastAsia" w:eastAsiaTheme="majorEastAsia" w:hAnsiTheme="majorEastAsia" w:hint="eastAsia"/>
          <w:szCs w:val="21"/>
        </w:rPr>
        <w:t>、求人は集まりにくい</w:t>
      </w:r>
    </w:p>
    <w:p w:rsidR="008F1A48" w:rsidRDefault="008F1A48" w:rsidP="004E5F9E">
      <w:pPr>
        <w:pStyle w:val="a9"/>
        <w:ind w:firstLineChars="100" w:firstLine="192"/>
      </w:pPr>
      <w:r>
        <w:rPr>
          <w:rFonts w:hint="eastAsia"/>
        </w:rPr>
        <w:t>最低賃金の上昇等の影響を受けて、アルバイト・パート等の人件費が上昇している。最低賃金の上昇に合わせて、ベテランの賃金体系も見直すため、大きなコスト</w:t>
      </w:r>
      <w:r w:rsidR="00BD3C78">
        <w:rPr>
          <w:rFonts w:hint="eastAsia"/>
        </w:rPr>
        <w:t>上昇</w:t>
      </w:r>
      <w:r>
        <w:rPr>
          <w:rFonts w:hint="eastAsia"/>
        </w:rPr>
        <w:t>要因になっている。</w:t>
      </w:r>
      <w:r w:rsidR="000C2472">
        <w:rPr>
          <w:rFonts w:hint="eastAsia"/>
        </w:rPr>
        <w:t>パート・アルバイトを求人しても、募集が以前ほど集まりにくくなっているため、正規社員の比率を増やし、定期採用人数を増やした企業もある。外国人の居住が多い地域では、外国人のパート・アルバイトの採用を数年前から続けており、</w:t>
      </w:r>
      <w:r w:rsidR="00BE74EF">
        <w:rPr>
          <w:rFonts w:hint="eastAsia"/>
        </w:rPr>
        <w:t>2</w:t>
      </w:r>
      <w:r w:rsidR="00BE74EF">
        <w:t>020</w:t>
      </w:r>
      <w:r w:rsidR="000C2472">
        <w:rPr>
          <w:rFonts w:hint="eastAsia"/>
        </w:rPr>
        <w:t>年</w:t>
      </w:r>
      <w:r w:rsidR="000C2472">
        <w:rPr>
          <w:rFonts w:hint="eastAsia"/>
        </w:rPr>
        <w:t>5</w:t>
      </w:r>
      <w:r w:rsidR="000C2472">
        <w:rPr>
          <w:rFonts w:hint="eastAsia"/>
        </w:rPr>
        <w:t>月</w:t>
      </w:r>
      <w:r w:rsidR="00BE74EF">
        <w:rPr>
          <w:rFonts w:hint="eastAsia"/>
        </w:rPr>
        <w:t>に</w:t>
      </w:r>
      <w:r w:rsidR="000C2472">
        <w:rPr>
          <w:rFonts w:hint="eastAsia"/>
        </w:rPr>
        <w:t>ベトナムから外国人</w:t>
      </w:r>
      <w:r w:rsidR="000D209F">
        <w:rPr>
          <w:rFonts w:hint="eastAsia"/>
        </w:rPr>
        <w:t>技能</w:t>
      </w:r>
      <w:r w:rsidR="000C2472">
        <w:rPr>
          <w:rFonts w:hint="eastAsia"/>
        </w:rPr>
        <w:t>実習生の受入を実施する企業もある。</w:t>
      </w:r>
    </w:p>
    <w:p w:rsidR="000C2472" w:rsidRDefault="000C2472" w:rsidP="004E5F9E">
      <w:pPr>
        <w:pStyle w:val="a9"/>
        <w:ind w:firstLineChars="100" w:firstLine="192"/>
      </w:pPr>
      <w:r>
        <w:rPr>
          <w:rFonts w:hint="eastAsia"/>
        </w:rPr>
        <w:t>また、配送を自社で行っている企業では、近年ドライバーの不足が続いており、</w:t>
      </w:r>
      <w:r w:rsidR="00367114">
        <w:rPr>
          <w:rFonts w:hint="eastAsia"/>
        </w:rPr>
        <w:t>運転</w:t>
      </w:r>
      <w:r>
        <w:rPr>
          <w:rFonts w:hint="eastAsia"/>
        </w:rPr>
        <w:t>未経験者</w:t>
      </w:r>
      <w:r w:rsidR="00367114">
        <w:rPr>
          <w:rFonts w:hint="eastAsia"/>
        </w:rPr>
        <w:t>（運転初心者）の採用を促進するためにマニュアル車からオートマ車への変更</w:t>
      </w:r>
      <w:r>
        <w:rPr>
          <w:rFonts w:hint="eastAsia"/>
        </w:rPr>
        <w:t>、カーナビ</w:t>
      </w:r>
      <w:r w:rsidR="00367114">
        <w:rPr>
          <w:rFonts w:hint="eastAsia"/>
        </w:rPr>
        <w:t>の</w:t>
      </w:r>
      <w:r>
        <w:rPr>
          <w:rFonts w:hint="eastAsia"/>
        </w:rPr>
        <w:t>搭載等の</w:t>
      </w:r>
      <w:r w:rsidR="00367114">
        <w:rPr>
          <w:rFonts w:hint="eastAsia"/>
        </w:rPr>
        <w:t>対策を</w:t>
      </w:r>
      <w:r w:rsidR="006B51EC">
        <w:rPr>
          <w:rFonts w:hint="eastAsia"/>
        </w:rPr>
        <w:t>している</w:t>
      </w:r>
      <w:r>
        <w:rPr>
          <w:rFonts w:hint="eastAsia"/>
        </w:rPr>
        <w:t>。</w:t>
      </w:r>
    </w:p>
    <w:p w:rsidR="008F1A48" w:rsidRPr="003E2E91" w:rsidRDefault="000C2472" w:rsidP="004D2923">
      <w:pPr>
        <w:spacing w:line="340" w:lineRule="exact"/>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増加する</w:t>
      </w:r>
      <w:r w:rsidR="003C0B7B">
        <w:rPr>
          <w:rFonts w:asciiTheme="majorEastAsia" w:eastAsiaTheme="majorEastAsia" w:hAnsiTheme="majorEastAsia" w:hint="eastAsia"/>
          <w:szCs w:val="21"/>
        </w:rPr>
        <w:t>物流コスト</w:t>
      </w:r>
    </w:p>
    <w:p w:rsidR="003C0B7B" w:rsidRDefault="003C0B7B" w:rsidP="004E5F9E">
      <w:pPr>
        <w:pStyle w:val="a9"/>
        <w:ind w:firstLineChars="100" w:firstLine="192"/>
      </w:pPr>
      <w:r>
        <w:rPr>
          <w:rFonts w:hint="eastAsia"/>
        </w:rPr>
        <w:t>配送を外部委託している企業でも、大手配送</w:t>
      </w:r>
      <w:r w:rsidR="00367114">
        <w:rPr>
          <w:rFonts w:hint="eastAsia"/>
        </w:rPr>
        <w:t>業者</w:t>
      </w:r>
      <w:r>
        <w:rPr>
          <w:rFonts w:hint="eastAsia"/>
        </w:rPr>
        <w:t>を中心に委託費用が上昇しているほか、資材関係も値上がりが続いている。</w:t>
      </w:r>
    </w:p>
    <w:p w:rsidR="003C0B7B" w:rsidRDefault="003C0B7B" w:rsidP="004E5F9E">
      <w:pPr>
        <w:pStyle w:val="a9"/>
        <w:ind w:firstLineChars="100" w:firstLine="192"/>
      </w:pPr>
      <w:r>
        <w:rPr>
          <w:rFonts w:hint="eastAsia"/>
        </w:rPr>
        <w:t>パンは気温や湿度を含め、冷蔵や冷凍等の保管条件によって品質が変化するため、クレームが発生しないように配送</w:t>
      </w:r>
      <w:r w:rsidR="00076F72">
        <w:rPr>
          <w:rFonts w:hint="eastAsia"/>
        </w:rPr>
        <w:t>環境</w:t>
      </w:r>
      <w:r>
        <w:rPr>
          <w:rFonts w:hint="eastAsia"/>
        </w:rPr>
        <w:t>を厳格に管理している。また、顧客の立地が道路の狭い駅前や郊外など多岐にわたるため、</w:t>
      </w:r>
      <w:r w:rsidR="003563CF">
        <w:rPr>
          <w:rFonts w:hint="eastAsia"/>
        </w:rPr>
        <w:t>トラックの積載量や</w:t>
      </w:r>
      <w:r w:rsidR="0091263F">
        <w:rPr>
          <w:rFonts w:hint="eastAsia"/>
        </w:rPr>
        <w:t>価格だけで</w:t>
      </w:r>
      <w:r w:rsidR="00367114">
        <w:rPr>
          <w:rFonts w:hint="eastAsia"/>
        </w:rPr>
        <w:t>効率が高い</w:t>
      </w:r>
      <w:r w:rsidR="0091263F">
        <w:rPr>
          <w:rFonts w:hint="eastAsia"/>
        </w:rPr>
        <w:t>業者</w:t>
      </w:r>
      <w:r w:rsidR="00367114">
        <w:rPr>
          <w:rFonts w:hint="eastAsia"/>
        </w:rPr>
        <w:t>に一律に集約するのが難しいため、</w:t>
      </w:r>
      <w:r w:rsidR="003563CF">
        <w:rPr>
          <w:rFonts w:hint="eastAsia"/>
        </w:rPr>
        <w:t>各社</w:t>
      </w:r>
      <w:r w:rsidR="00367114">
        <w:rPr>
          <w:rFonts w:hint="eastAsia"/>
        </w:rPr>
        <w:t>はコスト対応に苦慮している</w:t>
      </w:r>
      <w:r w:rsidR="0091263F">
        <w:rPr>
          <w:rFonts w:hint="eastAsia"/>
        </w:rPr>
        <w:t>。</w:t>
      </w:r>
    </w:p>
    <w:p w:rsidR="001D1B14" w:rsidRDefault="001D1B14" w:rsidP="004E5F9E">
      <w:pPr>
        <w:pStyle w:val="a9"/>
        <w:ind w:firstLineChars="100" w:firstLine="192"/>
      </w:pPr>
    </w:p>
    <w:p w:rsidR="003563CF" w:rsidRPr="00827732" w:rsidRDefault="003563CF" w:rsidP="004D2923">
      <w:pPr>
        <w:spacing w:line="340" w:lineRule="exact"/>
        <w:ind w:firstLineChars="100" w:firstLine="192"/>
        <w:jc w:val="left"/>
        <w:rPr>
          <w:rFonts w:ascii="ＭＳ ゴシック" w:eastAsia="ＭＳ ゴシック" w:hAnsi="ＭＳ ゴシック"/>
          <w:szCs w:val="21"/>
        </w:rPr>
      </w:pPr>
      <w:r w:rsidRPr="00827732">
        <w:rPr>
          <w:rFonts w:ascii="ＭＳ ゴシック" w:eastAsia="ＭＳ ゴシック" w:hAnsi="ＭＳ ゴシック" w:hint="eastAsia"/>
          <w:szCs w:val="21"/>
        </w:rPr>
        <w:t>設備投資は</w:t>
      </w:r>
      <w:r w:rsidR="00F65F94" w:rsidRPr="00827732">
        <w:rPr>
          <w:rFonts w:ascii="ＭＳ ゴシック" w:eastAsia="ＭＳ ゴシック" w:hAnsi="ＭＳ ゴシック" w:hint="eastAsia"/>
          <w:szCs w:val="21"/>
        </w:rPr>
        <w:t>一部に積極的な動き</w:t>
      </w:r>
    </w:p>
    <w:p w:rsidR="003563CF" w:rsidRDefault="003563CF" w:rsidP="004E5F9E">
      <w:pPr>
        <w:pStyle w:val="a9"/>
        <w:ind w:firstLineChars="100" w:firstLine="192"/>
      </w:pPr>
      <w:r>
        <w:rPr>
          <w:rFonts w:hint="eastAsia"/>
        </w:rPr>
        <w:t>後継者のいる企業では積極的に設備投資が行われている。百貨店や鉄道会社との提携により、京都や奈良</w:t>
      </w:r>
      <w:r w:rsidR="007911D8">
        <w:rPr>
          <w:rFonts w:hint="eastAsia"/>
        </w:rPr>
        <w:t>に</w:t>
      </w:r>
      <w:r w:rsidR="00F65F94">
        <w:rPr>
          <w:rFonts w:hint="eastAsia"/>
        </w:rPr>
        <w:t>小売</w:t>
      </w:r>
      <w:r>
        <w:rPr>
          <w:rFonts w:hint="eastAsia"/>
        </w:rPr>
        <w:t>店舗の新規出店を行った企業や、</w:t>
      </w:r>
      <w:r w:rsidR="007911D8">
        <w:rPr>
          <w:rFonts w:hint="eastAsia"/>
        </w:rPr>
        <w:t>あわせて</w:t>
      </w:r>
      <w:r>
        <w:rPr>
          <w:rFonts w:hint="eastAsia"/>
        </w:rPr>
        <w:t>工場の生産能力を増強した企業も複数あった。</w:t>
      </w:r>
      <w:r w:rsidR="00F65F94">
        <w:rPr>
          <w:rFonts w:hint="eastAsia"/>
        </w:rPr>
        <w:t>そのほか、消費税の増税に合わせて社内システムの入れ替えやウインドウズ７から</w:t>
      </w:r>
      <w:r w:rsidR="00F65F94">
        <w:rPr>
          <w:rFonts w:hint="eastAsia"/>
        </w:rPr>
        <w:t>10</w:t>
      </w:r>
      <w:r w:rsidR="00F65F94">
        <w:rPr>
          <w:rFonts w:hint="eastAsia"/>
        </w:rPr>
        <w:t>への切り替え等の投資</w:t>
      </w:r>
      <w:r w:rsidR="007911D8">
        <w:rPr>
          <w:rFonts w:hint="eastAsia"/>
        </w:rPr>
        <w:t>も</w:t>
      </w:r>
      <w:r w:rsidR="00F65F94">
        <w:rPr>
          <w:rFonts w:hint="eastAsia"/>
        </w:rPr>
        <w:t>実施している。</w:t>
      </w:r>
    </w:p>
    <w:p w:rsidR="004D3215" w:rsidRPr="004D3215" w:rsidRDefault="004D3215" w:rsidP="001D1B14">
      <w:pPr>
        <w:spacing w:line="340" w:lineRule="exact"/>
        <w:ind w:firstLineChars="100" w:firstLine="192"/>
        <w:jc w:val="left"/>
        <w:rPr>
          <w:rFonts w:asciiTheme="majorEastAsia" w:eastAsiaTheme="majorEastAsia" w:hAnsiTheme="majorEastAsia"/>
          <w:szCs w:val="21"/>
        </w:rPr>
      </w:pPr>
      <w:r w:rsidRPr="004D3215">
        <w:rPr>
          <w:rFonts w:asciiTheme="majorEastAsia" w:eastAsiaTheme="majorEastAsia" w:hAnsiTheme="majorEastAsia" w:hint="eastAsia"/>
          <w:szCs w:val="21"/>
        </w:rPr>
        <w:t>今後の見通し</w:t>
      </w:r>
    </w:p>
    <w:p w:rsidR="00525349" w:rsidRDefault="00F65F94" w:rsidP="004E5F9E">
      <w:pPr>
        <w:pStyle w:val="a9"/>
        <w:ind w:firstLineChars="100" w:firstLine="192"/>
      </w:pPr>
      <w:r>
        <w:rPr>
          <w:rFonts w:hint="eastAsia"/>
        </w:rPr>
        <w:t>パン製造・製造小売</w:t>
      </w:r>
      <w:r w:rsidR="006B726D">
        <w:rPr>
          <w:rFonts w:hint="eastAsia"/>
        </w:rPr>
        <w:t>業界を取り巻く環境は年々厳しさを増して</w:t>
      </w:r>
      <w:r w:rsidR="00C26435">
        <w:rPr>
          <w:rFonts w:hint="eastAsia"/>
        </w:rPr>
        <w:t>おり、</w:t>
      </w:r>
      <w:r>
        <w:rPr>
          <w:rFonts w:hint="eastAsia"/>
        </w:rPr>
        <w:t>人口減少や少子化を</w:t>
      </w:r>
      <w:r w:rsidR="00C26435">
        <w:rPr>
          <w:rFonts w:hint="eastAsia"/>
        </w:rPr>
        <w:t>懸念している</w:t>
      </w:r>
      <w:r w:rsidR="006B726D">
        <w:rPr>
          <w:rFonts w:hint="eastAsia"/>
        </w:rPr>
        <w:t>。</w:t>
      </w:r>
    </w:p>
    <w:p w:rsidR="00F65F94" w:rsidRDefault="00F65F94" w:rsidP="004E5F9E">
      <w:pPr>
        <w:pStyle w:val="a9"/>
      </w:pPr>
      <w:r>
        <w:rPr>
          <w:rFonts w:hint="eastAsia"/>
        </w:rPr>
        <w:t>学校給食向けは、</w:t>
      </w:r>
      <w:r w:rsidR="000D209F">
        <w:rPr>
          <w:rFonts w:hint="eastAsia"/>
        </w:rPr>
        <w:t>児童</w:t>
      </w:r>
      <w:r>
        <w:rPr>
          <w:rFonts w:hint="eastAsia"/>
        </w:rPr>
        <w:t>数の減少の影響が大きいほか、パンの提供割合が減る傾向にある。</w:t>
      </w:r>
    </w:p>
    <w:p w:rsidR="00F65F94" w:rsidRPr="00525349" w:rsidRDefault="00F65F94" w:rsidP="004E5F9E">
      <w:pPr>
        <w:pStyle w:val="a9"/>
        <w:ind w:firstLineChars="100" w:firstLine="192"/>
      </w:pPr>
      <w:r>
        <w:rPr>
          <w:rFonts w:hint="eastAsia"/>
        </w:rPr>
        <w:t>一方で、市販品についても、コンビニエンスストア等で</w:t>
      </w:r>
      <w:r>
        <w:rPr>
          <w:rFonts w:hint="eastAsia"/>
        </w:rPr>
        <w:t>PB</w:t>
      </w:r>
      <w:r>
        <w:rPr>
          <w:rFonts w:hint="eastAsia"/>
        </w:rPr>
        <w:t>商品も増え、競合他社が増えている</w:t>
      </w:r>
      <w:r w:rsidR="00BB1ED5">
        <w:rPr>
          <w:rFonts w:hint="eastAsia"/>
        </w:rPr>
        <w:t>ため、今後の見通しとしては、</w:t>
      </w:r>
      <w:r>
        <w:rPr>
          <w:rFonts w:hint="eastAsia"/>
        </w:rPr>
        <w:t>原材料の高騰や人件費の上昇</w:t>
      </w:r>
      <w:r w:rsidR="00BB1ED5">
        <w:rPr>
          <w:rFonts w:hint="eastAsia"/>
        </w:rPr>
        <w:t>等を企業努力で抑えつつ、コスト競争力や商品開発力で消費者に選択される企業しか生き残れないとの声が多かった。</w:t>
      </w:r>
    </w:p>
    <w:p w:rsidR="00CC1169" w:rsidRDefault="00CC1169" w:rsidP="004D2923">
      <w:pPr>
        <w:spacing w:line="340" w:lineRule="exact"/>
        <w:jc w:val="right"/>
        <w:rPr>
          <w:rFonts w:asciiTheme="minorEastAsia" w:hAnsiTheme="minorEastAsia"/>
          <w:szCs w:val="21"/>
        </w:rPr>
      </w:pPr>
      <w:r>
        <w:rPr>
          <w:rFonts w:asciiTheme="minorEastAsia" w:hAnsiTheme="minorEastAsia" w:hint="eastAsia"/>
          <w:szCs w:val="21"/>
        </w:rPr>
        <w:t>（工藤　松太嘉）</w:t>
      </w:r>
    </w:p>
    <w:p w:rsidR="004E5F9E" w:rsidRPr="00C92245" w:rsidRDefault="00C92245" w:rsidP="004D2923">
      <w:pPr>
        <w:spacing w:line="340" w:lineRule="exact"/>
        <w:jc w:val="right"/>
        <w:rPr>
          <w:rFonts w:asciiTheme="majorEastAsia" w:eastAsiaTheme="majorEastAsia" w:hAnsiTheme="majorEastAsia"/>
          <w:szCs w:val="21"/>
        </w:rPr>
      </w:pPr>
      <w:r w:rsidRPr="00C92245">
        <w:rPr>
          <w:rFonts w:asciiTheme="majorEastAsia" w:eastAsiaTheme="majorEastAsia" w:hAnsiTheme="majorEastAsia" w:hint="eastAsia"/>
          <w:szCs w:val="21"/>
        </w:rPr>
        <w:t>※前回の調査時期は、2016年10～12月期</w:t>
      </w:r>
    </w:p>
    <w:p w:rsidR="004E5F9E" w:rsidRDefault="004E5F9E" w:rsidP="004D2923">
      <w:pPr>
        <w:spacing w:line="340" w:lineRule="exact"/>
        <w:jc w:val="right"/>
        <w:rPr>
          <w:rFonts w:asciiTheme="minorEastAsia" w:hAnsiTheme="minorEastAsia"/>
          <w:szCs w:val="21"/>
        </w:rPr>
      </w:pPr>
    </w:p>
    <w:p w:rsidR="00022323" w:rsidRPr="00022323" w:rsidRDefault="00022323" w:rsidP="00022323">
      <w:pPr>
        <w:spacing w:line="340" w:lineRule="exact"/>
        <w:jc w:val="center"/>
        <w:rPr>
          <w:rFonts w:ascii="ＭＳ ゴシック" w:eastAsia="ＭＳ ゴシック" w:hAnsi="ＭＳ ゴシック"/>
          <w:szCs w:val="21"/>
        </w:rPr>
      </w:pPr>
      <w:r w:rsidRPr="00022323">
        <w:rPr>
          <w:rFonts w:ascii="ＭＳ ゴシック" w:eastAsia="ＭＳ ゴシック" w:hAnsi="ＭＳ ゴシック" w:hint="eastAsia"/>
          <w:szCs w:val="21"/>
        </w:rPr>
        <w:t>表１　パン製造業の推移</w:t>
      </w:r>
    </w:p>
    <w:p w:rsidR="005A65F5" w:rsidRDefault="007375E4" w:rsidP="00525349">
      <w:pPr>
        <w:jc w:val="left"/>
        <w:rPr>
          <w:rFonts w:asciiTheme="minorEastAsia" w:hAnsiTheme="minorEastAsia"/>
          <w:szCs w:val="21"/>
        </w:rPr>
      </w:pPr>
      <w:r w:rsidRPr="007375E4">
        <w:rPr>
          <w:noProof/>
        </w:rPr>
        <w:drawing>
          <wp:inline distT="0" distB="0" distL="0" distR="0">
            <wp:extent cx="2926715" cy="1830482"/>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715" cy="1830482"/>
                    </a:xfrm>
                    <a:prstGeom prst="rect">
                      <a:avLst/>
                    </a:prstGeom>
                    <a:noFill/>
                    <a:ln>
                      <a:noFill/>
                    </a:ln>
                  </pic:spPr>
                </pic:pic>
              </a:graphicData>
            </a:graphic>
          </wp:inline>
        </w:drawing>
      </w:r>
    </w:p>
    <w:p w:rsidR="004E5F9E" w:rsidRDefault="004E5F9E" w:rsidP="00525349">
      <w:pPr>
        <w:jc w:val="left"/>
        <w:rPr>
          <w:rFonts w:asciiTheme="minorEastAsia" w:hAnsiTheme="minorEastAsia"/>
          <w:szCs w:val="21"/>
        </w:rPr>
      </w:pPr>
    </w:p>
    <w:p w:rsidR="00B6798E" w:rsidRPr="00022323" w:rsidRDefault="00022323" w:rsidP="00022323">
      <w:pPr>
        <w:jc w:val="center"/>
        <w:rPr>
          <w:rFonts w:ascii="ＭＳ ゴシック" w:eastAsia="ＭＳ ゴシック" w:hAnsi="ＭＳ ゴシック"/>
          <w:szCs w:val="21"/>
        </w:rPr>
      </w:pPr>
      <w:r w:rsidRPr="00022323">
        <w:rPr>
          <w:rFonts w:ascii="ＭＳ ゴシック" w:eastAsia="ＭＳ ゴシック" w:hAnsi="ＭＳ ゴシック" w:hint="eastAsia"/>
          <w:szCs w:val="21"/>
        </w:rPr>
        <w:t>表２　パン小売（製造小売）業の推移</w:t>
      </w:r>
    </w:p>
    <w:p w:rsidR="00B6798E" w:rsidRPr="00CC1169" w:rsidRDefault="0030514F" w:rsidP="00525349">
      <w:pPr>
        <w:jc w:val="left"/>
        <w:rPr>
          <w:rFonts w:asciiTheme="minorEastAsia" w:hAnsiTheme="minorEastAsia"/>
          <w:szCs w:val="21"/>
        </w:rPr>
      </w:pPr>
      <w:r w:rsidRPr="0030514F">
        <w:rPr>
          <w:noProof/>
        </w:rPr>
        <w:drawing>
          <wp:inline distT="0" distB="0" distL="0" distR="0">
            <wp:extent cx="2926715" cy="1897854"/>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715" cy="1897854"/>
                    </a:xfrm>
                    <a:prstGeom prst="rect">
                      <a:avLst/>
                    </a:prstGeom>
                    <a:noFill/>
                    <a:ln>
                      <a:noFill/>
                    </a:ln>
                  </pic:spPr>
                </pic:pic>
              </a:graphicData>
            </a:graphic>
          </wp:inline>
        </w:drawing>
      </w:r>
    </w:p>
    <w:sectPr w:rsidR="00B6798E" w:rsidRPr="00CC1169" w:rsidSect="001D1B14">
      <w:footerReference w:type="even" r:id="rId9"/>
      <w:footerReference w:type="default" r:id="rId10"/>
      <w:pgSz w:w="11907" w:h="16839" w:code="9"/>
      <w:pgMar w:top="1134" w:right="1134" w:bottom="284" w:left="1134" w:header="851" w:footer="992" w:gutter="0"/>
      <w:cols w:num="2" w:space="420"/>
      <w:docGrid w:type="linesAndChars" w:linePitch="302"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30E" w:rsidRDefault="004A630E" w:rsidP="00A70F28">
      <w:r>
        <w:separator/>
      </w:r>
    </w:p>
  </w:endnote>
  <w:endnote w:type="continuationSeparator" w:id="0">
    <w:p w:rsidR="004A630E" w:rsidRDefault="004A630E" w:rsidP="00A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4C" w:rsidRDefault="0096334C" w:rsidP="0096334C">
    <w:pPr>
      <w:pStyle w:val="a7"/>
      <w:jc w:val="right"/>
    </w:pPr>
    <w:r w:rsidRPr="00694AC7">
      <w:rPr>
        <w:rFonts w:hint="eastAsia"/>
        <w:color w:val="000000" w:themeColor="text1"/>
        <w:sz w:val="16"/>
        <w:szCs w:val="16"/>
      </w:rPr>
      <w:t xml:space="preserve">業種別景気動向調査　</w:t>
    </w:r>
    <w:r w:rsidRPr="00694AC7">
      <w:rPr>
        <w:rFonts w:hint="eastAsia"/>
        <w:color w:val="000000" w:themeColor="text1"/>
        <w:sz w:val="16"/>
        <w:szCs w:val="16"/>
      </w:rPr>
      <w:t>2019</w:t>
    </w:r>
    <w:r w:rsidR="006103D1">
      <w:rPr>
        <w:rFonts w:hint="eastAsia"/>
        <w:color w:val="000000" w:themeColor="text1"/>
        <w:sz w:val="16"/>
        <w:szCs w:val="16"/>
      </w:rPr>
      <w:t>（平成</w:t>
    </w:r>
    <w:r w:rsidR="006103D1">
      <w:rPr>
        <w:rFonts w:hint="eastAsia"/>
        <w:color w:val="000000" w:themeColor="text1"/>
        <w:sz w:val="16"/>
        <w:szCs w:val="16"/>
      </w:rPr>
      <w:t>31</w:t>
    </w:r>
    <w:r w:rsidR="006103D1">
      <w:rPr>
        <w:rFonts w:hint="eastAsia"/>
        <w:color w:val="000000" w:themeColor="text1"/>
        <w:sz w:val="16"/>
        <w:szCs w:val="16"/>
      </w:rPr>
      <w:t>）</w:t>
    </w:r>
    <w:r w:rsidRPr="00694AC7">
      <w:rPr>
        <w:rFonts w:hint="eastAsia"/>
        <w:color w:val="000000" w:themeColor="text1"/>
        <w:sz w:val="16"/>
        <w:szCs w:val="16"/>
      </w:rPr>
      <w:t>年</w:t>
    </w:r>
    <w:r>
      <w:rPr>
        <w:rFonts w:hint="eastAsia"/>
        <w:color w:val="000000" w:themeColor="text1"/>
        <w:sz w:val="16"/>
        <w:szCs w:val="16"/>
      </w:rPr>
      <w:t>１</w:t>
    </w:r>
    <w:r w:rsidRPr="00694AC7">
      <w:rPr>
        <w:rFonts w:hint="eastAsia"/>
        <w:color w:val="000000" w:themeColor="text1"/>
        <w:sz w:val="16"/>
        <w:szCs w:val="16"/>
      </w:rPr>
      <w:t>～</w:t>
    </w:r>
    <w:r>
      <w:rPr>
        <w:rFonts w:hint="eastAsia"/>
        <w:color w:val="000000" w:themeColor="text1"/>
        <w:sz w:val="16"/>
        <w:szCs w:val="16"/>
      </w:rPr>
      <w:t>３</w:t>
    </w:r>
    <w:r w:rsidRPr="00694AC7">
      <w:rPr>
        <w:rFonts w:hint="eastAsia"/>
        <w:color w:val="000000" w:themeColor="text1"/>
        <w:sz w:val="16"/>
        <w:szCs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AC7" w:rsidRPr="00694AC7" w:rsidRDefault="0096334C" w:rsidP="0096334C">
    <w:pPr>
      <w:jc w:val="left"/>
    </w:pPr>
    <w:r w:rsidRPr="00565840">
      <w:rPr>
        <w:rFonts w:hint="eastAsia"/>
        <w:color w:val="000000" w:themeColor="text1"/>
        <w:sz w:val="16"/>
        <w:szCs w:val="16"/>
      </w:rPr>
      <w:t>大阪産業経済リサーチ</w:t>
    </w:r>
    <w:r>
      <w:rPr>
        <w:rFonts w:hint="eastAsia"/>
        <w:color w:val="000000" w:themeColor="text1"/>
        <w:sz w:val="16"/>
        <w:szCs w:val="16"/>
      </w:rPr>
      <w:t>＆デザイン</w:t>
    </w:r>
    <w:r w:rsidRPr="00565840">
      <w:rPr>
        <w:rFonts w:hint="eastAsia"/>
        <w:color w:val="000000" w:themeColor="text1"/>
        <w:sz w:val="16"/>
        <w:szCs w:val="16"/>
      </w:rPr>
      <w:t>センター</w:t>
    </w:r>
    <w:r w:rsidR="00694AC7" w:rsidRPr="00694AC7">
      <w:rPr>
        <w:noProof/>
      </w:rPr>
      <mc:AlternateContent>
        <mc:Choice Requires="wps">
          <w:drawing>
            <wp:anchor distT="0" distB="0" distL="114300" distR="114300" simplePos="0" relativeHeight="251659264" behindDoc="0" locked="0" layoutInCell="1" allowOverlap="1" wp14:anchorId="2D6EF679" wp14:editId="14F23EC0">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694AC7" w:rsidRPr="00B13D2F" w:rsidRDefault="00694AC7" w:rsidP="00694AC7">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F679" id="正方形/長方形 6" o:spid="_x0000_s1026" style="position:absolute;margin-left:57.4pt;margin-top:804pt;width:129.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694AC7" w:rsidRPr="00B13D2F" w:rsidRDefault="00694AC7" w:rsidP="00694AC7">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30E" w:rsidRDefault="004A630E" w:rsidP="00A70F28">
      <w:r>
        <w:separator/>
      </w:r>
    </w:p>
  </w:footnote>
  <w:footnote w:type="continuationSeparator" w:id="0">
    <w:p w:rsidR="004A630E" w:rsidRDefault="004A630E" w:rsidP="00A7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6"/>
  <w:drawingGridVerticalSpacing w:val="1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36"/>
    <w:rsid w:val="000055C8"/>
    <w:rsid w:val="000120BC"/>
    <w:rsid w:val="0001354C"/>
    <w:rsid w:val="00022323"/>
    <w:rsid w:val="0004658A"/>
    <w:rsid w:val="00054749"/>
    <w:rsid w:val="00070C1E"/>
    <w:rsid w:val="00073DA5"/>
    <w:rsid w:val="00076F72"/>
    <w:rsid w:val="00085CB2"/>
    <w:rsid w:val="000C2472"/>
    <w:rsid w:val="000D209F"/>
    <w:rsid w:val="000E1BE5"/>
    <w:rsid w:val="000E2CE1"/>
    <w:rsid w:val="000E4833"/>
    <w:rsid w:val="00105B63"/>
    <w:rsid w:val="00112012"/>
    <w:rsid w:val="00126418"/>
    <w:rsid w:val="001568F8"/>
    <w:rsid w:val="00186C6D"/>
    <w:rsid w:val="0019453D"/>
    <w:rsid w:val="00197462"/>
    <w:rsid w:val="001C04EE"/>
    <w:rsid w:val="001D1B14"/>
    <w:rsid w:val="001D3C08"/>
    <w:rsid w:val="001D3CE3"/>
    <w:rsid w:val="001E1942"/>
    <w:rsid w:val="001E5221"/>
    <w:rsid w:val="0020567E"/>
    <w:rsid w:val="0022319A"/>
    <w:rsid w:val="00270657"/>
    <w:rsid w:val="00270C9D"/>
    <w:rsid w:val="0027628F"/>
    <w:rsid w:val="002801D8"/>
    <w:rsid w:val="00283E15"/>
    <w:rsid w:val="002D67C7"/>
    <w:rsid w:val="0030514F"/>
    <w:rsid w:val="003518FC"/>
    <w:rsid w:val="003563CF"/>
    <w:rsid w:val="00367114"/>
    <w:rsid w:val="00370D6F"/>
    <w:rsid w:val="00374871"/>
    <w:rsid w:val="0038765A"/>
    <w:rsid w:val="003B407A"/>
    <w:rsid w:val="003C0B7B"/>
    <w:rsid w:val="003C45DE"/>
    <w:rsid w:val="003D5082"/>
    <w:rsid w:val="003D5A0B"/>
    <w:rsid w:val="003E2E91"/>
    <w:rsid w:val="003E6938"/>
    <w:rsid w:val="004108FD"/>
    <w:rsid w:val="0041491D"/>
    <w:rsid w:val="00444091"/>
    <w:rsid w:val="004563FC"/>
    <w:rsid w:val="004749BE"/>
    <w:rsid w:val="00490F14"/>
    <w:rsid w:val="00492923"/>
    <w:rsid w:val="004A01A5"/>
    <w:rsid w:val="004A3235"/>
    <w:rsid w:val="004A59A4"/>
    <w:rsid w:val="004A630E"/>
    <w:rsid w:val="004C2361"/>
    <w:rsid w:val="004C4B28"/>
    <w:rsid w:val="004D055A"/>
    <w:rsid w:val="004D2923"/>
    <w:rsid w:val="004D3215"/>
    <w:rsid w:val="004D5B3A"/>
    <w:rsid w:val="004E5F9E"/>
    <w:rsid w:val="00525349"/>
    <w:rsid w:val="00531CB1"/>
    <w:rsid w:val="00534E51"/>
    <w:rsid w:val="00542060"/>
    <w:rsid w:val="00556E27"/>
    <w:rsid w:val="005576C3"/>
    <w:rsid w:val="00570340"/>
    <w:rsid w:val="00573E86"/>
    <w:rsid w:val="00575D26"/>
    <w:rsid w:val="0057688E"/>
    <w:rsid w:val="005A65F5"/>
    <w:rsid w:val="005B0ECD"/>
    <w:rsid w:val="005C0E9E"/>
    <w:rsid w:val="005C6BE0"/>
    <w:rsid w:val="005C7D78"/>
    <w:rsid w:val="005E092A"/>
    <w:rsid w:val="005F2C55"/>
    <w:rsid w:val="005F5E85"/>
    <w:rsid w:val="006103D1"/>
    <w:rsid w:val="00620578"/>
    <w:rsid w:val="00657012"/>
    <w:rsid w:val="0067287E"/>
    <w:rsid w:val="00694AC7"/>
    <w:rsid w:val="006A7425"/>
    <w:rsid w:val="006B51EC"/>
    <w:rsid w:val="006B726D"/>
    <w:rsid w:val="006C24E8"/>
    <w:rsid w:val="006D34F3"/>
    <w:rsid w:val="006F1CCA"/>
    <w:rsid w:val="00702344"/>
    <w:rsid w:val="00731DFB"/>
    <w:rsid w:val="007375E4"/>
    <w:rsid w:val="00744703"/>
    <w:rsid w:val="00746214"/>
    <w:rsid w:val="0074780A"/>
    <w:rsid w:val="007676AC"/>
    <w:rsid w:val="0079115F"/>
    <w:rsid w:val="007911D8"/>
    <w:rsid w:val="007918B4"/>
    <w:rsid w:val="007B073D"/>
    <w:rsid w:val="007C0AD8"/>
    <w:rsid w:val="007C25AE"/>
    <w:rsid w:val="007D35FE"/>
    <w:rsid w:val="007E308B"/>
    <w:rsid w:val="007E429F"/>
    <w:rsid w:val="007E6D60"/>
    <w:rsid w:val="007F5197"/>
    <w:rsid w:val="0080680C"/>
    <w:rsid w:val="008078D2"/>
    <w:rsid w:val="00814E10"/>
    <w:rsid w:val="00821324"/>
    <w:rsid w:val="0082770F"/>
    <w:rsid w:val="00827732"/>
    <w:rsid w:val="00836F68"/>
    <w:rsid w:val="00855C1F"/>
    <w:rsid w:val="0088453A"/>
    <w:rsid w:val="00885780"/>
    <w:rsid w:val="00886FC2"/>
    <w:rsid w:val="0089281D"/>
    <w:rsid w:val="008A1D85"/>
    <w:rsid w:val="008A381F"/>
    <w:rsid w:val="008C6532"/>
    <w:rsid w:val="008D2D2C"/>
    <w:rsid w:val="008E03B9"/>
    <w:rsid w:val="008E03C5"/>
    <w:rsid w:val="008E1CB3"/>
    <w:rsid w:val="008F1A48"/>
    <w:rsid w:val="008F2897"/>
    <w:rsid w:val="008F4022"/>
    <w:rsid w:val="0091263F"/>
    <w:rsid w:val="009135C9"/>
    <w:rsid w:val="00937B20"/>
    <w:rsid w:val="00943904"/>
    <w:rsid w:val="00946B38"/>
    <w:rsid w:val="0096334C"/>
    <w:rsid w:val="00985691"/>
    <w:rsid w:val="00991247"/>
    <w:rsid w:val="009B18D2"/>
    <w:rsid w:val="009B5880"/>
    <w:rsid w:val="009C0804"/>
    <w:rsid w:val="00A1789F"/>
    <w:rsid w:val="00A17F8C"/>
    <w:rsid w:val="00A26581"/>
    <w:rsid w:val="00A36E59"/>
    <w:rsid w:val="00A44FEE"/>
    <w:rsid w:val="00A46F0D"/>
    <w:rsid w:val="00A52582"/>
    <w:rsid w:val="00A70F28"/>
    <w:rsid w:val="00A73C0E"/>
    <w:rsid w:val="00AA7188"/>
    <w:rsid w:val="00AA74A6"/>
    <w:rsid w:val="00AC119A"/>
    <w:rsid w:val="00AD11B1"/>
    <w:rsid w:val="00AE104D"/>
    <w:rsid w:val="00AE722E"/>
    <w:rsid w:val="00B03C3E"/>
    <w:rsid w:val="00B10097"/>
    <w:rsid w:val="00B26000"/>
    <w:rsid w:val="00B60E9E"/>
    <w:rsid w:val="00B6798E"/>
    <w:rsid w:val="00B703AE"/>
    <w:rsid w:val="00B87731"/>
    <w:rsid w:val="00BA36D4"/>
    <w:rsid w:val="00BB1ED5"/>
    <w:rsid w:val="00BB3A96"/>
    <w:rsid w:val="00BC1171"/>
    <w:rsid w:val="00BC6EAF"/>
    <w:rsid w:val="00BC7548"/>
    <w:rsid w:val="00BD3C78"/>
    <w:rsid w:val="00BE74EF"/>
    <w:rsid w:val="00BF3787"/>
    <w:rsid w:val="00C11D1E"/>
    <w:rsid w:val="00C26435"/>
    <w:rsid w:val="00C443A0"/>
    <w:rsid w:val="00C53D43"/>
    <w:rsid w:val="00C629EF"/>
    <w:rsid w:val="00C72D40"/>
    <w:rsid w:val="00C82F36"/>
    <w:rsid w:val="00C865BE"/>
    <w:rsid w:val="00C92245"/>
    <w:rsid w:val="00CA0D68"/>
    <w:rsid w:val="00CA28CE"/>
    <w:rsid w:val="00CA45E9"/>
    <w:rsid w:val="00CA6775"/>
    <w:rsid w:val="00CA75C7"/>
    <w:rsid w:val="00CB4377"/>
    <w:rsid w:val="00CB4505"/>
    <w:rsid w:val="00CC1169"/>
    <w:rsid w:val="00CD01C9"/>
    <w:rsid w:val="00CE31F8"/>
    <w:rsid w:val="00CF01C2"/>
    <w:rsid w:val="00D0731F"/>
    <w:rsid w:val="00D21A51"/>
    <w:rsid w:val="00D30024"/>
    <w:rsid w:val="00D411B1"/>
    <w:rsid w:val="00D4310E"/>
    <w:rsid w:val="00D57AFD"/>
    <w:rsid w:val="00D66491"/>
    <w:rsid w:val="00D66F56"/>
    <w:rsid w:val="00D80989"/>
    <w:rsid w:val="00D878F5"/>
    <w:rsid w:val="00D925A1"/>
    <w:rsid w:val="00DA491D"/>
    <w:rsid w:val="00DB441F"/>
    <w:rsid w:val="00DC223D"/>
    <w:rsid w:val="00DE62FC"/>
    <w:rsid w:val="00E07502"/>
    <w:rsid w:val="00E449C7"/>
    <w:rsid w:val="00E4544F"/>
    <w:rsid w:val="00E63E40"/>
    <w:rsid w:val="00E74A23"/>
    <w:rsid w:val="00E80A7B"/>
    <w:rsid w:val="00E816CF"/>
    <w:rsid w:val="00E94435"/>
    <w:rsid w:val="00EA0D17"/>
    <w:rsid w:val="00EB15AE"/>
    <w:rsid w:val="00EE0F14"/>
    <w:rsid w:val="00EE3612"/>
    <w:rsid w:val="00EF0BE7"/>
    <w:rsid w:val="00EF2F19"/>
    <w:rsid w:val="00EF6D5C"/>
    <w:rsid w:val="00F00810"/>
    <w:rsid w:val="00F05C32"/>
    <w:rsid w:val="00F06DFD"/>
    <w:rsid w:val="00F17694"/>
    <w:rsid w:val="00F26609"/>
    <w:rsid w:val="00F37FD2"/>
    <w:rsid w:val="00F43CDF"/>
    <w:rsid w:val="00F4678D"/>
    <w:rsid w:val="00F50304"/>
    <w:rsid w:val="00F65F94"/>
    <w:rsid w:val="00F83A36"/>
    <w:rsid w:val="00F931CE"/>
    <w:rsid w:val="00F96796"/>
    <w:rsid w:val="00FC6939"/>
    <w:rsid w:val="00FF3E78"/>
    <w:rsid w:val="00FF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0F2EA82-BA13-4706-8FB7-2D8C6D65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 w:type="paragraph" w:styleId="a9">
    <w:name w:val="No Spacing"/>
    <w:uiPriority w:val="1"/>
    <w:qFormat/>
    <w:rsid w:val="004E5F9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5DEE-2D47-468E-8E1A-2E871282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松太嘉</dc:creator>
  <cp:lastModifiedBy>町田　光弘</cp:lastModifiedBy>
  <cp:revision>2</cp:revision>
  <cp:lastPrinted>2019-05-14T08:40:00Z</cp:lastPrinted>
  <dcterms:created xsi:type="dcterms:W3CDTF">2019-05-14T08:41:00Z</dcterms:created>
  <dcterms:modified xsi:type="dcterms:W3CDTF">2019-05-14T08:41:00Z</dcterms:modified>
</cp:coreProperties>
</file>